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6A42" w:rsidRPr="003E0016" w:rsidRDefault="00386A42" w:rsidP="00386A42">
      <w:pPr>
        <w:pStyle w:val="Textoindependiente"/>
        <w:pBdr>
          <w:top w:val="single" w:sz="12" w:space="1" w:color="auto"/>
          <w:left w:val="single" w:sz="12" w:space="4" w:color="auto"/>
          <w:bottom w:val="single" w:sz="12" w:space="1" w:color="auto"/>
          <w:right w:val="single" w:sz="12" w:space="4" w:color="auto"/>
        </w:pBdr>
        <w:rPr>
          <w:rFonts w:ascii="Segoe UI" w:hAnsi="Segoe UI" w:cs="Segoe UI"/>
          <w:color w:val="auto"/>
          <w:sz w:val="24"/>
          <w:szCs w:val="24"/>
          <w:lang w:val="es-ES"/>
        </w:rPr>
      </w:pPr>
      <w:bookmarkStart w:id="0" w:name="_GoBack"/>
      <w:bookmarkEnd w:id="0"/>
      <w:r w:rsidRPr="003E0016">
        <w:rPr>
          <w:rFonts w:ascii="Segoe UI" w:hAnsi="Segoe UI" w:cs="Segoe UI"/>
          <w:color w:val="auto"/>
          <w:sz w:val="24"/>
          <w:szCs w:val="24"/>
          <w:lang w:val="es-ES"/>
        </w:rPr>
        <w:t xml:space="preserve">PLIEGO DE PRESCRIPCIONES TÉCNICAS PARA LA CONTRATACIÓN DEL SERVICIO DE LA UNIDAD RESIDENCIAL SOCIOSANITARIA </w:t>
      </w:r>
      <w:r w:rsidR="007562A5" w:rsidRPr="003E0016">
        <w:rPr>
          <w:rFonts w:ascii="Segoe UI" w:hAnsi="Segoe UI" w:cs="Segoe UI"/>
          <w:color w:val="auto"/>
          <w:sz w:val="24"/>
          <w:szCs w:val="24"/>
          <w:lang w:val="es-ES"/>
        </w:rPr>
        <w:t xml:space="preserve">(URSS) </w:t>
      </w:r>
      <w:r w:rsidRPr="003E0016">
        <w:rPr>
          <w:rFonts w:ascii="Segoe UI" w:hAnsi="Segoe UI" w:cs="Segoe UI"/>
          <w:color w:val="auto"/>
          <w:sz w:val="24"/>
          <w:szCs w:val="24"/>
          <w:lang w:val="es-ES"/>
        </w:rPr>
        <w:t>DE EIBAR.</w:t>
      </w:r>
    </w:p>
    <w:p w:rsidR="00C65B28" w:rsidRPr="003E0016" w:rsidRDefault="00C65B28">
      <w:pPr>
        <w:rPr>
          <w:rFonts w:ascii="Segoe UI" w:hAnsi="Segoe UI" w:cs="Segoe UI"/>
          <w:lang w:val="es-ES"/>
        </w:rPr>
      </w:pPr>
    </w:p>
    <w:p w:rsidR="00C65B28" w:rsidRPr="003E0016" w:rsidRDefault="00C65B28" w:rsidP="00C65B28">
      <w:pPr>
        <w:jc w:val="both"/>
        <w:rPr>
          <w:rFonts w:ascii="Segoe UI" w:hAnsi="Segoe UI" w:cs="Segoe UI"/>
          <w:b/>
          <w:lang w:val="es-ES"/>
        </w:rPr>
      </w:pPr>
      <w:r w:rsidRPr="003E0016">
        <w:rPr>
          <w:rFonts w:ascii="Segoe UI" w:hAnsi="Segoe UI" w:cs="Segoe UI"/>
          <w:b/>
          <w:lang w:val="es-ES"/>
        </w:rPr>
        <w:t>INDICE</w:t>
      </w:r>
      <w:r w:rsidR="00386A42" w:rsidRPr="003E0016">
        <w:rPr>
          <w:rFonts w:ascii="Segoe UI" w:hAnsi="Segoe UI" w:cs="Segoe UI"/>
          <w:b/>
          <w:lang w:val="es-ES"/>
        </w:rPr>
        <w:t>:</w:t>
      </w:r>
    </w:p>
    <w:p w:rsidR="00C65B28" w:rsidRPr="003E0016" w:rsidRDefault="00C65B28" w:rsidP="001A00B9">
      <w:pPr>
        <w:pStyle w:val="BodyText21"/>
        <w:numPr>
          <w:ilvl w:val="0"/>
          <w:numId w:val="66"/>
        </w:numPr>
        <w:tabs>
          <w:tab w:val="left" w:pos="426"/>
        </w:tabs>
        <w:spacing w:line="360" w:lineRule="auto"/>
        <w:rPr>
          <w:rFonts w:ascii="Segoe UI" w:hAnsi="Segoe UI" w:cs="Segoe UI"/>
          <w:color w:val="auto"/>
          <w:sz w:val="22"/>
          <w:szCs w:val="22"/>
          <w:lang w:val="es-ES"/>
        </w:rPr>
      </w:pPr>
      <w:r w:rsidRPr="003E0016">
        <w:rPr>
          <w:rFonts w:ascii="Segoe UI" w:hAnsi="Segoe UI" w:cs="Segoe UI"/>
          <w:color w:val="auto"/>
          <w:sz w:val="22"/>
          <w:szCs w:val="22"/>
          <w:lang w:val="es-ES"/>
        </w:rPr>
        <w:t>OBJETO.</w:t>
      </w:r>
    </w:p>
    <w:p w:rsidR="00C65B28" w:rsidRPr="003E0016" w:rsidRDefault="00C65B28" w:rsidP="001A00B9">
      <w:pPr>
        <w:pStyle w:val="BodyText21"/>
        <w:numPr>
          <w:ilvl w:val="0"/>
          <w:numId w:val="66"/>
        </w:numPr>
        <w:tabs>
          <w:tab w:val="left" w:pos="426"/>
        </w:tabs>
        <w:spacing w:line="360" w:lineRule="auto"/>
        <w:rPr>
          <w:rFonts w:ascii="Segoe UI" w:hAnsi="Segoe UI" w:cs="Segoe UI"/>
          <w:color w:val="auto"/>
          <w:sz w:val="22"/>
          <w:szCs w:val="22"/>
          <w:lang w:val="es-ES"/>
        </w:rPr>
      </w:pPr>
      <w:r w:rsidRPr="003E0016">
        <w:rPr>
          <w:rFonts w:ascii="Segoe UI" w:hAnsi="Segoe UI" w:cs="Segoe UI"/>
          <w:color w:val="auto"/>
          <w:sz w:val="22"/>
          <w:szCs w:val="22"/>
          <w:lang w:val="es-ES"/>
        </w:rPr>
        <w:t>FINALIDAD GENERAL DEL SERVICIO.</w:t>
      </w:r>
    </w:p>
    <w:p w:rsidR="00C65B28" w:rsidRPr="003E0016" w:rsidRDefault="00912841" w:rsidP="001A00B9">
      <w:pPr>
        <w:pStyle w:val="BodyText21"/>
        <w:numPr>
          <w:ilvl w:val="0"/>
          <w:numId w:val="66"/>
        </w:numPr>
        <w:tabs>
          <w:tab w:val="left" w:pos="426"/>
        </w:tabs>
        <w:spacing w:line="360" w:lineRule="auto"/>
        <w:rPr>
          <w:rFonts w:ascii="Segoe UI" w:hAnsi="Segoe UI" w:cs="Segoe UI"/>
          <w:color w:val="auto"/>
          <w:sz w:val="22"/>
          <w:szCs w:val="22"/>
          <w:lang w:val="es-ES"/>
        </w:rPr>
      </w:pPr>
      <w:r w:rsidRPr="003E0016">
        <w:rPr>
          <w:rFonts w:ascii="Segoe UI" w:hAnsi="Segoe UI" w:cs="Segoe UI"/>
          <w:color w:val="auto"/>
          <w:sz w:val="22"/>
          <w:szCs w:val="22"/>
          <w:lang w:val="es-ES"/>
        </w:rPr>
        <w:t>ESPECIFICACIONES DEL SERVICIO</w:t>
      </w:r>
      <w:r w:rsidR="00C65B28" w:rsidRPr="003E0016">
        <w:rPr>
          <w:rFonts w:ascii="Segoe UI" w:hAnsi="Segoe UI" w:cs="Segoe UI"/>
          <w:color w:val="auto"/>
          <w:sz w:val="22"/>
          <w:szCs w:val="22"/>
          <w:lang w:val="es-ES"/>
        </w:rPr>
        <w:t>.</w:t>
      </w:r>
    </w:p>
    <w:p w:rsidR="00C65B28" w:rsidRPr="003E0016" w:rsidRDefault="00C65B28" w:rsidP="001A00B9">
      <w:pPr>
        <w:pStyle w:val="BodyText21"/>
        <w:numPr>
          <w:ilvl w:val="0"/>
          <w:numId w:val="66"/>
        </w:numPr>
        <w:tabs>
          <w:tab w:val="left" w:pos="426"/>
        </w:tabs>
        <w:spacing w:line="360" w:lineRule="auto"/>
        <w:rPr>
          <w:rFonts w:ascii="Segoe UI" w:hAnsi="Segoe UI" w:cs="Segoe UI"/>
          <w:color w:val="auto"/>
          <w:sz w:val="22"/>
          <w:szCs w:val="22"/>
          <w:lang w:val="es-ES"/>
        </w:rPr>
      </w:pPr>
      <w:r w:rsidRPr="003E0016">
        <w:rPr>
          <w:rFonts w:ascii="Segoe UI" w:hAnsi="Segoe UI" w:cs="Segoe UI"/>
          <w:color w:val="auto"/>
          <w:sz w:val="22"/>
          <w:szCs w:val="22"/>
          <w:lang w:val="es-ES"/>
        </w:rPr>
        <w:t>ACCESO.</w:t>
      </w:r>
    </w:p>
    <w:p w:rsidR="00C65B28" w:rsidRPr="003E0016" w:rsidRDefault="00C65B28" w:rsidP="001A00B9">
      <w:pPr>
        <w:pStyle w:val="BodyText21"/>
        <w:numPr>
          <w:ilvl w:val="0"/>
          <w:numId w:val="66"/>
        </w:numPr>
        <w:tabs>
          <w:tab w:val="left" w:pos="426"/>
        </w:tabs>
        <w:spacing w:line="360" w:lineRule="auto"/>
        <w:rPr>
          <w:rFonts w:ascii="Segoe UI" w:hAnsi="Segoe UI" w:cs="Segoe UI"/>
          <w:color w:val="auto"/>
          <w:sz w:val="22"/>
          <w:szCs w:val="22"/>
          <w:lang w:val="es-ES"/>
        </w:rPr>
      </w:pPr>
      <w:r w:rsidRPr="003E0016">
        <w:rPr>
          <w:rFonts w:ascii="Segoe UI" w:hAnsi="Segoe UI" w:cs="Segoe UI"/>
          <w:color w:val="auto"/>
          <w:sz w:val="22"/>
          <w:szCs w:val="22"/>
          <w:lang w:val="es-ES"/>
        </w:rPr>
        <w:t>CLASIFICACIÓN DE PLAZAS Y RÉGIMEN ECONÓMICO.</w:t>
      </w:r>
    </w:p>
    <w:p w:rsidR="00C65B28" w:rsidRPr="003E0016" w:rsidRDefault="005C36D8" w:rsidP="001A00B9">
      <w:pPr>
        <w:pStyle w:val="BodyText21"/>
        <w:numPr>
          <w:ilvl w:val="0"/>
          <w:numId w:val="66"/>
        </w:numPr>
        <w:tabs>
          <w:tab w:val="left" w:pos="426"/>
        </w:tabs>
        <w:spacing w:line="360" w:lineRule="auto"/>
        <w:rPr>
          <w:rFonts w:ascii="Segoe UI" w:hAnsi="Segoe UI" w:cs="Segoe UI"/>
          <w:color w:val="auto"/>
          <w:sz w:val="22"/>
          <w:szCs w:val="22"/>
          <w:lang w:val="es-ES"/>
        </w:rPr>
      </w:pPr>
      <w:r w:rsidRPr="003E0016">
        <w:rPr>
          <w:rFonts w:ascii="Segoe UI" w:hAnsi="Segoe UI" w:cs="Segoe UI"/>
          <w:color w:val="auto"/>
          <w:sz w:val="22"/>
          <w:szCs w:val="22"/>
          <w:lang w:val="es-ES"/>
        </w:rPr>
        <w:t xml:space="preserve">PERIODO DE </w:t>
      </w:r>
      <w:r w:rsidR="00C65B28" w:rsidRPr="003E0016">
        <w:rPr>
          <w:rFonts w:ascii="Segoe UI" w:hAnsi="Segoe UI" w:cs="Segoe UI"/>
          <w:color w:val="auto"/>
          <w:sz w:val="22"/>
          <w:szCs w:val="22"/>
          <w:lang w:val="es-ES"/>
        </w:rPr>
        <w:t>ESTANCIA.</w:t>
      </w:r>
    </w:p>
    <w:p w:rsidR="00C65B28" w:rsidRPr="003E0016" w:rsidRDefault="00C65B28" w:rsidP="001A00B9">
      <w:pPr>
        <w:pStyle w:val="BodyText21"/>
        <w:numPr>
          <w:ilvl w:val="0"/>
          <w:numId w:val="66"/>
        </w:numPr>
        <w:tabs>
          <w:tab w:val="left" w:pos="426"/>
        </w:tabs>
        <w:spacing w:line="360" w:lineRule="auto"/>
        <w:rPr>
          <w:rFonts w:ascii="Segoe UI" w:hAnsi="Segoe UI" w:cs="Segoe UI"/>
          <w:color w:val="auto"/>
          <w:sz w:val="22"/>
          <w:szCs w:val="22"/>
          <w:lang w:val="es-ES"/>
        </w:rPr>
      </w:pPr>
      <w:r w:rsidRPr="003E0016">
        <w:rPr>
          <w:rFonts w:ascii="Segoe UI" w:hAnsi="Segoe UI" w:cs="Segoe UI"/>
          <w:color w:val="auto"/>
          <w:sz w:val="22"/>
          <w:szCs w:val="22"/>
          <w:lang w:val="es-ES"/>
        </w:rPr>
        <w:t>RECURSOS HUMANOS Y ORGANIZACIÓN.</w:t>
      </w:r>
    </w:p>
    <w:p w:rsidR="00C65B28" w:rsidRPr="003E0016" w:rsidRDefault="00C65B28" w:rsidP="001A00B9">
      <w:pPr>
        <w:pStyle w:val="BodyText21"/>
        <w:numPr>
          <w:ilvl w:val="0"/>
          <w:numId w:val="66"/>
        </w:numPr>
        <w:tabs>
          <w:tab w:val="left" w:pos="426"/>
        </w:tabs>
        <w:spacing w:line="360" w:lineRule="auto"/>
        <w:rPr>
          <w:rFonts w:ascii="Segoe UI" w:hAnsi="Segoe UI" w:cs="Segoe UI"/>
          <w:color w:val="auto"/>
          <w:sz w:val="22"/>
          <w:szCs w:val="22"/>
          <w:lang w:val="es-ES"/>
        </w:rPr>
      </w:pPr>
      <w:r w:rsidRPr="003E0016">
        <w:rPr>
          <w:rFonts w:ascii="Segoe UI" w:hAnsi="Segoe UI" w:cs="Segoe UI"/>
          <w:color w:val="auto"/>
          <w:sz w:val="22"/>
          <w:szCs w:val="22"/>
          <w:lang w:val="es-ES"/>
        </w:rPr>
        <w:t>FORMACIÓN DEL PERSONAL.</w:t>
      </w:r>
    </w:p>
    <w:p w:rsidR="00C65B28" w:rsidRPr="003E0016" w:rsidRDefault="00C65B28" w:rsidP="001A00B9">
      <w:pPr>
        <w:pStyle w:val="BodyText21"/>
        <w:numPr>
          <w:ilvl w:val="0"/>
          <w:numId w:val="66"/>
        </w:numPr>
        <w:tabs>
          <w:tab w:val="left" w:pos="426"/>
        </w:tabs>
        <w:spacing w:line="360" w:lineRule="auto"/>
        <w:rPr>
          <w:rFonts w:ascii="Segoe UI" w:hAnsi="Segoe UI" w:cs="Segoe UI"/>
          <w:color w:val="auto"/>
          <w:sz w:val="22"/>
          <w:szCs w:val="22"/>
          <w:lang w:val="es-ES"/>
        </w:rPr>
      </w:pPr>
      <w:r w:rsidRPr="003E0016">
        <w:rPr>
          <w:rFonts w:ascii="Segoe UI" w:hAnsi="Segoe UI" w:cs="Segoe UI"/>
          <w:color w:val="auto"/>
          <w:sz w:val="22"/>
          <w:szCs w:val="22"/>
          <w:lang w:val="es-ES"/>
        </w:rPr>
        <w:t>SELECCIÓN DEL PERSONAL.</w:t>
      </w:r>
    </w:p>
    <w:p w:rsidR="00C65B28" w:rsidRPr="003E0016" w:rsidRDefault="00C65B28" w:rsidP="001A00B9">
      <w:pPr>
        <w:pStyle w:val="BodyText21"/>
        <w:numPr>
          <w:ilvl w:val="0"/>
          <w:numId w:val="66"/>
        </w:numPr>
        <w:tabs>
          <w:tab w:val="left" w:pos="426"/>
        </w:tabs>
        <w:spacing w:line="360" w:lineRule="auto"/>
        <w:rPr>
          <w:rFonts w:ascii="Segoe UI" w:hAnsi="Segoe UI" w:cs="Segoe UI"/>
          <w:color w:val="auto"/>
          <w:sz w:val="22"/>
          <w:szCs w:val="22"/>
          <w:lang w:val="es-ES"/>
        </w:rPr>
      </w:pPr>
      <w:r w:rsidRPr="003E0016">
        <w:rPr>
          <w:rFonts w:ascii="Segoe UI" w:hAnsi="Segoe UI" w:cs="Segoe UI"/>
          <w:color w:val="auto"/>
          <w:sz w:val="22"/>
          <w:szCs w:val="22"/>
          <w:lang w:val="es-ES"/>
        </w:rPr>
        <w:t>COMUNICACIONES INTERNAS Y EXTERNAS E IMAGEN CORPORATIVA.</w:t>
      </w:r>
    </w:p>
    <w:p w:rsidR="00C65B28" w:rsidRPr="003E0016" w:rsidRDefault="00C65B28" w:rsidP="001A00B9">
      <w:pPr>
        <w:pStyle w:val="BodyText21"/>
        <w:numPr>
          <w:ilvl w:val="0"/>
          <w:numId w:val="66"/>
        </w:numPr>
        <w:tabs>
          <w:tab w:val="left" w:pos="426"/>
        </w:tabs>
        <w:spacing w:line="360" w:lineRule="auto"/>
        <w:rPr>
          <w:rFonts w:ascii="Segoe UI" w:hAnsi="Segoe UI" w:cs="Segoe UI"/>
          <w:color w:val="auto"/>
          <w:sz w:val="22"/>
          <w:szCs w:val="22"/>
          <w:lang w:val="es-ES"/>
        </w:rPr>
      </w:pPr>
      <w:r w:rsidRPr="003E0016">
        <w:rPr>
          <w:rFonts w:ascii="Segoe UI" w:hAnsi="Segoe UI" w:cs="Segoe UI"/>
          <w:color w:val="auto"/>
          <w:sz w:val="22"/>
          <w:szCs w:val="22"/>
          <w:lang w:val="es-ES"/>
        </w:rPr>
        <w:t>LOCALIZACION Y CARACTERÍSTICAS GRÁFICAS DEL CENTRO.</w:t>
      </w:r>
    </w:p>
    <w:p w:rsidR="00C65B28" w:rsidRPr="003E0016" w:rsidRDefault="00C65B28" w:rsidP="001A00B9">
      <w:pPr>
        <w:pStyle w:val="BodyText21"/>
        <w:numPr>
          <w:ilvl w:val="0"/>
          <w:numId w:val="66"/>
        </w:numPr>
        <w:tabs>
          <w:tab w:val="left" w:pos="426"/>
        </w:tabs>
        <w:spacing w:line="360" w:lineRule="auto"/>
        <w:rPr>
          <w:rFonts w:ascii="Segoe UI" w:hAnsi="Segoe UI" w:cs="Segoe UI"/>
          <w:color w:val="auto"/>
          <w:sz w:val="22"/>
          <w:szCs w:val="22"/>
          <w:lang w:val="es-ES"/>
        </w:rPr>
      </w:pPr>
      <w:r w:rsidRPr="003E0016">
        <w:rPr>
          <w:rFonts w:ascii="Segoe UI" w:hAnsi="Segoe UI" w:cs="Segoe UI"/>
          <w:color w:val="auto"/>
          <w:sz w:val="22"/>
          <w:szCs w:val="22"/>
          <w:lang w:val="es-ES"/>
        </w:rPr>
        <w:t>INSTALACIONES Y EQUIPAMIENTO.</w:t>
      </w:r>
    </w:p>
    <w:p w:rsidR="00C65B28" w:rsidRPr="003E0016" w:rsidRDefault="00C65B28" w:rsidP="001A00B9">
      <w:pPr>
        <w:pStyle w:val="BodyText21"/>
        <w:numPr>
          <w:ilvl w:val="0"/>
          <w:numId w:val="66"/>
        </w:numPr>
        <w:tabs>
          <w:tab w:val="left" w:pos="426"/>
        </w:tabs>
        <w:spacing w:line="360" w:lineRule="auto"/>
        <w:rPr>
          <w:rFonts w:ascii="Segoe UI" w:hAnsi="Segoe UI" w:cs="Segoe UI"/>
          <w:color w:val="auto"/>
          <w:sz w:val="22"/>
          <w:szCs w:val="22"/>
          <w:lang w:val="es-ES"/>
        </w:rPr>
      </w:pPr>
      <w:r w:rsidRPr="003E0016">
        <w:rPr>
          <w:rFonts w:ascii="Segoe UI" w:hAnsi="Segoe UI" w:cs="Segoe UI"/>
          <w:color w:val="auto"/>
          <w:sz w:val="22"/>
          <w:szCs w:val="22"/>
          <w:lang w:val="es-ES"/>
        </w:rPr>
        <w:t xml:space="preserve"> PLAN DE MANTENIMIENTO.</w:t>
      </w:r>
    </w:p>
    <w:p w:rsidR="00C65B28" w:rsidRPr="003E0016" w:rsidRDefault="00C65B28" w:rsidP="001A00B9">
      <w:pPr>
        <w:pStyle w:val="BodyText21"/>
        <w:numPr>
          <w:ilvl w:val="0"/>
          <w:numId w:val="66"/>
        </w:numPr>
        <w:tabs>
          <w:tab w:val="left" w:pos="426"/>
          <w:tab w:val="left" w:pos="507"/>
        </w:tabs>
        <w:spacing w:line="360" w:lineRule="auto"/>
        <w:rPr>
          <w:rFonts w:ascii="Segoe UI" w:hAnsi="Segoe UI" w:cs="Segoe UI"/>
          <w:color w:val="auto"/>
          <w:sz w:val="22"/>
          <w:szCs w:val="22"/>
          <w:u w:val="single"/>
          <w:lang w:val="es-ES"/>
        </w:rPr>
      </w:pPr>
      <w:r w:rsidRPr="003E0016">
        <w:rPr>
          <w:rFonts w:ascii="Segoe UI" w:hAnsi="Segoe UI" w:cs="Segoe UI"/>
          <w:color w:val="auto"/>
          <w:sz w:val="22"/>
          <w:szCs w:val="22"/>
          <w:lang w:val="es-ES"/>
        </w:rPr>
        <w:t>SISTEMAS DE INFORMACIÓN.</w:t>
      </w:r>
    </w:p>
    <w:p w:rsidR="009D7BDD" w:rsidRPr="003E0016" w:rsidRDefault="009D7BDD" w:rsidP="001A00B9">
      <w:pPr>
        <w:pStyle w:val="BodyText21"/>
        <w:numPr>
          <w:ilvl w:val="0"/>
          <w:numId w:val="66"/>
        </w:numPr>
        <w:tabs>
          <w:tab w:val="left" w:pos="426"/>
          <w:tab w:val="left" w:pos="507"/>
        </w:tabs>
        <w:spacing w:line="360" w:lineRule="auto"/>
        <w:rPr>
          <w:rFonts w:ascii="Segoe UI" w:hAnsi="Segoe UI" w:cs="Segoe UI"/>
          <w:color w:val="auto"/>
          <w:sz w:val="22"/>
          <w:szCs w:val="22"/>
          <w:u w:val="single"/>
          <w:lang w:val="es-ES"/>
        </w:rPr>
      </w:pPr>
      <w:r w:rsidRPr="003E0016">
        <w:rPr>
          <w:rFonts w:ascii="Segoe UI" w:hAnsi="Segoe UI" w:cs="Segoe UI"/>
          <w:color w:val="auto"/>
          <w:sz w:val="22"/>
          <w:szCs w:val="22"/>
          <w:lang w:val="es-ES"/>
        </w:rPr>
        <w:t>PLAN DE ATENCIÓN AL COVID</w:t>
      </w:r>
      <w:r w:rsidR="00D05610" w:rsidRPr="003E0016">
        <w:rPr>
          <w:rFonts w:ascii="Segoe UI" w:hAnsi="Segoe UI" w:cs="Segoe UI"/>
          <w:color w:val="auto"/>
          <w:sz w:val="22"/>
          <w:szCs w:val="22"/>
          <w:lang w:val="es-ES"/>
        </w:rPr>
        <w:t>-19</w:t>
      </w:r>
      <w:r w:rsidRPr="003E0016">
        <w:rPr>
          <w:rFonts w:ascii="Segoe UI" w:hAnsi="Segoe UI" w:cs="Segoe UI"/>
          <w:color w:val="auto"/>
          <w:sz w:val="22"/>
          <w:szCs w:val="22"/>
          <w:lang w:val="es-ES"/>
        </w:rPr>
        <w:t xml:space="preserve"> O SIMILAR</w:t>
      </w:r>
    </w:p>
    <w:p w:rsidR="00912841" w:rsidRPr="003E0016" w:rsidRDefault="00912841" w:rsidP="00912841">
      <w:pPr>
        <w:pStyle w:val="Textoindependiente"/>
        <w:spacing w:line="360" w:lineRule="auto"/>
        <w:rPr>
          <w:rFonts w:ascii="Segoe UI" w:hAnsi="Segoe UI" w:cs="Segoe UI"/>
          <w:color w:val="auto"/>
          <w:szCs w:val="22"/>
          <w:lang w:val="es-ES"/>
        </w:rPr>
      </w:pPr>
    </w:p>
    <w:p w:rsidR="00C65B28" w:rsidRPr="003E0016" w:rsidRDefault="00C65B28" w:rsidP="00912841">
      <w:pPr>
        <w:pStyle w:val="Textoindependiente"/>
        <w:spacing w:line="360" w:lineRule="auto"/>
        <w:rPr>
          <w:rFonts w:ascii="Segoe UI" w:hAnsi="Segoe UI" w:cs="Segoe UI"/>
          <w:color w:val="auto"/>
          <w:szCs w:val="22"/>
          <w:lang w:val="es-ES"/>
        </w:rPr>
      </w:pPr>
      <w:r w:rsidRPr="003E0016">
        <w:rPr>
          <w:rFonts w:ascii="Segoe UI" w:hAnsi="Segoe UI" w:cs="Segoe UI"/>
          <w:color w:val="auto"/>
          <w:szCs w:val="22"/>
          <w:lang w:val="es-ES"/>
        </w:rPr>
        <w:t>ANEXOS:</w:t>
      </w:r>
    </w:p>
    <w:p w:rsidR="0014147E" w:rsidRPr="003E0016" w:rsidRDefault="00C65B28" w:rsidP="00B77EFF">
      <w:pPr>
        <w:pStyle w:val="BodyText21"/>
        <w:numPr>
          <w:ilvl w:val="0"/>
          <w:numId w:val="45"/>
        </w:numPr>
        <w:tabs>
          <w:tab w:val="left" w:pos="426"/>
        </w:tabs>
        <w:spacing w:line="360" w:lineRule="auto"/>
        <w:rPr>
          <w:rFonts w:ascii="Segoe UI" w:hAnsi="Segoe UI" w:cs="Segoe UI"/>
          <w:color w:val="auto"/>
          <w:sz w:val="22"/>
          <w:szCs w:val="22"/>
          <w:lang w:val="es-ES"/>
        </w:rPr>
      </w:pPr>
      <w:r w:rsidRPr="003E0016">
        <w:rPr>
          <w:rFonts w:ascii="Segoe UI" w:hAnsi="Segoe UI" w:cs="Segoe UI"/>
          <w:color w:val="auto"/>
          <w:sz w:val="22"/>
          <w:szCs w:val="22"/>
          <w:lang w:val="es-ES"/>
        </w:rPr>
        <w:t>Nº DE PLAZAS</w:t>
      </w:r>
      <w:r w:rsidR="00A240D9" w:rsidRPr="003E0016">
        <w:rPr>
          <w:rFonts w:ascii="Segoe UI" w:hAnsi="Segoe UI" w:cs="Segoe UI"/>
          <w:color w:val="auto"/>
          <w:sz w:val="22"/>
          <w:szCs w:val="22"/>
          <w:lang w:val="es-ES"/>
        </w:rPr>
        <w:t xml:space="preserve"> POR</w:t>
      </w:r>
      <w:r w:rsidRPr="003E0016">
        <w:rPr>
          <w:rFonts w:ascii="Segoe UI" w:hAnsi="Segoe UI" w:cs="Segoe UI"/>
          <w:color w:val="auto"/>
          <w:sz w:val="22"/>
          <w:szCs w:val="22"/>
          <w:lang w:val="es-ES"/>
        </w:rPr>
        <w:t xml:space="preserve"> SERVICIO Y MODALIDAD.</w:t>
      </w:r>
    </w:p>
    <w:p w:rsidR="00AF2B23" w:rsidRPr="003E0016" w:rsidRDefault="00AF2B23" w:rsidP="00B77EFF">
      <w:pPr>
        <w:pStyle w:val="BodyText21"/>
        <w:numPr>
          <w:ilvl w:val="0"/>
          <w:numId w:val="45"/>
        </w:numPr>
        <w:tabs>
          <w:tab w:val="left" w:pos="426"/>
        </w:tabs>
        <w:spacing w:line="360" w:lineRule="auto"/>
        <w:rPr>
          <w:rFonts w:ascii="Segoe UI" w:hAnsi="Segoe UI" w:cs="Segoe UI"/>
          <w:color w:val="auto"/>
          <w:sz w:val="22"/>
          <w:szCs w:val="22"/>
          <w:lang w:val="es-ES"/>
        </w:rPr>
      </w:pPr>
      <w:r w:rsidRPr="003E0016">
        <w:rPr>
          <w:rFonts w:ascii="Segoe UI" w:hAnsi="Segoe UI" w:cs="Segoe UI"/>
          <w:color w:val="auto"/>
          <w:sz w:val="22"/>
          <w:szCs w:val="22"/>
          <w:lang w:val="es-ES"/>
        </w:rPr>
        <w:t>DETERMINACIÓN DE PERSONAL</w:t>
      </w:r>
      <w:r w:rsidR="009F4861" w:rsidRPr="003E0016">
        <w:rPr>
          <w:rFonts w:ascii="Segoe UI" w:hAnsi="Segoe UI" w:cs="Segoe UI"/>
          <w:color w:val="auto"/>
          <w:sz w:val="22"/>
          <w:szCs w:val="22"/>
          <w:lang w:val="es-ES"/>
        </w:rPr>
        <w:t xml:space="preserve"> / </w:t>
      </w:r>
      <w:r w:rsidRPr="003E0016">
        <w:rPr>
          <w:rFonts w:ascii="Segoe UI" w:hAnsi="Segoe UI" w:cs="Segoe UI"/>
          <w:color w:val="auto"/>
          <w:sz w:val="22"/>
          <w:szCs w:val="22"/>
          <w:lang w:val="es-ES"/>
        </w:rPr>
        <w:t>HORAS ANUALES DE DEDICACIÓN.</w:t>
      </w:r>
    </w:p>
    <w:p w:rsidR="0014147E" w:rsidRPr="003E0016" w:rsidRDefault="0014147E" w:rsidP="00B77EFF">
      <w:pPr>
        <w:pStyle w:val="BodyText21"/>
        <w:numPr>
          <w:ilvl w:val="0"/>
          <w:numId w:val="45"/>
        </w:numPr>
        <w:tabs>
          <w:tab w:val="left" w:pos="426"/>
        </w:tabs>
        <w:rPr>
          <w:rFonts w:ascii="Segoe UI" w:hAnsi="Segoe UI" w:cs="Segoe UI"/>
          <w:color w:val="auto"/>
          <w:sz w:val="22"/>
          <w:szCs w:val="22"/>
          <w:lang w:val="es-ES"/>
        </w:rPr>
      </w:pPr>
      <w:r w:rsidRPr="003E0016">
        <w:rPr>
          <w:rFonts w:ascii="Segoe UI" w:hAnsi="Segoe UI" w:cs="Segoe UI"/>
          <w:sz w:val="22"/>
          <w:szCs w:val="22"/>
          <w:lang w:val="es-ES"/>
        </w:rPr>
        <w:t>PROGRAMA DE SERVICIOS A PRESTAR EN SERVICIO DE UNIDAD RESIDENCIAL SOCIOSANITARIA</w:t>
      </w:r>
      <w:r w:rsidR="00E878EA" w:rsidRPr="003E0016">
        <w:rPr>
          <w:rFonts w:ascii="Segoe UI" w:hAnsi="Segoe UI" w:cs="Segoe UI"/>
          <w:sz w:val="22"/>
          <w:szCs w:val="22"/>
          <w:lang w:val="es-ES"/>
        </w:rPr>
        <w:t>.</w:t>
      </w:r>
    </w:p>
    <w:p w:rsidR="00C65B28" w:rsidRDefault="00C65B28" w:rsidP="00B77EFF">
      <w:pPr>
        <w:pStyle w:val="BodyText21"/>
        <w:numPr>
          <w:ilvl w:val="0"/>
          <w:numId w:val="45"/>
        </w:numPr>
        <w:tabs>
          <w:tab w:val="left" w:pos="426"/>
        </w:tabs>
        <w:spacing w:line="360" w:lineRule="auto"/>
        <w:rPr>
          <w:rFonts w:ascii="Segoe UI" w:hAnsi="Segoe UI" w:cs="Segoe UI"/>
          <w:color w:val="auto"/>
          <w:sz w:val="22"/>
          <w:szCs w:val="22"/>
          <w:lang w:val="es-ES"/>
        </w:rPr>
      </w:pPr>
      <w:r w:rsidRPr="003E0016">
        <w:rPr>
          <w:rFonts w:ascii="Segoe UI" w:hAnsi="Segoe UI" w:cs="Segoe UI"/>
          <w:color w:val="auto"/>
          <w:sz w:val="22"/>
          <w:szCs w:val="22"/>
          <w:lang w:val="es-ES"/>
        </w:rPr>
        <w:t>DELIMITACIÓN DE LOS SERVICIOS OFRECIDOS POR EL HOSPITAL.</w:t>
      </w:r>
    </w:p>
    <w:p w:rsidR="00DE473E" w:rsidRPr="003E0016" w:rsidRDefault="00DE473E" w:rsidP="00B77EFF">
      <w:pPr>
        <w:pStyle w:val="BodyText21"/>
        <w:numPr>
          <w:ilvl w:val="0"/>
          <w:numId w:val="45"/>
        </w:numPr>
        <w:tabs>
          <w:tab w:val="left" w:pos="426"/>
        </w:tabs>
        <w:spacing w:line="360" w:lineRule="auto"/>
        <w:rPr>
          <w:rFonts w:ascii="Segoe UI" w:hAnsi="Segoe UI" w:cs="Segoe UI"/>
          <w:color w:val="auto"/>
          <w:sz w:val="22"/>
          <w:szCs w:val="22"/>
          <w:lang w:val="es-ES"/>
        </w:rPr>
      </w:pPr>
      <w:r>
        <w:rPr>
          <w:rFonts w:ascii="Segoe UI" w:hAnsi="Segoe UI" w:cs="Segoe UI"/>
          <w:color w:val="auto"/>
          <w:sz w:val="22"/>
          <w:szCs w:val="22"/>
          <w:lang w:val="es-ES"/>
        </w:rPr>
        <w:t>ACUERDO REGULADOR DE LAS CONDICIONES DE USO DE LA TERRAZA UBICADA EN LA CUBIERTA DEL HOSPITAL DE EIBAR</w:t>
      </w:r>
    </w:p>
    <w:p w:rsidR="00AB7F9C" w:rsidRPr="00172C9D" w:rsidRDefault="00AB7F9C" w:rsidP="00AB7F9C">
      <w:pPr>
        <w:pStyle w:val="BodyText21"/>
        <w:numPr>
          <w:ilvl w:val="0"/>
          <w:numId w:val="45"/>
        </w:numPr>
        <w:spacing w:after="120"/>
        <w:rPr>
          <w:rFonts w:ascii="Segoe UI" w:hAnsi="Segoe UI" w:cs="Segoe UI"/>
          <w:color w:val="auto"/>
          <w:sz w:val="20"/>
        </w:rPr>
      </w:pPr>
      <w:r>
        <w:rPr>
          <w:rFonts w:ascii="Segoe UI" w:hAnsi="Segoe UI" w:cs="Segoe UI"/>
          <w:color w:val="auto"/>
          <w:sz w:val="20"/>
        </w:rPr>
        <w:t>DOCUMENTACIÓN PARA EL SEGUIMIENTO DE LA EJECUCIÓN DEL CONTRATO.</w:t>
      </w:r>
    </w:p>
    <w:p w:rsidR="00AB7F9C" w:rsidRPr="003E0016" w:rsidRDefault="00AB7F9C" w:rsidP="00515823">
      <w:pPr>
        <w:pStyle w:val="BodyText21"/>
        <w:tabs>
          <w:tab w:val="left" w:pos="426"/>
        </w:tabs>
        <w:spacing w:line="360" w:lineRule="auto"/>
        <w:ind w:left="720"/>
        <w:rPr>
          <w:rFonts w:ascii="Segoe UI" w:hAnsi="Segoe UI" w:cs="Segoe UI"/>
          <w:color w:val="auto"/>
          <w:sz w:val="22"/>
          <w:szCs w:val="22"/>
          <w:lang w:val="es-ES"/>
        </w:rPr>
      </w:pPr>
    </w:p>
    <w:p w:rsidR="00C65B28" w:rsidRPr="003E0016" w:rsidRDefault="00C65B28">
      <w:pPr>
        <w:rPr>
          <w:rFonts w:ascii="Segoe UI" w:hAnsi="Segoe UI" w:cs="Segoe UI"/>
          <w:lang w:val="es-ES"/>
        </w:rPr>
      </w:pPr>
    </w:p>
    <w:p w:rsidR="00C65B28" w:rsidRPr="003E0016" w:rsidRDefault="00C65B28">
      <w:pPr>
        <w:rPr>
          <w:rFonts w:ascii="Segoe UI" w:hAnsi="Segoe UI" w:cs="Segoe UI"/>
          <w:lang w:val="es-ES"/>
        </w:rPr>
        <w:sectPr w:rsidR="00C65B28" w:rsidRPr="003E0016" w:rsidSect="00BD47C8">
          <w:headerReference w:type="default" r:id="rId8"/>
          <w:footerReference w:type="default" r:id="rId9"/>
          <w:pgSz w:w="11906" w:h="16838"/>
          <w:pgMar w:top="1417" w:right="1701" w:bottom="1417" w:left="1701" w:header="510" w:footer="708" w:gutter="0"/>
          <w:cols w:space="708"/>
          <w:docGrid w:linePitch="360"/>
        </w:sectPr>
      </w:pPr>
    </w:p>
    <w:p w:rsidR="00C65B28" w:rsidRPr="003E0016" w:rsidRDefault="00C65B28" w:rsidP="00386A42">
      <w:pPr>
        <w:pStyle w:val="Textoindependiente"/>
        <w:pBdr>
          <w:top w:val="single" w:sz="12" w:space="1" w:color="auto"/>
          <w:left w:val="single" w:sz="12" w:space="4" w:color="auto"/>
          <w:bottom w:val="single" w:sz="12" w:space="1" w:color="auto"/>
          <w:right w:val="single" w:sz="12" w:space="4" w:color="auto"/>
        </w:pBdr>
        <w:rPr>
          <w:rFonts w:ascii="Segoe UI" w:hAnsi="Segoe UI" w:cs="Segoe UI"/>
          <w:color w:val="auto"/>
          <w:sz w:val="24"/>
          <w:szCs w:val="24"/>
          <w:lang w:val="es-ES"/>
        </w:rPr>
      </w:pPr>
      <w:r w:rsidRPr="003E0016">
        <w:rPr>
          <w:rFonts w:ascii="Segoe UI" w:hAnsi="Segoe UI" w:cs="Segoe UI"/>
          <w:color w:val="auto"/>
          <w:sz w:val="24"/>
          <w:szCs w:val="24"/>
          <w:lang w:val="es-ES"/>
        </w:rPr>
        <w:lastRenderedPageBreak/>
        <w:t>PLIEGO DE PRESCRIPCIONES TÉCNICAS PARA LA CONTRATACIÓN DEL SERVICIO DE LA UNIDAD RESIDENCIAL SOCIOSANITARIA DE EIBAR.</w:t>
      </w:r>
    </w:p>
    <w:p w:rsidR="00C65B28" w:rsidRPr="003E0016" w:rsidRDefault="00C65B28">
      <w:pPr>
        <w:rPr>
          <w:rFonts w:ascii="Segoe UI" w:hAnsi="Segoe UI" w:cs="Segoe UI"/>
          <w:lang w:val="es-ES"/>
        </w:rPr>
      </w:pPr>
    </w:p>
    <w:p w:rsidR="006165A8" w:rsidRPr="003E0016" w:rsidRDefault="006165A8" w:rsidP="001A00B9">
      <w:pPr>
        <w:pStyle w:val="Ttulo2"/>
        <w:numPr>
          <w:ilvl w:val="0"/>
          <w:numId w:val="53"/>
        </w:numPr>
        <w:tabs>
          <w:tab w:val="num" w:pos="360"/>
          <w:tab w:val="left" w:pos="426"/>
        </w:tabs>
        <w:spacing w:line="360" w:lineRule="auto"/>
        <w:rPr>
          <w:rFonts w:ascii="Segoe UI" w:hAnsi="Segoe UI" w:cs="Segoe UI"/>
          <w:sz w:val="22"/>
          <w:szCs w:val="22"/>
          <w:lang w:val="es-ES"/>
        </w:rPr>
      </w:pPr>
      <w:r w:rsidRPr="003E0016">
        <w:rPr>
          <w:rFonts w:ascii="Segoe UI" w:hAnsi="Segoe UI" w:cs="Segoe UI"/>
          <w:sz w:val="22"/>
          <w:szCs w:val="22"/>
          <w:lang w:val="es-ES"/>
        </w:rPr>
        <w:t>OBJETO</w:t>
      </w:r>
    </w:p>
    <w:p w:rsidR="006165A8" w:rsidRPr="003E0016" w:rsidRDefault="006165A8" w:rsidP="006165A8">
      <w:pPr>
        <w:rPr>
          <w:rFonts w:ascii="Segoe UI" w:hAnsi="Segoe UI" w:cs="Segoe UI"/>
          <w:spacing w:val="-2"/>
          <w:sz w:val="20"/>
          <w:szCs w:val="20"/>
          <w:lang w:val="es-ES"/>
        </w:rPr>
      </w:pPr>
      <w:r w:rsidRPr="003E0016">
        <w:rPr>
          <w:rFonts w:ascii="Segoe UI" w:hAnsi="Segoe UI" w:cs="Segoe UI"/>
          <w:spacing w:val="-2"/>
          <w:sz w:val="20"/>
          <w:szCs w:val="20"/>
          <w:lang w:val="es-ES"/>
        </w:rPr>
        <w:t xml:space="preserve">El presente pliego tiene por objeto fijar las condiciones técnicas que han de regir en la prestación de los </w:t>
      </w:r>
      <w:r w:rsidR="00437B6B" w:rsidRPr="003E0016">
        <w:rPr>
          <w:rFonts w:ascii="Segoe UI" w:hAnsi="Segoe UI" w:cs="Segoe UI"/>
          <w:spacing w:val="-2"/>
          <w:sz w:val="20"/>
          <w:szCs w:val="20"/>
          <w:lang w:val="es-ES"/>
        </w:rPr>
        <w:t>servicios de</w:t>
      </w:r>
      <w:r w:rsidRPr="003E0016">
        <w:rPr>
          <w:rFonts w:ascii="Segoe UI" w:hAnsi="Segoe UI" w:cs="Segoe UI"/>
          <w:spacing w:val="-2"/>
          <w:sz w:val="20"/>
          <w:szCs w:val="20"/>
          <w:lang w:val="es-ES"/>
        </w:rPr>
        <w:t xml:space="preserve"> la Unidad Residencial Sociosanitaria (URSS) de Eibar.</w:t>
      </w:r>
      <w:r w:rsidRPr="003E0016" w:rsidDel="005D461B">
        <w:rPr>
          <w:rFonts w:ascii="Segoe UI" w:hAnsi="Segoe UI" w:cs="Segoe UI"/>
          <w:spacing w:val="-2"/>
          <w:sz w:val="20"/>
          <w:szCs w:val="20"/>
          <w:lang w:val="es-ES"/>
        </w:rPr>
        <w:t xml:space="preserve"> </w:t>
      </w:r>
    </w:p>
    <w:p w:rsidR="006165A8" w:rsidRPr="003E0016" w:rsidRDefault="006165A8" w:rsidP="006165A8">
      <w:pPr>
        <w:pStyle w:val="Textoindependiente2"/>
        <w:spacing w:line="240" w:lineRule="auto"/>
        <w:jc w:val="both"/>
        <w:rPr>
          <w:rFonts w:ascii="Segoe UI" w:hAnsi="Segoe UI" w:cs="Segoe UI"/>
          <w:lang w:val="es-ES"/>
        </w:rPr>
      </w:pPr>
      <w:r w:rsidRPr="003E0016">
        <w:rPr>
          <w:rFonts w:ascii="Segoe UI" w:hAnsi="Segoe UI" w:cs="Segoe UI"/>
          <w:lang w:val="es-ES"/>
        </w:rPr>
        <w:t>La Ley de Servicios Sociales 12/2008 regula en su artículo 46 la cooperación y coordinación en el ámbito sociosanitario, señalando que “</w:t>
      </w:r>
      <w:r w:rsidRPr="003E0016">
        <w:rPr>
          <w:rFonts w:ascii="Segoe UI" w:hAnsi="Segoe UI" w:cs="Segoe UI"/>
          <w:i/>
          <w:lang w:val="es-ES"/>
        </w:rPr>
        <w:t>la atención Sociosanitaria comprenderá el conjunto de  cuidados destinados a aquellas personas que por graves problemas de salud o limitaciones funcionales y / o de riesgo de desprotección precisan de una atención sanitaria y social simultánea, coordinada y estable, ajustada a principio de continuidad en la atención”,</w:t>
      </w:r>
      <w:r w:rsidRPr="003E0016">
        <w:rPr>
          <w:rFonts w:ascii="Segoe UI" w:hAnsi="Segoe UI" w:cs="Segoe UI"/>
          <w:lang w:val="es-ES"/>
        </w:rPr>
        <w:t xml:space="preserve"> y que “se podrán constituir dispositivos exclusivamente sociosanitarios así como unidades específicamente sociosanitarias insertas en dispositivos o establecimientos de carácter más amplio.</w:t>
      </w:r>
    </w:p>
    <w:p w:rsidR="00EE555E" w:rsidRPr="003E0016" w:rsidRDefault="00EE555E" w:rsidP="009F4861">
      <w:pPr>
        <w:autoSpaceDE w:val="0"/>
        <w:autoSpaceDN w:val="0"/>
        <w:adjustRightInd w:val="0"/>
        <w:spacing w:after="120" w:line="240" w:lineRule="auto"/>
        <w:jc w:val="both"/>
        <w:rPr>
          <w:rFonts w:ascii="Segoe UI" w:eastAsia="Times New Roman" w:hAnsi="Segoe UI" w:cs="Segoe UI"/>
          <w:sz w:val="20"/>
          <w:szCs w:val="20"/>
          <w:lang w:val="es-ES" w:eastAsia="ar-SA"/>
        </w:rPr>
      </w:pPr>
      <w:r w:rsidRPr="003E0016">
        <w:rPr>
          <w:rFonts w:ascii="Segoe UI" w:eastAsia="Times New Roman" w:hAnsi="Segoe UI" w:cs="Segoe UI"/>
          <w:sz w:val="20"/>
          <w:szCs w:val="20"/>
          <w:lang w:val="es-ES" w:eastAsia="ar-SA"/>
        </w:rPr>
        <w:t>El Decreto 150/</w:t>
      </w:r>
      <w:r w:rsidR="007F56E5" w:rsidRPr="003E0016">
        <w:rPr>
          <w:rFonts w:ascii="Segoe UI" w:eastAsia="Times New Roman" w:hAnsi="Segoe UI" w:cs="Segoe UI"/>
          <w:sz w:val="20"/>
          <w:szCs w:val="20"/>
          <w:lang w:val="es-ES" w:eastAsia="ar-SA"/>
        </w:rPr>
        <w:t>2022, de 7 de diciembre, de la G</w:t>
      </w:r>
      <w:r w:rsidRPr="003E0016">
        <w:rPr>
          <w:rFonts w:ascii="Segoe UI" w:eastAsia="Times New Roman" w:hAnsi="Segoe UI" w:cs="Segoe UI"/>
          <w:sz w:val="20"/>
          <w:szCs w:val="20"/>
          <w:lang w:val="es-ES" w:eastAsia="ar-SA"/>
        </w:rPr>
        <w:t xml:space="preserve">obernanza sociosanitaria de Euskadi en su anexo </w:t>
      </w:r>
      <w:r w:rsidR="007F56E5" w:rsidRPr="003E0016">
        <w:rPr>
          <w:rFonts w:ascii="Segoe UI" w:eastAsia="Times New Roman" w:hAnsi="Segoe UI" w:cs="Segoe UI"/>
          <w:sz w:val="20"/>
          <w:szCs w:val="20"/>
          <w:lang w:val="es-ES" w:eastAsia="ar-SA"/>
        </w:rPr>
        <w:t>“Catálogo</w:t>
      </w:r>
      <w:r w:rsidRPr="003E0016">
        <w:rPr>
          <w:rFonts w:ascii="Segoe UI" w:eastAsia="Times New Roman" w:hAnsi="Segoe UI" w:cs="Segoe UI"/>
          <w:sz w:val="20"/>
          <w:szCs w:val="20"/>
          <w:lang w:val="es-ES" w:eastAsia="ar-SA"/>
        </w:rPr>
        <w:t xml:space="preserve"> de recursos sociosanitarios de Euskadi</w:t>
      </w:r>
      <w:r w:rsidR="007F56E5" w:rsidRPr="003E0016">
        <w:rPr>
          <w:rFonts w:ascii="Segoe UI" w:eastAsia="Times New Roman" w:hAnsi="Segoe UI" w:cs="Segoe UI"/>
          <w:sz w:val="20"/>
          <w:szCs w:val="20"/>
          <w:lang w:val="es-ES" w:eastAsia="ar-SA"/>
        </w:rPr>
        <w:t>” recoge las Unidades R</w:t>
      </w:r>
      <w:r w:rsidRPr="003E0016">
        <w:rPr>
          <w:rFonts w:ascii="Segoe UI" w:eastAsia="Times New Roman" w:hAnsi="Segoe UI" w:cs="Segoe UI"/>
          <w:sz w:val="20"/>
          <w:szCs w:val="20"/>
          <w:lang w:val="es-ES" w:eastAsia="ar-SA"/>
        </w:rPr>
        <w:t xml:space="preserve">esidenciales Sociosanitarias de Euskadi dentro de lo que define como recursos sociosanitarios de </w:t>
      </w:r>
      <w:r w:rsidR="005C36D8" w:rsidRPr="003E0016">
        <w:rPr>
          <w:rFonts w:ascii="Segoe UI" w:eastAsia="Times New Roman" w:hAnsi="Segoe UI" w:cs="Segoe UI"/>
          <w:sz w:val="20"/>
          <w:szCs w:val="20"/>
          <w:lang w:val="es-ES" w:eastAsia="ar-SA"/>
        </w:rPr>
        <w:t>carácter</w:t>
      </w:r>
      <w:r w:rsidRPr="003E0016">
        <w:rPr>
          <w:rFonts w:ascii="Segoe UI" w:eastAsia="Times New Roman" w:hAnsi="Segoe UI" w:cs="Segoe UI"/>
          <w:sz w:val="20"/>
          <w:szCs w:val="20"/>
          <w:lang w:val="es-ES" w:eastAsia="ar-SA"/>
        </w:rPr>
        <w:t xml:space="preserve"> finalista.</w:t>
      </w:r>
    </w:p>
    <w:p w:rsidR="00EE555E" w:rsidRPr="003E0016" w:rsidRDefault="00EE555E" w:rsidP="00EE555E">
      <w:pPr>
        <w:autoSpaceDE w:val="0"/>
        <w:autoSpaceDN w:val="0"/>
        <w:adjustRightInd w:val="0"/>
        <w:spacing w:after="120" w:line="240" w:lineRule="auto"/>
        <w:jc w:val="both"/>
        <w:rPr>
          <w:rFonts w:ascii="Segoe UI" w:eastAsia="Times New Roman" w:hAnsi="Segoe UI" w:cs="Segoe UI"/>
          <w:sz w:val="20"/>
          <w:szCs w:val="20"/>
          <w:lang w:val="es-ES" w:eastAsia="ar-SA"/>
        </w:rPr>
      </w:pPr>
      <w:r w:rsidRPr="003E0016">
        <w:rPr>
          <w:rFonts w:ascii="Segoe UI" w:eastAsia="Times New Roman" w:hAnsi="Segoe UI" w:cs="Segoe UI"/>
          <w:sz w:val="20"/>
          <w:szCs w:val="20"/>
          <w:lang w:val="es-ES" w:eastAsia="ar-SA"/>
        </w:rPr>
        <w:t xml:space="preserve">La prestación de dicho servicio se realizará de conformidad con lo dispuesto por el </w:t>
      </w:r>
      <w:r w:rsidR="007F56E5" w:rsidRPr="003E0016">
        <w:rPr>
          <w:rFonts w:ascii="Segoe UI" w:eastAsia="Times New Roman" w:hAnsi="Segoe UI" w:cs="Segoe UI"/>
          <w:sz w:val="20"/>
          <w:szCs w:val="20"/>
          <w:lang w:val="es-ES" w:eastAsia="ar-SA"/>
        </w:rPr>
        <w:t>“</w:t>
      </w:r>
      <w:r w:rsidRPr="003E0016">
        <w:rPr>
          <w:rFonts w:ascii="Segoe UI" w:eastAsia="Times New Roman" w:hAnsi="Segoe UI" w:cs="Segoe UI"/>
          <w:sz w:val="20"/>
          <w:szCs w:val="20"/>
          <w:lang w:val="es-ES" w:eastAsia="ar-SA"/>
        </w:rPr>
        <w:t>Decreto 40/1998, de 10 de marzo, del Gobierno Vasco, por el que se regula la autorización, registro, ho</w:t>
      </w:r>
      <w:r w:rsidR="007F56E5" w:rsidRPr="003E0016">
        <w:rPr>
          <w:rFonts w:ascii="Segoe UI" w:eastAsia="Times New Roman" w:hAnsi="Segoe UI" w:cs="Segoe UI"/>
          <w:sz w:val="20"/>
          <w:szCs w:val="20"/>
          <w:lang w:val="es-ES" w:eastAsia="ar-SA"/>
        </w:rPr>
        <w:t>mologación e inspección de los Servicios S</w:t>
      </w:r>
      <w:r w:rsidRPr="003E0016">
        <w:rPr>
          <w:rFonts w:ascii="Segoe UI" w:eastAsia="Times New Roman" w:hAnsi="Segoe UI" w:cs="Segoe UI"/>
          <w:sz w:val="20"/>
          <w:szCs w:val="20"/>
          <w:lang w:val="es-ES" w:eastAsia="ar-SA"/>
        </w:rPr>
        <w:t xml:space="preserve">ociales en la Comunidad Autónoma del País Vasco, el </w:t>
      </w:r>
      <w:r w:rsidR="007F56E5" w:rsidRPr="003E0016">
        <w:rPr>
          <w:rFonts w:ascii="Segoe UI" w:eastAsia="Times New Roman" w:hAnsi="Segoe UI" w:cs="Segoe UI"/>
          <w:sz w:val="20"/>
          <w:szCs w:val="20"/>
          <w:lang w:val="es-ES" w:eastAsia="ar-SA"/>
        </w:rPr>
        <w:t>“</w:t>
      </w:r>
      <w:r w:rsidRPr="003E0016">
        <w:rPr>
          <w:rFonts w:ascii="Segoe UI" w:eastAsia="Times New Roman" w:hAnsi="Segoe UI" w:cs="Segoe UI"/>
          <w:sz w:val="20"/>
          <w:szCs w:val="20"/>
          <w:lang w:val="es-ES" w:eastAsia="ar-SA"/>
        </w:rPr>
        <w:t xml:space="preserve">y </w:t>
      </w:r>
      <w:r w:rsidR="001D66C6" w:rsidRPr="003E0016">
        <w:rPr>
          <w:rFonts w:ascii="Segoe UI" w:eastAsia="Times New Roman" w:hAnsi="Segoe UI" w:cs="Segoe UI"/>
          <w:sz w:val="20"/>
          <w:szCs w:val="20"/>
          <w:lang w:val="es-ES" w:eastAsia="ar-SA"/>
        </w:rPr>
        <w:t>el “</w:t>
      </w:r>
      <w:r w:rsidRPr="003E0016">
        <w:rPr>
          <w:rFonts w:ascii="Segoe UI" w:eastAsia="Times New Roman" w:hAnsi="Segoe UI" w:cs="Segoe UI"/>
          <w:sz w:val="20"/>
          <w:szCs w:val="20"/>
          <w:lang w:val="es-ES" w:eastAsia="ar-SA"/>
        </w:rPr>
        <w:t xml:space="preserve">Decreto Foral 15/2015, de 2 de junio, por el que se regula el régimen de la aportación económica de las personas usuarias de los centros de atención a la dependencia en el Territorio Histórico de </w:t>
      </w:r>
      <w:r w:rsidR="001D66C6" w:rsidRPr="003E0016">
        <w:rPr>
          <w:rFonts w:ascii="Segoe UI" w:eastAsia="Times New Roman" w:hAnsi="Segoe UI" w:cs="Segoe UI"/>
          <w:sz w:val="20"/>
          <w:szCs w:val="20"/>
          <w:lang w:val="es-ES" w:eastAsia="ar-SA"/>
        </w:rPr>
        <w:t>Gipuzkoa</w:t>
      </w:r>
      <w:r w:rsidR="007F56E5" w:rsidRPr="003E0016">
        <w:rPr>
          <w:rFonts w:ascii="Segoe UI" w:eastAsia="Times New Roman" w:hAnsi="Segoe UI" w:cs="Segoe UI"/>
          <w:sz w:val="20"/>
          <w:szCs w:val="20"/>
          <w:lang w:val="es-ES" w:eastAsia="ar-SA"/>
        </w:rPr>
        <w:t>”</w:t>
      </w:r>
      <w:r w:rsidRPr="003E0016">
        <w:rPr>
          <w:rFonts w:ascii="Segoe UI" w:eastAsia="Times New Roman" w:hAnsi="Segoe UI" w:cs="Segoe UI"/>
          <w:sz w:val="20"/>
          <w:szCs w:val="20"/>
          <w:lang w:val="es-ES" w:eastAsia="ar-SA"/>
        </w:rPr>
        <w:t xml:space="preserve">. </w:t>
      </w:r>
    </w:p>
    <w:p w:rsidR="00EE555E" w:rsidRPr="003E0016" w:rsidRDefault="00EE555E" w:rsidP="009F4861">
      <w:pPr>
        <w:autoSpaceDE w:val="0"/>
        <w:autoSpaceDN w:val="0"/>
        <w:adjustRightInd w:val="0"/>
        <w:spacing w:after="120" w:line="240" w:lineRule="auto"/>
        <w:jc w:val="both"/>
        <w:rPr>
          <w:rFonts w:ascii="Segoe UI" w:eastAsia="Times New Roman" w:hAnsi="Segoe UI" w:cs="Segoe UI"/>
          <w:sz w:val="20"/>
          <w:szCs w:val="20"/>
          <w:lang w:val="es-ES" w:eastAsia="ar-SA"/>
        </w:rPr>
      </w:pPr>
      <w:r w:rsidRPr="003E0016">
        <w:rPr>
          <w:rFonts w:ascii="Segoe UI" w:eastAsia="Times New Roman" w:hAnsi="Segoe UI" w:cs="Segoe UI"/>
          <w:sz w:val="20"/>
          <w:szCs w:val="20"/>
          <w:lang w:val="es-ES" w:eastAsia="ar-SA"/>
        </w:rPr>
        <w:t xml:space="preserve">La financiación de estas unidades está recogida en el </w:t>
      </w:r>
      <w:r w:rsidR="007F56E5" w:rsidRPr="003E0016">
        <w:rPr>
          <w:rFonts w:ascii="Segoe UI" w:eastAsia="Times New Roman" w:hAnsi="Segoe UI" w:cs="Segoe UI"/>
          <w:sz w:val="20"/>
          <w:szCs w:val="20"/>
          <w:lang w:val="es-ES" w:eastAsia="ar-SA"/>
        </w:rPr>
        <w:t>“</w:t>
      </w:r>
      <w:r w:rsidRPr="003E0016">
        <w:rPr>
          <w:rFonts w:ascii="Segoe UI" w:eastAsia="Times New Roman" w:hAnsi="Segoe UI" w:cs="Segoe UI"/>
          <w:sz w:val="20"/>
          <w:szCs w:val="20"/>
          <w:lang w:val="es-ES" w:eastAsia="ar-SA"/>
        </w:rPr>
        <w:t>Acuerdo Marco para la colaboración financiera con la Diputación Foral de Álava, la Diputación Foral de Bizkaia, la Diputación Foral de Gipuzkoa y EUDEL, en representación de todos los municipios vascos, para la ate</w:t>
      </w:r>
      <w:r w:rsidR="00AD67C9">
        <w:rPr>
          <w:rFonts w:ascii="Segoe UI" w:eastAsia="Times New Roman" w:hAnsi="Segoe UI" w:cs="Segoe UI"/>
          <w:sz w:val="20"/>
          <w:szCs w:val="20"/>
          <w:lang w:val="es-ES" w:eastAsia="ar-SA"/>
        </w:rPr>
        <w:t xml:space="preserve">nción sociosanitaria en Euskadi”, publicado en la Resolución 44/2023, de 4 de abril, así como </w:t>
      </w:r>
      <w:r w:rsidRPr="003E0016">
        <w:rPr>
          <w:rFonts w:ascii="Segoe UI" w:eastAsia="Times New Roman" w:hAnsi="Segoe UI" w:cs="Segoe UI"/>
          <w:sz w:val="20"/>
          <w:szCs w:val="20"/>
          <w:lang w:val="es-ES" w:eastAsia="ar-SA"/>
        </w:rPr>
        <w:t xml:space="preserve">el </w:t>
      </w:r>
      <w:r w:rsidR="007F56E5" w:rsidRPr="003E0016">
        <w:rPr>
          <w:rFonts w:ascii="Segoe UI" w:eastAsia="Times New Roman" w:hAnsi="Segoe UI" w:cs="Segoe UI"/>
          <w:sz w:val="20"/>
          <w:szCs w:val="20"/>
          <w:lang w:val="es-ES" w:eastAsia="ar-SA"/>
        </w:rPr>
        <w:t>“C</w:t>
      </w:r>
      <w:r w:rsidRPr="003E0016">
        <w:rPr>
          <w:rFonts w:ascii="Segoe UI" w:eastAsia="Times New Roman" w:hAnsi="Segoe UI" w:cs="Segoe UI"/>
          <w:sz w:val="20"/>
          <w:szCs w:val="20"/>
          <w:lang w:val="es-ES" w:eastAsia="ar-SA"/>
        </w:rPr>
        <w:t>onvenio de colaboración financier</w:t>
      </w:r>
      <w:r w:rsidR="007F56E5" w:rsidRPr="003E0016">
        <w:rPr>
          <w:rFonts w:ascii="Segoe UI" w:eastAsia="Times New Roman" w:hAnsi="Segoe UI" w:cs="Segoe UI"/>
          <w:sz w:val="20"/>
          <w:szCs w:val="20"/>
          <w:lang w:val="es-ES" w:eastAsia="ar-SA"/>
        </w:rPr>
        <w:t>a del Departamento de Salud</w:t>
      </w:r>
      <w:r w:rsidRPr="003E0016">
        <w:rPr>
          <w:rFonts w:ascii="Segoe UI" w:eastAsia="Times New Roman" w:hAnsi="Segoe UI" w:cs="Segoe UI"/>
          <w:sz w:val="20"/>
          <w:szCs w:val="20"/>
          <w:lang w:val="es-ES" w:eastAsia="ar-SA"/>
        </w:rPr>
        <w:t xml:space="preserve"> del Gobierno Vasco con la Diputación Foral de Gipuzkoa, para la atención sociosanitaria</w:t>
      </w:r>
      <w:r w:rsidR="007F56E5" w:rsidRPr="003E0016">
        <w:rPr>
          <w:rFonts w:ascii="Segoe UI" w:eastAsia="Times New Roman" w:hAnsi="Segoe UI" w:cs="Segoe UI"/>
          <w:sz w:val="20"/>
          <w:szCs w:val="20"/>
          <w:lang w:val="es-ES" w:eastAsia="ar-SA"/>
        </w:rPr>
        <w:t xml:space="preserve"> “</w:t>
      </w:r>
      <w:r w:rsidRPr="003E0016">
        <w:rPr>
          <w:rFonts w:ascii="Segoe UI" w:eastAsia="Times New Roman" w:hAnsi="Segoe UI" w:cs="Segoe UI"/>
          <w:sz w:val="20"/>
          <w:szCs w:val="20"/>
          <w:lang w:val="es-ES" w:eastAsia="ar-SA"/>
        </w:rPr>
        <w:t>, publicado en la Resolución 34/2023 , de 27 de febrero.</w:t>
      </w:r>
    </w:p>
    <w:p w:rsidR="004E16C7" w:rsidRPr="003E0016" w:rsidRDefault="004E16C7" w:rsidP="006165A8">
      <w:pPr>
        <w:pStyle w:val="Textoindependiente2"/>
        <w:spacing w:line="240" w:lineRule="auto"/>
        <w:jc w:val="both"/>
        <w:rPr>
          <w:rFonts w:ascii="Segoe UI" w:hAnsi="Segoe UI" w:cs="Segoe UI"/>
          <w:lang w:val="es-ES"/>
        </w:rPr>
      </w:pPr>
    </w:p>
    <w:p w:rsidR="00A334C9" w:rsidRPr="003E0016" w:rsidRDefault="006165A8" w:rsidP="00A334C9">
      <w:pPr>
        <w:pStyle w:val="Textoindependiente2"/>
        <w:spacing w:line="240" w:lineRule="auto"/>
        <w:jc w:val="both"/>
        <w:rPr>
          <w:rFonts w:ascii="Segoe UI" w:hAnsi="Segoe UI" w:cs="Segoe UI"/>
          <w:lang w:val="es-ES"/>
        </w:rPr>
      </w:pPr>
      <w:r w:rsidRPr="003E0016">
        <w:rPr>
          <w:rFonts w:ascii="Segoe UI" w:hAnsi="Segoe UI" w:cs="Segoe UI"/>
          <w:lang w:val="es-ES"/>
        </w:rPr>
        <w:t>La U</w:t>
      </w:r>
      <w:r w:rsidR="009F4861" w:rsidRPr="003E0016">
        <w:rPr>
          <w:rFonts w:ascii="Segoe UI" w:hAnsi="Segoe UI" w:cs="Segoe UI"/>
          <w:lang w:val="es-ES"/>
        </w:rPr>
        <w:t>RSS</w:t>
      </w:r>
      <w:r w:rsidRPr="003E0016">
        <w:rPr>
          <w:rFonts w:ascii="Segoe UI" w:hAnsi="Segoe UI" w:cs="Segoe UI"/>
          <w:lang w:val="es-ES"/>
        </w:rPr>
        <w:t xml:space="preserve"> de Eibar se constituirá como una </w:t>
      </w:r>
      <w:r w:rsidR="009F4861" w:rsidRPr="003E0016">
        <w:rPr>
          <w:rFonts w:ascii="Segoe UI" w:hAnsi="Segoe UI" w:cs="Segoe UI"/>
          <w:lang w:val="es-ES"/>
        </w:rPr>
        <w:t>u</w:t>
      </w:r>
      <w:r w:rsidRPr="003E0016">
        <w:rPr>
          <w:rFonts w:ascii="Segoe UI" w:hAnsi="Segoe UI" w:cs="Segoe UI"/>
          <w:lang w:val="es-ES"/>
        </w:rPr>
        <w:t xml:space="preserve">nidad inserta en un dispositivo de carácter más amplio que incluye el </w:t>
      </w:r>
      <w:r w:rsidR="007F56E5" w:rsidRPr="003E0016">
        <w:rPr>
          <w:rFonts w:ascii="Segoe UI" w:hAnsi="Segoe UI" w:cs="Segoe UI"/>
          <w:lang w:val="es-ES"/>
        </w:rPr>
        <w:t>H</w:t>
      </w:r>
      <w:r w:rsidRPr="003E0016">
        <w:rPr>
          <w:rFonts w:ascii="Segoe UI" w:hAnsi="Segoe UI" w:cs="Segoe UI"/>
          <w:lang w:val="es-ES"/>
        </w:rPr>
        <w:t>ospital de subagudos de Eibar junto con otras prestaciones de carácter sanitario</w:t>
      </w:r>
      <w:r w:rsidR="007F56E5" w:rsidRPr="003E0016">
        <w:rPr>
          <w:rFonts w:ascii="Segoe UI" w:hAnsi="Segoe UI" w:cs="Segoe UI"/>
          <w:lang w:val="es-ES"/>
        </w:rPr>
        <w:t xml:space="preserve"> gestionadas por Osakidetza/ Servicio Vasco de Salud</w:t>
      </w:r>
    </w:p>
    <w:p w:rsidR="00EE555E" w:rsidRPr="003E0016" w:rsidRDefault="00EE555E">
      <w:pPr>
        <w:rPr>
          <w:rFonts w:ascii="Segoe UI" w:hAnsi="Segoe UI" w:cs="Segoe UI"/>
          <w:sz w:val="20"/>
          <w:szCs w:val="20"/>
          <w:lang w:val="es-ES"/>
        </w:rPr>
      </w:pPr>
    </w:p>
    <w:p w:rsidR="006165A8" w:rsidRPr="003E0016" w:rsidRDefault="006165A8" w:rsidP="001A00B9">
      <w:pPr>
        <w:pStyle w:val="Ttulo2"/>
        <w:numPr>
          <w:ilvl w:val="0"/>
          <w:numId w:val="53"/>
        </w:numPr>
        <w:tabs>
          <w:tab w:val="num" w:pos="360"/>
          <w:tab w:val="left" w:pos="426"/>
        </w:tabs>
        <w:spacing w:line="360" w:lineRule="auto"/>
        <w:rPr>
          <w:rFonts w:ascii="Segoe UI" w:hAnsi="Segoe UI" w:cs="Segoe UI"/>
          <w:sz w:val="22"/>
          <w:szCs w:val="22"/>
          <w:lang w:val="es-ES"/>
        </w:rPr>
      </w:pPr>
      <w:r w:rsidRPr="003E0016">
        <w:rPr>
          <w:rFonts w:ascii="Segoe UI" w:hAnsi="Segoe UI" w:cs="Segoe UI"/>
          <w:sz w:val="22"/>
          <w:szCs w:val="22"/>
          <w:lang w:val="es-ES"/>
        </w:rPr>
        <w:t>FINALIDAD GENERAL DE LOS SERVICIOS</w:t>
      </w:r>
    </w:p>
    <w:p w:rsidR="006165A8" w:rsidRPr="003E0016" w:rsidRDefault="006165A8" w:rsidP="006165A8">
      <w:pPr>
        <w:pStyle w:val="Textoindependiente2"/>
        <w:spacing w:line="240" w:lineRule="auto"/>
        <w:jc w:val="both"/>
        <w:rPr>
          <w:rFonts w:ascii="Segoe UI" w:hAnsi="Segoe UI" w:cs="Segoe UI"/>
          <w:lang w:val="es-ES"/>
        </w:rPr>
      </w:pPr>
      <w:r w:rsidRPr="003E0016">
        <w:rPr>
          <w:rFonts w:ascii="Segoe UI" w:hAnsi="Segoe UI" w:cs="Segoe UI"/>
          <w:lang w:val="es-ES"/>
        </w:rPr>
        <w:t xml:space="preserve">Las </w:t>
      </w:r>
      <w:r w:rsidR="007F56E5" w:rsidRPr="003E0016">
        <w:rPr>
          <w:rFonts w:ascii="Segoe UI" w:hAnsi="Segoe UI" w:cs="Segoe UI"/>
          <w:lang w:val="es-ES"/>
        </w:rPr>
        <w:t>URSS</w:t>
      </w:r>
      <w:r w:rsidRPr="003E0016">
        <w:rPr>
          <w:rFonts w:ascii="Segoe UI" w:hAnsi="Segoe UI" w:cs="Segoe UI"/>
          <w:lang w:val="es-ES"/>
        </w:rPr>
        <w:t xml:space="preserve"> son unidades específicamente diseñadas para </w:t>
      </w:r>
      <w:r w:rsidR="009C01BB" w:rsidRPr="003E0016">
        <w:rPr>
          <w:rFonts w:ascii="Segoe UI" w:hAnsi="Segoe UI" w:cs="Segoe UI"/>
          <w:lang w:val="es-ES"/>
        </w:rPr>
        <w:t xml:space="preserve">proporcionar la atención necesaria a </w:t>
      </w:r>
      <w:r w:rsidRPr="003E0016">
        <w:rPr>
          <w:rFonts w:ascii="Segoe UI" w:hAnsi="Segoe UI" w:cs="Segoe UI"/>
          <w:lang w:val="es-ES"/>
        </w:rPr>
        <w:t>personas en situación de dependencia permanente o transitoria</w:t>
      </w:r>
      <w:r w:rsidR="007F56E5" w:rsidRPr="003E0016">
        <w:rPr>
          <w:rFonts w:ascii="Segoe UI" w:hAnsi="Segoe UI" w:cs="Segoe UI"/>
          <w:lang w:val="es-ES"/>
        </w:rPr>
        <w:t>,</w:t>
      </w:r>
      <w:r w:rsidRPr="003E0016">
        <w:rPr>
          <w:rFonts w:ascii="Segoe UI" w:hAnsi="Segoe UI" w:cs="Segoe UI"/>
          <w:lang w:val="es-ES"/>
        </w:rPr>
        <w:t xml:space="preserve"> que presenten necesidades intensas </w:t>
      </w:r>
      <w:r w:rsidR="00EE555E" w:rsidRPr="003E0016">
        <w:rPr>
          <w:rFonts w:ascii="Segoe UI" w:hAnsi="Segoe UI" w:cs="Segoe UI"/>
          <w:lang w:val="es-ES"/>
        </w:rPr>
        <w:t xml:space="preserve">y simultaneas </w:t>
      </w:r>
      <w:r w:rsidRPr="003E0016">
        <w:rPr>
          <w:rFonts w:ascii="Segoe UI" w:hAnsi="Segoe UI" w:cs="Segoe UI"/>
          <w:lang w:val="es-ES"/>
        </w:rPr>
        <w:t>de cuidados sanitarios y sociales, en un espacio de transición entre la hospitalización sanitaria y la atención en domicilio</w:t>
      </w:r>
      <w:r w:rsidR="009C1D07" w:rsidRPr="003E0016">
        <w:rPr>
          <w:rFonts w:ascii="Segoe UI" w:hAnsi="Segoe UI" w:cs="Segoe UI"/>
          <w:lang w:val="es-ES"/>
        </w:rPr>
        <w:t xml:space="preserve"> </w:t>
      </w:r>
      <w:r w:rsidR="00546399" w:rsidRPr="003E0016">
        <w:rPr>
          <w:rFonts w:ascii="Segoe UI" w:hAnsi="Segoe UI" w:cs="Segoe UI"/>
          <w:lang w:val="es-ES"/>
        </w:rPr>
        <w:t>habitual</w:t>
      </w:r>
      <w:r w:rsidRPr="003E0016">
        <w:rPr>
          <w:rFonts w:ascii="Segoe UI" w:hAnsi="Segoe UI" w:cs="Segoe UI"/>
          <w:lang w:val="es-ES"/>
        </w:rPr>
        <w:t>, o</w:t>
      </w:r>
      <w:r w:rsidR="00024DEB" w:rsidRPr="003E0016">
        <w:rPr>
          <w:rFonts w:ascii="Segoe UI" w:hAnsi="Segoe UI" w:cs="Segoe UI"/>
          <w:lang w:val="es-ES"/>
        </w:rPr>
        <w:t xml:space="preserve"> recursos de alojamiento comunitario de carácter social alternativo al propio domicilio</w:t>
      </w:r>
      <w:r w:rsidRPr="003E0016">
        <w:rPr>
          <w:rFonts w:ascii="Segoe UI" w:hAnsi="Segoe UI" w:cs="Segoe UI"/>
          <w:lang w:val="es-ES"/>
        </w:rPr>
        <w:t>.</w:t>
      </w:r>
    </w:p>
    <w:p w:rsidR="006165A8" w:rsidRDefault="006165A8" w:rsidP="006165A8">
      <w:pPr>
        <w:pStyle w:val="Textoindependiente2"/>
        <w:spacing w:line="240" w:lineRule="auto"/>
        <w:jc w:val="both"/>
        <w:rPr>
          <w:rFonts w:ascii="Segoe UI" w:hAnsi="Segoe UI" w:cs="Segoe UI"/>
          <w:lang w:val="es-ES"/>
        </w:rPr>
      </w:pPr>
      <w:r w:rsidRPr="003E0016">
        <w:rPr>
          <w:rFonts w:ascii="Segoe UI" w:hAnsi="Segoe UI" w:cs="Segoe UI"/>
          <w:lang w:val="es-ES"/>
        </w:rPr>
        <w:lastRenderedPageBreak/>
        <w:t>El obje</w:t>
      </w:r>
      <w:r w:rsidR="00741761" w:rsidRPr="003E0016">
        <w:rPr>
          <w:rFonts w:ascii="Segoe UI" w:hAnsi="Segoe UI" w:cs="Segoe UI"/>
          <w:lang w:val="es-ES"/>
        </w:rPr>
        <w:t>to</w:t>
      </w:r>
      <w:r w:rsidRPr="003E0016">
        <w:rPr>
          <w:rFonts w:ascii="Segoe UI" w:hAnsi="Segoe UI" w:cs="Segoe UI"/>
          <w:lang w:val="es-ES"/>
        </w:rPr>
        <w:t xml:space="preserve"> </w:t>
      </w:r>
      <w:r w:rsidR="00EE555E" w:rsidRPr="003E0016">
        <w:rPr>
          <w:rFonts w:ascii="Segoe UI" w:hAnsi="Segoe UI" w:cs="Segoe UI"/>
          <w:lang w:val="es-ES"/>
        </w:rPr>
        <w:t>general del</w:t>
      </w:r>
      <w:r w:rsidRPr="003E0016">
        <w:rPr>
          <w:rFonts w:ascii="Segoe UI" w:hAnsi="Segoe UI" w:cs="Segoe UI"/>
          <w:lang w:val="es-ES"/>
        </w:rPr>
        <w:t xml:space="preserve"> presente contrato es prestar una atención personalizada a las personas usuarias respondiendo a sus necesidades sanitarias, psicosociale</w:t>
      </w:r>
      <w:r w:rsidR="00E92326">
        <w:rPr>
          <w:rFonts w:ascii="Segoe UI" w:hAnsi="Segoe UI" w:cs="Segoe UI"/>
          <w:lang w:val="es-ES"/>
        </w:rPr>
        <w:t>s, asistenciales y de cuidados.</w:t>
      </w:r>
    </w:p>
    <w:p w:rsidR="00E92326" w:rsidRPr="00E92326" w:rsidRDefault="00E92326" w:rsidP="00E92326">
      <w:pPr>
        <w:pStyle w:val="Textoindependiente2"/>
        <w:spacing w:line="240" w:lineRule="auto"/>
        <w:jc w:val="both"/>
        <w:rPr>
          <w:rFonts w:ascii="Segoe UI" w:hAnsi="Segoe UI" w:cs="Segoe UI"/>
          <w:lang w:val="es-ES"/>
        </w:rPr>
      </w:pPr>
      <w:r w:rsidRPr="00E92326">
        <w:rPr>
          <w:rFonts w:ascii="Segoe UI" w:hAnsi="Segoe UI" w:cs="Segoe UI"/>
          <w:lang w:val="es-ES"/>
        </w:rPr>
        <w:t>La prestación del servicio se desarrollará de acuerdo con los principios de la Atención Integral Centrada en la Persona, promoviendo el respeto a la dignidad, la autonomía, la voluntad, las preferencias y el proyecto de vida de cada persona usuaria.</w:t>
      </w:r>
    </w:p>
    <w:p w:rsidR="00E92326" w:rsidRPr="003E0016" w:rsidRDefault="00E92326" w:rsidP="00E92326">
      <w:pPr>
        <w:pStyle w:val="Textoindependiente2"/>
        <w:spacing w:line="240" w:lineRule="auto"/>
        <w:jc w:val="both"/>
        <w:rPr>
          <w:rFonts w:ascii="Segoe UI" w:hAnsi="Segoe UI" w:cs="Segoe UI"/>
          <w:lang w:val="es-ES"/>
        </w:rPr>
      </w:pPr>
      <w:r w:rsidRPr="00E92326">
        <w:rPr>
          <w:rFonts w:ascii="Segoe UI" w:hAnsi="Segoe UI" w:cs="Segoe UI"/>
          <w:lang w:val="es-ES"/>
        </w:rPr>
        <w:t>La intervención profesional deberá orientarse a favorecer la participación efectiva de las personas usuarias en las decisiones que afecten a su atención, adaptando los apoyos a sus capacidades y circunstancias individuales y procurando el mantenimiento de sus vínculos familiares, sociales y comunitarios.</w:t>
      </w:r>
    </w:p>
    <w:p w:rsidR="006165A8" w:rsidRPr="003E0016" w:rsidRDefault="006165A8" w:rsidP="006165A8">
      <w:pPr>
        <w:tabs>
          <w:tab w:val="left" w:pos="-720"/>
        </w:tabs>
        <w:jc w:val="both"/>
        <w:outlineLvl w:val="0"/>
        <w:rPr>
          <w:rFonts w:ascii="Segoe UI" w:hAnsi="Segoe UI" w:cs="Segoe UI"/>
          <w:sz w:val="20"/>
          <w:szCs w:val="20"/>
          <w:lang w:val="es-ES"/>
        </w:rPr>
      </w:pPr>
      <w:r w:rsidRPr="003E0016">
        <w:rPr>
          <w:rFonts w:ascii="Segoe UI" w:hAnsi="Segoe UI" w:cs="Segoe UI"/>
          <w:sz w:val="20"/>
          <w:szCs w:val="20"/>
          <w:lang w:val="es-ES"/>
        </w:rPr>
        <w:t xml:space="preserve">Las actuaciones estarán dirigidas </w:t>
      </w:r>
      <w:r w:rsidR="00245BF7" w:rsidRPr="003E0016">
        <w:rPr>
          <w:rFonts w:ascii="Segoe UI" w:hAnsi="Segoe UI" w:cs="Segoe UI"/>
          <w:sz w:val="20"/>
          <w:szCs w:val="20"/>
          <w:lang w:val="es-ES"/>
        </w:rPr>
        <w:t xml:space="preserve">fundamentalmente a las personas usuarias, trabajando también con las familias cuando estas se encuentran presentes </w:t>
      </w:r>
      <w:r w:rsidR="001D66C6" w:rsidRPr="003E0016">
        <w:rPr>
          <w:rFonts w:ascii="Segoe UI" w:hAnsi="Segoe UI" w:cs="Segoe UI"/>
          <w:sz w:val="20"/>
          <w:szCs w:val="20"/>
          <w:lang w:val="es-ES"/>
        </w:rPr>
        <w:t>e interactuando con la comunidad en la medida de lo posible:</w:t>
      </w:r>
    </w:p>
    <w:p w:rsidR="006165A8" w:rsidRPr="003E0016" w:rsidRDefault="00801685" w:rsidP="00B77EFF">
      <w:pPr>
        <w:numPr>
          <w:ilvl w:val="0"/>
          <w:numId w:val="4"/>
        </w:numPr>
        <w:tabs>
          <w:tab w:val="left" w:pos="-720"/>
        </w:tabs>
        <w:suppressAutoHyphens/>
        <w:spacing w:before="240" w:after="120" w:line="240" w:lineRule="auto"/>
        <w:ind w:left="714" w:hanging="357"/>
        <w:jc w:val="both"/>
        <w:outlineLvl w:val="0"/>
        <w:rPr>
          <w:rFonts w:ascii="Segoe UI" w:hAnsi="Segoe UI" w:cs="Segoe UI"/>
          <w:sz w:val="20"/>
          <w:szCs w:val="20"/>
          <w:lang w:val="es-ES"/>
        </w:rPr>
      </w:pPr>
      <w:r w:rsidRPr="003E0016">
        <w:rPr>
          <w:rFonts w:ascii="Segoe UI" w:hAnsi="Segoe UI" w:cs="Segoe UI"/>
          <w:sz w:val="20"/>
          <w:szCs w:val="20"/>
          <w:lang w:val="es-ES"/>
        </w:rPr>
        <w:t>P</w:t>
      </w:r>
      <w:r w:rsidR="006165A8" w:rsidRPr="003E0016">
        <w:rPr>
          <w:rFonts w:ascii="Segoe UI" w:hAnsi="Segoe UI" w:cs="Segoe UI"/>
          <w:sz w:val="20"/>
          <w:szCs w:val="20"/>
          <w:lang w:val="es-ES"/>
        </w:rPr>
        <w:t>ersonas usuarias:</w:t>
      </w:r>
    </w:p>
    <w:p w:rsidR="006165A8" w:rsidRPr="003E0016" w:rsidRDefault="006165A8" w:rsidP="00B77EFF">
      <w:pPr>
        <w:numPr>
          <w:ilvl w:val="0"/>
          <w:numId w:val="2"/>
        </w:numPr>
        <w:tabs>
          <w:tab w:val="left" w:pos="-720"/>
        </w:tabs>
        <w:suppressAutoHyphens/>
        <w:spacing w:after="0" w:line="240" w:lineRule="auto"/>
        <w:jc w:val="both"/>
        <w:outlineLvl w:val="0"/>
        <w:rPr>
          <w:rFonts w:ascii="Segoe UI" w:hAnsi="Segoe UI" w:cs="Segoe UI"/>
          <w:sz w:val="20"/>
          <w:szCs w:val="20"/>
          <w:lang w:val="es-ES"/>
        </w:rPr>
      </w:pPr>
      <w:r w:rsidRPr="003E0016">
        <w:rPr>
          <w:rFonts w:ascii="Segoe UI" w:hAnsi="Segoe UI" w:cs="Segoe UI"/>
          <w:sz w:val="20"/>
          <w:szCs w:val="20"/>
          <w:lang w:val="es-ES"/>
        </w:rPr>
        <w:t xml:space="preserve">Se dará respuesta a sus necesidades de atención sanitaria: estabilización clínica, ajustes de tratamiento, control sintomático, rehabilitación y cuidados de carácter paliativo, que no precisen de un ingreso a nivel hospitalario. </w:t>
      </w:r>
    </w:p>
    <w:p w:rsidR="006165A8" w:rsidRPr="003E0016" w:rsidRDefault="006165A8" w:rsidP="00B77EFF">
      <w:pPr>
        <w:numPr>
          <w:ilvl w:val="0"/>
          <w:numId w:val="2"/>
        </w:numPr>
        <w:tabs>
          <w:tab w:val="left" w:pos="-720"/>
        </w:tabs>
        <w:suppressAutoHyphens/>
        <w:spacing w:after="0" w:line="240" w:lineRule="auto"/>
        <w:jc w:val="both"/>
        <w:outlineLvl w:val="0"/>
        <w:rPr>
          <w:rFonts w:ascii="Segoe UI" w:hAnsi="Segoe UI" w:cs="Segoe UI"/>
          <w:sz w:val="20"/>
          <w:szCs w:val="20"/>
          <w:lang w:val="es-ES"/>
        </w:rPr>
      </w:pPr>
      <w:r w:rsidRPr="003E0016">
        <w:rPr>
          <w:rFonts w:ascii="Segoe UI" w:hAnsi="Segoe UI" w:cs="Segoe UI"/>
          <w:sz w:val="20"/>
          <w:szCs w:val="20"/>
          <w:lang w:val="es-ES"/>
        </w:rPr>
        <w:t>Se desarrollarán y mantendrán sus potencialidades de autonomía personal y capacidad de relación, por medio de programas de intervención y creación de entornos, que les proporcionen oportunidades de desarrollo y participación en la toma de decisiones, con el apoyo necesario para su ejecución.</w:t>
      </w:r>
    </w:p>
    <w:p w:rsidR="00C31B4E" w:rsidRPr="003E0016" w:rsidRDefault="00C31B4E" w:rsidP="00B77EFF">
      <w:pPr>
        <w:numPr>
          <w:ilvl w:val="0"/>
          <w:numId w:val="2"/>
        </w:numPr>
        <w:tabs>
          <w:tab w:val="left" w:pos="-720"/>
        </w:tabs>
        <w:suppressAutoHyphens/>
        <w:spacing w:after="0" w:line="240" w:lineRule="auto"/>
        <w:jc w:val="both"/>
        <w:outlineLvl w:val="0"/>
        <w:rPr>
          <w:rFonts w:ascii="Segoe UI" w:hAnsi="Segoe UI" w:cs="Segoe UI"/>
          <w:sz w:val="20"/>
          <w:szCs w:val="20"/>
          <w:lang w:val="es-ES"/>
        </w:rPr>
      </w:pPr>
      <w:r w:rsidRPr="003E0016">
        <w:rPr>
          <w:rFonts w:ascii="Segoe UI" w:hAnsi="Segoe UI" w:cs="Segoe UI"/>
          <w:sz w:val="20"/>
          <w:szCs w:val="20"/>
          <w:lang w:val="es-ES"/>
        </w:rPr>
        <w:t>Se desarrollará y mantendrá, su funcionalidad tanto en capacidades básicas de autocuidado como en i</w:t>
      </w:r>
      <w:r w:rsidR="003F0B43" w:rsidRPr="003E0016">
        <w:rPr>
          <w:rFonts w:ascii="Segoe UI" w:hAnsi="Segoe UI" w:cs="Segoe UI"/>
          <w:sz w:val="20"/>
          <w:szCs w:val="20"/>
          <w:lang w:val="es-ES"/>
        </w:rPr>
        <w:t>n</w:t>
      </w:r>
      <w:r w:rsidRPr="003E0016">
        <w:rPr>
          <w:rFonts w:ascii="Segoe UI" w:hAnsi="Segoe UI" w:cs="Segoe UI"/>
          <w:sz w:val="20"/>
          <w:szCs w:val="20"/>
          <w:lang w:val="es-ES"/>
        </w:rPr>
        <w:t xml:space="preserve">strumentales, mediante intervenciones que potencien la </w:t>
      </w:r>
      <w:r w:rsidR="00ED0CC0" w:rsidRPr="003E0016">
        <w:rPr>
          <w:rFonts w:ascii="Segoe UI" w:hAnsi="Segoe UI" w:cs="Segoe UI"/>
          <w:sz w:val="20"/>
          <w:szCs w:val="20"/>
          <w:lang w:val="es-ES"/>
        </w:rPr>
        <w:t>autonomía funcional</w:t>
      </w:r>
      <w:r w:rsidRPr="003E0016">
        <w:rPr>
          <w:rFonts w:ascii="Segoe UI" w:hAnsi="Segoe UI" w:cs="Segoe UI"/>
          <w:sz w:val="20"/>
          <w:szCs w:val="20"/>
          <w:lang w:val="es-ES"/>
        </w:rPr>
        <w:t xml:space="preserve"> y disminuyan la dependencia.</w:t>
      </w:r>
    </w:p>
    <w:p w:rsidR="006165A8" w:rsidRPr="003E0016" w:rsidRDefault="006165A8" w:rsidP="00B77EFF">
      <w:pPr>
        <w:numPr>
          <w:ilvl w:val="0"/>
          <w:numId w:val="2"/>
        </w:numPr>
        <w:tabs>
          <w:tab w:val="left" w:pos="-720"/>
        </w:tabs>
        <w:suppressAutoHyphens/>
        <w:spacing w:after="0" w:line="240" w:lineRule="auto"/>
        <w:jc w:val="both"/>
        <w:outlineLvl w:val="0"/>
        <w:rPr>
          <w:rFonts w:ascii="Segoe UI" w:hAnsi="Segoe UI" w:cs="Segoe UI"/>
          <w:sz w:val="20"/>
          <w:szCs w:val="20"/>
          <w:lang w:val="es-ES"/>
        </w:rPr>
      </w:pPr>
      <w:r w:rsidRPr="003E0016">
        <w:rPr>
          <w:rFonts w:ascii="Segoe UI" w:hAnsi="Segoe UI" w:cs="Segoe UI"/>
          <w:sz w:val="20"/>
          <w:szCs w:val="20"/>
          <w:lang w:val="es-ES"/>
        </w:rPr>
        <w:t>Se ofrecerá soporte en todos aquellos aspectos de cuidado, atención, seguridad, etc., que precise la persona atendida.</w:t>
      </w:r>
    </w:p>
    <w:p w:rsidR="006165A8" w:rsidRPr="003E0016" w:rsidRDefault="006165A8" w:rsidP="00B77EFF">
      <w:pPr>
        <w:numPr>
          <w:ilvl w:val="0"/>
          <w:numId w:val="2"/>
        </w:numPr>
        <w:tabs>
          <w:tab w:val="left" w:pos="-720"/>
        </w:tabs>
        <w:suppressAutoHyphens/>
        <w:spacing w:after="0" w:line="240" w:lineRule="auto"/>
        <w:jc w:val="both"/>
        <w:outlineLvl w:val="0"/>
        <w:rPr>
          <w:rFonts w:ascii="Segoe UI" w:hAnsi="Segoe UI" w:cs="Segoe UI"/>
          <w:sz w:val="20"/>
          <w:szCs w:val="20"/>
          <w:lang w:val="es-ES"/>
        </w:rPr>
      </w:pPr>
      <w:r w:rsidRPr="003E0016">
        <w:rPr>
          <w:rFonts w:ascii="Segoe UI" w:hAnsi="Segoe UI" w:cs="Segoe UI"/>
          <w:sz w:val="20"/>
          <w:szCs w:val="20"/>
          <w:lang w:val="es-ES"/>
        </w:rPr>
        <w:t>Se prevendrá el posible deterioro físico y psíquico de las personas atendidas, propiciando su participación en las actividades del centro y de la comunidad.</w:t>
      </w:r>
    </w:p>
    <w:p w:rsidR="006165A8" w:rsidRPr="003E0016" w:rsidRDefault="006165A8" w:rsidP="00B77EFF">
      <w:pPr>
        <w:numPr>
          <w:ilvl w:val="0"/>
          <w:numId w:val="2"/>
        </w:numPr>
        <w:tabs>
          <w:tab w:val="left" w:pos="-720"/>
        </w:tabs>
        <w:suppressAutoHyphens/>
        <w:spacing w:after="0" w:line="240" w:lineRule="auto"/>
        <w:jc w:val="both"/>
        <w:outlineLvl w:val="0"/>
        <w:rPr>
          <w:rFonts w:ascii="Segoe UI" w:hAnsi="Segoe UI" w:cs="Segoe UI"/>
          <w:sz w:val="20"/>
          <w:szCs w:val="20"/>
          <w:lang w:val="es-ES"/>
        </w:rPr>
      </w:pPr>
      <w:r w:rsidRPr="003E0016">
        <w:rPr>
          <w:rFonts w:ascii="Segoe UI" w:hAnsi="Segoe UI" w:cs="Segoe UI"/>
          <w:sz w:val="20"/>
          <w:szCs w:val="20"/>
          <w:lang w:val="es-ES"/>
        </w:rPr>
        <w:t xml:space="preserve">Se tramitarán en caso de ser necesario medidas de </w:t>
      </w:r>
      <w:r w:rsidR="00024DEB" w:rsidRPr="003E0016">
        <w:rPr>
          <w:rFonts w:ascii="Segoe UI" w:hAnsi="Segoe UI" w:cs="Segoe UI"/>
          <w:sz w:val="20"/>
          <w:szCs w:val="20"/>
          <w:lang w:val="es-ES"/>
        </w:rPr>
        <w:t xml:space="preserve">apoyo para el desempeño de su capacidad jurídica </w:t>
      </w:r>
      <w:r w:rsidRPr="003E0016">
        <w:rPr>
          <w:rFonts w:ascii="Segoe UI" w:hAnsi="Segoe UI" w:cs="Segoe UI"/>
          <w:sz w:val="20"/>
          <w:szCs w:val="20"/>
          <w:lang w:val="es-ES"/>
        </w:rPr>
        <w:t>informando tanto al juzgado como al Departamento de</w:t>
      </w:r>
      <w:r w:rsidR="009F4861" w:rsidRPr="003E0016">
        <w:rPr>
          <w:rFonts w:ascii="Segoe UI" w:hAnsi="Segoe UI" w:cs="Segoe UI"/>
          <w:sz w:val="20"/>
          <w:szCs w:val="20"/>
          <w:lang w:val="es-ES"/>
        </w:rPr>
        <w:t xml:space="preserve"> Cuidados y </w:t>
      </w:r>
      <w:r w:rsidRPr="003E0016">
        <w:rPr>
          <w:rFonts w:ascii="Segoe UI" w:hAnsi="Segoe UI" w:cs="Segoe UI"/>
          <w:sz w:val="20"/>
          <w:szCs w:val="20"/>
          <w:lang w:val="es-ES"/>
        </w:rPr>
        <w:t>Políticas Sociales</w:t>
      </w:r>
      <w:r w:rsidR="00024DEB" w:rsidRPr="003E0016">
        <w:rPr>
          <w:rFonts w:ascii="Segoe UI" w:hAnsi="Segoe UI" w:cs="Segoe UI"/>
          <w:sz w:val="20"/>
          <w:szCs w:val="20"/>
          <w:lang w:val="es-ES"/>
        </w:rPr>
        <w:t xml:space="preserve"> en su caso.</w:t>
      </w:r>
      <w:r w:rsidRPr="003E0016">
        <w:rPr>
          <w:rFonts w:ascii="Segoe UI" w:hAnsi="Segoe UI" w:cs="Segoe UI"/>
          <w:sz w:val="20"/>
          <w:szCs w:val="20"/>
          <w:lang w:val="es-ES"/>
        </w:rPr>
        <w:t>.</w:t>
      </w:r>
    </w:p>
    <w:p w:rsidR="006165A8" w:rsidRPr="003E0016" w:rsidRDefault="006165A8" w:rsidP="00B77EFF">
      <w:pPr>
        <w:numPr>
          <w:ilvl w:val="0"/>
          <w:numId w:val="2"/>
        </w:numPr>
        <w:tabs>
          <w:tab w:val="left" w:pos="-720"/>
        </w:tabs>
        <w:suppressAutoHyphens/>
        <w:spacing w:after="0" w:line="240" w:lineRule="auto"/>
        <w:jc w:val="both"/>
        <w:outlineLvl w:val="0"/>
        <w:rPr>
          <w:rFonts w:ascii="Segoe UI" w:hAnsi="Segoe UI" w:cs="Segoe UI"/>
          <w:sz w:val="20"/>
          <w:szCs w:val="20"/>
          <w:lang w:val="es-ES"/>
        </w:rPr>
      </w:pPr>
      <w:r w:rsidRPr="003E0016">
        <w:rPr>
          <w:rFonts w:ascii="Segoe UI" w:hAnsi="Segoe UI" w:cs="Segoe UI"/>
          <w:sz w:val="20"/>
          <w:szCs w:val="20"/>
          <w:lang w:val="es-ES"/>
        </w:rPr>
        <w:t>Se trabajarán los proyectos de salida del centro al propio domicilio o a un recurso de la red de recursos sociales, activando y coordinando las valoraciones</w:t>
      </w:r>
      <w:r w:rsidR="00AE29CE" w:rsidRPr="003E0016">
        <w:rPr>
          <w:rFonts w:ascii="Segoe UI" w:hAnsi="Segoe UI" w:cs="Segoe UI"/>
          <w:sz w:val="20"/>
          <w:szCs w:val="20"/>
          <w:lang w:val="es-ES"/>
        </w:rPr>
        <w:t>,</w:t>
      </w:r>
      <w:r w:rsidRPr="003E0016">
        <w:rPr>
          <w:rFonts w:ascii="Segoe UI" w:hAnsi="Segoe UI" w:cs="Segoe UI"/>
          <w:sz w:val="20"/>
          <w:szCs w:val="20"/>
          <w:lang w:val="es-ES"/>
        </w:rPr>
        <w:t xml:space="preserve"> solicitudes</w:t>
      </w:r>
      <w:r w:rsidR="009F4861" w:rsidRPr="003E0016">
        <w:rPr>
          <w:rFonts w:ascii="Segoe UI" w:hAnsi="Segoe UI" w:cs="Segoe UI"/>
          <w:sz w:val="20"/>
          <w:szCs w:val="20"/>
          <w:lang w:val="es-ES"/>
        </w:rPr>
        <w:t xml:space="preserve"> </w:t>
      </w:r>
      <w:r w:rsidRPr="003E0016">
        <w:rPr>
          <w:rFonts w:ascii="Segoe UI" w:hAnsi="Segoe UI" w:cs="Segoe UI"/>
          <w:sz w:val="20"/>
          <w:szCs w:val="20"/>
          <w:lang w:val="es-ES"/>
        </w:rPr>
        <w:t>y trámites necesarios para poder articular todos los servicios o programas que se consideren</w:t>
      </w:r>
      <w:r w:rsidR="00921211" w:rsidRPr="003E0016">
        <w:rPr>
          <w:rFonts w:ascii="Segoe UI" w:hAnsi="Segoe UI" w:cs="Segoe UI"/>
          <w:sz w:val="20"/>
          <w:szCs w:val="20"/>
          <w:lang w:val="es-ES"/>
        </w:rPr>
        <w:t xml:space="preserve"> indicados</w:t>
      </w:r>
      <w:r w:rsidRPr="003E0016">
        <w:rPr>
          <w:rFonts w:ascii="Segoe UI" w:hAnsi="Segoe UI" w:cs="Segoe UI"/>
          <w:sz w:val="20"/>
          <w:szCs w:val="20"/>
          <w:lang w:val="es-ES"/>
        </w:rPr>
        <w:t>.</w:t>
      </w:r>
    </w:p>
    <w:p w:rsidR="006165A8" w:rsidRPr="003E0016" w:rsidRDefault="00801685" w:rsidP="00B77EFF">
      <w:pPr>
        <w:numPr>
          <w:ilvl w:val="0"/>
          <w:numId w:val="4"/>
        </w:numPr>
        <w:tabs>
          <w:tab w:val="left" w:pos="-720"/>
        </w:tabs>
        <w:suppressAutoHyphens/>
        <w:spacing w:before="240" w:after="120" w:line="240" w:lineRule="auto"/>
        <w:ind w:left="714" w:hanging="357"/>
        <w:jc w:val="both"/>
        <w:outlineLvl w:val="0"/>
        <w:rPr>
          <w:rFonts w:ascii="Segoe UI" w:hAnsi="Segoe UI" w:cs="Segoe UI"/>
          <w:sz w:val="20"/>
          <w:szCs w:val="20"/>
          <w:lang w:val="es-ES"/>
        </w:rPr>
      </w:pPr>
      <w:r w:rsidRPr="003E0016">
        <w:rPr>
          <w:rFonts w:ascii="Segoe UI" w:hAnsi="Segoe UI" w:cs="Segoe UI"/>
          <w:sz w:val="20"/>
          <w:szCs w:val="20"/>
          <w:lang w:val="es-ES"/>
        </w:rPr>
        <w:t>F</w:t>
      </w:r>
      <w:r w:rsidR="006165A8" w:rsidRPr="003E0016">
        <w:rPr>
          <w:rFonts w:ascii="Segoe UI" w:hAnsi="Segoe UI" w:cs="Segoe UI"/>
          <w:sz w:val="20"/>
          <w:szCs w:val="20"/>
          <w:lang w:val="es-ES"/>
        </w:rPr>
        <w:t>amilias de las personas usuarias:</w:t>
      </w:r>
    </w:p>
    <w:p w:rsidR="006165A8" w:rsidRPr="003E0016" w:rsidRDefault="006165A8" w:rsidP="00B77EFF">
      <w:pPr>
        <w:numPr>
          <w:ilvl w:val="0"/>
          <w:numId w:val="2"/>
        </w:numPr>
        <w:tabs>
          <w:tab w:val="left" w:pos="-720"/>
        </w:tabs>
        <w:suppressAutoHyphens/>
        <w:spacing w:after="0" w:line="240" w:lineRule="auto"/>
        <w:jc w:val="both"/>
        <w:outlineLvl w:val="0"/>
        <w:rPr>
          <w:rFonts w:ascii="Segoe UI" w:hAnsi="Segoe UI" w:cs="Segoe UI"/>
          <w:sz w:val="20"/>
          <w:szCs w:val="20"/>
          <w:lang w:val="es-ES"/>
        </w:rPr>
      </w:pPr>
      <w:r w:rsidRPr="003E0016">
        <w:rPr>
          <w:rFonts w:ascii="Segoe UI" w:hAnsi="Segoe UI" w:cs="Segoe UI"/>
          <w:sz w:val="20"/>
          <w:szCs w:val="20"/>
          <w:lang w:val="es-ES"/>
        </w:rPr>
        <w:t>Se desarrollarán programas de atención a las familias, facilitando su participación y fomentando la relación con la persona atendida.</w:t>
      </w:r>
    </w:p>
    <w:p w:rsidR="006165A8" w:rsidRPr="003E0016" w:rsidRDefault="006165A8" w:rsidP="00B77EFF">
      <w:pPr>
        <w:numPr>
          <w:ilvl w:val="0"/>
          <w:numId w:val="2"/>
        </w:numPr>
        <w:tabs>
          <w:tab w:val="left" w:pos="-720"/>
        </w:tabs>
        <w:suppressAutoHyphens/>
        <w:spacing w:after="0" w:line="240" w:lineRule="auto"/>
        <w:jc w:val="both"/>
        <w:outlineLvl w:val="0"/>
        <w:rPr>
          <w:rFonts w:ascii="Segoe UI" w:hAnsi="Segoe UI" w:cs="Segoe UI"/>
          <w:sz w:val="20"/>
          <w:szCs w:val="20"/>
          <w:lang w:val="es-ES"/>
        </w:rPr>
      </w:pPr>
      <w:r w:rsidRPr="003E0016">
        <w:rPr>
          <w:rFonts w:ascii="Segoe UI" w:hAnsi="Segoe UI" w:cs="Segoe UI"/>
          <w:sz w:val="20"/>
          <w:szCs w:val="20"/>
          <w:lang w:val="es-ES"/>
        </w:rPr>
        <w:t>Se pondrá a su disposición el apoyo emocional, instrumental, y de información que les permita relacionarse, de la forma más adecuada, con la persona atendida.</w:t>
      </w:r>
    </w:p>
    <w:p w:rsidR="006165A8" w:rsidRPr="003E0016" w:rsidRDefault="006165A8" w:rsidP="00B77EFF">
      <w:pPr>
        <w:numPr>
          <w:ilvl w:val="0"/>
          <w:numId w:val="2"/>
        </w:numPr>
        <w:tabs>
          <w:tab w:val="left" w:pos="-720"/>
        </w:tabs>
        <w:suppressAutoHyphens/>
        <w:spacing w:after="0" w:line="240" w:lineRule="auto"/>
        <w:jc w:val="both"/>
        <w:outlineLvl w:val="0"/>
        <w:rPr>
          <w:rFonts w:ascii="Segoe UI" w:hAnsi="Segoe UI" w:cs="Segoe UI"/>
          <w:sz w:val="20"/>
          <w:szCs w:val="20"/>
          <w:lang w:val="es-ES"/>
        </w:rPr>
      </w:pPr>
      <w:r w:rsidRPr="003E0016">
        <w:rPr>
          <w:rFonts w:ascii="Segoe UI" w:hAnsi="Segoe UI" w:cs="Segoe UI"/>
          <w:sz w:val="20"/>
          <w:szCs w:val="20"/>
          <w:lang w:val="es-ES"/>
        </w:rPr>
        <w:t>Se desarrollarán programas de formación en cuidados que aseguren la continuidad de cuidados en aquellos casos en los que la persona retorne a su domicilio al alta.</w:t>
      </w:r>
    </w:p>
    <w:p w:rsidR="006165A8" w:rsidRPr="003E0016" w:rsidRDefault="006165A8" w:rsidP="00B77EFF">
      <w:pPr>
        <w:numPr>
          <w:ilvl w:val="0"/>
          <w:numId w:val="2"/>
        </w:numPr>
        <w:tabs>
          <w:tab w:val="left" w:pos="-720"/>
        </w:tabs>
        <w:suppressAutoHyphens/>
        <w:spacing w:after="0" w:line="240" w:lineRule="auto"/>
        <w:jc w:val="both"/>
        <w:outlineLvl w:val="0"/>
        <w:rPr>
          <w:rFonts w:ascii="Segoe UI" w:hAnsi="Segoe UI" w:cs="Segoe UI"/>
          <w:sz w:val="20"/>
          <w:szCs w:val="20"/>
          <w:lang w:val="es-ES"/>
        </w:rPr>
      </w:pPr>
      <w:r w:rsidRPr="003E0016">
        <w:rPr>
          <w:rFonts w:ascii="Segoe UI" w:hAnsi="Segoe UI" w:cs="Segoe UI"/>
          <w:sz w:val="20"/>
          <w:szCs w:val="20"/>
          <w:lang w:val="es-ES"/>
        </w:rPr>
        <w:t>Se atenderán de manera específica los cuidados y apoyos que precisen las familias en el acompañamiento a los usuarios en los procesos de fin de vida.</w:t>
      </w:r>
    </w:p>
    <w:p w:rsidR="006165A8" w:rsidRPr="003E0016" w:rsidRDefault="006165A8" w:rsidP="00B77EFF">
      <w:pPr>
        <w:numPr>
          <w:ilvl w:val="0"/>
          <w:numId w:val="4"/>
        </w:numPr>
        <w:tabs>
          <w:tab w:val="left" w:pos="-720"/>
        </w:tabs>
        <w:suppressAutoHyphens/>
        <w:spacing w:before="240" w:after="120" w:line="240" w:lineRule="auto"/>
        <w:ind w:left="714" w:hanging="357"/>
        <w:jc w:val="both"/>
        <w:outlineLvl w:val="0"/>
        <w:rPr>
          <w:rFonts w:ascii="Segoe UI" w:hAnsi="Segoe UI" w:cs="Segoe UI"/>
          <w:sz w:val="20"/>
          <w:szCs w:val="20"/>
          <w:lang w:val="es-ES"/>
        </w:rPr>
      </w:pPr>
      <w:r w:rsidRPr="003E0016">
        <w:rPr>
          <w:rFonts w:ascii="Segoe UI" w:hAnsi="Segoe UI" w:cs="Segoe UI"/>
          <w:sz w:val="20"/>
          <w:szCs w:val="20"/>
          <w:lang w:val="es-ES"/>
        </w:rPr>
        <w:t>La comunidad</w:t>
      </w:r>
    </w:p>
    <w:p w:rsidR="00691FAA" w:rsidRPr="003E0016" w:rsidRDefault="006165A8" w:rsidP="009F4861">
      <w:pPr>
        <w:ind w:left="426"/>
        <w:jc w:val="both"/>
        <w:rPr>
          <w:rFonts w:ascii="Segoe UI" w:hAnsi="Segoe UI" w:cs="Segoe UI"/>
          <w:sz w:val="20"/>
          <w:szCs w:val="20"/>
          <w:lang w:val="es-ES"/>
        </w:rPr>
      </w:pPr>
      <w:r w:rsidRPr="003E0016">
        <w:rPr>
          <w:rFonts w:ascii="Segoe UI" w:hAnsi="Segoe UI" w:cs="Segoe UI"/>
          <w:sz w:val="20"/>
          <w:szCs w:val="20"/>
          <w:lang w:val="es-ES"/>
        </w:rPr>
        <w:lastRenderedPageBreak/>
        <w:t xml:space="preserve">El centro, sus profesionales y servicios </w:t>
      </w:r>
      <w:r w:rsidR="00691FAA" w:rsidRPr="003E0016">
        <w:rPr>
          <w:rFonts w:ascii="Segoe UI" w:hAnsi="Segoe UI" w:cs="Segoe UI"/>
          <w:sz w:val="20"/>
          <w:szCs w:val="20"/>
          <w:lang w:val="es-ES"/>
        </w:rPr>
        <w:t xml:space="preserve">fomentarán la interacción con la comunidad y la inclusión de sus </w:t>
      </w:r>
      <w:r w:rsidR="009F4861" w:rsidRPr="003E0016">
        <w:rPr>
          <w:rFonts w:ascii="Segoe UI" w:hAnsi="Segoe UI" w:cs="Segoe UI"/>
          <w:sz w:val="20"/>
          <w:szCs w:val="20"/>
          <w:lang w:val="es-ES"/>
        </w:rPr>
        <w:t xml:space="preserve">personas </w:t>
      </w:r>
      <w:r w:rsidR="00691FAA" w:rsidRPr="003E0016">
        <w:rPr>
          <w:rFonts w:ascii="Segoe UI" w:hAnsi="Segoe UI" w:cs="Segoe UI"/>
          <w:sz w:val="20"/>
          <w:szCs w:val="20"/>
          <w:lang w:val="es-ES"/>
        </w:rPr>
        <w:t>usuari</w:t>
      </w:r>
      <w:r w:rsidR="009F4861" w:rsidRPr="003E0016">
        <w:rPr>
          <w:rFonts w:ascii="Segoe UI" w:hAnsi="Segoe UI" w:cs="Segoe UI"/>
          <w:sz w:val="20"/>
          <w:szCs w:val="20"/>
          <w:lang w:val="es-ES"/>
        </w:rPr>
        <w:t>a</w:t>
      </w:r>
      <w:r w:rsidR="00691FAA" w:rsidRPr="003E0016">
        <w:rPr>
          <w:rFonts w:ascii="Segoe UI" w:hAnsi="Segoe UI" w:cs="Segoe UI"/>
          <w:sz w:val="20"/>
          <w:szCs w:val="20"/>
          <w:lang w:val="es-ES"/>
        </w:rPr>
        <w:t>s en la misma. El servicio deberá ser un espacio de promoción y desarrollo personal y social de las personas que lo utilizan, que genere procesos de interrelación entre los usuarios y su entorno social, e influya positivamente en la percepción que la sociedad tiene de las personas que precisan este tipo de atenciones especiales.</w:t>
      </w:r>
    </w:p>
    <w:p w:rsidR="006165A8" w:rsidRPr="003E0016" w:rsidRDefault="006165A8" w:rsidP="009F4861">
      <w:pPr>
        <w:tabs>
          <w:tab w:val="left" w:pos="-720"/>
        </w:tabs>
        <w:suppressAutoHyphens/>
        <w:spacing w:after="0" w:line="240" w:lineRule="auto"/>
        <w:ind w:left="720"/>
        <w:jc w:val="both"/>
        <w:outlineLvl w:val="0"/>
        <w:rPr>
          <w:rFonts w:ascii="Segoe UI" w:hAnsi="Segoe UI" w:cs="Segoe UI"/>
          <w:b/>
          <w:sz w:val="20"/>
          <w:lang w:val="es-ES"/>
        </w:rPr>
      </w:pPr>
    </w:p>
    <w:p w:rsidR="006165A8" w:rsidRPr="003E0016" w:rsidRDefault="006165A8" w:rsidP="006165A8">
      <w:pPr>
        <w:rPr>
          <w:rFonts w:ascii="Segoe UI" w:hAnsi="Segoe UI" w:cs="Segoe UI"/>
          <w:sz w:val="20"/>
          <w:szCs w:val="20"/>
          <w:lang w:val="es-ES"/>
        </w:rPr>
      </w:pPr>
    </w:p>
    <w:p w:rsidR="006165A8" w:rsidRPr="003E0016" w:rsidRDefault="006165A8" w:rsidP="001A00B9">
      <w:pPr>
        <w:pStyle w:val="Ttulo2"/>
        <w:numPr>
          <w:ilvl w:val="0"/>
          <w:numId w:val="53"/>
        </w:numPr>
        <w:tabs>
          <w:tab w:val="num" w:pos="360"/>
          <w:tab w:val="left" w:pos="426"/>
        </w:tabs>
        <w:spacing w:line="360" w:lineRule="auto"/>
        <w:rPr>
          <w:rFonts w:ascii="Segoe UI" w:hAnsi="Segoe UI" w:cs="Segoe UI"/>
          <w:sz w:val="22"/>
          <w:szCs w:val="22"/>
          <w:lang w:val="es-ES"/>
        </w:rPr>
      </w:pPr>
      <w:r w:rsidRPr="003E0016">
        <w:rPr>
          <w:rFonts w:ascii="Segoe UI" w:hAnsi="Segoe UI" w:cs="Segoe UI"/>
          <w:sz w:val="22"/>
          <w:szCs w:val="22"/>
          <w:lang w:val="es-ES"/>
        </w:rPr>
        <w:t>ESPECIFICACIONES DEL SERVICIO</w:t>
      </w:r>
    </w:p>
    <w:p w:rsidR="006165A8" w:rsidRPr="003E0016" w:rsidRDefault="006165A8" w:rsidP="006165A8">
      <w:pPr>
        <w:pStyle w:val="Idazkaria"/>
        <w:tabs>
          <w:tab w:val="left" w:pos="-720"/>
        </w:tabs>
        <w:outlineLvl w:val="0"/>
        <w:rPr>
          <w:rFonts w:ascii="Segoe UI" w:hAnsi="Segoe UI" w:cs="Segoe UI"/>
          <w:b/>
          <w:sz w:val="20"/>
          <w:lang w:val="es-ES"/>
        </w:rPr>
      </w:pPr>
      <w:r w:rsidRPr="003E0016">
        <w:rPr>
          <w:rFonts w:ascii="Segoe UI" w:hAnsi="Segoe UI" w:cs="Segoe UI"/>
          <w:b/>
          <w:sz w:val="20"/>
          <w:lang w:val="es-ES"/>
        </w:rPr>
        <w:t>UNIDAD RESIDENCIAL SOCIOSANITARIA</w:t>
      </w:r>
      <w:r w:rsidR="008A73D5" w:rsidRPr="003E0016">
        <w:rPr>
          <w:rFonts w:ascii="Segoe UI" w:hAnsi="Segoe UI" w:cs="Segoe UI"/>
          <w:b/>
          <w:sz w:val="20"/>
          <w:lang w:val="es-ES"/>
        </w:rPr>
        <w:t xml:space="preserve"> (URSS)</w:t>
      </w:r>
    </w:p>
    <w:p w:rsidR="006165A8" w:rsidRPr="003E0016" w:rsidRDefault="006165A8" w:rsidP="00B77EFF">
      <w:pPr>
        <w:pStyle w:val="Idazkaria"/>
        <w:numPr>
          <w:ilvl w:val="0"/>
          <w:numId w:val="5"/>
        </w:numPr>
        <w:tabs>
          <w:tab w:val="left" w:pos="-720"/>
        </w:tabs>
        <w:spacing w:before="240" w:after="120"/>
        <w:ind w:left="357" w:hanging="357"/>
        <w:outlineLvl w:val="0"/>
        <w:rPr>
          <w:rFonts w:ascii="Segoe UI" w:hAnsi="Segoe UI" w:cs="Segoe UI"/>
          <w:b/>
          <w:sz w:val="20"/>
          <w:lang w:val="es-ES"/>
        </w:rPr>
      </w:pPr>
      <w:r w:rsidRPr="003E0016">
        <w:rPr>
          <w:rFonts w:ascii="Segoe UI" w:hAnsi="Segoe UI" w:cs="Segoe UI"/>
          <w:b/>
          <w:sz w:val="20"/>
          <w:lang w:val="es-ES"/>
        </w:rPr>
        <w:t>Definición:</w:t>
      </w:r>
    </w:p>
    <w:p w:rsidR="003F0B43" w:rsidRPr="003E0016" w:rsidRDefault="006165A8" w:rsidP="003F0B43">
      <w:pPr>
        <w:pStyle w:val="Idazkaria"/>
        <w:tabs>
          <w:tab w:val="left" w:pos="-720"/>
        </w:tabs>
        <w:spacing w:after="120"/>
        <w:outlineLvl w:val="0"/>
        <w:rPr>
          <w:rFonts w:ascii="Segoe UI" w:hAnsi="Segoe UI" w:cs="Segoe UI"/>
          <w:sz w:val="20"/>
          <w:lang w:val="es-ES"/>
        </w:rPr>
      </w:pPr>
      <w:r w:rsidRPr="003E0016">
        <w:rPr>
          <w:rFonts w:ascii="Segoe UI" w:hAnsi="Segoe UI" w:cs="Segoe UI"/>
          <w:sz w:val="20"/>
          <w:lang w:val="es-ES"/>
        </w:rPr>
        <w:t xml:space="preserve">Las Unidades Residenciales </w:t>
      </w:r>
      <w:r w:rsidR="001D66C6" w:rsidRPr="003E0016">
        <w:rPr>
          <w:rFonts w:ascii="Segoe UI" w:hAnsi="Segoe UI" w:cs="Segoe UI"/>
          <w:sz w:val="20"/>
          <w:lang w:val="es-ES"/>
        </w:rPr>
        <w:t>Sociosanitarias (</w:t>
      </w:r>
      <w:r w:rsidRPr="003E0016">
        <w:rPr>
          <w:rFonts w:ascii="Segoe UI" w:hAnsi="Segoe UI" w:cs="Segoe UI"/>
          <w:sz w:val="20"/>
          <w:lang w:val="es-ES"/>
        </w:rPr>
        <w:t>URSS),</w:t>
      </w:r>
      <w:r w:rsidR="009F4861" w:rsidRPr="003E0016">
        <w:rPr>
          <w:rFonts w:ascii="Segoe UI" w:hAnsi="Segoe UI" w:cs="Segoe UI"/>
          <w:sz w:val="20"/>
          <w:lang w:val="es-ES"/>
        </w:rPr>
        <w:t xml:space="preserve"> </w:t>
      </w:r>
      <w:r w:rsidRPr="003E0016">
        <w:rPr>
          <w:rFonts w:ascii="Segoe UI" w:hAnsi="Segoe UI" w:cs="Segoe UI"/>
          <w:sz w:val="20"/>
          <w:lang w:val="es-ES"/>
        </w:rPr>
        <w:t>son dispositivos de carácter transitorio que ofrecen una atención integral y continua</w:t>
      </w:r>
      <w:r w:rsidR="00CF663F" w:rsidRPr="003E0016">
        <w:rPr>
          <w:rFonts w:ascii="Segoe UI" w:hAnsi="Segoe UI" w:cs="Segoe UI"/>
          <w:sz w:val="20"/>
          <w:lang w:val="es-ES"/>
        </w:rPr>
        <w:t>da</w:t>
      </w:r>
      <w:r w:rsidR="003F0B43" w:rsidRPr="003E0016">
        <w:rPr>
          <w:rFonts w:ascii="Segoe UI" w:hAnsi="Segoe UI" w:cs="Segoe UI"/>
          <w:sz w:val="20"/>
          <w:lang w:val="es-ES"/>
        </w:rPr>
        <w:t>.</w:t>
      </w:r>
    </w:p>
    <w:p w:rsidR="006165A8" w:rsidRPr="003E0016" w:rsidRDefault="00AE29CE" w:rsidP="003F0B43">
      <w:pPr>
        <w:pStyle w:val="Idazkaria"/>
        <w:tabs>
          <w:tab w:val="left" w:pos="-720"/>
        </w:tabs>
        <w:spacing w:after="120"/>
        <w:outlineLvl w:val="0"/>
        <w:rPr>
          <w:rFonts w:ascii="Segoe UI" w:hAnsi="Segoe UI" w:cs="Segoe UI"/>
          <w:sz w:val="20"/>
          <w:lang w:val="es-ES"/>
        </w:rPr>
      </w:pPr>
      <w:r w:rsidRPr="003E0016">
        <w:rPr>
          <w:rFonts w:ascii="Segoe UI" w:hAnsi="Segoe UI" w:cs="Segoe UI"/>
          <w:sz w:val="20"/>
          <w:lang w:val="es-ES"/>
        </w:rPr>
        <w:t xml:space="preserve">Son </w:t>
      </w:r>
      <w:r w:rsidR="006165A8" w:rsidRPr="003E0016">
        <w:rPr>
          <w:rFonts w:ascii="Segoe UI" w:hAnsi="Segoe UI" w:cs="Segoe UI"/>
          <w:sz w:val="20"/>
          <w:lang w:val="es-ES"/>
        </w:rPr>
        <w:t xml:space="preserve">unidades específicamente diseñadas para proporcionar las prestaciones necesarias a personas en situación de dependencia permanente o transitoria que presentan necesidades intensas </w:t>
      </w:r>
      <w:r w:rsidR="00ED0CC0" w:rsidRPr="003E0016">
        <w:rPr>
          <w:rFonts w:ascii="Segoe UI" w:hAnsi="Segoe UI" w:cs="Segoe UI"/>
          <w:sz w:val="20"/>
          <w:lang w:val="es-ES"/>
        </w:rPr>
        <w:t xml:space="preserve">y simultaneas </w:t>
      </w:r>
      <w:r w:rsidR="006165A8" w:rsidRPr="003E0016">
        <w:rPr>
          <w:rFonts w:ascii="Segoe UI" w:hAnsi="Segoe UI" w:cs="Segoe UI"/>
          <w:sz w:val="20"/>
          <w:lang w:val="es-ES"/>
        </w:rPr>
        <w:t xml:space="preserve">de cuidados sociales y sanitarios, en un espacio de transición entre la hospitalización sanitaria y la atención </w:t>
      </w:r>
      <w:r w:rsidR="00ED0CC0" w:rsidRPr="003E0016">
        <w:rPr>
          <w:rFonts w:ascii="Segoe UI" w:hAnsi="Segoe UI" w:cs="Segoe UI"/>
          <w:sz w:val="20"/>
          <w:lang w:val="es-ES"/>
        </w:rPr>
        <w:t xml:space="preserve">en </w:t>
      </w:r>
      <w:r w:rsidR="006165A8" w:rsidRPr="003E0016">
        <w:rPr>
          <w:rFonts w:ascii="Segoe UI" w:hAnsi="Segoe UI" w:cs="Segoe UI"/>
          <w:sz w:val="20"/>
          <w:lang w:val="es-ES"/>
        </w:rPr>
        <w:t>el domicilio habitual</w:t>
      </w:r>
      <w:r w:rsidR="00ED0CC0" w:rsidRPr="003E0016">
        <w:rPr>
          <w:rFonts w:ascii="Segoe UI" w:hAnsi="Segoe UI" w:cs="Segoe UI"/>
          <w:sz w:val="20"/>
          <w:lang w:val="es-ES"/>
        </w:rPr>
        <w:t xml:space="preserve"> o recurso social comunitario alternativo a la vivienda habitual</w:t>
      </w:r>
    </w:p>
    <w:p w:rsidR="006165A8" w:rsidRPr="003E0016" w:rsidRDefault="00AE29CE" w:rsidP="003F0B43">
      <w:pPr>
        <w:pStyle w:val="Idazkaria"/>
        <w:tabs>
          <w:tab w:val="left" w:pos="-720"/>
        </w:tabs>
        <w:spacing w:after="120"/>
        <w:outlineLvl w:val="0"/>
        <w:rPr>
          <w:rFonts w:ascii="Segoe UI" w:hAnsi="Segoe UI" w:cs="Segoe UI"/>
          <w:sz w:val="20"/>
          <w:lang w:val="es-ES"/>
        </w:rPr>
      </w:pPr>
      <w:r w:rsidRPr="003E0016">
        <w:rPr>
          <w:rFonts w:ascii="Segoe UI" w:hAnsi="Segoe UI" w:cs="Segoe UI"/>
          <w:sz w:val="20"/>
          <w:lang w:val="es-ES"/>
        </w:rPr>
        <w:t>P</w:t>
      </w:r>
      <w:r w:rsidR="006165A8" w:rsidRPr="003E0016">
        <w:rPr>
          <w:rFonts w:ascii="Segoe UI" w:hAnsi="Segoe UI" w:cs="Segoe UI"/>
          <w:sz w:val="20"/>
          <w:lang w:val="es-ES"/>
        </w:rPr>
        <w:t xml:space="preserve">odrán resolver la ubicación temporal de </w:t>
      </w:r>
      <w:r w:rsidR="009F4861" w:rsidRPr="003E0016">
        <w:rPr>
          <w:rFonts w:ascii="Segoe UI" w:hAnsi="Segoe UI" w:cs="Segoe UI"/>
          <w:sz w:val="20"/>
          <w:lang w:val="es-ES"/>
        </w:rPr>
        <w:t xml:space="preserve">personas </w:t>
      </w:r>
      <w:r w:rsidR="006165A8" w:rsidRPr="003E0016">
        <w:rPr>
          <w:rFonts w:ascii="Segoe UI" w:hAnsi="Segoe UI" w:cs="Segoe UI"/>
          <w:sz w:val="20"/>
          <w:lang w:val="es-ES"/>
        </w:rPr>
        <w:t>pacientes ingresad</w:t>
      </w:r>
      <w:r w:rsidR="009F4861" w:rsidRPr="003E0016">
        <w:rPr>
          <w:rFonts w:ascii="Segoe UI" w:hAnsi="Segoe UI" w:cs="Segoe UI"/>
          <w:sz w:val="20"/>
          <w:lang w:val="es-ES"/>
        </w:rPr>
        <w:t>a</w:t>
      </w:r>
      <w:r w:rsidR="006165A8" w:rsidRPr="003E0016">
        <w:rPr>
          <w:rFonts w:ascii="Segoe UI" w:hAnsi="Segoe UI" w:cs="Segoe UI"/>
          <w:sz w:val="20"/>
          <w:lang w:val="es-ES"/>
        </w:rPr>
        <w:t>s en centros hospitalarios que</w:t>
      </w:r>
      <w:r w:rsidR="008B64D6">
        <w:rPr>
          <w:rFonts w:ascii="Segoe UI" w:hAnsi="Segoe UI" w:cs="Segoe UI"/>
          <w:sz w:val="20"/>
          <w:lang w:val="es-ES"/>
        </w:rPr>
        <w:t>,</w:t>
      </w:r>
      <w:r w:rsidR="006165A8" w:rsidRPr="003E0016">
        <w:rPr>
          <w:rFonts w:ascii="Segoe UI" w:hAnsi="Segoe UI" w:cs="Segoe UI"/>
          <w:sz w:val="20"/>
          <w:lang w:val="es-ES"/>
        </w:rPr>
        <w:t xml:space="preserve"> reuniendo criterio de alta clínica, dicha alta no pueda ser ejecutada por motivos sociosanitarios de diversa índole, así como </w:t>
      </w:r>
      <w:r w:rsidR="00ED0CC0" w:rsidRPr="003E0016">
        <w:rPr>
          <w:rFonts w:ascii="Segoe UI" w:hAnsi="Segoe UI" w:cs="Segoe UI"/>
          <w:sz w:val="20"/>
          <w:lang w:val="es-ES"/>
        </w:rPr>
        <w:t>la de usuarios de</w:t>
      </w:r>
      <w:r w:rsidR="006363F1" w:rsidRPr="003E0016">
        <w:rPr>
          <w:rFonts w:ascii="Segoe UI" w:hAnsi="Segoe UI" w:cs="Segoe UI"/>
          <w:sz w:val="20"/>
          <w:lang w:val="es-ES"/>
        </w:rPr>
        <w:t xml:space="preserve"> </w:t>
      </w:r>
      <w:r w:rsidR="00ED0CC0" w:rsidRPr="003E0016">
        <w:rPr>
          <w:rFonts w:ascii="Segoe UI" w:hAnsi="Segoe UI" w:cs="Segoe UI"/>
          <w:sz w:val="20"/>
          <w:lang w:val="es-ES"/>
        </w:rPr>
        <w:t xml:space="preserve">la Red de Servicios Sociales que presentan necesidades de atención </w:t>
      </w:r>
      <w:r w:rsidR="006363F1" w:rsidRPr="003E0016">
        <w:rPr>
          <w:rFonts w:ascii="Segoe UI" w:hAnsi="Segoe UI" w:cs="Segoe UI"/>
          <w:sz w:val="20"/>
          <w:lang w:val="es-ES"/>
        </w:rPr>
        <w:t xml:space="preserve">que no pueden ser cubiertas en este momento en estos recursos y no </w:t>
      </w:r>
      <w:r w:rsidR="006165A8" w:rsidRPr="003E0016">
        <w:rPr>
          <w:rFonts w:ascii="Segoe UI" w:hAnsi="Segoe UI" w:cs="Segoe UI"/>
          <w:sz w:val="20"/>
          <w:lang w:val="es-ES"/>
        </w:rPr>
        <w:t xml:space="preserve">  son susceptibles de hospitalización.</w:t>
      </w:r>
    </w:p>
    <w:p w:rsidR="006165A8" w:rsidRPr="003E0016" w:rsidRDefault="006165A8" w:rsidP="003F0B43">
      <w:pPr>
        <w:pStyle w:val="Idazkaria"/>
        <w:tabs>
          <w:tab w:val="left" w:pos="-720"/>
        </w:tabs>
        <w:spacing w:after="120"/>
        <w:outlineLvl w:val="0"/>
        <w:rPr>
          <w:rFonts w:ascii="Segoe UI" w:hAnsi="Segoe UI" w:cs="Segoe UI"/>
          <w:sz w:val="20"/>
          <w:lang w:val="es-ES"/>
        </w:rPr>
      </w:pPr>
      <w:r w:rsidRPr="003E0016">
        <w:rPr>
          <w:rFonts w:ascii="Segoe UI" w:hAnsi="Segoe UI" w:cs="Segoe UI"/>
          <w:sz w:val="20"/>
          <w:lang w:val="es-ES"/>
        </w:rPr>
        <w:t xml:space="preserve">Están también dirigidos a atender a personas que </w:t>
      </w:r>
      <w:r w:rsidR="006363F1" w:rsidRPr="003E0016">
        <w:rPr>
          <w:rFonts w:ascii="Segoe UI" w:hAnsi="Segoe UI" w:cs="Segoe UI"/>
          <w:sz w:val="20"/>
          <w:lang w:val="es-ES"/>
        </w:rPr>
        <w:t xml:space="preserve">encontrándose en su propio domicilio </w:t>
      </w:r>
      <w:r w:rsidRPr="003E0016">
        <w:rPr>
          <w:rFonts w:ascii="Segoe UI" w:hAnsi="Segoe UI" w:cs="Segoe UI"/>
          <w:sz w:val="20"/>
          <w:lang w:val="es-ES"/>
        </w:rPr>
        <w:t>presentan de manera simultánea necesidades de atención sanitaria y social, necesidades que no precisan de un ingreso hospitalario y que en el momento de la intervención no pueden ser cubiertas de ma</w:t>
      </w:r>
      <w:r w:rsidR="009C1D07" w:rsidRPr="003E0016">
        <w:rPr>
          <w:rFonts w:ascii="Segoe UI" w:hAnsi="Segoe UI" w:cs="Segoe UI"/>
          <w:sz w:val="20"/>
          <w:lang w:val="es-ES"/>
        </w:rPr>
        <w:t>n</w:t>
      </w:r>
      <w:r w:rsidRPr="003E0016">
        <w:rPr>
          <w:rFonts w:ascii="Segoe UI" w:hAnsi="Segoe UI" w:cs="Segoe UI"/>
          <w:sz w:val="20"/>
          <w:lang w:val="es-ES"/>
        </w:rPr>
        <w:t xml:space="preserve">era adecuada en su domicilio </w:t>
      </w:r>
      <w:r w:rsidR="006363F1" w:rsidRPr="003E0016">
        <w:rPr>
          <w:rFonts w:ascii="Segoe UI" w:hAnsi="Segoe UI" w:cs="Segoe UI"/>
          <w:sz w:val="20"/>
          <w:lang w:val="es-ES"/>
        </w:rPr>
        <w:t>habitual</w:t>
      </w:r>
      <w:r w:rsidR="00CF663F" w:rsidRPr="003E0016">
        <w:rPr>
          <w:rFonts w:ascii="Segoe UI" w:hAnsi="Segoe UI" w:cs="Segoe UI"/>
          <w:sz w:val="20"/>
          <w:lang w:val="es-ES"/>
        </w:rPr>
        <w:t xml:space="preserve"> o recurso social alternativo al mismo</w:t>
      </w:r>
      <w:r w:rsidRPr="003E0016">
        <w:rPr>
          <w:rFonts w:ascii="Segoe UI" w:hAnsi="Segoe UI" w:cs="Segoe UI"/>
          <w:sz w:val="20"/>
          <w:lang w:val="es-ES"/>
        </w:rPr>
        <w:t xml:space="preserve">. </w:t>
      </w:r>
    </w:p>
    <w:p w:rsidR="006165A8" w:rsidRPr="003E0016" w:rsidRDefault="006165A8" w:rsidP="003F0B43">
      <w:pPr>
        <w:pStyle w:val="Idazkaria"/>
        <w:tabs>
          <w:tab w:val="left" w:pos="-720"/>
        </w:tabs>
        <w:spacing w:after="120"/>
        <w:outlineLvl w:val="0"/>
        <w:rPr>
          <w:rFonts w:ascii="Segoe UI" w:hAnsi="Segoe UI" w:cs="Segoe UI"/>
          <w:sz w:val="20"/>
          <w:lang w:val="es-ES"/>
        </w:rPr>
      </w:pPr>
      <w:r w:rsidRPr="003E0016">
        <w:rPr>
          <w:rFonts w:ascii="Segoe UI" w:hAnsi="Segoe UI" w:cs="Segoe UI"/>
          <w:sz w:val="20"/>
          <w:lang w:val="es-ES"/>
        </w:rPr>
        <w:t>Es un espacio de tránsito que perfila un nive</w:t>
      </w:r>
      <w:r w:rsidR="00B168DE" w:rsidRPr="003E0016">
        <w:rPr>
          <w:rFonts w:ascii="Segoe UI" w:hAnsi="Segoe UI" w:cs="Segoe UI"/>
          <w:sz w:val="20"/>
          <w:lang w:val="es-ES"/>
        </w:rPr>
        <w:t>l</w:t>
      </w:r>
      <w:r w:rsidRPr="003E0016">
        <w:rPr>
          <w:rFonts w:ascii="Segoe UI" w:hAnsi="Segoe UI" w:cs="Segoe UI"/>
          <w:sz w:val="20"/>
          <w:lang w:val="es-ES"/>
        </w:rPr>
        <w:t xml:space="preserve"> de atención intermedio entre la atención hospitalaria y la atención en un recurso social </w:t>
      </w:r>
      <w:r w:rsidR="006363F1" w:rsidRPr="003E0016">
        <w:rPr>
          <w:rFonts w:ascii="Segoe UI" w:hAnsi="Segoe UI" w:cs="Segoe UI"/>
          <w:sz w:val="20"/>
          <w:lang w:val="es-ES"/>
        </w:rPr>
        <w:t xml:space="preserve">comunitario </w:t>
      </w:r>
      <w:r w:rsidRPr="003E0016">
        <w:rPr>
          <w:rFonts w:ascii="Segoe UI" w:hAnsi="Segoe UI" w:cs="Segoe UI"/>
          <w:sz w:val="20"/>
          <w:lang w:val="es-ES"/>
        </w:rPr>
        <w:t xml:space="preserve">o </w:t>
      </w:r>
      <w:r w:rsidR="006363F1" w:rsidRPr="003E0016">
        <w:rPr>
          <w:rFonts w:ascii="Segoe UI" w:hAnsi="Segoe UI" w:cs="Segoe UI"/>
          <w:sz w:val="20"/>
          <w:lang w:val="es-ES"/>
        </w:rPr>
        <w:t xml:space="preserve">en </w:t>
      </w:r>
      <w:r w:rsidRPr="003E0016">
        <w:rPr>
          <w:rFonts w:ascii="Segoe UI" w:hAnsi="Segoe UI" w:cs="Segoe UI"/>
          <w:sz w:val="20"/>
          <w:lang w:val="es-ES"/>
        </w:rPr>
        <w:t>el propio domicilio.</w:t>
      </w:r>
    </w:p>
    <w:p w:rsidR="006165A8" w:rsidRPr="003E0016" w:rsidRDefault="006165A8" w:rsidP="00B77EFF">
      <w:pPr>
        <w:pStyle w:val="Idazkaria"/>
        <w:numPr>
          <w:ilvl w:val="0"/>
          <w:numId w:val="5"/>
        </w:numPr>
        <w:tabs>
          <w:tab w:val="left" w:pos="-720"/>
        </w:tabs>
        <w:spacing w:before="240" w:after="120"/>
        <w:ind w:left="357" w:hanging="357"/>
        <w:outlineLvl w:val="0"/>
        <w:rPr>
          <w:rFonts w:ascii="Segoe UI" w:hAnsi="Segoe UI" w:cs="Segoe UI"/>
          <w:b/>
          <w:sz w:val="20"/>
          <w:lang w:val="es-ES"/>
        </w:rPr>
      </w:pPr>
      <w:r w:rsidRPr="003E0016">
        <w:rPr>
          <w:rFonts w:ascii="Segoe UI" w:hAnsi="Segoe UI" w:cs="Segoe UI"/>
          <w:b/>
          <w:sz w:val="20"/>
          <w:lang w:val="es-ES"/>
        </w:rPr>
        <w:t>Objetivos:</w:t>
      </w:r>
    </w:p>
    <w:p w:rsidR="006165A8" w:rsidRPr="003E0016" w:rsidRDefault="006165A8" w:rsidP="00B77EFF">
      <w:pPr>
        <w:pStyle w:val="Idazkaria"/>
        <w:numPr>
          <w:ilvl w:val="0"/>
          <w:numId w:val="6"/>
        </w:numPr>
        <w:tabs>
          <w:tab w:val="left" w:pos="-720"/>
        </w:tabs>
        <w:outlineLvl w:val="0"/>
        <w:rPr>
          <w:rFonts w:ascii="Segoe UI" w:hAnsi="Segoe UI" w:cs="Segoe UI"/>
          <w:sz w:val="20"/>
          <w:lang w:val="es-ES"/>
        </w:rPr>
      </w:pPr>
      <w:r w:rsidRPr="003E0016">
        <w:rPr>
          <w:rFonts w:ascii="Segoe UI" w:hAnsi="Segoe UI" w:cs="Segoe UI"/>
          <w:sz w:val="20"/>
          <w:lang w:val="es-ES"/>
        </w:rPr>
        <w:t>Garantizar a las personas usuarias los cuidados sanitarios necesarios para asegurar su estabilización, su control sintomático, su mejora funcional, siempre que estos no sean susceptibles de un ingreso hospitalario.</w:t>
      </w:r>
    </w:p>
    <w:p w:rsidR="00AE29CE" w:rsidRPr="003E0016" w:rsidRDefault="00AE29CE" w:rsidP="00B77EFF">
      <w:pPr>
        <w:pStyle w:val="Idazkaria"/>
        <w:numPr>
          <w:ilvl w:val="0"/>
          <w:numId w:val="6"/>
        </w:numPr>
        <w:tabs>
          <w:tab w:val="left" w:pos="-720"/>
        </w:tabs>
        <w:outlineLvl w:val="0"/>
        <w:rPr>
          <w:rFonts w:ascii="Segoe UI" w:hAnsi="Segoe UI" w:cs="Segoe UI"/>
          <w:sz w:val="20"/>
          <w:lang w:val="es-ES"/>
        </w:rPr>
      </w:pPr>
      <w:r w:rsidRPr="003E0016">
        <w:rPr>
          <w:rFonts w:ascii="Segoe UI" w:hAnsi="Segoe UI" w:cs="Segoe UI"/>
          <w:sz w:val="20"/>
          <w:lang w:val="es-ES"/>
        </w:rPr>
        <w:t xml:space="preserve">Garantizar una adecuada atención en los procesos de fin de vida, articulando los cuidados paliativos </w:t>
      </w:r>
      <w:r w:rsidR="006363F1" w:rsidRPr="003E0016">
        <w:rPr>
          <w:rFonts w:ascii="Segoe UI" w:hAnsi="Segoe UI" w:cs="Segoe UI"/>
          <w:sz w:val="20"/>
          <w:lang w:val="es-ES"/>
        </w:rPr>
        <w:t>necesarios,</w:t>
      </w:r>
      <w:r w:rsidRPr="003E0016">
        <w:rPr>
          <w:rFonts w:ascii="Segoe UI" w:hAnsi="Segoe UI" w:cs="Segoe UI"/>
          <w:sz w:val="20"/>
          <w:lang w:val="es-ES"/>
        </w:rPr>
        <w:t xml:space="preserve"> así como el apoyo psicológico, emocional y espiritual que se precise</w:t>
      </w:r>
      <w:r w:rsidR="003F0B43" w:rsidRPr="003E0016">
        <w:rPr>
          <w:rFonts w:ascii="Segoe UI" w:hAnsi="Segoe UI" w:cs="Segoe UI"/>
          <w:sz w:val="20"/>
          <w:lang w:val="es-ES"/>
        </w:rPr>
        <w:t xml:space="preserve">, </w:t>
      </w:r>
      <w:r w:rsidRPr="003E0016">
        <w:rPr>
          <w:rFonts w:ascii="Segoe UI" w:hAnsi="Segoe UI" w:cs="Segoe UI"/>
          <w:sz w:val="20"/>
          <w:lang w:val="es-ES"/>
        </w:rPr>
        <w:t>siempre que estos no sean susceptibles de un ingreso hospitalario.</w:t>
      </w:r>
    </w:p>
    <w:p w:rsidR="006165A8" w:rsidRPr="003E0016" w:rsidRDefault="006165A8" w:rsidP="00B77EFF">
      <w:pPr>
        <w:pStyle w:val="Idazkaria"/>
        <w:numPr>
          <w:ilvl w:val="0"/>
          <w:numId w:val="6"/>
        </w:numPr>
        <w:tabs>
          <w:tab w:val="left" w:pos="-720"/>
        </w:tabs>
        <w:outlineLvl w:val="0"/>
        <w:rPr>
          <w:rFonts w:ascii="Segoe UI" w:hAnsi="Segoe UI" w:cs="Segoe UI"/>
          <w:sz w:val="20"/>
          <w:lang w:val="es-ES"/>
        </w:rPr>
      </w:pPr>
      <w:r w:rsidRPr="003E0016">
        <w:rPr>
          <w:rFonts w:ascii="Segoe UI" w:hAnsi="Segoe UI" w:cs="Segoe UI"/>
          <w:sz w:val="20"/>
          <w:lang w:val="es-ES"/>
        </w:rPr>
        <w:t>Garantizar a las personas usuarias los cuidados y la asistencia personal necesaria para realizar las actividades de la vida diaria, tratando de mantener su autonomía personal y, en lo posible, fomentar el desarrollo y evitar el deterioro de la misma.</w:t>
      </w:r>
    </w:p>
    <w:p w:rsidR="006165A8" w:rsidRPr="003E0016" w:rsidRDefault="00CF663F" w:rsidP="00B77EFF">
      <w:pPr>
        <w:pStyle w:val="Idazkaria"/>
        <w:numPr>
          <w:ilvl w:val="0"/>
          <w:numId w:val="6"/>
        </w:numPr>
        <w:tabs>
          <w:tab w:val="left" w:pos="-720"/>
        </w:tabs>
        <w:outlineLvl w:val="0"/>
        <w:rPr>
          <w:rFonts w:ascii="Segoe UI" w:hAnsi="Segoe UI" w:cs="Segoe UI"/>
          <w:sz w:val="20"/>
          <w:lang w:val="es-ES"/>
        </w:rPr>
      </w:pPr>
      <w:r w:rsidRPr="003E0016">
        <w:rPr>
          <w:rFonts w:ascii="Segoe UI" w:hAnsi="Segoe UI" w:cs="Segoe UI"/>
          <w:sz w:val="20"/>
          <w:lang w:val="es-ES"/>
        </w:rPr>
        <w:t>Facilitar y potenciar q</w:t>
      </w:r>
      <w:r w:rsidR="006165A8" w:rsidRPr="003E0016">
        <w:rPr>
          <w:rFonts w:ascii="Segoe UI" w:hAnsi="Segoe UI" w:cs="Segoe UI"/>
          <w:sz w:val="20"/>
          <w:lang w:val="es-ES"/>
        </w:rPr>
        <w:t>ue las personas usuarias mantengan o desarrollen, con el apoyo necesario, actividades orientadas a mantener sus relaciones con el entorno comunitario y a participar en el mismo.</w:t>
      </w:r>
    </w:p>
    <w:p w:rsidR="006165A8" w:rsidRPr="003E0016" w:rsidRDefault="00CF663F" w:rsidP="00B77EFF">
      <w:pPr>
        <w:pStyle w:val="Idazkaria"/>
        <w:numPr>
          <w:ilvl w:val="0"/>
          <w:numId w:val="6"/>
        </w:numPr>
        <w:tabs>
          <w:tab w:val="left" w:pos="-720"/>
        </w:tabs>
        <w:outlineLvl w:val="0"/>
        <w:rPr>
          <w:rFonts w:ascii="Segoe UI" w:hAnsi="Segoe UI" w:cs="Segoe UI"/>
          <w:sz w:val="20"/>
          <w:lang w:val="es-ES"/>
        </w:rPr>
      </w:pPr>
      <w:r w:rsidRPr="003E0016">
        <w:rPr>
          <w:rFonts w:ascii="Segoe UI" w:hAnsi="Segoe UI" w:cs="Segoe UI"/>
          <w:sz w:val="20"/>
          <w:lang w:val="es-ES"/>
        </w:rPr>
        <w:lastRenderedPageBreak/>
        <w:t>Facilitar y potenciar q</w:t>
      </w:r>
      <w:r w:rsidR="006165A8" w:rsidRPr="003E0016">
        <w:rPr>
          <w:rFonts w:ascii="Segoe UI" w:hAnsi="Segoe UI" w:cs="Segoe UI"/>
          <w:sz w:val="20"/>
          <w:lang w:val="es-ES"/>
        </w:rPr>
        <w:t>ue las personas usuarias mantengan y amplíen las relaciones con la familia y con otras personas residentes o ajenas al medio residencial, y participen, en lo posible, en la vida del centro.</w:t>
      </w:r>
    </w:p>
    <w:p w:rsidR="006165A8" w:rsidRPr="003E0016" w:rsidRDefault="006165A8" w:rsidP="00B77EFF">
      <w:pPr>
        <w:pStyle w:val="Idazkaria"/>
        <w:numPr>
          <w:ilvl w:val="0"/>
          <w:numId w:val="6"/>
        </w:numPr>
        <w:tabs>
          <w:tab w:val="left" w:pos="-720"/>
        </w:tabs>
        <w:outlineLvl w:val="0"/>
        <w:rPr>
          <w:rFonts w:ascii="Segoe UI" w:hAnsi="Segoe UI" w:cs="Segoe UI"/>
          <w:sz w:val="20"/>
          <w:lang w:val="es-ES"/>
        </w:rPr>
      </w:pPr>
      <w:r w:rsidRPr="003E0016">
        <w:rPr>
          <w:rFonts w:ascii="Segoe UI" w:hAnsi="Segoe UI" w:cs="Segoe UI"/>
          <w:sz w:val="20"/>
          <w:lang w:val="es-ES"/>
        </w:rPr>
        <w:t xml:space="preserve">Garantizar los apoyos necesarios en los proyectos de alta al domicilio, mediante la formación en cuidados a la persona usuaria y su </w:t>
      </w:r>
      <w:r w:rsidR="00CF663F" w:rsidRPr="003E0016">
        <w:rPr>
          <w:rFonts w:ascii="Segoe UI" w:hAnsi="Segoe UI" w:cs="Segoe UI"/>
          <w:sz w:val="20"/>
          <w:lang w:val="es-ES"/>
        </w:rPr>
        <w:t>familia,</w:t>
      </w:r>
      <w:r w:rsidRPr="003E0016">
        <w:rPr>
          <w:rFonts w:ascii="Segoe UI" w:hAnsi="Segoe UI" w:cs="Segoe UI"/>
          <w:sz w:val="20"/>
          <w:lang w:val="es-ES"/>
        </w:rPr>
        <w:t xml:space="preserve"> así como mediante la articulación de las ayudas técnicas, servicios y programas que aseguren una adecuada atención al alta en su domicilio.</w:t>
      </w:r>
    </w:p>
    <w:p w:rsidR="006165A8" w:rsidRPr="003E0016" w:rsidRDefault="006165A8" w:rsidP="00B77EFF">
      <w:pPr>
        <w:pStyle w:val="Idazkaria"/>
        <w:numPr>
          <w:ilvl w:val="0"/>
          <w:numId w:val="6"/>
        </w:numPr>
        <w:tabs>
          <w:tab w:val="left" w:pos="-720"/>
        </w:tabs>
        <w:outlineLvl w:val="0"/>
        <w:rPr>
          <w:rFonts w:ascii="Segoe UI" w:hAnsi="Segoe UI" w:cs="Segoe UI"/>
          <w:sz w:val="20"/>
          <w:lang w:val="es-ES"/>
        </w:rPr>
      </w:pPr>
      <w:r w:rsidRPr="003E0016">
        <w:rPr>
          <w:rFonts w:ascii="Segoe UI" w:hAnsi="Segoe UI" w:cs="Segoe UI"/>
          <w:sz w:val="20"/>
          <w:lang w:val="es-ES"/>
        </w:rPr>
        <w:t xml:space="preserve">Activar y articular los trámites necesarios en aquellos casos en los que la </w:t>
      </w:r>
      <w:r w:rsidR="007472D4" w:rsidRPr="003E0016">
        <w:rPr>
          <w:rFonts w:ascii="Segoe UI" w:hAnsi="Segoe UI" w:cs="Segoe UI"/>
          <w:sz w:val="20"/>
          <w:lang w:val="es-ES"/>
        </w:rPr>
        <w:t>continuidad de</w:t>
      </w:r>
      <w:r w:rsidRPr="003E0016">
        <w:rPr>
          <w:rFonts w:ascii="Segoe UI" w:hAnsi="Segoe UI" w:cs="Segoe UI"/>
          <w:sz w:val="20"/>
          <w:lang w:val="es-ES"/>
        </w:rPr>
        <w:t xml:space="preserve"> cuidados se asegurará mediante la atención en un recurso y/o programa de carácter social.</w:t>
      </w:r>
    </w:p>
    <w:p w:rsidR="006165A8" w:rsidRPr="003E0016" w:rsidRDefault="006165A8" w:rsidP="00B77EFF">
      <w:pPr>
        <w:pStyle w:val="Idazkaria"/>
        <w:numPr>
          <w:ilvl w:val="0"/>
          <w:numId w:val="6"/>
        </w:numPr>
        <w:tabs>
          <w:tab w:val="left" w:pos="-720"/>
        </w:tabs>
        <w:outlineLvl w:val="0"/>
        <w:rPr>
          <w:rFonts w:ascii="Segoe UI" w:hAnsi="Segoe UI" w:cs="Segoe UI"/>
          <w:sz w:val="20"/>
          <w:lang w:val="es-ES"/>
        </w:rPr>
      </w:pPr>
      <w:r w:rsidRPr="003E0016">
        <w:rPr>
          <w:rFonts w:ascii="Segoe UI" w:hAnsi="Segoe UI" w:cs="Segoe UI"/>
          <w:sz w:val="20"/>
          <w:lang w:val="es-ES"/>
        </w:rPr>
        <w:t>Asegurar la derivación hospitalaria en aquellos casos en los que las necesidades de atención sanitaria del usuario superen la capacidad de cuidados sanitarios del centro.</w:t>
      </w:r>
    </w:p>
    <w:p w:rsidR="00CF663F" w:rsidRPr="003E0016" w:rsidRDefault="00CF663F" w:rsidP="00B77EFF">
      <w:pPr>
        <w:numPr>
          <w:ilvl w:val="0"/>
          <w:numId w:val="6"/>
        </w:numPr>
        <w:tabs>
          <w:tab w:val="left" w:pos="-720"/>
        </w:tabs>
        <w:jc w:val="both"/>
        <w:outlineLvl w:val="0"/>
        <w:rPr>
          <w:rFonts w:ascii="Segoe UI" w:hAnsi="Segoe UI" w:cs="Segoe UI"/>
          <w:sz w:val="20"/>
          <w:lang w:val="es-ES"/>
        </w:rPr>
      </w:pPr>
      <w:r w:rsidRPr="003E0016">
        <w:rPr>
          <w:rFonts w:ascii="Segoe UI" w:eastAsia="Times New Roman" w:hAnsi="Segoe UI" w:cs="Segoe UI"/>
          <w:sz w:val="20"/>
          <w:szCs w:val="20"/>
          <w:lang w:val="es-ES" w:eastAsia="ar-SA"/>
        </w:rPr>
        <w:t xml:space="preserve">Evitar situaciones de desprotección solicitando la activación </w:t>
      </w:r>
      <w:r w:rsidR="00172748" w:rsidRPr="003E0016">
        <w:rPr>
          <w:rFonts w:ascii="Segoe UI" w:eastAsia="Times New Roman" w:hAnsi="Segoe UI" w:cs="Segoe UI"/>
          <w:sz w:val="20"/>
          <w:szCs w:val="20"/>
          <w:lang w:val="es-ES" w:eastAsia="ar-SA"/>
        </w:rPr>
        <w:t>de las</w:t>
      </w:r>
      <w:r w:rsidRPr="003E0016">
        <w:rPr>
          <w:rFonts w:ascii="Segoe UI" w:eastAsia="Times New Roman" w:hAnsi="Segoe UI" w:cs="Segoe UI"/>
          <w:sz w:val="20"/>
          <w:szCs w:val="20"/>
          <w:lang w:val="es-ES" w:eastAsia="ar-SA"/>
        </w:rPr>
        <w:t xml:space="preserve"> medidas de apoyo para el desempeño de su capacidad jurídica en aquellos casos en los que se considere necesario.</w:t>
      </w:r>
    </w:p>
    <w:p w:rsidR="006165A8" w:rsidRPr="003E0016" w:rsidRDefault="006165A8" w:rsidP="00B77EFF">
      <w:pPr>
        <w:pStyle w:val="Idazkaria"/>
        <w:numPr>
          <w:ilvl w:val="0"/>
          <w:numId w:val="5"/>
        </w:numPr>
        <w:tabs>
          <w:tab w:val="left" w:pos="-720"/>
        </w:tabs>
        <w:spacing w:before="240" w:after="120"/>
        <w:ind w:left="357" w:hanging="357"/>
        <w:outlineLvl w:val="0"/>
        <w:rPr>
          <w:rFonts w:ascii="Segoe UI" w:hAnsi="Segoe UI" w:cs="Segoe UI"/>
          <w:b/>
          <w:sz w:val="20"/>
          <w:lang w:val="es-ES"/>
        </w:rPr>
      </w:pPr>
      <w:r w:rsidRPr="003E0016">
        <w:rPr>
          <w:rFonts w:ascii="Segoe UI" w:hAnsi="Segoe UI" w:cs="Segoe UI"/>
          <w:b/>
          <w:sz w:val="20"/>
          <w:lang w:val="es-ES"/>
        </w:rPr>
        <w:t xml:space="preserve">Perfil de </w:t>
      </w:r>
      <w:r w:rsidR="00612B04" w:rsidRPr="003E0016">
        <w:rPr>
          <w:rFonts w:ascii="Segoe UI" w:hAnsi="Segoe UI" w:cs="Segoe UI"/>
          <w:b/>
          <w:sz w:val="20"/>
          <w:lang w:val="es-ES"/>
        </w:rPr>
        <w:t xml:space="preserve">las </w:t>
      </w:r>
      <w:r w:rsidRPr="003E0016">
        <w:rPr>
          <w:rFonts w:ascii="Segoe UI" w:hAnsi="Segoe UI" w:cs="Segoe UI"/>
          <w:b/>
          <w:sz w:val="20"/>
          <w:lang w:val="es-ES"/>
        </w:rPr>
        <w:t>personas usuarias:</w:t>
      </w:r>
    </w:p>
    <w:p w:rsidR="006165A8" w:rsidRPr="003E0016" w:rsidRDefault="006165A8" w:rsidP="003F0B43">
      <w:pPr>
        <w:pStyle w:val="Idazkaria"/>
        <w:tabs>
          <w:tab w:val="left" w:pos="-720"/>
        </w:tabs>
        <w:spacing w:after="120"/>
        <w:outlineLvl w:val="0"/>
        <w:rPr>
          <w:rFonts w:ascii="Segoe UI" w:hAnsi="Segoe UI" w:cs="Segoe UI"/>
          <w:sz w:val="20"/>
          <w:lang w:val="es-ES"/>
        </w:rPr>
      </w:pPr>
      <w:r w:rsidRPr="003E0016">
        <w:rPr>
          <w:rFonts w:ascii="Segoe UI" w:hAnsi="Segoe UI" w:cs="Segoe UI"/>
          <w:sz w:val="20"/>
          <w:lang w:val="es-ES"/>
        </w:rPr>
        <w:t xml:space="preserve">El servicio está orientado a todas aquellas personas que presentan necesidades de atención sanitarios y </w:t>
      </w:r>
      <w:r w:rsidR="00F1336E" w:rsidRPr="003E0016">
        <w:rPr>
          <w:rFonts w:ascii="Segoe UI" w:hAnsi="Segoe UI" w:cs="Segoe UI"/>
          <w:sz w:val="20"/>
          <w:lang w:val="es-ES"/>
        </w:rPr>
        <w:t>necesidades de</w:t>
      </w:r>
      <w:r w:rsidRPr="003E0016">
        <w:rPr>
          <w:rFonts w:ascii="Segoe UI" w:hAnsi="Segoe UI" w:cs="Segoe UI"/>
          <w:sz w:val="20"/>
          <w:lang w:val="es-ES"/>
        </w:rPr>
        <w:t xml:space="preserve"> cuidados intensos que no precisen un ingreso hospitalario y por diversos motivos no puedan ser atendidas en ese momento de manera adecuada en su propio domicilio o en un recurso social alternativo al propio domicilio.</w:t>
      </w:r>
    </w:p>
    <w:p w:rsidR="00612B04" w:rsidRPr="003E0016" w:rsidRDefault="00612B04" w:rsidP="003F0B43">
      <w:pPr>
        <w:pStyle w:val="Idazkaria"/>
        <w:tabs>
          <w:tab w:val="left" w:pos="-720"/>
        </w:tabs>
        <w:spacing w:after="120"/>
        <w:outlineLvl w:val="0"/>
        <w:rPr>
          <w:rFonts w:ascii="Segoe UI" w:hAnsi="Segoe UI" w:cs="Segoe UI"/>
          <w:sz w:val="20"/>
          <w:lang w:val="es-ES"/>
        </w:rPr>
      </w:pPr>
      <w:r w:rsidRPr="003E0016">
        <w:rPr>
          <w:rFonts w:ascii="Segoe UI" w:hAnsi="Segoe UI" w:cs="Segoe UI"/>
          <w:sz w:val="20"/>
          <w:lang w:val="es-ES"/>
        </w:rPr>
        <w:t>Está dirigido a personas mayores de 18 años, en situación de dependencia permanente o transitoria. Excepcionalmente, podrán ser usuarias las personas menores de 18 años que se encuentren en situación de necesidad de cuidados sociosanitarios.</w:t>
      </w:r>
    </w:p>
    <w:p w:rsidR="00612B04" w:rsidRPr="003E0016" w:rsidRDefault="00612B04" w:rsidP="006165A8">
      <w:pPr>
        <w:pStyle w:val="Idazkaria"/>
        <w:tabs>
          <w:tab w:val="left" w:pos="-720"/>
        </w:tabs>
        <w:outlineLvl w:val="0"/>
        <w:rPr>
          <w:rFonts w:ascii="Segoe UI" w:hAnsi="Segoe UI" w:cs="Segoe UI"/>
          <w:sz w:val="20"/>
          <w:lang w:val="es-ES"/>
        </w:rPr>
      </w:pPr>
    </w:p>
    <w:p w:rsidR="006165A8" w:rsidRPr="003E0016" w:rsidRDefault="006165A8" w:rsidP="006165A8">
      <w:pPr>
        <w:pStyle w:val="Idazkaria"/>
        <w:tabs>
          <w:tab w:val="left" w:pos="-720"/>
        </w:tabs>
        <w:outlineLvl w:val="0"/>
        <w:rPr>
          <w:rFonts w:ascii="Segoe UI" w:hAnsi="Segoe UI" w:cs="Segoe UI"/>
          <w:sz w:val="20"/>
          <w:lang w:val="es-ES"/>
        </w:rPr>
      </w:pPr>
      <w:r w:rsidRPr="003E0016">
        <w:rPr>
          <w:rFonts w:ascii="Segoe UI" w:hAnsi="Segoe UI" w:cs="Segoe UI"/>
          <w:sz w:val="20"/>
          <w:lang w:val="es-ES"/>
        </w:rPr>
        <w:t>Perfiles de personas usuarias:</w:t>
      </w:r>
    </w:p>
    <w:p w:rsidR="006165A8" w:rsidRPr="003E0016" w:rsidRDefault="006165A8" w:rsidP="006165A8">
      <w:pPr>
        <w:pStyle w:val="Idazkaria"/>
        <w:tabs>
          <w:tab w:val="left" w:pos="-720"/>
        </w:tabs>
        <w:outlineLvl w:val="0"/>
        <w:rPr>
          <w:rFonts w:ascii="Segoe UI" w:hAnsi="Segoe UI" w:cs="Segoe UI"/>
          <w:sz w:val="20"/>
          <w:lang w:val="es-ES"/>
        </w:rPr>
      </w:pPr>
    </w:p>
    <w:p w:rsidR="006165A8" w:rsidRPr="003E0016" w:rsidRDefault="006165A8" w:rsidP="00B77EFF">
      <w:pPr>
        <w:pStyle w:val="Idazkaria"/>
        <w:numPr>
          <w:ilvl w:val="0"/>
          <w:numId w:val="7"/>
        </w:numPr>
        <w:tabs>
          <w:tab w:val="left" w:pos="-720"/>
        </w:tabs>
        <w:spacing w:after="120"/>
        <w:ind w:left="357" w:hanging="357"/>
        <w:outlineLvl w:val="0"/>
        <w:rPr>
          <w:rFonts w:ascii="Segoe UI" w:hAnsi="Segoe UI" w:cs="Segoe UI"/>
          <w:sz w:val="20"/>
          <w:lang w:val="es-ES"/>
        </w:rPr>
      </w:pPr>
      <w:r w:rsidRPr="003E0016">
        <w:rPr>
          <w:rFonts w:ascii="Segoe UI" w:hAnsi="Segoe UI" w:cs="Segoe UI"/>
          <w:sz w:val="20"/>
          <w:lang w:val="es-ES"/>
        </w:rPr>
        <w:t xml:space="preserve">Persona con necesidad de </w:t>
      </w:r>
      <w:r w:rsidR="00172748" w:rsidRPr="003E0016">
        <w:rPr>
          <w:rFonts w:ascii="Segoe UI" w:hAnsi="Segoe UI" w:cs="Segoe UI"/>
          <w:sz w:val="20"/>
          <w:lang w:val="es-ES"/>
        </w:rPr>
        <w:t>c</w:t>
      </w:r>
      <w:r w:rsidRPr="003E0016">
        <w:rPr>
          <w:rFonts w:ascii="Segoe UI" w:hAnsi="Segoe UI" w:cs="Segoe UI"/>
          <w:sz w:val="20"/>
          <w:lang w:val="es-ES"/>
        </w:rPr>
        <w:t>uidados paliativos:</w:t>
      </w:r>
    </w:p>
    <w:p w:rsidR="006165A8" w:rsidRPr="003E0016" w:rsidRDefault="006165A8" w:rsidP="00612B04">
      <w:pPr>
        <w:pStyle w:val="Idazkaria"/>
        <w:tabs>
          <w:tab w:val="left" w:pos="-720"/>
        </w:tabs>
        <w:ind w:left="360"/>
        <w:outlineLvl w:val="0"/>
        <w:rPr>
          <w:rFonts w:ascii="Segoe UI" w:hAnsi="Segoe UI" w:cs="Segoe UI"/>
          <w:sz w:val="20"/>
          <w:lang w:val="es-ES"/>
        </w:rPr>
      </w:pPr>
      <w:r w:rsidRPr="003E0016">
        <w:rPr>
          <w:rFonts w:ascii="Segoe UI" w:hAnsi="Segoe UI" w:cs="Segoe UI"/>
          <w:sz w:val="20"/>
          <w:lang w:val="es-ES"/>
        </w:rPr>
        <w:t>Persona diagnosticada de un proceso terminal (oncológico o de órgano) con una supervivencia estimada inferior al año, que no precise de un ingreso hospitalario y cuyas necesidades de atención sanitaria y cuidados no sean asumibles en ese momento y o circunstancias en el domicilio de la persona mediante la coordinación de recursos sociosanitarios comunitarios ni en un recurso de carácter social alternativo al domicilio habitual.</w:t>
      </w:r>
    </w:p>
    <w:p w:rsidR="006165A8" w:rsidRPr="003E0016" w:rsidRDefault="006165A8" w:rsidP="00612B04">
      <w:pPr>
        <w:pStyle w:val="Idazkaria"/>
        <w:tabs>
          <w:tab w:val="left" w:pos="-720"/>
        </w:tabs>
        <w:ind w:left="360"/>
        <w:outlineLvl w:val="0"/>
        <w:rPr>
          <w:rFonts w:ascii="Segoe UI" w:hAnsi="Segoe UI" w:cs="Segoe UI"/>
          <w:sz w:val="20"/>
          <w:lang w:val="es-ES"/>
        </w:rPr>
      </w:pPr>
    </w:p>
    <w:p w:rsidR="006165A8" w:rsidRPr="003E0016" w:rsidRDefault="006165A8" w:rsidP="00B77EFF">
      <w:pPr>
        <w:pStyle w:val="Idazkaria"/>
        <w:numPr>
          <w:ilvl w:val="0"/>
          <w:numId w:val="7"/>
        </w:numPr>
        <w:tabs>
          <w:tab w:val="left" w:pos="-720"/>
        </w:tabs>
        <w:spacing w:after="120"/>
        <w:ind w:left="357" w:hanging="357"/>
        <w:outlineLvl w:val="0"/>
        <w:rPr>
          <w:rFonts w:ascii="Segoe UI" w:hAnsi="Segoe UI" w:cs="Segoe UI"/>
          <w:sz w:val="20"/>
          <w:lang w:val="es-ES"/>
        </w:rPr>
      </w:pPr>
      <w:r w:rsidRPr="003E0016">
        <w:rPr>
          <w:rFonts w:ascii="Segoe UI" w:hAnsi="Segoe UI" w:cs="Segoe UI"/>
          <w:sz w:val="20"/>
          <w:lang w:val="es-ES"/>
        </w:rPr>
        <w:t xml:space="preserve">Persona con necesidad de convalecencia: </w:t>
      </w:r>
    </w:p>
    <w:p w:rsidR="006165A8" w:rsidRPr="003E0016" w:rsidRDefault="006165A8" w:rsidP="00612B04">
      <w:pPr>
        <w:pStyle w:val="Idazkaria"/>
        <w:tabs>
          <w:tab w:val="left" w:pos="-720"/>
        </w:tabs>
        <w:ind w:left="360"/>
        <w:outlineLvl w:val="0"/>
        <w:rPr>
          <w:rFonts w:ascii="Segoe UI" w:hAnsi="Segoe UI" w:cs="Segoe UI"/>
          <w:sz w:val="20"/>
          <w:lang w:val="es-ES"/>
        </w:rPr>
      </w:pPr>
      <w:r w:rsidRPr="003E0016">
        <w:rPr>
          <w:rFonts w:ascii="Segoe UI" w:hAnsi="Segoe UI" w:cs="Segoe UI"/>
          <w:sz w:val="20"/>
          <w:lang w:val="es-ES"/>
        </w:rPr>
        <w:t>P</w:t>
      </w:r>
      <w:r w:rsidR="006363F1" w:rsidRPr="003E0016">
        <w:rPr>
          <w:rFonts w:ascii="Segoe UI" w:hAnsi="Segoe UI" w:cs="Segoe UI"/>
          <w:sz w:val="20"/>
          <w:lang w:val="es-ES"/>
        </w:rPr>
        <w:t>ersona</w:t>
      </w:r>
      <w:r w:rsidRPr="003E0016">
        <w:rPr>
          <w:rFonts w:ascii="Segoe UI" w:hAnsi="Segoe UI" w:cs="Segoe UI"/>
          <w:sz w:val="20"/>
          <w:lang w:val="es-ES"/>
        </w:rPr>
        <w:t xml:space="preserve"> </w:t>
      </w:r>
      <w:r w:rsidR="00CF663F" w:rsidRPr="003E0016">
        <w:rPr>
          <w:rFonts w:ascii="Segoe UI" w:hAnsi="Segoe UI" w:cs="Segoe UI"/>
          <w:sz w:val="20"/>
          <w:lang w:val="es-ES"/>
        </w:rPr>
        <w:t>que,</w:t>
      </w:r>
      <w:r w:rsidRPr="003E0016">
        <w:rPr>
          <w:rFonts w:ascii="Segoe UI" w:hAnsi="Segoe UI" w:cs="Segoe UI"/>
          <w:sz w:val="20"/>
          <w:lang w:val="es-ES"/>
        </w:rPr>
        <w:t xml:space="preserve"> tras superar la fase aguda de su enfermedad, no requiera una unidad de media estancia hospitalaria, </w:t>
      </w:r>
      <w:r w:rsidR="00546399" w:rsidRPr="003E0016">
        <w:rPr>
          <w:rFonts w:ascii="Segoe UI" w:hAnsi="Segoe UI" w:cs="Segoe UI"/>
          <w:sz w:val="20"/>
          <w:lang w:val="es-ES"/>
        </w:rPr>
        <w:t xml:space="preserve">o habiendo </w:t>
      </w:r>
      <w:r w:rsidR="00A71427" w:rsidRPr="003E0016">
        <w:rPr>
          <w:rFonts w:ascii="Segoe UI" w:hAnsi="Segoe UI" w:cs="Segoe UI"/>
          <w:sz w:val="20"/>
          <w:lang w:val="es-ES"/>
        </w:rPr>
        <w:t>é</w:t>
      </w:r>
      <w:r w:rsidR="00546399" w:rsidRPr="003E0016">
        <w:rPr>
          <w:rFonts w:ascii="Segoe UI" w:hAnsi="Segoe UI" w:cs="Segoe UI"/>
          <w:sz w:val="20"/>
          <w:lang w:val="es-ES"/>
        </w:rPr>
        <w:t>sta finalizado</w:t>
      </w:r>
      <w:r w:rsidRPr="003E0016">
        <w:rPr>
          <w:rFonts w:ascii="Segoe UI" w:hAnsi="Segoe UI" w:cs="Segoe UI"/>
          <w:sz w:val="20"/>
          <w:lang w:val="es-ES"/>
        </w:rPr>
        <w:t xml:space="preserve"> requiera una continuidad de cuidados con el objetivo de mejoría o estabilización presentando necesidades de atención sanitaria y cuidados no asumibles en ese momento y o circunstancias en el domicilio del paciente mediante la coordinación de recursos sociosanitarios comunitarios, ni en un recurso de carácter social alternativo al domicilio habitual</w:t>
      </w:r>
      <w:r w:rsidR="006363F1" w:rsidRPr="003E0016">
        <w:rPr>
          <w:rFonts w:ascii="Segoe UI" w:hAnsi="Segoe UI" w:cs="Segoe UI"/>
          <w:sz w:val="20"/>
          <w:lang w:val="es-ES"/>
        </w:rPr>
        <w:t>.</w:t>
      </w:r>
    </w:p>
    <w:p w:rsidR="006165A8" w:rsidRPr="003E0016" w:rsidRDefault="006165A8" w:rsidP="00612B04">
      <w:pPr>
        <w:pStyle w:val="Idazkaria"/>
        <w:tabs>
          <w:tab w:val="left" w:pos="-720"/>
        </w:tabs>
        <w:ind w:left="360"/>
        <w:outlineLvl w:val="0"/>
        <w:rPr>
          <w:rFonts w:ascii="Segoe UI" w:hAnsi="Segoe UI" w:cs="Segoe UI"/>
          <w:sz w:val="20"/>
          <w:lang w:val="es-ES"/>
        </w:rPr>
      </w:pPr>
    </w:p>
    <w:p w:rsidR="006165A8" w:rsidRPr="003E0016" w:rsidRDefault="006165A8" w:rsidP="00B77EFF">
      <w:pPr>
        <w:pStyle w:val="Idazkaria"/>
        <w:numPr>
          <w:ilvl w:val="0"/>
          <w:numId w:val="7"/>
        </w:numPr>
        <w:tabs>
          <w:tab w:val="left" w:pos="-720"/>
        </w:tabs>
        <w:spacing w:after="120"/>
        <w:ind w:left="357" w:hanging="357"/>
        <w:outlineLvl w:val="0"/>
        <w:rPr>
          <w:rFonts w:ascii="Segoe UI" w:hAnsi="Segoe UI" w:cs="Segoe UI"/>
          <w:sz w:val="20"/>
          <w:lang w:val="es-ES"/>
        </w:rPr>
      </w:pPr>
      <w:r w:rsidRPr="003E0016">
        <w:rPr>
          <w:rFonts w:ascii="Segoe UI" w:hAnsi="Segoe UI" w:cs="Segoe UI"/>
          <w:sz w:val="20"/>
          <w:lang w:val="es-ES"/>
        </w:rPr>
        <w:t>Persona con enfermedad infectocontagiosa:</w:t>
      </w:r>
    </w:p>
    <w:p w:rsidR="006165A8" w:rsidRPr="003E0016" w:rsidRDefault="006165A8" w:rsidP="00612B04">
      <w:pPr>
        <w:pStyle w:val="Idazkaria"/>
        <w:tabs>
          <w:tab w:val="left" w:pos="-720"/>
        </w:tabs>
        <w:ind w:left="360"/>
        <w:outlineLvl w:val="0"/>
        <w:rPr>
          <w:rFonts w:ascii="Segoe UI" w:hAnsi="Segoe UI" w:cs="Segoe UI"/>
          <w:sz w:val="20"/>
          <w:lang w:val="es-ES"/>
        </w:rPr>
      </w:pPr>
      <w:r w:rsidRPr="003E0016">
        <w:rPr>
          <w:rFonts w:ascii="Segoe UI" w:hAnsi="Segoe UI" w:cs="Segoe UI"/>
          <w:sz w:val="20"/>
          <w:lang w:val="es-ES"/>
        </w:rPr>
        <w:t>Persona que presenta colonización o enfermedad infecto contagiosa estabilizada, que no requiera de un ingreso hospitalario, pero requiera de medidas de aislamiento o de seguimiento de tratamiento o tratamiento directamente observado, no asumible en ese momento o circunstancias en el domicilio del paciente mediante coordinación de recursos sociosanitarios comunitarios ni en un recurso de carácter social alternativo al domicilio habitual.</w:t>
      </w:r>
    </w:p>
    <w:p w:rsidR="00647FC2" w:rsidRPr="003E0016" w:rsidRDefault="00647FC2" w:rsidP="00612B04">
      <w:pPr>
        <w:pStyle w:val="Idazkaria"/>
        <w:tabs>
          <w:tab w:val="left" w:pos="-720"/>
        </w:tabs>
        <w:ind w:left="360"/>
        <w:outlineLvl w:val="0"/>
        <w:rPr>
          <w:rFonts w:ascii="Segoe UI" w:hAnsi="Segoe UI" w:cs="Segoe UI"/>
          <w:sz w:val="20"/>
          <w:lang w:val="es-ES"/>
        </w:rPr>
      </w:pPr>
      <w:r w:rsidRPr="003E0016">
        <w:rPr>
          <w:rFonts w:ascii="Segoe UI" w:hAnsi="Segoe UI" w:cs="Segoe UI"/>
          <w:sz w:val="20"/>
          <w:lang w:val="es-ES"/>
        </w:rPr>
        <w:lastRenderedPageBreak/>
        <w:t xml:space="preserve">Además del SARM y otros procesos infecto-contagiosos, aquí se incluirá, de manera especial el </w:t>
      </w:r>
      <w:r w:rsidR="00D05610" w:rsidRPr="003E0016">
        <w:rPr>
          <w:rFonts w:ascii="Segoe UI" w:hAnsi="Segoe UI" w:cs="Segoe UI"/>
          <w:sz w:val="20"/>
          <w:lang w:val="es-ES"/>
        </w:rPr>
        <w:t>Covid</w:t>
      </w:r>
      <w:r w:rsidRPr="003E0016">
        <w:rPr>
          <w:rFonts w:ascii="Segoe UI" w:hAnsi="Segoe UI" w:cs="Segoe UI"/>
          <w:sz w:val="20"/>
          <w:lang w:val="es-ES"/>
        </w:rPr>
        <w:t xml:space="preserve">-19 (o </w:t>
      </w:r>
      <w:r w:rsidR="003A0FBA" w:rsidRPr="003E0016">
        <w:rPr>
          <w:rFonts w:ascii="Segoe UI" w:hAnsi="Segoe UI" w:cs="Segoe UI"/>
          <w:sz w:val="20"/>
          <w:lang w:val="es-ES"/>
        </w:rPr>
        <w:t>procesos originados por otros patógenos similares</w:t>
      </w:r>
      <w:r w:rsidRPr="003E0016">
        <w:rPr>
          <w:rFonts w:ascii="Segoe UI" w:hAnsi="Segoe UI" w:cs="Segoe UI"/>
          <w:sz w:val="20"/>
          <w:lang w:val="es-ES"/>
        </w:rPr>
        <w:t xml:space="preserve">), dándose la posibilidad de </w:t>
      </w:r>
      <w:r w:rsidR="003A0FBA" w:rsidRPr="003E0016">
        <w:rPr>
          <w:rFonts w:ascii="Segoe UI" w:hAnsi="Segoe UI" w:cs="Segoe UI"/>
          <w:sz w:val="20"/>
          <w:lang w:val="es-ES"/>
        </w:rPr>
        <w:t>que,</w:t>
      </w:r>
      <w:r w:rsidRPr="003E0016">
        <w:rPr>
          <w:rFonts w:ascii="Segoe UI" w:hAnsi="Segoe UI" w:cs="Segoe UI"/>
          <w:sz w:val="20"/>
          <w:lang w:val="es-ES"/>
        </w:rPr>
        <w:t xml:space="preserve"> en caso de pandemia, una o ambas unidades, sean transformadas en </w:t>
      </w:r>
      <w:r w:rsidR="00335E6C" w:rsidRPr="003E0016">
        <w:rPr>
          <w:rFonts w:ascii="Segoe UI" w:hAnsi="Segoe UI" w:cs="Segoe UI"/>
          <w:sz w:val="20"/>
          <w:lang w:val="es-ES"/>
        </w:rPr>
        <w:t xml:space="preserve">unidades </w:t>
      </w:r>
      <w:r w:rsidRPr="003E0016">
        <w:rPr>
          <w:rFonts w:ascii="Segoe UI" w:hAnsi="Segoe UI" w:cs="Segoe UI"/>
          <w:sz w:val="20"/>
          <w:lang w:val="es-ES"/>
        </w:rPr>
        <w:t xml:space="preserve">monográficas destinadas a este perfil. En ese caso el servicio se prestará de acuerdo con las directrices que se le indiquen desde el </w:t>
      </w:r>
      <w:r w:rsidR="009F4861" w:rsidRPr="003E0016">
        <w:rPr>
          <w:rFonts w:ascii="Segoe UI" w:hAnsi="Segoe UI" w:cs="Segoe UI"/>
          <w:sz w:val="20"/>
          <w:lang w:val="es-ES"/>
        </w:rPr>
        <w:t>Departamento de Cuidados y Políticas Sociales</w:t>
      </w:r>
      <w:r w:rsidRPr="003E0016">
        <w:rPr>
          <w:rFonts w:ascii="Segoe UI" w:hAnsi="Segoe UI" w:cs="Segoe UI"/>
          <w:sz w:val="20"/>
          <w:lang w:val="es-ES"/>
        </w:rPr>
        <w:t>, en coordinación con el Departamento de Salud</w:t>
      </w:r>
      <w:r w:rsidR="009C1D07" w:rsidRPr="003E0016">
        <w:rPr>
          <w:rFonts w:ascii="Segoe UI" w:hAnsi="Segoe UI" w:cs="Segoe UI"/>
          <w:sz w:val="20"/>
          <w:lang w:val="es-ES"/>
        </w:rPr>
        <w:t xml:space="preserve"> y serán dotados de los EPIs necesarios para este fin.</w:t>
      </w:r>
    </w:p>
    <w:p w:rsidR="006165A8" w:rsidRPr="003E0016" w:rsidRDefault="006165A8" w:rsidP="00612B04">
      <w:pPr>
        <w:pStyle w:val="Idazkaria"/>
        <w:tabs>
          <w:tab w:val="left" w:pos="-720"/>
        </w:tabs>
        <w:ind w:left="360"/>
        <w:outlineLvl w:val="0"/>
        <w:rPr>
          <w:rFonts w:ascii="Segoe UI" w:hAnsi="Segoe UI" w:cs="Segoe UI"/>
          <w:sz w:val="20"/>
          <w:lang w:val="es-ES"/>
        </w:rPr>
      </w:pPr>
    </w:p>
    <w:p w:rsidR="006165A8" w:rsidRPr="003E0016" w:rsidRDefault="006165A8" w:rsidP="00B77EFF">
      <w:pPr>
        <w:pStyle w:val="Idazkaria"/>
        <w:numPr>
          <w:ilvl w:val="0"/>
          <w:numId w:val="7"/>
        </w:numPr>
        <w:tabs>
          <w:tab w:val="left" w:pos="-720"/>
        </w:tabs>
        <w:spacing w:after="120"/>
        <w:ind w:left="357" w:hanging="357"/>
        <w:outlineLvl w:val="0"/>
        <w:rPr>
          <w:rFonts w:ascii="Segoe UI" w:hAnsi="Segoe UI" w:cs="Segoe UI"/>
          <w:sz w:val="20"/>
          <w:lang w:val="es-ES"/>
        </w:rPr>
      </w:pPr>
      <w:r w:rsidRPr="003E0016">
        <w:rPr>
          <w:rFonts w:ascii="Segoe UI" w:hAnsi="Segoe UI" w:cs="Segoe UI"/>
          <w:sz w:val="20"/>
          <w:lang w:val="es-ES"/>
        </w:rPr>
        <w:t>Persona con trastornos de conducta:</w:t>
      </w:r>
    </w:p>
    <w:p w:rsidR="006165A8" w:rsidRPr="003E0016" w:rsidRDefault="006165A8" w:rsidP="00612B04">
      <w:pPr>
        <w:pStyle w:val="Idazkaria"/>
        <w:tabs>
          <w:tab w:val="left" w:pos="-720"/>
        </w:tabs>
        <w:ind w:left="360"/>
        <w:outlineLvl w:val="0"/>
        <w:rPr>
          <w:rFonts w:ascii="Segoe UI" w:hAnsi="Segoe UI" w:cs="Segoe UI"/>
          <w:sz w:val="20"/>
          <w:lang w:val="es-ES"/>
        </w:rPr>
      </w:pPr>
      <w:r w:rsidRPr="003E0016">
        <w:rPr>
          <w:rFonts w:ascii="Segoe UI" w:hAnsi="Segoe UI" w:cs="Segoe UI"/>
          <w:sz w:val="20"/>
          <w:lang w:val="es-ES"/>
        </w:rPr>
        <w:t>Persona diagnosticada de deterioro cognitivo y</w:t>
      </w:r>
      <w:r w:rsidR="00F1336E" w:rsidRPr="003E0016">
        <w:rPr>
          <w:rFonts w:ascii="Segoe UI" w:hAnsi="Segoe UI" w:cs="Segoe UI"/>
          <w:sz w:val="20"/>
          <w:lang w:val="es-ES"/>
        </w:rPr>
        <w:t>/o</w:t>
      </w:r>
      <w:r w:rsidRPr="003E0016">
        <w:rPr>
          <w:rFonts w:ascii="Segoe UI" w:hAnsi="Segoe UI" w:cs="Segoe UI"/>
          <w:sz w:val="20"/>
          <w:lang w:val="es-ES"/>
        </w:rPr>
        <w:t xml:space="preserve"> discapacidad intelectual  y trastornos de conducta, que no requiera un ingreso hospitalario, pero requiera un recurso de contención hasta ajuste de tratamiento, ya que los trastornos de conducta que presenta generan necesidades de atención sanitaria y de cuidados no asumibles en ese momento y o circunstancias en el domicilio del paciente mediante la coordinación de recursos sociosanitarios comunitarios ni en un recurso de carácter social alternativo al domicilio habitual .</w:t>
      </w:r>
    </w:p>
    <w:p w:rsidR="006165A8" w:rsidRPr="003E0016" w:rsidRDefault="006165A8" w:rsidP="00612B04">
      <w:pPr>
        <w:pStyle w:val="Idazkaria"/>
        <w:tabs>
          <w:tab w:val="left" w:pos="-720"/>
        </w:tabs>
        <w:ind w:left="360"/>
        <w:outlineLvl w:val="0"/>
        <w:rPr>
          <w:rFonts w:ascii="Segoe UI" w:hAnsi="Segoe UI" w:cs="Segoe UI"/>
          <w:sz w:val="20"/>
          <w:lang w:val="es-ES"/>
        </w:rPr>
      </w:pPr>
    </w:p>
    <w:p w:rsidR="006165A8" w:rsidRPr="003E0016" w:rsidRDefault="006165A8" w:rsidP="00B77EFF">
      <w:pPr>
        <w:pStyle w:val="Idazkaria"/>
        <w:numPr>
          <w:ilvl w:val="0"/>
          <w:numId w:val="7"/>
        </w:numPr>
        <w:tabs>
          <w:tab w:val="left" w:pos="-720"/>
        </w:tabs>
        <w:spacing w:after="120"/>
        <w:ind w:left="357" w:hanging="357"/>
        <w:outlineLvl w:val="0"/>
        <w:rPr>
          <w:rFonts w:ascii="Segoe UI" w:hAnsi="Segoe UI" w:cs="Segoe UI"/>
          <w:sz w:val="20"/>
          <w:lang w:val="es-ES"/>
        </w:rPr>
      </w:pPr>
      <w:r w:rsidRPr="003E0016">
        <w:rPr>
          <w:rFonts w:ascii="Segoe UI" w:hAnsi="Segoe UI" w:cs="Segoe UI"/>
          <w:sz w:val="20"/>
          <w:lang w:val="es-ES"/>
        </w:rPr>
        <w:t>Personas en tránsito a un recurso social</w:t>
      </w:r>
      <w:r w:rsidR="005D0311" w:rsidRPr="003E0016">
        <w:rPr>
          <w:rFonts w:ascii="Segoe UI" w:hAnsi="Segoe UI" w:cs="Segoe UI"/>
          <w:sz w:val="20"/>
          <w:lang w:val="es-ES"/>
        </w:rPr>
        <w:t>:</w:t>
      </w:r>
    </w:p>
    <w:p w:rsidR="006165A8" w:rsidRPr="003E0016" w:rsidRDefault="006165A8" w:rsidP="00612B04">
      <w:pPr>
        <w:pStyle w:val="Idazkaria"/>
        <w:tabs>
          <w:tab w:val="left" w:pos="-720"/>
        </w:tabs>
        <w:ind w:left="360"/>
        <w:outlineLvl w:val="0"/>
        <w:rPr>
          <w:rFonts w:ascii="Segoe UI" w:hAnsi="Segoe UI" w:cs="Segoe UI"/>
          <w:sz w:val="20"/>
          <w:lang w:val="es-ES"/>
        </w:rPr>
      </w:pPr>
      <w:r w:rsidRPr="003E0016">
        <w:rPr>
          <w:rFonts w:ascii="Segoe UI" w:hAnsi="Segoe UI" w:cs="Segoe UI"/>
          <w:sz w:val="20"/>
          <w:lang w:val="es-ES"/>
        </w:rPr>
        <w:t xml:space="preserve">Personas que dadas sus necesidades de atención sanitaria y necesidad de cuidados podrían ser atendidas en un recurso social de alojamiento o en algunos casos en el domicilio habitual con articulación de recursos sociosanitarios </w:t>
      </w:r>
      <w:r w:rsidR="007472D4" w:rsidRPr="003E0016">
        <w:rPr>
          <w:rFonts w:ascii="Segoe UI" w:hAnsi="Segoe UI" w:cs="Segoe UI"/>
          <w:sz w:val="20"/>
          <w:lang w:val="es-ES"/>
        </w:rPr>
        <w:t>comunitarios,</w:t>
      </w:r>
      <w:r w:rsidRPr="003E0016">
        <w:rPr>
          <w:rFonts w:ascii="Segoe UI" w:hAnsi="Segoe UI" w:cs="Segoe UI"/>
          <w:sz w:val="20"/>
          <w:lang w:val="es-ES"/>
        </w:rPr>
        <w:t xml:space="preserve"> pero por circunstancias diversas esto no es posible en este momento.</w:t>
      </w:r>
    </w:p>
    <w:p w:rsidR="00C42C83" w:rsidRPr="003E0016" w:rsidRDefault="00C42C83" w:rsidP="00612B04">
      <w:pPr>
        <w:pStyle w:val="Idazkaria"/>
        <w:tabs>
          <w:tab w:val="left" w:pos="-720"/>
        </w:tabs>
        <w:ind w:left="360"/>
        <w:outlineLvl w:val="0"/>
        <w:rPr>
          <w:rFonts w:ascii="Segoe UI" w:hAnsi="Segoe UI" w:cs="Segoe UI"/>
          <w:sz w:val="20"/>
          <w:lang w:val="es-ES"/>
        </w:rPr>
      </w:pPr>
    </w:p>
    <w:p w:rsidR="00335E6C" w:rsidRPr="003E0016" w:rsidRDefault="00C42C83" w:rsidP="009F4861">
      <w:pPr>
        <w:autoSpaceDE w:val="0"/>
        <w:autoSpaceDN w:val="0"/>
        <w:adjustRightInd w:val="0"/>
        <w:spacing w:after="0" w:line="240" w:lineRule="auto"/>
        <w:jc w:val="both"/>
        <w:rPr>
          <w:rFonts w:ascii="Segoe UI" w:hAnsi="Segoe UI" w:cs="Segoe UI"/>
          <w:sz w:val="20"/>
          <w:szCs w:val="20"/>
          <w:lang w:val="es-ES" w:eastAsia="es-ES"/>
        </w:rPr>
      </w:pPr>
      <w:r w:rsidRPr="003E0016">
        <w:rPr>
          <w:rFonts w:ascii="Segoe UI" w:hAnsi="Segoe UI" w:cs="Segoe UI"/>
          <w:sz w:val="20"/>
          <w:szCs w:val="20"/>
          <w:lang w:val="es-ES" w:eastAsia="es-ES"/>
        </w:rPr>
        <w:t>En relación al perfil de personas que presentan trastornos de conducta que requieren medidas especí</w:t>
      </w:r>
      <w:r w:rsidR="00957711" w:rsidRPr="003E0016">
        <w:rPr>
          <w:rFonts w:ascii="Segoe UI" w:hAnsi="Segoe UI" w:cs="Segoe UI"/>
          <w:sz w:val="20"/>
          <w:szCs w:val="20"/>
          <w:lang w:val="es-ES" w:eastAsia="es-ES"/>
        </w:rPr>
        <w:t xml:space="preserve">ficas de </w:t>
      </w:r>
      <w:r w:rsidR="003A0FBA" w:rsidRPr="003E0016">
        <w:rPr>
          <w:rFonts w:ascii="Segoe UI" w:hAnsi="Segoe UI" w:cs="Segoe UI"/>
          <w:sz w:val="20"/>
          <w:szCs w:val="20"/>
          <w:lang w:val="es-ES" w:eastAsia="es-ES"/>
        </w:rPr>
        <w:t>supervisión</w:t>
      </w:r>
      <w:r w:rsidRPr="003E0016">
        <w:rPr>
          <w:rFonts w:ascii="Segoe UI" w:hAnsi="Segoe UI" w:cs="Segoe UI"/>
          <w:sz w:val="20"/>
          <w:szCs w:val="20"/>
          <w:lang w:val="es-ES" w:eastAsia="es-ES"/>
        </w:rPr>
        <w:t xml:space="preserve"> con el fin de garantiza</w:t>
      </w:r>
      <w:r w:rsidR="00957711" w:rsidRPr="003E0016">
        <w:rPr>
          <w:rFonts w:ascii="Segoe UI" w:hAnsi="Segoe UI" w:cs="Segoe UI"/>
          <w:sz w:val="20"/>
          <w:szCs w:val="20"/>
          <w:lang w:val="es-ES" w:eastAsia="es-ES"/>
        </w:rPr>
        <w:t xml:space="preserve">r su seguridad, en las unidades </w:t>
      </w:r>
      <w:r w:rsidRPr="003E0016">
        <w:rPr>
          <w:rFonts w:ascii="Segoe UI" w:hAnsi="Segoe UI" w:cs="Segoe UI"/>
          <w:sz w:val="20"/>
          <w:szCs w:val="20"/>
          <w:lang w:val="es-ES" w:eastAsia="es-ES"/>
        </w:rPr>
        <w:t>sociosanitarias se podrá</w:t>
      </w:r>
      <w:r w:rsidR="00957711" w:rsidRPr="003E0016">
        <w:rPr>
          <w:rFonts w:ascii="Segoe UI" w:hAnsi="Segoe UI" w:cs="Segoe UI"/>
          <w:sz w:val="20"/>
          <w:szCs w:val="20"/>
          <w:lang w:val="es-ES" w:eastAsia="es-ES"/>
        </w:rPr>
        <w:t xml:space="preserve">n articular los </w:t>
      </w:r>
      <w:r w:rsidRPr="003E0016">
        <w:rPr>
          <w:rFonts w:ascii="Segoe UI" w:hAnsi="Segoe UI" w:cs="Segoe UI"/>
          <w:sz w:val="20"/>
          <w:szCs w:val="20"/>
          <w:lang w:val="es-ES" w:eastAsia="es-ES"/>
        </w:rPr>
        <w:t>siguientes apoyos:</w:t>
      </w:r>
    </w:p>
    <w:p w:rsidR="00335E6C" w:rsidRPr="003E0016" w:rsidRDefault="00335E6C" w:rsidP="00B77EFF">
      <w:pPr>
        <w:numPr>
          <w:ilvl w:val="0"/>
          <w:numId w:val="3"/>
        </w:numPr>
        <w:autoSpaceDE w:val="0"/>
        <w:autoSpaceDN w:val="0"/>
        <w:adjustRightInd w:val="0"/>
        <w:spacing w:after="0" w:line="240" w:lineRule="auto"/>
        <w:ind w:left="709" w:hanging="436"/>
        <w:jc w:val="both"/>
        <w:rPr>
          <w:rFonts w:ascii="Segoe UI" w:hAnsi="Segoe UI" w:cs="Segoe UI"/>
          <w:sz w:val="20"/>
          <w:szCs w:val="20"/>
          <w:lang w:val="es-ES" w:eastAsia="es-ES"/>
        </w:rPr>
      </w:pPr>
      <w:r w:rsidRPr="003E0016">
        <w:rPr>
          <w:rFonts w:ascii="Segoe UI" w:hAnsi="Segoe UI" w:cs="Segoe UI"/>
          <w:sz w:val="20"/>
          <w:szCs w:val="20"/>
          <w:lang w:val="es-ES" w:eastAsia="es-ES"/>
        </w:rPr>
        <w:t>Sistemas de control de acceso y salida de la unidad.</w:t>
      </w:r>
    </w:p>
    <w:p w:rsidR="00C42C83" w:rsidRPr="003E0016" w:rsidRDefault="00C42C83" w:rsidP="00B77EFF">
      <w:pPr>
        <w:numPr>
          <w:ilvl w:val="0"/>
          <w:numId w:val="3"/>
        </w:numPr>
        <w:autoSpaceDE w:val="0"/>
        <w:autoSpaceDN w:val="0"/>
        <w:adjustRightInd w:val="0"/>
        <w:spacing w:after="0" w:line="240" w:lineRule="auto"/>
        <w:ind w:left="709" w:hanging="436"/>
        <w:jc w:val="both"/>
        <w:rPr>
          <w:rFonts w:ascii="Segoe UI" w:hAnsi="Segoe UI" w:cs="Segoe UI"/>
          <w:sz w:val="20"/>
          <w:szCs w:val="20"/>
          <w:lang w:val="es-ES" w:eastAsia="es-ES"/>
        </w:rPr>
      </w:pPr>
      <w:r w:rsidRPr="003E0016">
        <w:rPr>
          <w:rFonts w:ascii="Segoe UI" w:hAnsi="Segoe UI" w:cs="Segoe UI"/>
          <w:sz w:val="20"/>
          <w:szCs w:val="20"/>
          <w:lang w:val="es-ES" w:eastAsia="es-ES"/>
        </w:rPr>
        <w:t xml:space="preserve">Sistemas de control de errantes en la entrada de la unidad, para prevenir la </w:t>
      </w:r>
      <w:r w:rsidR="00957711" w:rsidRPr="003E0016">
        <w:rPr>
          <w:rFonts w:ascii="Segoe UI" w:hAnsi="Segoe UI" w:cs="Segoe UI"/>
          <w:sz w:val="20"/>
          <w:szCs w:val="20"/>
          <w:lang w:val="es-ES" w:eastAsia="es-ES"/>
        </w:rPr>
        <w:t xml:space="preserve">salida de las personas usuarias </w:t>
      </w:r>
      <w:r w:rsidRPr="003E0016">
        <w:rPr>
          <w:rFonts w:ascii="Segoe UI" w:hAnsi="Segoe UI" w:cs="Segoe UI"/>
          <w:sz w:val="20"/>
          <w:szCs w:val="20"/>
          <w:lang w:val="es-ES" w:eastAsia="es-ES"/>
        </w:rPr>
        <w:t>al exterior sin acompañamiento, en aquellos casos en los que pueda suponer una situación de rie</w:t>
      </w:r>
      <w:r w:rsidR="00957711" w:rsidRPr="003E0016">
        <w:rPr>
          <w:rFonts w:ascii="Segoe UI" w:hAnsi="Segoe UI" w:cs="Segoe UI"/>
          <w:sz w:val="20"/>
          <w:szCs w:val="20"/>
          <w:lang w:val="es-ES" w:eastAsia="es-ES"/>
        </w:rPr>
        <w:t xml:space="preserve">sgo para </w:t>
      </w:r>
      <w:r w:rsidRPr="003E0016">
        <w:rPr>
          <w:rFonts w:ascii="Segoe UI" w:hAnsi="Segoe UI" w:cs="Segoe UI"/>
          <w:sz w:val="20"/>
          <w:szCs w:val="20"/>
          <w:lang w:val="es-ES" w:eastAsia="es-ES"/>
        </w:rPr>
        <w:t>ellas y/o terceras personas.</w:t>
      </w:r>
    </w:p>
    <w:p w:rsidR="00C42C83" w:rsidRPr="003E0016" w:rsidRDefault="00C42C83" w:rsidP="00B77EFF">
      <w:pPr>
        <w:numPr>
          <w:ilvl w:val="0"/>
          <w:numId w:val="3"/>
        </w:numPr>
        <w:autoSpaceDE w:val="0"/>
        <w:autoSpaceDN w:val="0"/>
        <w:adjustRightInd w:val="0"/>
        <w:spacing w:after="0" w:line="240" w:lineRule="auto"/>
        <w:ind w:left="709" w:hanging="436"/>
        <w:jc w:val="both"/>
        <w:rPr>
          <w:rFonts w:ascii="Segoe UI" w:hAnsi="Segoe UI" w:cs="Segoe UI"/>
          <w:sz w:val="20"/>
          <w:szCs w:val="20"/>
          <w:lang w:val="es-ES" w:eastAsia="es-ES"/>
        </w:rPr>
      </w:pPr>
      <w:r w:rsidRPr="003E0016">
        <w:rPr>
          <w:rFonts w:ascii="Segoe UI" w:hAnsi="Segoe UI" w:cs="Segoe UI"/>
          <w:sz w:val="20"/>
          <w:szCs w:val="20"/>
          <w:lang w:val="es-ES" w:eastAsia="es-ES"/>
        </w:rPr>
        <w:t>Algunas habitaciones podrán disponer, al igual que las unidades de psicogeriatrí</w:t>
      </w:r>
      <w:r w:rsidR="00957711" w:rsidRPr="003E0016">
        <w:rPr>
          <w:rFonts w:ascii="Segoe UI" w:hAnsi="Segoe UI" w:cs="Segoe UI"/>
          <w:sz w:val="20"/>
          <w:szCs w:val="20"/>
          <w:lang w:val="es-ES" w:eastAsia="es-ES"/>
        </w:rPr>
        <w:t xml:space="preserve">a en los centros </w:t>
      </w:r>
      <w:r w:rsidRPr="003E0016">
        <w:rPr>
          <w:rFonts w:ascii="Segoe UI" w:hAnsi="Segoe UI" w:cs="Segoe UI"/>
          <w:sz w:val="20"/>
          <w:szCs w:val="20"/>
          <w:lang w:val="es-ES" w:eastAsia="es-ES"/>
        </w:rPr>
        <w:t xml:space="preserve">residenciales de personas mayores, de la posibilidad de observación de las </w:t>
      </w:r>
      <w:r w:rsidR="00957711" w:rsidRPr="003E0016">
        <w:rPr>
          <w:rFonts w:ascii="Segoe UI" w:hAnsi="Segoe UI" w:cs="Segoe UI"/>
          <w:sz w:val="20"/>
          <w:szCs w:val="20"/>
          <w:lang w:val="es-ES" w:eastAsia="es-ES"/>
        </w:rPr>
        <w:t xml:space="preserve">mismas por el personal cuidador </w:t>
      </w:r>
      <w:r w:rsidRPr="003E0016">
        <w:rPr>
          <w:rFonts w:ascii="Segoe UI" w:hAnsi="Segoe UI" w:cs="Segoe UI"/>
          <w:sz w:val="20"/>
          <w:szCs w:val="20"/>
          <w:lang w:val="es-ES" w:eastAsia="es-ES"/>
        </w:rPr>
        <w:t xml:space="preserve">sin que sea preciso abrir la puerta, bien mediante observación directa desde </w:t>
      </w:r>
      <w:r w:rsidR="00957711" w:rsidRPr="003E0016">
        <w:rPr>
          <w:rFonts w:ascii="Segoe UI" w:hAnsi="Segoe UI" w:cs="Segoe UI"/>
          <w:sz w:val="20"/>
          <w:szCs w:val="20"/>
          <w:lang w:val="es-ES" w:eastAsia="es-ES"/>
        </w:rPr>
        <w:t xml:space="preserve">el exterior de las habitaciones </w:t>
      </w:r>
      <w:r w:rsidRPr="003E0016">
        <w:rPr>
          <w:rFonts w:ascii="Segoe UI" w:hAnsi="Segoe UI" w:cs="Segoe UI"/>
          <w:sz w:val="20"/>
          <w:szCs w:val="20"/>
          <w:lang w:val="es-ES" w:eastAsia="es-ES"/>
        </w:rPr>
        <w:t>o bien a través de circuito de TV conectado con el puesto de control.</w:t>
      </w:r>
    </w:p>
    <w:p w:rsidR="00335E6C" w:rsidRPr="003E0016" w:rsidRDefault="00335E6C" w:rsidP="009F4861">
      <w:pPr>
        <w:autoSpaceDE w:val="0"/>
        <w:autoSpaceDN w:val="0"/>
        <w:adjustRightInd w:val="0"/>
        <w:spacing w:after="0" w:line="240" w:lineRule="auto"/>
        <w:ind w:left="709"/>
        <w:jc w:val="both"/>
        <w:rPr>
          <w:rFonts w:ascii="Segoe UI" w:hAnsi="Segoe UI" w:cs="Segoe UI"/>
          <w:sz w:val="20"/>
          <w:szCs w:val="20"/>
          <w:lang w:val="es-ES" w:eastAsia="es-ES"/>
        </w:rPr>
      </w:pPr>
    </w:p>
    <w:p w:rsidR="00C42C83" w:rsidRPr="003E0016" w:rsidRDefault="00C42C83" w:rsidP="009F4861">
      <w:pPr>
        <w:autoSpaceDE w:val="0"/>
        <w:autoSpaceDN w:val="0"/>
        <w:adjustRightInd w:val="0"/>
        <w:spacing w:after="0" w:line="240" w:lineRule="auto"/>
        <w:jc w:val="both"/>
        <w:rPr>
          <w:rFonts w:ascii="Segoe UI" w:hAnsi="Segoe UI" w:cs="Segoe UI"/>
          <w:sz w:val="20"/>
          <w:szCs w:val="20"/>
          <w:lang w:val="es-ES" w:eastAsia="es-ES"/>
        </w:rPr>
      </w:pPr>
      <w:r w:rsidRPr="003E0016">
        <w:rPr>
          <w:rFonts w:ascii="Segoe UI" w:hAnsi="Segoe UI" w:cs="Segoe UI"/>
          <w:sz w:val="20"/>
          <w:szCs w:val="20"/>
          <w:lang w:val="es-ES" w:eastAsia="es-ES"/>
        </w:rPr>
        <w:t xml:space="preserve">El uso de cámaras estará sujeto </w:t>
      </w:r>
      <w:r w:rsidR="00957711" w:rsidRPr="003E0016">
        <w:rPr>
          <w:rFonts w:ascii="Segoe UI" w:hAnsi="Segoe UI" w:cs="Segoe UI"/>
          <w:sz w:val="20"/>
          <w:szCs w:val="20"/>
          <w:lang w:val="es-ES" w:eastAsia="es-ES"/>
        </w:rPr>
        <w:t>a las siguientes limitaciones:</w:t>
      </w:r>
    </w:p>
    <w:p w:rsidR="00131307" w:rsidRPr="003E0016" w:rsidRDefault="00C42C83" w:rsidP="00B77EFF">
      <w:pPr>
        <w:numPr>
          <w:ilvl w:val="0"/>
          <w:numId w:val="3"/>
        </w:numPr>
        <w:autoSpaceDE w:val="0"/>
        <w:autoSpaceDN w:val="0"/>
        <w:adjustRightInd w:val="0"/>
        <w:spacing w:after="0" w:line="240" w:lineRule="auto"/>
        <w:ind w:left="709" w:hanging="436"/>
        <w:jc w:val="both"/>
        <w:rPr>
          <w:rFonts w:ascii="Segoe UI" w:hAnsi="Segoe UI" w:cs="Segoe UI"/>
          <w:sz w:val="20"/>
          <w:szCs w:val="20"/>
          <w:lang w:val="es-ES" w:eastAsia="es-ES"/>
        </w:rPr>
      </w:pPr>
      <w:r w:rsidRPr="003E0016">
        <w:rPr>
          <w:rFonts w:ascii="Segoe UI" w:hAnsi="Segoe UI" w:cs="Segoe UI"/>
          <w:sz w:val="20"/>
          <w:szCs w:val="20"/>
          <w:lang w:val="es-ES" w:eastAsia="es-ES"/>
        </w:rPr>
        <w:t>Sólo se activarán en casos excepcionales, para asegurar una correcta atenció</w:t>
      </w:r>
      <w:r w:rsidR="00957711" w:rsidRPr="003E0016">
        <w:rPr>
          <w:rFonts w:ascii="Segoe UI" w:hAnsi="Segoe UI" w:cs="Segoe UI"/>
          <w:sz w:val="20"/>
          <w:szCs w:val="20"/>
          <w:lang w:val="es-ES" w:eastAsia="es-ES"/>
        </w:rPr>
        <w:t xml:space="preserve">n a las personas que </w:t>
      </w:r>
      <w:r w:rsidRPr="003E0016">
        <w:rPr>
          <w:rFonts w:ascii="Segoe UI" w:hAnsi="Segoe UI" w:cs="Segoe UI"/>
          <w:sz w:val="20"/>
          <w:szCs w:val="20"/>
          <w:lang w:val="es-ES" w:eastAsia="es-ES"/>
        </w:rPr>
        <w:t>pre</w:t>
      </w:r>
      <w:r w:rsidR="00131307" w:rsidRPr="003E0016">
        <w:rPr>
          <w:rFonts w:ascii="Segoe UI" w:hAnsi="Segoe UI" w:cs="Segoe UI"/>
          <w:sz w:val="20"/>
          <w:szCs w:val="20"/>
          <w:lang w:val="es-ES" w:eastAsia="es-ES"/>
        </w:rPr>
        <w:t>senten trastornos de conducta que no puedan ser controlados mediante supervisión directa o con otras medidas alternativas menos invasivas.</w:t>
      </w:r>
    </w:p>
    <w:p w:rsidR="00131307" w:rsidRPr="003E0016" w:rsidRDefault="00131307" w:rsidP="00B77EFF">
      <w:pPr>
        <w:numPr>
          <w:ilvl w:val="0"/>
          <w:numId w:val="3"/>
        </w:numPr>
        <w:autoSpaceDE w:val="0"/>
        <w:autoSpaceDN w:val="0"/>
        <w:adjustRightInd w:val="0"/>
        <w:spacing w:after="0" w:line="240" w:lineRule="auto"/>
        <w:ind w:left="709" w:hanging="436"/>
        <w:jc w:val="both"/>
        <w:rPr>
          <w:rFonts w:ascii="Segoe UI" w:hAnsi="Segoe UI" w:cs="Segoe UI"/>
          <w:sz w:val="20"/>
          <w:szCs w:val="20"/>
          <w:lang w:val="es-ES" w:eastAsia="es-ES"/>
        </w:rPr>
      </w:pPr>
      <w:r w:rsidRPr="003E0016">
        <w:rPr>
          <w:rFonts w:ascii="Segoe UI" w:hAnsi="Segoe UI" w:cs="Segoe UI"/>
          <w:sz w:val="20"/>
          <w:szCs w:val="20"/>
          <w:lang w:val="es-ES" w:eastAsia="es-ES"/>
        </w:rPr>
        <w:t xml:space="preserve">Siempre </w:t>
      </w:r>
      <w:r w:rsidR="00C42C83" w:rsidRPr="003E0016">
        <w:rPr>
          <w:rFonts w:ascii="Segoe UI" w:hAnsi="Segoe UI" w:cs="Segoe UI"/>
          <w:sz w:val="20"/>
          <w:szCs w:val="20"/>
          <w:lang w:val="es-ES" w:eastAsia="es-ES"/>
        </w:rPr>
        <w:t>previo informe del equipo s</w:t>
      </w:r>
      <w:r w:rsidR="00957711" w:rsidRPr="003E0016">
        <w:rPr>
          <w:rFonts w:ascii="Segoe UI" w:hAnsi="Segoe UI" w:cs="Segoe UI"/>
          <w:sz w:val="20"/>
          <w:szCs w:val="20"/>
          <w:lang w:val="es-ES" w:eastAsia="es-ES"/>
        </w:rPr>
        <w:t xml:space="preserve">anitario de la propia unidad en </w:t>
      </w:r>
      <w:r w:rsidR="00C42C83" w:rsidRPr="003E0016">
        <w:rPr>
          <w:rFonts w:ascii="Segoe UI" w:hAnsi="Segoe UI" w:cs="Segoe UI"/>
          <w:sz w:val="20"/>
          <w:szCs w:val="20"/>
          <w:lang w:val="es-ES" w:eastAsia="es-ES"/>
        </w:rPr>
        <w:t>que se constate que tales conductas pueden llegar a entrañar graves</w:t>
      </w:r>
      <w:r w:rsidR="00957711" w:rsidRPr="003E0016">
        <w:rPr>
          <w:rFonts w:ascii="Segoe UI" w:hAnsi="Segoe UI" w:cs="Segoe UI"/>
          <w:sz w:val="20"/>
          <w:szCs w:val="20"/>
          <w:lang w:val="es-ES" w:eastAsia="es-ES"/>
        </w:rPr>
        <w:t xml:space="preserve"> riesgos para la propia persona </w:t>
      </w:r>
      <w:r w:rsidR="00C42C83" w:rsidRPr="003E0016">
        <w:rPr>
          <w:rFonts w:ascii="Segoe UI" w:hAnsi="Segoe UI" w:cs="Segoe UI"/>
          <w:sz w:val="20"/>
          <w:szCs w:val="20"/>
          <w:lang w:val="es-ES" w:eastAsia="es-ES"/>
        </w:rPr>
        <w:t>o para terceros,</w:t>
      </w:r>
    </w:p>
    <w:p w:rsidR="00C42C83" w:rsidRPr="003E0016" w:rsidRDefault="00C42C83" w:rsidP="00B77EFF">
      <w:pPr>
        <w:numPr>
          <w:ilvl w:val="0"/>
          <w:numId w:val="3"/>
        </w:numPr>
        <w:autoSpaceDE w:val="0"/>
        <w:autoSpaceDN w:val="0"/>
        <w:adjustRightInd w:val="0"/>
        <w:spacing w:after="0" w:line="240" w:lineRule="auto"/>
        <w:ind w:left="709" w:hanging="436"/>
        <w:jc w:val="both"/>
        <w:rPr>
          <w:rFonts w:ascii="Segoe UI" w:hAnsi="Segoe UI" w:cs="Segoe UI"/>
          <w:sz w:val="20"/>
          <w:szCs w:val="20"/>
          <w:lang w:val="es-ES" w:eastAsia="es-ES"/>
        </w:rPr>
      </w:pPr>
      <w:r w:rsidRPr="003E0016">
        <w:rPr>
          <w:rFonts w:ascii="Segoe UI" w:hAnsi="Segoe UI" w:cs="Segoe UI"/>
          <w:sz w:val="20"/>
          <w:szCs w:val="20"/>
          <w:lang w:val="es-ES" w:eastAsia="es-ES"/>
        </w:rPr>
        <w:t>La activación de cámaras de observación de las habitaciones no permitirá la grabación de</w:t>
      </w:r>
      <w:r w:rsidR="00131307" w:rsidRPr="003E0016">
        <w:rPr>
          <w:rFonts w:ascii="Segoe UI" w:hAnsi="Segoe UI" w:cs="Segoe UI"/>
          <w:sz w:val="20"/>
          <w:szCs w:val="20"/>
          <w:lang w:val="es-ES" w:eastAsia="es-ES"/>
        </w:rPr>
        <w:t xml:space="preserve"> </w:t>
      </w:r>
      <w:r w:rsidRPr="003E0016">
        <w:rPr>
          <w:rFonts w:ascii="Segoe UI" w:hAnsi="Segoe UI" w:cs="Segoe UI"/>
          <w:sz w:val="20"/>
          <w:szCs w:val="20"/>
          <w:lang w:val="es-ES" w:eastAsia="es-ES"/>
        </w:rPr>
        <w:t>imágenes sino su reproducción en tiempo real a los meros efectos d</w:t>
      </w:r>
      <w:r w:rsidR="00957711" w:rsidRPr="003E0016">
        <w:rPr>
          <w:rFonts w:ascii="Segoe UI" w:hAnsi="Segoe UI" w:cs="Segoe UI"/>
          <w:sz w:val="20"/>
          <w:szCs w:val="20"/>
          <w:lang w:val="es-ES" w:eastAsia="es-ES"/>
        </w:rPr>
        <w:t xml:space="preserve">e la vigilancia desde el puesto </w:t>
      </w:r>
      <w:r w:rsidRPr="003E0016">
        <w:rPr>
          <w:rFonts w:ascii="Segoe UI" w:hAnsi="Segoe UI" w:cs="Segoe UI"/>
          <w:sz w:val="20"/>
          <w:szCs w:val="20"/>
          <w:lang w:val="es-ES" w:eastAsia="es-ES"/>
        </w:rPr>
        <w:t>de control.</w:t>
      </w:r>
    </w:p>
    <w:p w:rsidR="00C42C83" w:rsidRPr="003E0016" w:rsidRDefault="00C42C83" w:rsidP="009F4861">
      <w:pPr>
        <w:pStyle w:val="Idazkaria"/>
        <w:tabs>
          <w:tab w:val="left" w:pos="-720"/>
        </w:tabs>
        <w:ind w:left="360"/>
        <w:outlineLvl w:val="0"/>
        <w:rPr>
          <w:rFonts w:ascii="Segoe UI" w:hAnsi="Segoe UI" w:cs="Segoe UI"/>
          <w:sz w:val="20"/>
          <w:lang w:val="es-ES"/>
        </w:rPr>
      </w:pPr>
    </w:p>
    <w:p w:rsidR="00A70221" w:rsidRPr="003E0016" w:rsidRDefault="006165A8" w:rsidP="00B77EFF">
      <w:pPr>
        <w:pStyle w:val="Idazkaria"/>
        <w:numPr>
          <w:ilvl w:val="0"/>
          <w:numId w:val="5"/>
        </w:numPr>
        <w:tabs>
          <w:tab w:val="left" w:pos="-720"/>
        </w:tabs>
        <w:spacing w:before="240" w:after="120"/>
        <w:ind w:left="357" w:hanging="357"/>
        <w:outlineLvl w:val="0"/>
        <w:rPr>
          <w:rFonts w:ascii="Segoe UI" w:hAnsi="Segoe UI" w:cs="Segoe UI"/>
          <w:b/>
          <w:sz w:val="20"/>
          <w:lang w:val="es-ES"/>
        </w:rPr>
      </w:pPr>
      <w:r w:rsidRPr="003E0016">
        <w:rPr>
          <w:rFonts w:ascii="Segoe UI" w:hAnsi="Segoe UI" w:cs="Segoe UI"/>
          <w:b/>
          <w:sz w:val="20"/>
          <w:lang w:val="es-ES"/>
        </w:rPr>
        <w:t>Número de plazas y modalidades:</w:t>
      </w:r>
    </w:p>
    <w:p w:rsidR="00A70221" w:rsidRPr="003E0016" w:rsidRDefault="00A70221" w:rsidP="00F621D8">
      <w:pPr>
        <w:pStyle w:val="Idazkaria"/>
        <w:tabs>
          <w:tab w:val="left" w:pos="-720"/>
        </w:tabs>
        <w:spacing w:before="240" w:after="120"/>
        <w:outlineLvl w:val="0"/>
        <w:rPr>
          <w:rFonts w:ascii="Segoe UI" w:hAnsi="Segoe UI" w:cs="Segoe UI"/>
          <w:b/>
          <w:sz w:val="20"/>
          <w:lang w:val="es-ES"/>
        </w:rPr>
      </w:pPr>
      <w:r w:rsidRPr="003E0016">
        <w:rPr>
          <w:rFonts w:ascii="Segoe UI" w:hAnsi="Segoe UI" w:cs="Segoe UI"/>
          <w:sz w:val="20"/>
          <w:lang w:val="es-ES"/>
        </w:rPr>
        <w:t xml:space="preserve">Se recogen en el </w:t>
      </w:r>
      <w:r w:rsidRPr="003E0016">
        <w:rPr>
          <w:rFonts w:ascii="Segoe UI" w:hAnsi="Segoe UI" w:cs="Segoe UI"/>
          <w:b/>
          <w:bCs/>
          <w:sz w:val="20"/>
          <w:lang w:val="es-ES"/>
        </w:rPr>
        <w:t>Anexo I</w:t>
      </w:r>
    </w:p>
    <w:p w:rsidR="006165A8" w:rsidRPr="003E0016" w:rsidRDefault="006165A8" w:rsidP="00F621D8">
      <w:pPr>
        <w:pStyle w:val="Idazkaria"/>
        <w:tabs>
          <w:tab w:val="left" w:pos="-720"/>
        </w:tabs>
        <w:spacing w:after="120"/>
        <w:outlineLvl w:val="0"/>
        <w:rPr>
          <w:rFonts w:ascii="Segoe UI" w:hAnsi="Segoe UI" w:cs="Segoe UI"/>
          <w:sz w:val="20"/>
          <w:lang w:val="es-ES"/>
        </w:rPr>
      </w:pPr>
      <w:r w:rsidRPr="003E0016">
        <w:rPr>
          <w:rFonts w:ascii="Segoe UI" w:hAnsi="Segoe UI" w:cs="Segoe UI"/>
          <w:sz w:val="20"/>
          <w:lang w:val="es-ES"/>
        </w:rPr>
        <w:lastRenderedPageBreak/>
        <w:t xml:space="preserve">La URSS tendrá un total de 48 plazas distribuidas en dos unidades de 24 plazas cada una. Cada unidad, a su vez, consta de 12 habitaciones dobles, de las que como máximo 3 podrán ser utilizadas de forma individual, según las necesidades de cada momento. Por </w:t>
      </w:r>
      <w:r w:rsidR="003A0FBA" w:rsidRPr="003E0016">
        <w:rPr>
          <w:rFonts w:ascii="Segoe UI" w:hAnsi="Segoe UI" w:cs="Segoe UI"/>
          <w:sz w:val="20"/>
          <w:lang w:val="es-ES"/>
        </w:rPr>
        <w:t xml:space="preserve">lo </w:t>
      </w:r>
      <w:r w:rsidR="007472D4" w:rsidRPr="003E0016">
        <w:rPr>
          <w:rFonts w:ascii="Segoe UI" w:hAnsi="Segoe UI" w:cs="Segoe UI"/>
          <w:sz w:val="20"/>
          <w:lang w:val="es-ES"/>
        </w:rPr>
        <w:t>tanto,</w:t>
      </w:r>
      <w:r w:rsidRPr="003E0016">
        <w:rPr>
          <w:rFonts w:ascii="Segoe UI" w:hAnsi="Segoe UI" w:cs="Segoe UI"/>
          <w:sz w:val="20"/>
          <w:lang w:val="es-ES"/>
        </w:rPr>
        <w:t xml:space="preserve"> el nº total de plazas utilizadas en cada momento en el centro podrá oscilar entre 42 y 48.</w:t>
      </w:r>
    </w:p>
    <w:p w:rsidR="00957711" w:rsidRPr="003E0016" w:rsidRDefault="00957711" w:rsidP="00F621D8">
      <w:pPr>
        <w:pStyle w:val="Idazkaria"/>
        <w:tabs>
          <w:tab w:val="left" w:pos="-720"/>
        </w:tabs>
        <w:spacing w:after="120"/>
        <w:outlineLvl w:val="0"/>
        <w:rPr>
          <w:rFonts w:ascii="Segoe UI" w:hAnsi="Segoe UI" w:cs="Segoe UI"/>
          <w:sz w:val="20"/>
          <w:lang w:val="es-ES"/>
        </w:rPr>
      </w:pPr>
      <w:r w:rsidRPr="003E0016">
        <w:rPr>
          <w:rFonts w:ascii="Segoe UI" w:hAnsi="Segoe UI" w:cs="Segoe UI"/>
          <w:sz w:val="20"/>
          <w:lang w:val="es-ES"/>
        </w:rPr>
        <w:t>Una de las dos unidades deberá de estar dotada de herramientas para poder atender a personas que respondan al perfil de trastorno de conducta y puedan necesitar medidas específicas de supervisión.</w:t>
      </w:r>
    </w:p>
    <w:p w:rsidR="00957711" w:rsidRPr="003E0016" w:rsidRDefault="00957711" w:rsidP="00F621D8">
      <w:pPr>
        <w:pStyle w:val="Idazkaria"/>
        <w:tabs>
          <w:tab w:val="left" w:pos="-720"/>
        </w:tabs>
        <w:spacing w:after="120"/>
        <w:outlineLvl w:val="0"/>
        <w:rPr>
          <w:rFonts w:ascii="Segoe UI" w:hAnsi="Segoe UI" w:cs="Segoe UI"/>
          <w:sz w:val="20"/>
          <w:lang w:val="es-ES"/>
        </w:rPr>
      </w:pPr>
      <w:r w:rsidRPr="003E0016">
        <w:rPr>
          <w:rFonts w:ascii="Segoe UI" w:hAnsi="Segoe UI" w:cs="Segoe UI"/>
          <w:sz w:val="20"/>
          <w:lang w:val="es-ES"/>
        </w:rPr>
        <w:t xml:space="preserve">Esta unidad se dotará de sistemas de control de </w:t>
      </w:r>
      <w:r w:rsidR="005C54F5" w:rsidRPr="003E0016">
        <w:rPr>
          <w:rFonts w:ascii="Segoe UI" w:hAnsi="Segoe UI" w:cs="Segoe UI"/>
          <w:sz w:val="20"/>
          <w:lang w:val="es-ES"/>
        </w:rPr>
        <w:t>errantes, sistemas</w:t>
      </w:r>
      <w:r w:rsidRPr="003E0016">
        <w:rPr>
          <w:rFonts w:ascii="Segoe UI" w:hAnsi="Segoe UI" w:cs="Segoe UI"/>
          <w:sz w:val="20"/>
          <w:lang w:val="es-ES"/>
        </w:rPr>
        <w:t xml:space="preserve"> de control de acceso </w:t>
      </w:r>
      <w:r w:rsidR="005C54F5" w:rsidRPr="003E0016">
        <w:rPr>
          <w:rFonts w:ascii="Segoe UI" w:hAnsi="Segoe UI" w:cs="Segoe UI"/>
          <w:sz w:val="20"/>
          <w:lang w:val="es-ES"/>
        </w:rPr>
        <w:t>y</w:t>
      </w:r>
      <w:r w:rsidRPr="003E0016">
        <w:rPr>
          <w:rFonts w:ascii="Segoe UI" w:hAnsi="Segoe UI" w:cs="Segoe UI"/>
          <w:sz w:val="20"/>
          <w:lang w:val="es-ES"/>
        </w:rPr>
        <w:t xml:space="preserve"> salida de la </w:t>
      </w:r>
      <w:r w:rsidR="003A0FBA" w:rsidRPr="003E0016">
        <w:rPr>
          <w:rFonts w:ascii="Segoe UI" w:hAnsi="Segoe UI" w:cs="Segoe UI"/>
          <w:sz w:val="20"/>
          <w:lang w:val="es-ES"/>
        </w:rPr>
        <w:t>unidad,</w:t>
      </w:r>
      <w:r w:rsidRPr="003E0016">
        <w:rPr>
          <w:rFonts w:ascii="Segoe UI" w:hAnsi="Segoe UI" w:cs="Segoe UI"/>
          <w:sz w:val="20"/>
          <w:lang w:val="es-ES"/>
        </w:rPr>
        <w:t xml:space="preserve"> así como </w:t>
      </w:r>
      <w:r w:rsidR="005C54F5" w:rsidRPr="003E0016">
        <w:rPr>
          <w:rFonts w:ascii="Segoe UI" w:hAnsi="Segoe UI" w:cs="Segoe UI"/>
          <w:sz w:val="20"/>
          <w:lang w:val="es-ES"/>
        </w:rPr>
        <w:t>cámaras</w:t>
      </w:r>
      <w:r w:rsidRPr="003E0016">
        <w:rPr>
          <w:rFonts w:ascii="Segoe UI" w:hAnsi="Segoe UI" w:cs="Segoe UI"/>
          <w:sz w:val="20"/>
          <w:lang w:val="es-ES"/>
        </w:rPr>
        <w:t xml:space="preserve"> de </w:t>
      </w:r>
      <w:r w:rsidR="005C54F5" w:rsidRPr="003E0016">
        <w:rPr>
          <w:rFonts w:ascii="Segoe UI" w:hAnsi="Segoe UI" w:cs="Segoe UI"/>
          <w:sz w:val="20"/>
          <w:lang w:val="es-ES"/>
        </w:rPr>
        <w:t xml:space="preserve">video vigilancia en </w:t>
      </w:r>
      <w:r w:rsidRPr="003E0016">
        <w:rPr>
          <w:rFonts w:ascii="Segoe UI" w:hAnsi="Segoe UI" w:cs="Segoe UI"/>
          <w:sz w:val="20"/>
          <w:lang w:val="es-ES"/>
        </w:rPr>
        <w:t xml:space="preserve">las </w:t>
      </w:r>
      <w:r w:rsidR="003A0FBA" w:rsidRPr="003E0016">
        <w:rPr>
          <w:rFonts w:ascii="Segoe UI" w:hAnsi="Segoe UI" w:cs="Segoe UI"/>
          <w:sz w:val="20"/>
          <w:lang w:val="es-ES"/>
        </w:rPr>
        <w:t>habitaciones</w:t>
      </w:r>
      <w:r w:rsidRPr="003E0016">
        <w:rPr>
          <w:rFonts w:ascii="Segoe UI" w:hAnsi="Segoe UI" w:cs="Segoe UI"/>
          <w:sz w:val="20"/>
          <w:lang w:val="es-ES"/>
        </w:rPr>
        <w:t xml:space="preserve"> en aquellos casos en los que el equipo </w:t>
      </w:r>
      <w:r w:rsidR="003A0FBA" w:rsidRPr="003E0016">
        <w:rPr>
          <w:rFonts w:ascii="Segoe UI" w:hAnsi="Segoe UI" w:cs="Segoe UI"/>
          <w:sz w:val="20"/>
          <w:lang w:val="es-ES"/>
        </w:rPr>
        <w:t>de atención directa lo considere necesario.</w:t>
      </w:r>
    </w:p>
    <w:p w:rsidR="006165A8" w:rsidRPr="003E0016" w:rsidRDefault="006165A8" w:rsidP="00B77EFF">
      <w:pPr>
        <w:pStyle w:val="Idazkaria"/>
        <w:numPr>
          <w:ilvl w:val="0"/>
          <w:numId w:val="5"/>
        </w:numPr>
        <w:tabs>
          <w:tab w:val="left" w:pos="-720"/>
        </w:tabs>
        <w:spacing w:before="240" w:after="120"/>
        <w:ind w:left="357" w:hanging="357"/>
        <w:outlineLvl w:val="0"/>
        <w:rPr>
          <w:rFonts w:ascii="Segoe UI" w:hAnsi="Segoe UI" w:cs="Segoe UI"/>
          <w:b/>
          <w:sz w:val="20"/>
          <w:lang w:val="es-ES"/>
        </w:rPr>
      </w:pPr>
      <w:r w:rsidRPr="003E0016">
        <w:rPr>
          <w:rFonts w:ascii="Segoe UI" w:hAnsi="Segoe UI" w:cs="Segoe UI"/>
          <w:b/>
          <w:sz w:val="20"/>
          <w:lang w:val="es-ES"/>
        </w:rPr>
        <w:t>Servicios a prestar:</w:t>
      </w:r>
    </w:p>
    <w:p w:rsidR="006165A8" w:rsidRPr="003E0016" w:rsidRDefault="006165A8" w:rsidP="00F621D8">
      <w:pPr>
        <w:pStyle w:val="Idazkaria"/>
        <w:tabs>
          <w:tab w:val="left" w:pos="-720"/>
        </w:tabs>
        <w:spacing w:after="120"/>
        <w:outlineLvl w:val="0"/>
        <w:rPr>
          <w:rFonts w:ascii="Segoe UI" w:hAnsi="Segoe UI" w:cs="Segoe UI"/>
          <w:b/>
          <w:sz w:val="20"/>
          <w:lang w:val="es-ES"/>
        </w:rPr>
      </w:pPr>
      <w:r w:rsidRPr="003E0016">
        <w:rPr>
          <w:rFonts w:ascii="Segoe UI" w:hAnsi="Segoe UI" w:cs="Segoe UI"/>
          <w:sz w:val="20"/>
          <w:lang w:val="es-ES"/>
        </w:rPr>
        <w:t xml:space="preserve">Los servicios a prestar se recogen en el </w:t>
      </w:r>
      <w:r w:rsidRPr="003E0016">
        <w:rPr>
          <w:rFonts w:ascii="Segoe UI" w:hAnsi="Segoe UI" w:cs="Segoe UI"/>
          <w:b/>
          <w:sz w:val="20"/>
          <w:lang w:val="es-ES"/>
        </w:rPr>
        <w:t xml:space="preserve">Anexo </w:t>
      </w:r>
      <w:r w:rsidR="004149FC">
        <w:rPr>
          <w:rFonts w:ascii="Segoe UI" w:hAnsi="Segoe UI" w:cs="Segoe UI"/>
          <w:b/>
          <w:sz w:val="20"/>
          <w:lang w:val="es-ES"/>
        </w:rPr>
        <w:t>I</w:t>
      </w:r>
      <w:r w:rsidRPr="003E0016">
        <w:rPr>
          <w:rFonts w:ascii="Segoe UI" w:hAnsi="Segoe UI" w:cs="Segoe UI"/>
          <w:b/>
          <w:sz w:val="20"/>
          <w:lang w:val="es-ES"/>
        </w:rPr>
        <w:t>II.</w:t>
      </w:r>
    </w:p>
    <w:p w:rsidR="006165A8" w:rsidRPr="003E0016" w:rsidRDefault="006165A8" w:rsidP="00F621D8">
      <w:pPr>
        <w:pStyle w:val="Idazkaria"/>
        <w:tabs>
          <w:tab w:val="left" w:pos="-720"/>
        </w:tabs>
        <w:spacing w:after="120"/>
        <w:outlineLvl w:val="0"/>
        <w:rPr>
          <w:rFonts w:ascii="Segoe UI" w:hAnsi="Segoe UI" w:cs="Segoe UI"/>
          <w:sz w:val="20"/>
          <w:lang w:val="es-ES"/>
        </w:rPr>
      </w:pPr>
      <w:r w:rsidRPr="003E0016">
        <w:rPr>
          <w:rFonts w:ascii="Segoe UI" w:hAnsi="Segoe UI" w:cs="Segoe UI"/>
          <w:sz w:val="20"/>
          <w:lang w:val="es-ES"/>
        </w:rPr>
        <w:t xml:space="preserve">No obstante, dado que la URSS se encuentra integrada en la tercera planta del </w:t>
      </w:r>
      <w:r w:rsidR="00A41B93" w:rsidRPr="003E0016">
        <w:rPr>
          <w:rFonts w:ascii="Segoe UI" w:hAnsi="Segoe UI" w:cs="Segoe UI"/>
          <w:sz w:val="20"/>
          <w:lang w:val="es-ES"/>
        </w:rPr>
        <w:t xml:space="preserve">edificio que alberga a su vez al </w:t>
      </w:r>
      <w:r w:rsidRPr="003E0016">
        <w:rPr>
          <w:rFonts w:ascii="Segoe UI" w:hAnsi="Segoe UI" w:cs="Segoe UI"/>
          <w:sz w:val="20"/>
          <w:lang w:val="es-ES"/>
        </w:rPr>
        <w:t>Hospital de Subagudos de Eibar</w:t>
      </w:r>
      <w:r w:rsidR="00131307" w:rsidRPr="003E0016">
        <w:rPr>
          <w:rFonts w:ascii="Segoe UI" w:hAnsi="Segoe UI" w:cs="Segoe UI"/>
          <w:sz w:val="20"/>
          <w:lang w:val="es-ES"/>
        </w:rPr>
        <w:t xml:space="preserve"> </w:t>
      </w:r>
      <w:r w:rsidRPr="003E0016">
        <w:rPr>
          <w:rFonts w:ascii="Segoe UI" w:hAnsi="Segoe UI" w:cs="Segoe UI"/>
          <w:sz w:val="20"/>
          <w:lang w:val="es-ES"/>
        </w:rPr>
        <w:t xml:space="preserve">además de compartir espacios comunes tales como acceso y vestíbulo, recibirá del mismo o desde Osakidetza los servicios que se indican en el </w:t>
      </w:r>
      <w:r w:rsidRPr="003E0016">
        <w:rPr>
          <w:rFonts w:ascii="Segoe UI" w:hAnsi="Segoe UI" w:cs="Segoe UI"/>
          <w:b/>
          <w:sz w:val="20"/>
          <w:lang w:val="es-ES"/>
        </w:rPr>
        <w:t>Anexo I</w:t>
      </w:r>
      <w:r w:rsidR="004149FC">
        <w:rPr>
          <w:rFonts w:ascii="Segoe UI" w:hAnsi="Segoe UI" w:cs="Segoe UI"/>
          <w:b/>
          <w:sz w:val="20"/>
          <w:lang w:val="es-ES"/>
        </w:rPr>
        <w:t>V</w:t>
      </w:r>
      <w:r w:rsidRPr="003E0016">
        <w:rPr>
          <w:rFonts w:ascii="Segoe UI" w:hAnsi="Segoe UI" w:cs="Segoe UI"/>
          <w:sz w:val="20"/>
          <w:lang w:val="es-ES"/>
        </w:rPr>
        <w:t xml:space="preserve">. </w:t>
      </w:r>
    </w:p>
    <w:p w:rsidR="006165A8" w:rsidRPr="003E0016" w:rsidRDefault="006165A8" w:rsidP="00F621D8">
      <w:pPr>
        <w:spacing w:after="120"/>
        <w:jc w:val="both"/>
        <w:rPr>
          <w:rFonts w:ascii="Segoe UI" w:hAnsi="Segoe UI" w:cs="Segoe UI"/>
          <w:sz w:val="20"/>
          <w:szCs w:val="20"/>
          <w:lang w:val="es-ES"/>
        </w:rPr>
      </w:pPr>
      <w:r w:rsidRPr="003E0016">
        <w:rPr>
          <w:rFonts w:ascii="Segoe UI" w:hAnsi="Segoe UI" w:cs="Segoe UI"/>
          <w:sz w:val="20"/>
          <w:szCs w:val="20"/>
          <w:lang w:val="es-ES"/>
        </w:rPr>
        <w:t>Asimismo, en dicho anexo se define para cada uno de los servicios, cuál es el alcance de las actuaciones ofrecidas por el propio Hospital (u Osakidetza), siendo por cuenta de la empresa adjudicataria la ejecución del resto de las actuaciones que sean necesarias para completar el servicio.</w:t>
      </w:r>
    </w:p>
    <w:p w:rsidR="006165A8" w:rsidRPr="003E0016" w:rsidRDefault="006165A8" w:rsidP="00B77EFF">
      <w:pPr>
        <w:pStyle w:val="Idazkaria"/>
        <w:numPr>
          <w:ilvl w:val="0"/>
          <w:numId w:val="5"/>
        </w:numPr>
        <w:tabs>
          <w:tab w:val="left" w:pos="-720"/>
        </w:tabs>
        <w:spacing w:after="120"/>
        <w:ind w:left="357" w:hanging="357"/>
        <w:outlineLvl w:val="0"/>
        <w:rPr>
          <w:rFonts w:ascii="Segoe UI" w:hAnsi="Segoe UI" w:cs="Segoe UI"/>
          <w:b/>
          <w:sz w:val="20"/>
          <w:lang w:val="es-ES"/>
        </w:rPr>
      </w:pPr>
      <w:r w:rsidRPr="003E0016">
        <w:rPr>
          <w:rFonts w:ascii="Segoe UI" w:hAnsi="Segoe UI" w:cs="Segoe UI"/>
          <w:b/>
          <w:sz w:val="20"/>
          <w:lang w:val="es-ES"/>
        </w:rPr>
        <w:t>Nº de días de servicio y horario:</w:t>
      </w:r>
    </w:p>
    <w:p w:rsidR="006165A8" w:rsidRPr="003E0016" w:rsidRDefault="006165A8" w:rsidP="00B77EFF">
      <w:pPr>
        <w:numPr>
          <w:ilvl w:val="0"/>
          <w:numId w:val="3"/>
        </w:numPr>
        <w:suppressAutoHyphens/>
        <w:spacing w:after="0" w:line="240" w:lineRule="auto"/>
        <w:jc w:val="both"/>
        <w:outlineLvl w:val="0"/>
        <w:rPr>
          <w:rFonts w:ascii="Segoe UI" w:hAnsi="Segoe UI" w:cs="Segoe UI"/>
          <w:sz w:val="20"/>
          <w:szCs w:val="20"/>
          <w:lang w:val="es-ES"/>
        </w:rPr>
      </w:pPr>
      <w:r w:rsidRPr="003E0016">
        <w:rPr>
          <w:rFonts w:ascii="Segoe UI" w:hAnsi="Segoe UI" w:cs="Segoe UI"/>
          <w:b/>
          <w:sz w:val="20"/>
          <w:szCs w:val="20"/>
          <w:lang w:val="es-ES"/>
        </w:rPr>
        <w:t xml:space="preserve">Nº de días: </w:t>
      </w:r>
      <w:r w:rsidRPr="003E0016">
        <w:rPr>
          <w:rFonts w:ascii="Segoe UI" w:hAnsi="Segoe UI" w:cs="Segoe UI"/>
          <w:sz w:val="20"/>
          <w:szCs w:val="20"/>
          <w:lang w:val="es-ES"/>
        </w:rPr>
        <w:t>El número de días efectivos del servicio será coincidente con el número de días naturales del año. (365 o 366).</w:t>
      </w:r>
    </w:p>
    <w:p w:rsidR="00131307" w:rsidRPr="003E0016" w:rsidRDefault="006165A8" w:rsidP="00B77EFF">
      <w:pPr>
        <w:numPr>
          <w:ilvl w:val="0"/>
          <w:numId w:val="3"/>
        </w:numPr>
        <w:suppressAutoHyphens/>
        <w:spacing w:after="0" w:line="240" w:lineRule="auto"/>
        <w:jc w:val="both"/>
        <w:outlineLvl w:val="0"/>
        <w:rPr>
          <w:rFonts w:ascii="Segoe UI" w:hAnsi="Segoe UI" w:cs="Segoe UI"/>
          <w:sz w:val="20"/>
          <w:szCs w:val="20"/>
          <w:lang w:val="es-ES"/>
        </w:rPr>
      </w:pPr>
      <w:r w:rsidRPr="003E0016">
        <w:rPr>
          <w:rFonts w:ascii="Segoe UI" w:hAnsi="Segoe UI" w:cs="Segoe UI"/>
          <w:b/>
          <w:sz w:val="20"/>
          <w:szCs w:val="20"/>
          <w:lang w:val="es-ES"/>
        </w:rPr>
        <w:t xml:space="preserve">Horario: </w:t>
      </w:r>
      <w:r w:rsidRPr="003E0016">
        <w:rPr>
          <w:rFonts w:ascii="Segoe UI" w:hAnsi="Segoe UI" w:cs="Segoe UI"/>
          <w:sz w:val="20"/>
          <w:szCs w:val="20"/>
          <w:lang w:val="es-ES"/>
        </w:rPr>
        <w:t>El servicio se prestará las 24 horas del día.</w:t>
      </w:r>
    </w:p>
    <w:p w:rsidR="00866C64" w:rsidRPr="003E0016" w:rsidRDefault="00866C64" w:rsidP="00866C64">
      <w:pPr>
        <w:pStyle w:val="Idazkaria"/>
        <w:tabs>
          <w:tab w:val="left" w:pos="-720"/>
        </w:tabs>
        <w:outlineLvl w:val="0"/>
        <w:rPr>
          <w:rFonts w:ascii="Segoe UI" w:hAnsi="Segoe UI" w:cs="Segoe UI"/>
          <w:sz w:val="20"/>
          <w:lang w:val="es-ES"/>
        </w:rPr>
      </w:pPr>
    </w:p>
    <w:p w:rsidR="00612B04" w:rsidRPr="003E0016" w:rsidRDefault="00612B04" w:rsidP="001A00B9">
      <w:pPr>
        <w:pStyle w:val="Ttulo2"/>
        <w:numPr>
          <w:ilvl w:val="0"/>
          <w:numId w:val="53"/>
        </w:numPr>
        <w:tabs>
          <w:tab w:val="num" w:pos="360"/>
          <w:tab w:val="left" w:pos="426"/>
        </w:tabs>
        <w:spacing w:line="360" w:lineRule="auto"/>
        <w:rPr>
          <w:rFonts w:ascii="Segoe UI" w:hAnsi="Segoe UI" w:cs="Segoe UI"/>
          <w:sz w:val="22"/>
          <w:szCs w:val="22"/>
          <w:lang w:val="es-ES"/>
        </w:rPr>
      </w:pPr>
      <w:r w:rsidRPr="003E0016">
        <w:rPr>
          <w:rFonts w:ascii="Segoe UI" w:hAnsi="Segoe UI" w:cs="Segoe UI"/>
          <w:sz w:val="22"/>
          <w:szCs w:val="22"/>
          <w:lang w:val="es-ES"/>
        </w:rPr>
        <w:t>ACCESO</w:t>
      </w:r>
    </w:p>
    <w:p w:rsidR="00612B04" w:rsidRPr="003E0016" w:rsidRDefault="00612B04" w:rsidP="00612B04">
      <w:pPr>
        <w:jc w:val="both"/>
        <w:rPr>
          <w:rFonts w:ascii="Segoe UI" w:hAnsi="Segoe UI" w:cs="Segoe UI"/>
          <w:sz w:val="20"/>
          <w:szCs w:val="20"/>
          <w:lang w:val="es-ES"/>
        </w:rPr>
      </w:pPr>
      <w:r w:rsidRPr="003E0016">
        <w:rPr>
          <w:rFonts w:ascii="Segoe UI" w:hAnsi="Segoe UI" w:cs="Segoe UI"/>
          <w:sz w:val="20"/>
          <w:szCs w:val="20"/>
          <w:lang w:val="es-ES"/>
        </w:rPr>
        <w:t>Sin perjuicio de que durante el periodo de vigencia del contrato pudiera aprobarse normativa específica, transitoriamente el acceso se regulará por las directrices marcadas en los siguientes documentos:</w:t>
      </w:r>
    </w:p>
    <w:p w:rsidR="00AB53C9" w:rsidRPr="003E0016" w:rsidRDefault="00AB53C9" w:rsidP="00B77EFF">
      <w:pPr>
        <w:numPr>
          <w:ilvl w:val="0"/>
          <w:numId w:val="51"/>
        </w:numPr>
        <w:jc w:val="both"/>
        <w:rPr>
          <w:rFonts w:ascii="Segoe UI" w:hAnsi="Segoe UI" w:cs="Segoe UI"/>
          <w:sz w:val="20"/>
          <w:szCs w:val="20"/>
          <w:lang w:val="es-ES"/>
        </w:rPr>
      </w:pPr>
      <w:r w:rsidRPr="003E0016">
        <w:rPr>
          <w:rFonts w:ascii="Segoe UI" w:hAnsi="Segoe UI" w:cs="Segoe UI"/>
          <w:sz w:val="20"/>
          <w:szCs w:val="20"/>
          <w:lang w:val="es-ES"/>
        </w:rPr>
        <w:t>Acuerdo Marco para la colaboración financiera con la Diputación Foral de Álava, la Diputación Foral de Bizkaia, la Diputación Foral de Gipuzkoa y EUDEL, en representación de todos los municipios vascos, para la atención sociosanitaria en Euskadi del 24 de 04 del 2023 así como en el convenio de colaboración financiera del Departamento de Salud del Gobierno Vasco con la Diputación Foral de Gipuzkoa, para la atención sociosanitaria, publicado en la Resolución 34/2023, de 27 de febrero.</w:t>
      </w:r>
    </w:p>
    <w:p w:rsidR="00612B04" w:rsidRPr="003E0016" w:rsidRDefault="00612B04" w:rsidP="00612B04">
      <w:pPr>
        <w:jc w:val="both"/>
        <w:rPr>
          <w:rFonts w:ascii="Segoe UI" w:hAnsi="Segoe UI" w:cs="Segoe UI"/>
          <w:sz w:val="20"/>
          <w:szCs w:val="20"/>
          <w:lang w:val="es-ES"/>
        </w:rPr>
      </w:pPr>
      <w:r w:rsidRPr="003E0016">
        <w:rPr>
          <w:rFonts w:ascii="Segoe UI" w:hAnsi="Segoe UI" w:cs="Segoe UI"/>
          <w:sz w:val="20"/>
          <w:szCs w:val="20"/>
          <w:lang w:val="es-ES"/>
        </w:rPr>
        <w:t>Sobre dicha base</w:t>
      </w:r>
      <w:r w:rsidR="006C1362" w:rsidRPr="003E0016">
        <w:rPr>
          <w:rFonts w:ascii="Segoe UI" w:hAnsi="Segoe UI" w:cs="Segoe UI"/>
          <w:sz w:val="20"/>
          <w:szCs w:val="20"/>
          <w:lang w:val="es-ES"/>
        </w:rPr>
        <w:t>,</w:t>
      </w:r>
      <w:r w:rsidRPr="003E0016">
        <w:rPr>
          <w:rFonts w:ascii="Segoe UI" w:hAnsi="Segoe UI" w:cs="Segoe UI"/>
          <w:sz w:val="20"/>
          <w:szCs w:val="20"/>
          <w:lang w:val="es-ES"/>
        </w:rPr>
        <w:t xml:space="preserve"> el procedimiento de acceso se define de la siguiente manera:</w:t>
      </w:r>
    </w:p>
    <w:p w:rsidR="00612B04" w:rsidRPr="003E0016" w:rsidRDefault="00612B04" w:rsidP="00B77EFF">
      <w:pPr>
        <w:pStyle w:val="Prrafodelista"/>
        <w:numPr>
          <w:ilvl w:val="0"/>
          <w:numId w:val="12"/>
        </w:numPr>
        <w:spacing w:before="240" w:after="120"/>
        <w:ind w:left="357" w:hanging="357"/>
        <w:jc w:val="both"/>
        <w:rPr>
          <w:rFonts w:ascii="Segoe UI" w:hAnsi="Segoe UI" w:cs="Segoe UI"/>
          <w:b/>
          <w:sz w:val="20"/>
          <w:szCs w:val="20"/>
          <w:lang w:val="es-ES"/>
        </w:rPr>
      </w:pPr>
      <w:r w:rsidRPr="003E0016">
        <w:rPr>
          <w:rFonts w:ascii="Segoe UI" w:hAnsi="Segoe UI" w:cs="Segoe UI"/>
          <w:b/>
          <w:sz w:val="20"/>
          <w:szCs w:val="20"/>
          <w:lang w:val="es-ES"/>
        </w:rPr>
        <w:t>Requisitos generales para el derecho de acceso:</w:t>
      </w:r>
    </w:p>
    <w:p w:rsidR="00612B04" w:rsidRPr="003E0016" w:rsidRDefault="00612B04" w:rsidP="00612B04">
      <w:pPr>
        <w:jc w:val="both"/>
        <w:rPr>
          <w:rFonts w:ascii="Segoe UI" w:hAnsi="Segoe UI" w:cs="Segoe UI"/>
          <w:sz w:val="20"/>
          <w:szCs w:val="20"/>
          <w:lang w:val="es-ES"/>
        </w:rPr>
      </w:pPr>
      <w:r w:rsidRPr="003E0016">
        <w:rPr>
          <w:rFonts w:ascii="Segoe UI" w:hAnsi="Segoe UI" w:cs="Segoe UI"/>
          <w:sz w:val="20"/>
          <w:szCs w:val="20"/>
          <w:lang w:val="es-ES"/>
        </w:rPr>
        <w:t>Para poder solicitar el acceso a la URSS) será necesario cumplir con los siguientes requisitos:</w:t>
      </w:r>
    </w:p>
    <w:p w:rsidR="00612B04" w:rsidRPr="003E0016" w:rsidRDefault="00612B04" w:rsidP="00B77EFF">
      <w:pPr>
        <w:numPr>
          <w:ilvl w:val="0"/>
          <w:numId w:val="8"/>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Estar empadronado/a en el Territorio Histórico de Gipuzkoa.</w:t>
      </w:r>
    </w:p>
    <w:p w:rsidR="00612B04" w:rsidRPr="003E0016" w:rsidRDefault="00612B04" w:rsidP="00B77EFF">
      <w:pPr>
        <w:numPr>
          <w:ilvl w:val="0"/>
          <w:numId w:val="8"/>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lastRenderedPageBreak/>
        <w:t>Estar en posesión de la Tarjeta Individual Sanitaria TIS</w:t>
      </w:r>
      <w:r w:rsidR="00096EDD" w:rsidRPr="003E0016">
        <w:rPr>
          <w:rFonts w:ascii="Segoe UI" w:hAnsi="Segoe UI" w:cs="Segoe UI"/>
          <w:sz w:val="20"/>
          <w:szCs w:val="20"/>
          <w:lang w:val="es-ES"/>
        </w:rPr>
        <w:t>.</w:t>
      </w:r>
    </w:p>
    <w:p w:rsidR="00612B04" w:rsidRPr="003E0016" w:rsidRDefault="009F45D5" w:rsidP="00B77EFF">
      <w:pPr>
        <w:numPr>
          <w:ilvl w:val="0"/>
          <w:numId w:val="8"/>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Ser mayor de 18 años</w:t>
      </w:r>
      <w:r w:rsidR="00AB53C9" w:rsidRPr="003E0016">
        <w:rPr>
          <w:rFonts w:ascii="Segoe UI" w:hAnsi="Segoe UI" w:cs="Segoe UI"/>
          <w:sz w:val="20"/>
          <w:szCs w:val="20"/>
          <w:lang w:val="es-ES"/>
        </w:rPr>
        <w:t>.</w:t>
      </w:r>
    </w:p>
    <w:p w:rsidR="00612B04" w:rsidRPr="003E0016" w:rsidRDefault="00612B04" w:rsidP="00B77EFF">
      <w:pPr>
        <w:numPr>
          <w:ilvl w:val="0"/>
          <w:numId w:val="8"/>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Presentar un estado de salud que no requiera asistencia continuada a nivel hospitalario</w:t>
      </w:r>
    </w:p>
    <w:p w:rsidR="00612B04" w:rsidRPr="003E0016" w:rsidRDefault="00612B04" w:rsidP="00B77EFF">
      <w:pPr>
        <w:pStyle w:val="Prrafodelista"/>
        <w:numPr>
          <w:ilvl w:val="0"/>
          <w:numId w:val="12"/>
        </w:numPr>
        <w:spacing w:before="240" w:after="120"/>
        <w:ind w:left="357" w:hanging="357"/>
        <w:jc w:val="both"/>
        <w:rPr>
          <w:rFonts w:ascii="Segoe UI" w:hAnsi="Segoe UI" w:cs="Segoe UI"/>
          <w:b/>
          <w:sz w:val="20"/>
          <w:szCs w:val="20"/>
          <w:lang w:val="es-ES"/>
        </w:rPr>
      </w:pPr>
      <w:r w:rsidRPr="003E0016">
        <w:rPr>
          <w:rFonts w:ascii="Segoe UI" w:hAnsi="Segoe UI" w:cs="Segoe UI"/>
          <w:b/>
          <w:sz w:val="20"/>
          <w:szCs w:val="20"/>
          <w:lang w:val="es-ES"/>
        </w:rPr>
        <w:t>Solicitud:</w:t>
      </w:r>
    </w:p>
    <w:p w:rsidR="00612B04" w:rsidRPr="003E0016" w:rsidRDefault="00612B04" w:rsidP="00612B04">
      <w:pPr>
        <w:jc w:val="both"/>
        <w:rPr>
          <w:rFonts w:ascii="Segoe UI" w:hAnsi="Segoe UI" w:cs="Segoe UI"/>
          <w:sz w:val="20"/>
          <w:szCs w:val="20"/>
          <w:lang w:val="es-ES"/>
        </w:rPr>
      </w:pPr>
      <w:r w:rsidRPr="003E0016">
        <w:rPr>
          <w:rFonts w:ascii="Segoe UI" w:hAnsi="Segoe UI" w:cs="Segoe UI"/>
          <w:sz w:val="20"/>
          <w:szCs w:val="20"/>
          <w:lang w:val="es-ES"/>
        </w:rPr>
        <w:t>La solicitud irá acompañada de la siguiente documentación.</w:t>
      </w:r>
    </w:p>
    <w:p w:rsidR="00612B04" w:rsidRPr="003E0016" w:rsidRDefault="00612B04" w:rsidP="00B77EFF">
      <w:pPr>
        <w:numPr>
          <w:ilvl w:val="0"/>
          <w:numId w:val="9"/>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Fotocopia del documento nacional de identidad o pasaporte</w:t>
      </w:r>
      <w:r w:rsidR="000B0801" w:rsidRPr="003E0016">
        <w:rPr>
          <w:rFonts w:ascii="Segoe UI" w:hAnsi="Segoe UI" w:cs="Segoe UI"/>
          <w:sz w:val="20"/>
          <w:szCs w:val="20"/>
          <w:lang w:val="es-ES"/>
        </w:rPr>
        <w:t>.</w:t>
      </w:r>
    </w:p>
    <w:p w:rsidR="00612B04" w:rsidRPr="003E0016" w:rsidRDefault="00612B04" w:rsidP="00B77EFF">
      <w:pPr>
        <w:numPr>
          <w:ilvl w:val="0"/>
          <w:numId w:val="9"/>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Consentimiento informado para el ingreso</w:t>
      </w:r>
      <w:r w:rsidR="000B0801" w:rsidRPr="003E0016">
        <w:rPr>
          <w:rFonts w:ascii="Segoe UI" w:hAnsi="Segoe UI" w:cs="Segoe UI"/>
          <w:sz w:val="20"/>
          <w:szCs w:val="20"/>
          <w:lang w:val="es-ES"/>
        </w:rPr>
        <w:t>.</w:t>
      </w:r>
    </w:p>
    <w:p w:rsidR="00612B04" w:rsidRPr="003E0016" w:rsidRDefault="00612B04" w:rsidP="00B77EFF">
      <w:pPr>
        <w:numPr>
          <w:ilvl w:val="0"/>
          <w:numId w:val="9"/>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Informe Social</w:t>
      </w:r>
      <w:r w:rsidR="000B0801" w:rsidRPr="003E0016">
        <w:rPr>
          <w:rFonts w:ascii="Segoe UI" w:hAnsi="Segoe UI" w:cs="Segoe UI"/>
          <w:sz w:val="20"/>
          <w:szCs w:val="20"/>
          <w:lang w:val="es-ES"/>
        </w:rPr>
        <w:t>.</w:t>
      </w:r>
    </w:p>
    <w:p w:rsidR="00612B04" w:rsidRPr="003E0016" w:rsidRDefault="00612B04" w:rsidP="00B77EFF">
      <w:pPr>
        <w:numPr>
          <w:ilvl w:val="0"/>
          <w:numId w:val="9"/>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 xml:space="preserve">Informe médico (hospitalario en caso de que la persona solicitante se encuentre ingresada en el hospital en el momento de la </w:t>
      </w:r>
      <w:r w:rsidR="00DA1D36" w:rsidRPr="003E0016">
        <w:rPr>
          <w:rFonts w:ascii="Segoe UI" w:hAnsi="Segoe UI" w:cs="Segoe UI"/>
          <w:sz w:val="20"/>
          <w:szCs w:val="20"/>
          <w:lang w:val="es-ES"/>
        </w:rPr>
        <w:t>solicitud o</w:t>
      </w:r>
      <w:r w:rsidRPr="003E0016">
        <w:rPr>
          <w:rFonts w:ascii="Segoe UI" w:hAnsi="Segoe UI" w:cs="Segoe UI"/>
          <w:sz w:val="20"/>
          <w:szCs w:val="20"/>
          <w:lang w:val="es-ES"/>
        </w:rPr>
        <w:t xml:space="preserve"> de atención primaria en caso de caso de que se encuentre en su domicilio o en un recurso social).</w:t>
      </w:r>
    </w:p>
    <w:p w:rsidR="00612B04" w:rsidRPr="003E0016" w:rsidRDefault="006C1362" w:rsidP="00B77EFF">
      <w:pPr>
        <w:pStyle w:val="Prrafodelista"/>
        <w:numPr>
          <w:ilvl w:val="0"/>
          <w:numId w:val="12"/>
        </w:numPr>
        <w:spacing w:before="240" w:after="120"/>
        <w:ind w:left="357" w:hanging="357"/>
        <w:jc w:val="both"/>
        <w:rPr>
          <w:rFonts w:ascii="Segoe UI" w:hAnsi="Segoe UI" w:cs="Segoe UI"/>
          <w:b/>
          <w:sz w:val="20"/>
          <w:szCs w:val="20"/>
          <w:lang w:val="es-ES"/>
        </w:rPr>
      </w:pPr>
      <w:r w:rsidRPr="003E0016">
        <w:rPr>
          <w:rFonts w:ascii="Segoe UI" w:hAnsi="Segoe UI" w:cs="Segoe UI"/>
          <w:b/>
          <w:sz w:val="20"/>
          <w:szCs w:val="20"/>
          <w:lang w:val="es-ES"/>
        </w:rPr>
        <w:t>Instrucción</w:t>
      </w:r>
      <w:r w:rsidR="00612B04" w:rsidRPr="003E0016">
        <w:rPr>
          <w:rFonts w:ascii="Segoe UI" w:hAnsi="Segoe UI" w:cs="Segoe UI"/>
          <w:b/>
          <w:sz w:val="20"/>
          <w:szCs w:val="20"/>
          <w:lang w:val="es-ES"/>
        </w:rPr>
        <w:t xml:space="preserve"> de la Solicitud:</w:t>
      </w:r>
    </w:p>
    <w:p w:rsidR="00612B04" w:rsidRPr="003E0016" w:rsidRDefault="00612B04" w:rsidP="00612B04">
      <w:pPr>
        <w:jc w:val="both"/>
        <w:rPr>
          <w:rFonts w:ascii="Segoe UI" w:hAnsi="Segoe UI" w:cs="Segoe UI"/>
          <w:sz w:val="20"/>
          <w:szCs w:val="20"/>
          <w:lang w:val="es-ES"/>
        </w:rPr>
      </w:pPr>
      <w:r w:rsidRPr="003E0016">
        <w:rPr>
          <w:rFonts w:ascii="Segoe UI" w:hAnsi="Segoe UI" w:cs="Segoe UI"/>
          <w:sz w:val="20"/>
          <w:szCs w:val="20"/>
          <w:lang w:val="es-ES"/>
        </w:rPr>
        <w:t>El acceso a las plazas de la URSS se realizará a través de la Comisión de Valoración y Orientación Sociosanitaria de Gipuzkoa (CVOSSG), a quien podrán llegar las solicitudes por diferentes vías, en función del lugar en el que se origina la demanda:</w:t>
      </w:r>
    </w:p>
    <w:p w:rsidR="00612B04" w:rsidRPr="003E0016" w:rsidRDefault="00612B04" w:rsidP="00B77EFF">
      <w:pPr>
        <w:numPr>
          <w:ilvl w:val="0"/>
          <w:numId w:val="10"/>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Hospitales: mediante solicitud de</w:t>
      </w:r>
      <w:r w:rsidR="00A71427" w:rsidRPr="003E0016">
        <w:rPr>
          <w:rFonts w:ascii="Segoe UI" w:hAnsi="Segoe UI" w:cs="Segoe UI"/>
          <w:sz w:val="20"/>
          <w:szCs w:val="20"/>
          <w:lang w:val="es-ES"/>
        </w:rPr>
        <w:t xml:space="preserve">l o de </w:t>
      </w:r>
      <w:r w:rsidRPr="003E0016">
        <w:rPr>
          <w:rFonts w:ascii="Segoe UI" w:hAnsi="Segoe UI" w:cs="Segoe UI"/>
          <w:sz w:val="20"/>
          <w:szCs w:val="20"/>
          <w:lang w:val="es-ES"/>
        </w:rPr>
        <w:t>l</w:t>
      </w:r>
      <w:r w:rsidR="00A71427" w:rsidRPr="003E0016">
        <w:rPr>
          <w:rFonts w:ascii="Segoe UI" w:hAnsi="Segoe UI" w:cs="Segoe UI"/>
          <w:sz w:val="20"/>
          <w:szCs w:val="20"/>
          <w:lang w:val="es-ES"/>
        </w:rPr>
        <w:t>a</w:t>
      </w:r>
      <w:r w:rsidRPr="003E0016">
        <w:rPr>
          <w:rFonts w:ascii="Segoe UI" w:hAnsi="Segoe UI" w:cs="Segoe UI"/>
          <w:sz w:val="20"/>
          <w:szCs w:val="20"/>
          <w:lang w:val="es-ES"/>
        </w:rPr>
        <w:t xml:space="preserve"> responsable que el Departamento de </w:t>
      </w:r>
      <w:r w:rsidR="00DA1D36" w:rsidRPr="003E0016">
        <w:rPr>
          <w:rFonts w:ascii="Segoe UI" w:hAnsi="Segoe UI" w:cs="Segoe UI"/>
          <w:sz w:val="20"/>
          <w:szCs w:val="20"/>
          <w:lang w:val="es-ES"/>
        </w:rPr>
        <w:t>Salud determine</w:t>
      </w:r>
      <w:r w:rsidRPr="003E0016">
        <w:rPr>
          <w:rFonts w:ascii="Segoe UI" w:hAnsi="Segoe UI" w:cs="Segoe UI"/>
          <w:sz w:val="20"/>
          <w:szCs w:val="20"/>
          <w:lang w:val="es-ES"/>
        </w:rPr>
        <w:t>, previa propuesta del hospital correspondiente.</w:t>
      </w:r>
    </w:p>
    <w:p w:rsidR="00612B04" w:rsidRPr="003E0016" w:rsidRDefault="00612B04" w:rsidP="00B77EFF">
      <w:pPr>
        <w:numPr>
          <w:ilvl w:val="0"/>
          <w:numId w:val="10"/>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 xml:space="preserve">Recursos de carácter social: mediante solicitud del responsable que el </w:t>
      </w:r>
      <w:r w:rsidR="009F4861" w:rsidRPr="003E0016">
        <w:rPr>
          <w:rFonts w:ascii="Segoe UI" w:hAnsi="Segoe UI" w:cs="Segoe UI"/>
          <w:sz w:val="20"/>
          <w:szCs w:val="20"/>
          <w:lang w:val="es-ES"/>
        </w:rPr>
        <w:t>Departamento de Cuidados y Políticas Sociales</w:t>
      </w:r>
      <w:r w:rsidRPr="003E0016">
        <w:rPr>
          <w:rFonts w:ascii="Segoe UI" w:hAnsi="Segoe UI" w:cs="Segoe UI"/>
          <w:sz w:val="20"/>
          <w:szCs w:val="20"/>
          <w:lang w:val="es-ES"/>
        </w:rPr>
        <w:t xml:space="preserve"> determine, previa propuesta del centro residencial correspondiente.</w:t>
      </w:r>
    </w:p>
    <w:p w:rsidR="00612B04" w:rsidRPr="003E0016" w:rsidRDefault="00612B04" w:rsidP="00B77EFF">
      <w:pPr>
        <w:numPr>
          <w:ilvl w:val="0"/>
          <w:numId w:val="10"/>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 xml:space="preserve">Domicilio: mediante solicitud del responsable que el </w:t>
      </w:r>
      <w:r w:rsidR="009F4861" w:rsidRPr="003E0016">
        <w:rPr>
          <w:rFonts w:ascii="Segoe UI" w:hAnsi="Segoe UI" w:cs="Segoe UI"/>
          <w:sz w:val="20"/>
          <w:szCs w:val="20"/>
          <w:lang w:val="es-ES"/>
        </w:rPr>
        <w:t>Departamento de Cuidados y Políticas Sociales</w:t>
      </w:r>
      <w:r w:rsidRPr="003E0016">
        <w:rPr>
          <w:rFonts w:ascii="Segoe UI" w:hAnsi="Segoe UI" w:cs="Segoe UI"/>
          <w:sz w:val="20"/>
          <w:szCs w:val="20"/>
          <w:lang w:val="es-ES"/>
        </w:rPr>
        <w:t xml:space="preserve"> determine, previa propuesta del municipio correspondiente.</w:t>
      </w:r>
    </w:p>
    <w:p w:rsidR="00612B04" w:rsidRPr="003E0016" w:rsidRDefault="00612B04" w:rsidP="00612B04">
      <w:pPr>
        <w:ind w:left="720"/>
        <w:jc w:val="both"/>
        <w:rPr>
          <w:rFonts w:ascii="Segoe UI" w:hAnsi="Segoe UI" w:cs="Segoe UI"/>
          <w:sz w:val="20"/>
          <w:szCs w:val="20"/>
          <w:lang w:val="es-ES"/>
        </w:rPr>
      </w:pPr>
    </w:p>
    <w:p w:rsidR="00612B04" w:rsidRPr="003E0016" w:rsidRDefault="00612B04" w:rsidP="00612B04">
      <w:pPr>
        <w:jc w:val="both"/>
        <w:rPr>
          <w:rFonts w:ascii="Segoe UI" w:hAnsi="Segoe UI" w:cs="Segoe UI"/>
          <w:sz w:val="20"/>
          <w:szCs w:val="20"/>
          <w:lang w:val="es-ES"/>
        </w:rPr>
      </w:pPr>
      <w:r w:rsidRPr="003E0016">
        <w:rPr>
          <w:rFonts w:ascii="Segoe UI" w:hAnsi="Segoe UI" w:cs="Segoe UI"/>
          <w:sz w:val="20"/>
          <w:szCs w:val="20"/>
          <w:lang w:val="es-ES"/>
        </w:rPr>
        <w:t>Todas las solicitudes serán remitidas a la Comisión de Valoración y orientación Sociosanitaria para proceder a su estudio y resolución.</w:t>
      </w:r>
    </w:p>
    <w:p w:rsidR="00612B04" w:rsidRPr="003E0016" w:rsidRDefault="00612B04" w:rsidP="00B77EFF">
      <w:pPr>
        <w:pStyle w:val="Prrafodelista"/>
        <w:numPr>
          <w:ilvl w:val="0"/>
          <w:numId w:val="12"/>
        </w:numPr>
        <w:spacing w:before="240" w:after="120"/>
        <w:ind w:left="357" w:hanging="357"/>
        <w:jc w:val="both"/>
        <w:rPr>
          <w:rFonts w:ascii="Segoe UI" w:hAnsi="Segoe UI" w:cs="Segoe UI"/>
          <w:b/>
          <w:sz w:val="20"/>
          <w:szCs w:val="20"/>
          <w:lang w:val="es-ES"/>
        </w:rPr>
      </w:pPr>
      <w:r w:rsidRPr="003E0016">
        <w:rPr>
          <w:rFonts w:ascii="Segoe UI" w:hAnsi="Segoe UI" w:cs="Segoe UI"/>
          <w:b/>
          <w:sz w:val="20"/>
          <w:szCs w:val="20"/>
          <w:lang w:val="es-ES"/>
        </w:rPr>
        <w:t>Dictamen de la Comisión de Valoración y Orientación:</w:t>
      </w:r>
    </w:p>
    <w:p w:rsidR="00612B04" w:rsidRPr="003E0016" w:rsidRDefault="00612B04" w:rsidP="00612B04">
      <w:pPr>
        <w:jc w:val="both"/>
        <w:rPr>
          <w:rFonts w:ascii="Segoe UI" w:hAnsi="Segoe UI" w:cs="Segoe UI"/>
          <w:sz w:val="20"/>
          <w:szCs w:val="20"/>
          <w:lang w:val="es-ES"/>
        </w:rPr>
      </w:pPr>
      <w:r w:rsidRPr="003E0016">
        <w:rPr>
          <w:rFonts w:ascii="Segoe UI" w:hAnsi="Segoe UI" w:cs="Segoe UI"/>
          <w:sz w:val="20"/>
          <w:szCs w:val="20"/>
          <w:lang w:val="es-ES"/>
        </w:rPr>
        <w:t xml:space="preserve">La Comisión dictaminará, en función de la información aportada y analizada, sobre la </w:t>
      </w:r>
      <w:r w:rsidR="006C1362" w:rsidRPr="003E0016">
        <w:rPr>
          <w:rFonts w:ascii="Segoe UI" w:hAnsi="Segoe UI" w:cs="Segoe UI"/>
          <w:sz w:val="20"/>
          <w:szCs w:val="20"/>
          <w:lang w:val="es-ES"/>
        </w:rPr>
        <w:t>idoneidad</w:t>
      </w:r>
      <w:r w:rsidRPr="003E0016">
        <w:rPr>
          <w:rFonts w:ascii="Segoe UI" w:hAnsi="Segoe UI" w:cs="Segoe UI"/>
          <w:sz w:val="20"/>
          <w:szCs w:val="20"/>
          <w:lang w:val="es-ES"/>
        </w:rPr>
        <w:t xml:space="preserve"> del recurso para la persona solicitante.</w:t>
      </w:r>
      <w:r w:rsidR="006C1362" w:rsidRPr="003E0016">
        <w:rPr>
          <w:rFonts w:ascii="Segoe UI" w:hAnsi="Segoe UI" w:cs="Segoe UI"/>
          <w:sz w:val="20"/>
          <w:szCs w:val="20"/>
          <w:lang w:val="es-ES"/>
        </w:rPr>
        <w:t xml:space="preserve"> Su dictamen será preceptivo y vinculante.</w:t>
      </w:r>
    </w:p>
    <w:p w:rsidR="00612B04" w:rsidRPr="003E0016" w:rsidRDefault="00612B04" w:rsidP="00612B04">
      <w:pPr>
        <w:jc w:val="both"/>
        <w:rPr>
          <w:rFonts w:ascii="Segoe UI" w:hAnsi="Segoe UI" w:cs="Segoe UI"/>
          <w:sz w:val="20"/>
          <w:szCs w:val="20"/>
          <w:lang w:val="es-ES"/>
        </w:rPr>
      </w:pPr>
      <w:r w:rsidRPr="003E0016">
        <w:rPr>
          <w:rFonts w:ascii="Segoe UI" w:hAnsi="Segoe UI" w:cs="Segoe UI"/>
          <w:sz w:val="20"/>
          <w:szCs w:val="20"/>
          <w:lang w:val="es-ES"/>
        </w:rPr>
        <w:t xml:space="preserve">En caso de </w:t>
      </w:r>
      <w:r w:rsidR="006C1362" w:rsidRPr="003E0016">
        <w:rPr>
          <w:rFonts w:ascii="Segoe UI" w:hAnsi="Segoe UI" w:cs="Segoe UI"/>
          <w:sz w:val="20"/>
          <w:szCs w:val="20"/>
          <w:lang w:val="es-ES"/>
        </w:rPr>
        <w:t>idoneidad</w:t>
      </w:r>
      <w:r w:rsidRPr="003E0016">
        <w:rPr>
          <w:rFonts w:ascii="Segoe UI" w:hAnsi="Segoe UI" w:cs="Segoe UI"/>
          <w:sz w:val="20"/>
          <w:szCs w:val="20"/>
          <w:lang w:val="es-ES"/>
        </w:rPr>
        <w:t xml:space="preserve"> el dictamen emitido incluirá la siguiente información:</w:t>
      </w:r>
    </w:p>
    <w:p w:rsidR="00612B04" w:rsidRPr="003E0016" w:rsidRDefault="00612B04" w:rsidP="00B77EFF">
      <w:pPr>
        <w:numPr>
          <w:ilvl w:val="0"/>
          <w:numId w:val="11"/>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Perfil de la persona usuaria</w:t>
      </w:r>
      <w:r w:rsidR="000B0801" w:rsidRPr="003E0016">
        <w:rPr>
          <w:rFonts w:ascii="Segoe UI" w:hAnsi="Segoe UI" w:cs="Segoe UI"/>
          <w:sz w:val="20"/>
          <w:szCs w:val="20"/>
          <w:lang w:val="es-ES"/>
        </w:rPr>
        <w:t>.</w:t>
      </w:r>
    </w:p>
    <w:p w:rsidR="00612B04" w:rsidRPr="003E0016" w:rsidRDefault="00612B04" w:rsidP="00B77EFF">
      <w:pPr>
        <w:numPr>
          <w:ilvl w:val="0"/>
          <w:numId w:val="11"/>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Objetivos sanitarios y sociales generales y específicos a trabajar durante el ingreso.</w:t>
      </w:r>
    </w:p>
    <w:p w:rsidR="00612B04" w:rsidRPr="003E0016" w:rsidRDefault="00612B04" w:rsidP="00B77EFF">
      <w:pPr>
        <w:numPr>
          <w:ilvl w:val="0"/>
          <w:numId w:val="11"/>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Proyecto de salida al alta</w:t>
      </w:r>
      <w:r w:rsidR="006C1362" w:rsidRPr="003E0016">
        <w:rPr>
          <w:rFonts w:ascii="Segoe UI" w:hAnsi="Segoe UI" w:cs="Segoe UI"/>
          <w:sz w:val="20"/>
          <w:szCs w:val="20"/>
          <w:lang w:val="es-ES"/>
        </w:rPr>
        <w:t>.</w:t>
      </w:r>
    </w:p>
    <w:p w:rsidR="00612B04" w:rsidRPr="003E0016" w:rsidRDefault="00612B04" w:rsidP="00B77EFF">
      <w:pPr>
        <w:numPr>
          <w:ilvl w:val="0"/>
          <w:numId w:val="11"/>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Tiempo estimado de estancia.</w:t>
      </w:r>
    </w:p>
    <w:p w:rsidR="00612B04" w:rsidRPr="003E0016" w:rsidRDefault="00612B04" w:rsidP="00B77EFF">
      <w:pPr>
        <w:numPr>
          <w:ilvl w:val="0"/>
          <w:numId w:val="11"/>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Prioridad de ingreso</w:t>
      </w:r>
    </w:p>
    <w:p w:rsidR="00612B04" w:rsidRPr="003E0016" w:rsidRDefault="00612B04" w:rsidP="00612B04">
      <w:pPr>
        <w:jc w:val="both"/>
        <w:rPr>
          <w:rFonts w:ascii="Segoe UI" w:hAnsi="Segoe UI" w:cs="Segoe UI"/>
          <w:sz w:val="20"/>
          <w:szCs w:val="20"/>
          <w:lang w:val="es-ES"/>
        </w:rPr>
      </w:pPr>
    </w:p>
    <w:p w:rsidR="00612B04" w:rsidRPr="003E0016" w:rsidRDefault="00612B04" w:rsidP="00612B04">
      <w:pPr>
        <w:jc w:val="both"/>
        <w:rPr>
          <w:rFonts w:ascii="Segoe UI" w:hAnsi="Segoe UI" w:cs="Segoe UI"/>
          <w:sz w:val="20"/>
          <w:szCs w:val="20"/>
          <w:lang w:val="es-ES"/>
        </w:rPr>
      </w:pPr>
      <w:r w:rsidRPr="003E0016">
        <w:rPr>
          <w:rFonts w:ascii="Segoe UI" w:hAnsi="Segoe UI" w:cs="Segoe UI"/>
          <w:sz w:val="20"/>
          <w:szCs w:val="20"/>
          <w:lang w:val="es-ES"/>
        </w:rPr>
        <w:t>La persona usuaria que vaya a ocupar una plaza sociosanitaria será debidamente informada de las características de dicha plaza, la temporalidad de la estancia y el coste que deberá abonar, entre otros.</w:t>
      </w:r>
    </w:p>
    <w:p w:rsidR="00612B04" w:rsidRPr="003E0016" w:rsidRDefault="00612B04" w:rsidP="00612B04">
      <w:pPr>
        <w:jc w:val="both"/>
        <w:rPr>
          <w:rFonts w:ascii="Segoe UI" w:hAnsi="Segoe UI" w:cs="Segoe UI"/>
          <w:sz w:val="20"/>
          <w:szCs w:val="20"/>
          <w:lang w:val="es-ES"/>
        </w:rPr>
      </w:pPr>
      <w:r w:rsidRPr="003E0016">
        <w:rPr>
          <w:rFonts w:ascii="Segoe UI" w:hAnsi="Segoe UI" w:cs="Segoe UI"/>
          <w:sz w:val="20"/>
          <w:szCs w:val="20"/>
          <w:lang w:val="es-ES"/>
        </w:rPr>
        <w:lastRenderedPageBreak/>
        <w:t>La realización de esta función corresponderá al Sistema Sanitario si proviene de un hospital y a los Servicios Sociales si proviene de su domicilio o recurso social.</w:t>
      </w:r>
    </w:p>
    <w:p w:rsidR="00612B04" w:rsidRPr="003E0016" w:rsidRDefault="00612B04" w:rsidP="00612B04">
      <w:pPr>
        <w:jc w:val="both"/>
        <w:rPr>
          <w:rFonts w:ascii="Segoe UI" w:hAnsi="Segoe UI" w:cs="Segoe UI"/>
          <w:sz w:val="20"/>
          <w:szCs w:val="20"/>
          <w:lang w:val="es-ES"/>
        </w:rPr>
      </w:pPr>
      <w:r w:rsidRPr="003E0016">
        <w:rPr>
          <w:rFonts w:ascii="Segoe UI" w:hAnsi="Segoe UI" w:cs="Segoe UI"/>
          <w:sz w:val="20"/>
          <w:szCs w:val="20"/>
          <w:lang w:val="es-ES"/>
        </w:rPr>
        <w:t xml:space="preserve">Corresponderá al propio centro reiterar a su vez esta información </w:t>
      </w:r>
      <w:r w:rsidR="007D10B3" w:rsidRPr="003E0016">
        <w:rPr>
          <w:rFonts w:ascii="Segoe UI" w:hAnsi="Segoe UI" w:cs="Segoe UI"/>
          <w:sz w:val="20"/>
          <w:szCs w:val="20"/>
          <w:lang w:val="es-ES"/>
        </w:rPr>
        <w:t xml:space="preserve">de manera previa </w:t>
      </w:r>
      <w:r w:rsidRPr="003E0016">
        <w:rPr>
          <w:rFonts w:ascii="Segoe UI" w:hAnsi="Segoe UI" w:cs="Segoe UI"/>
          <w:sz w:val="20"/>
          <w:szCs w:val="20"/>
          <w:lang w:val="es-ES"/>
        </w:rPr>
        <w:t>al ingreso en el centro.</w:t>
      </w:r>
    </w:p>
    <w:p w:rsidR="00997F51" w:rsidRPr="003E0016" w:rsidRDefault="00997F51" w:rsidP="00612B04">
      <w:pPr>
        <w:jc w:val="both"/>
        <w:rPr>
          <w:rFonts w:ascii="Segoe UI" w:hAnsi="Segoe UI" w:cs="Segoe UI"/>
          <w:sz w:val="20"/>
          <w:szCs w:val="20"/>
          <w:lang w:val="es-ES"/>
        </w:rPr>
      </w:pPr>
    </w:p>
    <w:p w:rsidR="006C1362" w:rsidRPr="003E0016" w:rsidRDefault="006C1362" w:rsidP="00B77EFF">
      <w:pPr>
        <w:pStyle w:val="Prrafodelista"/>
        <w:numPr>
          <w:ilvl w:val="0"/>
          <w:numId w:val="12"/>
        </w:numPr>
        <w:spacing w:before="240" w:after="120"/>
        <w:ind w:left="357" w:hanging="357"/>
        <w:jc w:val="both"/>
        <w:rPr>
          <w:rFonts w:ascii="Segoe UI" w:hAnsi="Segoe UI" w:cs="Segoe UI"/>
          <w:b/>
          <w:sz w:val="20"/>
          <w:szCs w:val="20"/>
          <w:lang w:val="es-ES"/>
        </w:rPr>
      </w:pPr>
      <w:r w:rsidRPr="003E0016">
        <w:rPr>
          <w:rFonts w:ascii="Segoe UI" w:hAnsi="Segoe UI" w:cs="Segoe UI"/>
          <w:b/>
          <w:sz w:val="20"/>
          <w:szCs w:val="20"/>
          <w:lang w:val="es-ES"/>
        </w:rPr>
        <w:t>Resolución:</w:t>
      </w:r>
    </w:p>
    <w:p w:rsidR="006C1362" w:rsidRPr="003E0016" w:rsidRDefault="006C1362" w:rsidP="00612B04">
      <w:pPr>
        <w:jc w:val="both"/>
        <w:rPr>
          <w:rFonts w:ascii="Segoe UI" w:hAnsi="Segoe UI" w:cs="Segoe UI"/>
          <w:sz w:val="20"/>
          <w:szCs w:val="20"/>
          <w:lang w:val="es-ES"/>
        </w:rPr>
      </w:pPr>
      <w:r w:rsidRPr="003E0016">
        <w:rPr>
          <w:rFonts w:ascii="Segoe UI" w:hAnsi="Segoe UI" w:cs="Segoe UI"/>
          <w:sz w:val="20"/>
          <w:szCs w:val="20"/>
          <w:lang w:val="es-ES"/>
        </w:rPr>
        <w:t xml:space="preserve">Corresponderá a la Dirección general </w:t>
      </w:r>
      <w:r w:rsidR="009F4861" w:rsidRPr="003E0016">
        <w:rPr>
          <w:rFonts w:ascii="Segoe UI" w:hAnsi="Segoe UI" w:cs="Segoe UI"/>
          <w:sz w:val="20"/>
          <w:szCs w:val="20"/>
          <w:lang w:val="es-ES"/>
        </w:rPr>
        <w:t>competente del Departamento de Cuidados y Políticas Sociales</w:t>
      </w:r>
      <w:r w:rsidRPr="003E0016">
        <w:rPr>
          <w:rFonts w:ascii="Segoe UI" w:hAnsi="Segoe UI" w:cs="Segoe UI"/>
          <w:sz w:val="20"/>
          <w:szCs w:val="20"/>
          <w:lang w:val="es-ES"/>
        </w:rPr>
        <w:t xml:space="preserve"> la resolución del expediente.</w:t>
      </w:r>
    </w:p>
    <w:p w:rsidR="00612B04" w:rsidRPr="003E0016" w:rsidRDefault="005D7629" w:rsidP="00B77EFF">
      <w:pPr>
        <w:pStyle w:val="Prrafodelista"/>
        <w:numPr>
          <w:ilvl w:val="0"/>
          <w:numId w:val="12"/>
        </w:numPr>
        <w:spacing w:before="240" w:after="120"/>
        <w:ind w:left="357" w:hanging="357"/>
        <w:jc w:val="both"/>
        <w:rPr>
          <w:rFonts w:ascii="Segoe UI" w:hAnsi="Segoe UI" w:cs="Segoe UI"/>
          <w:b/>
          <w:sz w:val="20"/>
          <w:szCs w:val="20"/>
          <w:lang w:val="es-ES"/>
        </w:rPr>
      </w:pPr>
      <w:r w:rsidRPr="003E0016">
        <w:rPr>
          <w:rFonts w:ascii="Segoe UI" w:hAnsi="Segoe UI" w:cs="Segoe UI"/>
          <w:b/>
          <w:sz w:val="20"/>
          <w:szCs w:val="20"/>
          <w:lang w:val="es-ES"/>
        </w:rPr>
        <w:t>Acceso</w:t>
      </w:r>
      <w:r w:rsidR="00612B04" w:rsidRPr="003E0016">
        <w:rPr>
          <w:rFonts w:ascii="Segoe UI" w:hAnsi="Segoe UI" w:cs="Segoe UI"/>
          <w:b/>
          <w:sz w:val="20"/>
          <w:szCs w:val="20"/>
          <w:lang w:val="es-ES"/>
        </w:rPr>
        <w:t>:</w:t>
      </w:r>
    </w:p>
    <w:p w:rsidR="00612B04" w:rsidRPr="003E0016" w:rsidRDefault="00612B04" w:rsidP="00612B04">
      <w:pPr>
        <w:jc w:val="both"/>
        <w:rPr>
          <w:rFonts w:ascii="Segoe UI" w:hAnsi="Segoe UI" w:cs="Segoe UI"/>
          <w:sz w:val="20"/>
          <w:szCs w:val="20"/>
          <w:lang w:val="es-ES"/>
        </w:rPr>
      </w:pPr>
      <w:r w:rsidRPr="003E0016">
        <w:rPr>
          <w:rFonts w:ascii="Segoe UI" w:hAnsi="Segoe UI" w:cs="Segoe UI"/>
          <w:sz w:val="20"/>
          <w:szCs w:val="20"/>
          <w:lang w:val="es-ES"/>
        </w:rPr>
        <w:t xml:space="preserve">Las personas solicitantes para las que se haya declarado la </w:t>
      </w:r>
      <w:r w:rsidR="00700F2A" w:rsidRPr="003E0016">
        <w:rPr>
          <w:rFonts w:ascii="Segoe UI" w:hAnsi="Segoe UI" w:cs="Segoe UI"/>
          <w:sz w:val="20"/>
          <w:szCs w:val="20"/>
          <w:lang w:val="es-ES"/>
        </w:rPr>
        <w:t>idoneidad</w:t>
      </w:r>
      <w:r w:rsidRPr="003E0016">
        <w:rPr>
          <w:rFonts w:ascii="Segoe UI" w:hAnsi="Segoe UI" w:cs="Segoe UI"/>
          <w:sz w:val="20"/>
          <w:szCs w:val="20"/>
          <w:lang w:val="es-ES"/>
        </w:rPr>
        <w:t xml:space="preserve"> del recurso podrán acceder a la plaza adjudicada directamente o entrar a formar parte de la lista de espera, bien sea una lista de espera única para todas las plazas de URSS de Gipuzkoa (actualmente Cruz Roja Donostia, Argixao Zumárraga y Eibar) o estar adjudicadas a un único centro</w:t>
      </w:r>
      <w:r w:rsidR="007D10B3" w:rsidRPr="003E0016">
        <w:rPr>
          <w:rFonts w:ascii="Segoe UI" w:hAnsi="Segoe UI" w:cs="Segoe UI"/>
          <w:sz w:val="20"/>
          <w:szCs w:val="20"/>
          <w:lang w:val="es-ES"/>
        </w:rPr>
        <w:t>, o a dos de ellos.</w:t>
      </w:r>
    </w:p>
    <w:p w:rsidR="00997F51" w:rsidRPr="003E0016" w:rsidRDefault="00997F51" w:rsidP="00B77EFF">
      <w:pPr>
        <w:numPr>
          <w:ilvl w:val="0"/>
          <w:numId w:val="8"/>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 xml:space="preserve">En caso de pandemia </w:t>
      </w:r>
      <w:r w:rsidR="009F4861" w:rsidRPr="003E0016">
        <w:rPr>
          <w:rFonts w:ascii="Segoe UI" w:hAnsi="Segoe UI" w:cs="Segoe UI"/>
          <w:sz w:val="20"/>
          <w:szCs w:val="20"/>
          <w:lang w:val="es-ES"/>
        </w:rPr>
        <w:t xml:space="preserve">COVID </w:t>
      </w:r>
      <w:r w:rsidR="00DA1D36" w:rsidRPr="003E0016">
        <w:rPr>
          <w:rFonts w:ascii="Segoe UI" w:hAnsi="Segoe UI" w:cs="Segoe UI"/>
          <w:sz w:val="20"/>
          <w:szCs w:val="20"/>
          <w:lang w:val="es-ES"/>
        </w:rPr>
        <w:t xml:space="preserve">y u otro tipo de pandemia y </w:t>
      </w:r>
      <w:r w:rsidRPr="003E0016">
        <w:rPr>
          <w:rFonts w:ascii="Segoe UI" w:hAnsi="Segoe UI" w:cs="Segoe UI"/>
          <w:sz w:val="20"/>
          <w:szCs w:val="20"/>
          <w:lang w:val="es-ES"/>
        </w:rPr>
        <w:t>conversión en centro sociosanitario de referencia de Gipuzkoa el acceso se realizará mediant</w:t>
      </w:r>
      <w:r w:rsidR="009831DD" w:rsidRPr="003E0016">
        <w:rPr>
          <w:rFonts w:ascii="Segoe UI" w:hAnsi="Segoe UI" w:cs="Segoe UI"/>
          <w:sz w:val="20"/>
          <w:szCs w:val="20"/>
          <w:lang w:val="es-ES"/>
        </w:rPr>
        <w:t>e</w:t>
      </w:r>
      <w:r w:rsidRPr="003E0016">
        <w:rPr>
          <w:rFonts w:ascii="Segoe UI" w:hAnsi="Segoe UI" w:cs="Segoe UI"/>
          <w:sz w:val="20"/>
          <w:szCs w:val="20"/>
          <w:lang w:val="es-ES"/>
        </w:rPr>
        <w:t xml:space="preserve"> procedimiento extraordinario acordado entre la Diputación Foral de Gipuzkoa y el Departamento de Salud de Gobierno Vasco</w:t>
      </w:r>
      <w:r w:rsidR="00A838E2" w:rsidRPr="003E0016">
        <w:rPr>
          <w:rFonts w:ascii="Segoe UI" w:hAnsi="Segoe UI" w:cs="Segoe UI"/>
          <w:sz w:val="20"/>
          <w:szCs w:val="20"/>
          <w:lang w:val="es-ES"/>
        </w:rPr>
        <w:t>.</w:t>
      </w:r>
    </w:p>
    <w:p w:rsidR="006165A8" w:rsidRPr="003E0016" w:rsidRDefault="006165A8" w:rsidP="006165A8">
      <w:pPr>
        <w:rPr>
          <w:rFonts w:ascii="Segoe UI" w:hAnsi="Segoe UI" w:cs="Segoe UI"/>
          <w:sz w:val="20"/>
          <w:szCs w:val="20"/>
          <w:lang w:val="es-ES"/>
        </w:rPr>
      </w:pPr>
    </w:p>
    <w:p w:rsidR="005D7629" w:rsidRPr="003E0016" w:rsidRDefault="005D7629" w:rsidP="001A00B9">
      <w:pPr>
        <w:pStyle w:val="Ttulo2"/>
        <w:numPr>
          <w:ilvl w:val="0"/>
          <w:numId w:val="53"/>
        </w:numPr>
        <w:tabs>
          <w:tab w:val="num" w:pos="360"/>
          <w:tab w:val="left" w:pos="426"/>
        </w:tabs>
        <w:spacing w:line="360" w:lineRule="auto"/>
        <w:rPr>
          <w:rFonts w:ascii="Segoe UI" w:hAnsi="Segoe UI" w:cs="Segoe UI"/>
          <w:sz w:val="22"/>
          <w:szCs w:val="22"/>
          <w:lang w:val="es-ES"/>
        </w:rPr>
      </w:pPr>
      <w:r w:rsidRPr="003E0016">
        <w:rPr>
          <w:rFonts w:ascii="Segoe UI" w:hAnsi="Segoe UI" w:cs="Segoe UI"/>
          <w:sz w:val="22"/>
          <w:szCs w:val="22"/>
          <w:lang w:val="es-ES"/>
        </w:rPr>
        <w:t>CLASIFICACIÓN DE PLAZAS Y RÉGIMEN ECONÓMICO</w:t>
      </w:r>
    </w:p>
    <w:p w:rsidR="005D7629" w:rsidRPr="003E0016" w:rsidRDefault="005D7629" w:rsidP="00B77EFF">
      <w:pPr>
        <w:pStyle w:val="Prrafodelista"/>
        <w:numPr>
          <w:ilvl w:val="0"/>
          <w:numId w:val="15"/>
        </w:numPr>
        <w:jc w:val="both"/>
        <w:rPr>
          <w:rFonts w:ascii="Segoe UI" w:hAnsi="Segoe UI" w:cs="Segoe UI"/>
          <w:sz w:val="20"/>
          <w:szCs w:val="20"/>
          <w:lang w:val="es-ES"/>
        </w:rPr>
      </w:pPr>
      <w:r w:rsidRPr="003E0016">
        <w:rPr>
          <w:rFonts w:ascii="Segoe UI" w:hAnsi="Segoe UI" w:cs="Segoe UI"/>
          <w:b/>
          <w:sz w:val="20"/>
          <w:szCs w:val="20"/>
          <w:u w:val="single"/>
          <w:lang w:val="es-ES"/>
        </w:rPr>
        <w:t>Clasificación de plazas:</w:t>
      </w:r>
    </w:p>
    <w:p w:rsidR="005D7629" w:rsidRPr="003E0016" w:rsidRDefault="005D7629" w:rsidP="005D7629">
      <w:pPr>
        <w:jc w:val="both"/>
        <w:rPr>
          <w:rFonts w:ascii="Segoe UI" w:hAnsi="Segoe UI" w:cs="Segoe UI"/>
          <w:sz w:val="20"/>
          <w:szCs w:val="20"/>
          <w:lang w:val="es-ES"/>
        </w:rPr>
      </w:pPr>
      <w:r w:rsidRPr="003E0016">
        <w:rPr>
          <w:rFonts w:ascii="Segoe UI" w:hAnsi="Segoe UI" w:cs="Segoe UI"/>
          <w:sz w:val="20"/>
          <w:szCs w:val="20"/>
          <w:lang w:val="es-ES"/>
        </w:rPr>
        <w:t xml:space="preserve">El </w:t>
      </w:r>
      <w:r w:rsidR="009F4861" w:rsidRPr="003E0016">
        <w:rPr>
          <w:rFonts w:ascii="Segoe UI" w:hAnsi="Segoe UI" w:cs="Segoe UI"/>
          <w:sz w:val="20"/>
          <w:szCs w:val="20"/>
          <w:lang w:val="es-ES"/>
        </w:rPr>
        <w:t>Departamento de Cuidados y Políticas Sociales</w:t>
      </w:r>
      <w:r w:rsidRPr="003E0016">
        <w:rPr>
          <w:rFonts w:ascii="Segoe UI" w:hAnsi="Segoe UI" w:cs="Segoe UI"/>
          <w:sz w:val="20"/>
          <w:szCs w:val="20"/>
          <w:lang w:val="es-ES"/>
        </w:rPr>
        <w:t xml:space="preserve"> reconocerá la siguiente clasificación de plazas:</w:t>
      </w:r>
    </w:p>
    <w:p w:rsidR="005D7629" w:rsidRPr="003E0016" w:rsidRDefault="005D7629" w:rsidP="00B77EFF">
      <w:pPr>
        <w:numPr>
          <w:ilvl w:val="0"/>
          <w:numId w:val="13"/>
        </w:numPr>
        <w:suppressAutoHyphens/>
        <w:spacing w:after="120" w:line="240" w:lineRule="auto"/>
        <w:ind w:left="357" w:hanging="357"/>
        <w:jc w:val="both"/>
        <w:rPr>
          <w:rFonts w:ascii="Segoe UI" w:hAnsi="Segoe UI" w:cs="Segoe UI"/>
          <w:sz w:val="20"/>
          <w:szCs w:val="20"/>
          <w:lang w:val="es-ES"/>
        </w:rPr>
      </w:pPr>
      <w:r w:rsidRPr="003E0016">
        <w:rPr>
          <w:rFonts w:ascii="Segoe UI" w:hAnsi="Segoe UI" w:cs="Segoe UI"/>
          <w:b/>
          <w:sz w:val="20"/>
          <w:szCs w:val="20"/>
          <w:lang w:val="es-ES"/>
        </w:rPr>
        <w:t>Plaza ocupada</w:t>
      </w:r>
      <w:r w:rsidRPr="003E0016">
        <w:rPr>
          <w:rFonts w:ascii="Segoe UI" w:hAnsi="Segoe UI" w:cs="Segoe UI"/>
          <w:sz w:val="20"/>
          <w:szCs w:val="20"/>
          <w:lang w:val="es-ES"/>
        </w:rPr>
        <w:t xml:space="preserve">: plaza asignada a una persona desde el momento en que se produce su incorporación al Servicio. </w:t>
      </w:r>
    </w:p>
    <w:p w:rsidR="005D7629" w:rsidRPr="003E0016" w:rsidRDefault="005D7629" w:rsidP="00B77EFF">
      <w:pPr>
        <w:numPr>
          <w:ilvl w:val="0"/>
          <w:numId w:val="13"/>
        </w:numPr>
        <w:suppressAutoHyphens/>
        <w:spacing w:after="120" w:line="240" w:lineRule="auto"/>
        <w:ind w:left="357" w:hanging="357"/>
        <w:jc w:val="both"/>
        <w:rPr>
          <w:rFonts w:ascii="Segoe UI" w:hAnsi="Segoe UI" w:cs="Segoe UI"/>
          <w:sz w:val="20"/>
          <w:szCs w:val="20"/>
          <w:lang w:val="es-ES"/>
        </w:rPr>
      </w:pPr>
      <w:r w:rsidRPr="003E0016">
        <w:rPr>
          <w:rFonts w:ascii="Segoe UI" w:hAnsi="Segoe UI" w:cs="Segoe UI"/>
          <w:b/>
          <w:sz w:val="20"/>
          <w:szCs w:val="20"/>
          <w:lang w:val="es-ES"/>
        </w:rPr>
        <w:t>Plaza reservada</w:t>
      </w:r>
      <w:r w:rsidRPr="003E0016">
        <w:rPr>
          <w:rFonts w:ascii="Segoe UI" w:hAnsi="Segoe UI" w:cs="Segoe UI"/>
          <w:sz w:val="20"/>
          <w:szCs w:val="20"/>
          <w:lang w:val="es-ES"/>
        </w:rPr>
        <w:t>: plaza asignada y no ocupada a causa de internamiento en centro hospitalario u otra circunstancia de índole similar.</w:t>
      </w:r>
    </w:p>
    <w:p w:rsidR="005D7629" w:rsidRPr="003E0016" w:rsidRDefault="005D7629" w:rsidP="00B77EFF">
      <w:pPr>
        <w:numPr>
          <w:ilvl w:val="0"/>
          <w:numId w:val="13"/>
        </w:numPr>
        <w:suppressAutoHyphens/>
        <w:spacing w:after="120" w:line="240" w:lineRule="auto"/>
        <w:ind w:left="357" w:hanging="357"/>
        <w:jc w:val="both"/>
        <w:rPr>
          <w:rFonts w:ascii="Segoe UI" w:hAnsi="Segoe UI" w:cs="Segoe UI"/>
          <w:b/>
          <w:sz w:val="20"/>
          <w:szCs w:val="20"/>
          <w:lang w:val="es-ES"/>
        </w:rPr>
      </w:pPr>
      <w:r w:rsidRPr="003E0016">
        <w:rPr>
          <w:rFonts w:ascii="Segoe UI" w:hAnsi="Segoe UI" w:cs="Segoe UI"/>
          <w:b/>
          <w:sz w:val="20"/>
          <w:szCs w:val="20"/>
          <w:lang w:val="es-ES"/>
        </w:rPr>
        <w:t>Plaza no ocupada</w:t>
      </w:r>
      <w:r w:rsidRPr="003E0016">
        <w:rPr>
          <w:rFonts w:ascii="Segoe UI" w:hAnsi="Segoe UI" w:cs="Segoe UI"/>
          <w:sz w:val="20"/>
          <w:szCs w:val="20"/>
          <w:lang w:val="es-ES"/>
        </w:rPr>
        <w:t xml:space="preserve">: plaza no asignada a ninguna persona usuaria ni reservada. </w:t>
      </w:r>
    </w:p>
    <w:p w:rsidR="00C43CB6" w:rsidRPr="003E0016" w:rsidRDefault="00C43CB6" w:rsidP="00A9088C">
      <w:pPr>
        <w:pStyle w:val="Prrafodelista"/>
        <w:ind w:left="360"/>
        <w:jc w:val="both"/>
        <w:rPr>
          <w:rFonts w:ascii="Segoe UI" w:hAnsi="Segoe UI" w:cs="Segoe UI"/>
          <w:b/>
          <w:sz w:val="20"/>
          <w:szCs w:val="20"/>
          <w:u w:val="single"/>
          <w:lang w:val="es-ES"/>
        </w:rPr>
      </w:pPr>
    </w:p>
    <w:p w:rsidR="00A9088C" w:rsidRPr="003E0016" w:rsidRDefault="00A9088C" w:rsidP="00B77EFF">
      <w:pPr>
        <w:pStyle w:val="Prrafodelista"/>
        <w:numPr>
          <w:ilvl w:val="0"/>
          <w:numId w:val="15"/>
        </w:numPr>
        <w:jc w:val="both"/>
        <w:rPr>
          <w:rFonts w:ascii="Segoe UI" w:hAnsi="Segoe UI" w:cs="Segoe UI"/>
          <w:b/>
          <w:sz w:val="20"/>
          <w:szCs w:val="20"/>
          <w:u w:val="single"/>
          <w:lang w:val="es-ES"/>
        </w:rPr>
      </w:pPr>
      <w:r w:rsidRPr="003E0016">
        <w:rPr>
          <w:rFonts w:ascii="Segoe UI" w:hAnsi="Segoe UI" w:cs="Segoe UI"/>
          <w:b/>
          <w:sz w:val="20"/>
          <w:szCs w:val="20"/>
          <w:u w:val="single"/>
          <w:lang w:val="es-ES"/>
        </w:rPr>
        <w:t>Régimen económico:</w:t>
      </w:r>
    </w:p>
    <w:p w:rsidR="00A9088C" w:rsidRPr="003E0016" w:rsidRDefault="00A9088C" w:rsidP="00B77EFF">
      <w:pPr>
        <w:numPr>
          <w:ilvl w:val="0"/>
          <w:numId w:val="14"/>
        </w:numPr>
        <w:suppressAutoHyphens/>
        <w:spacing w:after="120" w:line="240" w:lineRule="auto"/>
        <w:ind w:left="374"/>
        <w:jc w:val="both"/>
        <w:rPr>
          <w:rFonts w:ascii="Segoe UI" w:hAnsi="Segoe UI" w:cs="Segoe UI"/>
          <w:sz w:val="20"/>
          <w:szCs w:val="20"/>
          <w:lang w:val="es-ES"/>
        </w:rPr>
      </w:pPr>
      <w:r w:rsidRPr="003E0016">
        <w:rPr>
          <w:rFonts w:ascii="Segoe UI" w:hAnsi="Segoe UI" w:cs="Segoe UI"/>
          <w:b/>
          <w:sz w:val="20"/>
          <w:szCs w:val="20"/>
          <w:lang w:val="es-ES"/>
        </w:rPr>
        <w:t>Plaza ocupada</w:t>
      </w:r>
      <w:r w:rsidRPr="003E0016">
        <w:rPr>
          <w:rFonts w:ascii="Segoe UI" w:hAnsi="Segoe UI" w:cs="Segoe UI"/>
          <w:sz w:val="20"/>
          <w:szCs w:val="20"/>
          <w:lang w:val="es-ES"/>
        </w:rPr>
        <w:t xml:space="preserve">: Generará un derecho de cobro equivalente a la tarifa vigente desde </w:t>
      </w:r>
      <w:r w:rsidR="00DA1D36" w:rsidRPr="003E0016">
        <w:rPr>
          <w:rFonts w:ascii="Segoe UI" w:hAnsi="Segoe UI" w:cs="Segoe UI"/>
          <w:sz w:val="20"/>
          <w:szCs w:val="20"/>
          <w:lang w:val="es-ES"/>
        </w:rPr>
        <w:t>el primer</w:t>
      </w:r>
      <w:r w:rsidRPr="003E0016">
        <w:rPr>
          <w:rFonts w:ascii="Segoe UI" w:hAnsi="Segoe UI" w:cs="Segoe UI"/>
          <w:sz w:val="20"/>
          <w:szCs w:val="20"/>
          <w:lang w:val="es-ES"/>
        </w:rPr>
        <w:t xml:space="preserve"> día.</w:t>
      </w:r>
    </w:p>
    <w:p w:rsidR="00A9088C" w:rsidRPr="003E0016" w:rsidRDefault="00A9088C" w:rsidP="00B77EFF">
      <w:pPr>
        <w:numPr>
          <w:ilvl w:val="0"/>
          <w:numId w:val="14"/>
        </w:numPr>
        <w:suppressAutoHyphens/>
        <w:spacing w:after="120" w:line="240" w:lineRule="auto"/>
        <w:ind w:left="374"/>
        <w:jc w:val="both"/>
        <w:rPr>
          <w:rFonts w:ascii="Segoe UI" w:hAnsi="Segoe UI" w:cs="Segoe UI"/>
          <w:sz w:val="20"/>
          <w:szCs w:val="20"/>
          <w:lang w:val="es-ES"/>
        </w:rPr>
      </w:pPr>
      <w:r w:rsidRPr="003E0016">
        <w:rPr>
          <w:rFonts w:ascii="Segoe UI" w:hAnsi="Segoe UI" w:cs="Segoe UI"/>
          <w:b/>
          <w:sz w:val="20"/>
          <w:szCs w:val="20"/>
          <w:lang w:val="es-ES"/>
        </w:rPr>
        <w:t>Plaza reservada</w:t>
      </w:r>
      <w:r w:rsidRPr="003E0016">
        <w:rPr>
          <w:rFonts w:ascii="Segoe UI" w:hAnsi="Segoe UI" w:cs="Segoe UI"/>
          <w:sz w:val="20"/>
          <w:szCs w:val="20"/>
          <w:lang w:val="es-ES"/>
        </w:rPr>
        <w:t xml:space="preserve">: </w:t>
      </w:r>
    </w:p>
    <w:p w:rsidR="00A9088C" w:rsidRPr="003E0016" w:rsidRDefault="00A9088C" w:rsidP="00A9088C">
      <w:pPr>
        <w:spacing w:after="120"/>
        <w:ind w:left="374"/>
        <w:jc w:val="both"/>
        <w:rPr>
          <w:rFonts w:ascii="Segoe UI" w:hAnsi="Segoe UI" w:cs="Segoe UI"/>
          <w:sz w:val="20"/>
          <w:szCs w:val="20"/>
          <w:lang w:val="es-ES"/>
        </w:rPr>
      </w:pPr>
      <w:r w:rsidRPr="003E0016">
        <w:rPr>
          <w:rFonts w:ascii="Segoe UI" w:hAnsi="Segoe UI" w:cs="Segoe UI"/>
          <w:sz w:val="20"/>
          <w:szCs w:val="20"/>
          <w:lang w:val="es-ES"/>
        </w:rPr>
        <w:t>En caso de que los usuarios abandonen temporalmente la unidad y fuera necesaria la reserva de la cama (ingreso hospitalario, etc…) esta se mantendrá por un tiempo máximo de 30 días naturales consecutivos. Superado dicho periodo se procederá por parte del centro al alta definitiva del residente, tras comunicación previa a la Comisión de Valoración y Orientación Sociosanitaria, y siempre y cuando esta esté de acuerdo no pudiendo realizarse ninguna facturación adicional tras ese momento.</w:t>
      </w:r>
    </w:p>
    <w:p w:rsidR="00A9088C" w:rsidRPr="003E0016" w:rsidRDefault="00A9088C" w:rsidP="00A9088C">
      <w:pPr>
        <w:spacing w:after="120"/>
        <w:ind w:left="374"/>
        <w:jc w:val="both"/>
        <w:rPr>
          <w:rFonts w:ascii="Segoe UI" w:hAnsi="Segoe UI" w:cs="Segoe UI"/>
          <w:sz w:val="20"/>
          <w:szCs w:val="20"/>
          <w:lang w:val="es-ES"/>
        </w:rPr>
      </w:pPr>
      <w:r w:rsidRPr="003E0016">
        <w:rPr>
          <w:rFonts w:ascii="Segoe UI" w:hAnsi="Segoe UI" w:cs="Segoe UI"/>
          <w:sz w:val="20"/>
          <w:szCs w:val="20"/>
          <w:lang w:val="es-ES"/>
        </w:rPr>
        <w:lastRenderedPageBreak/>
        <w:t>Las camas reservadas permanecerán vacías y no podrán ser ocupadas por otro residente hasta que se haya producido el alta definitiva del residente titular de dicha reserva.</w:t>
      </w:r>
    </w:p>
    <w:p w:rsidR="00A9088C" w:rsidRPr="003E0016" w:rsidRDefault="00A9088C" w:rsidP="00A9088C">
      <w:pPr>
        <w:spacing w:after="120"/>
        <w:ind w:left="374"/>
        <w:jc w:val="both"/>
        <w:rPr>
          <w:rFonts w:ascii="Segoe UI" w:hAnsi="Segoe UI" w:cs="Segoe UI"/>
          <w:sz w:val="20"/>
          <w:szCs w:val="20"/>
          <w:lang w:val="es-ES"/>
        </w:rPr>
      </w:pPr>
      <w:r w:rsidRPr="003E0016">
        <w:rPr>
          <w:rFonts w:ascii="Segoe UI" w:hAnsi="Segoe UI" w:cs="Segoe UI"/>
          <w:sz w:val="20"/>
          <w:szCs w:val="20"/>
          <w:lang w:val="es-ES"/>
        </w:rPr>
        <w:t>Durante los días en que se aplique la reserva de plaza la adjudicataria percibirá el 75% de la tarifa vigente.</w:t>
      </w:r>
    </w:p>
    <w:p w:rsidR="00A9088C" w:rsidRPr="003E0016" w:rsidRDefault="00A9088C" w:rsidP="00B77EFF">
      <w:pPr>
        <w:numPr>
          <w:ilvl w:val="0"/>
          <w:numId w:val="14"/>
        </w:numPr>
        <w:suppressAutoHyphens/>
        <w:spacing w:after="120" w:line="240" w:lineRule="auto"/>
        <w:ind w:left="374"/>
        <w:jc w:val="both"/>
        <w:rPr>
          <w:rFonts w:ascii="Segoe UI" w:hAnsi="Segoe UI" w:cs="Segoe UI"/>
          <w:sz w:val="20"/>
          <w:szCs w:val="20"/>
          <w:lang w:val="es-ES"/>
        </w:rPr>
      </w:pPr>
      <w:r w:rsidRPr="003E0016">
        <w:rPr>
          <w:rFonts w:ascii="Segoe UI" w:hAnsi="Segoe UI" w:cs="Segoe UI"/>
          <w:b/>
          <w:sz w:val="20"/>
          <w:szCs w:val="20"/>
          <w:lang w:val="es-ES"/>
        </w:rPr>
        <w:t>Plaza no ocupada</w:t>
      </w:r>
      <w:r w:rsidRPr="003E0016">
        <w:rPr>
          <w:rFonts w:ascii="Segoe UI" w:hAnsi="Segoe UI" w:cs="Segoe UI"/>
          <w:sz w:val="20"/>
          <w:szCs w:val="20"/>
          <w:lang w:val="es-ES"/>
        </w:rPr>
        <w:t xml:space="preserve">: tendrán esta consideración las plazas incluidas en los pliegos que estén desocupadas porque no hayan sido asignadas a ninguna persona. </w:t>
      </w:r>
    </w:p>
    <w:p w:rsidR="00A9088C" w:rsidRPr="003E0016" w:rsidRDefault="00A9088C" w:rsidP="00A9088C">
      <w:pPr>
        <w:spacing w:after="120"/>
        <w:ind w:left="374"/>
        <w:jc w:val="both"/>
        <w:rPr>
          <w:rFonts w:ascii="Segoe UI" w:hAnsi="Segoe UI" w:cs="Segoe UI"/>
          <w:sz w:val="20"/>
          <w:szCs w:val="20"/>
          <w:lang w:val="es-ES"/>
        </w:rPr>
      </w:pPr>
      <w:r w:rsidRPr="003E0016">
        <w:rPr>
          <w:rFonts w:ascii="Segoe UI" w:hAnsi="Segoe UI" w:cs="Segoe UI"/>
          <w:sz w:val="20"/>
          <w:szCs w:val="20"/>
          <w:lang w:val="es-ES"/>
        </w:rPr>
        <w:t xml:space="preserve">En el caso de plazas No ocupadas y no reservadas, es decir plazas no asignadas a ninguna persona beneficiaria, se abonará </w:t>
      </w:r>
      <w:r w:rsidRPr="006F5AD0">
        <w:rPr>
          <w:rFonts w:ascii="Segoe UI" w:hAnsi="Segoe UI" w:cs="Segoe UI"/>
          <w:sz w:val="20"/>
          <w:szCs w:val="20"/>
          <w:lang w:val="es-ES"/>
        </w:rPr>
        <w:t xml:space="preserve">el </w:t>
      </w:r>
      <w:r w:rsidR="00370E88" w:rsidRPr="006F5AD0">
        <w:rPr>
          <w:rFonts w:ascii="Segoe UI" w:hAnsi="Segoe UI" w:cs="Segoe UI"/>
          <w:sz w:val="20"/>
          <w:szCs w:val="20"/>
          <w:lang w:val="es-ES"/>
        </w:rPr>
        <w:t>75% de la tarifa prevista.</w:t>
      </w:r>
    </w:p>
    <w:p w:rsidR="00A9088C" w:rsidRPr="003E0016" w:rsidRDefault="00A9088C" w:rsidP="00B77EFF">
      <w:pPr>
        <w:numPr>
          <w:ilvl w:val="0"/>
          <w:numId w:val="14"/>
        </w:numPr>
        <w:spacing w:after="120" w:line="240" w:lineRule="auto"/>
        <w:ind w:left="374"/>
        <w:jc w:val="both"/>
        <w:rPr>
          <w:rFonts w:ascii="Segoe UI" w:hAnsi="Segoe UI" w:cs="Segoe UI"/>
          <w:sz w:val="20"/>
          <w:szCs w:val="20"/>
          <w:lang w:val="es-ES"/>
        </w:rPr>
      </w:pPr>
      <w:r w:rsidRPr="003E0016">
        <w:rPr>
          <w:rFonts w:ascii="Segoe UI" w:hAnsi="Segoe UI" w:cs="Segoe UI"/>
          <w:b/>
          <w:sz w:val="20"/>
          <w:szCs w:val="20"/>
          <w:lang w:val="es-ES"/>
        </w:rPr>
        <w:t>Aportación de la persona usuaria</w:t>
      </w:r>
      <w:r w:rsidRPr="003E0016">
        <w:rPr>
          <w:rFonts w:ascii="Segoe UI" w:hAnsi="Segoe UI" w:cs="Segoe UI"/>
          <w:sz w:val="20"/>
          <w:szCs w:val="20"/>
          <w:lang w:val="es-ES"/>
        </w:rPr>
        <w:t xml:space="preserve">: </w:t>
      </w:r>
    </w:p>
    <w:p w:rsidR="00A9088C" w:rsidRPr="003E0016" w:rsidRDefault="00A9088C" w:rsidP="00B77EFF">
      <w:pPr>
        <w:numPr>
          <w:ilvl w:val="1"/>
          <w:numId w:val="14"/>
        </w:numPr>
        <w:spacing w:after="120" w:line="240" w:lineRule="auto"/>
        <w:jc w:val="both"/>
        <w:rPr>
          <w:rFonts w:ascii="Segoe UI" w:hAnsi="Segoe UI" w:cs="Segoe UI"/>
          <w:sz w:val="20"/>
          <w:szCs w:val="20"/>
          <w:lang w:val="es-ES"/>
        </w:rPr>
      </w:pPr>
      <w:r w:rsidRPr="003E0016">
        <w:rPr>
          <w:rFonts w:ascii="Segoe UI" w:hAnsi="Segoe UI" w:cs="Segoe UI"/>
          <w:sz w:val="20"/>
          <w:szCs w:val="20"/>
          <w:lang w:val="es-ES"/>
        </w:rPr>
        <w:t>Se regula por el Decreto Foral 15/2015, de 2 de junio, por el que se regula la aportación económica de las personas usuarias de los centros de atención a la dependencia en el territorio Histórico de Gipuzkoa, o a legislación que sustituya a</w:t>
      </w:r>
      <w:r w:rsidR="00131307" w:rsidRPr="003E0016">
        <w:rPr>
          <w:rFonts w:ascii="Segoe UI" w:hAnsi="Segoe UI" w:cs="Segoe UI"/>
          <w:sz w:val="20"/>
          <w:szCs w:val="20"/>
          <w:lang w:val="es-ES"/>
        </w:rPr>
        <w:t>l</w:t>
      </w:r>
      <w:r w:rsidRPr="003E0016">
        <w:rPr>
          <w:rFonts w:ascii="Segoe UI" w:hAnsi="Segoe UI" w:cs="Segoe UI"/>
          <w:sz w:val="20"/>
          <w:szCs w:val="20"/>
          <w:lang w:val="es-ES"/>
        </w:rPr>
        <w:t xml:space="preserve"> mismo a futuro.</w:t>
      </w:r>
    </w:p>
    <w:p w:rsidR="00A9088C" w:rsidRPr="003E0016" w:rsidRDefault="00A9088C" w:rsidP="00B77EFF">
      <w:pPr>
        <w:numPr>
          <w:ilvl w:val="1"/>
          <w:numId w:val="14"/>
        </w:numPr>
        <w:spacing w:after="120" w:line="240" w:lineRule="auto"/>
        <w:jc w:val="both"/>
        <w:rPr>
          <w:rFonts w:ascii="Segoe UI" w:hAnsi="Segoe UI" w:cs="Segoe UI"/>
          <w:sz w:val="20"/>
          <w:szCs w:val="20"/>
          <w:lang w:val="es-ES"/>
        </w:rPr>
      </w:pPr>
      <w:r w:rsidRPr="003E0016">
        <w:rPr>
          <w:rFonts w:ascii="Segoe UI" w:hAnsi="Segoe UI" w:cs="Segoe UI"/>
          <w:sz w:val="20"/>
          <w:szCs w:val="20"/>
          <w:lang w:val="es-ES"/>
        </w:rPr>
        <w:t xml:space="preserve">En virtud de lo dispuesto en el citado Decreto Foral </w:t>
      </w:r>
      <w:r w:rsidR="00F23E27" w:rsidRPr="003E0016">
        <w:rPr>
          <w:rFonts w:ascii="Segoe UI" w:hAnsi="Segoe UI" w:cs="Segoe UI"/>
          <w:sz w:val="20"/>
          <w:szCs w:val="20"/>
          <w:lang w:val="es-ES"/>
        </w:rPr>
        <w:t>l</w:t>
      </w:r>
      <w:r w:rsidRPr="003E0016">
        <w:rPr>
          <w:rFonts w:ascii="Segoe UI" w:hAnsi="Segoe UI" w:cs="Segoe UI"/>
          <w:sz w:val="20"/>
          <w:szCs w:val="20"/>
          <w:lang w:val="es-ES"/>
        </w:rPr>
        <w:t>as personas usuarias de URSS quedarán exentas de abonar aportación económica alguna durante los primeros 30 días de estancia.</w:t>
      </w:r>
    </w:p>
    <w:p w:rsidR="00997F51" w:rsidRPr="003E0016" w:rsidRDefault="00997F51" w:rsidP="00B77EFF">
      <w:pPr>
        <w:numPr>
          <w:ilvl w:val="0"/>
          <w:numId w:val="14"/>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 xml:space="preserve">En caso de pandemia </w:t>
      </w:r>
      <w:r w:rsidR="00DA1D36" w:rsidRPr="003E0016">
        <w:rPr>
          <w:rFonts w:ascii="Segoe UI" w:hAnsi="Segoe UI" w:cs="Segoe UI"/>
          <w:sz w:val="20"/>
          <w:szCs w:val="20"/>
          <w:lang w:val="es-ES"/>
        </w:rPr>
        <w:t xml:space="preserve">por COVID y u otro </w:t>
      </w:r>
      <w:r w:rsidR="0073601A" w:rsidRPr="003E0016">
        <w:rPr>
          <w:rFonts w:ascii="Segoe UI" w:hAnsi="Segoe UI" w:cs="Segoe UI"/>
          <w:sz w:val="20"/>
          <w:szCs w:val="20"/>
          <w:lang w:val="es-ES"/>
        </w:rPr>
        <w:t xml:space="preserve">patógeno similar </w:t>
      </w:r>
      <w:r w:rsidRPr="003E0016">
        <w:rPr>
          <w:rFonts w:ascii="Segoe UI" w:hAnsi="Segoe UI" w:cs="Segoe UI"/>
          <w:sz w:val="20"/>
          <w:szCs w:val="20"/>
          <w:lang w:val="es-ES"/>
        </w:rPr>
        <w:t>y conversión en centro</w:t>
      </w:r>
      <w:r w:rsidR="00D05610" w:rsidRPr="003E0016">
        <w:rPr>
          <w:rFonts w:ascii="Segoe UI" w:hAnsi="Segoe UI" w:cs="Segoe UI"/>
          <w:sz w:val="20"/>
          <w:szCs w:val="20"/>
          <w:lang w:val="es-ES"/>
        </w:rPr>
        <w:t xml:space="preserve"> </w:t>
      </w:r>
      <w:r w:rsidRPr="003E0016">
        <w:rPr>
          <w:rFonts w:ascii="Segoe UI" w:hAnsi="Segoe UI" w:cs="Segoe UI"/>
          <w:sz w:val="20"/>
          <w:szCs w:val="20"/>
          <w:lang w:val="es-ES"/>
        </w:rPr>
        <w:t xml:space="preserve">sociosanitario de referencia de Gipuzkoa el régimen económico tendrá </w:t>
      </w:r>
      <w:r w:rsidR="0073601A" w:rsidRPr="003E0016">
        <w:rPr>
          <w:rFonts w:ascii="Segoe UI" w:hAnsi="Segoe UI" w:cs="Segoe UI"/>
          <w:sz w:val="20"/>
          <w:szCs w:val="20"/>
          <w:lang w:val="es-ES"/>
        </w:rPr>
        <w:t xml:space="preserve">el </w:t>
      </w:r>
      <w:r w:rsidRPr="003E0016">
        <w:rPr>
          <w:rFonts w:ascii="Segoe UI" w:hAnsi="Segoe UI" w:cs="Segoe UI"/>
          <w:sz w:val="20"/>
          <w:szCs w:val="20"/>
          <w:lang w:val="es-ES"/>
        </w:rPr>
        <w:t>carácter acordado entre la Diputación Foral de Gipuzkoa y el Departamento de Salud de</w:t>
      </w:r>
      <w:r w:rsidR="009F4861" w:rsidRPr="003E0016">
        <w:rPr>
          <w:rFonts w:ascii="Segoe UI" w:hAnsi="Segoe UI" w:cs="Segoe UI"/>
          <w:sz w:val="20"/>
          <w:szCs w:val="20"/>
          <w:lang w:val="es-ES"/>
        </w:rPr>
        <w:t>l</w:t>
      </w:r>
      <w:r w:rsidRPr="003E0016">
        <w:rPr>
          <w:rFonts w:ascii="Segoe UI" w:hAnsi="Segoe UI" w:cs="Segoe UI"/>
          <w:sz w:val="20"/>
          <w:szCs w:val="20"/>
          <w:lang w:val="es-ES"/>
        </w:rPr>
        <w:t xml:space="preserve"> Gobierno Vasco</w:t>
      </w:r>
      <w:r w:rsidR="00A838E2" w:rsidRPr="003E0016">
        <w:rPr>
          <w:rFonts w:ascii="Segoe UI" w:hAnsi="Segoe UI" w:cs="Segoe UI"/>
          <w:sz w:val="20"/>
          <w:szCs w:val="20"/>
          <w:lang w:val="es-ES"/>
        </w:rPr>
        <w:t>.</w:t>
      </w:r>
    </w:p>
    <w:p w:rsidR="00A9088C" w:rsidRPr="003E0016" w:rsidRDefault="00A9088C" w:rsidP="006165A8">
      <w:pPr>
        <w:rPr>
          <w:rFonts w:ascii="Segoe UI" w:hAnsi="Segoe UI" w:cs="Segoe UI"/>
          <w:sz w:val="20"/>
          <w:szCs w:val="20"/>
          <w:lang w:val="es-ES"/>
        </w:rPr>
      </w:pPr>
    </w:p>
    <w:p w:rsidR="00866C64" w:rsidRPr="003E0016" w:rsidRDefault="00866C64" w:rsidP="001A00B9">
      <w:pPr>
        <w:pStyle w:val="Ttulo2"/>
        <w:numPr>
          <w:ilvl w:val="0"/>
          <w:numId w:val="53"/>
        </w:numPr>
        <w:tabs>
          <w:tab w:val="num" w:pos="360"/>
          <w:tab w:val="left" w:pos="426"/>
        </w:tabs>
        <w:spacing w:line="360" w:lineRule="auto"/>
        <w:rPr>
          <w:rFonts w:ascii="Segoe UI" w:hAnsi="Segoe UI" w:cs="Segoe UI"/>
          <w:sz w:val="22"/>
          <w:szCs w:val="22"/>
          <w:lang w:val="es-ES"/>
        </w:rPr>
      </w:pPr>
      <w:r w:rsidRPr="003E0016">
        <w:rPr>
          <w:rFonts w:ascii="Segoe UI" w:hAnsi="Segoe UI" w:cs="Segoe UI"/>
          <w:sz w:val="22"/>
          <w:szCs w:val="22"/>
          <w:lang w:val="es-ES"/>
        </w:rPr>
        <w:t>PERÍODO DE ESTANCIA:</w:t>
      </w:r>
    </w:p>
    <w:p w:rsidR="00866C64" w:rsidRPr="003E0016" w:rsidRDefault="00866C64" w:rsidP="00866C64">
      <w:pPr>
        <w:jc w:val="both"/>
        <w:rPr>
          <w:rFonts w:ascii="Segoe UI" w:hAnsi="Segoe UI" w:cs="Segoe UI"/>
          <w:spacing w:val="-2"/>
          <w:sz w:val="20"/>
          <w:szCs w:val="20"/>
          <w:lang w:val="es-ES"/>
        </w:rPr>
      </w:pPr>
      <w:r w:rsidRPr="003E0016">
        <w:rPr>
          <w:rFonts w:ascii="Segoe UI" w:hAnsi="Segoe UI" w:cs="Segoe UI"/>
          <w:spacing w:val="-2"/>
          <w:sz w:val="20"/>
          <w:szCs w:val="20"/>
          <w:lang w:val="es-ES"/>
        </w:rPr>
        <w:t>El periodo de estancia será el marcado por la Comisión de Valoración y Orientación Sociosanitaria en su dictamen de Aptitud.</w:t>
      </w:r>
    </w:p>
    <w:p w:rsidR="00866C64" w:rsidRPr="003E0016" w:rsidRDefault="00866C64" w:rsidP="009C48BE">
      <w:pPr>
        <w:spacing w:before="240" w:after="120"/>
        <w:jc w:val="both"/>
        <w:rPr>
          <w:rFonts w:ascii="Segoe UI" w:hAnsi="Segoe UI" w:cs="Segoe UI"/>
          <w:b/>
          <w:sz w:val="20"/>
          <w:szCs w:val="20"/>
          <w:lang w:val="es-ES"/>
        </w:rPr>
      </w:pPr>
      <w:r w:rsidRPr="003E0016">
        <w:rPr>
          <w:rFonts w:ascii="Segoe UI" w:hAnsi="Segoe UI" w:cs="Segoe UI"/>
          <w:b/>
          <w:sz w:val="20"/>
          <w:szCs w:val="20"/>
          <w:lang w:val="es-ES"/>
        </w:rPr>
        <w:t>A) Período de revisión del proyecto:</w:t>
      </w:r>
    </w:p>
    <w:p w:rsidR="00866C64" w:rsidRPr="003E0016" w:rsidRDefault="00866C64" w:rsidP="00866C64">
      <w:pPr>
        <w:ind w:left="60"/>
        <w:jc w:val="both"/>
        <w:rPr>
          <w:rFonts w:ascii="Segoe UI" w:hAnsi="Segoe UI" w:cs="Segoe UI"/>
          <w:sz w:val="20"/>
          <w:szCs w:val="20"/>
          <w:lang w:val="es-ES"/>
        </w:rPr>
      </w:pPr>
      <w:r w:rsidRPr="003E0016">
        <w:rPr>
          <w:rFonts w:ascii="Segoe UI" w:hAnsi="Segoe UI" w:cs="Segoe UI"/>
          <w:sz w:val="20"/>
          <w:szCs w:val="20"/>
          <w:lang w:val="es-ES"/>
        </w:rPr>
        <w:t>Los primeros 15 días de estancia en el centro se realizará una evaluación de las necesidades sanitarias y sociales de la persona usuaria y se emitirá la conformidad o disconformidad respecto al dictamen emitido por la CVOSS en relación a los siguientes apartados</w:t>
      </w:r>
    </w:p>
    <w:p w:rsidR="00866C64" w:rsidRPr="003E0016" w:rsidRDefault="00866C64" w:rsidP="00B77EFF">
      <w:pPr>
        <w:pStyle w:val="Prrafodelista"/>
        <w:numPr>
          <w:ilvl w:val="0"/>
          <w:numId w:val="17"/>
        </w:numPr>
        <w:suppressAutoHyphens/>
        <w:spacing w:after="0" w:line="240" w:lineRule="auto"/>
        <w:ind w:left="714" w:hanging="357"/>
        <w:jc w:val="both"/>
        <w:rPr>
          <w:rFonts w:ascii="Segoe UI" w:hAnsi="Segoe UI" w:cs="Segoe UI"/>
          <w:sz w:val="20"/>
          <w:szCs w:val="20"/>
          <w:lang w:val="es-ES"/>
        </w:rPr>
      </w:pPr>
      <w:r w:rsidRPr="003E0016">
        <w:rPr>
          <w:rFonts w:ascii="Segoe UI" w:hAnsi="Segoe UI" w:cs="Segoe UI"/>
          <w:sz w:val="20"/>
          <w:szCs w:val="20"/>
          <w:lang w:val="es-ES"/>
        </w:rPr>
        <w:t>Perfil de la persona usuaria</w:t>
      </w:r>
      <w:r w:rsidR="0023539D" w:rsidRPr="003E0016">
        <w:rPr>
          <w:rFonts w:ascii="Segoe UI" w:hAnsi="Segoe UI" w:cs="Segoe UI"/>
          <w:sz w:val="20"/>
          <w:szCs w:val="20"/>
          <w:lang w:val="es-ES"/>
        </w:rPr>
        <w:t>.</w:t>
      </w:r>
    </w:p>
    <w:p w:rsidR="00866C64" w:rsidRPr="003E0016" w:rsidRDefault="00866C64" w:rsidP="00B77EFF">
      <w:pPr>
        <w:pStyle w:val="Prrafodelista"/>
        <w:numPr>
          <w:ilvl w:val="0"/>
          <w:numId w:val="17"/>
        </w:numPr>
        <w:suppressAutoHyphens/>
        <w:spacing w:after="0" w:line="240" w:lineRule="auto"/>
        <w:ind w:left="714" w:hanging="357"/>
        <w:jc w:val="both"/>
        <w:rPr>
          <w:rFonts w:ascii="Segoe UI" w:hAnsi="Segoe UI" w:cs="Segoe UI"/>
          <w:sz w:val="20"/>
          <w:szCs w:val="20"/>
          <w:lang w:val="es-ES"/>
        </w:rPr>
      </w:pPr>
      <w:r w:rsidRPr="003E0016">
        <w:rPr>
          <w:rFonts w:ascii="Segoe UI" w:hAnsi="Segoe UI" w:cs="Segoe UI"/>
          <w:sz w:val="20"/>
          <w:szCs w:val="20"/>
          <w:lang w:val="es-ES"/>
        </w:rPr>
        <w:t>Objetivos sanitarios generales y específicos a trabajar durante el ingreso.</w:t>
      </w:r>
    </w:p>
    <w:p w:rsidR="00866C64" w:rsidRPr="003E0016" w:rsidRDefault="00866C64" w:rsidP="00B77EFF">
      <w:pPr>
        <w:pStyle w:val="Prrafodelista"/>
        <w:numPr>
          <w:ilvl w:val="0"/>
          <w:numId w:val="17"/>
        </w:numPr>
        <w:suppressAutoHyphens/>
        <w:spacing w:after="0" w:line="240" w:lineRule="auto"/>
        <w:ind w:left="714" w:hanging="357"/>
        <w:jc w:val="both"/>
        <w:rPr>
          <w:rFonts w:ascii="Segoe UI" w:hAnsi="Segoe UI" w:cs="Segoe UI"/>
          <w:sz w:val="20"/>
          <w:szCs w:val="20"/>
          <w:lang w:val="es-ES"/>
        </w:rPr>
      </w:pPr>
      <w:r w:rsidRPr="003E0016">
        <w:rPr>
          <w:rFonts w:ascii="Segoe UI" w:hAnsi="Segoe UI" w:cs="Segoe UI"/>
          <w:sz w:val="20"/>
          <w:szCs w:val="20"/>
          <w:lang w:val="es-ES"/>
        </w:rPr>
        <w:t>Objetivos sociales generales y específicos a trabajar durante el ingreso</w:t>
      </w:r>
      <w:r w:rsidR="0023539D" w:rsidRPr="003E0016">
        <w:rPr>
          <w:rFonts w:ascii="Segoe UI" w:hAnsi="Segoe UI" w:cs="Segoe UI"/>
          <w:sz w:val="20"/>
          <w:szCs w:val="20"/>
          <w:lang w:val="es-ES"/>
        </w:rPr>
        <w:t>.</w:t>
      </w:r>
    </w:p>
    <w:p w:rsidR="00866C64" w:rsidRPr="003E0016" w:rsidRDefault="00866C64" w:rsidP="00B77EFF">
      <w:pPr>
        <w:pStyle w:val="Prrafodelista"/>
        <w:numPr>
          <w:ilvl w:val="0"/>
          <w:numId w:val="17"/>
        </w:numPr>
        <w:suppressAutoHyphens/>
        <w:spacing w:after="0" w:line="240" w:lineRule="auto"/>
        <w:ind w:left="714" w:hanging="357"/>
        <w:jc w:val="both"/>
        <w:rPr>
          <w:rFonts w:ascii="Segoe UI" w:hAnsi="Segoe UI" w:cs="Segoe UI"/>
          <w:sz w:val="20"/>
          <w:szCs w:val="20"/>
          <w:lang w:val="es-ES"/>
        </w:rPr>
      </w:pPr>
      <w:r w:rsidRPr="003E0016">
        <w:rPr>
          <w:rFonts w:ascii="Segoe UI" w:hAnsi="Segoe UI" w:cs="Segoe UI"/>
          <w:sz w:val="20"/>
          <w:szCs w:val="20"/>
          <w:lang w:val="es-ES"/>
        </w:rPr>
        <w:t xml:space="preserve">Proyecto de salida </w:t>
      </w:r>
      <w:r w:rsidR="00C43CB6" w:rsidRPr="003E0016">
        <w:rPr>
          <w:rFonts w:ascii="Segoe UI" w:hAnsi="Segoe UI" w:cs="Segoe UI"/>
          <w:sz w:val="20"/>
          <w:szCs w:val="20"/>
          <w:lang w:val="es-ES"/>
        </w:rPr>
        <w:t>al alta</w:t>
      </w:r>
      <w:r w:rsidR="0023539D" w:rsidRPr="003E0016">
        <w:rPr>
          <w:rFonts w:ascii="Segoe UI" w:hAnsi="Segoe UI" w:cs="Segoe UI"/>
          <w:sz w:val="20"/>
          <w:szCs w:val="20"/>
          <w:lang w:val="es-ES"/>
        </w:rPr>
        <w:t>.</w:t>
      </w:r>
    </w:p>
    <w:p w:rsidR="00866C64" w:rsidRPr="003E0016" w:rsidRDefault="00866C64" w:rsidP="00B77EFF">
      <w:pPr>
        <w:pStyle w:val="Prrafodelista"/>
        <w:numPr>
          <w:ilvl w:val="0"/>
          <w:numId w:val="17"/>
        </w:numPr>
        <w:suppressAutoHyphens/>
        <w:spacing w:after="0" w:line="240" w:lineRule="auto"/>
        <w:ind w:left="714" w:hanging="357"/>
        <w:jc w:val="both"/>
        <w:rPr>
          <w:rFonts w:ascii="Segoe UI" w:hAnsi="Segoe UI" w:cs="Segoe UI"/>
          <w:sz w:val="20"/>
          <w:szCs w:val="20"/>
          <w:lang w:val="es-ES"/>
        </w:rPr>
      </w:pPr>
      <w:r w:rsidRPr="003E0016">
        <w:rPr>
          <w:rFonts w:ascii="Segoe UI" w:hAnsi="Segoe UI" w:cs="Segoe UI"/>
          <w:sz w:val="20"/>
          <w:szCs w:val="20"/>
          <w:lang w:val="es-ES"/>
        </w:rPr>
        <w:t>Tiempo estimado de estancia.</w:t>
      </w:r>
    </w:p>
    <w:p w:rsidR="00866C64" w:rsidRPr="003E0016" w:rsidRDefault="00866C64" w:rsidP="00866C64">
      <w:pPr>
        <w:jc w:val="both"/>
        <w:rPr>
          <w:rFonts w:ascii="Segoe UI" w:hAnsi="Segoe UI" w:cs="Segoe UI"/>
          <w:sz w:val="20"/>
          <w:szCs w:val="20"/>
          <w:lang w:val="es-ES"/>
        </w:rPr>
      </w:pPr>
    </w:p>
    <w:p w:rsidR="00866C64" w:rsidRPr="003E0016" w:rsidRDefault="00866C64" w:rsidP="00866C64">
      <w:pPr>
        <w:jc w:val="both"/>
        <w:rPr>
          <w:rFonts w:ascii="Segoe UI" w:hAnsi="Segoe UI" w:cs="Segoe UI"/>
          <w:sz w:val="20"/>
          <w:szCs w:val="20"/>
          <w:lang w:val="es-ES"/>
        </w:rPr>
      </w:pPr>
      <w:r w:rsidRPr="003E0016">
        <w:rPr>
          <w:rFonts w:ascii="Segoe UI" w:hAnsi="Segoe UI" w:cs="Segoe UI"/>
          <w:sz w:val="20"/>
          <w:szCs w:val="20"/>
          <w:lang w:val="es-ES"/>
        </w:rPr>
        <w:t>Si existieran discrepancias respecto al dictamen y proyecto elaborado desde la CVOSS se elevará a dicha comisión una nueva propuesta adjuntando la información necesaria para avalar la misma.</w:t>
      </w:r>
    </w:p>
    <w:p w:rsidR="00866C64" w:rsidRPr="003E0016" w:rsidRDefault="00866C64" w:rsidP="009C48BE">
      <w:pPr>
        <w:spacing w:before="240" w:after="120"/>
        <w:jc w:val="both"/>
        <w:rPr>
          <w:rFonts w:ascii="Segoe UI" w:hAnsi="Segoe UI" w:cs="Segoe UI"/>
          <w:b/>
          <w:sz w:val="20"/>
          <w:szCs w:val="20"/>
          <w:lang w:val="es-ES"/>
        </w:rPr>
      </w:pPr>
      <w:r w:rsidRPr="003E0016">
        <w:rPr>
          <w:rFonts w:ascii="Segoe UI" w:hAnsi="Segoe UI" w:cs="Segoe UI"/>
          <w:b/>
          <w:sz w:val="20"/>
          <w:szCs w:val="20"/>
          <w:lang w:val="es-ES"/>
        </w:rPr>
        <w:t>B) Periodo de estancia:</w:t>
      </w:r>
    </w:p>
    <w:p w:rsidR="00866C64" w:rsidRPr="003E0016" w:rsidRDefault="00866C64" w:rsidP="00866C64">
      <w:pPr>
        <w:jc w:val="both"/>
        <w:rPr>
          <w:rFonts w:ascii="Segoe UI" w:hAnsi="Segoe UI" w:cs="Segoe UI"/>
          <w:sz w:val="20"/>
          <w:szCs w:val="20"/>
          <w:lang w:val="es-ES"/>
        </w:rPr>
      </w:pPr>
      <w:r w:rsidRPr="003E0016">
        <w:rPr>
          <w:rFonts w:ascii="Segoe UI" w:hAnsi="Segoe UI" w:cs="Segoe UI"/>
          <w:sz w:val="20"/>
          <w:szCs w:val="20"/>
          <w:lang w:val="es-ES"/>
        </w:rPr>
        <w:t>El periodo de estancia será el marcado por la CVOSS en el dictamen de idoneidad.</w:t>
      </w:r>
    </w:p>
    <w:p w:rsidR="00866C64" w:rsidRPr="003E0016" w:rsidRDefault="00866C64" w:rsidP="00866C64">
      <w:pPr>
        <w:jc w:val="both"/>
        <w:rPr>
          <w:rFonts w:ascii="Segoe UI" w:hAnsi="Segoe UI" w:cs="Segoe UI"/>
          <w:sz w:val="20"/>
          <w:szCs w:val="20"/>
          <w:lang w:val="es-ES"/>
        </w:rPr>
      </w:pPr>
      <w:r w:rsidRPr="003E0016">
        <w:rPr>
          <w:rFonts w:ascii="Segoe UI" w:hAnsi="Segoe UI" w:cs="Segoe UI"/>
          <w:sz w:val="20"/>
          <w:szCs w:val="20"/>
          <w:lang w:val="es-ES"/>
        </w:rPr>
        <w:lastRenderedPageBreak/>
        <w:t>Si en un periodo de 10-30 días previos a la finalización de la misma se valorara que no habrá posibilidades de alta en el tiempo estimado se realizará un informe justificando los motivos del mismo y solicitando una prórroga de la estancia junto con un cambio de perfil y de destino al alta si se considera adecuado.</w:t>
      </w:r>
    </w:p>
    <w:p w:rsidR="00866C64" w:rsidRPr="003E0016" w:rsidRDefault="00866C64" w:rsidP="00866C64">
      <w:pPr>
        <w:jc w:val="both"/>
        <w:rPr>
          <w:rFonts w:ascii="Segoe UI" w:hAnsi="Segoe UI" w:cs="Segoe UI"/>
          <w:sz w:val="20"/>
          <w:szCs w:val="20"/>
          <w:lang w:val="es-ES"/>
        </w:rPr>
      </w:pPr>
      <w:r w:rsidRPr="003E0016">
        <w:rPr>
          <w:rFonts w:ascii="Segoe UI" w:hAnsi="Segoe UI" w:cs="Segoe UI"/>
          <w:sz w:val="20"/>
          <w:szCs w:val="20"/>
          <w:lang w:val="es-ES"/>
        </w:rPr>
        <w:t xml:space="preserve">La solicitud de cambio de proyecto podrá ser realizado desde la entidad gestora a la </w:t>
      </w:r>
      <w:r w:rsidR="006D2C6D" w:rsidRPr="003E0016">
        <w:rPr>
          <w:rFonts w:ascii="Segoe UI" w:hAnsi="Segoe UI" w:cs="Segoe UI"/>
          <w:sz w:val="20"/>
          <w:szCs w:val="20"/>
          <w:lang w:val="es-ES"/>
        </w:rPr>
        <w:t>CVOSS</w:t>
      </w:r>
      <w:r w:rsidRPr="003E0016">
        <w:rPr>
          <w:rFonts w:ascii="Segoe UI" w:hAnsi="Segoe UI" w:cs="Segoe UI"/>
          <w:sz w:val="20"/>
          <w:szCs w:val="20"/>
          <w:lang w:val="es-ES"/>
        </w:rPr>
        <w:t xml:space="preserve"> en cualquier momento durante la estancia, siempre que se justifique mediante informes</w:t>
      </w:r>
    </w:p>
    <w:p w:rsidR="00866C64" w:rsidRPr="003E0016" w:rsidRDefault="00866C64" w:rsidP="009C48BE">
      <w:pPr>
        <w:spacing w:before="240" w:after="120"/>
        <w:jc w:val="both"/>
        <w:rPr>
          <w:rFonts w:ascii="Segoe UI" w:hAnsi="Segoe UI" w:cs="Segoe UI"/>
          <w:b/>
          <w:sz w:val="20"/>
          <w:szCs w:val="20"/>
          <w:lang w:val="es-ES"/>
        </w:rPr>
      </w:pPr>
      <w:r w:rsidRPr="003E0016">
        <w:rPr>
          <w:rFonts w:ascii="Segoe UI" w:hAnsi="Segoe UI" w:cs="Segoe UI"/>
          <w:b/>
          <w:sz w:val="20"/>
          <w:szCs w:val="20"/>
          <w:lang w:val="es-ES"/>
        </w:rPr>
        <w:t>C)</w:t>
      </w:r>
      <w:r w:rsidR="006D2C6D" w:rsidRPr="003E0016">
        <w:rPr>
          <w:rFonts w:ascii="Segoe UI" w:hAnsi="Segoe UI" w:cs="Segoe UI"/>
          <w:b/>
          <w:sz w:val="20"/>
          <w:szCs w:val="20"/>
          <w:lang w:val="es-ES"/>
        </w:rPr>
        <w:t xml:space="preserve"> </w:t>
      </w:r>
      <w:r w:rsidRPr="003E0016">
        <w:rPr>
          <w:rFonts w:ascii="Segoe UI" w:hAnsi="Segoe UI" w:cs="Segoe UI"/>
          <w:b/>
          <w:sz w:val="20"/>
          <w:szCs w:val="20"/>
          <w:lang w:val="es-ES"/>
        </w:rPr>
        <w:t>Objetivos durante la estancia:</w:t>
      </w:r>
    </w:p>
    <w:p w:rsidR="00866C64" w:rsidRPr="003E0016" w:rsidRDefault="00866C64" w:rsidP="00866C64">
      <w:pPr>
        <w:jc w:val="both"/>
        <w:rPr>
          <w:rFonts w:ascii="Segoe UI" w:hAnsi="Segoe UI" w:cs="Segoe UI"/>
          <w:sz w:val="20"/>
          <w:szCs w:val="20"/>
          <w:lang w:val="es-ES"/>
        </w:rPr>
      </w:pPr>
      <w:r w:rsidRPr="003E0016">
        <w:rPr>
          <w:rFonts w:ascii="Segoe UI" w:hAnsi="Segoe UI" w:cs="Segoe UI"/>
          <w:sz w:val="20"/>
          <w:szCs w:val="20"/>
          <w:lang w:val="es-ES"/>
        </w:rPr>
        <w:t xml:space="preserve">Durante la estancia en el recurso sociosanitario será responsabilidad del centro trabajar en alcanzar </w:t>
      </w:r>
      <w:r w:rsidR="006D2C6D" w:rsidRPr="003E0016">
        <w:rPr>
          <w:rFonts w:ascii="Segoe UI" w:hAnsi="Segoe UI" w:cs="Segoe UI"/>
          <w:sz w:val="20"/>
          <w:szCs w:val="20"/>
          <w:lang w:val="es-ES"/>
        </w:rPr>
        <w:t xml:space="preserve">los siguientes </w:t>
      </w:r>
      <w:r w:rsidRPr="003E0016">
        <w:rPr>
          <w:rFonts w:ascii="Segoe UI" w:hAnsi="Segoe UI" w:cs="Segoe UI"/>
          <w:sz w:val="20"/>
          <w:szCs w:val="20"/>
          <w:lang w:val="es-ES"/>
        </w:rPr>
        <w:t xml:space="preserve">objetivos </w:t>
      </w:r>
      <w:r w:rsidR="006D2C6D" w:rsidRPr="003E0016">
        <w:rPr>
          <w:rFonts w:ascii="Segoe UI" w:hAnsi="Segoe UI" w:cs="Segoe UI"/>
          <w:sz w:val="20"/>
          <w:szCs w:val="20"/>
          <w:lang w:val="es-ES"/>
        </w:rPr>
        <w:t>sociosanitarios:</w:t>
      </w:r>
    </w:p>
    <w:p w:rsidR="00866C64" w:rsidRPr="003E0016" w:rsidRDefault="00866C64" w:rsidP="00B77EFF">
      <w:pPr>
        <w:numPr>
          <w:ilvl w:val="0"/>
          <w:numId w:val="16"/>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Tratamiento paliativo, asistencia en etapa de fin de vida.</w:t>
      </w:r>
    </w:p>
    <w:p w:rsidR="00866C64" w:rsidRPr="003E0016" w:rsidRDefault="00866C64" w:rsidP="00B77EFF">
      <w:pPr>
        <w:numPr>
          <w:ilvl w:val="0"/>
          <w:numId w:val="16"/>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Estabilización clínica y/o ajuste de tratamiento, tratamiento sintomático.</w:t>
      </w:r>
    </w:p>
    <w:p w:rsidR="00866C64" w:rsidRPr="003E0016" w:rsidRDefault="00866C64" w:rsidP="00B77EFF">
      <w:pPr>
        <w:numPr>
          <w:ilvl w:val="0"/>
          <w:numId w:val="16"/>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Rehabilitación funcional.</w:t>
      </w:r>
    </w:p>
    <w:p w:rsidR="00866C64" w:rsidRPr="003E0016" w:rsidRDefault="00866C64" w:rsidP="00B77EFF">
      <w:pPr>
        <w:numPr>
          <w:ilvl w:val="0"/>
          <w:numId w:val="16"/>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 xml:space="preserve">Observación y valoración de la evolución clínica y funcional </w:t>
      </w:r>
      <w:r w:rsidR="00C43CB6" w:rsidRPr="003E0016">
        <w:rPr>
          <w:rFonts w:ascii="Segoe UI" w:hAnsi="Segoe UI" w:cs="Segoe UI"/>
          <w:sz w:val="20"/>
          <w:szCs w:val="20"/>
          <w:lang w:val="es-ES"/>
        </w:rPr>
        <w:t>(física</w:t>
      </w:r>
      <w:r w:rsidRPr="003E0016">
        <w:rPr>
          <w:rFonts w:ascii="Segoe UI" w:hAnsi="Segoe UI" w:cs="Segoe UI"/>
          <w:sz w:val="20"/>
          <w:szCs w:val="20"/>
          <w:lang w:val="es-ES"/>
        </w:rPr>
        <w:t xml:space="preserve"> y cognitiva/ psíquica).</w:t>
      </w:r>
    </w:p>
    <w:p w:rsidR="00866C64" w:rsidRPr="003E0016" w:rsidRDefault="00866C64" w:rsidP="00B77EFF">
      <w:pPr>
        <w:numPr>
          <w:ilvl w:val="0"/>
          <w:numId w:val="16"/>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Cuidados de enfermería.</w:t>
      </w:r>
    </w:p>
    <w:p w:rsidR="00866C64" w:rsidRPr="003E0016" w:rsidRDefault="00866C64" w:rsidP="00B77EFF">
      <w:pPr>
        <w:numPr>
          <w:ilvl w:val="0"/>
          <w:numId w:val="16"/>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Evaluación de las necesidades de cuidados.</w:t>
      </w:r>
    </w:p>
    <w:p w:rsidR="00C43CB6" w:rsidRPr="003E0016" w:rsidRDefault="00C43CB6" w:rsidP="00B77EFF">
      <w:pPr>
        <w:numPr>
          <w:ilvl w:val="0"/>
          <w:numId w:val="16"/>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Evaluación de las necesidades de apoyos.</w:t>
      </w:r>
    </w:p>
    <w:p w:rsidR="00866C64" w:rsidRPr="003E0016" w:rsidRDefault="00866C64" w:rsidP="00B77EFF">
      <w:pPr>
        <w:numPr>
          <w:ilvl w:val="0"/>
          <w:numId w:val="16"/>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Evaluación de los apoyos formales e informales.</w:t>
      </w:r>
    </w:p>
    <w:p w:rsidR="00866C64" w:rsidRPr="003E0016" w:rsidRDefault="00866C64" w:rsidP="00B77EFF">
      <w:pPr>
        <w:numPr>
          <w:ilvl w:val="0"/>
          <w:numId w:val="16"/>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Activación de solicitudes de valoración que se consideren necesaria.</w:t>
      </w:r>
    </w:p>
    <w:p w:rsidR="00866C64" w:rsidRPr="003E0016" w:rsidRDefault="00866C64" w:rsidP="00B77EFF">
      <w:pPr>
        <w:numPr>
          <w:ilvl w:val="0"/>
          <w:numId w:val="16"/>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Solicitud de programas y servicios que se consideren necesarios.</w:t>
      </w:r>
    </w:p>
    <w:p w:rsidR="00866C64" w:rsidRPr="003E0016" w:rsidRDefault="00866C64" w:rsidP="00B77EFF">
      <w:pPr>
        <w:numPr>
          <w:ilvl w:val="0"/>
          <w:numId w:val="16"/>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 xml:space="preserve">Activación de </w:t>
      </w:r>
      <w:r w:rsidR="00C43CB6" w:rsidRPr="003E0016">
        <w:rPr>
          <w:rFonts w:ascii="Segoe UI" w:hAnsi="Segoe UI" w:cs="Segoe UI"/>
          <w:sz w:val="20"/>
          <w:szCs w:val="20"/>
          <w:lang w:val="es-ES"/>
        </w:rPr>
        <w:t>medidas de apoyo para la capacidad jur</w:t>
      </w:r>
      <w:r w:rsidR="009F4861" w:rsidRPr="003E0016">
        <w:rPr>
          <w:rFonts w:ascii="Segoe UI" w:hAnsi="Segoe UI" w:cs="Segoe UI"/>
          <w:sz w:val="20"/>
          <w:szCs w:val="20"/>
          <w:lang w:val="es-ES"/>
        </w:rPr>
        <w:t>ídica</w:t>
      </w:r>
      <w:r w:rsidR="00C43CB6" w:rsidRPr="003E0016">
        <w:rPr>
          <w:rFonts w:ascii="Segoe UI" w:hAnsi="Segoe UI" w:cs="Segoe UI"/>
          <w:sz w:val="20"/>
          <w:szCs w:val="20"/>
          <w:lang w:val="es-ES"/>
        </w:rPr>
        <w:t xml:space="preserve"> </w:t>
      </w:r>
      <w:r w:rsidRPr="003E0016">
        <w:rPr>
          <w:rFonts w:ascii="Segoe UI" w:hAnsi="Segoe UI" w:cs="Segoe UI"/>
          <w:sz w:val="20"/>
          <w:szCs w:val="20"/>
          <w:lang w:val="es-ES"/>
        </w:rPr>
        <w:t>cuando se considere necesario.</w:t>
      </w:r>
    </w:p>
    <w:p w:rsidR="00866C64" w:rsidRPr="003E0016" w:rsidRDefault="00866C64" w:rsidP="00B77EFF">
      <w:pPr>
        <w:numPr>
          <w:ilvl w:val="0"/>
          <w:numId w:val="16"/>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Asegurar la continuidad de cuidados.</w:t>
      </w:r>
    </w:p>
    <w:p w:rsidR="00F23E27" w:rsidRPr="003E0016" w:rsidRDefault="00F23E27" w:rsidP="009F4861">
      <w:pPr>
        <w:suppressAutoHyphens/>
        <w:spacing w:after="0" w:line="240" w:lineRule="auto"/>
        <w:jc w:val="both"/>
        <w:rPr>
          <w:rFonts w:ascii="Segoe UI" w:hAnsi="Segoe UI" w:cs="Segoe UI"/>
          <w:sz w:val="20"/>
          <w:szCs w:val="20"/>
          <w:lang w:val="es-ES"/>
        </w:rPr>
      </w:pPr>
    </w:p>
    <w:p w:rsidR="009E3F85" w:rsidRPr="003E0016" w:rsidRDefault="009E3F85" w:rsidP="009C48BE">
      <w:pPr>
        <w:spacing w:before="240" w:after="120"/>
        <w:jc w:val="both"/>
        <w:rPr>
          <w:rFonts w:ascii="Segoe UI" w:hAnsi="Segoe UI" w:cs="Segoe UI"/>
          <w:b/>
          <w:sz w:val="20"/>
          <w:szCs w:val="20"/>
          <w:lang w:val="es-ES"/>
        </w:rPr>
      </w:pPr>
      <w:r w:rsidRPr="003E0016">
        <w:rPr>
          <w:rFonts w:ascii="Segoe UI" w:hAnsi="Segoe UI" w:cs="Segoe UI"/>
          <w:b/>
          <w:sz w:val="20"/>
          <w:szCs w:val="20"/>
          <w:lang w:val="es-ES"/>
        </w:rPr>
        <w:t>D</w:t>
      </w:r>
      <w:r w:rsidR="00A47F6A" w:rsidRPr="003E0016">
        <w:rPr>
          <w:rFonts w:ascii="Segoe UI" w:hAnsi="Segoe UI" w:cs="Segoe UI"/>
          <w:b/>
          <w:sz w:val="20"/>
          <w:szCs w:val="20"/>
          <w:lang w:val="es-ES"/>
        </w:rPr>
        <w:t xml:space="preserve">) </w:t>
      </w:r>
      <w:r w:rsidRPr="003E0016">
        <w:rPr>
          <w:rFonts w:ascii="Segoe UI" w:hAnsi="Segoe UI" w:cs="Segoe UI"/>
          <w:b/>
          <w:sz w:val="20"/>
          <w:szCs w:val="20"/>
          <w:lang w:val="es-ES"/>
        </w:rPr>
        <w:t>Periodo de a</w:t>
      </w:r>
      <w:r w:rsidR="00A47F6A" w:rsidRPr="003E0016">
        <w:rPr>
          <w:rFonts w:ascii="Segoe UI" w:hAnsi="Segoe UI" w:cs="Segoe UI"/>
          <w:b/>
          <w:sz w:val="20"/>
          <w:szCs w:val="20"/>
          <w:lang w:val="es-ES"/>
        </w:rPr>
        <w:t xml:space="preserve">daptación: </w:t>
      </w:r>
    </w:p>
    <w:p w:rsidR="00A47F6A" w:rsidRPr="003E0016" w:rsidRDefault="00A47F6A" w:rsidP="00A47F6A">
      <w:pPr>
        <w:jc w:val="both"/>
        <w:rPr>
          <w:rFonts w:ascii="Segoe UI" w:hAnsi="Segoe UI" w:cs="Segoe UI"/>
          <w:sz w:val="20"/>
          <w:szCs w:val="20"/>
          <w:lang w:val="es-ES"/>
        </w:rPr>
      </w:pPr>
      <w:r w:rsidRPr="003E0016">
        <w:rPr>
          <w:rFonts w:ascii="Segoe UI" w:hAnsi="Segoe UI" w:cs="Segoe UI"/>
          <w:sz w:val="20"/>
          <w:szCs w:val="20"/>
          <w:lang w:val="es-ES"/>
        </w:rPr>
        <w:t xml:space="preserve">Es necesaria la adaptación </w:t>
      </w:r>
      <w:r w:rsidR="001264B8" w:rsidRPr="003E0016">
        <w:rPr>
          <w:rFonts w:ascii="Segoe UI" w:hAnsi="Segoe UI" w:cs="Segoe UI"/>
          <w:sz w:val="20"/>
          <w:szCs w:val="20"/>
          <w:lang w:val="es-ES"/>
        </w:rPr>
        <w:t>de</w:t>
      </w:r>
      <w:r w:rsidR="00786516" w:rsidRPr="003E0016">
        <w:rPr>
          <w:rFonts w:ascii="Segoe UI" w:hAnsi="Segoe UI" w:cs="Segoe UI"/>
          <w:sz w:val="20"/>
          <w:szCs w:val="20"/>
          <w:lang w:val="es-ES"/>
        </w:rPr>
        <w:t xml:space="preserve"> </w:t>
      </w:r>
      <w:r w:rsidR="001264B8" w:rsidRPr="003E0016">
        <w:rPr>
          <w:rFonts w:ascii="Segoe UI" w:hAnsi="Segoe UI" w:cs="Segoe UI"/>
          <w:sz w:val="20"/>
          <w:szCs w:val="20"/>
          <w:lang w:val="es-ES"/>
        </w:rPr>
        <w:t>l</w:t>
      </w:r>
      <w:r w:rsidR="00786516" w:rsidRPr="003E0016">
        <w:rPr>
          <w:rFonts w:ascii="Segoe UI" w:hAnsi="Segoe UI" w:cs="Segoe UI"/>
          <w:sz w:val="20"/>
          <w:szCs w:val="20"/>
          <w:lang w:val="es-ES"/>
        </w:rPr>
        <w:t>a</w:t>
      </w:r>
      <w:r w:rsidR="001264B8" w:rsidRPr="003E0016">
        <w:rPr>
          <w:rFonts w:ascii="Segoe UI" w:hAnsi="Segoe UI" w:cs="Segoe UI"/>
          <w:sz w:val="20"/>
          <w:szCs w:val="20"/>
          <w:lang w:val="es-ES"/>
        </w:rPr>
        <w:t xml:space="preserve"> </w:t>
      </w:r>
      <w:r w:rsidR="00786516" w:rsidRPr="003E0016">
        <w:rPr>
          <w:rFonts w:ascii="Segoe UI" w:hAnsi="Segoe UI" w:cs="Segoe UI"/>
          <w:sz w:val="20"/>
          <w:szCs w:val="20"/>
          <w:lang w:val="es-ES"/>
        </w:rPr>
        <w:t xml:space="preserve">persona </w:t>
      </w:r>
      <w:r w:rsidR="001264B8" w:rsidRPr="003E0016">
        <w:rPr>
          <w:rFonts w:ascii="Segoe UI" w:hAnsi="Segoe UI" w:cs="Segoe UI"/>
          <w:sz w:val="20"/>
          <w:szCs w:val="20"/>
          <w:lang w:val="es-ES"/>
        </w:rPr>
        <w:t>usuari</w:t>
      </w:r>
      <w:r w:rsidR="00786516" w:rsidRPr="003E0016">
        <w:rPr>
          <w:rFonts w:ascii="Segoe UI" w:hAnsi="Segoe UI" w:cs="Segoe UI"/>
          <w:sz w:val="20"/>
          <w:szCs w:val="20"/>
          <w:lang w:val="es-ES"/>
        </w:rPr>
        <w:t>a</w:t>
      </w:r>
      <w:r w:rsidR="001264B8" w:rsidRPr="003E0016">
        <w:rPr>
          <w:rFonts w:ascii="Segoe UI" w:hAnsi="Segoe UI" w:cs="Segoe UI"/>
          <w:sz w:val="20"/>
          <w:szCs w:val="20"/>
          <w:lang w:val="es-ES"/>
        </w:rPr>
        <w:t xml:space="preserve"> </w:t>
      </w:r>
      <w:r w:rsidRPr="003E0016">
        <w:rPr>
          <w:rFonts w:ascii="Segoe UI" w:hAnsi="Segoe UI" w:cs="Segoe UI"/>
          <w:sz w:val="20"/>
          <w:szCs w:val="20"/>
          <w:lang w:val="es-ES"/>
        </w:rPr>
        <w:t>a las características y funcionamiento del servicio, así como hábitos de convivencia mínimos que garanticen una correcta atención y bienestar para todas las personas usuarias.</w:t>
      </w:r>
    </w:p>
    <w:p w:rsidR="00A47F6A" w:rsidRPr="003E0016" w:rsidRDefault="00A47F6A" w:rsidP="00A47F6A">
      <w:pPr>
        <w:jc w:val="both"/>
        <w:rPr>
          <w:rFonts w:ascii="Segoe UI" w:hAnsi="Segoe UI" w:cs="Segoe UI"/>
          <w:sz w:val="20"/>
          <w:szCs w:val="20"/>
          <w:lang w:val="es-ES"/>
        </w:rPr>
      </w:pPr>
      <w:r w:rsidRPr="003E0016">
        <w:rPr>
          <w:rFonts w:ascii="Segoe UI" w:hAnsi="Segoe UI" w:cs="Segoe UI"/>
          <w:sz w:val="20"/>
          <w:szCs w:val="20"/>
          <w:lang w:val="es-ES"/>
        </w:rPr>
        <w:t xml:space="preserve">En el supuesto de que se aprecie la inadaptación de la persona usuaria al servicio, tras haber intentado soluciones conjuntas con la persona usuaria, la dirección del centro lo notificará al </w:t>
      </w:r>
      <w:r w:rsidR="009F4861" w:rsidRPr="003E0016">
        <w:rPr>
          <w:rFonts w:ascii="Segoe UI" w:hAnsi="Segoe UI" w:cs="Segoe UI"/>
          <w:sz w:val="20"/>
          <w:szCs w:val="20"/>
          <w:lang w:val="es-ES"/>
        </w:rPr>
        <w:t>Departamento de Cuidados y Políticas Sociales</w:t>
      </w:r>
      <w:r w:rsidRPr="003E0016">
        <w:rPr>
          <w:rFonts w:ascii="Segoe UI" w:hAnsi="Segoe UI" w:cs="Segoe UI"/>
          <w:sz w:val="20"/>
          <w:szCs w:val="20"/>
          <w:lang w:val="es-ES"/>
        </w:rPr>
        <w:t>, quien estudiará la situación y emitirá un informe de evaluación.</w:t>
      </w:r>
    </w:p>
    <w:p w:rsidR="00A47F6A" w:rsidRPr="003E0016" w:rsidRDefault="00A47F6A" w:rsidP="00A47F6A">
      <w:pPr>
        <w:jc w:val="both"/>
        <w:rPr>
          <w:rFonts w:ascii="Segoe UI" w:hAnsi="Segoe UI" w:cs="Segoe UI"/>
          <w:sz w:val="20"/>
          <w:szCs w:val="20"/>
          <w:lang w:val="es-ES"/>
        </w:rPr>
      </w:pPr>
      <w:r w:rsidRPr="003E0016">
        <w:rPr>
          <w:rFonts w:ascii="Segoe UI" w:hAnsi="Segoe UI" w:cs="Segoe UI"/>
          <w:sz w:val="20"/>
          <w:szCs w:val="20"/>
          <w:lang w:val="es-ES"/>
        </w:rPr>
        <w:t>Este informe de evaluación deberá notificarse a la persona usuaria o, en su caso, su representante legal o voluntario y dispondrán de 15 días para formular las alegaciones que estimen oportunas. Transcurrido este plazo sin que se formulen alegaciones, continuará el procedimiento.</w:t>
      </w:r>
    </w:p>
    <w:p w:rsidR="00A47F6A" w:rsidRPr="003E0016" w:rsidRDefault="00A47F6A" w:rsidP="00A47F6A">
      <w:pPr>
        <w:jc w:val="both"/>
        <w:rPr>
          <w:rFonts w:ascii="Segoe UI" w:hAnsi="Segoe UI" w:cs="Segoe UI"/>
          <w:sz w:val="20"/>
          <w:szCs w:val="20"/>
          <w:lang w:val="es-ES"/>
        </w:rPr>
      </w:pPr>
      <w:r w:rsidRPr="003E0016">
        <w:rPr>
          <w:rFonts w:ascii="Segoe UI" w:hAnsi="Segoe UI" w:cs="Segoe UI"/>
          <w:sz w:val="20"/>
          <w:szCs w:val="20"/>
          <w:lang w:val="es-ES"/>
        </w:rPr>
        <w:t xml:space="preserve">El </w:t>
      </w:r>
      <w:r w:rsidR="009F4861" w:rsidRPr="003E0016">
        <w:rPr>
          <w:rFonts w:ascii="Segoe UI" w:hAnsi="Segoe UI" w:cs="Segoe UI"/>
          <w:sz w:val="20"/>
          <w:szCs w:val="20"/>
          <w:lang w:val="es-ES"/>
        </w:rPr>
        <w:t>Departamento de Cuidados y Políticas Sociales</w:t>
      </w:r>
      <w:r w:rsidRPr="003E0016">
        <w:rPr>
          <w:rFonts w:ascii="Segoe UI" w:hAnsi="Segoe UI" w:cs="Segoe UI"/>
          <w:sz w:val="20"/>
          <w:szCs w:val="20"/>
          <w:lang w:val="es-ES"/>
        </w:rPr>
        <w:t>, tras estudiar las alegaciones, emitirá la resolución pertinente, proponiendo:</w:t>
      </w:r>
    </w:p>
    <w:p w:rsidR="00A47F6A" w:rsidRPr="003E0016" w:rsidRDefault="00A47F6A" w:rsidP="00B77EFF">
      <w:pPr>
        <w:numPr>
          <w:ilvl w:val="0"/>
          <w:numId w:val="18"/>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La confirmación del ingreso.</w:t>
      </w:r>
    </w:p>
    <w:p w:rsidR="00A47F6A" w:rsidRPr="003E0016" w:rsidRDefault="00A47F6A" w:rsidP="00B77EFF">
      <w:pPr>
        <w:numPr>
          <w:ilvl w:val="0"/>
          <w:numId w:val="18"/>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La pérdida de la condición de persona usuaria por inadaptación a las características o al funcionamiento del centro, así como el recurso alternativo que se propone.</w:t>
      </w:r>
    </w:p>
    <w:p w:rsidR="00A47F6A" w:rsidRPr="003E0016" w:rsidRDefault="00A47F6A" w:rsidP="00B77EFF">
      <w:pPr>
        <w:numPr>
          <w:ilvl w:val="0"/>
          <w:numId w:val="18"/>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La propuesta de traslado a otro centro.</w:t>
      </w:r>
    </w:p>
    <w:p w:rsidR="00A47F6A" w:rsidRPr="003E0016" w:rsidRDefault="00A47F6A" w:rsidP="00A47F6A">
      <w:pPr>
        <w:jc w:val="both"/>
        <w:rPr>
          <w:rFonts w:ascii="Segoe UI" w:hAnsi="Segoe UI" w:cs="Segoe UI"/>
          <w:sz w:val="20"/>
          <w:szCs w:val="20"/>
          <w:lang w:val="es-ES"/>
        </w:rPr>
      </w:pPr>
    </w:p>
    <w:p w:rsidR="00E92326" w:rsidRDefault="00E92326" w:rsidP="00A47F6A">
      <w:pPr>
        <w:jc w:val="both"/>
        <w:rPr>
          <w:rFonts w:ascii="Segoe UI" w:hAnsi="Segoe UI" w:cs="Segoe UI"/>
          <w:sz w:val="20"/>
          <w:szCs w:val="20"/>
          <w:lang w:val="es-ES"/>
        </w:rPr>
      </w:pPr>
      <w:r w:rsidRPr="00E92326">
        <w:rPr>
          <w:rFonts w:ascii="Segoe UI" w:hAnsi="Segoe UI" w:cs="Segoe UI"/>
          <w:sz w:val="20"/>
          <w:szCs w:val="20"/>
          <w:lang w:val="es-ES"/>
        </w:rPr>
        <w:t>Una vez finalizado el periodo de adaptación, el servicio elaborará, junto con la persona atendida y, en su caso, con su familia, representante legal o persona de apoyo, un Plan de Atención Individualizado que incorpore los objetivos sociosanitarios de la intervención, las preferencias de la persona usuaria, sus capacidades preservadas y el proyecto de vida que resulte compatible con su situación y expectativas de futuro.</w:t>
      </w:r>
    </w:p>
    <w:p w:rsidR="00E92326" w:rsidRPr="003E0016" w:rsidRDefault="00E92326" w:rsidP="00A47F6A">
      <w:pPr>
        <w:jc w:val="both"/>
        <w:rPr>
          <w:rFonts w:ascii="Segoe UI" w:hAnsi="Segoe UI" w:cs="Segoe UI"/>
          <w:sz w:val="20"/>
          <w:szCs w:val="20"/>
          <w:lang w:val="es-ES"/>
        </w:rPr>
      </w:pPr>
    </w:p>
    <w:p w:rsidR="009E3F85" w:rsidRPr="003E0016" w:rsidRDefault="009E3F85" w:rsidP="009C48BE">
      <w:pPr>
        <w:spacing w:before="240" w:after="120"/>
        <w:jc w:val="both"/>
        <w:rPr>
          <w:rFonts w:ascii="Segoe UI" w:hAnsi="Segoe UI" w:cs="Segoe UI"/>
          <w:b/>
          <w:sz w:val="20"/>
          <w:szCs w:val="20"/>
          <w:lang w:val="es-ES"/>
        </w:rPr>
      </w:pPr>
      <w:r w:rsidRPr="003E0016">
        <w:rPr>
          <w:rFonts w:ascii="Segoe UI" w:hAnsi="Segoe UI" w:cs="Segoe UI"/>
          <w:b/>
          <w:sz w:val="20"/>
          <w:szCs w:val="20"/>
          <w:lang w:val="es-ES"/>
        </w:rPr>
        <w:t xml:space="preserve">E) Incidencias: </w:t>
      </w:r>
    </w:p>
    <w:p w:rsidR="00A47F6A" w:rsidRPr="003E0016" w:rsidRDefault="009E3F85" w:rsidP="009E3F85">
      <w:pPr>
        <w:jc w:val="both"/>
        <w:rPr>
          <w:rFonts w:ascii="Segoe UI" w:hAnsi="Segoe UI" w:cs="Segoe UI"/>
          <w:sz w:val="20"/>
          <w:szCs w:val="20"/>
          <w:lang w:val="es-ES"/>
        </w:rPr>
      </w:pPr>
      <w:r w:rsidRPr="003E0016">
        <w:rPr>
          <w:rFonts w:ascii="Segoe UI" w:hAnsi="Segoe UI" w:cs="Segoe UI"/>
          <w:sz w:val="20"/>
          <w:szCs w:val="20"/>
          <w:lang w:val="es-ES"/>
        </w:rPr>
        <w:t xml:space="preserve">La entidad adjudicataria comunicará al </w:t>
      </w:r>
      <w:r w:rsidR="009F4861" w:rsidRPr="003E0016">
        <w:rPr>
          <w:rFonts w:ascii="Segoe UI" w:hAnsi="Segoe UI" w:cs="Segoe UI"/>
          <w:sz w:val="20"/>
          <w:szCs w:val="20"/>
          <w:lang w:val="es-ES"/>
        </w:rPr>
        <w:t>Departamento de Cuidados y Políticas Sociales</w:t>
      </w:r>
      <w:r w:rsidRPr="003E0016">
        <w:rPr>
          <w:rFonts w:ascii="Segoe UI" w:hAnsi="Segoe UI" w:cs="Segoe UI"/>
          <w:sz w:val="20"/>
          <w:szCs w:val="20"/>
          <w:lang w:val="es-ES"/>
        </w:rPr>
        <w:t xml:space="preserve"> las incidencias que se produzcan en el servicio, relativas a las altas y bajas definitivas o temporales de las personas usuarias dentro de los 2 días siguientes a la fecha en que se produzcan</w:t>
      </w:r>
      <w:r w:rsidR="0023539D" w:rsidRPr="003E0016">
        <w:rPr>
          <w:rFonts w:ascii="Segoe UI" w:hAnsi="Segoe UI" w:cs="Segoe UI"/>
          <w:sz w:val="20"/>
          <w:szCs w:val="20"/>
          <w:lang w:val="es-ES"/>
        </w:rPr>
        <w:t>.</w:t>
      </w:r>
    </w:p>
    <w:p w:rsidR="009E3F85" w:rsidRPr="003E0016" w:rsidRDefault="009E3F85" w:rsidP="009E3F85">
      <w:pPr>
        <w:jc w:val="both"/>
        <w:rPr>
          <w:rFonts w:ascii="Segoe UI" w:hAnsi="Segoe UI" w:cs="Segoe UI"/>
          <w:sz w:val="20"/>
          <w:szCs w:val="20"/>
          <w:lang w:val="es-ES"/>
        </w:rPr>
      </w:pPr>
      <w:r w:rsidRPr="003E0016">
        <w:rPr>
          <w:rFonts w:ascii="Segoe UI" w:hAnsi="Segoe UI" w:cs="Segoe UI"/>
          <w:sz w:val="20"/>
          <w:szCs w:val="20"/>
          <w:lang w:val="es-ES"/>
        </w:rPr>
        <w:t xml:space="preserve">Tendrán la consideración de bajas definitivas las así originadas por el fallecimiento o la baja voluntaria de la persona usuaria, o por otras circunstancias consideradas por el </w:t>
      </w:r>
      <w:r w:rsidR="009F4861" w:rsidRPr="003E0016">
        <w:rPr>
          <w:rFonts w:ascii="Segoe UI" w:hAnsi="Segoe UI" w:cs="Segoe UI"/>
          <w:sz w:val="20"/>
          <w:szCs w:val="20"/>
          <w:lang w:val="es-ES"/>
        </w:rPr>
        <w:t>Departamento de Cuidados y Políticas Sociales</w:t>
      </w:r>
    </w:p>
    <w:p w:rsidR="009E3F85" w:rsidRPr="003E0016" w:rsidRDefault="009E3F85" w:rsidP="009E3F85">
      <w:pPr>
        <w:jc w:val="both"/>
        <w:rPr>
          <w:rFonts w:ascii="Segoe UI" w:hAnsi="Segoe UI" w:cs="Segoe UI"/>
          <w:sz w:val="20"/>
          <w:szCs w:val="20"/>
          <w:lang w:val="es-ES"/>
        </w:rPr>
      </w:pPr>
      <w:r w:rsidRPr="003E0016">
        <w:rPr>
          <w:rFonts w:ascii="Segoe UI" w:hAnsi="Segoe UI" w:cs="Segoe UI"/>
          <w:sz w:val="20"/>
          <w:szCs w:val="20"/>
          <w:lang w:val="es-ES"/>
        </w:rPr>
        <w:t>Cualquier otro tipo de incidencia (cambios de perfil de la persona usuaria, conflictos relacionales, impagos de cuotas, dificultades en el servicio de transporte, incumplimiento de la normativa interna del centro etc.) que afecte al correcto desarrollo del servicio deberá también ser comunicada en el menor plazo de tiempo.</w:t>
      </w:r>
    </w:p>
    <w:p w:rsidR="00A47F6A" w:rsidRPr="003E0016" w:rsidRDefault="00A47F6A" w:rsidP="006165A8">
      <w:pPr>
        <w:rPr>
          <w:rFonts w:ascii="Segoe UI" w:hAnsi="Segoe UI" w:cs="Segoe UI"/>
          <w:sz w:val="20"/>
          <w:szCs w:val="20"/>
          <w:lang w:val="es-ES"/>
        </w:rPr>
      </w:pPr>
    </w:p>
    <w:p w:rsidR="008A73D5" w:rsidRPr="003E0016" w:rsidRDefault="008A73D5" w:rsidP="001A00B9">
      <w:pPr>
        <w:pStyle w:val="Ttulo2"/>
        <w:numPr>
          <w:ilvl w:val="0"/>
          <w:numId w:val="53"/>
        </w:numPr>
        <w:tabs>
          <w:tab w:val="num" w:pos="360"/>
          <w:tab w:val="left" w:pos="426"/>
        </w:tabs>
        <w:spacing w:line="360" w:lineRule="auto"/>
        <w:rPr>
          <w:rFonts w:ascii="Segoe UI" w:hAnsi="Segoe UI" w:cs="Segoe UI"/>
          <w:sz w:val="22"/>
          <w:szCs w:val="22"/>
          <w:lang w:val="es-ES"/>
        </w:rPr>
      </w:pPr>
      <w:r w:rsidRPr="003E0016">
        <w:rPr>
          <w:rFonts w:ascii="Segoe UI" w:hAnsi="Segoe UI" w:cs="Segoe UI"/>
          <w:sz w:val="22"/>
          <w:szCs w:val="22"/>
          <w:lang w:val="es-ES"/>
        </w:rPr>
        <w:t>RECURSOS HUMANOS Y ORGANIZACIÓN</w:t>
      </w:r>
    </w:p>
    <w:p w:rsidR="008A73D5" w:rsidRPr="003E0016" w:rsidRDefault="008A73D5" w:rsidP="009C48BE">
      <w:pPr>
        <w:pStyle w:val="BodyText21"/>
        <w:spacing w:before="240" w:after="120"/>
        <w:rPr>
          <w:rFonts w:ascii="Segoe UI" w:hAnsi="Segoe UI" w:cs="Segoe UI"/>
          <w:color w:val="auto"/>
          <w:sz w:val="20"/>
          <w:lang w:val="es-ES"/>
        </w:rPr>
      </w:pPr>
      <w:r w:rsidRPr="003E0016">
        <w:rPr>
          <w:rFonts w:ascii="Segoe UI" w:hAnsi="Segoe UI" w:cs="Segoe UI"/>
          <w:color w:val="auto"/>
          <w:sz w:val="20"/>
          <w:lang w:val="es-ES"/>
        </w:rPr>
        <w:t>a) Dotación de personal:</w:t>
      </w:r>
    </w:p>
    <w:p w:rsidR="008A73D5" w:rsidRPr="003E0016" w:rsidRDefault="008A73D5" w:rsidP="008A73D5">
      <w:pPr>
        <w:jc w:val="both"/>
        <w:rPr>
          <w:rFonts w:ascii="Segoe UI" w:hAnsi="Segoe UI" w:cs="Segoe UI"/>
          <w:sz w:val="20"/>
          <w:szCs w:val="20"/>
          <w:lang w:val="es-ES"/>
        </w:rPr>
      </w:pPr>
      <w:r w:rsidRPr="003E0016">
        <w:rPr>
          <w:rFonts w:ascii="Segoe UI" w:hAnsi="Segoe UI" w:cs="Segoe UI"/>
          <w:sz w:val="20"/>
          <w:szCs w:val="20"/>
          <w:lang w:val="es-ES"/>
        </w:rPr>
        <w:t>La U</w:t>
      </w:r>
      <w:r w:rsidR="009F4861" w:rsidRPr="003E0016">
        <w:rPr>
          <w:rFonts w:ascii="Segoe UI" w:hAnsi="Segoe UI" w:cs="Segoe UI"/>
          <w:sz w:val="20"/>
          <w:szCs w:val="20"/>
          <w:lang w:val="es-ES"/>
        </w:rPr>
        <w:t>RSS</w:t>
      </w:r>
      <w:r w:rsidRPr="003E0016">
        <w:rPr>
          <w:rFonts w:ascii="Segoe UI" w:hAnsi="Segoe UI" w:cs="Segoe UI"/>
          <w:sz w:val="20"/>
          <w:szCs w:val="20"/>
          <w:lang w:val="es-ES"/>
        </w:rPr>
        <w:t xml:space="preserve"> de Eibar contará con el personal y la infraestructura suficientes para garantizar el cumplimiento de las especificaciones definidas en la relación de servicios a prestar y que se especifican en el </w:t>
      </w:r>
      <w:r w:rsidRPr="003E0016">
        <w:rPr>
          <w:rFonts w:ascii="Segoe UI" w:hAnsi="Segoe UI" w:cs="Segoe UI"/>
          <w:b/>
          <w:sz w:val="20"/>
          <w:szCs w:val="20"/>
          <w:lang w:val="es-ES"/>
        </w:rPr>
        <w:t>Anexo I</w:t>
      </w:r>
      <w:r w:rsidR="004149FC">
        <w:rPr>
          <w:rFonts w:ascii="Segoe UI" w:hAnsi="Segoe UI" w:cs="Segoe UI"/>
          <w:b/>
          <w:sz w:val="20"/>
          <w:szCs w:val="20"/>
          <w:lang w:val="es-ES"/>
        </w:rPr>
        <w:t>I</w:t>
      </w:r>
      <w:r w:rsidRPr="003E0016">
        <w:rPr>
          <w:rFonts w:ascii="Segoe UI" w:hAnsi="Segoe UI" w:cs="Segoe UI"/>
          <w:b/>
          <w:sz w:val="20"/>
          <w:szCs w:val="20"/>
          <w:lang w:val="es-ES"/>
        </w:rPr>
        <w:t>I</w:t>
      </w:r>
      <w:r w:rsidRPr="003E0016">
        <w:rPr>
          <w:rFonts w:ascii="Segoe UI" w:hAnsi="Segoe UI" w:cs="Segoe UI"/>
          <w:sz w:val="20"/>
          <w:szCs w:val="20"/>
          <w:lang w:val="es-ES"/>
        </w:rPr>
        <w:t xml:space="preserve"> de estos pliegos técnicos.</w:t>
      </w:r>
    </w:p>
    <w:p w:rsidR="008A73D5" w:rsidRPr="003E0016" w:rsidRDefault="008A73D5" w:rsidP="008A73D5">
      <w:pPr>
        <w:jc w:val="both"/>
        <w:rPr>
          <w:rFonts w:ascii="Segoe UI" w:hAnsi="Segoe UI" w:cs="Segoe UI"/>
          <w:sz w:val="20"/>
          <w:szCs w:val="20"/>
          <w:lang w:val="es-ES"/>
        </w:rPr>
      </w:pPr>
      <w:r w:rsidRPr="003E0016">
        <w:rPr>
          <w:rFonts w:ascii="Segoe UI" w:hAnsi="Segoe UI" w:cs="Segoe UI"/>
          <w:sz w:val="20"/>
          <w:szCs w:val="20"/>
          <w:lang w:val="es-ES"/>
        </w:rPr>
        <w:t>Teniendo como referencia el</w:t>
      </w:r>
      <w:r w:rsidR="00F23E27" w:rsidRPr="003E0016">
        <w:rPr>
          <w:rFonts w:ascii="Segoe UI" w:eastAsia="Times New Roman" w:hAnsi="Segoe UI" w:cs="Segoe UI"/>
          <w:sz w:val="20"/>
          <w:szCs w:val="20"/>
          <w:lang w:val="es-ES" w:eastAsia="ar-SA"/>
        </w:rPr>
        <w:t xml:space="preserve"> Decreto 126/2019, de 30 de julio, de centros residenciales para personas mayores en el ámbito de la Comunidad Autónoma del País Vasco y </w:t>
      </w:r>
      <w:r w:rsidRPr="003E0016">
        <w:rPr>
          <w:rFonts w:ascii="Segoe UI" w:hAnsi="Segoe UI" w:cs="Segoe UI"/>
          <w:sz w:val="20"/>
          <w:szCs w:val="20"/>
          <w:lang w:val="es-ES"/>
        </w:rPr>
        <w:t>teniendo en cuenta las necesidades de atención tanto sanitarias como de cuidados que presentan las personas atendidas en una U</w:t>
      </w:r>
      <w:r w:rsidR="009831DD" w:rsidRPr="003E0016">
        <w:rPr>
          <w:rFonts w:ascii="Segoe UI" w:hAnsi="Segoe UI" w:cs="Segoe UI"/>
          <w:sz w:val="20"/>
          <w:szCs w:val="20"/>
          <w:lang w:val="es-ES"/>
        </w:rPr>
        <w:t>RSS</w:t>
      </w:r>
      <w:r w:rsidRPr="003E0016">
        <w:rPr>
          <w:rFonts w:ascii="Segoe UI" w:hAnsi="Segoe UI" w:cs="Segoe UI"/>
          <w:sz w:val="20"/>
          <w:szCs w:val="20"/>
          <w:lang w:val="es-ES"/>
        </w:rPr>
        <w:t xml:space="preserve"> la entidad contratista deberá de detallar el volumen de personal asistencial a contratar diferenciándolo por perfiles profesionales, tal y como se recoge en el </w:t>
      </w:r>
      <w:r w:rsidRPr="003E0016">
        <w:rPr>
          <w:rFonts w:ascii="Segoe UI" w:hAnsi="Segoe UI" w:cs="Segoe UI"/>
          <w:b/>
          <w:sz w:val="20"/>
          <w:szCs w:val="20"/>
          <w:lang w:val="es-ES"/>
        </w:rPr>
        <w:t>Anexo</w:t>
      </w:r>
      <w:r w:rsidR="0023539D" w:rsidRPr="003E0016">
        <w:rPr>
          <w:rFonts w:ascii="Segoe UI" w:hAnsi="Segoe UI" w:cs="Segoe UI"/>
          <w:b/>
          <w:sz w:val="20"/>
          <w:szCs w:val="20"/>
          <w:lang w:val="es-ES"/>
        </w:rPr>
        <w:t xml:space="preserve"> </w:t>
      </w:r>
      <w:r w:rsidR="00096EDD" w:rsidRPr="003E0016">
        <w:rPr>
          <w:rFonts w:ascii="Segoe UI" w:hAnsi="Segoe UI" w:cs="Segoe UI"/>
          <w:b/>
          <w:sz w:val="20"/>
          <w:szCs w:val="20"/>
          <w:lang w:val="es-ES"/>
        </w:rPr>
        <w:t>II</w:t>
      </w:r>
      <w:r w:rsidR="009831DD" w:rsidRPr="003E0016">
        <w:rPr>
          <w:rFonts w:ascii="Segoe UI" w:hAnsi="Segoe UI" w:cs="Segoe UI"/>
          <w:b/>
          <w:sz w:val="20"/>
          <w:szCs w:val="20"/>
          <w:lang w:val="es-ES"/>
        </w:rPr>
        <w:t>,</w:t>
      </w:r>
      <w:r w:rsidR="00EF44F5" w:rsidRPr="003E0016">
        <w:rPr>
          <w:rFonts w:ascii="Segoe UI" w:hAnsi="Segoe UI" w:cs="Segoe UI"/>
          <w:b/>
          <w:sz w:val="20"/>
          <w:szCs w:val="20"/>
          <w:lang w:val="es-ES"/>
        </w:rPr>
        <w:t xml:space="preserve"> </w:t>
      </w:r>
      <w:r w:rsidR="00EF44F5" w:rsidRPr="003E0016">
        <w:rPr>
          <w:rFonts w:ascii="Segoe UI" w:hAnsi="Segoe UI" w:cs="Segoe UI"/>
          <w:sz w:val="20"/>
          <w:szCs w:val="20"/>
          <w:lang w:val="es-ES"/>
        </w:rPr>
        <w:t xml:space="preserve">garantizando como mínimo el nº de horas que se indica en </w:t>
      </w:r>
      <w:r w:rsidR="005F4DA4" w:rsidRPr="003E0016">
        <w:rPr>
          <w:rFonts w:ascii="Segoe UI" w:hAnsi="Segoe UI" w:cs="Segoe UI"/>
          <w:sz w:val="20"/>
          <w:szCs w:val="20"/>
          <w:lang w:val="es-ES"/>
        </w:rPr>
        <w:t>e</w:t>
      </w:r>
      <w:r w:rsidR="00EF44F5" w:rsidRPr="003E0016">
        <w:rPr>
          <w:rFonts w:ascii="Segoe UI" w:hAnsi="Segoe UI" w:cs="Segoe UI"/>
          <w:sz w:val="20"/>
          <w:szCs w:val="20"/>
          <w:lang w:val="es-ES"/>
        </w:rPr>
        <w:t>l mismo para cada categoría profesional.</w:t>
      </w:r>
    </w:p>
    <w:p w:rsidR="00EF44F5" w:rsidRPr="003E0016" w:rsidRDefault="00EF44F5" w:rsidP="008A73D5">
      <w:pPr>
        <w:jc w:val="both"/>
        <w:rPr>
          <w:rFonts w:ascii="Segoe UI" w:hAnsi="Segoe UI" w:cs="Segoe UI"/>
          <w:sz w:val="20"/>
          <w:szCs w:val="20"/>
          <w:lang w:val="es-ES"/>
        </w:rPr>
      </w:pPr>
      <w:r w:rsidRPr="003E0016">
        <w:rPr>
          <w:rFonts w:ascii="Segoe UI" w:hAnsi="Segoe UI" w:cs="Segoe UI"/>
          <w:sz w:val="20"/>
          <w:szCs w:val="20"/>
          <w:lang w:val="es-ES"/>
        </w:rPr>
        <w:t xml:space="preserve">Además del personal que se detalla en el Anexo </w:t>
      </w:r>
      <w:r w:rsidR="004149FC">
        <w:rPr>
          <w:rFonts w:ascii="Segoe UI" w:hAnsi="Segoe UI" w:cs="Segoe UI"/>
          <w:sz w:val="20"/>
          <w:szCs w:val="20"/>
          <w:lang w:val="es-ES"/>
        </w:rPr>
        <w:t>II</w:t>
      </w:r>
      <w:r w:rsidRPr="003E0016">
        <w:rPr>
          <w:rFonts w:ascii="Segoe UI" w:hAnsi="Segoe UI" w:cs="Segoe UI"/>
          <w:sz w:val="20"/>
          <w:szCs w:val="20"/>
          <w:lang w:val="es-ES"/>
        </w:rPr>
        <w:t>, la adjudicataria deberá contar con los servicios de:</w:t>
      </w:r>
    </w:p>
    <w:p w:rsidR="005F4DA4" w:rsidRPr="003E0016" w:rsidRDefault="005F4DA4" w:rsidP="00B77EFF">
      <w:pPr>
        <w:numPr>
          <w:ilvl w:val="0"/>
          <w:numId w:val="19"/>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Podología.</w:t>
      </w:r>
    </w:p>
    <w:p w:rsidR="005F4DA4" w:rsidRPr="003E0016" w:rsidRDefault="005F4DA4" w:rsidP="00B77EFF">
      <w:pPr>
        <w:numPr>
          <w:ilvl w:val="0"/>
          <w:numId w:val="19"/>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Peluquería.</w:t>
      </w:r>
    </w:p>
    <w:p w:rsidR="005F4DA4" w:rsidRPr="003E0016" w:rsidRDefault="005F4DA4" w:rsidP="005F4DA4">
      <w:pPr>
        <w:suppressAutoHyphens/>
        <w:spacing w:after="0" w:line="240" w:lineRule="auto"/>
        <w:jc w:val="both"/>
        <w:rPr>
          <w:rFonts w:ascii="Segoe UI" w:hAnsi="Segoe UI" w:cs="Segoe UI"/>
          <w:sz w:val="20"/>
          <w:szCs w:val="20"/>
          <w:lang w:val="es-ES"/>
        </w:rPr>
      </w:pPr>
    </w:p>
    <w:p w:rsidR="005A496B" w:rsidRPr="003E0016" w:rsidRDefault="008A77C5" w:rsidP="005F4DA4">
      <w:p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lastRenderedPageBreak/>
        <w:t>L</w:t>
      </w:r>
      <w:r w:rsidR="005F4DA4" w:rsidRPr="003E0016">
        <w:rPr>
          <w:rFonts w:ascii="Segoe UI" w:hAnsi="Segoe UI" w:cs="Segoe UI"/>
          <w:sz w:val="20"/>
          <w:szCs w:val="20"/>
          <w:lang w:val="es-ES"/>
        </w:rPr>
        <w:t>a cobertura de la atención farmacéutica se</w:t>
      </w:r>
      <w:r w:rsidR="00D5007D" w:rsidRPr="003E0016">
        <w:rPr>
          <w:rFonts w:ascii="Segoe UI" w:hAnsi="Segoe UI" w:cs="Segoe UI"/>
          <w:sz w:val="20"/>
          <w:szCs w:val="20"/>
          <w:lang w:val="es-ES"/>
        </w:rPr>
        <w:t>rá</w:t>
      </w:r>
      <w:r w:rsidR="005F4DA4" w:rsidRPr="003E0016">
        <w:rPr>
          <w:rFonts w:ascii="Segoe UI" w:hAnsi="Segoe UI" w:cs="Segoe UI"/>
          <w:sz w:val="20"/>
          <w:szCs w:val="20"/>
          <w:lang w:val="es-ES"/>
        </w:rPr>
        <w:t xml:space="preserve"> dispensada directamente desde el Hospital</w:t>
      </w:r>
      <w:r w:rsidR="00D5007D" w:rsidRPr="003E0016">
        <w:rPr>
          <w:rFonts w:ascii="Segoe UI" w:hAnsi="Segoe UI" w:cs="Segoe UI"/>
          <w:sz w:val="20"/>
          <w:szCs w:val="20"/>
          <w:lang w:val="es-ES"/>
        </w:rPr>
        <w:t xml:space="preserve"> de referencia</w:t>
      </w:r>
      <w:r w:rsidRPr="003E0016">
        <w:rPr>
          <w:rFonts w:ascii="Segoe UI" w:hAnsi="Segoe UI" w:cs="Segoe UI"/>
          <w:sz w:val="20"/>
          <w:szCs w:val="20"/>
          <w:lang w:val="es-ES"/>
        </w:rPr>
        <w:t xml:space="preserve"> de la OSI</w:t>
      </w:r>
      <w:r w:rsidR="00D5007D" w:rsidRPr="003E0016">
        <w:rPr>
          <w:rFonts w:ascii="Segoe UI" w:hAnsi="Segoe UI" w:cs="Segoe UI"/>
          <w:sz w:val="20"/>
          <w:szCs w:val="20"/>
          <w:lang w:val="es-ES"/>
        </w:rPr>
        <w:t xml:space="preserve"> correspondiente</w:t>
      </w:r>
      <w:r w:rsidR="005F4DA4" w:rsidRPr="003E0016">
        <w:rPr>
          <w:rFonts w:ascii="Segoe UI" w:hAnsi="Segoe UI" w:cs="Segoe UI"/>
          <w:sz w:val="20"/>
          <w:szCs w:val="20"/>
          <w:lang w:val="es-ES"/>
        </w:rPr>
        <w:t>, o desde Osakidetza,</w:t>
      </w:r>
      <w:r w:rsidRPr="003E0016">
        <w:rPr>
          <w:rFonts w:ascii="Segoe UI" w:hAnsi="Segoe UI" w:cs="Segoe UI"/>
          <w:sz w:val="20"/>
          <w:szCs w:val="20"/>
          <w:lang w:val="es-ES"/>
        </w:rPr>
        <w:t xml:space="preserve"> pero si se dan situaciones en las que</w:t>
      </w:r>
      <w:r w:rsidR="005F4DA4" w:rsidRPr="003E0016">
        <w:rPr>
          <w:rFonts w:ascii="Segoe UI" w:hAnsi="Segoe UI" w:cs="Segoe UI"/>
          <w:sz w:val="20"/>
          <w:szCs w:val="20"/>
          <w:lang w:val="es-ES"/>
        </w:rPr>
        <w:t xml:space="preserve"> dicha cobertura no esté disponible, la adjudicataria deberá </w:t>
      </w:r>
      <w:r w:rsidR="005A496B" w:rsidRPr="003E0016">
        <w:rPr>
          <w:rFonts w:ascii="Segoe UI" w:hAnsi="Segoe UI" w:cs="Segoe UI"/>
          <w:sz w:val="20"/>
          <w:szCs w:val="20"/>
          <w:lang w:val="es-ES"/>
        </w:rPr>
        <w:t>cubrir interinamente dicha atención proveyendo durante el plazo que sea necesario un o una</w:t>
      </w:r>
      <w:r w:rsidR="005F4DA4" w:rsidRPr="003E0016">
        <w:rPr>
          <w:rFonts w:ascii="Segoe UI" w:hAnsi="Segoe UI" w:cs="Segoe UI"/>
          <w:sz w:val="20"/>
          <w:szCs w:val="20"/>
          <w:lang w:val="es-ES"/>
        </w:rPr>
        <w:t xml:space="preserve"> profesional farmacéutic</w:t>
      </w:r>
      <w:r w:rsidR="005A496B" w:rsidRPr="003E0016">
        <w:rPr>
          <w:rFonts w:ascii="Segoe UI" w:hAnsi="Segoe UI" w:cs="Segoe UI"/>
          <w:sz w:val="20"/>
          <w:szCs w:val="20"/>
          <w:lang w:val="es-ES"/>
        </w:rPr>
        <w:t>a.</w:t>
      </w:r>
    </w:p>
    <w:p w:rsidR="00EF44F5" w:rsidRPr="003E0016" w:rsidRDefault="00EF44F5" w:rsidP="008A73D5">
      <w:pPr>
        <w:jc w:val="both"/>
        <w:rPr>
          <w:rFonts w:ascii="Segoe UI" w:hAnsi="Segoe UI" w:cs="Segoe UI"/>
          <w:sz w:val="20"/>
          <w:szCs w:val="20"/>
          <w:lang w:val="es-ES"/>
        </w:rPr>
      </w:pPr>
    </w:p>
    <w:p w:rsidR="008A73D5" w:rsidRPr="003E0016" w:rsidRDefault="008A73D5" w:rsidP="008A73D5">
      <w:pPr>
        <w:jc w:val="both"/>
        <w:rPr>
          <w:rFonts w:ascii="Segoe UI" w:hAnsi="Segoe UI" w:cs="Segoe UI"/>
          <w:b/>
          <w:sz w:val="20"/>
          <w:szCs w:val="20"/>
          <w:lang w:val="es-ES"/>
        </w:rPr>
      </w:pPr>
      <w:r w:rsidRPr="003E0016">
        <w:rPr>
          <w:rFonts w:ascii="Segoe UI" w:hAnsi="Segoe UI" w:cs="Segoe UI"/>
          <w:b/>
          <w:sz w:val="20"/>
          <w:szCs w:val="20"/>
          <w:lang w:val="es-ES"/>
        </w:rPr>
        <w:t>b) Organización:</w:t>
      </w:r>
    </w:p>
    <w:p w:rsidR="008A73D5" w:rsidRPr="003E0016" w:rsidRDefault="008A73D5" w:rsidP="008A73D5">
      <w:pPr>
        <w:jc w:val="both"/>
        <w:rPr>
          <w:rFonts w:ascii="Segoe UI" w:hAnsi="Segoe UI" w:cs="Segoe UI"/>
          <w:sz w:val="20"/>
          <w:szCs w:val="20"/>
          <w:lang w:val="es-ES"/>
        </w:rPr>
      </w:pPr>
      <w:r w:rsidRPr="003E0016">
        <w:rPr>
          <w:rFonts w:ascii="Segoe UI" w:hAnsi="Segoe UI" w:cs="Segoe UI"/>
          <w:sz w:val="20"/>
          <w:szCs w:val="20"/>
          <w:lang w:val="es-ES"/>
        </w:rPr>
        <w:t>La entidad contratista deberá prever la estructura organizativa precisa para poder prestar de forma óptima los servicios previstos, siendo la mejora de la calidad de vida, con resultados referidos a las personas usuarias de los servicios, un objetivo básico.</w:t>
      </w:r>
    </w:p>
    <w:p w:rsidR="00B168DE" w:rsidRDefault="00B168DE" w:rsidP="00B168DE">
      <w:pPr>
        <w:jc w:val="both"/>
        <w:rPr>
          <w:rFonts w:ascii="Segoe UI" w:hAnsi="Segoe UI" w:cs="Segoe UI"/>
          <w:sz w:val="20"/>
          <w:szCs w:val="20"/>
          <w:lang w:val="es-ES"/>
        </w:rPr>
      </w:pPr>
      <w:r w:rsidRPr="003E0016">
        <w:rPr>
          <w:rFonts w:ascii="Segoe UI" w:hAnsi="Segoe UI" w:cs="Segoe UI"/>
          <w:sz w:val="20"/>
          <w:szCs w:val="20"/>
          <w:lang w:val="es-ES"/>
        </w:rPr>
        <w:t>La oferta deberá presentar una propuesta de organización con personal asistencial en días laborables y en festivos.</w:t>
      </w:r>
    </w:p>
    <w:p w:rsidR="00357E3E" w:rsidRPr="00357E3E" w:rsidRDefault="00357E3E" w:rsidP="00357E3E">
      <w:pPr>
        <w:jc w:val="both"/>
        <w:rPr>
          <w:rFonts w:ascii="Segoe UI" w:hAnsi="Segoe UI" w:cs="Segoe UI"/>
          <w:sz w:val="20"/>
          <w:szCs w:val="20"/>
          <w:lang w:val="es-ES"/>
        </w:rPr>
      </w:pPr>
      <w:r w:rsidRPr="00357E3E">
        <w:rPr>
          <w:rFonts w:ascii="Segoe UI" w:hAnsi="Segoe UI" w:cs="Segoe UI"/>
          <w:sz w:val="20"/>
          <w:szCs w:val="20"/>
          <w:lang w:val="es-ES"/>
        </w:rPr>
        <w:t>Asimismo, dado que la Unidad Residencial Sociosanitaria se encuentra integrada en un edificio sanitario compartido con Osakidetza y que dispone de autorización para el uso de determinados espacios comunes del inmueble, incluida la terraza ubicada en la cubierta del edificio, las entidades licitadoras deberán contemplar en su propuesta organizativa las condiciones, limitaciones, obligaciones y procedimientos de coordinación derivados de los acuerdos suscritos entre la Diputación Foral de Gipuzkoa y Osakidetza para la utilización de dichos espacios.</w:t>
      </w:r>
    </w:p>
    <w:p w:rsidR="00357E3E" w:rsidRDefault="00357E3E" w:rsidP="00357E3E">
      <w:pPr>
        <w:jc w:val="both"/>
        <w:rPr>
          <w:rFonts w:ascii="Segoe UI" w:hAnsi="Segoe UI" w:cs="Segoe UI"/>
          <w:sz w:val="20"/>
          <w:szCs w:val="20"/>
          <w:lang w:val="es-ES"/>
        </w:rPr>
      </w:pPr>
      <w:r w:rsidRPr="00357E3E">
        <w:rPr>
          <w:rFonts w:ascii="Segoe UI" w:hAnsi="Segoe UI" w:cs="Segoe UI"/>
          <w:sz w:val="20"/>
          <w:szCs w:val="20"/>
          <w:lang w:val="es-ES"/>
        </w:rPr>
        <w:t>La organización propuesta deberá garantizar en todo momento un uso compatible con la actividad asistencial desarrollada en el resto del edificio, así como el cumplimiento de las condiciones de seguridad, accesibilidad, supervisión de las personas usuarias y prevención de riesgos que resulten aplicables.</w:t>
      </w:r>
    </w:p>
    <w:p w:rsidR="00357E3E" w:rsidRPr="003E0016" w:rsidRDefault="00357E3E" w:rsidP="00357E3E">
      <w:pPr>
        <w:jc w:val="both"/>
        <w:rPr>
          <w:rFonts w:ascii="Segoe UI" w:hAnsi="Segoe UI" w:cs="Segoe UI"/>
          <w:sz w:val="20"/>
          <w:szCs w:val="20"/>
          <w:lang w:val="es-ES"/>
        </w:rPr>
      </w:pPr>
    </w:p>
    <w:p w:rsidR="00B168DE" w:rsidRPr="003E0016" w:rsidRDefault="00B168DE" w:rsidP="00B168DE">
      <w:pPr>
        <w:jc w:val="both"/>
        <w:rPr>
          <w:rFonts w:ascii="Segoe UI" w:hAnsi="Segoe UI" w:cs="Segoe UI"/>
          <w:b/>
          <w:sz w:val="20"/>
          <w:szCs w:val="20"/>
          <w:lang w:val="es-ES"/>
        </w:rPr>
      </w:pPr>
      <w:r w:rsidRPr="003E0016">
        <w:rPr>
          <w:rFonts w:ascii="Segoe UI" w:hAnsi="Segoe UI" w:cs="Segoe UI"/>
          <w:b/>
          <w:sz w:val="20"/>
          <w:szCs w:val="20"/>
          <w:lang w:val="es-ES"/>
        </w:rPr>
        <w:t>c) Profesional de referencia:</w:t>
      </w:r>
    </w:p>
    <w:p w:rsidR="00A47F6A" w:rsidRPr="003E0016" w:rsidRDefault="00B168DE" w:rsidP="00CB7D98">
      <w:pPr>
        <w:jc w:val="both"/>
        <w:rPr>
          <w:rFonts w:ascii="Segoe UI" w:hAnsi="Segoe UI" w:cs="Segoe UI"/>
          <w:sz w:val="20"/>
          <w:szCs w:val="20"/>
          <w:lang w:val="es-ES"/>
        </w:rPr>
      </w:pPr>
      <w:r w:rsidRPr="003E0016">
        <w:rPr>
          <w:rFonts w:ascii="Segoe UI" w:hAnsi="Segoe UI" w:cs="Segoe UI"/>
          <w:sz w:val="20"/>
          <w:szCs w:val="20"/>
          <w:lang w:val="es-ES"/>
        </w:rPr>
        <w:t>Cada persona usuaria contará con un/a profesional identificado/a de referencia que conocerá los detalles de su Plan de Atención Individual sus circunstancias personales y su percepción subjetiva. Asimismo, participará de modo activo en las decisiones de dicho Plan y en las revisiones del mismo.</w:t>
      </w:r>
    </w:p>
    <w:p w:rsidR="00B168DE" w:rsidRPr="003E0016" w:rsidRDefault="00CB7D98" w:rsidP="001A00B9">
      <w:pPr>
        <w:pStyle w:val="Ttulo2"/>
        <w:numPr>
          <w:ilvl w:val="0"/>
          <w:numId w:val="53"/>
        </w:numPr>
        <w:tabs>
          <w:tab w:val="num" w:pos="360"/>
          <w:tab w:val="left" w:pos="426"/>
        </w:tabs>
        <w:spacing w:line="360" w:lineRule="auto"/>
        <w:rPr>
          <w:rFonts w:ascii="Segoe UI" w:hAnsi="Segoe UI" w:cs="Segoe UI"/>
          <w:sz w:val="22"/>
          <w:szCs w:val="22"/>
          <w:lang w:val="es-ES"/>
        </w:rPr>
      </w:pPr>
      <w:r w:rsidRPr="003E0016">
        <w:rPr>
          <w:rFonts w:ascii="Segoe UI" w:hAnsi="Segoe UI" w:cs="Segoe UI"/>
          <w:sz w:val="22"/>
          <w:szCs w:val="22"/>
          <w:lang w:val="es-ES"/>
        </w:rPr>
        <w:t xml:space="preserve"> </w:t>
      </w:r>
      <w:r w:rsidR="00B168DE" w:rsidRPr="003E0016">
        <w:rPr>
          <w:rFonts w:ascii="Segoe UI" w:hAnsi="Segoe UI" w:cs="Segoe UI"/>
          <w:sz w:val="22"/>
          <w:szCs w:val="22"/>
          <w:lang w:val="es-ES"/>
        </w:rPr>
        <w:t>FORMACIÓN DEL PERSONAL</w:t>
      </w:r>
    </w:p>
    <w:p w:rsidR="00B168DE" w:rsidRPr="003E0016" w:rsidRDefault="00B168DE" w:rsidP="00B168DE">
      <w:pPr>
        <w:jc w:val="both"/>
        <w:rPr>
          <w:rFonts w:ascii="Segoe UI" w:hAnsi="Segoe UI" w:cs="Segoe UI"/>
          <w:sz w:val="20"/>
          <w:szCs w:val="20"/>
          <w:lang w:val="es-ES"/>
        </w:rPr>
      </w:pPr>
      <w:r w:rsidRPr="003E0016">
        <w:rPr>
          <w:rFonts w:ascii="Segoe UI" w:hAnsi="Segoe UI" w:cs="Segoe UI"/>
          <w:sz w:val="20"/>
          <w:szCs w:val="20"/>
          <w:lang w:val="es-ES"/>
        </w:rPr>
        <w:t xml:space="preserve">Todo el personal deberá tener la formación necesaria para poder prestar de una forma adecuada los servicios detallados en el </w:t>
      </w:r>
      <w:r w:rsidRPr="003E0016">
        <w:rPr>
          <w:rFonts w:ascii="Segoe UI" w:hAnsi="Segoe UI" w:cs="Segoe UI"/>
          <w:b/>
          <w:sz w:val="20"/>
          <w:szCs w:val="20"/>
          <w:lang w:val="es-ES"/>
        </w:rPr>
        <w:t>Anexo II</w:t>
      </w:r>
      <w:r w:rsidRPr="003E0016">
        <w:rPr>
          <w:rFonts w:ascii="Segoe UI" w:hAnsi="Segoe UI" w:cs="Segoe UI"/>
          <w:sz w:val="20"/>
          <w:szCs w:val="20"/>
          <w:lang w:val="es-ES"/>
        </w:rPr>
        <w:t>.</w:t>
      </w:r>
    </w:p>
    <w:p w:rsidR="0016491C" w:rsidRPr="003E0016" w:rsidRDefault="00B168DE" w:rsidP="00B168DE">
      <w:pPr>
        <w:autoSpaceDE w:val="0"/>
        <w:jc w:val="both"/>
        <w:rPr>
          <w:rFonts w:ascii="Segoe UI" w:hAnsi="Segoe UI" w:cs="Segoe UI"/>
          <w:iCs/>
          <w:sz w:val="20"/>
          <w:szCs w:val="20"/>
          <w:lang w:val="es-ES"/>
        </w:rPr>
      </w:pPr>
      <w:r w:rsidRPr="003E0016">
        <w:rPr>
          <w:rFonts w:ascii="Segoe UI" w:hAnsi="Segoe UI" w:cs="Segoe UI"/>
          <w:sz w:val="20"/>
          <w:szCs w:val="20"/>
          <w:lang w:val="es-ES"/>
        </w:rPr>
        <w:t xml:space="preserve">El personal cuidador deberá acreditar su cualificación mediante los procedimientos y el calendario previsto en base a lo establecido en la Resolución de 2 de diciembre de 2008, de la Secretaria de </w:t>
      </w:r>
      <w:r w:rsidRPr="003E0016">
        <w:rPr>
          <w:rFonts w:ascii="Segoe UI" w:hAnsi="Segoe UI" w:cs="Segoe UI"/>
          <w:iCs/>
          <w:sz w:val="20"/>
          <w:szCs w:val="20"/>
          <w:lang w:val="es-ES"/>
        </w:rPr>
        <w:t>Estado de Política Social, Familias y Atención a la Dependencia y a la Discapacidad (BOE 17/12/2008) y su</w:t>
      </w:r>
      <w:r w:rsidR="00422951" w:rsidRPr="003E0016">
        <w:rPr>
          <w:rFonts w:ascii="Segoe UI" w:hAnsi="Segoe UI" w:cs="Segoe UI"/>
          <w:iCs/>
          <w:sz w:val="20"/>
          <w:szCs w:val="20"/>
          <w:lang w:val="es-ES"/>
        </w:rPr>
        <w:t>s</w:t>
      </w:r>
      <w:r w:rsidRPr="003E0016">
        <w:rPr>
          <w:rFonts w:ascii="Segoe UI" w:hAnsi="Segoe UI" w:cs="Segoe UI"/>
          <w:iCs/>
          <w:sz w:val="20"/>
          <w:szCs w:val="20"/>
          <w:lang w:val="es-ES"/>
        </w:rPr>
        <w:t xml:space="preserve"> </w:t>
      </w:r>
      <w:r w:rsidR="00422951" w:rsidRPr="003E0016">
        <w:rPr>
          <w:rFonts w:ascii="Segoe UI" w:hAnsi="Segoe UI" w:cs="Segoe UI"/>
          <w:iCs/>
          <w:sz w:val="20"/>
          <w:szCs w:val="20"/>
          <w:lang w:val="es-ES"/>
        </w:rPr>
        <w:t xml:space="preserve">posteriores </w:t>
      </w:r>
      <w:r w:rsidRPr="003E0016">
        <w:rPr>
          <w:rFonts w:ascii="Segoe UI" w:hAnsi="Segoe UI" w:cs="Segoe UI"/>
          <w:iCs/>
          <w:sz w:val="20"/>
          <w:szCs w:val="20"/>
          <w:lang w:val="es-ES"/>
        </w:rPr>
        <w:t>modificaci</w:t>
      </w:r>
      <w:r w:rsidR="00422951" w:rsidRPr="003E0016">
        <w:rPr>
          <w:rFonts w:ascii="Segoe UI" w:hAnsi="Segoe UI" w:cs="Segoe UI"/>
          <w:iCs/>
          <w:sz w:val="20"/>
          <w:szCs w:val="20"/>
          <w:lang w:val="es-ES"/>
        </w:rPr>
        <w:t>ones</w:t>
      </w:r>
      <w:r w:rsidRPr="003E0016">
        <w:rPr>
          <w:rFonts w:ascii="Segoe UI" w:hAnsi="Segoe UI" w:cs="Segoe UI"/>
          <w:iCs/>
          <w:sz w:val="20"/>
          <w:szCs w:val="20"/>
          <w:lang w:val="es-ES"/>
        </w:rPr>
        <w:t xml:space="preserve"> mediante Resolución de 3 de noviembre de 2015, de la Secretaría de Estado de Servicios Sociales e Igualdad (BOE 16/11/2015)</w:t>
      </w:r>
      <w:r w:rsidR="00422951" w:rsidRPr="003E0016">
        <w:rPr>
          <w:rFonts w:ascii="Segoe UI" w:hAnsi="Segoe UI" w:cs="Segoe UI"/>
          <w:iCs/>
          <w:sz w:val="20"/>
          <w:szCs w:val="20"/>
          <w:lang w:val="es-ES"/>
        </w:rPr>
        <w:t xml:space="preserve"> y Resolución de 11 de diciembre de 2017 (BOE 30/12/2017)</w:t>
      </w:r>
      <w:r w:rsidR="0016491C" w:rsidRPr="003E0016">
        <w:rPr>
          <w:rFonts w:ascii="Segoe UI" w:hAnsi="Segoe UI" w:cs="Segoe UI"/>
          <w:iCs/>
          <w:sz w:val="20"/>
          <w:szCs w:val="20"/>
          <w:lang w:val="es-ES"/>
        </w:rPr>
        <w:t>.</w:t>
      </w:r>
    </w:p>
    <w:p w:rsidR="009C550E" w:rsidRPr="003E0016" w:rsidRDefault="009C550E" w:rsidP="00B77EFF">
      <w:pPr>
        <w:pStyle w:val="Prrafodelista"/>
        <w:numPr>
          <w:ilvl w:val="0"/>
          <w:numId w:val="48"/>
        </w:numPr>
        <w:spacing w:line="240" w:lineRule="auto"/>
        <w:ind w:left="357" w:hanging="357"/>
        <w:contextualSpacing w:val="0"/>
        <w:jc w:val="both"/>
        <w:rPr>
          <w:rFonts w:ascii="Segoe UI" w:eastAsia="Arial Unicode MS" w:hAnsi="Segoe UI" w:cs="Segoe UI"/>
          <w:sz w:val="20"/>
          <w:szCs w:val="20"/>
          <w:lang w:val="es-ES"/>
        </w:rPr>
      </w:pPr>
      <w:r w:rsidRPr="003E0016">
        <w:rPr>
          <w:rFonts w:ascii="Segoe UI" w:hAnsi="Segoe UI" w:cs="Segoe UI"/>
          <w:sz w:val="20"/>
          <w:szCs w:val="20"/>
          <w:lang w:val="es-ES"/>
        </w:rPr>
        <w:lastRenderedPageBreak/>
        <w:t>La persona responsable de la Unidad que</w:t>
      </w:r>
      <w:r w:rsidRPr="003E0016">
        <w:rPr>
          <w:rFonts w:ascii="Segoe UI" w:hAnsi="Segoe UI" w:cs="Segoe UI"/>
          <w:sz w:val="20"/>
          <w:szCs w:val="20"/>
          <w:lang w:val="es-ES" w:eastAsia="eu-ES"/>
        </w:rPr>
        <w:t xml:space="preserve"> asumirá las funciones propias de coordinación de la actividad que se contrata y de relación con el </w:t>
      </w:r>
      <w:r w:rsidR="009F4861" w:rsidRPr="003E0016">
        <w:rPr>
          <w:rFonts w:ascii="Segoe UI" w:hAnsi="Segoe UI" w:cs="Segoe UI"/>
          <w:sz w:val="20"/>
          <w:szCs w:val="20"/>
          <w:lang w:val="es-ES" w:eastAsia="eu-ES"/>
        </w:rPr>
        <w:t>Departamento de Cuidados y Políticas Sociales</w:t>
      </w:r>
      <w:r w:rsidRPr="003E0016">
        <w:rPr>
          <w:rFonts w:ascii="Segoe UI" w:hAnsi="Segoe UI" w:cs="Segoe UI"/>
          <w:sz w:val="20"/>
          <w:szCs w:val="20"/>
          <w:lang w:val="es-ES" w:eastAsia="eu-ES"/>
        </w:rPr>
        <w:t xml:space="preserve">, requerirá de una titulación mínima de o bien: </w:t>
      </w:r>
    </w:p>
    <w:p w:rsidR="009C550E" w:rsidRPr="003E0016" w:rsidRDefault="009C550E" w:rsidP="009831DD">
      <w:pPr>
        <w:pStyle w:val="Prrafodelista"/>
        <w:spacing w:line="240" w:lineRule="auto"/>
        <w:ind w:left="1068"/>
        <w:jc w:val="both"/>
        <w:rPr>
          <w:rFonts w:ascii="Segoe UI" w:eastAsia="Arial Unicode MS" w:hAnsi="Segoe UI" w:cs="Segoe UI"/>
          <w:sz w:val="20"/>
          <w:szCs w:val="20"/>
          <w:lang w:val="es-ES"/>
        </w:rPr>
      </w:pPr>
      <w:r w:rsidRPr="003E0016">
        <w:rPr>
          <w:rFonts w:ascii="Segoe UI" w:hAnsi="Segoe UI" w:cs="Segoe UI"/>
          <w:sz w:val="20"/>
          <w:szCs w:val="20"/>
          <w:lang w:val="es-ES" w:eastAsia="eu-ES"/>
        </w:rPr>
        <w:t xml:space="preserve">1) Grado/Licenciatura en Medicina que además cuente con al menos una de las 2 siguientes características: </w:t>
      </w:r>
    </w:p>
    <w:p w:rsidR="009C550E" w:rsidRPr="003E0016" w:rsidRDefault="009C550E" w:rsidP="00B77EFF">
      <w:pPr>
        <w:pStyle w:val="Prrafodelista"/>
        <w:numPr>
          <w:ilvl w:val="0"/>
          <w:numId w:val="50"/>
        </w:numPr>
        <w:spacing w:after="0" w:line="240" w:lineRule="auto"/>
        <w:ind w:left="1775" w:hanging="357"/>
        <w:jc w:val="both"/>
        <w:rPr>
          <w:rFonts w:ascii="Segoe UI" w:eastAsia="Arial Unicode MS" w:hAnsi="Segoe UI" w:cs="Segoe UI"/>
          <w:sz w:val="20"/>
          <w:szCs w:val="20"/>
          <w:lang w:val="es-ES"/>
        </w:rPr>
      </w:pPr>
      <w:r w:rsidRPr="003E0016">
        <w:rPr>
          <w:rFonts w:ascii="Segoe UI" w:hAnsi="Segoe UI" w:cs="Segoe UI"/>
          <w:sz w:val="20"/>
          <w:szCs w:val="20"/>
          <w:lang w:val="es-ES" w:eastAsia="eu-ES"/>
        </w:rPr>
        <w:t>Especialidad vía MIR en medicina de familia, geriatría o medicina interna u otra especialidad médica.</w:t>
      </w:r>
    </w:p>
    <w:p w:rsidR="009C550E" w:rsidRPr="003E0016" w:rsidRDefault="009C550E" w:rsidP="00B77EFF">
      <w:pPr>
        <w:pStyle w:val="Prrafodelista"/>
        <w:numPr>
          <w:ilvl w:val="0"/>
          <w:numId w:val="50"/>
        </w:numPr>
        <w:spacing w:after="0" w:line="240" w:lineRule="auto"/>
        <w:ind w:left="1775" w:hanging="357"/>
        <w:jc w:val="both"/>
        <w:rPr>
          <w:rFonts w:ascii="Segoe UI" w:eastAsia="Arial Unicode MS" w:hAnsi="Segoe UI" w:cs="Segoe UI"/>
          <w:sz w:val="20"/>
          <w:szCs w:val="20"/>
          <w:lang w:val="es-ES"/>
        </w:rPr>
      </w:pPr>
      <w:r w:rsidRPr="003E0016">
        <w:rPr>
          <w:rFonts w:ascii="Segoe UI" w:hAnsi="Segoe UI" w:cs="Segoe UI"/>
          <w:sz w:val="20"/>
          <w:szCs w:val="20"/>
          <w:lang w:val="es-ES" w:eastAsia="eu-ES"/>
        </w:rPr>
        <w:t>Acreditar experiencia mínima de 3 años en un centro sociosanitario.</w:t>
      </w:r>
    </w:p>
    <w:p w:rsidR="009C550E" w:rsidRPr="003E0016" w:rsidRDefault="009C550E" w:rsidP="0053054B">
      <w:pPr>
        <w:pStyle w:val="Prrafodelista"/>
        <w:spacing w:after="0" w:line="240" w:lineRule="auto"/>
        <w:ind w:left="1775"/>
        <w:jc w:val="both"/>
        <w:rPr>
          <w:rFonts w:ascii="Segoe UI" w:eastAsia="Arial Unicode MS" w:hAnsi="Segoe UI" w:cs="Segoe UI"/>
          <w:sz w:val="20"/>
          <w:szCs w:val="20"/>
          <w:lang w:val="es-ES"/>
        </w:rPr>
      </w:pPr>
    </w:p>
    <w:p w:rsidR="009C550E" w:rsidRPr="003E0016" w:rsidRDefault="009C550E" w:rsidP="009831DD">
      <w:pPr>
        <w:pStyle w:val="Prrafodelista"/>
        <w:spacing w:line="240" w:lineRule="auto"/>
        <w:ind w:left="1068"/>
        <w:jc w:val="both"/>
        <w:rPr>
          <w:rFonts w:ascii="Segoe UI" w:eastAsia="Arial Unicode MS" w:hAnsi="Segoe UI" w:cs="Segoe UI"/>
          <w:sz w:val="20"/>
          <w:szCs w:val="20"/>
          <w:lang w:val="es-ES"/>
        </w:rPr>
      </w:pPr>
      <w:r w:rsidRPr="003E0016">
        <w:rPr>
          <w:rFonts w:ascii="Segoe UI" w:hAnsi="Segoe UI" w:cs="Segoe UI"/>
          <w:sz w:val="20"/>
          <w:szCs w:val="20"/>
          <w:lang w:val="es-ES" w:eastAsia="eu-ES"/>
        </w:rPr>
        <w:t xml:space="preserve">2) Grado o Diplomatura en Enfermería o Trabajo Social, que además cuente con al menos una de las 2 siguientes características: </w:t>
      </w:r>
    </w:p>
    <w:p w:rsidR="009C550E" w:rsidRPr="003E0016" w:rsidRDefault="009C550E" w:rsidP="00B77EFF">
      <w:pPr>
        <w:numPr>
          <w:ilvl w:val="0"/>
          <w:numId w:val="49"/>
        </w:numPr>
        <w:autoSpaceDE w:val="0"/>
        <w:autoSpaceDN w:val="0"/>
        <w:adjustRightInd w:val="0"/>
        <w:spacing w:after="0" w:line="240" w:lineRule="auto"/>
        <w:ind w:left="1776"/>
        <w:jc w:val="both"/>
        <w:rPr>
          <w:rFonts w:ascii="Segoe UI" w:hAnsi="Segoe UI" w:cs="Segoe UI"/>
          <w:sz w:val="20"/>
          <w:szCs w:val="20"/>
          <w:lang w:val="es-ES" w:eastAsia="eu-ES"/>
        </w:rPr>
      </w:pPr>
      <w:r w:rsidRPr="003E0016">
        <w:rPr>
          <w:rFonts w:ascii="Segoe UI" w:hAnsi="Segoe UI" w:cs="Segoe UI"/>
          <w:sz w:val="20"/>
          <w:szCs w:val="20"/>
          <w:lang w:val="es-ES" w:eastAsia="eu-ES"/>
        </w:rPr>
        <w:t>Estar en posesión de un Postgrado o Master en el ámbito sociosanitario.</w:t>
      </w:r>
    </w:p>
    <w:p w:rsidR="009C550E" w:rsidRPr="003E0016" w:rsidRDefault="009C550E" w:rsidP="00B77EFF">
      <w:pPr>
        <w:numPr>
          <w:ilvl w:val="0"/>
          <w:numId w:val="49"/>
        </w:numPr>
        <w:autoSpaceDE w:val="0"/>
        <w:autoSpaceDN w:val="0"/>
        <w:adjustRightInd w:val="0"/>
        <w:spacing w:after="0" w:line="240" w:lineRule="auto"/>
        <w:ind w:left="1776"/>
        <w:jc w:val="both"/>
        <w:rPr>
          <w:rFonts w:ascii="Segoe UI" w:hAnsi="Segoe UI" w:cs="Segoe UI"/>
          <w:sz w:val="20"/>
          <w:szCs w:val="20"/>
          <w:lang w:val="es-ES" w:eastAsia="eu-ES"/>
        </w:rPr>
      </w:pPr>
      <w:r w:rsidRPr="003E0016">
        <w:rPr>
          <w:rFonts w:ascii="Segoe UI" w:hAnsi="Segoe UI" w:cs="Segoe UI"/>
          <w:sz w:val="20"/>
          <w:szCs w:val="20"/>
          <w:lang w:val="es-ES" w:eastAsia="eu-ES"/>
        </w:rPr>
        <w:t>Acreditar una experiencia mínima de 3 años en el ámbito sociosanitario.</w:t>
      </w:r>
    </w:p>
    <w:p w:rsidR="009C550E" w:rsidRPr="003E0016" w:rsidRDefault="009C550E" w:rsidP="0053054B">
      <w:pPr>
        <w:autoSpaceDE w:val="0"/>
        <w:autoSpaceDN w:val="0"/>
        <w:adjustRightInd w:val="0"/>
        <w:spacing w:line="240" w:lineRule="auto"/>
        <w:ind w:left="2484"/>
        <w:jc w:val="both"/>
        <w:rPr>
          <w:rFonts w:ascii="Segoe UI" w:hAnsi="Segoe UI" w:cs="Segoe UI"/>
          <w:sz w:val="20"/>
          <w:szCs w:val="20"/>
          <w:lang w:val="es-ES" w:eastAsia="eu-ES"/>
        </w:rPr>
      </w:pPr>
    </w:p>
    <w:p w:rsidR="009C550E" w:rsidRPr="003E0016" w:rsidRDefault="009C550E" w:rsidP="0053054B">
      <w:pPr>
        <w:autoSpaceDE w:val="0"/>
        <w:autoSpaceDN w:val="0"/>
        <w:adjustRightInd w:val="0"/>
        <w:spacing w:line="240" w:lineRule="auto"/>
        <w:ind w:left="708"/>
        <w:jc w:val="both"/>
        <w:rPr>
          <w:rFonts w:ascii="Segoe UI" w:hAnsi="Segoe UI" w:cs="Segoe UI"/>
          <w:i/>
          <w:iCs/>
          <w:sz w:val="20"/>
          <w:szCs w:val="20"/>
          <w:lang w:val="es-ES" w:eastAsia="eu-ES"/>
        </w:rPr>
      </w:pPr>
      <w:r w:rsidRPr="003E0016">
        <w:rPr>
          <w:rFonts w:ascii="Segoe UI" w:hAnsi="Segoe UI" w:cs="Segoe UI"/>
          <w:sz w:val="20"/>
          <w:szCs w:val="20"/>
          <w:lang w:val="es-ES" w:eastAsia="eu-ES"/>
        </w:rPr>
        <w:t>- Y acreditar el nivel de Euskara C1 del Marco Común Europeo de Referencia para las Lenguas</w:t>
      </w:r>
      <w:r w:rsidRPr="003E0016">
        <w:rPr>
          <w:rFonts w:ascii="Segoe UI" w:hAnsi="Segoe UI" w:cs="Segoe UI"/>
          <w:i/>
          <w:iCs/>
          <w:sz w:val="20"/>
          <w:szCs w:val="20"/>
          <w:lang w:val="es-ES" w:eastAsia="eu-ES"/>
        </w:rPr>
        <w:t xml:space="preserve">. </w:t>
      </w:r>
    </w:p>
    <w:p w:rsidR="00B168DE" w:rsidRPr="003E0016" w:rsidRDefault="0014147E" w:rsidP="001A00B9">
      <w:pPr>
        <w:pStyle w:val="Ttulo2"/>
        <w:numPr>
          <w:ilvl w:val="0"/>
          <w:numId w:val="53"/>
        </w:numPr>
        <w:tabs>
          <w:tab w:val="num" w:pos="360"/>
          <w:tab w:val="left" w:pos="426"/>
        </w:tabs>
        <w:spacing w:line="360" w:lineRule="auto"/>
        <w:rPr>
          <w:rFonts w:ascii="Segoe UI" w:hAnsi="Segoe UI" w:cs="Segoe UI"/>
          <w:sz w:val="22"/>
          <w:szCs w:val="22"/>
          <w:lang w:val="es-ES"/>
        </w:rPr>
      </w:pPr>
      <w:r w:rsidRPr="003E0016">
        <w:rPr>
          <w:rFonts w:ascii="Segoe UI" w:hAnsi="Segoe UI" w:cs="Segoe UI"/>
          <w:sz w:val="22"/>
          <w:szCs w:val="22"/>
          <w:lang w:val="es-ES"/>
        </w:rPr>
        <w:t>SELECCIÓN DEL PERSONAL</w:t>
      </w:r>
    </w:p>
    <w:p w:rsidR="00B168DE" w:rsidRPr="003E0016" w:rsidRDefault="00B168DE" w:rsidP="00B168DE">
      <w:pPr>
        <w:jc w:val="both"/>
        <w:rPr>
          <w:rFonts w:ascii="Segoe UI" w:hAnsi="Segoe UI" w:cs="Segoe UI"/>
          <w:sz w:val="20"/>
          <w:szCs w:val="20"/>
          <w:lang w:val="es-ES"/>
        </w:rPr>
      </w:pPr>
      <w:r w:rsidRPr="003E0016">
        <w:rPr>
          <w:rFonts w:ascii="Segoe UI" w:hAnsi="Segoe UI" w:cs="Segoe UI"/>
          <w:sz w:val="20"/>
          <w:szCs w:val="20"/>
          <w:lang w:val="es-ES"/>
        </w:rPr>
        <w:t xml:space="preserve">Las licitadoras deberán describir en su oferta el plan de selección que regirá en la contratación de nuevo personal </w:t>
      </w:r>
      <w:r w:rsidR="002E1A34" w:rsidRPr="003E0016">
        <w:rPr>
          <w:rFonts w:ascii="Segoe UI" w:hAnsi="Segoe UI" w:cs="Segoe UI"/>
          <w:sz w:val="20"/>
          <w:szCs w:val="20"/>
          <w:lang w:val="es-ES"/>
        </w:rPr>
        <w:t>necesario,</w:t>
      </w:r>
      <w:r w:rsidRPr="003E0016">
        <w:rPr>
          <w:rFonts w:ascii="Segoe UI" w:hAnsi="Segoe UI" w:cs="Segoe UI"/>
          <w:sz w:val="20"/>
          <w:szCs w:val="20"/>
          <w:lang w:val="es-ES"/>
        </w:rPr>
        <w:t xml:space="preserve"> así como para la sustitución del existente, para el desarrollo del servicio. En el mismo deberán tomarse en consideración, entre otros y como aspectos preferentes para la selección de personal, los siguientes:</w:t>
      </w:r>
    </w:p>
    <w:p w:rsidR="00B168DE" w:rsidRPr="003E0016" w:rsidRDefault="00B168DE" w:rsidP="00B77EFF">
      <w:pPr>
        <w:numPr>
          <w:ilvl w:val="0"/>
          <w:numId w:val="20"/>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Formación adecuada a las funciones a desarrollar.</w:t>
      </w:r>
    </w:p>
    <w:p w:rsidR="00B168DE" w:rsidRPr="003E0016" w:rsidRDefault="00B168DE" w:rsidP="00B77EFF">
      <w:pPr>
        <w:numPr>
          <w:ilvl w:val="0"/>
          <w:numId w:val="22"/>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Experiencia en trabajos de similar contenido.</w:t>
      </w:r>
    </w:p>
    <w:p w:rsidR="00B168DE" w:rsidRPr="003E0016" w:rsidRDefault="00B168DE" w:rsidP="00B77EFF">
      <w:pPr>
        <w:numPr>
          <w:ilvl w:val="0"/>
          <w:numId w:val="21"/>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Conocimiento de las lenguas oficiales de la Comunidad Autónoma del País Vasco.</w:t>
      </w:r>
    </w:p>
    <w:p w:rsidR="00464B53" w:rsidRPr="003E0016" w:rsidRDefault="00464B53" w:rsidP="00B77EFF">
      <w:pPr>
        <w:numPr>
          <w:ilvl w:val="0"/>
          <w:numId w:val="21"/>
        </w:numPr>
        <w:suppressAutoHyphen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Formación en perspectiva de género y violencia machista.</w:t>
      </w:r>
    </w:p>
    <w:p w:rsidR="00464B53" w:rsidRPr="003E0016" w:rsidRDefault="00464B53" w:rsidP="009831DD">
      <w:pPr>
        <w:suppressAutoHyphens/>
        <w:spacing w:after="0" w:line="240" w:lineRule="auto"/>
        <w:jc w:val="both"/>
        <w:rPr>
          <w:rFonts w:ascii="Segoe UI" w:hAnsi="Segoe UI" w:cs="Segoe UI"/>
          <w:sz w:val="20"/>
          <w:szCs w:val="20"/>
          <w:lang w:val="es-ES"/>
        </w:rPr>
      </w:pPr>
    </w:p>
    <w:p w:rsidR="00B168DE" w:rsidRPr="003E0016" w:rsidRDefault="00B168DE" w:rsidP="001A00B9">
      <w:pPr>
        <w:pStyle w:val="Ttulo2"/>
        <w:numPr>
          <w:ilvl w:val="0"/>
          <w:numId w:val="53"/>
        </w:numPr>
        <w:tabs>
          <w:tab w:val="num" w:pos="360"/>
          <w:tab w:val="left" w:pos="426"/>
        </w:tabs>
        <w:spacing w:line="360" w:lineRule="auto"/>
        <w:rPr>
          <w:rFonts w:ascii="Segoe UI" w:hAnsi="Segoe UI" w:cs="Segoe UI"/>
          <w:sz w:val="22"/>
          <w:szCs w:val="22"/>
          <w:lang w:val="es-ES"/>
        </w:rPr>
      </w:pPr>
      <w:r w:rsidRPr="003E0016">
        <w:rPr>
          <w:rFonts w:ascii="Segoe UI" w:hAnsi="Segoe UI" w:cs="Segoe UI"/>
          <w:sz w:val="22"/>
          <w:szCs w:val="22"/>
          <w:lang w:val="es-ES"/>
        </w:rPr>
        <w:t>COMUNICACIONES INTERNAS Y EXTERNAS E IMAGEN CORPORATIVA</w:t>
      </w:r>
    </w:p>
    <w:p w:rsidR="00B168DE" w:rsidRPr="003E0016" w:rsidRDefault="00B168DE" w:rsidP="00B168DE">
      <w:pPr>
        <w:jc w:val="both"/>
        <w:rPr>
          <w:rFonts w:ascii="Segoe UI" w:hAnsi="Segoe UI" w:cs="Segoe UI"/>
          <w:sz w:val="20"/>
          <w:szCs w:val="20"/>
          <w:lang w:val="es-ES"/>
        </w:rPr>
      </w:pPr>
      <w:r w:rsidRPr="003E0016">
        <w:rPr>
          <w:rFonts w:ascii="Segoe UI" w:hAnsi="Segoe UI" w:cs="Segoe UI"/>
          <w:sz w:val="20"/>
          <w:szCs w:val="20"/>
          <w:lang w:val="es-ES"/>
        </w:rPr>
        <w:t>Con carácter general, en las comunicaciones de cada servicio que hagan referencia a las actividades objeto de estos pliegos, deberá hacerse constar el nombre del Departamento de</w:t>
      </w:r>
      <w:r w:rsidR="00D5007D" w:rsidRPr="003E0016">
        <w:rPr>
          <w:rFonts w:ascii="Segoe UI" w:hAnsi="Segoe UI" w:cs="Segoe UI"/>
          <w:sz w:val="20"/>
          <w:szCs w:val="20"/>
          <w:lang w:val="es-ES"/>
        </w:rPr>
        <w:t xml:space="preserve"> Cuidados </w:t>
      </w:r>
      <w:r w:rsidR="007472D4" w:rsidRPr="003E0016">
        <w:rPr>
          <w:rFonts w:ascii="Segoe UI" w:hAnsi="Segoe UI" w:cs="Segoe UI"/>
          <w:sz w:val="20"/>
          <w:szCs w:val="20"/>
          <w:lang w:val="es-ES"/>
        </w:rPr>
        <w:t>y Políticas</w:t>
      </w:r>
      <w:r w:rsidRPr="003E0016">
        <w:rPr>
          <w:rFonts w:ascii="Segoe UI" w:hAnsi="Segoe UI" w:cs="Segoe UI"/>
          <w:sz w:val="20"/>
          <w:szCs w:val="20"/>
          <w:lang w:val="es-ES"/>
        </w:rPr>
        <w:t xml:space="preserve"> Sociales de la Diputación Foral de </w:t>
      </w:r>
      <w:r w:rsidR="00F23D4F" w:rsidRPr="003E0016">
        <w:rPr>
          <w:rFonts w:ascii="Segoe UI" w:hAnsi="Segoe UI" w:cs="Segoe UI"/>
          <w:sz w:val="20"/>
          <w:szCs w:val="20"/>
          <w:lang w:val="es-ES"/>
        </w:rPr>
        <w:t>Gipuzkoa,</w:t>
      </w:r>
      <w:r w:rsidRPr="003E0016">
        <w:rPr>
          <w:rFonts w:ascii="Segoe UI" w:hAnsi="Segoe UI" w:cs="Segoe UI"/>
          <w:sz w:val="20"/>
          <w:szCs w:val="20"/>
          <w:lang w:val="es-ES"/>
        </w:rPr>
        <w:t xml:space="preserve"> así como el del Departamento de Salud del Gobierno Vasco.</w:t>
      </w:r>
    </w:p>
    <w:p w:rsidR="00B168DE" w:rsidRDefault="00B168DE" w:rsidP="0027531A">
      <w:pPr>
        <w:jc w:val="both"/>
        <w:rPr>
          <w:rFonts w:ascii="Segoe UI" w:hAnsi="Segoe UI" w:cs="Segoe UI"/>
          <w:sz w:val="20"/>
          <w:szCs w:val="20"/>
          <w:lang w:val="es-ES"/>
        </w:rPr>
      </w:pPr>
      <w:r w:rsidRPr="003E0016">
        <w:rPr>
          <w:rFonts w:ascii="Segoe UI" w:hAnsi="Segoe UI" w:cs="Segoe UI"/>
          <w:sz w:val="20"/>
          <w:szCs w:val="20"/>
          <w:lang w:val="es-ES"/>
        </w:rPr>
        <w:t xml:space="preserve">Asimismo, todos los elementos de identificación y señalización en el centro, papelería, uniformes y demás soportes susceptibles de incorporar imagen reflejarán la identidad visual definida para el servicio por el Departamento de </w:t>
      </w:r>
      <w:r w:rsidR="00DB2698" w:rsidRPr="003E0016">
        <w:rPr>
          <w:rFonts w:ascii="Segoe UI" w:hAnsi="Segoe UI" w:cs="Segoe UI"/>
          <w:sz w:val="20"/>
          <w:szCs w:val="20"/>
          <w:lang w:val="es-ES"/>
        </w:rPr>
        <w:t xml:space="preserve">Cuidados y </w:t>
      </w:r>
      <w:r w:rsidRPr="003E0016">
        <w:rPr>
          <w:rFonts w:ascii="Segoe UI" w:hAnsi="Segoe UI" w:cs="Segoe UI"/>
          <w:sz w:val="20"/>
          <w:szCs w:val="20"/>
          <w:lang w:val="es-ES"/>
        </w:rPr>
        <w:t xml:space="preserve">Políticas Sociales de la Diputación Foral de </w:t>
      </w:r>
      <w:r w:rsidR="00F23D4F" w:rsidRPr="003E0016">
        <w:rPr>
          <w:rFonts w:ascii="Segoe UI" w:hAnsi="Segoe UI" w:cs="Segoe UI"/>
          <w:sz w:val="20"/>
          <w:szCs w:val="20"/>
          <w:lang w:val="es-ES"/>
        </w:rPr>
        <w:t>Gipuzkoa,</w:t>
      </w:r>
      <w:r w:rsidRPr="003E0016">
        <w:rPr>
          <w:rFonts w:ascii="Segoe UI" w:hAnsi="Segoe UI" w:cs="Segoe UI"/>
          <w:sz w:val="20"/>
          <w:szCs w:val="20"/>
          <w:lang w:val="es-ES"/>
        </w:rPr>
        <w:t xml:space="preserve"> así como el del Departamento de Salud del Gobierno Vasco.</w:t>
      </w:r>
    </w:p>
    <w:p w:rsidR="001A00B9" w:rsidRPr="003E0016" w:rsidRDefault="001A00B9" w:rsidP="0027531A">
      <w:pPr>
        <w:jc w:val="both"/>
        <w:rPr>
          <w:rFonts w:ascii="Segoe UI" w:hAnsi="Segoe UI" w:cs="Segoe UI"/>
          <w:sz w:val="20"/>
          <w:szCs w:val="20"/>
          <w:lang w:val="es-ES"/>
        </w:rPr>
      </w:pPr>
    </w:p>
    <w:p w:rsidR="00B168DE" w:rsidRPr="003E0016" w:rsidRDefault="00B168DE" w:rsidP="001A00B9">
      <w:pPr>
        <w:pStyle w:val="Ttulo2"/>
        <w:numPr>
          <w:ilvl w:val="0"/>
          <w:numId w:val="53"/>
        </w:numPr>
        <w:tabs>
          <w:tab w:val="num" w:pos="360"/>
          <w:tab w:val="left" w:pos="426"/>
        </w:tabs>
        <w:spacing w:line="360" w:lineRule="auto"/>
        <w:rPr>
          <w:rFonts w:ascii="Segoe UI" w:hAnsi="Segoe UI" w:cs="Segoe UI"/>
          <w:sz w:val="22"/>
          <w:szCs w:val="22"/>
          <w:lang w:val="es-ES"/>
        </w:rPr>
      </w:pPr>
      <w:r w:rsidRPr="003E0016">
        <w:rPr>
          <w:rFonts w:ascii="Segoe UI" w:hAnsi="Segoe UI" w:cs="Segoe UI"/>
          <w:sz w:val="22"/>
          <w:szCs w:val="22"/>
          <w:lang w:val="es-ES"/>
        </w:rPr>
        <w:t>LOCALIZACIÓN Y CARACTERÍSTICAS GRÁFICAS DE</w:t>
      </w:r>
      <w:r w:rsidR="00267355" w:rsidRPr="003E0016">
        <w:rPr>
          <w:rFonts w:ascii="Segoe UI" w:hAnsi="Segoe UI" w:cs="Segoe UI"/>
          <w:sz w:val="22"/>
          <w:szCs w:val="22"/>
          <w:lang w:val="es-ES"/>
        </w:rPr>
        <w:t>L</w:t>
      </w:r>
      <w:r w:rsidRPr="003E0016">
        <w:rPr>
          <w:rFonts w:ascii="Segoe UI" w:hAnsi="Segoe UI" w:cs="Segoe UI"/>
          <w:sz w:val="22"/>
          <w:szCs w:val="22"/>
          <w:lang w:val="es-ES"/>
        </w:rPr>
        <w:t xml:space="preserve"> CENTRO:</w:t>
      </w:r>
    </w:p>
    <w:p w:rsidR="0078491F" w:rsidRPr="0078491F" w:rsidRDefault="0078491F" w:rsidP="006367BF">
      <w:pPr>
        <w:spacing w:after="120"/>
        <w:rPr>
          <w:rFonts w:ascii="Segoe UI" w:hAnsi="Segoe UI" w:cs="Segoe UI"/>
          <w:b/>
          <w:sz w:val="20"/>
          <w:szCs w:val="20"/>
          <w:lang w:val="es-ES"/>
        </w:rPr>
      </w:pPr>
      <w:r w:rsidRPr="0078491F">
        <w:rPr>
          <w:rFonts w:ascii="Segoe UI" w:hAnsi="Segoe UI" w:cs="Segoe UI"/>
          <w:b/>
          <w:sz w:val="20"/>
          <w:szCs w:val="20"/>
          <w:lang w:val="es-ES"/>
        </w:rPr>
        <w:t>1.- Integración en un entorno hospitalario:</w:t>
      </w:r>
    </w:p>
    <w:p w:rsidR="0078491F" w:rsidRPr="0078491F" w:rsidRDefault="00267355" w:rsidP="0078491F">
      <w:pPr>
        <w:spacing w:after="120"/>
        <w:jc w:val="both"/>
        <w:rPr>
          <w:rFonts w:ascii="Segoe UI" w:hAnsi="Segoe UI" w:cs="Segoe UI"/>
          <w:sz w:val="20"/>
          <w:szCs w:val="20"/>
          <w:lang w:val="es-ES"/>
        </w:rPr>
      </w:pPr>
      <w:r w:rsidRPr="003E0016">
        <w:rPr>
          <w:rFonts w:ascii="Segoe UI" w:hAnsi="Segoe UI" w:cs="Segoe UI"/>
          <w:sz w:val="20"/>
          <w:szCs w:val="20"/>
          <w:lang w:val="es-ES"/>
        </w:rPr>
        <w:lastRenderedPageBreak/>
        <w:t>La Unidad Residencial Sociosanitaria se encuentra en la tercera planta del inmueble donde se ubica el Hospital de Subagudos de Eibar, c</w:t>
      </w:r>
      <w:r w:rsidR="00B168DE" w:rsidRPr="003E0016">
        <w:rPr>
          <w:rFonts w:ascii="Segoe UI" w:hAnsi="Segoe UI" w:cs="Segoe UI"/>
          <w:sz w:val="20"/>
          <w:szCs w:val="20"/>
          <w:lang w:val="es-ES"/>
        </w:rPr>
        <w:t>/ Otaola, 6-8</w:t>
      </w:r>
      <w:r w:rsidRPr="003E0016">
        <w:rPr>
          <w:rFonts w:ascii="Segoe UI" w:hAnsi="Segoe UI" w:cs="Segoe UI"/>
          <w:sz w:val="20"/>
          <w:szCs w:val="20"/>
          <w:lang w:val="es-ES"/>
        </w:rPr>
        <w:t>.</w:t>
      </w:r>
      <w:r w:rsidR="0078491F">
        <w:rPr>
          <w:rFonts w:ascii="Segoe UI" w:hAnsi="Segoe UI" w:cs="Segoe UI"/>
          <w:sz w:val="20"/>
          <w:szCs w:val="20"/>
          <w:lang w:val="es-ES"/>
        </w:rPr>
        <w:t xml:space="preserve"> Por tanto, </w:t>
      </w:r>
      <w:r w:rsidR="0078491F" w:rsidRPr="0078491F">
        <w:rPr>
          <w:rFonts w:ascii="Segoe UI" w:hAnsi="Segoe UI" w:cs="Segoe UI"/>
          <w:sz w:val="20"/>
          <w:szCs w:val="20"/>
          <w:lang w:val="es-ES"/>
        </w:rPr>
        <w:t xml:space="preserve">se encuentra integrada físicamente en el </w:t>
      </w:r>
      <w:r w:rsidR="0078491F">
        <w:rPr>
          <w:rFonts w:ascii="Segoe UI" w:hAnsi="Segoe UI" w:cs="Segoe UI"/>
          <w:sz w:val="20"/>
          <w:szCs w:val="20"/>
          <w:lang w:val="es-ES"/>
        </w:rPr>
        <w:t>Hospital</w:t>
      </w:r>
      <w:r w:rsidR="0078491F" w:rsidRPr="0078491F">
        <w:rPr>
          <w:rFonts w:ascii="Segoe UI" w:hAnsi="Segoe UI" w:cs="Segoe UI"/>
          <w:sz w:val="20"/>
          <w:szCs w:val="20"/>
          <w:lang w:val="es-ES"/>
        </w:rPr>
        <w:t>, compartiendo con éste determinados espacios, accesos, instalaciones y servicios.</w:t>
      </w:r>
    </w:p>
    <w:p w:rsidR="0078491F" w:rsidRPr="0078491F" w:rsidRDefault="0078491F" w:rsidP="0078491F">
      <w:pPr>
        <w:spacing w:after="120"/>
        <w:jc w:val="both"/>
        <w:rPr>
          <w:rFonts w:ascii="Segoe UI" w:hAnsi="Segoe UI" w:cs="Segoe UI"/>
          <w:sz w:val="20"/>
          <w:szCs w:val="20"/>
          <w:lang w:val="es-ES"/>
        </w:rPr>
      </w:pPr>
      <w:r w:rsidRPr="0078491F">
        <w:rPr>
          <w:rFonts w:ascii="Segoe UI" w:hAnsi="Segoe UI" w:cs="Segoe UI"/>
          <w:sz w:val="20"/>
          <w:szCs w:val="20"/>
          <w:lang w:val="es-ES"/>
        </w:rPr>
        <w:t>En consecuencia, la entidad adjudicataria deberá desarrollar su actividad de forma coordinada con Osakidetza, respetando en todo momento las normas de funcionamiento del edificio, los protocolos de seguridad, los procedimientos de emergencia, las medidas de prevención de riesgos laborales, las normas de circulación interna y las condiciones de utilización de los espacios comunes que resulten aplicables.</w:t>
      </w:r>
    </w:p>
    <w:p w:rsidR="0078491F" w:rsidRDefault="0078491F" w:rsidP="0078491F">
      <w:pPr>
        <w:spacing w:after="120"/>
        <w:jc w:val="both"/>
        <w:rPr>
          <w:rFonts w:ascii="Segoe UI" w:hAnsi="Segoe UI" w:cs="Segoe UI"/>
          <w:sz w:val="20"/>
          <w:szCs w:val="20"/>
          <w:lang w:val="es-ES"/>
        </w:rPr>
      </w:pPr>
      <w:r w:rsidRPr="0078491F">
        <w:rPr>
          <w:rFonts w:ascii="Segoe UI" w:hAnsi="Segoe UI" w:cs="Segoe UI"/>
          <w:sz w:val="20"/>
          <w:szCs w:val="20"/>
          <w:lang w:val="es-ES"/>
        </w:rPr>
        <w:t>La entidad adjudicataria colaborará con Osakidetza en todas aquellas actuaciones necesarias para garantizar la adecuada convivencia y coordinación entre los distintos servicios desarrollados en el inmueble, evitando interferencias en la actividad asistencial hospitalaria.</w:t>
      </w:r>
    </w:p>
    <w:p w:rsidR="0078491F" w:rsidRPr="0078491F" w:rsidRDefault="0078491F" w:rsidP="006367BF">
      <w:pPr>
        <w:spacing w:after="120"/>
        <w:rPr>
          <w:rFonts w:ascii="Segoe UI" w:hAnsi="Segoe UI" w:cs="Segoe UI"/>
          <w:b/>
          <w:sz w:val="20"/>
          <w:szCs w:val="20"/>
          <w:lang w:val="es-ES"/>
        </w:rPr>
      </w:pPr>
      <w:r w:rsidRPr="0078491F">
        <w:rPr>
          <w:rFonts w:ascii="Segoe UI" w:hAnsi="Segoe UI" w:cs="Segoe UI"/>
          <w:b/>
          <w:sz w:val="20"/>
          <w:szCs w:val="20"/>
          <w:lang w:val="es-ES"/>
        </w:rPr>
        <w:t>2.- Uso de la terraza:</w:t>
      </w:r>
    </w:p>
    <w:p w:rsidR="001A00B9" w:rsidRDefault="006367BF" w:rsidP="0078491F">
      <w:pPr>
        <w:spacing w:after="120"/>
        <w:jc w:val="both"/>
        <w:rPr>
          <w:rFonts w:ascii="Segoe UI" w:hAnsi="Segoe UI" w:cs="Segoe UI"/>
          <w:sz w:val="20"/>
          <w:szCs w:val="20"/>
          <w:lang w:val="es-ES"/>
        </w:rPr>
      </w:pPr>
      <w:r w:rsidRPr="006367BF">
        <w:rPr>
          <w:rFonts w:ascii="Segoe UI" w:hAnsi="Segoe UI" w:cs="Segoe UI"/>
          <w:sz w:val="20"/>
          <w:szCs w:val="20"/>
          <w:lang w:val="es-ES"/>
        </w:rPr>
        <w:t>La Unidad Residencial Sociosanitaria dispondrá asimismo de acceso a la terraza del inmueble en las condiciones establecidas en el Anexo V, formando parte dicho espacio de los recursos disponibles para el desarrollo de actividades terapéuticas, de ocio y de promoción de la autonomía de las personas usuarias.</w:t>
      </w:r>
    </w:p>
    <w:p w:rsidR="006367BF" w:rsidRDefault="0078491F" w:rsidP="0078491F">
      <w:pPr>
        <w:spacing w:after="120"/>
        <w:jc w:val="both"/>
        <w:rPr>
          <w:rFonts w:ascii="Segoe UI" w:hAnsi="Segoe UI" w:cs="Segoe UI"/>
          <w:sz w:val="20"/>
          <w:szCs w:val="20"/>
          <w:lang w:val="es-ES"/>
        </w:rPr>
      </w:pPr>
      <w:r w:rsidRPr="0078491F">
        <w:rPr>
          <w:rFonts w:ascii="Segoe UI" w:hAnsi="Segoe UI" w:cs="Segoe UI"/>
          <w:sz w:val="20"/>
          <w:szCs w:val="20"/>
          <w:lang w:val="es-ES"/>
        </w:rPr>
        <w:t>La utilización de la terraza deberá realizarse de forma compatible con el resto de actividades desarrolladas en el inmueble y con las condiciones establecidas por Osakidetza para dicho espacio, adoptando las medidas organizativas y de supervisión necesarias para garantizar la seguridad de las personas usuarias y evitar molestias o interferencias con la actividad asistencial del hospital.</w:t>
      </w:r>
    </w:p>
    <w:p w:rsidR="0078491F" w:rsidRPr="003E0016" w:rsidRDefault="0078491F" w:rsidP="0078491F">
      <w:pPr>
        <w:spacing w:after="120"/>
        <w:jc w:val="both"/>
        <w:rPr>
          <w:rFonts w:ascii="Segoe UI" w:hAnsi="Segoe UI" w:cs="Segoe UI"/>
          <w:sz w:val="20"/>
          <w:szCs w:val="20"/>
          <w:lang w:val="es-ES"/>
        </w:rPr>
      </w:pPr>
    </w:p>
    <w:p w:rsidR="00B168DE" w:rsidRPr="003E0016" w:rsidRDefault="00B168DE" w:rsidP="001A00B9">
      <w:pPr>
        <w:pStyle w:val="Ttulo2"/>
        <w:numPr>
          <w:ilvl w:val="0"/>
          <w:numId w:val="53"/>
        </w:numPr>
        <w:tabs>
          <w:tab w:val="num" w:pos="360"/>
          <w:tab w:val="left" w:pos="426"/>
        </w:tabs>
        <w:spacing w:line="360" w:lineRule="auto"/>
        <w:rPr>
          <w:rFonts w:ascii="Segoe UI" w:hAnsi="Segoe UI" w:cs="Segoe UI"/>
          <w:sz w:val="22"/>
          <w:szCs w:val="22"/>
          <w:lang w:val="es-ES"/>
        </w:rPr>
      </w:pPr>
      <w:r w:rsidRPr="003E0016">
        <w:rPr>
          <w:rFonts w:ascii="Segoe UI" w:hAnsi="Segoe UI" w:cs="Segoe UI"/>
          <w:sz w:val="22"/>
          <w:szCs w:val="22"/>
          <w:lang w:val="es-ES"/>
        </w:rPr>
        <w:t>INSTALACIONES Y EQUIPAMIENTO</w:t>
      </w:r>
    </w:p>
    <w:p w:rsidR="00B168DE" w:rsidRDefault="00B168DE" w:rsidP="00B168DE">
      <w:pPr>
        <w:jc w:val="both"/>
        <w:rPr>
          <w:rFonts w:ascii="Segoe UI" w:hAnsi="Segoe UI" w:cs="Segoe UI"/>
          <w:sz w:val="20"/>
          <w:szCs w:val="20"/>
          <w:lang w:val="es-ES"/>
        </w:rPr>
      </w:pPr>
      <w:r w:rsidRPr="003E0016">
        <w:rPr>
          <w:rFonts w:ascii="Segoe UI" w:hAnsi="Segoe UI" w:cs="Segoe UI"/>
          <w:sz w:val="20"/>
          <w:szCs w:val="20"/>
          <w:lang w:val="es-ES"/>
        </w:rPr>
        <w:t xml:space="preserve">Se adjuntará inventario de los bienes muebles </w:t>
      </w:r>
      <w:r w:rsidR="002E1A34" w:rsidRPr="003E0016">
        <w:rPr>
          <w:rFonts w:ascii="Segoe UI" w:hAnsi="Segoe UI" w:cs="Segoe UI"/>
          <w:sz w:val="20"/>
          <w:szCs w:val="20"/>
          <w:lang w:val="es-ES"/>
        </w:rPr>
        <w:t>del centro</w:t>
      </w:r>
      <w:r w:rsidRPr="003E0016">
        <w:rPr>
          <w:rFonts w:ascii="Segoe UI" w:hAnsi="Segoe UI" w:cs="Segoe UI"/>
          <w:sz w:val="20"/>
          <w:szCs w:val="20"/>
          <w:lang w:val="es-ES"/>
        </w:rPr>
        <w:t xml:space="preserve"> como anexo al contrato.</w:t>
      </w:r>
    </w:p>
    <w:p w:rsidR="001A00B9" w:rsidRPr="003E0016" w:rsidRDefault="001A00B9" w:rsidP="00B168DE">
      <w:pPr>
        <w:jc w:val="both"/>
        <w:rPr>
          <w:rFonts w:ascii="Segoe UI" w:hAnsi="Segoe UI" w:cs="Segoe UI"/>
          <w:sz w:val="20"/>
          <w:szCs w:val="20"/>
          <w:lang w:val="es-ES"/>
        </w:rPr>
      </w:pPr>
    </w:p>
    <w:p w:rsidR="00B168DE" w:rsidRPr="003E0016" w:rsidRDefault="00B168DE" w:rsidP="001A00B9">
      <w:pPr>
        <w:pStyle w:val="Ttulo2"/>
        <w:numPr>
          <w:ilvl w:val="0"/>
          <w:numId w:val="53"/>
        </w:numPr>
        <w:tabs>
          <w:tab w:val="num" w:pos="360"/>
          <w:tab w:val="left" w:pos="426"/>
        </w:tabs>
        <w:spacing w:line="360" w:lineRule="auto"/>
        <w:rPr>
          <w:rFonts w:ascii="Segoe UI" w:hAnsi="Segoe UI" w:cs="Segoe UI"/>
          <w:sz w:val="22"/>
          <w:szCs w:val="22"/>
          <w:lang w:val="es-ES"/>
        </w:rPr>
      </w:pPr>
      <w:r w:rsidRPr="003E0016">
        <w:rPr>
          <w:rFonts w:ascii="Segoe UI" w:hAnsi="Segoe UI" w:cs="Segoe UI"/>
          <w:sz w:val="22"/>
          <w:szCs w:val="22"/>
          <w:lang w:val="es-ES"/>
        </w:rPr>
        <w:t>PLAN DE MANTENIMIENTO</w:t>
      </w:r>
    </w:p>
    <w:p w:rsidR="00381D1E" w:rsidRPr="003E0016" w:rsidRDefault="00381D1E" w:rsidP="00381D1E">
      <w:pPr>
        <w:jc w:val="both"/>
        <w:rPr>
          <w:rFonts w:ascii="Segoe UI" w:hAnsi="Segoe UI" w:cs="Segoe UI"/>
          <w:sz w:val="20"/>
          <w:szCs w:val="20"/>
          <w:lang w:val="es-ES"/>
        </w:rPr>
      </w:pPr>
      <w:r w:rsidRPr="003E0016">
        <w:rPr>
          <w:rFonts w:ascii="Segoe UI" w:hAnsi="Segoe UI" w:cs="Segoe UI"/>
          <w:sz w:val="20"/>
          <w:szCs w:val="20"/>
          <w:lang w:val="es-ES"/>
        </w:rPr>
        <w:t xml:space="preserve">El </w:t>
      </w:r>
      <w:r w:rsidR="003070F4" w:rsidRPr="003E0016">
        <w:rPr>
          <w:rFonts w:ascii="Segoe UI" w:hAnsi="Segoe UI" w:cs="Segoe UI"/>
          <w:sz w:val="20"/>
          <w:szCs w:val="20"/>
          <w:lang w:val="es-ES"/>
        </w:rPr>
        <w:t>Departamento de Cuidados y Políticas Sociales</w:t>
      </w:r>
      <w:r w:rsidRPr="003E0016">
        <w:rPr>
          <w:rFonts w:ascii="Segoe UI" w:hAnsi="Segoe UI" w:cs="Segoe UI"/>
          <w:sz w:val="20"/>
          <w:szCs w:val="20"/>
          <w:lang w:val="es-ES"/>
        </w:rPr>
        <w:t xml:space="preserve"> de la Diputación Foral de Gipuzkoa facilitará en el perfil de contratante los Planes de Mantenimiento de los edificios donde se vaya a prestar el objeto del contrato. </w:t>
      </w:r>
    </w:p>
    <w:p w:rsidR="00381D1E" w:rsidRPr="003E0016" w:rsidRDefault="00381D1E" w:rsidP="00381D1E">
      <w:pPr>
        <w:jc w:val="both"/>
        <w:rPr>
          <w:rFonts w:ascii="Segoe UI" w:hAnsi="Segoe UI" w:cs="Segoe UI"/>
          <w:sz w:val="20"/>
          <w:szCs w:val="20"/>
          <w:lang w:val="es-ES"/>
        </w:rPr>
      </w:pPr>
      <w:r w:rsidRPr="003E0016">
        <w:rPr>
          <w:rFonts w:ascii="Segoe UI" w:hAnsi="Segoe UI" w:cs="Segoe UI"/>
          <w:sz w:val="20"/>
          <w:szCs w:val="20"/>
          <w:lang w:val="es-ES"/>
        </w:rPr>
        <w:t xml:space="preserve">La entidad adjudicataria deberá cumplir las exigencias descritas en los Planes de Mantenimiento de los edificios, que tienen carácter obligatorio en cuanto a su cumplimiento. En el mismo se concretarán todas y cada una de las operaciones de mantenimiento preventivo a realizar a lo largo de la vigencia del contrato, en cuanto a la arquitectura del inmueble, las instalaciones y el equipamiento y mobiliario, de modo que se aseguren unas adecuadas condiciones para cubrir las necesidades previstas. </w:t>
      </w:r>
    </w:p>
    <w:p w:rsidR="00381D1E" w:rsidRPr="003E0016" w:rsidRDefault="00381D1E" w:rsidP="00381D1E">
      <w:pPr>
        <w:jc w:val="both"/>
        <w:rPr>
          <w:rFonts w:ascii="Segoe UI" w:hAnsi="Segoe UI" w:cs="Segoe UI"/>
          <w:sz w:val="20"/>
          <w:szCs w:val="20"/>
          <w:lang w:val="es-ES"/>
        </w:rPr>
      </w:pPr>
      <w:r w:rsidRPr="003E0016">
        <w:rPr>
          <w:rFonts w:ascii="Segoe UI" w:hAnsi="Segoe UI" w:cs="Segoe UI"/>
          <w:sz w:val="20"/>
          <w:szCs w:val="20"/>
          <w:lang w:val="es-ES"/>
        </w:rPr>
        <w:t xml:space="preserve">El Plan de mantenimiento está compuesto por los siguientes apartados: </w:t>
      </w:r>
    </w:p>
    <w:p w:rsidR="00381D1E" w:rsidRPr="003E0016" w:rsidRDefault="00381D1E" w:rsidP="00381D1E">
      <w:pPr>
        <w:jc w:val="both"/>
        <w:rPr>
          <w:rFonts w:ascii="Segoe UI" w:hAnsi="Segoe UI" w:cs="Segoe UI"/>
          <w:b/>
          <w:sz w:val="20"/>
          <w:szCs w:val="20"/>
          <w:lang w:val="es-ES"/>
        </w:rPr>
      </w:pPr>
      <w:r w:rsidRPr="003E0016">
        <w:rPr>
          <w:rFonts w:ascii="Segoe UI" w:hAnsi="Segoe UI" w:cs="Segoe UI"/>
          <w:b/>
          <w:sz w:val="20"/>
          <w:szCs w:val="20"/>
          <w:lang w:val="es-ES"/>
        </w:rPr>
        <w:lastRenderedPageBreak/>
        <w:t>Datos generales.</w:t>
      </w:r>
    </w:p>
    <w:p w:rsidR="00381D1E" w:rsidRPr="003E0016" w:rsidRDefault="00381D1E" w:rsidP="00B77EFF">
      <w:pPr>
        <w:numPr>
          <w:ilvl w:val="0"/>
          <w:numId w:val="55"/>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En el Anexo 1 se adjuntan la zonificación y planos del edificio e instalaciones.</w:t>
      </w:r>
    </w:p>
    <w:p w:rsidR="00381D1E" w:rsidRPr="003E0016" w:rsidRDefault="00381D1E" w:rsidP="00381D1E">
      <w:pPr>
        <w:jc w:val="both"/>
        <w:rPr>
          <w:rFonts w:ascii="Segoe UI" w:eastAsia="Georgia" w:hAnsi="Segoe UI" w:cs="Segoe UI"/>
          <w:iCs/>
          <w:sz w:val="20"/>
          <w:szCs w:val="20"/>
          <w:lang w:val="es-ES"/>
        </w:rPr>
      </w:pPr>
    </w:p>
    <w:p w:rsidR="00381D1E" w:rsidRPr="003E0016" w:rsidRDefault="00381D1E" w:rsidP="00381D1E">
      <w:pPr>
        <w:jc w:val="both"/>
        <w:rPr>
          <w:rFonts w:ascii="Segoe UI" w:hAnsi="Segoe UI" w:cs="Segoe UI"/>
          <w:b/>
          <w:sz w:val="20"/>
          <w:szCs w:val="20"/>
          <w:lang w:val="es-ES"/>
        </w:rPr>
      </w:pPr>
      <w:bookmarkStart w:id="1" w:name="_Toc526970075"/>
      <w:r w:rsidRPr="003E0016">
        <w:rPr>
          <w:rFonts w:ascii="Segoe UI" w:hAnsi="Segoe UI" w:cs="Segoe UI"/>
          <w:b/>
          <w:sz w:val="20"/>
          <w:szCs w:val="20"/>
          <w:lang w:val="es-ES"/>
        </w:rPr>
        <w:t>Mantenimiento preventivo.</w:t>
      </w:r>
      <w:bookmarkEnd w:id="1"/>
    </w:p>
    <w:p w:rsidR="00381D1E" w:rsidRPr="003E0016" w:rsidRDefault="00381D1E" w:rsidP="00B77EFF">
      <w:pPr>
        <w:numPr>
          <w:ilvl w:val="0"/>
          <w:numId w:val="55"/>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 xml:space="preserve">En este apartado se recogen las operaciones de mantenimiento preventivo a efectuar en el edificio, instalaciones y mobiliario y equipamiento que la entidad adjudicataria deberá realizar dentro del periodo del contrato de gestión del edificio. </w:t>
      </w:r>
    </w:p>
    <w:p w:rsidR="00381D1E" w:rsidRPr="003E0016" w:rsidRDefault="00381D1E" w:rsidP="00B77EFF">
      <w:pPr>
        <w:numPr>
          <w:ilvl w:val="0"/>
          <w:numId w:val="55"/>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 xml:space="preserve">Para definir estas operaciones se han recogido los datos del edificio, generando el inventario y el árbol de gamas correspondientes. Ambos documentos se dividen en tres capítulos: Arquitectura, Instalaciones y Mobiliario y equipamiento. El inventario y el árbol de gamas se adjuntan en los Anexos 2 y 3, respectivamente.     </w:t>
      </w:r>
    </w:p>
    <w:p w:rsidR="00381D1E" w:rsidRPr="003E0016" w:rsidRDefault="00381D1E" w:rsidP="00B77EFF">
      <w:pPr>
        <w:numPr>
          <w:ilvl w:val="0"/>
          <w:numId w:val="55"/>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 xml:space="preserve">Las operaciones de mantenimiento preventivo que nacen del inventario se dividen en ordinarias y obligatorias. </w:t>
      </w:r>
    </w:p>
    <w:p w:rsidR="00381D1E" w:rsidRPr="003E0016" w:rsidRDefault="00381D1E" w:rsidP="00B77EFF">
      <w:pPr>
        <w:numPr>
          <w:ilvl w:val="0"/>
          <w:numId w:val="55"/>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 xml:space="preserve">Las operaciones ordinarias son las inspecciones, verificaciones, controles y acciones según gamas de tareas y frecuencias, incluyendo todas esas operaciones de mantenimiento y control que se repiten con cierta periodicidad y que tiene como objetivo mantener un buen estado de conservación y funcionamiento de los elementos de las instalaciones y evitar paradas imprevistas debido a las averías. </w:t>
      </w:r>
    </w:p>
    <w:p w:rsidR="00381D1E" w:rsidRPr="003E0016" w:rsidRDefault="00381D1E" w:rsidP="00B77EFF">
      <w:pPr>
        <w:numPr>
          <w:ilvl w:val="0"/>
          <w:numId w:val="55"/>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A su vez, las operaciones obligatorias son todas aquellas actuaciones sistemáticas aplicando estrictamente lo que prescriben los reglamentos específicos y la normativa vigente (líneas de vida, ascensor, instalaciones de climatización, ventilación, calefacción, agua caliente sanitaria, instalaciones de protección contra incendios, instalaciones eléctricas, instalaciones de almacenamiento de combustible, etc.).</w:t>
      </w:r>
    </w:p>
    <w:p w:rsidR="00381D1E" w:rsidRPr="003E0016" w:rsidRDefault="00381D1E" w:rsidP="00B77EFF">
      <w:pPr>
        <w:numPr>
          <w:ilvl w:val="0"/>
          <w:numId w:val="55"/>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 xml:space="preserve">Para la ejecución de los trabajos de mantenimiento se requiere una categoría profesional específica que deberá respetar la entidad adjudicataria en cada una de las operaciones. </w:t>
      </w:r>
    </w:p>
    <w:p w:rsidR="00381D1E" w:rsidRPr="003E0016" w:rsidRDefault="00381D1E" w:rsidP="00B77EFF">
      <w:pPr>
        <w:numPr>
          <w:ilvl w:val="0"/>
          <w:numId w:val="55"/>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 xml:space="preserve">En el Anexo 4 se adjuntan las fichas de mantenimiento preventivo. </w:t>
      </w:r>
    </w:p>
    <w:p w:rsidR="00381D1E" w:rsidRPr="003E0016" w:rsidRDefault="00381D1E" w:rsidP="00381D1E">
      <w:pPr>
        <w:jc w:val="both"/>
        <w:rPr>
          <w:rFonts w:ascii="Segoe UI" w:hAnsi="Segoe UI" w:cs="Segoe UI"/>
          <w:sz w:val="20"/>
          <w:szCs w:val="20"/>
          <w:lang w:val="es-ES"/>
        </w:rPr>
      </w:pPr>
    </w:p>
    <w:p w:rsidR="00381D1E" w:rsidRPr="003E0016" w:rsidRDefault="00381D1E" w:rsidP="00381D1E">
      <w:pPr>
        <w:spacing w:line="240" w:lineRule="atLeast"/>
        <w:ind w:left="426" w:hanging="426"/>
        <w:jc w:val="both"/>
        <w:rPr>
          <w:rFonts w:ascii="Segoe UI" w:hAnsi="Segoe UI" w:cs="Segoe UI"/>
          <w:b/>
          <w:sz w:val="20"/>
          <w:szCs w:val="20"/>
          <w:lang w:val="es-ES"/>
        </w:rPr>
      </w:pPr>
      <w:bookmarkStart w:id="2" w:name="_Toc526970076"/>
      <w:r w:rsidRPr="003E0016">
        <w:rPr>
          <w:rFonts w:ascii="Segoe UI" w:hAnsi="Segoe UI" w:cs="Segoe UI"/>
          <w:b/>
          <w:sz w:val="20"/>
          <w:szCs w:val="20"/>
          <w:lang w:val="es-ES"/>
        </w:rPr>
        <w:t>Calendario de actuaciones de mantenimiento preventivo</w:t>
      </w:r>
      <w:bookmarkEnd w:id="2"/>
    </w:p>
    <w:p w:rsidR="00381D1E" w:rsidRPr="003E0016" w:rsidRDefault="00381D1E" w:rsidP="00B77EFF">
      <w:pPr>
        <w:numPr>
          <w:ilvl w:val="0"/>
          <w:numId w:val="56"/>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 xml:space="preserve">En cada una de las operaciones se define la periodicidad con que se debe realizar cada actuación. </w:t>
      </w:r>
      <w:r w:rsidR="008B64D6" w:rsidRPr="003E0016">
        <w:rPr>
          <w:rFonts w:ascii="Segoe UI" w:hAnsi="Segoe UI" w:cs="Segoe UI"/>
          <w:sz w:val="20"/>
          <w:szCs w:val="20"/>
          <w:lang w:val="es-ES"/>
        </w:rPr>
        <w:t>Así</w:t>
      </w:r>
      <w:r w:rsidRPr="003E0016">
        <w:rPr>
          <w:rFonts w:ascii="Segoe UI" w:hAnsi="Segoe UI" w:cs="Segoe UI"/>
          <w:sz w:val="20"/>
          <w:szCs w:val="20"/>
          <w:lang w:val="es-ES"/>
        </w:rPr>
        <w:t xml:space="preserve"> mismo se ha elaborado un calendario para organizar todas las operaciones.</w:t>
      </w:r>
    </w:p>
    <w:p w:rsidR="00381D1E" w:rsidRPr="003E0016" w:rsidRDefault="00381D1E" w:rsidP="00B77EFF">
      <w:pPr>
        <w:numPr>
          <w:ilvl w:val="0"/>
          <w:numId w:val="56"/>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 xml:space="preserve">En el Anexo 5 se adjunta el calendario de mantenimiento preventivo para el periodo de vigencia del contrato de gestión del edificio. </w:t>
      </w:r>
    </w:p>
    <w:p w:rsidR="00381D1E" w:rsidRPr="003E0016" w:rsidRDefault="00381D1E" w:rsidP="00381D1E">
      <w:pPr>
        <w:jc w:val="both"/>
        <w:rPr>
          <w:rFonts w:ascii="Segoe UI" w:hAnsi="Segoe UI" w:cs="Segoe UI"/>
          <w:sz w:val="20"/>
          <w:szCs w:val="20"/>
          <w:lang w:val="es-ES"/>
        </w:rPr>
      </w:pPr>
    </w:p>
    <w:p w:rsidR="00381D1E" w:rsidRPr="003E0016" w:rsidRDefault="00381D1E" w:rsidP="00381D1E">
      <w:pPr>
        <w:jc w:val="both"/>
        <w:rPr>
          <w:rFonts w:ascii="Segoe UI" w:hAnsi="Segoe UI" w:cs="Segoe UI"/>
          <w:b/>
          <w:sz w:val="20"/>
          <w:szCs w:val="20"/>
          <w:lang w:val="es-ES"/>
        </w:rPr>
      </w:pPr>
      <w:bookmarkStart w:id="3" w:name="_Toc526970077"/>
      <w:r w:rsidRPr="003E0016">
        <w:rPr>
          <w:rFonts w:ascii="Segoe UI" w:hAnsi="Segoe UI" w:cs="Segoe UI"/>
          <w:b/>
          <w:sz w:val="20"/>
          <w:szCs w:val="20"/>
          <w:lang w:val="es-ES"/>
        </w:rPr>
        <w:t>Estimación horaria de mantenimiento preventivo</w:t>
      </w:r>
      <w:bookmarkEnd w:id="3"/>
    </w:p>
    <w:p w:rsidR="00381D1E" w:rsidRPr="003E0016" w:rsidRDefault="00381D1E" w:rsidP="00B77EFF">
      <w:pPr>
        <w:numPr>
          <w:ilvl w:val="0"/>
          <w:numId w:val="57"/>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lastRenderedPageBreak/>
        <w:t>Cada una de las operaciones tiene asignado un rendimiento de trabajo, con el que se obtiene la estimación de horas necesarias para el mantenimiento.</w:t>
      </w:r>
    </w:p>
    <w:p w:rsidR="00381D1E" w:rsidRPr="003E0016" w:rsidRDefault="00381D1E" w:rsidP="00B77EFF">
      <w:pPr>
        <w:numPr>
          <w:ilvl w:val="0"/>
          <w:numId w:val="57"/>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 xml:space="preserve">En el Anexo 6 se adjunta la estimación horaria </w:t>
      </w:r>
      <w:r w:rsidR="00283A0E">
        <w:rPr>
          <w:rFonts w:ascii="Segoe UI" w:hAnsi="Segoe UI" w:cs="Segoe UI"/>
          <w:sz w:val="20"/>
          <w:szCs w:val="20"/>
          <w:lang w:val="es-ES"/>
        </w:rPr>
        <w:t xml:space="preserve">anual </w:t>
      </w:r>
      <w:r w:rsidRPr="003E0016">
        <w:rPr>
          <w:rFonts w:ascii="Segoe UI" w:hAnsi="Segoe UI" w:cs="Segoe UI"/>
          <w:sz w:val="20"/>
          <w:szCs w:val="20"/>
          <w:lang w:val="es-ES"/>
        </w:rPr>
        <w:t xml:space="preserve">de mantenimiento preventivo para el periodo de vigencia del contrato de gestión del edificio. </w:t>
      </w:r>
    </w:p>
    <w:p w:rsidR="00381D1E" w:rsidRPr="003E0016" w:rsidRDefault="00381D1E" w:rsidP="00381D1E">
      <w:pPr>
        <w:jc w:val="both"/>
        <w:rPr>
          <w:rFonts w:ascii="Segoe UI" w:hAnsi="Segoe UI" w:cs="Segoe UI"/>
          <w:sz w:val="20"/>
          <w:szCs w:val="20"/>
          <w:lang w:val="es-ES"/>
        </w:rPr>
      </w:pPr>
    </w:p>
    <w:p w:rsidR="00381D1E" w:rsidRPr="003E0016" w:rsidRDefault="00381D1E" w:rsidP="00381D1E">
      <w:pPr>
        <w:jc w:val="both"/>
        <w:rPr>
          <w:rFonts w:ascii="Segoe UI" w:hAnsi="Segoe UI" w:cs="Segoe UI"/>
          <w:b/>
          <w:sz w:val="20"/>
          <w:szCs w:val="20"/>
          <w:lang w:val="es-ES"/>
        </w:rPr>
      </w:pPr>
      <w:bookmarkStart w:id="4" w:name="_Toc526970078"/>
      <w:r w:rsidRPr="003E0016">
        <w:rPr>
          <w:rFonts w:ascii="Segoe UI" w:hAnsi="Segoe UI" w:cs="Segoe UI"/>
          <w:b/>
          <w:sz w:val="20"/>
          <w:szCs w:val="20"/>
          <w:lang w:val="es-ES"/>
        </w:rPr>
        <w:t>Procedimiento de actuaciones de mantenimiento correctivo</w:t>
      </w:r>
      <w:bookmarkEnd w:id="4"/>
    </w:p>
    <w:p w:rsidR="00381D1E" w:rsidRPr="003E0016" w:rsidRDefault="00381D1E" w:rsidP="00B77EFF">
      <w:pPr>
        <w:numPr>
          <w:ilvl w:val="0"/>
          <w:numId w:val="58"/>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El mantenimiento correctivo es el conjunto de operaciones que la entidad adjudicataria deberá realizar para subsanar, corregir o reparar las averías o deficiencias y sustituir los elementos o equipos dañados que impidan su normal funcionamiento.</w:t>
      </w:r>
    </w:p>
    <w:p w:rsidR="00381D1E" w:rsidRPr="003E0016" w:rsidRDefault="00381D1E" w:rsidP="00B77EFF">
      <w:pPr>
        <w:numPr>
          <w:ilvl w:val="0"/>
          <w:numId w:val="58"/>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 xml:space="preserve">En caso de que la incidencia requiera una mejora de la instalación o equipo o se haya agotado su vida útil, corresponderá a la Diputación Foral de Gipuzkoa realizar la inversión necesaria. </w:t>
      </w:r>
    </w:p>
    <w:p w:rsidR="00381D1E" w:rsidRPr="003E0016" w:rsidRDefault="00381D1E" w:rsidP="00B77EFF">
      <w:pPr>
        <w:numPr>
          <w:ilvl w:val="0"/>
          <w:numId w:val="58"/>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 xml:space="preserve">Cuando existan dudas en la interpretación de este apartado, el </w:t>
      </w:r>
      <w:r w:rsidR="003070F4" w:rsidRPr="003E0016">
        <w:rPr>
          <w:rFonts w:ascii="Segoe UI" w:hAnsi="Segoe UI" w:cs="Segoe UI"/>
          <w:sz w:val="20"/>
          <w:szCs w:val="20"/>
          <w:lang w:val="es-ES"/>
        </w:rPr>
        <w:t xml:space="preserve">Departamento de Cuidados y Políticas Sociales </w:t>
      </w:r>
      <w:r w:rsidRPr="003E0016">
        <w:rPr>
          <w:rFonts w:ascii="Segoe UI" w:hAnsi="Segoe UI" w:cs="Segoe UI"/>
          <w:sz w:val="20"/>
          <w:szCs w:val="20"/>
          <w:lang w:val="es-ES"/>
        </w:rPr>
        <w:t>de la Diputación Foral de Gipuzkoa resolverá las mismas.</w:t>
      </w:r>
    </w:p>
    <w:p w:rsidR="00381D1E" w:rsidRPr="003E0016" w:rsidRDefault="00381D1E" w:rsidP="00381D1E">
      <w:pPr>
        <w:jc w:val="both"/>
        <w:rPr>
          <w:rFonts w:ascii="Segoe UI" w:hAnsi="Segoe UI" w:cs="Segoe UI"/>
          <w:sz w:val="20"/>
          <w:szCs w:val="20"/>
          <w:lang w:val="es-ES"/>
        </w:rPr>
      </w:pPr>
    </w:p>
    <w:p w:rsidR="00381D1E" w:rsidRPr="003E0016" w:rsidRDefault="00381D1E" w:rsidP="00381D1E">
      <w:pPr>
        <w:jc w:val="both"/>
        <w:rPr>
          <w:rFonts w:ascii="Segoe UI" w:hAnsi="Segoe UI" w:cs="Segoe UI"/>
          <w:b/>
          <w:sz w:val="20"/>
          <w:szCs w:val="20"/>
          <w:lang w:val="es-ES"/>
        </w:rPr>
      </w:pPr>
      <w:bookmarkStart w:id="5" w:name="_Toc526970079"/>
      <w:r w:rsidRPr="003E0016">
        <w:rPr>
          <w:rFonts w:ascii="Segoe UI" w:hAnsi="Segoe UI" w:cs="Segoe UI"/>
          <w:b/>
          <w:sz w:val="20"/>
          <w:szCs w:val="20"/>
          <w:lang w:val="es-ES"/>
        </w:rPr>
        <w:t>Información de riesgos del edificio a tener en cuenta en los trabajos de mantenimiento</w:t>
      </w:r>
      <w:bookmarkEnd w:id="5"/>
    </w:p>
    <w:p w:rsidR="00381D1E" w:rsidRPr="003E0016" w:rsidRDefault="00381D1E" w:rsidP="00B77EFF">
      <w:pPr>
        <w:numPr>
          <w:ilvl w:val="0"/>
          <w:numId w:val="59"/>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 xml:space="preserve">Según lo establecido en el Real Decreto 171/2004, de 30 de enero, por el que se desarrolla el artículo 24 de la Ley 31/1995, de 8 de noviembre, de Prevención de Riesgos Laborales, en materia de coordinación de actividades empresariales, se tendrá en cuenta el Documento de Información de Riesgos del edificio, facilitado por el </w:t>
      </w:r>
      <w:r w:rsidR="003070F4" w:rsidRPr="003E0016">
        <w:rPr>
          <w:rFonts w:ascii="Segoe UI" w:hAnsi="Segoe UI" w:cs="Segoe UI"/>
          <w:sz w:val="20"/>
          <w:szCs w:val="20"/>
          <w:lang w:val="es-ES"/>
        </w:rPr>
        <w:t>Departamento de Cuidados y Políticas Sociales</w:t>
      </w:r>
      <w:r w:rsidRPr="003E0016">
        <w:rPr>
          <w:rFonts w:ascii="Segoe UI" w:hAnsi="Segoe UI" w:cs="Segoe UI"/>
          <w:sz w:val="20"/>
          <w:szCs w:val="20"/>
          <w:lang w:val="es-ES"/>
        </w:rPr>
        <w:t>.</w:t>
      </w:r>
    </w:p>
    <w:p w:rsidR="00381D1E" w:rsidRPr="003E0016" w:rsidRDefault="00381D1E" w:rsidP="00B77EFF">
      <w:pPr>
        <w:numPr>
          <w:ilvl w:val="0"/>
          <w:numId w:val="59"/>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En el Anexo 7 se adjunta dicho Documento de Información de riesgos.</w:t>
      </w:r>
    </w:p>
    <w:p w:rsidR="00381D1E" w:rsidRPr="003E0016" w:rsidRDefault="00381D1E" w:rsidP="00B77EFF">
      <w:pPr>
        <w:numPr>
          <w:ilvl w:val="0"/>
          <w:numId w:val="59"/>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El fin de dicho documento es proporcionar información a las empresas concurrentes en este edificio de los riesgos del centro que les puedan afectar a las actividades desarrolladas y a las medidas de prevención adoptadas por ellos, y así mismo, informar de las actuaciones en caso de emergencia.</w:t>
      </w:r>
    </w:p>
    <w:p w:rsidR="00381D1E" w:rsidRPr="003E0016" w:rsidRDefault="00381D1E" w:rsidP="00B77EFF">
      <w:pPr>
        <w:numPr>
          <w:ilvl w:val="0"/>
          <w:numId w:val="59"/>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Las empresas que desarrollen actividades en este centro de trabajo tendrán en cuenta la información facilitada a través de dicho Documento en la Evaluación de Riesgos y en la Planificación de la Actividad Preventiva de los trabajos a realizar.</w:t>
      </w:r>
    </w:p>
    <w:p w:rsidR="00381D1E" w:rsidRPr="003E0016" w:rsidRDefault="00381D1E" w:rsidP="00B77EFF">
      <w:pPr>
        <w:numPr>
          <w:ilvl w:val="0"/>
          <w:numId w:val="59"/>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Todos los empresarios concurrentes habrán de considerar los riesgos que, siendo propios de cada empresa, surjan o se agraven precisamente por las circunstancias de concurrencia en que las actividades se desarrollan.</w:t>
      </w:r>
    </w:p>
    <w:p w:rsidR="00381D1E" w:rsidRPr="003E0016" w:rsidRDefault="00381D1E" w:rsidP="00B77EFF">
      <w:pPr>
        <w:numPr>
          <w:ilvl w:val="0"/>
          <w:numId w:val="59"/>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Cada empresario deberá informar a sus trabajadores respectivos de los riesgos derivados de la concurrencia de actividades empresariales en el mismo centro de trabajo en los términos previstos en el artículo 18.1 de la Ley 31/1995, de 8 de noviembre, de Prevención de Riesgos Laborales. Por tanto, la empresa gestora deberá informar a todas las empresas o trabajadores de los riesgos mediante la entrega y recepción del anexo 2 del Documento de información de riesgos del edificio.</w:t>
      </w:r>
    </w:p>
    <w:p w:rsidR="00381D1E" w:rsidRPr="003E0016" w:rsidRDefault="00381D1E" w:rsidP="00B77EFF">
      <w:pPr>
        <w:numPr>
          <w:ilvl w:val="0"/>
          <w:numId w:val="59"/>
        </w:numPr>
        <w:spacing w:after="160" w:line="259" w:lineRule="auto"/>
        <w:jc w:val="both"/>
        <w:rPr>
          <w:rFonts w:ascii="Segoe UI" w:hAnsi="Segoe UI" w:cs="Segoe UI"/>
          <w:b/>
          <w:sz w:val="20"/>
          <w:szCs w:val="20"/>
          <w:lang w:val="es-ES"/>
        </w:rPr>
      </w:pPr>
      <w:r w:rsidRPr="003E0016">
        <w:rPr>
          <w:rFonts w:ascii="Segoe UI" w:hAnsi="Segoe UI" w:cs="Segoe UI"/>
          <w:b/>
          <w:sz w:val="20"/>
          <w:szCs w:val="20"/>
          <w:lang w:val="es-ES"/>
        </w:rPr>
        <w:lastRenderedPageBreak/>
        <w:t>Por tanto, a la entidad adjudicataria se le entregará, junto con el contrato, el Documento de información de riesgos del edificio que gestionan. Con el fin de acreditar la recepción del Documento, la entidad adjudicataria deberá rellenar su Anexo 1 de recepción del documento y firmarlo por la persona con poder suficiente para representar a la entidad.</w:t>
      </w:r>
    </w:p>
    <w:p w:rsidR="00381D1E" w:rsidRPr="003E0016" w:rsidRDefault="00381D1E" w:rsidP="00381D1E">
      <w:pPr>
        <w:spacing w:line="360" w:lineRule="auto"/>
        <w:ind w:left="720"/>
        <w:jc w:val="both"/>
        <w:rPr>
          <w:rFonts w:ascii="Segoe UI" w:hAnsi="Segoe UI" w:cs="Segoe UI"/>
          <w:b/>
          <w:bCs/>
          <w:sz w:val="20"/>
          <w:szCs w:val="20"/>
          <w:lang w:val="es-ES"/>
        </w:rPr>
      </w:pPr>
    </w:p>
    <w:p w:rsidR="00381D1E" w:rsidRPr="003E0016" w:rsidRDefault="00381D1E" w:rsidP="00381D1E">
      <w:pPr>
        <w:jc w:val="both"/>
        <w:rPr>
          <w:rFonts w:ascii="Segoe UI" w:hAnsi="Segoe UI" w:cs="Segoe UI"/>
          <w:sz w:val="20"/>
          <w:szCs w:val="20"/>
          <w:lang w:val="es-ES"/>
        </w:rPr>
      </w:pPr>
      <w:r w:rsidRPr="003E0016">
        <w:rPr>
          <w:rFonts w:ascii="Segoe UI" w:hAnsi="Segoe UI" w:cs="Segoe UI"/>
          <w:sz w:val="20"/>
          <w:szCs w:val="20"/>
          <w:lang w:val="es-ES"/>
        </w:rPr>
        <w:t>En base al Plan de Mantenimiento facilitado por la Diputación Foral de Gipuzkoa a través del perfil de contratante, las licitadoras habrán de presentar un Documento de desarrollo del Plan de Mantenimiento, como uno de los contenidos de carácter obligatorio del archivo electrónico nº DOS de su oferta. En dicho documento se justificarán los siguientes aspectos:</w:t>
      </w:r>
    </w:p>
    <w:p w:rsidR="00381D1E" w:rsidRPr="003E0016" w:rsidRDefault="00381D1E" w:rsidP="00B77EFF">
      <w:pPr>
        <w:numPr>
          <w:ilvl w:val="0"/>
          <w:numId w:val="60"/>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 xml:space="preserve">Organización y dedicación del equipo profesional propuesto para la ejecución del contrato, para el mantenimiento preventivo y correctivo. Habrán de especificarse en todo caso los medios humanos y técnicos, sean propios o subcontratados, así como empresas especializadas para realizar tareas de mantenimiento que requieran una categoría profesional específica. </w:t>
      </w:r>
    </w:p>
    <w:p w:rsidR="00381D1E" w:rsidRPr="003E0016" w:rsidRDefault="00381D1E" w:rsidP="00B77EFF">
      <w:pPr>
        <w:numPr>
          <w:ilvl w:val="0"/>
          <w:numId w:val="60"/>
        </w:numPr>
        <w:spacing w:after="160" w:line="259" w:lineRule="auto"/>
        <w:jc w:val="both"/>
        <w:rPr>
          <w:rFonts w:ascii="Segoe UI" w:hAnsi="Segoe UI" w:cs="Segoe UI"/>
          <w:sz w:val="20"/>
          <w:szCs w:val="20"/>
          <w:lang w:val="es-ES"/>
        </w:rPr>
      </w:pPr>
      <w:r w:rsidRPr="003E0016">
        <w:rPr>
          <w:rFonts w:ascii="Segoe UI" w:hAnsi="Segoe UI" w:cs="Segoe UI"/>
          <w:sz w:val="20"/>
          <w:szCs w:val="20"/>
          <w:lang w:val="es-ES"/>
        </w:rPr>
        <w:t>Forma de afrontar situaciones imprevistas, de emergencia y atención de incidencias. Habrán de especificarse los protocolos, medios propios o externos, etc.</w:t>
      </w:r>
    </w:p>
    <w:p w:rsidR="00381D1E" w:rsidRPr="003E0016" w:rsidRDefault="00381D1E" w:rsidP="00381D1E">
      <w:pPr>
        <w:jc w:val="both"/>
        <w:rPr>
          <w:rFonts w:ascii="Segoe UI" w:hAnsi="Segoe UI" w:cs="Segoe UI"/>
          <w:sz w:val="20"/>
          <w:szCs w:val="20"/>
          <w:lang w:val="es-ES"/>
        </w:rPr>
      </w:pPr>
    </w:p>
    <w:p w:rsidR="00381D1E" w:rsidRPr="003E0016" w:rsidRDefault="00381D1E" w:rsidP="00381D1E">
      <w:pPr>
        <w:jc w:val="both"/>
        <w:rPr>
          <w:rFonts w:ascii="Segoe UI" w:hAnsi="Segoe UI" w:cs="Segoe UI"/>
          <w:sz w:val="20"/>
          <w:szCs w:val="20"/>
          <w:lang w:val="es-ES"/>
        </w:rPr>
      </w:pPr>
      <w:r w:rsidRPr="003E0016">
        <w:rPr>
          <w:rFonts w:ascii="Segoe UI" w:hAnsi="Segoe UI" w:cs="Segoe UI"/>
          <w:sz w:val="20"/>
          <w:szCs w:val="20"/>
          <w:lang w:val="es-ES"/>
        </w:rPr>
        <w:t xml:space="preserve">Este Plan de Mantenimiento que sirve para la fase de licitación, tiene su origen y soporte en el programa informático MantTest. Por ello, una vez se materialice la adjudicación, la entidad adjudicataria deberá realizar y tramitar la gestión íntegra de mantenimiento preventivo y correctivo a través del programa informático MantTest, facilitado por el </w:t>
      </w:r>
      <w:r w:rsidR="003070F4" w:rsidRPr="003E0016">
        <w:rPr>
          <w:rFonts w:ascii="Segoe UI" w:hAnsi="Segoe UI" w:cs="Segoe UI"/>
          <w:sz w:val="20"/>
          <w:szCs w:val="20"/>
          <w:lang w:val="es-ES"/>
        </w:rPr>
        <w:t>Departamento de Cuidados y Políticas Sociales</w:t>
      </w:r>
      <w:r w:rsidRPr="003E0016">
        <w:rPr>
          <w:rFonts w:ascii="Segoe UI" w:hAnsi="Segoe UI" w:cs="Segoe UI"/>
          <w:sz w:val="20"/>
          <w:szCs w:val="20"/>
          <w:lang w:val="es-ES"/>
        </w:rPr>
        <w:t xml:space="preserve">. </w:t>
      </w:r>
    </w:p>
    <w:p w:rsidR="00381D1E" w:rsidRPr="003E0016" w:rsidRDefault="00381D1E" w:rsidP="00381D1E">
      <w:pPr>
        <w:jc w:val="both"/>
        <w:rPr>
          <w:rFonts w:ascii="Segoe UI" w:hAnsi="Segoe UI" w:cs="Segoe UI"/>
          <w:sz w:val="20"/>
          <w:szCs w:val="20"/>
          <w:lang w:val="es-ES"/>
        </w:rPr>
      </w:pPr>
    </w:p>
    <w:p w:rsidR="00381D1E" w:rsidRPr="003E0016" w:rsidRDefault="00381D1E" w:rsidP="00381D1E">
      <w:pPr>
        <w:jc w:val="both"/>
        <w:rPr>
          <w:rFonts w:ascii="Segoe UI" w:hAnsi="Segoe UI" w:cs="Segoe UI"/>
          <w:sz w:val="20"/>
          <w:szCs w:val="20"/>
          <w:lang w:val="es-ES"/>
        </w:rPr>
      </w:pPr>
      <w:r w:rsidRPr="003E0016">
        <w:rPr>
          <w:rFonts w:ascii="Segoe UI" w:hAnsi="Segoe UI" w:cs="Segoe UI"/>
          <w:sz w:val="20"/>
          <w:szCs w:val="20"/>
          <w:lang w:val="es-ES"/>
        </w:rPr>
        <w:t xml:space="preserve">Dicho programa informático dispondrá de un calendario donde se señalarán las fechas para realizar cada una de las operaciones de mantenimiento preventivo, inspecciones reglamentarias, etc. </w:t>
      </w:r>
    </w:p>
    <w:p w:rsidR="00381D1E" w:rsidRPr="003E0016" w:rsidRDefault="00381D1E" w:rsidP="00381D1E">
      <w:pPr>
        <w:jc w:val="both"/>
        <w:rPr>
          <w:rFonts w:ascii="Segoe UI" w:hAnsi="Segoe UI" w:cs="Segoe UI"/>
          <w:sz w:val="20"/>
          <w:szCs w:val="20"/>
          <w:lang w:val="es-ES"/>
        </w:rPr>
      </w:pPr>
      <w:r w:rsidRPr="003E0016">
        <w:rPr>
          <w:rFonts w:ascii="Segoe UI" w:hAnsi="Segoe UI" w:cs="Segoe UI"/>
          <w:sz w:val="20"/>
          <w:szCs w:val="20"/>
          <w:lang w:val="es-ES"/>
        </w:rPr>
        <w:t>Las operaciones de mantenimiento correctivo también se deberán registrar a través del programa informático MantTest, creando un orden de trabajo con la descripción de la incidencia, la reparación que se ha realizado, para así poder cerrar la incidencia abierta.</w:t>
      </w:r>
    </w:p>
    <w:p w:rsidR="00381D1E" w:rsidRPr="003E0016" w:rsidRDefault="00381D1E" w:rsidP="00381D1E">
      <w:pPr>
        <w:jc w:val="both"/>
        <w:rPr>
          <w:rFonts w:ascii="Segoe UI" w:hAnsi="Segoe UI" w:cs="Segoe UI"/>
          <w:sz w:val="20"/>
          <w:szCs w:val="20"/>
          <w:lang w:val="es-ES"/>
        </w:rPr>
      </w:pPr>
      <w:r w:rsidRPr="003E0016">
        <w:rPr>
          <w:rFonts w:ascii="Segoe UI" w:hAnsi="Segoe UI" w:cs="Segoe UI"/>
          <w:sz w:val="20"/>
          <w:szCs w:val="20"/>
          <w:lang w:val="es-ES"/>
        </w:rPr>
        <w:t xml:space="preserve">Asimismo, la entidad adjudicataria deberá incorporar al programa toda la documentación digitalizada acreditativa de la efectiva realización de las actuaciones exigidas en el calendario (certificados, fotografías, etc.). </w:t>
      </w:r>
    </w:p>
    <w:p w:rsidR="00B168DE" w:rsidRPr="003E0016" w:rsidRDefault="00B168DE" w:rsidP="00B168DE">
      <w:pPr>
        <w:jc w:val="both"/>
        <w:rPr>
          <w:rFonts w:ascii="Segoe UI" w:hAnsi="Segoe UI" w:cs="Segoe UI"/>
          <w:sz w:val="20"/>
          <w:szCs w:val="20"/>
          <w:lang w:val="es-ES"/>
        </w:rPr>
      </w:pPr>
      <w:r w:rsidRPr="003E0016">
        <w:rPr>
          <w:rFonts w:ascii="Segoe UI" w:hAnsi="Segoe UI" w:cs="Segoe UI"/>
          <w:sz w:val="20"/>
          <w:szCs w:val="20"/>
          <w:lang w:val="es-ES"/>
        </w:rPr>
        <w:t xml:space="preserve">Serán por cuenta de la adjudicataria los gastos de </w:t>
      </w:r>
      <w:r w:rsidR="00381D1E" w:rsidRPr="003E0016">
        <w:rPr>
          <w:rFonts w:ascii="Segoe UI" w:hAnsi="Segoe UI" w:cs="Segoe UI"/>
          <w:sz w:val="20"/>
          <w:szCs w:val="20"/>
          <w:lang w:val="es-ES"/>
        </w:rPr>
        <w:t xml:space="preserve">suministros </w:t>
      </w:r>
      <w:r w:rsidRPr="003E0016">
        <w:rPr>
          <w:rFonts w:ascii="Segoe UI" w:hAnsi="Segoe UI" w:cs="Segoe UI"/>
          <w:sz w:val="20"/>
          <w:szCs w:val="20"/>
          <w:lang w:val="es-ES"/>
        </w:rPr>
        <w:t>(electricidad, gas, agua, te</w:t>
      </w:r>
      <w:r w:rsidR="00BC36F3">
        <w:rPr>
          <w:rFonts w:ascii="Segoe UI" w:hAnsi="Segoe UI" w:cs="Segoe UI"/>
          <w:sz w:val="20"/>
          <w:szCs w:val="20"/>
          <w:lang w:val="es-ES"/>
        </w:rPr>
        <w:t>léfono, elementos de seguridad</w:t>
      </w:r>
      <w:r w:rsidRPr="003E0016">
        <w:rPr>
          <w:rFonts w:ascii="Segoe UI" w:hAnsi="Segoe UI" w:cs="Segoe UI"/>
          <w:sz w:val="20"/>
          <w:szCs w:val="20"/>
          <w:lang w:val="es-ES"/>
        </w:rPr>
        <w:t xml:space="preserve">, seguros de </w:t>
      </w:r>
      <w:r w:rsidR="007472D4" w:rsidRPr="003E0016">
        <w:rPr>
          <w:rFonts w:ascii="Segoe UI" w:hAnsi="Segoe UI" w:cs="Segoe UI"/>
          <w:sz w:val="20"/>
          <w:szCs w:val="20"/>
          <w:lang w:val="es-ES"/>
        </w:rPr>
        <w:t>contenido…</w:t>
      </w:r>
      <w:r w:rsidRPr="003E0016">
        <w:rPr>
          <w:rFonts w:ascii="Segoe UI" w:hAnsi="Segoe UI" w:cs="Segoe UI"/>
          <w:sz w:val="20"/>
          <w:szCs w:val="20"/>
          <w:lang w:val="es-ES"/>
        </w:rPr>
        <w:t>) de</w:t>
      </w:r>
      <w:r w:rsidR="006E7671" w:rsidRPr="003E0016">
        <w:rPr>
          <w:rFonts w:ascii="Segoe UI" w:hAnsi="Segoe UI" w:cs="Segoe UI"/>
          <w:sz w:val="20"/>
          <w:szCs w:val="20"/>
          <w:lang w:val="es-ES"/>
        </w:rPr>
        <w:t>l</w:t>
      </w:r>
      <w:r w:rsidRPr="003E0016">
        <w:rPr>
          <w:rFonts w:ascii="Segoe UI" w:hAnsi="Segoe UI" w:cs="Segoe UI"/>
          <w:sz w:val="20"/>
          <w:szCs w:val="20"/>
          <w:lang w:val="es-ES"/>
        </w:rPr>
        <w:t xml:space="preserve"> centro</w:t>
      </w:r>
      <w:r w:rsidR="00D62875" w:rsidRPr="003E0016">
        <w:rPr>
          <w:rFonts w:ascii="Segoe UI" w:hAnsi="Segoe UI" w:cs="Segoe UI"/>
          <w:sz w:val="20"/>
          <w:szCs w:val="20"/>
          <w:lang w:val="es-ES"/>
        </w:rPr>
        <w:t>,</w:t>
      </w:r>
      <w:r w:rsidRPr="003E0016">
        <w:rPr>
          <w:rFonts w:ascii="Segoe UI" w:hAnsi="Segoe UI" w:cs="Segoe UI"/>
          <w:sz w:val="20"/>
          <w:szCs w:val="20"/>
          <w:lang w:val="es-ES"/>
        </w:rPr>
        <w:t xml:space="preserve"> así como los medios técnicos necesarios para que el personal a su cargo desempeñe sus cometidos adecuadamente como ordenadores, material informático y de oficina, teléfonos fijos y móviles, vehículos, etc.</w:t>
      </w:r>
    </w:p>
    <w:p w:rsidR="00357E3E" w:rsidRDefault="00357E3E" w:rsidP="00EF44F5">
      <w:pPr>
        <w:jc w:val="both"/>
        <w:rPr>
          <w:rFonts w:ascii="Segoe UI" w:hAnsi="Segoe UI" w:cs="Segoe UI"/>
          <w:b/>
          <w:sz w:val="20"/>
          <w:szCs w:val="20"/>
          <w:lang w:val="es-ES"/>
        </w:rPr>
      </w:pPr>
    </w:p>
    <w:p w:rsidR="00507FE8" w:rsidRPr="00F247E0" w:rsidRDefault="00507FE8" w:rsidP="001A00B9">
      <w:pPr>
        <w:pStyle w:val="Ttulo2"/>
        <w:numPr>
          <w:ilvl w:val="0"/>
          <w:numId w:val="53"/>
        </w:numPr>
        <w:tabs>
          <w:tab w:val="num" w:pos="360"/>
          <w:tab w:val="left" w:pos="426"/>
        </w:tabs>
        <w:spacing w:line="360" w:lineRule="auto"/>
        <w:rPr>
          <w:rFonts w:ascii="Segoe UI" w:hAnsi="Segoe UI" w:cs="Segoe UI"/>
          <w:sz w:val="20"/>
          <w:lang w:val="es-ES"/>
        </w:rPr>
      </w:pPr>
      <w:r w:rsidRPr="00F247E0">
        <w:rPr>
          <w:rFonts w:ascii="Segoe UI" w:hAnsi="Segoe UI" w:cs="Segoe UI"/>
          <w:sz w:val="20"/>
          <w:lang w:val="es-ES"/>
        </w:rPr>
        <w:lastRenderedPageBreak/>
        <w:t>SISTEMAS DE INFORMACIÓN:</w:t>
      </w:r>
    </w:p>
    <w:p w:rsidR="00507FE8" w:rsidRPr="00F247E0" w:rsidRDefault="001A00B9" w:rsidP="001A00B9">
      <w:pPr>
        <w:pStyle w:val="Ttulo2"/>
        <w:tabs>
          <w:tab w:val="clear" w:pos="1080"/>
          <w:tab w:val="left" w:pos="426"/>
        </w:tabs>
        <w:spacing w:line="360" w:lineRule="auto"/>
        <w:ind w:left="0" w:firstLine="0"/>
        <w:rPr>
          <w:rFonts w:ascii="Segoe UI" w:hAnsi="Segoe UI" w:cs="Segoe UI"/>
          <w:sz w:val="20"/>
          <w:lang w:val="es-ES"/>
        </w:rPr>
      </w:pPr>
      <w:r>
        <w:rPr>
          <w:rFonts w:ascii="Segoe UI" w:hAnsi="Segoe UI" w:cs="Segoe UI"/>
          <w:sz w:val="20"/>
          <w:lang w:val="es-ES"/>
        </w:rPr>
        <w:t xml:space="preserve">1.- </w:t>
      </w:r>
      <w:r w:rsidR="00507FE8" w:rsidRPr="00F247E0">
        <w:rPr>
          <w:rFonts w:ascii="Segoe UI" w:hAnsi="Segoe UI" w:cs="Segoe UI"/>
          <w:sz w:val="20"/>
          <w:lang w:val="es-ES"/>
        </w:rPr>
        <w:t>Gizanet:</w:t>
      </w:r>
    </w:p>
    <w:p w:rsidR="00507FE8" w:rsidRPr="00F247E0" w:rsidRDefault="00507FE8" w:rsidP="00507FE8">
      <w:pPr>
        <w:jc w:val="both"/>
        <w:rPr>
          <w:rFonts w:ascii="Segoe UI" w:hAnsi="Segoe UI" w:cs="Segoe UI"/>
          <w:sz w:val="20"/>
          <w:lang w:val="es-ES"/>
        </w:rPr>
      </w:pPr>
      <w:r w:rsidRPr="00F247E0">
        <w:rPr>
          <w:rFonts w:ascii="Segoe UI" w:hAnsi="Segoe UI" w:cs="Segoe UI"/>
          <w:sz w:val="20"/>
          <w:lang w:val="es-ES"/>
        </w:rPr>
        <w:t>La contratista deberá utilizar y alimentar los sistemas de información puestos a su disposición por el Departamento de Cuidados y Políticas Sociales, en especial el sistema de Gizanet.</w:t>
      </w:r>
    </w:p>
    <w:p w:rsidR="001A00B9" w:rsidRPr="003E0016" w:rsidRDefault="001A00B9" w:rsidP="001A00B9">
      <w:pPr>
        <w:jc w:val="both"/>
        <w:rPr>
          <w:rFonts w:ascii="Segoe UI" w:hAnsi="Segoe UI" w:cs="Segoe UI"/>
          <w:b/>
          <w:sz w:val="20"/>
          <w:szCs w:val="20"/>
          <w:lang w:val="es-ES"/>
        </w:rPr>
      </w:pPr>
      <w:r>
        <w:rPr>
          <w:rFonts w:ascii="Segoe UI" w:hAnsi="Segoe UI" w:cs="Segoe UI"/>
          <w:b/>
          <w:sz w:val="20"/>
          <w:szCs w:val="20"/>
          <w:lang w:val="es-ES"/>
        </w:rPr>
        <w:t>2</w:t>
      </w:r>
      <w:r w:rsidRPr="003E0016">
        <w:rPr>
          <w:rFonts w:ascii="Segoe UI" w:hAnsi="Segoe UI" w:cs="Segoe UI"/>
          <w:b/>
          <w:sz w:val="20"/>
          <w:szCs w:val="20"/>
          <w:lang w:val="es-ES"/>
        </w:rPr>
        <w:t xml:space="preserve">.- </w:t>
      </w:r>
      <w:r w:rsidRPr="003E0016">
        <w:rPr>
          <w:rFonts w:ascii="Segoe UI" w:hAnsi="Segoe UI" w:cs="Segoe UI"/>
          <w:b/>
          <w:sz w:val="20"/>
          <w:szCs w:val="20"/>
          <w:u w:val="single"/>
          <w:lang w:val="es-ES"/>
        </w:rPr>
        <w:t>Osabide:</w:t>
      </w:r>
    </w:p>
    <w:p w:rsidR="001A00B9" w:rsidRPr="003E0016" w:rsidRDefault="001A00B9" w:rsidP="001A00B9">
      <w:pPr>
        <w:jc w:val="both"/>
        <w:rPr>
          <w:rFonts w:ascii="Segoe UI" w:hAnsi="Segoe UI" w:cs="Segoe UI"/>
          <w:sz w:val="20"/>
          <w:szCs w:val="20"/>
          <w:lang w:val="es-ES"/>
        </w:rPr>
      </w:pPr>
      <w:r w:rsidRPr="003E0016">
        <w:rPr>
          <w:rFonts w:ascii="Segoe UI" w:hAnsi="Segoe UI" w:cs="Segoe UI"/>
          <w:sz w:val="20"/>
          <w:szCs w:val="20"/>
          <w:lang w:val="es-ES"/>
        </w:rPr>
        <w:t>La entidad contratista deberá utilizar y alimentar los sistemas de información puestos a su disposición por Osakidetza/Servicio Vasco de Salud, en concreto el sistema de Osabide. Para ello deberá suscribir el correspondiente convenio de colaboración con la citada entidad, dando cumplimiento a lo que en él se disponga.</w:t>
      </w:r>
    </w:p>
    <w:p w:rsidR="00507FE8" w:rsidRPr="00F247E0" w:rsidRDefault="00507FE8" w:rsidP="00507FE8">
      <w:pPr>
        <w:jc w:val="both"/>
        <w:rPr>
          <w:rFonts w:ascii="Segoe UI" w:hAnsi="Segoe UI" w:cs="Segoe UI"/>
          <w:sz w:val="20"/>
          <w:lang w:val="es-ES"/>
        </w:rPr>
      </w:pPr>
    </w:p>
    <w:p w:rsidR="00507FE8" w:rsidRPr="00F247E0" w:rsidRDefault="001A00B9" w:rsidP="001A00B9">
      <w:pPr>
        <w:pStyle w:val="BodyText21"/>
        <w:suppressAutoHyphens w:val="0"/>
        <w:spacing w:after="120"/>
        <w:rPr>
          <w:rFonts w:ascii="Segoe UI" w:hAnsi="Segoe UI" w:cs="Segoe UI"/>
          <w:color w:val="auto"/>
          <w:sz w:val="20"/>
          <w:lang w:val="es-ES"/>
        </w:rPr>
      </w:pPr>
      <w:r>
        <w:rPr>
          <w:rFonts w:ascii="Segoe UI" w:hAnsi="Segoe UI" w:cs="Segoe UI"/>
          <w:color w:val="auto"/>
          <w:sz w:val="20"/>
          <w:lang w:val="es-ES"/>
        </w:rPr>
        <w:t xml:space="preserve">3.- </w:t>
      </w:r>
      <w:r w:rsidR="00507FE8" w:rsidRPr="00F247E0">
        <w:rPr>
          <w:rFonts w:ascii="Segoe UI" w:hAnsi="Segoe UI" w:cs="Segoe UI"/>
          <w:color w:val="auto"/>
          <w:sz w:val="20"/>
          <w:lang w:val="es-ES"/>
        </w:rPr>
        <w:t>Sistema de Información de gestión asistencial:</w:t>
      </w:r>
    </w:p>
    <w:p w:rsidR="00507FE8" w:rsidRPr="00F247E0" w:rsidRDefault="00507FE8" w:rsidP="00507FE8">
      <w:pPr>
        <w:pStyle w:val="NormalWeb"/>
        <w:jc w:val="both"/>
        <w:rPr>
          <w:rFonts w:ascii="Segoe UI" w:hAnsi="Segoe UI" w:cs="Segoe UI"/>
          <w:sz w:val="20"/>
          <w:szCs w:val="20"/>
        </w:rPr>
      </w:pPr>
      <w:r w:rsidRPr="00F247E0">
        <w:rPr>
          <w:rFonts w:ascii="Segoe UI" w:hAnsi="Segoe UI" w:cs="Segoe UI"/>
          <w:sz w:val="20"/>
          <w:szCs w:val="20"/>
        </w:rPr>
        <w:t>El centro deberá disponer de un sistema informatizado de gestión asistencial que permita garantizar una atención integral, personalizada y coordinada a las personas usuarias, así como facilitar el seguimiento y control por parte de la administración concertante. Dicho sistema deberá cumplir, como mínimo, con los siguientes requisitos:</w:t>
      </w:r>
    </w:p>
    <w:p w:rsidR="00507FE8" w:rsidRPr="00507FE8" w:rsidRDefault="00507FE8" w:rsidP="00507FE8">
      <w:pPr>
        <w:pStyle w:val="Prrafodelista"/>
        <w:numPr>
          <w:ilvl w:val="0"/>
          <w:numId w:val="64"/>
        </w:numPr>
        <w:spacing w:after="160" w:line="259" w:lineRule="auto"/>
        <w:jc w:val="both"/>
        <w:rPr>
          <w:rFonts w:ascii="Segoe UI" w:hAnsi="Segoe UI" w:cs="Segoe UI"/>
          <w:sz w:val="20"/>
          <w:lang w:val="es-ES"/>
        </w:rPr>
      </w:pPr>
      <w:r w:rsidRPr="00507FE8">
        <w:rPr>
          <w:rFonts w:ascii="Segoe UI" w:hAnsi="Segoe UI" w:cs="Segoe UI"/>
          <w:sz w:val="20"/>
          <w:lang w:val="es-ES"/>
        </w:rPr>
        <w:t>Registro individualizado de la atención</w:t>
      </w:r>
    </w:p>
    <w:p w:rsidR="00507FE8" w:rsidRPr="00507FE8" w:rsidRDefault="00507FE8" w:rsidP="00507FE8">
      <w:pPr>
        <w:pStyle w:val="Ttulo4"/>
        <w:numPr>
          <w:ilvl w:val="0"/>
          <w:numId w:val="63"/>
        </w:numPr>
        <w:tabs>
          <w:tab w:val="left" w:pos="-720"/>
        </w:tabs>
        <w:suppressAutoHyphens/>
        <w:spacing w:before="0" w:after="0" w:line="280" w:lineRule="exact"/>
        <w:jc w:val="both"/>
        <w:rPr>
          <w:rFonts w:ascii="Segoe UI" w:hAnsi="Segoe UI" w:cs="Segoe UI"/>
          <w:b w:val="0"/>
          <w:i/>
          <w:sz w:val="20"/>
          <w:lang w:val="es-ES"/>
        </w:rPr>
      </w:pPr>
      <w:r w:rsidRPr="00507FE8">
        <w:rPr>
          <w:rFonts w:ascii="Segoe UI" w:hAnsi="Segoe UI" w:cs="Segoe UI"/>
          <w:b w:val="0"/>
          <w:sz w:val="20"/>
          <w:lang w:val="es-ES"/>
        </w:rPr>
        <w:t>El sistema deberá permitir el registro informatizado de toda la información asistencial relevante de cada persona usuaria, incluyendo al menos:</w:t>
      </w:r>
    </w:p>
    <w:p w:rsidR="00507FE8" w:rsidRPr="00507FE8" w:rsidRDefault="00507FE8" w:rsidP="00507FE8">
      <w:pPr>
        <w:pStyle w:val="Ttulo4"/>
        <w:numPr>
          <w:ilvl w:val="1"/>
          <w:numId w:val="63"/>
        </w:numPr>
        <w:tabs>
          <w:tab w:val="left" w:pos="-720"/>
        </w:tabs>
        <w:suppressAutoHyphens/>
        <w:spacing w:before="0" w:after="0" w:line="280" w:lineRule="exact"/>
        <w:jc w:val="both"/>
        <w:rPr>
          <w:rFonts w:ascii="Segoe UI" w:hAnsi="Segoe UI" w:cs="Segoe UI"/>
          <w:b w:val="0"/>
          <w:i/>
          <w:sz w:val="20"/>
          <w:lang w:val="es-ES"/>
        </w:rPr>
      </w:pPr>
      <w:r w:rsidRPr="00507FE8">
        <w:rPr>
          <w:rFonts w:ascii="Segoe UI" w:hAnsi="Segoe UI" w:cs="Segoe UI"/>
          <w:b w:val="0"/>
          <w:sz w:val="20"/>
          <w:lang w:val="es-ES"/>
        </w:rPr>
        <w:t>Historia sociosanitaria y evolución</w:t>
      </w:r>
    </w:p>
    <w:p w:rsidR="00507FE8" w:rsidRPr="00507FE8" w:rsidRDefault="00507FE8" w:rsidP="00507FE8">
      <w:pPr>
        <w:pStyle w:val="Ttulo4"/>
        <w:numPr>
          <w:ilvl w:val="1"/>
          <w:numId w:val="63"/>
        </w:numPr>
        <w:tabs>
          <w:tab w:val="left" w:pos="-720"/>
        </w:tabs>
        <w:suppressAutoHyphens/>
        <w:spacing w:before="0" w:after="0" w:line="280" w:lineRule="exact"/>
        <w:jc w:val="both"/>
        <w:rPr>
          <w:rFonts w:ascii="Segoe UI" w:hAnsi="Segoe UI" w:cs="Segoe UI"/>
          <w:b w:val="0"/>
          <w:i/>
          <w:sz w:val="20"/>
          <w:lang w:val="es-ES"/>
        </w:rPr>
      </w:pPr>
      <w:r w:rsidRPr="00507FE8">
        <w:rPr>
          <w:rFonts w:ascii="Segoe UI" w:hAnsi="Segoe UI" w:cs="Segoe UI"/>
          <w:b w:val="0"/>
          <w:sz w:val="20"/>
          <w:lang w:val="es-ES"/>
        </w:rPr>
        <w:t>Plan individual de atención (PIA)</w:t>
      </w:r>
    </w:p>
    <w:p w:rsidR="00507FE8" w:rsidRPr="00507FE8" w:rsidRDefault="00507FE8" w:rsidP="00507FE8">
      <w:pPr>
        <w:pStyle w:val="Ttulo4"/>
        <w:numPr>
          <w:ilvl w:val="1"/>
          <w:numId w:val="63"/>
        </w:numPr>
        <w:tabs>
          <w:tab w:val="left" w:pos="-720"/>
        </w:tabs>
        <w:suppressAutoHyphens/>
        <w:spacing w:before="0" w:after="0" w:line="280" w:lineRule="exact"/>
        <w:jc w:val="both"/>
        <w:rPr>
          <w:rFonts w:ascii="Segoe UI" w:hAnsi="Segoe UI" w:cs="Segoe UI"/>
          <w:b w:val="0"/>
          <w:i/>
          <w:sz w:val="20"/>
          <w:lang w:val="es-ES"/>
        </w:rPr>
      </w:pPr>
      <w:r w:rsidRPr="00507FE8">
        <w:rPr>
          <w:rFonts w:ascii="Segoe UI" w:hAnsi="Segoe UI" w:cs="Segoe UI"/>
          <w:b w:val="0"/>
          <w:sz w:val="20"/>
          <w:lang w:val="es-ES"/>
        </w:rPr>
        <w:t>Intervenciones realizadas por cada profesional</w:t>
      </w:r>
    </w:p>
    <w:p w:rsidR="00507FE8" w:rsidRPr="00507FE8" w:rsidRDefault="00507FE8" w:rsidP="00507FE8">
      <w:pPr>
        <w:pStyle w:val="Ttulo4"/>
        <w:numPr>
          <w:ilvl w:val="1"/>
          <w:numId w:val="63"/>
        </w:numPr>
        <w:tabs>
          <w:tab w:val="left" w:pos="-720"/>
        </w:tabs>
        <w:suppressAutoHyphens/>
        <w:spacing w:before="0" w:after="0" w:line="280" w:lineRule="exact"/>
        <w:jc w:val="both"/>
        <w:rPr>
          <w:rFonts w:ascii="Segoe UI" w:hAnsi="Segoe UI" w:cs="Segoe UI"/>
          <w:b w:val="0"/>
          <w:i/>
          <w:sz w:val="20"/>
          <w:lang w:val="es-ES"/>
        </w:rPr>
      </w:pPr>
      <w:r w:rsidRPr="00507FE8">
        <w:rPr>
          <w:rFonts w:ascii="Segoe UI" w:hAnsi="Segoe UI" w:cs="Segoe UI"/>
          <w:b w:val="0"/>
          <w:sz w:val="20"/>
          <w:lang w:val="es-ES"/>
        </w:rPr>
        <w:t>Evaluaciones periódicas y revisiones del plan</w:t>
      </w:r>
    </w:p>
    <w:p w:rsidR="00507FE8" w:rsidRPr="00507FE8" w:rsidRDefault="00507FE8" w:rsidP="00507FE8">
      <w:pPr>
        <w:pStyle w:val="Ttulo4"/>
        <w:numPr>
          <w:ilvl w:val="1"/>
          <w:numId w:val="63"/>
        </w:numPr>
        <w:tabs>
          <w:tab w:val="left" w:pos="-720"/>
        </w:tabs>
        <w:suppressAutoHyphens/>
        <w:spacing w:before="0" w:after="0" w:line="280" w:lineRule="exact"/>
        <w:jc w:val="both"/>
        <w:rPr>
          <w:rFonts w:ascii="Segoe UI" w:hAnsi="Segoe UI" w:cs="Segoe UI"/>
          <w:b w:val="0"/>
          <w:i/>
          <w:sz w:val="20"/>
          <w:lang w:val="es-ES"/>
        </w:rPr>
      </w:pPr>
      <w:r w:rsidRPr="00507FE8">
        <w:rPr>
          <w:rFonts w:ascii="Segoe UI" w:hAnsi="Segoe UI" w:cs="Segoe UI"/>
          <w:b w:val="0"/>
          <w:sz w:val="20"/>
          <w:lang w:val="es-ES"/>
        </w:rPr>
        <w:t>Medicación prescrita y administración</w:t>
      </w:r>
    </w:p>
    <w:p w:rsidR="00507FE8" w:rsidRPr="00507FE8" w:rsidRDefault="00507FE8" w:rsidP="00507FE8">
      <w:pPr>
        <w:pStyle w:val="Ttulo4"/>
        <w:numPr>
          <w:ilvl w:val="1"/>
          <w:numId w:val="63"/>
        </w:numPr>
        <w:tabs>
          <w:tab w:val="left" w:pos="-720"/>
        </w:tabs>
        <w:suppressAutoHyphens/>
        <w:spacing w:before="0" w:after="120" w:line="280" w:lineRule="exact"/>
        <w:ind w:left="1434" w:hanging="357"/>
        <w:jc w:val="both"/>
        <w:rPr>
          <w:rFonts w:ascii="Segoe UI" w:hAnsi="Segoe UI" w:cs="Segoe UI"/>
          <w:b w:val="0"/>
          <w:i/>
          <w:sz w:val="20"/>
          <w:lang w:val="es-ES"/>
        </w:rPr>
      </w:pPr>
      <w:r w:rsidRPr="00507FE8">
        <w:rPr>
          <w:rFonts w:ascii="Segoe UI" w:hAnsi="Segoe UI" w:cs="Segoe UI"/>
          <w:b w:val="0"/>
          <w:sz w:val="20"/>
          <w:lang w:val="es-ES"/>
        </w:rPr>
        <w:t>Incidencias relevantes</w:t>
      </w:r>
    </w:p>
    <w:p w:rsidR="00507FE8" w:rsidRPr="00507FE8" w:rsidRDefault="00507FE8" w:rsidP="00507FE8">
      <w:pPr>
        <w:pStyle w:val="Prrafodelista"/>
        <w:numPr>
          <w:ilvl w:val="0"/>
          <w:numId w:val="64"/>
        </w:numPr>
        <w:spacing w:after="160" w:line="259" w:lineRule="auto"/>
        <w:jc w:val="both"/>
        <w:rPr>
          <w:rFonts w:ascii="Segoe UI" w:hAnsi="Segoe UI" w:cs="Segoe UI"/>
          <w:sz w:val="20"/>
          <w:szCs w:val="20"/>
          <w:lang w:val="es-ES"/>
        </w:rPr>
      </w:pPr>
      <w:r w:rsidRPr="00507FE8">
        <w:rPr>
          <w:rFonts w:ascii="Segoe UI" w:hAnsi="Segoe UI" w:cs="Segoe UI"/>
          <w:sz w:val="20"/>
          <w:szCs w:val="20"/>
          <w:lang w:val="es-ES"/>
        </w:rPr>
        <w:t>Accesibilidad y multidisciplinariedad</w:t>
      </w:r>
    </w:p>
    <w:p w:rsidR="00507FE8" w:rsidRPr="00507FE8" w:rsidRDefault="00507FE8" w:rsidP="00507FE8">
      <w:pPr>
        <w:pStyle w:val="Ttulo4"/>
        <w:numPr>
          <w:ilvl w:val="0"/>
          <w:numId w:val="63"/>
        </w:numPr>
        <w:tabs>
          <w:tab w:val="left" w:pos="-720"/>
        </w:tabs>
        <w:suppressAutoHyphens/>
        <w:spacing w:before="0" w:after="0" w:line="280" w:lineRule="exact"/>
        <w:jc w:val="both"/>
        <w:rPr>
          <w:rFonts w:ascii="Segoe UI" w:hAnsi="Segoe UI" w:cs="Segoe UI"/>
          <w:b w:val="0"/>
          <w:i/>
          <w:sz w:val="20"/>
          <w:lang w:val="es-ES"/>
        </w:rPr>
      </w:pPr>
      <w:r w:rsidRPr="00507FE8">
        <w:rPr>
          <w:rFonts w:ascii="Segoe UI" w:hAnsi="Segoe UI" w:cs="Segoe UI"/>
          <w:b w:val="0"/>
          <w:sz w:val="20"/>
          <w:lang w:val="es-ES"/>
        </w:rPr>
        <w:t>El sistema deberá facilitar el acceso simultáneo, conforme al perfil autorizado, a los distintos profesionales implicados en la atención (personal médico, de enfermería, trabajo social, fisioterapia, etc.).</w:t>
      </w:r>
    </w:p>
    <w:p w:rsidR="00507FE8" w:rsidRPr="00507FE8" w:rsidRDefault="00507FE8" w:rsidP="00507FE8">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lang w:val="es-ES"/>
        </w:rPr>
      </w:pPr>
      <w:r w:rsidRPr="00507FE8">
        <w:rPr>
          <w:rFonts w:ascii="Segoe UI" w:hAnsi="Segoe UI" w:cs="Segoe UI"/>
          <w:b w:val="0"/>
          <w:sz w:val="20"/>
          <w:lang w:val="es-ES"/>
        </w:rPr>
        <w:t>Deberá garantizar la integridad, coherencia y trazabilidad de los datos introducidos por cada profesional.</w:t>
      </w:r>
    </w:p>
    <w:p w:rsidR="00507FE8" w:rsidRPr="00507FE8" w:rsidRDefault="00507FE8" w:rsidP="00507FE8">
      <w:pPr>
        <w:pStyle w:val="Prrafodelista"/>
        <w:numPr>
          <w:ilvl w:val="0"/>
          <w:numId w:val="64"/>
        </w:numPr>
        <w:spacing w:after="160" w:line="259" w:lineRule="auto"/>
        <w:jc w:val="both"/>
        <w:rPr>
          <w:rFonts w:ascii="Segoe UI" w:hAnsi="Segoe UI" w:cs="Segoe UI"/>
          <w:sz w:val="20"/>
          <w:szCs w:val="20"/>
          <w:lang w:val="es-ES"/>
        </w:rPr>
      </w:pPr>
      <w:r w:rsidRPr="00507FE8">
        <w:rPr>
          <w:rFonts w:ascii="Segoe UI" w:hAnsi="Segoe UI" w:cs="Segoe UI"/>
          <w:sz w:val="20"/>
          <w:szCs w:val="20"/>
          <w:lang w:val="es-ES"/>
        </w:rPr>
        <w:t>Seguimiento del plan de atención</w:t>
      </w:r>
    </w:p>
    <w:p w:rsidR="00507FE8" w:rsidRPr="00507FE8" w:rsidRDefault="00507FE8" w:rsidP="00507FE8">
      <w:pPr>
        <w:pStyle w:val="Ttulo4"/>
        <w:numPr>
          <w:ilvl w:val="0"/>
          <w:numId w:val="63"/>
        </w:numPr>
        <w:tabs>
          <w:tab w:val="left" w:pos="-720"/>
        </w:tabs>
        <w:suppressAutoHyphens/>
        <w:spacing w:before="0" w:after="0" w:line="280" w:lineRule="exact"/>
        <w:jc w:val="both"/>
        <w:rPr>
          <w:rFonts w:ascii="Segoe UI" w:hAnsi="Segoe UI" w:cs="Segoe UI"/>
          <w:b w:val="0"/>
          <w:i/>
          <w:sz w:val="20"/>
          <w:lang w:val="es-ES"/>
        </w:rPr>
      </w:pPr>
      <w:r w:rsidRPr="00507FE8">
        <w:rPr>
          <w:rFonts w:ascii="Segoe UI" w:hAnsi="Segoe UI" w:cs="Segoe UI"/>
          <w:b w:val="0"/>
          <w:sz w:val="20"/>
          <w:lang w:val="es-ES"/>
        </w:rPr>
        <w:t>El sistema deberá permitir la definición y actualización del plan de atención individual de cada persona usuaria, así como la planificación, seguimiento y evaluación de los objetivos asistenciales.</w:t>
      </w:r>
    </w:p>
    <w:p w:rsidR="00507FE8" w:rsidRPr="00507FE8" w:rsidRDefault="00507FE8" w:rsidP="00507FE8">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lang w:val="es-ES"/>
        </w:rPr>
      </w:pPr>
      <w:r w:rsidRPr="00507FE8">
        <w:rPr>
          <w:rFonts w:ascii="Segoe UI" w:hAnsi="Segoe UI" w:cs="Segoe UI"/>
          <w:b w:val="0"/>
          <w:sz w:val="20"/>
          <w:lang w:val="es-ES"/>
        </w:rPr>
        <w:t>Deberá estar vinculado con el sistema de planificación de actividades, intervenciones terapéuticas y atención personalizada.</w:t>
      </w:r>
    </w:p>
    <w:p w:rsidR="00507FE8" w:rsidRPr="00507FE8" w:rsidRDefault="00507FE8" w:rsidP="00507FE8">
      <w:pPr>
        <w:pStyle w:val="Prrafodelista"/>
        <w:numPr>
          <w:ilvl w:val="0"/>
          <w:numId w:val="64"/>
        </w:numPr>
        <w:spacing w:after="160" w:line="259" w:lineRule="auto"/>
        <w:jc w:val="both"/>
        <w:rPr>
          <w:rFonts w:ascii="Segoe UI" w:hAnsi="Segoe UI" w:cs="Segoe UI"/>
          <w:sz w:val="20"/>
          <w:szCs w:val="20"/>
          <w:lang w:val="es-ES"/>
        </w:rPr>
      </w:pPr>
      <w:r w:rsidRPr="00507FE8">
        <w:rPr>
          <w:rFonts w:ascii="Segoe UI" w:hAnsi="Segoe UI" w:cs="Segoe UI"/>
          <w:sz w:val="20"/>
          <w:szCs w:val="20"/>
          <w:lang w:val="es-ES"/>
        </w:rPr>
        <w:t>Transmisión de información a la administración</w:t>
      </w:r>
    </w:p>
    <w:p w:rsidR="00507FE8" w:rsidRPr="00507FE8" w:rsidRDefault="00507FE8" w:rsidP="00507FE8">
      <w:pPr>
        <w:pStyle w:val="Ttulo4"/>
        <w:numPr>
          <w:ilvl w:val="0"/>
          <w:numId w:val="63"/>
        </w:numPr>
        <w:tabs>
          <w:tab w:val="left" w:pos="-720"/>
        </w:tabs>
        <w:suppressAutoHyphens/>
        <w:spacing w:before="0" w:after="0" w:line="280" w:lineRule="exact"/>
        <w:jc w:val="both"/>
        <w:rPr>
          <w:rFonts w:ascii="Segoe UI" w:hAnsi="Segoe UI" w:cs="Segoe UI"/>
          <w:b w:val="0"/>
          <w:i/>
          <w:sz w:val="20"/>
          <w:lang w:val="es-ES"/>
        </w:rPr>
      </w:pPr>
      <w:r w:rsidRPr="00507FE8">
        <w:rPr>
          <w:rFonts w:ascii="Segoe UI" w:hAnsi="Segoe UI" w:cs="Segoe UI"/>
          <w:b w:val="0"/>
          <w:sz w:val="20"/>
          <w:lang w:val="es-ES"/>
        </w:rPr>
        <w:lastRenderedPageBreak/>
        <w:t xml:space="preserve">El sistema deberá estar en disposición de </w:t>
      </w:r>
      <w:r w:rsidRPr="00507FE8">
        <w:rPr>
          <w:rStyle w:val="Textoennegrita"/>
          <w:rFonts w:ascii="Segoe UI" w:hAnsi="Segoe UI" w:cs="Segoe UI"/>
          <w:b/>
          <w:sz w:val="20"/>
          <w:lang w:val="es-ES"/>
        </w:rPr>
        <w:t>transmitir periódicamente, en el formato y frecuencia que determine el Departamento</w:t>
      </w:r>
      <w:r w:rsidRPr="00507FE8">
        <w:rPr>
          <w:rFonts w:ascii="Segoe UI" w:hAnsi="Segoe UI" w:cs="Segoe UI"/>
          <w:b w:val="0"/>
          <w:sz w:val="20"/>
          <w:lang w:val="es-ES"/>
        </w:rPr>
        <w:t>, información asistencial agregada relativa a:</w:t>
      </w:r>
    </w:p>
    <w:p w:rsidR="00507FE8" w:rsidRPr="00507FE8" w:rsidRDefault="00507FE8" w:rsidP="00507FE8">
      <w:pPr>
        <w:pStyle w:val="Ttulo4"/>
        <w:numPr>
          <w:ilvl w:val="1"/>
          <w:numId w:val="63"/>
        </w:numPr>
        <w:tabs>
          <w:tab w:val="left" w:pos="-720"/>
        </w:tabs>
        <w:suppressAutoHyphens/>
        <w:spacing w:before="0" w:after="0" w:line="280" w:lineRule="exact"/>
        <w:jc w:val="both"/>
        <w:rPr>
          <w:rFonts w:ascii="Segoe UI" w:hAnsi="Segoe UI" w:cs="Segoe UI"/>
          <w:b w:val="0"/>
          <w:i/>
          <w:sz w:val="20"/>
          <w:lang w:val="es-ES"/>
        </w:rPr>
      </w:pPr>
      <w:r w:rsidRPr="00507FE8">
        <w:rPr>
          <w:rFonts w:ascii="Segoe UI" w:hAnsi="Segoe UI" w:cs="Segoe UI"/>
          <w:b w:val="0"/>
          <w:sz w:val="20"/>
          <w:lang w:val="es-ES"/>
        </w:rPr>
        <w:t>Número de personas atendidas,</w:t>
      </w:r>
    </w:p>
    <w:p w:rsidR="00507FE8" w:rsidRPr="00507FE8" w:rsidRDefault="00507FE8" w:rsidP="00507FE8">
      <w:pPr>
        <w:pStyle w:val="Ttulo4"/>
        <w:numPr>
          <w:ilvl w:val="1"/>
          <w:numId w:val="63"/>
        </w:numPr>
        <w:tabs>
          <w:tab w:val="left" w:pos="-720"/>
        </w:tabs>
        <w:suppressAutoHyphens/>
        <w:spacing w:before="0" w:after="0" w:line="280" w:lineRule="exact"/>
        <w:jc w:val="both"/>
        <w:rPr>
          <w:rFonts w:ascii="Segoe UI" w:hAnsi="Segoe UI" w:cs="Segoe UI"/>
          <w:b w:val="0"/>
          <w:i/>
          <w:sz w:val="20"/>
          <w:lang w:val="es-ES"/>
        </w:rPr>
      </w:pPr>
      <w:r w:rsidRPr="00507FE8">
        <w:rPr>
          <w:rFonts w:ascii="Segoe UI" w:hAnsi="Segoe UI" w:cs="Segoe UI"/>
          <w:b w:val="0"/>
          <w:sz w:val="20"/>
          <w:lang w:val="es-ES"/>
        </w:rPr>
        <w:t>Grado de dependencia y perfil de atención,</w:t>
      </w:r>
    </w:p>
    <w:p w:rsidR="00507FE8" w:rsidRPr="00507FE8" w:rsidRDefault="00507FE8" w:rsidP="00507FE8">
      <w:pPr>
        <w:pStyle w:val="Ttulo4"/>
        <w:numPr>
          <w:ilvl w:val="1"/>
          <w:numId w:val="63"/>
        </w:numPr>
        <w:tabs>
          <w:tab w:val="left" w:pos="-720"/>
        </w:tabs>
        <w:suppressAutoHyphens/>
        <w:spacing w:before="0" w:after="0" w:line="280" w:lineRule="exact"/>
        <w:jc w:val="both"/>
        <w:rPr>
          <w:rFonts w:ascii="Segoe UI" w:hAnsi="Segoe UI" w:cs="Segoe UI"/>
          <w:b w:val="0"/>
          <w:i/>
          <w:sz w:val="20"/>
          <w:lang w:val="es-ES"/>
        </w:rPr>
      </w:pPr>
      <w:r w:rsidRPr="00507FE8">
        <w:rPr>
          <w:rFonts w:ascii="Segoe UI" w:hAnsi="Segoe UI" w:cs="Segoe UI"/>
          <w:b w:val="0"/>
          <w:sz w:val="20"/>
          <w:lang w:val="es-ES"/>
        </w:rPr>
        <w:t>Intervenciones realizadas por tipología y frecuencia,</w:t>
      </w:r>
    </w:p>
    <w:p w:rsidR="00507FE8" w:rsidRPr="00507FE8" w:rsidRDefault="00507FE8" w:rsidP="00507FE8">
      <w:pPr>
        <w:pStyle w:val="Ttulo4"/>
        <w:numPr>
          <w:ilvl w:val="1"/>
          <w:numId w:val="63"/>
        </w:numPr>
        <w:tabs>
          <w:tab w:val="left" w:pos="-720"/>
        </w:tabs>
        <w:suppressAutoHyphens/>
        <w:spacing w:before="0" w:after="120" w:line="280" w:lineRule="exact"/>
        <w:ind w:left="1434" w:hanging="357"/>
        <w:jc w:val="both"/>
        <w:rPr>
          <w:rFonts w:ascii="Segoe UI" w:hAnsi="Segoe UI" w:cs="Segoe UI"/>
          <w:b w:val="0"/>
          <w:i/>
          <w:sz w:val="20"/>
          <w:lang w:val="es-ES"/>
        </w:rPr>
      </w:pPr>
      <w:r w:rsidRPr="00507FE8">
        <w:rPr>
          <w:rFonts w:ascii="Segoe UI" w:hAnsi="Segoe UI" w:cs="Segoe UI"/>
          <w:b w:val="0"/>
          <w:sz w:val="20"/>
          <w:lang w:val="es-ES"/>
        </w:rPr>
        <w:t>Indicadores de calidad definidos por la administración.</w:t>
      </w:r>
    </w:p>
    <w:p w:rsidR="00507FE8" w:rsidRPr="00507FE8" w:rsidRDefault="00507FE8" w:rsidP="00507FE8">
      <w:pPr>
        <w:pStyle w:val="Prrafodelista"/>
        <w:numPr>
          <w:ilvl w:val="0"/>
          <w:numId w:val="64"/>
        </w:numPr>
        <w:spacing w:after="160" w:line="259" w:lineRule="auto"/>
        <w:jc w:val="both"/>
        <w:rPr>
          <w:rFonts w:ascii="Segoe UI" w:hAnsi="Segoe UI" w:cs="Segoe UI"/>
          <w:sz w:val="20"/>
          <w:szCs w:val="20"/>
          <w:lang w:val="es-ES"/>
        </w:rPr>
      </w:pPr>
      <w:r w:rsidRPr="00507FE8">
        <w:rPr>
          <w:rFonts w:ascii="Segoe UI" w:hAnsi="Segoe UI" w:cs="Segoe UI"/>
          <w:sz w:val="20"/>
          <w:szCs w:val="20"/>
          <w:lang w:val="es-ES"/>
        </w:rPr>
        <w:t>Protección de datos y confidencialidad</w:t>
      </w:r>
    </w:p>
    <w:p w:rsidR="00507FE8" w:rsidRPr="00507FE8" w:rsidRDefault="00507FE8" w:rsidP="00507FE8">
      <w:pPr>
        <w:pStyle w:val="Ttulo4"/>
        <w:numPr>
          <w:ilvl w:val="0"/>
          <w:numId w:val="63"/>
        </w:numPr>
        <w:tabs>
          <w:tab w:val="left" w:pos="-720"/>
        </w:tabs>
        <w:suppressAutoHyphens/>
        <w:spacing w:before="0" w:after="0" w:line="280" w:lineRule="exact"/>
        <w:jc w:val="both"/>
        <w:rPr>
          <w:rFonts w:ascii="Segoe UI" w:hAnsi="Segoe UI" w:cs="Segoe UI"/>
          <w:b w:val="0"/>
          <w:i/>
          <w:sz w:val="20"/>
          <w:lang w:val="es-ES"/>
        </w:rPr>
      </w:pPr>
      <w:r w:rsidRPr="00507FE8">
        <w:rPr>
          <w:rFonts w:ascii="Segoe UI" w:hAnsi="Segoe UI" w:cs="Segoe UI"/>
          <w:b w:val="0"/>
          <w:sz w:val="20"/>
          <w:lang w:val="es-ES"/>
        </w:rPr>
        <w:t>El sistema deberá cumplir íntegramente con la normativa vigente en materia de protección de datos personales (RGPD y LOPDGDD).</w:t>
      </w:r>
    </w:p>
    <w:p w:rsidR="00507FE8" w:rsidRPr="00507FE8" w:rsidRDefault="00507FE8" w:rsidP="00507FE8">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lang w:val="es-ES"/>
        </w:rPr>
      </w:pPr>
      <w:r w:rsidRPr="00507FE8">
        <w:rPr>
          <w:rFonts w:ascii="Segoe UI" w:hAnsi="Segoe UI" w:cs="Segoe UI"/>
          <w:b w:val="0"/>
          <w:sz w:val="20"/>
          <w:lang w:val="es-ES"/>
        </w:rPr>
        <w:t>Deberá garantizar la confidencialidad, integridad y disponibilidad de la información, así como mecanismos de control de accesos y registro de auditoría.</w:t>
      </w:r>
    </w:p>
    <w:p w:rsidR="00507FE8" w:rsidRPr="00507FE8" w:rsidRDefault="00507FE8" w:rsidP="00507FE8">
      <w:pPr>
        <w:pStyle w:val="Prrafodelista"/>
        <w:numPr>
          <w:ilvl w:val="0"/>
          <w:numId w:val="64"/>
        </w:numPr>
        <w:spacing w:after="160" w:line="259" w:lineRule="auto"/>
        <w:jc w:val="both"/>
        <w:rPr>
          <w:rFonts w:ascii="Segoe UI" w:hAnsi="Segoe UI" w:cs="Segoe UI"/>
          <w:sz w:val="20"/>
          <w:szCs w:val="20"/>
          <w:lang w:val="es-ES"/>
        </w:rPr>
      </w:pPr>
      <w:r w:rsidRPr="00507FE8">
        <w:rPr>
          <w:rFonts w:ascii="Segoe UI" w:hAnsi="Segoe UI" w:cs="Segoe UI"/>
          <w:sz w:val="20"/>
          <w:szCs w:val="20"/>
          <w:lang w:val="es-ES"/>
        </w:rPr>
        <w:t>Compatibilidad y mantenimiento</w:t>
      </w:r>
    </w:p>
    <w:p w:rsidR="00507FE8" w:rsidRPr="00507FE8" w:rsidRDefault="00507FE8" w:rsidP="00507FE8">
      <w:pPr>
        <w:pStyle w:val="Ttulo4"/>
        <w:numPr>
          <w:ilvl w:val="0"/>
          <w:numId w:val="63"/>
        </w:numPr>
        <w:tabs>
          <w:tab w:val="left" w:pos="-720"/>
        </w:tabs>
        <w:suppressAutoHyphens/>
        <w:spacing w:before="0" w:after="0" w:line="280" w:lineRule="exact"/>
        <w:jc w:val="both"/>
        <w:rPr>
          <w:rFonts w:ascii="Segoe UI" w:hAnsi="Segoe UI" w:cs="Segoe UI"/>
          <w:b w:val="0"/>
          <w:i/>
          <w:sz w:val="20"/>
          <w:lang w:val="es-ES"/>
        </w:rPr>
      </w:pPr>
      <w:r w:rsidRPr="00507FE8">
        <w:rPr>
          <w:rFonts w:ascii="Segoe UI" w:hAnsi="Segoe UI" w:cs="Segoe UI"/>
          <w:b w:val="0"/>
          <w:sz w:val="20"/>
          <w:lang w:val="es-ES"/>
        </w:rPr>
        <w:t>El sistema deberá ser compatible con la remisión de información a otros sistemas públicos de información sociosanitaria, en caso de que la administración lo requiera.</w:t>
      </w:r>
    </w:p>
    <w:p w:rsidR="00507FE8" w:rsidRPr="00507FE8" w:rsidRDefault="00507FE8" w:rsidP="00507FE8">
      <w:pPr>
        <w:pStyle w:val="Ttulo4"/>
        <w:numPr>
          <w:ilvl w:val="0"/>
          <w:numId w:val="63"/>
        </w:numPr>
        <w:tabs>
          <w:tab w:val="left" w:pos="-720"/>
        </w:tabs>
        <w:suppressAutoHyphens/>
        <w:spacing w:before="0" w:after="0" w:line="280" w:lineRule="exact"/>
        <w:jc w:val="both"/>
        <w:rPr>
          <w:rFonts w:ascii="Segoe UI" w:hAnsi="Segoe UI" w:cs="Segoe UI"/>
          <w:b w:val="0"/>
          <w:i/>
          <w:sz w:val="20"/>
          <w:lang w:val="es-ES"/>
        </w:rPr>
      </w:pPr>
      <w:r w:rsidRPr="00507FE8">
        <w:rPr>
          <w:rFonts w:ascii="Segoe UI" w:hAnsi="Segoe UI" w:cs="Segoe UI"/>
          <w:b w:val="0"/>
          <w:sz w:val="20"/>
          <w:lang w:val="es-ES"/>
        </w:rPr>
        <w:t>Deberá contar con soporte técnico y actualizaciones periódicas que aseguren su correcto funcionamiento y adaptación a nuevas exigencias normativas o técnicas.</w:t>
      </w:r>
    </w:p>
    <w:p w:rsidR="00507FE8" w:rsidRPr="00507FE8" w:rsidRDefault="00507FE8" w:rsidP="00507FE8">
      <w:pPr>
        <w:rPr>
          <w:rFonts w:ascii="Segoe UI" w:hAnsi="Segoe UI" w:cs="Segoe UI"/>
          <w:sz w:val="20"/>
          <w:lang w:val="es-ES"/>
        </w:rPr>
      </w:pPr>
    </w:p>
    <w:p w:rsidR="00507FE8" w:rsidRPr="00507FE8" w:rsidRDefault="00507FE8" w:rsidP="00507FE8">
      <w:pPr>
        <w:jc w:val="both"/>
        <w:rPr>
          <w:rFonts w:ascii="Segoe UI" w:hAnsi="Segoe UI" w:cs="Segoe UI"/>
          <w:sz w:val="20"/>
          <w:lang w:val="es-ES"/>
        </w:rPr>
      </w:pPr>
      <w:r w:rsidRPr="00507FE8">
        <w:rPr>
          <w:rFonts w:ascii="Segoe UI" w:hAnsi="Segoe UI" w:cs="Segoe UI"/>
          <w:sz w:val="20"/>
          <w:lang w:val="es-ES"/>
        </w:rPr>
        <w:t xml:space="preserve">Dicha información se compartirá con el Departamento de Cuidados y Políticas Sociales de la Diputación Foral de Gipuzkoa, durante toda la vigencia del concierto, y se cederá a la Administración contratante una vez expirado el plazo de vigencia del concierto. </w:t>
      </w:r>
    </w:p>
    <w:p w:rsidR="00507FE8" w:rsidRPr="00F247E0" w:rsidRDefault="00507FE8" w:rsidP="00507FE8">
      <w:pPr>
        <w:jc w:val="both"/>
        <w:rPr>
          <w:rFonts w:ascii="Segoe UI" w:hAnsi="Segoe UI" w:cs="Segoe UI"/>
          <w:sz w:val="20"/>
          <w:lang w:val="es-ES"/>
        </w:rPr>
      </w:pPr>
      <w:r w:rsidRPr="00F247E0">
        <w:rPr>
          <w:rFonts w:ascii="Segoe UI" w:hAnsi="Segoe UI" w:cs="Segoe UI"/>
          <w:sz w:val="20"/>
          <w:lang w:val="es-ES"/>
        </w:rPr>
        <w:t>La entidad cesante no podrá guardar copia de los citados datos, y deberá garantizar el borrado de todos los ficheros que puedan existir en sus equipos informáticos con datos relativos a las personas que hubiera atendido en razón del concierto.</w:t>
      </w:r>
    </w:p>
    <w:p w:rsidR="00507FE8" w:rsidRPr="00F247E0" w:rsidRDefault="00507FE8" w:rsidP="00507FE8">
      <w:pPr>
        <w:jc w:val="both"/>
        <w:rPr>
          <w:rFonts w:ascii="Segoe UI" w:hAnsi="Segoe UI" w:cs="Segoe UI"/>
          <w:sz w:val="20"/>
          <w:lang w:val="es-ES"/>
        </w:rPr>
      </w:pPr>
    </w:p>
    <w:p w:rsidR="00507FE8" w:rsidRPr="00F247E0" w:rsidRDefault="001A00B9" w:rsidP="001A00B9">
      <w:pPr>
        <w:pStyle w:val="BodyText21"/>
        <w:suppressAutoHyphens w:val="0"/>
        <w:spacing w:after="120"/>
        <w:rPr>
          <w:rFonts w:ascii="Segoe UI" w:hAnsi="Segoe UI" w:cs="Segoe UI"/>
          <w:color w:val="auto"/>
          <w:sz w:val="20"/>
          <w:lang w:val="es-ES"/>
        </w:rPr>
      </w:pPr>
      <w:r>
        <w:rPr>
          <w:rFonts w:ascii="Segoe UI" w:hAnsi="Segoe UI" w:cs="Segoe UI"/>
          <w:color w:val="auto"/>
          <w:sz w:val="20"/>
          <w:lang w:val="es-ES"/>
        </w:rPr>
        <w:t xml:space="preserve">4.- </w:t>
      </w:r>
      <w:r w:rsidR="00507FE8" w:rsidRPr="00F247E0">
        <w:rPr>
          <w:rFonts w:ascii="Segoe UI" w:hAnsi="Segoe UI" w:cs="Segoe UI"/>
          <w:color w:val="auto"/>
          <w:sz w:val="20"/>
          <w:lang w:val="es-ES"/>
        </w:rPr>
        <w:t>Sistema de información para el control de presencia del personal:</w:t>
      </w:r>
    </w:p>
    <w:p w:rsidR="00507FE8" w:rsidRPr="00F247E0" w:rsidRDefault="00507FE8" w:rsidP="00507FE8">
      <w:pPr>
        <w:pStyle w:val="NormalWeb"/>
        <w:jc w:val="both"/>
        <w:rPr>
          <w:rFonts w:ascii="Segoe UI" w:hAnsi="Segoe UI" w:cs="Segoe UI"/>
          <w:sz w:val="20"/>
          <w:szCs w:val="20"/>
        </w:rPr>
      </w:pPr>
      <w:r w:rsidRPr="00F247E0">
        <w:rPr>
          <w:rFonts w:ascii="Segoe UI" w:hAnsi="Segoe UI" w:cs="Segoe UI"/>
          <w:sz w:val="20"/>
          <w:szCs w:val="20"/>
        </w:rPr>
        <w:t>El centro deberá disponer de un sistema informatizado y seguro de control de presencia del personal, que garantice la trazabilidad, transparencia y verificabilidad del cumplimiento efectivo de los turnos de trabajo, y que cumpla, al menos, con las siguientes características:</w:t>
      </w:r>
    </w:p>
    <w:p w:rsidR="00507FE8" w:rsidRPr="001A00B9" w:rsidRDefault="00507FE8" w:rsidP="00507FE8">
      <w:pPr>
        <w:pStyle w:val="Prrafodelista"/>
        <w:numPr>
          <w:ilvl w:val="0"/>
          <w:numId w:val="65"/>
        </w:numPr>
        <w:spacing w:after="160" w:line="259" w:lineRule="auto"/>
        <w:jc w:val="both"/>
        <w:rPr>
          <w:rFonts w:ascii="Segoe UI" w:hAnsi="Segoe UI" w:cs="Segoe UI"/>
          <w:sz w:val="20"/>
          <w:szCs w:val="20"/>
          <w:lang w:val="es-ES"/>
        </w:rPr>
      </w:pPr>
      <w:r w:rsidRPr="001A00B9">
        <w:rPr>
          <w:rFonts w:ascii="Segoe UI" w:hAnsi="Segoe UI" w:cs="Segoe UI"/>
          <w:sz w:val="20"/>
          <w:szCs w:val="20"/>
          <w:lang w:val="es-ES"/>
        </w:rPr>
        <w:t>Identificación individualizada</w:t>
      </w:r>
    </w:p>
    <w:p w:rsidR="00507FE8" w:rsidRPr="001A00B9" w:rsidRDefault="00507FE8" w:rsidP="00507FE8">
      <w:pPr>
        <w:pStyle w:val="Ttulo4"/>
        <w:numPr>
          <w:ilvl w:val="0"/>
          <w:numId w:val="63"/>
        </w:numPr>
        <w:tabs>
          <w:tab w:val="left" w:pos="-720"/>
        </w:tabs>
        <w:suppressAutoHyphens/>
        <w:spacing w:before="0" w:after="0" w:line="280" w:lineRule="exact"/>
        <w:jc w:val="both"/>
        <w:rPr>
          <w:rFonts w:ascii="Segoe UI" w:hAnsi="Segoe UI" w:cs="Segoe UI"/>
          <w:b w:val="0"/>
          <w:i/>
          <w:sz w:val="20"/>
          <w:lang w:val="es-ES"/>
        </w:rPr>
      </w:pPr>
      <w:r w:rsidRPr="001A00B9">
        <w:rPr>
          <w:rFonts w:ascii="Segoe UI" w:hAnsi="Segoe UI" w:cs="Segoe UI"/>
          <w:b w:val="0"/>
          <w:sz w:val="20"/>
          <w:lang w:val="es-ES"/>
        </w:rPr>
        <w:t>El sistema deberá permitir la identificación unívoca de cada trabajador o trabajadora mediante métodos seguros (tarjeta personal, código, biometría u otros sistemas equivalentes).</w:t>
      </w:r>
    </w:p>
    <w:p w:rsidR="00507FE8" w:rsidRPr="001A00B9" w:rsidRDefault="00507FE8" w:rsidP="00507FE8">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lang w:val="es-ES"/>
        </w:rPr>
      </w:pPr>
      <w:r w:rsidRPr="001A00B9">
        <w:rPr>
          <w:rFonts w:ascii="Segoe UI" w:hAnsi="Segoe UI" w:cs="Segoe UI"/>
          <w:b w:val="0"/>
          <w:sz w:val="20"/>
          <w:lang w:val="es-ES"/>
        </w:rPr>
        <w:t xml:space="preserve">Se deberán registrar con precisión las horas de </w:t>
      </w:r>
      <w:r w:rsidRPr="001A00B9">
        <w:rPr>
          <w:rStyle w:val="Textoennegrita"/>
          <w:rFonts w:ascii="Segoe UI" w:hAnsi="Segoe UI" w:cs="Segoe UI"/>
          <w:sz w:val="20"/>
          <w:lang w:val="es-ES"/>
        </w:rPr>
        <w:t>entrada y salida</w:t>
      </w:r>
      <w:r w:rsidRPr="001A00B9">
        <w:rPr>
          <w:rFonts w:ascii="Segoe UI" w:hAnsi="Segoe UI" w:cs="Segoe UI"/>
          <w:b w:val="0"/>
          <w:sz w:val="20"/>
          <w:lang w:val="es-ES"/>
        </w:rPr>
        <w:t>, así como las pausas que supongan ausencias del puesto de trabajo.</w:t>
      </w:r>
    </w:p>
    <w:p w:rsidR="00507FE8" w:rsidRPr="001A00B9" w:rsidRDefault="00507FE8" w:rsidP="00507FE8">
      <w:pPr>
        <w:pStyle w:val="Prrafodelista"/>
        <w:numPr>
          <w:ilvl w:val="0"/>
          <w:numId w:val="65"/>
        </w:numPr>
        <w:spacing w:after="160" w:line="259" w:lineRule="auto"/>
        <w:jc w:val="both"/>
        <w:rPr>
          <w:rFonts w:ascii="Segoe UI" w:hAnsi="Segoe UI" w:cs="Segoe UI"/>
          <w:sz w:val="20"/>
          <w:szCs w:val="20"/>
          <w:lang w:val="es-ES"/>
        </w:rPr>
      </w:pPr>
      <w:r w:rsidRPr="001A00B9">
        <w:rPr>
          <w:rFonts w:ascii="Segoe UI" w:hAnsi="Segoe UI" w:cs="Segoe UI"/>
          <w:sz w:val="20"/>
          <w:szCs w:val="20"/>
          <w:lang w:val="es-ES"/>
        </w:rPr>
        <w:t>Registro en tiempo real</w:t>
      </w:r>
    </w:p>
    <w:p w:rsidR="00507FE8" w:rsidRPr="001A00B9" w:rsidRDefault="00507FE8" w:rsidP="00507FE8">
      <w:pPr>
        <w:pStyle w:val="Ttulo4"/>
        <w:numPr>
          <w:ilvl w:val="0"/>
          <w:numId w:val="63"/>
        </w:numPr>
        <w:tabs>
          <w:tab w:val="left" w:pos="-720"/>
        </w:tabs>
        <w:suppressAutoHyphens/>
        <w:spacing w:before="0" w:after="0" w:line="280" w:lineRule="exact"/>
        <w:jc w:val="both"/>
        <w:rPr>
          <w:rFonts w:ascii="Segoe UI" w:hAnsi="Segoe UI" w:cs="Segoe UI"/>
          <w:b w:val="0"/>
          <w:i/>
          <w:sz w:val="20"/>
          <w:lang w:val="es-ES"/>
        </w:rPr>
      </w:pPr>
      <w:r w:rsidRPr="001A00B9">
        <w:rPr>
          <w:rFonts w:ascii="Segoe UI" w:hAnsi="Segoe UI" w:cs="Segoe UI"/>
          <w:b w:val="0"/>
          <w:sz w:val="20"/>
          <w:lang w:val="es-ES"/>
        </w:rPr>
        <w:lastRenderedPageBreak/>
        <w:t>El sistema deberá operar en tiempo real y reflejar la presencia efectiva del personal durante la jornada laboral.</w:t>
      </w:r>
    </w:p>
    <w:p w:rsidR="00507FE8" w:rsidRPr="001A00B9" w:rsidRDefault="00507FE8" w:rsidP="00507FE8">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lang w:val="es-ES"/>
        </w:rPr>
      </w:pPr>
      <w:r w:rsidRPr="001A00B9">
        <w:rPr>
          <w:rFonts w:ascii="Segoe UI" w:hAnsi="Segoe UI" w:cs="Segoe UI"/>
          <w:b w:val="0"/>
          <w:sz w:val="20"/>
          <w:lang w:val="es-ES"/>
        </w:rPr>
        <w:t>Deberá permitir la diferenciación entre tipos de turno (mañana, tarde, noche, festivos) e identificar ausencias, bajas, permisos, sustituciones u otras incidencias.</w:t>
      </w:r>
    </w:p>
    <w:p w:rsidR="00507FE8" w:rsidRPr="001A00B9" w:rsidRDefault="00507FE8" w:rsidP="00507FE8">
      <w:pPr>
        <w:pStyle w:val="Prrafodelista"/>
        <w:numPr>
          <w:ilvl w:val="0"/>
          <w:numId w:val="65"/>
        </w:numPr>
        <w:spacing w:after="160" w:line="259" w:lineRule="auto"/>
        <w:jc w:val="both"/>
        <w:rPr>
          <w:rFonts w:ascii="Segoe UI" w:hAnsi="Segoe UI" w:cs="Segoe UI"/>
          <w:sz w:val="20"/>
          <w:szCs w:val="20"/>
          <w:lang w:val="es-ES"/>
        </w:rPr>
      </w:pPr>
      <w:r w:rsidRPr="001A00B9">
        <w:rPr>
          <w:rFonts w:ascii="Segoe UI" w:hAnsi="Segoe UI" w:cs="Segoe UI"/>
          <w:sz w:val="20"/>
          <w:szCs w:val="20"/>
          <w:lang w:val="es-ES"/>
        </w:rPr>
        <w:t>Integración con la planificación de turnos</w:t>
      </w:r>
    </w:p>
    <w:p w:rsidR="00507FE8" w:rsidRPr="001A00B9" w:rsidRDefault="00507FE8" w:rsidP="00507FE8">
      <w:pPr>
        <w:pStyle w:val="Ttulo4"/>
        <w:numPr>
          <w:ilvl w:val="0"/>
          <w:numId w:val="63"/>
        </w:numPr>
        <w:tabs>
          <w:tab w:val="left" w:pos="-720"/>
        </w:tabs>
        <w:suppressAutoHyphens/>
        <w:spacing w:before="0" w:after="0" w:line="280" w:lineRule="exact"/>
        <w:jc w:val="both"/>
        <w:rPr>
          <w:rFonts w:ascii="Segoe UI" w:hAnsi="Segoe UI" w:cs="Segoe UI"/>
          <w:b w:val="0"/>
          <w:i/>
          <w:sz w:val="20"/>
          <w:lang w:val="es-ES"/>
        </w:rPr>
      </w:pPr>
      <w:r w:rsidRPr="001A00B9">
        <w:rPr>
          <w:rFonts w:ascii="Segoe UI" w:hAnsi="Segoe UI" w:cs="Segoe UI"/>
          <w:b w:val="0"/>
          <w:sz w:val="20"/>
          <w:lang w:val="es-ES"/>
        </w:rPr>
        <w:t>El sistema deberá estar vinculado o ser compatible con el sistema de planificación de personal, de forma que sea posible contrastar los turnos planificados con la presencia real registrada.</w:t>
      </w:r>
    </w:p>
    <w:p w:rsidR="00507FE8" w:rsidRPr="001A00B9" w:rsidRDefault="00507FE8" w:rsidP="00507FE8">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lang w:val="es-ES"/>
        </w:rPr>
      </w:pPr>
      <w:r w:rsidRPr="001A00B9">
        <w:rPr>
          <w:rFonts w:ascii="Segoe UI" w:hAnsi="Segoe UI" w:cs="Segoe UI"/>
          <w:b w:val="0"/>
          <w:sz w:val="20"/>
          <w:lang w:val="es-ES"/>
        </w:rPr>
        <w:t>Deberá contar con mecanismos automáticos para detectar y reportar discrepancias o ausencias no justificadas.</w:t>
      </w:r>
    </w:p>
    <w:p w:rsidR="00507FE8" w:rsidRPr="001A00B9" w:rsidRDefault="00507FE8" w:rsidP="00507FE8">
      <w:pPr>
        <w:pStyle w:val="Prrafodelista"/>
        <w:numPr>
          <w:ilvl w:val="0"/>
          <w:numId w:val="65"/>
        </w:numPr>
        <w:spacing w:after="160" w:line="259" w:lineRule="auto"/>
        <w:jc w:val="both"/>
        <w:rPr>
          <w:rFonts w:ascii="Segoe UI" w:hAnsi="Segoe UI" w:cs="Segoe UI"/>
          <w:sz w:val="20"/>
          <w:szCs w:val="20"/>
          <w:lang w:val="es-ES"/>
        </w:rPr>
      </w:pPr>
      <w:r w:rsidRPr="001A00B9">
        <w:rPr>
          <w:rFonts w:ascii="Segoe UI" w:hAnsi="Segoe UI" w:cs="Segoe UI"/>
          <w:sz w:val="20"/>
          <w:szCs w:val="20"/>
          <w:lang w:val="es-ES"/>
        </w:rPr>
        <w:t>Conservación y exportación de datos</w:t>
      </w:r>
    </w:p>
    <w:p w:rsidR="00507FE8" w:rsidRPr="001A00B9" w:rsidRDefault="00507FE8" w:rsidP="00507FE8">
      <w:pPr>
        <w:pStyle w:val="Ttulo4"/>
        <w:numPr>
          <w:ilvl w:val="0"/>
          <w:numId w:val="63"/>
        </w:numPr>
        <w:tabs>
          <w:tab w:val="left" w:pos="-720"/>
        </w:tabs>
        <w:suppressAutoHyphens/>
        <w:spacing w:before="0" w:after="0" w:line="280" w:lineRule="exact"/>
        <w:jc w:val="both"/>
        <w:rPr>
          <w:rFonts w:ascii="Segoe UI" w:hAnsi="Segoe UI" w:cs="Segoe UI"/>
          <w:b w:val="0"/>
          <w:i/>
          <w:sz w:val="20"/>
          <w:lang w:val="es-ES"/>
        </w:rPr>
      </w:pPr>
      <w:r w:rsidRPr="001A00B9">
        <w:rPr>
          <w:rFonts w:ascii="Segoe UI" w:hAnsi="Segoe UI" w:cs="Segoe UI"/>
          <w:b w:val="0"/>
          <w:sz w:val="20"/>
          <w:lang w:val="es-ES"/>
        </w:rPr>
        <w:t xml:space="preserve">Los registros deberán conservarse, como mínimo, durante un período de </w:t>
      </w:r>
      <w:r w:rsidRPr="001A00B9">
        <w:rPr>
          <w:rStyle w:val="Textoennegrita"/>
          <w:rFonts w:ascii="Segoe UI" w:hAnsi="Segoe UI" w:cs="Segoe UI"/>
          <w:sz w:val="20"/>
          <w:lang w:val="es-ES"/>
        </w:rPr>
        <w:t>dos años</w:t>
      </w:r>
      <w:r w:rsidRPr="001A00B9">
        <w:rPr>
          <w:rFonts w:ascii="Segoe UI" w:hAnsi="Segoe UI" w:cs="Segoe UI"/>
          <w:b w:val="0"/>
          <w:sz w:val="20"/>
          <w:lang w:val="es-ES"/>
        </w:rPr>
        <w:t>.</w:t>
      </w:r>
    </w:p>
    <w:p w:rsidR="00507FE8" w:rsidRPr="001A00B9" w:rsidRDefault="00507FE8" w:rsidP="00507FE8">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lang w:val="es-ES"/>
        </w:rPr>
      </w:pPr>
      <w:r w:rsidRPr="001A00B9">
        <w:rPr>
          <w:rFonts w:ascii="Segoe UI" w:hAnsi="Segoe UI" w:cs="Segoe UI"/>
          <w:b w:val="0"/>
          <w:sz w:val="20"/>
          <w:lang w:val="es-ES"/>
        </w:rPr>
        <w:t xml:space="preserve">El sistema deberá permitir la </w:t>
      </w:r>
      <w:r w:rsidRPr="001A00B9">
        <w:rPr>
          <w:rStyle w:val="Textoennegrita"/>
          <w:rFonts w:ascii="Segoe UI" w:hAnsi="Segoe UI" w:cs="Segoe UI"/>
          <w:sz w:val="20"/>
          <w:lang w:val="es-ES"/>
        </w:rPr>
        <w:t>exportación de informes</w:t>
      </w:r>
      <w:r w:rsidRPr="001A00B9">
        <w:rPr>
          <w:rFonts w:ascii="Segoe UI" w:hAnsi="Segoe UI" w:cs="Segoe UI"/>
          <w:b w:val="0"/>
          <w:sz w:val="20"/>
          <w:lang w:val="es-ES"/>
        </w:rPr>
        <w:t xml:space="preserve"> y listados en formato Excel, PDF u otros formatos compatibles, con datos individualizados o agregados por persona, categoría profesional, día, turno y otras variables relevantes.</w:t>
      </w:r>
    </w:p>
    <w:p w:rsidR="00507FE8" w:rsidRPr="001A00B9" w:rsidRDefault="00507FE8" w:rsidP="00507FE8">
      <w:pPr>
        <w:pStyle w:val="Prrafodelista"/>
        <w:numPr>
          <w:ilvl w:val="0"/>
          <w:numId w:val="65"/>
        </w:numPr>
        <w:spacing w:after="160" w:line="259" w:lineRule="auto"/>
        <w:jc w:val="both"/>
        <w:rPr>
          <w:rFonts w:ascii="Segoe UI" w:hAnsi="Segoe UI" w:cs="Segoe UI"/>
          <w:sz w:val="20"/>
          <w:szCs w:val="20"/>
          <w:lang w:val="es-ES"/>
        </w:rPr>
      </w:pPr>
      <w:r w:rsidRPr="001A00B9">
        <w:rPr>
          <w:rFonts w:ascii="Segoe UI" w:hAnsi="Segoe UI" w:cs="Segoe UI"/>
          <w:sz w:val="20"/>
          <w:szCs w:val="20"/>
          <w:lang w:val="es-ES"/>
        </w:rPr>
        <w:t>Transmisión periódica de información agregada</w:t>
      </w:r>
    </w:p>
    <w:p w:rsidR="00507FE8" w:rsidRPr="001A00B9" w:rsidRDefault="00507FE8" w:rsidP="00507FE8">
      <w:pPr>
        <w:pStyle w:val="Ttulo4"/>
        <w:numPr>
          <w:ilvl w:val="0"/>
          <w:numId w:val="63"/>
        </w:numPr>
        <w:tabs>
          <w:tab w:val="left" w:pos="-720"/>
        </w:tabs>
        <w:suppressAutoHyphens/>
        <w:spacing w:before="0" w:after="0" w:line="280" w:lineRule="exact"/>
        <w:jc w:val="both"/>
        <w:rPr>
          <w:rFonts w:ascii="Segoe UI" w:hAnsi="Segoe UI" w:cs="Segoe UI"/>
          <w:b w:val="0"/>
          <w:i/>
          <w:sz w:val="20"/>
          <w:lang w:val="es-ES"/>
        </w:rPr>
      </w:pPr>
      <w:r w:rsidRPr="001A00B9">
        <w:rPr>
          <w:rFonts w:ascii="Segoe UI" w:hAnsi="Segoe UI" w:cs="Segoe UI"/>
          <w:b w:val="0"/>
          <w:sz w:val="20"/>
          <w:lang w:val="es-ES"/>
        </w:rPr>
        <w:t xml:space="preserve">El centro deberá estar en disposición de </w:t>
      </w:r>
      <w:r w:rsidRPr="001A00B9">
        <w:rPr>
          <w:rStyle w:val="Textoennegrita"/>
          <w:rFonts w:ascii="Segoe UI" w:hAnsi="Segoe UI" w:cs="Segoe UI"/>
          <w:sz w:val="20"/>
          <w:lang w:val="es-ES"/>
        </w:rPr>
        <w:t>transmitir, con la periodicidad que determine el Departamento</w:t>
      </w:r>
      <w:r w:rsidRPr="001A00B9">
        <w:rPr>
          <w:rFonts w:ascii="Segoe UI" w:hAnsi="Segoe UI" w:cs="Segoe UI"/>
          <w:b w:val="0"/>
          <w:sz w:val="20"/>
          <w:lang w:val="es-ES"/>
        </w:rPr>
        <w:t>, la información agregada del control de presencia, desglosada por:</w:t>
      </w:r>
    </w:p>
    <w:p w:rsidR="00507FE8" w:rsidRPr="001A00B9" w:rsidRDefault="00507FE8" w:rsidP="00507FE8">
      <w:pPr>
        <w:pStyle w:val="Ttulo4"/>
        <w:numPr>
          <w:ilvl w:val="1"/>
          <w:numId w:val="63"/>
        </w:numPr>
        <w:tabs>
          <w:tab w:val="left" w:pos="-720"/>
        </w:tabs>
        <w:suppressAutoHyphens/>
        <w:spacing w:before="0" w:after="0" w:line="280" w:lineRule="exact"/>
        <w:jc w:val="both"/>
        <w:rPr>
          <w:rFonts w:ascii="Segoe UI" w:hAnsi="Segoe UI" w:cs="Segoe UI"/>
          <w:b w:val="0"/>
          <w:i/>
          <w:sz w:val="20"/>
          <w:lang w:val="es-ES"/>
        </w:rPr>
      </w:pPr>
      <w:r w:rsidRPr="001A00B9">
        <w:rPr>
          <w:rFonts w:ascii="Segoe UI" w:hAnsi="Segoe UI" w:cs="Segoe UI"/>
          <w:b w:val="0"/>
          <w:sz w:val="20"/>
          <w:lang w:val="es-ES"/>
        </w:rPr>
        <w:t>Categoría profesional,</w:t>
      </w:r>
    </w:p>
    <w:p w:rsidR="00507FE8" w:rsidRPr="001A00B9" w:rsidRDefault="00507FE8" w:rsidP="00507FE8">
      <w:pPr>
        <w:pStyle w:val="Ttulo4"/>
        <w:numPr>
          <w:ilvl w:val="1"/>
          <w:numId w:val="63"/>
        </w:numPr>
        <w:tabs>
          <w:tab w:val="left" w:pos="-720"/>
        </w:tabs>
        <w:suppressAutoHyphens/>
        <w:spacing w:before="0" w:after="0" w:line="280" w:lineRule="exact"/>
        <w:jc w:val="both"/>
        <w:rPr>
          <w:rFonts w:ascii="Segoe UI" w:hAnsi="Segoe UI" w:cs="Segoe UI"/>
          <w:b w:val="0"/>
          <w:i/>
          <w:sz w:val="20"/>
          <w:lang w:val="es-ES"/>
        </w:rPr>
      </w:pPr>
      <w:r w:rsidRPr="001A00B9">
        <w:rPr>
          <w:rFonts w:ascii="Segoe UI" w:hAnsi="Segoe UI" w:cs="Segoe UI"/>
          <w:b w:val="0"/>
          <w:sz w:val="20"/>
          <w:lang w:val="es-ES"/>
        </w:rPr>
        <w:t>Turno (mañana, tarde, noche, etc.),</w:t>
      </w:r>
    </w:p>
    <w:p w:rsidR="00507FE8" w:rsidRPr="001A00B9" w:rsidRDefault="00507FE8" w:rsidP="00507FE8">
      <w:pPr>
        <w:pStyle w:val="Ttulo4"/>
        <w:numPr>
          <w:ilvl w:val="1"/>
          <w:numId w:val="63"/>
        </w:numPr>
        <w:tabs>
          <w:tab w:val="left" w:pos="-720"/>
        </w:tabs>
        <w:suppressAutoHyphens/>
        <w:spacing w:before="0" w:after="0" w:line="280" w:lineRule="exact"/>
        <w:jc w:val="both"/>
        <w:rPr>
          <w:rFonts w:ascii="Segoe UI" w:hAnsi="Segoe UI" w:cs="Segoe UI"/>
          <w:b w:val="0"/>
          <w:i/>
          <w:sz w:val="20"/>
          <w:lang w:val="es-ES"/>
        </w:rPr>
      </w:pPr>
      <w:r w:rsidRPr="001A00B9">
        <w:rPr>
          <w:rFonts w:ascii="Segoe UI" w:hAnsi="Segoe UI" w:cs="Segoe UI"/>
          <w:b w:val="0"/>
          <w:sz w:val="20"/>
          <w:lang w:val="es-ES"/>
        </w:rPr>
        <w:t>Día de la semana,</w:t>
      </w:r>
    </w:p>
    <w:p w:rsidR="00507FE8" w:rsidRPr="001A00B9" w:rsidRDefault="00507FE8" w:rsidP="00507FE8">
      <w:pPr>
        <w:pStyle w:val="Ttulo4"/>
        <w:numPr>
          <w:ilvl w:val="1"/>
          <w:numId w:val="63"/>
        </w:numPr>
        <w:tabs>
          <w:tab w:val="left" w:pos="-720"/>
        </w:tabs>
        <w:suppressAutoHyphens/>
        <w:spacing w:before="0" w:after="0" w:line="280" w:lineRule="exact"/>
        <w:jc w:val="both"/>
        <w:rPr>
          <w:rFonts w:ascii="Segoe UI" w:hAnsi="Segoe UI" w:cs="Segoe UI"/>
          <w:b w:val="0"/>
          <w:i/>
          <w:sz w:val="20"/>
          <w:lang w:val="es-ES"/>
        </w:rPr>
      </w:pPr>
      <w:r w:rsidRPr="001A00B9">
        <w:rPr>
          <w:rFonts w:ascii="Segoe UI" w:hAnsi="Segoe UI" w:cs="Segoe UI"/>
          <w:b w:val="0"/>
          <w:sz w:val="20"/>
          <w:lang w:val="es-ES"/>
        </w:rPr>
        <w:t>Número total de horas efectivamente trabajadas.</w:t>
      </w:r>
    </w:p>
    <w:p w:rsidR="00507FE8" w:rsidRPr="001A00B9" w:rsidRDefault="00507FE8" w:rsidP="00507FE8">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lang w:val="es-ES"/>
        </w:rPr>
      </w:pPr>
      <w:r w:rsidRPr="001A00B9">
        <w:rPr>
          <w:rFonts w:ascii="Segoe UI" w:hAnsi="Segoe UI" w:cs="Segoe UI"/>
          <w:b w:val="0"/>
          <w:sz w:val="20"/>
          <w:lang w:val="es-ES"/>
        </w:rPr>
        <w:t>Esta información deberá ser enviada en formato digital estructurado, conforme a las especificaciones que establezca el Departamento.</w:t>
      </w:r>
    </w:p>
    <w:p w:rsidR="00507FE8" w:rsidRPr="001A00B9" w:rsidRDefault="00507FE8" w:rsidP="00507FE8">
      <w:pPr>
        <w:pStyle w:val="Prrafodelista"/>
        <w:numPr>
          <w:ilvl w:val="0"/>
          <w:numId w:val="65"/>
        </w:numPr>
        <w:spacing w:after="160" w:line="259" w:lineRule="auto"/>
        <w:jc w:val="both"/>
        <w:rPr>
          <w:rFonts w:ascii="Segoe UI" w:hAnsi="Segoe UI" w:cs="Segoe UI"/>
          <w:sz w:val="20"/>
          <w:szCs w:val="20"/>
          <w:lang w:val="es-ES"/>
        </w:rPr>
      </w:pPr>
      <w:r w:rsidRPr="001A00B9">
        <w:rPr>
          <w:rFonts w:ascii="Segoe UI" w:hAnsi="Segoe UI" w:cs="Segoe UI"/>
          <w:sz w:val="20"/>
          <w:szCs w:val="20"/>
          <w:lang w:val="es-ES"/>
        </w:rPr>
        <w:t>Protección de datos y acceso restringido</w:t>
      </w:r>
    </w:p>
    <w:p w:rsidR="00507FE8" w:rsidRPr="001A00B9" w:rsidRDefault="00507FE8" w:rsidP="00507FE8">
      <w:pPr>
        <w:pStyle w:val="Ttulo4"/>
        <w:numPr>
          <w:ilvl w:val="0"/>
          <w:numId w:val="63"/>
        </w:numPr>
        <w:tabs>
          <w:tab w:val="left" w:pos="-720"/>
        </w:tabs>
        <w:suppressAutoHyphens/>
        <w:spacing w:before="0" w:after="0" w:line="280" w:lineRule="exact"/>
        <w:jc w:val="both"/>
        <w:rPr>
          <w:rFonts w:ascii="Segoe UI" w:hAnsi="Segoe UI" w:cs="Segoe UI"/>
          <w:b w:val="0"/>
          <w:i/>
          <w:sz w:val="20"/>
          <w:lang w:val="es-ES"/>
        </w:rPr>
      </w:pPr>
      <w:r w:rsidRPr="001A00B9">
        <w:rPr>
          <w:rFonts w:ascii="Segoe UI" w:hAnsi="Segoe UI" w:cs="Segoe UI"/>
          <w:b w:val="0"/>
          <w:sz w:val="20"/>
          <w:lang w:val="es-ES"/>
        </w:rPr>
        <w:t>El sistema deberá cumplir con la normativa vigente en materia de protección de datos personales (Reglamento (UE) 2016/679 y Ley Orgánica 3/2018).</w:t>
      </w:r>
    </w:p>
    <w:p w:rsidR="00507FE8" w:rsidRPr="001A00B9" w:rsidRDefault="00507FE8" w:rsidP="00507FE8">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lang w:val="es-ES"/>
        </w:rPr>
      </w:pPr>
      <w:r w:rsidRPr="001A00B9">
        <w:rPr>
          <w:rFonts w:ascii="Segoe UI" w:hAnsi="Segoe UI" w:cs="Segoe UI"/>
          <w:b w:val="0"/>
          <w:sz w:val="20"/>
          <w:lang w:val="es-ES"/>
        </w:rPr>
        <w:t>El acceso a la información quedará restringido a las personas autorizadas, mediante perfiles de usuario diferenciados.</w:t>
      </w:r>
    </w:p>
    <w:p w:rsidR="00507FE8" w:rsidRPr="001A00B9" w:rsidRDefault="00507FE8" w:rsidP="00507FE8">
      <w:pPr>
        <w:pStyle w:val="Prrafodelista"/>
        <w:numPr>
          <w:ilvl w:val="0"/>
          <w:numId w:val="65"/>
        </w:numPr>
        <w:spacing w:after="160" w:line="259" w:lineRule="auto"/>
        <w:jc w:val="both"/>
        <w:rPr>
          <w:rFonts w:ascii="Segoe UI" w:hAnsi="Segoe UI" w:cs="Segoe UI"/>
          <w:sz w:val="20"/>
          <w:szCs w:val="20"/>
          <w:lang w:val="es-ES"/>
        </w:rPr>
      </w:pPr>
      <w:r w:rsidRPr="001A00B9">
        <w:rPr>
          <w:rFonts w:ascii="Segoe UI" w:hAnsi="Segoe UI" w:cs="Segoe UI"/>
          <w:sz w:val="20"/>
          <w:szCs w:val="20"/>
          <w:lang w:val="es-ES"/>
        </w:rPr>
        <w:t>Fiabilidad, disponibilidad y auditoría</w:t>
      </w:r>
    </w:p>
    <w:p w:rsidR="001A00B9" w:rsidRPr="001A00B9" w:rsidRDefault="001A00B9" w:rsidP="001A00B9">
      <w:pPr>
        <w:pStyle w:val="Ttulo4"/>
        <w:numPr>
          <w:ilvl w:val="0"/>
          <w:numId w:val="63"/>
        </w:numPr>
        <w:tabs>
          <w:tab w:val="left" w:pos="-720"/>
        </w:tabs>
        <w:suppressAutoHyphens/>
        <w:spacing w:before="0" w:after="0" w:line="280" w:lineRule="exact"/>
        <w:jc w:val="both"/>
        <w:rPr>
          <w:rFonts w:ascii="Segoe UI" w:hAnsi="Segoe UI" w:cs="Segoe UI"/>
          <w:b w:val="0"/>
          <w:i/>
          <w:sz w:val="20"/>
          <w:lang w:val="es-ES"/>
        </w:rPr>
      </w:pPr>
      <w:r w:rsidRPr="001A00B9">
        <w:rPr>
          <w:rFonts w:ascii="Segoe UI" w:hAnsi="Segoe UI" w:cs="Segoe UI"/>
          <w:b w:val="0"/>
          <w:sz w:val="20"/>
          <w:lang w:val="es-ES"/>
        </w:rPr>
        <w:t>El sistema deberá contar con garantías de disponibilidad y mecanismos de respaldo para evitar pérdida de datos en caso de fallo técnico.</w:t>
      </w:r>
    </w:p>
    <w:p w:rsidR="001A00B9" w:rsidRPr="001A00B9" w:rsidRDefault="001A00B9" w:rsidP="001A00B9">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lang w:val="es-ES"/>
        </w:rPr>
      </w:pPr>
      <w:r w:rsidRPr="001A00B9">
        <w:rPr>
          <w:rFonts w:ascii="Segoe UI" w:hAnsi="Segoe UI" w:cs="Segoe UI"/>
          <w:b w:val="0"/>
          <w:sz w:val="20"/>
          <w:lang w:val="es-ES"/>
        </w:rPr>
        <w:t>Deberá permitir la realización de auditorías internas y externas, incluyendo trazabilidad de modificaciones, entradas manuales o registros anulados.</w:t>
      </w:r>
    </w:p>
    <w:p w:rsidR="001A00B9" w:rsidRPr="00F247E0" w:rsidRDefault="001A00B9" w:rsidP="001A00B9">
      <w:pPr>
        <w:jc w:val="both"/>
        <w:rPr>
          <w:rFonts w:ascii="Segoe UI" w:hAnsi="Segoe UI" w:cs="Segoe UI"/>
          <w:sz w:val="20"/>
          <w:lang w:val="es-ES"/>
        </w:rPr>
      </w:pPr>
    </w:p>
    <w:p w:rsidR="001A00B9" w:rsidRPr="00F247E0" w:rsidRDefault="001A00B9" w:rsidP="001A00B9">
      <w:pPr>
        <w:pStyle w:val="BodyText21"/>
        <w:suppressAutoHyphens w:val="0"/>
        <w:spacing w:after="120"/>
        <w:rPr>
          <w:rFonts w:ascii="Segoe UI" w:hAnsi="Segoe UI" w:cs="Segoe UI"/>
          <w:color w:val="auto"/>
          <w:sz w:val="20"/>
          <w:lang w:val="es-ES"/>
        </w:rPr>
      </w:pPr>
      <w:r>
        <w:rPr>
          <w:rFonts w:ascii="Segoe UI" w:hAnsi="Segoe UI" w:cs="Segoe UI"/>
          <w:color w:val="auto"/>
          <w:sz w:val="20"/>
          <w:lang w:val="es-ES"/>
        </w:rPr>
        <w:t xml:space="preserve">5.- </w:t>
      </w:r>
      <w:r w:rsidRPr="00F247E0">
        <w:rPr>
          <w:rFonts w:ascii="Segoe UI" w:hAnsi="Segoe UI" w:cs="Segoe UI"/>
          <w:color w:val="auto"/>
          <w:sz w:val="20"/>
          <w:lang w:val="es-ES"/>
        </w:rPr>
        <w:t>Plan de mantenimiento preventivo:</w:t>
      </w:r>
    </w:p>
    <w:p w:rsidR="00507FE8" w:rsidRDefault="001A00B9" w:rsidP="001A00B9">
      <w:pPr>
        <w:jc w:val="both"/>
        <w:rPr>
          <w:rFonts w:ascii="Segoe UI" w:hAnsi="Segoe UI" w:cs="Segoe UI"/>
          <w:b/>
          <w:sz w:val="20"/>
          <w:szCs w:val="20"/>
          <w:lang w:val="es-ES"/>
        </w:rPr>
      </w:pPr>
      <w:r w:rsidRPr="00F247E0">
        <w:rPr>
          <w:rFonts w:ascii="Segoe UI" w:hAnsi="Segoe UI" w:cs="Segoe UI"/>
          <w:sz w:val="20"/>
          <w:lang w:val="es-ES"/>
        </w:rPr>
        <w:t>La gestión íntegra del Plan de mantenimiento deberá realizarse a través del programa informático MantTest, programa que el Departamento de Cuidados y Políticas Sociales pondrá a disposición de la contratista.</w:t>
      </w:r>
    </w:p>
    <w:p w:rsidR="00507FE8" w:rsidRDefault="00507FE8" w:rsidP="00EF44F5">
      <w:pPr>
        <w:jc w:val="both"/>
        <w:rPr>
          <w:rFonts w:ascii="Segoe UI" w:hAnsi="Segoe UI" w:cs="Segoe UI"/>
          <w:b/>
          <w:sz w:val="20"/>
          <w:szCs w:val="20"/>
          <w:lang w:val="es-ES"/>
        </w:rPr>
      </w:pPr>
    </w:p>
    <w:p w:rsidR="00507FE8" w:rsidRPr="003E0016" w:rsidRDefault="00507FE8" w:rsidP="00EF44F5">
      <w:pPr>
        <w:jc w:val="both"/>
        <w:rPr>
          <w:rFonts w:ascii="Segoe UI" w:hAnsi="Segoe UI" w:cs="Segoe UI"/>
          <w:b/>
          <w:sz w:val="20"/>
          <w:szCs w:val="20"/>
          <w:lang w:val="es-ES"/>
        </w:rPr>
      </w:pPr>
    </w:p>
    <w:p w:rsidR="005C36D8" w:rsidRPr="003E0016" w:rsidRDefault="009D7BDD" w:rsidP="00D62875">
      <w:pPr>
        <w:pStyle w:val="BodyText21"/>
        <w:numPr>
          <w:ilvl w:val="0"/>
          <w:numId w:val="1"/>
        </w:numPr>
        <w:tabs>
          <w:tab w:val="left" w:pos="426"/>
          <w:tab w:val="left" w:pos="507"/>
        </w:tabs>
        <w:spacing w:line="360" w:lineRule="auto"/>
        <w:ind w:left="600" w:hanging="600"/>
        <w:rPr>
          <w:rFonts w:ascii="Segoe UI" w:hAnsi="Segoe UI" w:cs="Segoe UI"/>
          <w:color w:val="auto"/>
          <w:sz w:val="22"/>
          <w:szCs w:val="22"/>
          <w:lang w:val="es-ES"/>
        </w:rPr>
      </w:pPr>
      <w:r w:rsidRPr="003E0016">
        <w:rPr>
          <w:rFonts w:ascii="Segoe UI" w:hAnsi="Segoe UI" w:cs="Segoe UI"/>
          <w:color w:val="auto"/>
          <w:sz w:val="22"/>
          <w:szCs w:val="22"/>
          <w:lang w:val="es-ES"/>
        </w:rPr>
        <w:t>PLAN DE ATENCIÓN AL COVID</w:t>
      </w:r>
      <w:r w:rsidR="00DB3D52" w:rsidRPr="003E0016">
        <w:rPr>
          <w:rFonts w:ascii="Segoe UI" w:hAnsi="Segoe UI" w:cs="Segoe UI"/>
          <w:color w:val="auto"/>
          <w:sz w:val="22"/>
          <w:szCs w:val="22"/>
          <w:lang w:val="es-ES"/>
        </w:rPr>
        <w:t>-19</w:t>
      </w:r>
      <w:r w:rsidRPr="003E0016">
        <w:rPr>
          <w:rFonts w:ascii="Segoe UI" w:hAnsi="Segoe UI" w:cs="Segoe UI"/>
          <w:color w:val="auto"/>
          <w:sz w:val="22"/>
          <w:szCs w:val="22"/>
          <w:lang w:val="es-ES"/>
        </w:rPr>
        <w:t xml:space="preserve"> O </w:t>
      </w:r>
      <w:r w:rsidR="007472D4" w:rsidRPr="003E0016">
        <w:rPr>
          <w:rFonts w:ascii="Segoe UI" w:hAnsi="Segoe UI" w:cs="Segoe UI"/>
          <w:caps/>
          <w:color w:val="auto"/>
          <w:sz w:val="22"/>
          <w:szCs w:val="22"/>
          <w:lang w:val="es-ES"/>
        </w:rPr>
        <w:t>pandemia de características similares producida por otro patógeno</w:t>
      </w:r>
      <w:r w:rsidR="007472D4" w:rsidRPr="003E0016">
        <w:rPr>
          <w:rFonts w:ascii="Segoe UI" w:hAnsi="Segoe UI" w:cs="Segoe UI"/>
          <w:color w:val="auto"/>
          <w:sz w:val="22"/>
          <w:szCs w:val="22"/>
          <w:lang w:val="es-ES"/>
        </w:rPr>
        <w:t xml:space="preserve">: </w:t>
      </w:r>
    </w:p>
    <w:p w:rsidR="00EF44F5" w:rsidRPr="003E0016" w:rsidRDefault="00EF44F5" w:rsidP="00D62875">
      <w:pPr>
        <w:pStyle w:val="BodyText21"/>
        <w:tabs>
          <w:tab w:val="left" w:pos="426"/>
          <w:tab w:val="left" w:pos="507"/>
        </w:tabs>
        <w:spacing w:line="360" w:lineRule="auto"/>
        <w:rPr>
          <w:rFonts w:ascii="Segoe UI" w:hAnsi="Segoe UI" w:cs="Segoe UI"/>
          <w:color w:val="auto"/>
          <w:sz w:val="22"/>
          <w:szCs w:val="22"/>
          <w:lang w:val="es-ES"/>
        </w:rPr>
      </w:pPr>
    </w:p>
    <w:p w:rsidR="009D7BDD" w:rsidRPr="003E0016" w:rsidRDefault="009D7BDD" w:rsidP="00983FA2">
      <w:pPr>
        <w:jc w:val="both"/>
        <w:rPr>
          <w:rFonts w:ascii="Segoe UI" w:hAnsi="Segoe UI" w:cs="Segoe UI"/>
          <w:sz w:val="20"/>
          <w:szCs w:val="20"/>
          <w:lang w:val="es-ES"/>
        </w:rPr>
      </w:pPr>
      <w:r w:rsidRPr="003E0016">
        <w:rPr>
          <w:rFonts w:ascii="Segoe UI" w:hAnsi="Segoe UI" w:cs="Segoe UI"/>
          <w:sz w:val="20"/>
          <w:szCs w:val="20"/>
          <w:lang w:val="es-ES"/>
        </w:rPr>
        <w:t>Para el eventual caso de que una o ambas unidades se destinen en exclusiva a la atención al C</w:t>
      </w:r>
      <w:r w:rsidR="00D05610" w:rsidRPr="003E0016">
        <w:rPr>
          <w:rFonts w:ascii="Segoe UI" w:hAnsi="Segoe UI" w:cs="Segoe UI"/>
          <w:sz w:val="20"/>
          <w:szCs w:val="20"/>
          <w:lang w:val="es-ES"/>
        </w:rPr>
        <w:t>ovid</w:t>
      </w:r>
      <w:r w:rsidR="00DB3D52" w:rsidRPr="003E0016">
        <w:rPr>
          <w:rFonts w:ascii="Segoe UI" w:hAnsi="Segoe UI" w:cs="Segoe UI"/>
          <w:sz w:val="20"/>
          <w:szCs w:val="20"/>
          <w:lang w:val="es-ES"/>
        </w:rPr>
        <w:t>-19</w:t>
      </w:r>
      <w:r w:rsidRPr="003E0016">
        <w:rPr>
          <w:rFonts w:ascii="Segoe UI" w:hAnsi="Segoe UI" w:cs="Segoe UI"/>
          <w:sz w:val="20"/>
          <w:szCs w:val="20"/>
          <w:lang w:val="es-ES"/>
        </w:rPr>
        <w:t xml:space="preserve"> </w:t>
      </w:r>
      <w:r w:rsidR="00997F51" w:rsidRPr="003E0016">
        <w:rPr>
          <w:rFonts w:ascii="Segoe UI" w:hAnsi="Segoe UI" w:cs="Segoe UI"/>
          <w:sz w:val="20"/>
          <w:szCs w:val="20"/>
          <w:lang w:val="es-ES"/>
        </w:rPr>
        <w:t>u</w:t>
      </w:r>
      <w:r w:rsidRPr="003E0016">
        <w:rPr>
          <w:rFonts w:ascii="Segoe UI" w:hAnsi="Segoe UI" w:cs="Segoe UI"/>
          <w:sz w:val="20"/>
          <w:szCs w:val="20"/>
          <w:lang w:val="es-ES"/>
        </w:rPr>
        <w:t xml:space="preserve"> otra enfermedad infecto-contagiosa</w:t>
      </w:r>
      <w:r w:rsidR="007472D4" w:rsidRPr="003E0016">
        <w:rPr>
          <w:rFonts w:ascii="Segoe UI" w:hAnsi="Segoe UI" w:cs="Segoe UI"/>
          <w:sz w:val="20"/>
          <w:szCs w:val="20"/>
          <w:lang w:val="es-ES"/>
        </w:rPr>
        <w:t xml:space="preserve"> de mecanismos de transmisión similar a la COVID-19</w:t>
      </w:r>
      <w:r w:rsidRPr="003E0016">
        <w:rPr>
          <w:rFonts w:ascii="Segoe UI" w:hAnsi="Segoe UI" w:cs="Segoe UI"/>
          <w:sz w:val="20"/>
          <w:szCs w:val="20"/>
          <w:lang w:val="es-ES"/>
        </w:rPr>
        <w:t>, la entidad deberá presentar en su oferta un plan en el que se describa con total detalle cu</w:t>
      </w:r>
      <w:r w:rsidR="0052358B" w:rsidRPr="003E0016">
        <w:rPr>
          <w:rFonts w:ascii="Segoe UI" w:hAnsi="Segoe UI" w:cs="Segoe UI"/>
          <w:sz w:val="20"/>
          <w:szCs w:val="20"/>
          <w:lang w:val="es-ES"/>
        </w:rPr>
        <w:t>ál sería el funcionamiento de la unidad o unidades. Como mínimo deberá incluir los siguientes apartados:</w:t>
      </w:r>
    </w:p>
    <w:p w:rsidR="0052358B" w:rsidRPr="003E0016" w:rsidRDefault="0052358B" w:rsidP="00B77EFF">
      <w:pPr>
        <w:pStyle w:val="Prrafodelista"/>
        <w:numPr>
          <w:ilvl w:val="0"/>
          <w:numId w:val="46"/>
        </w:numPr>
        <w:jc w:val="both"/>
        <w:rPr>
          <w:rFonts w:ascii="Segoe UI" w:hAnsi="Segoe UI" w:cs="Segoe UI"/>
          <w:sz w:val="20"/>
          <w:szCs w:val="20"/>
          <w:lang w:val="es-ES"/>
        </w:rPr>
      </w:pPr>
      <w:r w:rsidRPr="003E0016">
        <w:rPr>
          <w:rFonts w:ascii="Segoe UI" w:hAnsi="Segoe UI" w:cs="Segoe UI"/>
          <w:sz w:val="20"/>
          <w:szCs w:val="20"/>
          <w:lang w:val="es-ES"/>
        </w:rPr>
        <w:t>Sectorización</w:t>
      </w:r>
      <w:r w:rsidR="007472D4" w:rsidRPr="003E0016">
        <w:rPr>
          <w:rFonts w:ascii="Segoe UI" w:hAnsi="Segoe UI" w:cs="Segoe UI"/>
          <w:sz w:val="20"/>
          <w:szCs w:val="20"/>
          <w:lang w:val="es-ES"/>
        </w:rPr>
        <w:t xml:space="preserve"> por cohortes:</w:t>
      </w:r>
      <w:r w:rsidR="008B0ACB" w:rsidRPr="003E0016">
        <w:rPr>
          <w:rFonts w:ascii="Segoe UI" w:hAnsi="Segoe UI" w:cs="Segoe UI"/>
          <w:sz w:val="20"/>
          <w:szCs w:val="20"/>
          <w:lang w:val="es-ES"/>
        </w:rPr>
        <w:t xml:space="preserve"> Zona limpia, zona mixta y zona Covid</w:t>
      </w:r>
      <w:r w:rsidR="00DB3D52" w:rsidRPr="003E0016">
        <w:rPr>
          <w:rFonts w:ascii="Segoe UI" w:hAnsi="Segoe UI" w:cs="Segoe UI"/>
          <w:sz w:val="20"/>
          <w:szCs w:val="20"/>
          <w:lang w:val="es-ES"/>
        </w:rPr>
        <w:t>-19</w:t>
      </w:r>
      <w:r w:rsidR="008B0ACB" w:rsidRPr="003E0016">
        <w:rPr>
          <w:rFonts w:ascii="Segoe UI" w:hAnsi="Segoe UI" w:cs="Segoe UI"/>
          <w:sz w:val="20"/>
          <w:szCs w:val="20"/>
          <w:lang w:val="es-ES"/>
        </w:rPr>
        <w:t>.</w:t>
      </w:r>
    </w:p>
    <w:p w:rsidR="008B0ACB" w:rsidRPr="003E0016" w:rsidRDefault="008B0ACB" w:rsidP="00B77EFF">
      <w:pPr>
        <w:pStyle w:val="Prrafodelista"/>
        <w:numPr>
          <w:ilvl w:val="0"/>
          <w:numId w:val="46"/>
        </w:numPr>
        <w:jc w:val="both"/>
        <w:rPr>
          <w:rFonts w:ascii="Segoe UI" w:hAnsi="Segoe UI" w:cs="Segoe UI"/>
          <w:sz w:val="20"/>
          <w:szCs w:val="20"/>
          <w:lang w:val="es-ES"/>
        </w:rPr>
      </w:pPr>
      <w:r w:rsidRPr="003E0016">
        <w:rPr>
          <w:rFonts w:ascii="Segoe UI" w:hAnsi="Segoe UI" w:cs="Segoe UI"/>
          <w:sz w:val="20"/>
          <w:szCs w:val="20"/>
          <w:lang w:val="es-ES"/>
        </w:rPr>
        <w:t>Distribución de áreas de descanso, áreas de colocación y retirada de EPIs, área de manejo con EPis</w:t>
      </w:r>
    </w:p>
    <w:p w:rsidR="00DB3466" w:rsidRPr="003E0016" w:rsidRDefault="00DB3466" w:rsidP="00B77EFF">
      <w:pPr>
        <w:pStyle w:val="Prrafodelista"/>
        <w:numPr>
          <w:ilvl w:val="0"/>
          <w:numId w:val="46"/>
        </w:numPr>
        <w:jc w:val="both"/>
        <w:rPr>
          <w:rFonts w:ascii="Segoe UI" w:hAnsi="Segoe UI" w:cs="Segoe UI"/>
          <w:sz w:val="20"/>
          <w:szCs w:val="20"/>
          <w:lang w:val="es-ES"/>
        </w:rPr>
      </w:pPr>
      <w:r w:rsidRPr="003E0016">
        <w:rPr>
          <w:rFonts w:ascii="Segoe UI" w:hAnsi="Segoe UI" w:cs="Segoe UI"/>
          <w:sz w:val="20"/>
          <w:szCs w:val="20"/>
          <w:lang w:val="es-ES"/>
        </w:rPr>
        <w:t>Protocolo de medidas de prevención en personal asistencial para evitar transmisión de C</w:t>
      </w:r>
      <w:r w:rsidR="00D05610" w:rsidRPr="003E0016">
        <w:rPr>
          <w:rFonts w:ascii="Segoe UI" w:hAnsi="Segoe UI" w:cs="Segoe UI"/>
          <w:sz w:val="20"/>
          <w:szCs w:val="20"/>
          <w:lang w:val="es-ES"/>
        </w:rPr>
        <w:t>ovid</w:t>
      </w:r>
      <w:r w:rsidR="00DB3D52" w:rsidRPr="003E0016">
        <w:rPr>
          <w:rFonts w:ascii="Segoe UI" w:hAnsi="Segoe UI" w:cs="Segoe UI"/>
          <w:sz w:val="20"/>
          <w:szCs w:val="20"/>
          <w:lang w:val="es-ES"/>
        </w:rPr>
        <w:t>-19</w:t>
      </w:r>
      <w:r w:rsidRPr="003E0016">
        <w:rPr>
          <w:rFonts w:ascii="Segoe UI" w:hAnsi="Segoe UI" w:cs="Segoe UI"/>
          <w:sz w:val="20"/>
          <w:szCs w:val="20"/>
          <w:lang w:val="es-ES"/>
        </w:rPr>
        <w:t xml:space="preserve"> entre el personal</w:t>
      </w:r>
    </w:p>
    <w:p w:rsidR="0052358B" w:rsidRPr="003E0016" w:rsidRDefault="0052358B" w:rsidP="00B77EFF">
      <w:pPr>
        <w:pStyle w:val="Prrafodelista"/>
        <w:numPr>
          <w:ilvl w:val="0"/>
          <w:numId w:val="46"/>
        </w:numPr>
        <w:jc w:val="both"/>
        <w:rPr>
          <w:rFonts w:ascii="Segoe UI" w:hAnsi="Segoe UI" w:cs="Segoe UI"/>
          <w:sz w:val="20"/>
          <w:szCs w:val="20"/>
          <w:lang w:val="es-ES"/>
        </w:rPr>
      </w:pPr>
      <w:r w:rsidRPr="003E0016">
        <w:rPr>
          <w:rFonts w:ascii="Segoe UI" w:hAnsi="Segoe UI" w:cs="Segoe UI"/>
          <w:sz w:val="20"/>
          <w:szCs w:val="20"/>
          <w:lang w:val="es-ES"/>
        </w:rPr>
        <w:t>Organización del personal</w:t>
      </w:r>
      <w:r w:rsidR="00B31F06" w:rsidRPr="003E0016">
        <w:rPr>
          <w:rFonts w:ascii="Segoe UI" w:hAnsi="Segoe UI" w:cs="Segoe UI"/>
          <w:sz w:val="20"/>
          <w:szCs w:val="20"/>
          <w:lang w:val="es-ES"/>
        </w:rPr>
        <w:t>, manejo de atención por cohortes</w:t>
      </w:r>
      <w:r w:rsidR="008B0ACB" w:rsidRPr="003E0016">
        <w:rPr>
          <w:rFonts w:ascii="Segoe UI" w:hAnsi="Segoe UI" w:cs="Segoe UI"/>
          <w:sz w:val="20"/>
          <w:szCs w:val="20"/>
          <w:lang w:val="es-ES"/>
        </w:rPr>
        <w:t>, cronograma con distribución de profesionales en área C</w:t>
      </w:r>
      <w:r w:rsidR="00D05610" w:rsidRPr="003E0016">
        <w:rPr>
          <w:rFonts w:ascii="Segoe UI" w:hAnsi="Segoe UI" w:cs="Segoe UI"/>
          <w:sz w:val="20"/>
          <w:szCs w:val="20"/>
          <w:lang w:val="es-ES"/>
        </w:rPr>
        <w:t>ovid</w:t>
      </w:r>
      <w:r w:rsidR="00DB3D52" w:rsidRPr="003E0016">
        <w:rPr>
          <w:rFonts w:ascii="Segoe UI" w:hAnsi="Segoe UI" w:cs="Segoe UI"/>
          <w:sz w:val="20"/>
          <w:szCs w:val="20"/>
          <w:lang w:val="es-ES"/>
        </w:rPr>
        <w:t>-19</w:t>
      </w:r>
      <w:r w:rsidR="008B0ACB" w:rsidRPr="003E0016">
        <w:rPr>
          <w:rFonts w:ascii="Segoe UI" w:hAnsi="Segoe UI" w:cs="Segoe UI"/>
          <w:sz w:val="20"/>
          <w:szCs w:val="20"/>
          <w:lang w:val="es-ES"/>
        </w:rPr>
        <w:t xml:space="preserve"> y optimización de tareas</w:t>
      </w:r>
    </w:p>
    <w:p w:rsidR="0052358B" w:rsidRPr="003E0016" w:rsidRDefault="0052358B" w:rsidP="00B77EFF">
      <w:pPr>
        <w:pStyle w:val="Prrafodelista"/>
        <w:numPr>
          <w:ilvl w:val="0"/>
          <w:numId w:val="46"/>
        </w:numPr>
        <w:jc w:val="both"/>
        <w:rPr>
          <w:rFonts w:ascii="Segoe UI" w:hAnsi="Segoe UI" w:cs="Segoe UI"/>
          <w:sz w:val="20"/>
          <w:szCs w:val="20"/>
          <w:lang w:val="es-ES"/>
        </w:rPr>
      </w:pPr>
      <w:r w:rsidRPr="003E0016">
        <w:rPr>
          <w:rFonts w:ascii="Segoe UI" w:hAnsi="Segoe UI" w:cs="Segoe UI"/>
          <w:sz w:val="20"/>
          <w:szCs w:val="20"/>
          <w:lang w:val="es-ES"/>
        </w:rPr>
        <w:t>Circuitos de limpio/sucio</w:t>
      </w:r>
    </w:p>
    <w:p w:rsidR="00B31F06" w:rsidRPr="003E0016" w:rsidRDefault="0052358B" w:rsidP="00B77EFF">
      <w:pPr>
        <w:pStyle w:val="Prrafodelista"/>
        <w:numPr>
          <w:ilvl w:val="0"/>
          <w:numId w:val="46"/>
        </w:numPr>
        <w:jc w:val="both"/>
        <w:rPr>
          <w:rFonts w:ascii="Segoe UI" w:hAnsi="Segoe UI" w:cs="Segoe UI"/>
          <w:sz w:val="20"/>
          <w:szCs w:val="20"/>
          <w:lang w:val="es-ES"/>
        </w:rPr>
      </w:pPr>
      <w:r w:rsidRPr="003E0016">
        <w:rPr>
          <w:rFonts w:ascii="Segoe UI" w:hAnsi="Segoe UI" w:cs="Segoe UI"/>
          <w:sz w:val="20"/>
          <w:szCs w:val="20"/>
          <w:lang w:val="es-ES"/>
        </w:rPr>
        <w:t>Atención sanitaria</w:t>
      </w:r>
      <w:r w:rsidR="00B31F06" w:rsidRPr="003E0016">
        <w:rPr>
          <w:rFonts w:ascii="Segoe UI" w:hAnsi="Segoe UI" w:cs="Segoe UI"/>
          <w:sz w:val="20"/>
          <w:szCs w:val="20"/>
          <w:lang w:val="es-ES"/>
        </w:rPr>
        <w:t>:</w:t>
      </w:r>
    </w:p>
    <w:p w:rsidR="0052358B" w:rsidRPr="003E0016" w:rsidRDefault="007472D4" w:rsidP="00B77EFF">
      <w:pPr>
        <w:pStyle w:val="Prrafodelista"/>
        <w:numPr>
          <w:ilvl w:val="1"/>
          <w:numId w:val="46"/>
        </w:numPr>
        <w:jc w:val="both"/>
        <w:rPr>
          <w:rFonts w:ascii="Segoe UI" w:hAnsi="Segoe UI" w:cs="Segoe UI"/>
          <w:sz w:val="20"/>
          <w:szCs w:val="20"/>
          <w:lang w:val="es-ES"/>
        </w:rPr>
      </w:pPr>
      <w:r w:rsidRPr="003E0016">
        <w:rPr>
          <w:rFonts w:ascii="Segoe UI" w:hAnsi="Segoe UI" w:cs="Segoe UI"/>
          <w:sz w:val="20"/>
          <w:szCs w:val="20"/>
          <w:lang w:val="es-ES"/>
        </w:rPr>
        <w:t>P</w:t>
      </w:r>
      <w:r w:rsidR="00997F51" w:rsidRPr="003E0016">
        <w:rPr>
          <w:rFonts w:ascii="Segoe UI" w:hAnsi="Segoe UI" w:cs="Segoe UI"/>
          <w:sz w:val="20"/>
          <w:szCs w:val="20"/>
          <w:lang w:val="es-ES"/>
        </w:rPr>
        <w:t>rotocolos de atención Sociosanitaria al paciente C</w:t>
      </w:r>
      <w:r w:rsidR="00D05610" w:rsidRPr="003E0016">
        <w:rPr>
          <w:rFonts w:ascii="Segoe UI" w:hAnsi="Segoe UI" w:cs="Segoe UI"/>
          <w:sz w:val="20"/>
          <w:szCs w:val="20"/>
          <w:lang w:val="es-ES"/>
        </w:rPr>
        <w:t>ovid</w:t>
      </w:r>
      <w:r w:rsidR="00DB3D52" w:rsidRPr="003E0016">
        <w:rPr>
          <w:rFonts w:ascii="Segoe UI" w:hAnsi="Segoe UI" w:cs="Segoe UI"/>
          <w:sz w:val="20"/>
          <w:szCs w:val="20"/>
          <w:lang w:val="es-ES"/>
        </w:rPr>
        <w:t>-</w:t>
      </w:r>
      <w:r w:rsidRPr="003E0016">
        <w:rPr>
          <w:rFonts w:ascii="Segoe UI" w:hAnsi="Segoe UI" w:cs="Segoe UI"/>
          <w:sz w:val="20"/>
          <w:szCs w:val="20"/>
          <w:lang w:val="es-ES"/>
        </w:rPr>
        <w:t>19.</w:t>
      </w:r>
    </w:p>
    <w:p w:rsidR="00997F51" w:rsidRPr="003E0016" w:rsidRDefault="00B31F06" w:rsidP="00B77EFF">
      <w:pPr>
        <w:pStyle w:val="Prrafodelista"/>
        <w:numPr>
          <w:ilvl w:val="1"/>
          <w:numId w:val="46"/>
        </w:numPr>
        <w:jc w:val="both"/>
        <w:rPr>
          <w:rFonts w:ascii="Segoe UI" w:hAnsi="Segoe UI" w:cs="Segoe UI"/>
          <w:sz w:val="20"/>
          <w:szCs w:val="20"/>
          <w:lang w:val="es-ES"/>
        </w:rPr>
      </w:pPr>
      <w:r w:rsidRPr="003E0016">
        <w:rPr>
          <w:rFonts w:ascii="Segoe UI" w:hAnsi="Segoe UI" w:cs="Segoe UI"/>
          <w:sz w:val="20"/>
          <w:szCs w:val="20"/>
          <w:lang w:val="es-ES"/>
        </w:rPr>
        <w:t>Protocolo</w:t>
      </w:r>
      <w:r w:rsidR="00997F51" w:rsidRPr="003E0016">
        <w:rPr>
          <w:rFonts w:ascii="Segoe UI" w:hAnsi="Segoe UI" w:cs="Segoe UI"/>
          <w:sz w:val="20"/>
          <w:szCs w:val="20"/>
          <w:lang w:val="es-ES"/>
        </w:rPr>
        <w:t>s de atención paliativa del paciente C</w:t>
      </w:r>
      <w:r w:rsidR="00D05610" w:rsidRPr="003E0016">
        <w:rPr>
          <w:rFonts w:ascii="Segoe UI" w:hAnsi="Segoe UI" w:cs="Segoe UI"/>
          <w:sz w:val="20"/>
          <w:szCs w:val="20"/>
          <w:lang w:val="es-ES"/>
        </w:rPr>
        <w:t>ovid</w:t>
      </w:r>
      <w:r w:rsidR="00DB3D52" w:rsidRPr="003E0016">
        <w:rPr>
          <w:rFonts w:ascii="Segoe UI" w:hAnsi="Segoe UI" w:cs="Segoe UI"/>
          <w:sz w:val="20"/>
          <w:szCs w:val="20"/>
          <w:lang w:val="es-ES"/>
        </w:rPr>
        <w:t>-19.</w:t>
      </w:r>
    </w:p>
    <w:p w:rsidR="00DB3466" w:rsidRPr="003E0016" w:rsidRDefault="00DB3466" w:rsidP="00B77EFF">
      <w:pPr>
        <w:pStyle w:val="Prrafodelista"/>
        <w:numPr>
          <w:ilvl w:val="1"/>
          <w:numId w:val="46"/>
        </w:numPr>
        <w:jc w:val="both"/>
        <w:rPr>
          <w:rFonts w:ascii="Segoe UI" w:hAnsi="Segoe UI" w:cs="Segoe UI"/>
          <w:sz w:val="20"/>
          <w:szCs w:val="20"/>
          <w:lang w:val="es-ES"/>
        </w:rPr>
      </w:pPr>
      <w:r w:rsidRPr="003E0016">
        <w:rPr>
          <w:rFonts w:ascii="Segoe UI" w:hAnsi="Segoe UI" w:cs="Segoe UI"/>
          <w:sz w:val="20"/>
          <w:szCs w:val="20"/>
          <w:lang w:val="es-ES"/>
        </w:rPr>
        <w:t>Protocolos de derivación hospitalaria del paciente C</w:t>
      </w:r>
      <w:r w:rsidR="00D05610" w:rsidRPr="003E0016">
        <w:rPr>
          <w:rFonts w:ascii="Segoe UI" w:hAnsi="Segoe UI" w:cs="Segoe UI"/>
          <w:sz w:val="20"/>
          <w:szCs w:val="20"/>
          <w:lang w:val="es-ES"/>
        </w:rPr>
        <w:t>ovid</w:t>
      </w:r>
      <w:r w:rsidR="00DB3D52" w:rsidRPr="003E0016">
        <w:rPr>
          <w:rFonts w:ascii="Segoe UI" w:hAnsi="Segoe UI" w:cs="Segoe UI"/>
          <w:sz w:val="20"/>
          <w:szCs w:val="20"/>
          <w:lang w:val="es-ES"/>
        </w:rPr>
        <w:t>-19.</w:t>
      </w:r>
    </w:p>
    <w:p w:rsidR="00B31F06" w:rsidRPr="003E0016" w:rsidRDefault="00B31F06" w:rsidP="00B77EFF">
      <w:pPr>
        <w:pStyle w:val="Prrafodelista"/>
        <w:numPr>
          <w:ilvl w:val="0"/>
          <w:numId w:val="47"/>
        </w:numPr>
        <w:jc w:val="both"/>
        <w:rPr>
          <w:rFonts w:ascii="Segoe UI" w:hAnsi="Segoe UI" w:cs="Segoe UI"/>
          <w:sz w:val="20"/>
          <w:szCs w:val="20"/>
          <w:lang w:val="es-ES"/>
        </w:rPr>
      </w:pPr>
      <w:r w:rsidRPr="003E0016">
        <w:rPr>
          <w:rFonts w:ascii="Segoe UI" w:hAnsi="Segoe UI" w:cs="Segoe UI"/>
          <w:sz w:val="20"/>
          <w:szCs w:val="20"/>
          <w:lang w:val="es-ES"/>
        </w:rPr>
        <w:t>Protocolo de manejo de EPIs en atención por cohorte</w:t>
      </w:r>
      <w:r w:rsidR="00DB3D52" w:rsidRPr="003E0016">
        <w:rPr>
          <w:rFonts w:ascii="Segoe UI" w:hAnsi="Segoe UI" w:cs="Segoe UI"/>
          <w:sz w:val="20"/>
          <w:szCs w:val="20"/>
          <w:lang w:val="es-ES"/>
        </w:rPr>
        <w:t>.</w:t>
      </w:r>
    </w:p>
    <w:p w:rsidR="00B31F06" w:rsidRPr="003E0016" w:rsidRDefault="00B31F06" w:rsidP="00B77EFF">
      <w:pPr>
        <w:pStyle w:val="Prrafodelista"/>
        <w:numPr>
          <w:ilvl w:val="0"/>
          <w:numId w:val="47"/>
        </w:numPr>
        <w:jc w:val="both"/>
        <w:rPr>
          <w:rFonts w:ascii="Segoe UI" w:hAnsi="Segoe UI" w:cs="Segoe UI"/>
          <w:sz w:val="20"/>
          <w:szCs w:val="20"/>
          <w:lang w:val="es-ES"/>
        </w:rPr>
      </w:pPr>
      <w:r w:rsidRPr="003E0016">
        <w:rPr>
          <w:rFonts w:ascii="Segoe UI" w:hAnsi="Segoe UI" w:cs="Segoe UI"/>
          <w:sz w:val="20"/>
          <w:szCs w:val="20"/>
          <w:lang w:val="es-ES"/>
        </w:rPr>
        <w:t>Protocolo de manejo de EPIS en atención por habitaciones individuales</w:t>
      </w:r>
    </w:p>
    <w:p w:rsidR="00B31F06" w:rsidRPr="003E0016" w:rsidRDefault="00DB3466" w:rsidP="00B77EFF">
      <w:pPr>
        <w:pStyle w:val="Prrafodelista"/>
        <w:numPr>
          <w:ilvl w:val="0"/>
          <w:numId w:val="47"/>
        </w:numPr>
        <w:jc w:val="both"/>
        <w:rPr>
          <w:rFonts w:ascii="Segoe UI" w:hAnsi="Segoe UI" w:cs="Segoe UI"/>
          <w:sz w:val="20"/>
          <w:szCs w:val="20"/>
          <w:lang w:val="es-ES"/>
        </w:rPr>
      </w:pPr>
      <w:r w:rsidRPr="003E0016">
        <w:rPr>
          <w:rFonts w:ascii="Segoe UI" w:hAnsi="Segoe UI" w:cs="Segoe UI"/>
          <w:sz w:val="20"/>
          <w:szCs w:val="20"/>
          <w:lang w:val="es-ES"/>
        </w:rPr>
        <w:t>Protocolo de manejo de residuos contaminados</w:t>
      </w:r>
    </w:p>
    <w:p w:rsidR="00DB3466" w:rsidRPr="003E0016" w:rsidRDefault="00DB3466" w:rsidP="00B77EFF">
      <w:pPr>
        <w:pStyle w:val="Prrafodelista"/>
        <w:numPr>
          <w:ilvl w:val="0"/>
          <w:numId w:val="47"/>
        </w:numPr>
        <w:jc w:val="both"/>
        <w:rPr>
          <w:rFonts w:ascii="Segoe UI" w:hAnsi="Segoe UI" w:cs="Segoe UI"/>
          <w:sz w:val="20"/>
          <w:szCs w:val="20"/>
          <w:lang w:val="es-ES"/>
        </w:rPr>
      </w:pPr>
      <w:r w:rsidRPr="003E0016">
        <w:rPr>
          <w:rFonts w:ascii="Segoe UI" w:hAnsi="Segoe UI" w:cs="Segoe UI"/>
          <w:sz w:val="20"/>
          <w:szCs w:val="20"/>
          <w:lang w:val="es-ES"/>
        </w:rPr>
        <w:t xml:space="preserve">Protocolo de </w:t>
      </w:r>
      <w:r w:rsidR="00DB3D52" w:rsidRPr="003E0016">
        <w:rPr>
          <w:rFonts w:ascii="Segoe UI" w:hAnsi="Segoe UI" w:cs="Segoe UI"/>
          <w:sz w:val="20"/>
          <w:szCs w:val="20"/>
          <w:lang w:val="es-ES"/>
        </w:rPr>
        <w:t>lavandería</w:t>
      </w:r>
      <w:r w:rsidRPr="003E0016">
        <w:rPr>
          <w:rFonts w:ascii="Segoe UI" w:hAnsi="Segoe UI" w:cs="Segoe UI"/>
          <w:sz w:val="20"/>
          <w:szCs w:val="20"/>
          <w:lang w:val="es-ES"/>
        </w:rPr>
        <w:t xml:space="preserve"> de material contaminado</w:t>
      </w:r>
    </w:p>
    <w:p w:rsidR="00DB3466" w:rsidRPr="003E0016" w:rsidRDefault="00DB3466" w:rsidP="00B77EFF">
      <w:pPr>
        <w:pStyle w:val="Prrafodelista"/>
        <w:numPr>
          <w:ilvl w:val="0"/>
          <w:numId w:val="47"/>
        </w:numPr>
        <w:jc w:val="both"/>
        <w:rPr>
          <w:rFonts w:ascii="Segoe UI" w:hAnsi="Segoe UI" w:cs="Segoe UI"/>
          <w:sz w:val="20"/>
          <w:szCs w:val="20"/>
          <w:lang w:val="es-ES"/>
        </w:rPr>
      </w:pPr>
      <w:r w:rsidRPr="003E0016">
        <w:rPr>
          <w:rFonts w:ascii="Segoe UI" w:hAnsi="Segoe UI" w:cs="Segoe UI"/>
          <w:sz w:val="20"/>
          <w:szCs w:val="20"/>
          <w:lang w:val="es-ES"/>
        </w:rPr>
        <w:t>Gestión de servicio de comidas en área C</w:t>
      </w:r>
      <w:r w:rsidR="00D05610" w:rsidRPr="003E0016">
        <w:rPr>
          <w:rFonts w:ascii="Segoe UI" w:hAnsi="Segoe UI" w:cs="Segoe UI"/>
          <w:sz w:val="20"/>
          <w:szCs w:val="20"/>
          <w:lang w:val="es-ES"/>
        </w:rPr>
        <w:t>ovid</w:t>
      </w:r>
      <w:r w:rsidR="00DB3D52" w:rsidRPr="003E0016">
        <w:rPr>
          <w:rFonts w:ascii="Segoe UI" w:hAnsi="Segoe UI" w:cs="Segoe UI"/>
          <w:sz w:val="20"/>
          <w:szCs w:val="20"/>
          <w:lang w:val="es-ES"/>
        </w:rPr>
        <w:t>-19</w:t>
      </w:r>
    </w:p>
    <w:p w:rsidR="00DB3466" w:rsidRPr="003E0016" w:rsidRDefault="00DB3466" w:rsidP="00B77EFF">
      <w:pPr>
        <w:pStyle w:val="Prrafodelista"/>
        <w:numPr>
          <w:ilvl w:val="0"/>
          <w:numId w:val="47"/>
        </w:numPr>
        <w:jc w:val="both"/>
        <w:rPr>
          <w:rFonts w:ascii="Segoe UI" w:hAnsi="Segoe UI" w:cs="Segoe UI"/>
          <w:sz w:val="20"/>
          <w:szCs w:val="20"/>
          <w:lang w:val="es-ES"/>
        </w:rPr>
      </w:pPr>
      <w:r w:rsidRPr="003E0016">
        <w:rPr>
          <w:rFonts w:ascii="Segoe UI" w:hAnsi="Segoe UI" w:cs="Segoe UI"/>
          <w:sz w:val="20"/>
          <w:szCs w:val="20"/>
          <w:lang w:val="es-ES"/>
        </w:rPr>
        <w:t>Protocolo de limpieza específica</w:t>
      </w:r>
      <w:r w:rsidR="00D05610" w:rsidRPr="003E0016">
        <w:rPr>
          <w:rFonts w:ascii="Segoe UI" w:hAnsi="Segoe UI" w:cs="Segoe UI"/>
          <w:sz w:val="20"/>
          <w:szCs w:val="20"/>
          <w:lang w:val="es-ES"/>
        </w:rPr>
        <w:t>.</w:t>
      </w:r>
      <w:r w:rsidRPr="003E0016">
        <w:rPr>
          <w:rFonts w:ascii="Segoe UI" w:hAnsi="Segoe UI" w:cs="Segoe UI"/>
          <w:sz w:val="20"/>
          <w:szCs w:val="20"/>
          <w:lang w:val="es-ES"/>
        </w:rPr>
        <w:t xml:space="preserve"> </w:t>
      </w:r>
    </w:p>
    <w:p w:rsidR="00060D95" w:rsidRPr="003E0016" w:rsidRDefault="00DB3466" w:rsidP="00B77EFF">
      <w:pPr>
        <w:pStyle w:val="Prrafodelista"/>
        <w:numPr>
          <w:ilvl w:val="0"/>
          <w:numId w:val="47"/>
        </w:numPr>
        <w:jc w:val="both"/>
        <w:rPr>
          <w:rFonts w:ascii="Segoe UI" w:hAnsi="Segoe UI" w:cs="Segoe UI"/>
          <w:sz w:val="20"/>
          <w:szCs w:val="20"/>
          <w:lang w:val="es-ES"/>
        </w:rPr>
      </w:pPr>
      <w:r w:rsidRPr="003E0016">
        <w:rPr>
          <w:rFonts w:ascii="Segoe UI" w:hAnsi="Segoe UI" w:cs="Segoe UI"/>
          <w:sz w:val="20"/>
          <w:szCs w:val="20"/>
          <w:lang w:val="es-ES"/>
        </w:rPr>
        <w:t>Protocolo de manejo de E</w:t>
      </w:r>
      <w:r w:rsidR="00D62875" w:rsidRPr="003E0016">
        <w:rPr>
          <w:rFonts w:ascii="Segoe UI" w:hAnsi="Segoe UI" w:cs="Segoe UI"/>
          <w:sz w:val="20"/>
          <w:szCs w:val="20"/>
          <w:lang w:val="es-ES"/>
        </w:rPr>
        <w:t>P</w:t>
      </w:r>
      <w:r w:rsidR="007472D4" w:rsidRPr="003E0016">
        <w:rPr>
          <w:rFonts w:ascii="Segoe UI" w:hAnsi="Segoe UI" w:cs="Segoe UI"/>
          <w:sz w:val="20"/>
          <w:szCs w:val="20"/>
          <w:lang w:val="es-ES"/>
        </w:rPr>
        <w:t>I</w:t>
      </w:r>
      <w:r w:rsidRPr="003E0016">
        <w:rPr>
          <w:rFonts w:ascii="Segoe UI" w:hAnsi="Segoe UI" w:cs="Segoe UI"/>
          <w:sz w:val="20"/>
          <w:szCs w:val="20"/>
          <w:lang w:val="es-ES"/>
        </w:rPr>
        <w:t>s por personal de limpieza</w:t>
      </w:r>
      <w:r w:rsidR="00D05610" w:rsidRPr="003E0016">
        <w:rPr>
          <w:rFonts w:ascii="Segoe UI" w:hAnsi="Segoe UI" w:cs="Segoe UI"/>
          <w:sz w:val="20"/>
          <w:szCs w:val="20"/>
          <w:lang w:val="es-ES"/>
        </w:rPr>
        <w:t>.</w:t>
      </w:r>
      <w:r w:rsidR="008B64D6">
        <w:rPr>
          <w:rFonts w:ascii="Segoe UI" w:hAnsi="Segoe UI" w:cs="Segoe UI"/>
          <w:sz w:val="20"/>
          <w:szCs w:val="20"/>
          <w:lang w:val="es-ES"/>
        </w:rPr>
        <w:t xml:space="preserve"> </w:t>
      </w:r>
      <w:r w:rsidRPr="003E0016">
        <w:rPr>
          <w:rFonts w:ascii="Segoe UI" w:hAnsi="Segoe UI" w:cs="Segoe UI"/>
          <w:sz w:val="20"/>
          <w:szCs w:val="20"/>
          <w:lang w:val="es-ES"/>
        </w:rPr>
        <w:t>Protocolo de manejo de cadáveres C</w:t>
      </w:r>
      <w:r w:rsidR="00D62875" w:rsidRPr="003E0016">
        <w:rPr>
          <w:rFonts w:ascii="Segoe UI" w:hAnsi="Segoe UI" w:cs="Segoe UI"/>
          <w:sz w:val="20"/>
          <w:szCs w:val="20"/>
          <w:lang w:val="es-ES"/>
        </w:rPr>
        <w:t>OVID</w:t>
      </w:r>
      <w:r w:rsidRPr="003E0016">
        <w:rPr>
          <w:rFonts w:ascii="Segoe UI" w:hAnsi="Segoe UI" w:cs="Segoe UI"/>
          <w:sz w:val="20"/>
          <w:szCs w:val="20"/>
          <w:lang w:val="es-ES"/>
        </w:rPr>
        <w:t>19</w:t>
      </w:r>
      <w:r w:rsidR="00DB3D52" w:rsidRPr="003E0016">
        <w:rPr>
          <w:rFonts w:ascii="Segoe UI" w:hAnsi="Segoe UI" w:cs="Segoe UI"/>
          <w:sz w:val="20"/>
          <w:szCs w:val="20"/>
          <w:lang w:val="es-ES"/>
        </w:rPr>
        <w:t>.</w:t>
      </w:r>
    </w:p>
    <w:p w:rsidR="005C36D8" w:rsidRPr="003E0016" w:rsidRDefault="005C36D8" w:rsidP="00D62875">
      <w:pPr>
        <w:pStyle w:val="Prrafodelista"/>
        <w:jc w:val="both"/>
        <w:rPr>
          <w:rFonts w:ascii="Segoe UI" w:hAnsi="Segoe UI" w:cs="Segoe UI"/>
          <w:sz w:val="20"/>
          <w:szCs w:val="20"/>
          <w:lang w:val="es-ES"/>
        </w:rPr>
      </w:pPr>
    </w:p>
    <w:p w:rsidR="0027531A" w:rsidRPr="003E0016" w:rsidRDefault="0027531A" w:rsidP="00060D95">
      <w:pPr>
        <w:widowControl w:val="0"/>
        <w:jc w:val="center"/>
        <w:outlineLvl w:val="0"/>
        <w:rPr>
          <w:rFonts w:ascii="Segoe UI" w:hAnsi="Segoe UI" w:cs="Segoe UI"/>
          <w:b/>
          <w:sz w:val="24"/>
          <w:szCs w:val="24"/>
          <w:lang w:val="es-ES"/>
        </w:rPr>
      </w:pPr>
    </w:p>
    <w:p w:rsidR="00D62875" w:rsidRPr="003E0016" w:rsidRDefault="00D62875" w:rsidP="00060D95">
      <w:pPr>
        <w:widowControl w:val="0"/>
        <w:jc w:val="center"/>
        <w:outlineLvl w:val="0"/>
        <w:rPr>
          <w:rFonts w:ascii="Segoe UI" w:hAnsi="Segoe UI" w:cs="Segoe UI"/>
          <w:b/>
          <w:sz w:val="24"/>
          <w:szCs w:val="24"/>
          <w:lang w:val="es-ES"/>
        </w:rPr>
        <w:sectPr w:rsidR="00D62875" w:rsidRPr="003E0016" w:rsidSect="00CB7D98">
          <w:pgSz w:w="11906" w:h="16838"/>
          <w:pgMar w:top="1418" w:right="1701" w:bottom="1418" w:left="1701" w:header="709" w:footer="709" w:gutter="0"/>
          <w:cols w:space="708"/>
          <w:docGrid w:linePitch="360"/>
        </w:sectPr>
      </w:pPr>
    </w:p>
    <w:p w:rsidR="00060D95" w:rsidRPr="003E0016" w:rsidRDefault="00060D95" w:rsidP="00060D95">
      <w:pPr>
        <w:widowControl w:val="0"/>
        <w:jc w:val="center"/>
        <w:outlineLvl w:val="0"/>
        <w:rPr>
          <w:rFonts w:ascii="Segoe UI" w:hAnsi="Segoe UI" w:cs="Segoe UI"/>
          <w:b/>
          <w:sz w:val="24"/>
          <w:szCs w:val="24"/>
          <w:lang w:val="es-ES"/>
        </w:rPr>
      </w:pPr>
      <w:r w:rsidRPr="003E0016">
        <w:rPr>
          <w:rFonts w:ascii="Segoe UI" w:hAnsi="Segoe UI" w:cs="Segoe UI"/>
          <w:b/>
          <w:sz w:val="24"/>
          <w:szCs w:val="24"/>
          <w:lang w:val="es-ES"/>
        </w:rPr>
        <w:lastRenderedPageBreak/>
        <w:t xml:space="preserve">ANEXO I.- </w:t>
      </w:r>
      <w:r w:rsidR="00A240D9" w:rsidRPr="003E0016">
        <w:rPr>
          <w:rFonts w:ascii="Segoe UI" w:hAnsi="Segoe UI" w:cs="Segoe UI"/>
          <w:b/>
          <w:sz w:val="24"/>
          <w:szCs w:val="24"/>
        </w:rPr>
        <w:t>Nº DE PLAZAS POR SERVICIO Y MODALIDAD.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3"/>
        <w:gridCol w:w="2537"/>
        <w:gridCol w:w="2670"/>
        <w:gridCol w:w="1966"/>
        <w:gridCol w:w="1301"/>
        <w:gridCol w:w="2427"/>
      </w:tblGrid>
      <w:tr w:rsidR="00060D95" w:rsidRPr="003E0016" w:rsidTr="00395035">
        <w:trPr>
          <w:trHeight w:val="762"/>
        </w:trPr>
        <w:tc>
          <w:tcPr>
            <w:tcW w:w="1146" w:type="pct"/>
            <w:shd w:val="clear" w:color="auto" w:fill="C0C0C0"/>
            <w:vAlign w:val="center"/>
          </w:tcPr>
          <w:p w:rsidR="00060D95" w:rsidRPr="003E0016" w:rsidRDefault="00060D95" w:rsidP="00395035">
            <w:pPr>
              <w:spacing w:after="0"/>
              <w:jc w:val="center"/>
              <w:rPr>
                <w:rFonts w:ascii="Segoe UI" w:eastAsia="MS Mincho" w:hAnsi="Segoe UI" w:cs="Segoe UI"/>
                <w:b/>
                <w:bCs/>
                <w:lang w:val="es-ES" w:eastAsia="ja-JP" w:bidi="mr-IN"/>
              </w:rPr>
            </w:pPr>
            <w:r w:rsidRPr="003E0016">
              <w:rPr>
                <w:rFonts w:ascii="Segoe UI" w:eastAsia="MS Mincho" w:hAnsi="Segoe UI" w:cs="Segoe UI"/>
                <w:b/>
                <w:bCs/>
                <w:snapToGrid w:val="0"/>
                <w:lang w:val="es-ES" w:eastAsia="ja-JP" w:bidi="mr-IN"/>
              </w:rPr>
              <w:t>CENTRO</w:t>
            </w:r>
          </w:p>
        </w:tc>
        <w:tc>
          <w:tcPr>
            <w:tcW w:w="897" w:type="pct"/>
            <w:shd w:val="clear" w:color="auto" w:fill="C0C0C0"/>
            <w:vAlign w:val="center"/>
          </w:tcPr>
          <w:p w:rsidR="00060D95" w:rsidRPr="003E0016" w:rsidRDefault="00060D95" w:rsidP="00395035">
            <w:pPr>
              <w:spacing w:after="0"/>
              <w:jc w:val="center"/>
              <w:rPr>
                <w:rFonts w:ascii="Segoe UI" w:eastAsia="MS Mincho" w:hAnsi="Segoe UI" w:cs="Segoe UI"/>
                <w:b/>
                <w:bCs/>
                <w:lang w:val="es-ES" w:eastAsia="ja-JP" w:bidi="mr-IN"/>
              </w:rPr>
            </w:pPr>
            <w:r w:rsidRPr="003E0016">
              <w:rPr>
                <w:rFonts w:ascii="Segoe UI" w:eastAsia="MS Mincho" w:hAnsi="Segoe UI" w:cs="Segoe UI"/>
                <w:b/>
                <w:bCs/>
                <w:snapToGrid w:val="0"/>
                <w:lang w:val="es-ES" w:eastAsia="ja-JP" w:bidi="mr-IN"/>
              </w:rPr>
              <w:t>SERVICIO</w:t>
            </w:r>
          </w:p>
        </w:tc>
        <w:tc>
          <w:tcPr>
            <w:tcW w:w="944" w:type="pct"/>
            <w:shd w:val="clear" w:color="auto" w:fill="C0C0C0"/>
            <w:vAlign w:val="center"/>
          </w:tcPr>
          <w:p w:rsidR="00060D95" w:rsidRPr="003E0016" w:rsidRDefault="00060D95" w:rsidP="00395035">
            <w:pPr>
              <w:spacing w:after="0"/>
              <w:jc w:val="center"/>
              <w:rPr>
                <w:rFonts w:ascii="Segoe UI" w:eastAsia="MS Mincho" w:hAnsi="Segoe UI" w:cs="Segoe UI"/>
                <w:b/>
                <w:bCs/>
                <w:lang w:val="es-ES" w:eastAsia="ja-JP" w:bidi="mr-IN"/>
              </w:rPr>
            </w:pPr>
            <w:r w:rsidRPr="003E0016">
              <w:rPr>
                <w:rFonts w:ascii="Segoe UI" w:eastAsia="MS Mincho" w:hAnsi="Segoe UI" w:cs="Segoe UI"/>
                <w:b/>
                <w:bCs/>
                <w:snapToGrid w:val="0"/>
                <w:lang w:val="es-ES" w:eastAsia="ja-JP" w:bidi="mr-IN"/>
              </w:rPr>
              <w:t>MODALIDAD</w:t>
            </w:r>
          </w:p>
        </w:tc>
        <w:tc>
          <w:tcPr>
            <w:tcW w:w="695" w:type="pct"/>
            <w:shd w:val="clear" w:color="auto" w:fill="C0C0C0"/>
            <w:vAlign w:val="center"/>
          </w:tcPr>
          <w:p w:rsidR="00060D95" w:rsidRPr="003E0016" w:rsidRDefault="00060D95" w:rsidP="00395035">
            <w:pPr>
              <w:spacing w:after="0"/>
              <w:jc w:val="center"/>
              <w:rPr>
                <w:rFonts w:ascii="Segoe UI" w:eastAsia="MS Mincho" w:hAnsi="Segoe UI" w:cs="Segoe UI"/>
                <w:b/>
                <w:bCs/>
                <w:snapToGrid w:val="0"/>
                <w:lang w:val="es-ES" w:eastAsia="ja-JP" w:bidi="mr-IN"/>
              </w:rPr>
            </w:pPr>
            <w:r w:rsidRPr="003E0016">
              <w:rPr>
                <w:rFonts w:ascii="Segoe UI" w:eastAsia="MS Mincho" w:hAnsi="Segoe UI" w:cs="Segoe UI"/>
                <w:b/>
                <w:bCs/>
                <w:snapToGrid w:val="0"/>
                <w:lang w:val="es-ES" w:eastAsia="ja-JP" w:bidi="mr-IN"/>
              </w:rPr>
              <w:t>HABITACIONES</w:t>
            </w:r>
          </w:p>
        </w:tc>
        <w:tc>
          <w:tcPr>
            <w:tcW w:w="460" w:type="pct"/>
            <w:shd w:val="clear" w:color="auto" w:fill="C0C0C0"/>
            <w:vAlign w:val="center"/>
          </w:tcPr>
          <w:p w:rsidR="00060D95" w:rsidRPr="003E0016" w:rsidRDefault="00060D95" w:rsidP="00395035">
            <w:pPr>
              <w:spacing w:after="0"/>
              <w:jc w:val="center"/>
              <w:rPr>
                <w:rFonts w:ascii="Segoe UI" w:eastAsia="MS Mincho" w:hAnsi="Segoe UI" w:cs="Segoe UI"/>
                <w:b/>
                <w:bCs/>
                <w:lang w:val="es-ES" w:eastAsia="ja-JP" w:bidi="mr-IN"/>
              </w:rPr>
            </w:pPr>
            <w:r w:rsidRPr="003E0016">
              <w:rPr>
                <w:rFonts w:ascii="Segoe UI" w:eastAsia="MS Mincho" w:hAnsi="Segoe UI" w:cs="Segoe UI"/>
                <w:b/>
                <w:bCs/>
                <w:snapToGrid w:val="0"/>
                <w:lang w:val="es-ES" w:eastAsia="ja-JP" w:bidi="mr-IN"/>
              </w:rPr>
              <w:t>PLAZAS</w:t>
            </w:r>
          </w:p>
        </w:tc>
        <w:tc>
          <w:tcPr>
            <w:tcW w:w="858" w:type="pct"/>
            <w:shd w:val="clear" w:color="auto" w:fill="C0C0C0"/>
            <w:vAlign w:val="center"/>
          </w:tcPr>
          <w:p w:rsidR="00060D95" w:rsidRPr="003E0016" w:rsidRDefault="00060D95" w:rsidP="00395035">
            <w:pPr>
              <w:spacing w:after="0"/>
              <w:jc w:val="center"/>
              <w:rPr>
                <w:rFonts w:ascii="Segoe UI" w:eastAsia="MS Mincho" w:hAnsi="Segoe UI" w:cs="Segoe UI"/>
                <w:b/>
                <w:bCs/>
                <w:lang w:val="es-ES" w:eastAsia="ja-JP" w:bidi="mr-IN"/>
              </w:rPr>
            </w:pPr>
            <w:r w:rsidRPr="003E0016">
              <w:rPr>
                <w:rFonts w:ascii="Segoe UI" w:eastAsia="MS Mincho" w:hAnsi="Segoe UI" w:cs="Segoe UI"/>
                <w:b/>
                <w:bCs/>
                <w:lang w:val="es-ES" w:eastAsia="ja-JP" w:bidi="mr-IN"/>
              </w:rPr>
              <w:t>TOTAL PLAZAS</w:t>
            </w:r>
          </w:p>
        </w:tc>
      </w:tr>
      <w:tr w:rsidR="00060D95" w:rsidRPr="003E0016" w:rsidTr="00DF6ED2">
        <w:trPr>
          <w:trHeight w:val="510"/>
        </w:trPr>
        <w:tc>
          <w:tcPr>
            <w:tcW w:w="1146" w:type="pct"/>
            <w:vMerge w:val="restart"/>
            <w:shd w:val="clear" w:color="auto" w:fill="auto"/>
            <w:vAlign w:val="center"/>
          </w:tcPr>
          <w:p w:rsidR="00060D95" w:rsidRPr="003E0016" w:rsidRDefault="00060D95" w:rsidP="00395035">
            <w:pPr>
              <w:spacing w:after="0"/>
              <w:jc w:val="center"/>
              <w:rPr>
                <w:rFonts w:ascii="Segoe UI" w:eastAsia="MS Mincho" w:hAnsi="Segoe UI" w:cs="Segoe UI"/>
                <w:lang w:val="es-ES" w:eastAsia="ja-JP" w:bidi="mr-IN"/>
              </w:rPr>
            </w:pPr>
            <w:r w:rsidRPr="003E0016">
              <w:rPr>
                <w:rFonts w:ascii="Segoe UI" w:eastAsia="MS Mincho" w:hAnsi="Segoe UI" w:cs="Segoe UI"/>
                <w:snapToGrid w:val="0"/>
                <w:lang w:val="es-ES" w:eastAsia="ja-JP" w:bidi="mr-IN"/>
              </w:rPr>
              <w:t>3ª Planta Edificio del Hospital de Subagudos de Eibar</w:t>
            </w:r>
          </w:p>
        </w:tc>
        <w:tc>
          <w:tcPr>
            <w:tcW w:w="897" w:type="pct"/>
            <w:vMerge w:val="restart"/>
            <w:shd w:val="clear" w:color="auto" w:fill="auto"/>
            <w:vAlign w:val="center"/>
          </w:tcPr>
          <w:p w:rsidR="00060D95" w:rsidRPr="003E0016" w:rsidRDefault="00060D95" w:rsidP="00395035">
            <w:pPr>
              <w:spacing w:after="0"/>
              <w:rPr>
                <w:rFonts w:ascii="Segoe UI" w:eastAsia="MS Mincho" w:hAnsi="Segoe UI" w:cs="Segoe UI"/>
                <w:lang w:val="es-ES" w:eastAsia="ja-JP" w:bidi="mr-IN"/>
              </w:rPr>
            </w:pPr>
            <w:r w:rsidRPr="003E0016">
              <w:rPr>
                <w:rFonts w:ascii="Segoe UI" w:eastAsia="MS Mincho" w:hAnsi="Segoe UI" w:cs="Segoe UI"/>
                <w:snapToGrid w:val="0"/>
                <w:lang w:val="es-ES" w:eastAsia="ja-JP" w:bidi="mr-IN"/>
              </w:rPr>
              <w:t xml:space="preserve">UNIDAD RESIDENCIAL SOCIOSANITARIA </w:t>
            </w:r>
          </w:p>
        </w:tc>
        <w:tc>
          <w:tcPr>
            <w:tcW w:w="944" w:type="pct"/>
            <w:vMerge w:val="restart"/>
            <w:shd w:val="clear" w:color="auto" w:fill="auto"/>
            <w:vAlign w:val="center"/>
          </w:tcPr>
          <w:p w:rsidR="00060D95" w:rsidRPr="003E0016" w:rsidRDefault="00060D95" w:rsidP="00395035">
            <w:pPr>
              <w:spacing w:after="0"/>
              <w:rPr>
                <w:rFonts w:ascii="Segoe UI" w:eastAsia="MS Mincho" w:hAnsi="Segoe UI" w:cs="Segoe UI"/>
                <w:lang w:val="es-ES" w:eastAsia="ja-JP" w:bidi="mr-IN"/>
              </w:rPr>
            </w:pPr>
            <w:r w:rsidRPr="003E0016">
              <w:rPr>
                <w:rFonts w:ascii="Segoe UI" w:eastAsia="MS Mincho" w:hAnsi="Segoe UI" w:cs="Segoe UI"/>
                <w:snapToGrid w:val="0"/>
                <w:lang w:val="es-ES" w:eastAsia="ja-JP" w:bidi="mr-IN"/>
              </w:rPr>
              <w:t>Unidad de contención</w:t>
            </w:r>
          </w:p>
        </w:tc>
        <w:tc>
          <w:tcPr>
            <w:tcW w:w="695" w:type="pct"/>
            <w:shd w:val="clear" w:color="auto" w:fill="auto"/>
            <w:vAlign w:val="center"/>
          </w:tcPr>
          <w:p w:rsidR="00060D95" w:rsidRPr="003E0016" w:rsidRDefault="00060D95" w:rsidP="00395035">
            <w:pPr>
              <w:spacing w:after="0"/>
              <w:jc w:val="center"/>
              <w:rPr>
                <w:rFonts w:ascii="Segoe UI" w:eastAsia="MS Mincho" w:hAnsi="Segoe UI" w:cs="Segoe UI"/>
                <w:snapToGrid w:val="0"/>
                <w:lang w:val="es-ES" w:eastAsia="ja-JP" w:bidi="mr-IN"/>
              </w:rPr>
            </w:pPr>
            <w:r w:rsidRPr="003E0016">
              <w:rPr>
                <w:rFonts w:ascii="Segoe UI" w:eastAsia="MS Mincho" w:hAnsi="Segoe UI" w:cs="Segoe UI"/>
                <w:snapToGrid w:val="0"/>
                <w:lang w:val="es-ES" w:eastAsia="ja-JP" w:bidi="mr-IN"/>
              </w:rPr>
              <w:t>9 dobles</w:t>
            </w:r>
          </w:p>
        </w:tc>
        <w:tc>
          <w:tcPr>
            <w:tcW w:w="460" w:type="pct"/>
            <w:shd w:val="clear" w:color="auto" w:fill="auto"/>
            <w:vAlign w:val="center"/>
          </w:tcPr>
          <w:p w:rsidR="00060D95" w:rsidRPr="003E0016" w:rsidRDefault="00060D95" w:rsidP="00395035">
            <w:pPr>
              <w:spacing w:after="0"/>
              <w:jc w:val="center"/>
              <w:rPr>
                <w:rFonts w:ascii="Segoe UI" w:eastAsia="MS Mincho" w:hAnsi="Segoe UI" w:cs="Segoe UI"/>
                <w:lang w:val="es-ES" w:eastAsia="ja-JP" w:bidi="mr-IN"/>
              </w:rPr>
            </w:pPr>
            <w:r w:rsidRPr="003E0016">
              <w:rPr>
                <w:rFonts w:ascii="Segoe UI" w:eastAsia="MS Mincho" w:hAnsi="Segoe UI" w:cs="Segoe UI"/>
                <w:snapToGrid w:val="0"/>
                <w:lang w:val="es-ES" w:eastAsia="ja-JP" w:bidi="mr-IN"/>
              </w:rPr>
              <w:t>18</w:t>
            </w:r>
          </w:p>
        </w:tc>
        <w:tc>
          <w:tcPr>
            <w:tcW w:w="858" w:type="pct"/>
            <w:vMerge w:val="restart"/>
            <w:shd w:val="clear" w:color="auto" w:fill="auto"/>
            <w:vAlign w:val="center"/>
          </w:tcPr>
          <w:p w:rsidR="00060D95" w:rsidRPr="003E0016" w:rsidRDefault="00060D95" w:rsidP="00395035">
            <w:pPr>
              <w:spacing w:after="0"/>
              <w:jc w:val="center"/>
              <w:rPr>
                <w:rFonts w:ascii="Segoe UI" w:eastAsia="MS Mincho" w:hAnsi="Segoe UI" w:cs="Segoe UI"/>
                <w:b/>
                <w:bCs/>
                <w:lang w:val="es-ES" w:eastAsia="ja-JP" w:bidi="mr-IN"/>
              </w:rPr>
            </w:pPr>
            <w:r w:rsidRPr="003E0016">
              <w:rPr>
                <w:rFonts w:ascii="Segoe UI" w:eastAsia="MS Mincho" w:hAnsi="Segoe UI" w:cs="Segoe UI"/>
                <w:b/>
                <w:bCs/>
                <w:snapToGrid w:val="0"/>
                <w:lang w:val="es-ES" w:eastAsia="ja-JP" w:bidi="mr-IN"/>
              </w:rPr>
              <w:t>21-24</w:t>
            </w:r>
          </w:p>
        </w:tc>
      </w:tr>
      <w:tr w:rsidR="00060D95" w:rsidRPr="003E0016" w:rsidTr="00DF6ED2">
        <w:trPr>
          <w:trHeight w:val="539"/>
        </w:trPr>
        <w:tc>
          <w:tcPr>
            <w:tcW w:w="1146" w:type="pct"/>
            <w:vMerge/>
            <w:shd w:val="clear" w:color="auto" w:fill="auto"/>
            <w:vAlign w:val="center"/>
          </w:tcPr>
          <w:p w:rsidR="00060D95" w:rsidRPr="003E0016" w:rsidRDefault="00060D95" w:rsidP="008778BB">
            <w:pPr>
              <w:rPr>
                <w:rFonts w:ascii="Segoe UI" w:eastAsia="MS Mincho" w:hAnsi="Segoe UI" w:cs="Segoe UI"/>
                <w:lang w:val="es-ES" w:eastAsia="ja-JP" w:bidi="mr-IN"/>
              </w:rPr>
            </w:pPr>
          </w:p>
        </w:tc>
        <w:tc>
          <w:tcPr>
            <w:tcW w:w="897" w:type="pct"/>
            <w:vMerge/>
            <w:shd w:val="clear" w:color="auto" w:fill="auto"/>
            <w:vAlign w:val="center"/>
          </w:tcPr>
          <w:p w:rsidR="00060D95" w:rsidRPr="003E0016" w:rsidRDefault="00060D95" w:rsidP="008778BB">
            <w:pPr>
              <w:rPr>
                <w:rFonts w:ascii="Segoe UI" w:eastAsia="MS Mincho" w:hAnsi="Segoe UI" w:cs="Segoe UI"/>
                <w:lang w:val="es-ES" w:eastAsia="ja-JP" w:bidi="mr-IN"/>
              </w:rPr>
            </w:pPr>
          </w:p>
        </w:tc>
        <w:tc>
          <w:tcPr>
            <w:tcW w:w="944" w:type="pct"/>
            <w:vMerge/>
            <w:shd w:val="clear" w:color="auto" w:fill="auto"/>
            <w:vAlign w:val="center"/>
          </w:tcPr>
          <w:p w:rsidR="00060D95" w:rsidRPr="003E0016" w:rsidRDefault="00060D95" w:rsidP="00395035">
            <w:pPr>
              <w:spacing w:after="0"/>
              <w:rPr>
                <w:rFonts w:ascii="Segoe UI" w:eastAsia="MS Mincho" w:hAnsi="Segoe UI" w:cs="Segoe UI"/>
                <w:lang w:val="es-ES" w:eastAsia="ja-JP" w:bidi="mr-IN"/>
              </w:rPr>
            </w:pPr>
          </w:p>
        </w:tc>
        <w:tc>
          <w:tcPr>
            <w:tcW w:w="695" w:type="pct"/>
            <w:shd w:val="clear" w:color="auto" w:fill="auto"/>
            <w:vAlign w:val="center"/>
          </w:tcPr>
          <w:p w:rsidR="00060D95" w:rsidRPr="003E0016" w:rsidRDefault="00060D95" w:rsidP="00395035">
            <w:pPr>
              <w:spacing w:after="0"/>
              <w:jc w:val="center"/>
              <w:rPr>
                <w:rFonts w:ascii="Segoe UI" w:eastAsia="MS Mincho" w:hAnsi="Segoe UI" w:cs="Segoe UI"/>
                <w:snapToGrid w:val="0"/>
                <w:lang w:val="es-ES" w:eastAsia="ja-JP" w:bidi="mr-IN"/>
              </w:rPr>
            </w:pPr>
            <w:r w:rsidRPr="003E0016">
              <w:rPr>
                <w:rFonts w:ascii="Segoe UI" w:eastAsia="MS Mincho" w:hAnsi="Segoe UI" w:cs="Segoe UI"/>
                <w:snapToGrid w:val="0"/>
                <w:lang w:val="es-ES" w:eastAsia="ja-JP" w:bidi="mr-IN"/>
              </w:rPr>
              <w:t>3 dobles susceptibles de uso individual</w:t>
            </w:r>
          </w:p>
        </w:tc>
        <w:tc>
          <w:tcPr>
            <w:tcW w:w="460" w:type="pct"/>
            <w:shd w:val="clear" w:color="auto" w:fill="auto"/>
            <w:noWrap/>
            <w:vAlign w:val="center"/>
          </w:tcPr>
          <w:p w:rsidR="00060D95" w:rsidRPr="003E0016" w:rsidRDefault="00060D95" w:rsidP="00395035">
            <w:pPr>
              <w:spacing w:after="0"/>
              <w:jc w:val="center"/>
              <w:rPr>
                <w:rFonts w:ascii="Segoe UI" w:eastAsia="MS Mincho" w:hAnsi="Segoe UI" w:cs="Segoe UI"/>
                <w:lang w:val="es-ES" w:eastAsia="ja-JP" w:bidi="mr-IN"/>
              </w:rPr>
            </w:pPr>
            <w:r w:rsidRPr="003E0016">
              <w:rPr>
                <w:rFonts w:ascii="Segoe UI" w:eastAsia="MS Mincho" w:hAnsi="Segoe UI" w:cs="Segoe UI"/>
                <w:snapToGrid w:val="0"/>
                <w:lang w:val="es-ES" w:eastAsia="ja-JP" w:bidi="mr-IN"/>
              </w:rPr>
              <w:t>3-6</w:t>
            </w:r>
          </w:p>
        </w:tc>
        <w:tc>
          <w:tcPr>
            <w:tcW w:w="858" w:type="pct"/>
            <w:vMerge/>
            <w:shd w:val="clear" w:color="auto" w:fill="auto"/>
            <w:vAlign w:val="center"/>
          </w:tcPr>
          <w:p w:rsidR="00060D95" w:rsidRPr="003E0016" w:rsidRDefault="00060D95" w:rsidP="00395035">
            <w:pPr>
              <w:spacing w:after="0"/>
              <w:jc w:val="center"/>
              <w:rPr>
                <w:rFonts w:ascii="Segoe UI" w:eastAsia="MS Mincho" w:hAnsi="Segoe UI" w:cs="Segoe UI"/>
                <w:b/>
                <w:bCs/>
                <w:lang w:val="es-ES" w:eastAsia="ja-JP" w:bidi="mr-IN"/>
              </w:rPr>
            </w:pPr>
          </w:p>
        </w:tc>
      </w:tr>
      <w:tr w:rsidR="00060D95" w:rsidRPr="003E0016" w:rsidTr="00DF6ED2">
        <w:trPr>
          <w:trHeight w:val="543"/>
        </w:trPr>
        <w:tc>
          <w:tcPr>
            <w:tcW w:w="1146" w:type="pct"/>
            <w:vMerge/>
            <w:shd w:val="clear" w:color="auto" w:fill="auto"/>
            <w:vAlign w:val="center"/>
          </w:tcPr>
          <w:p w:rsidR="00060D95" w:rsidRPr="003E0016" w:rsidRDefault="00060D95" w:rsidP="008778BB">
            <w:pPr>
              <w:rPr>
                <w:rFonts w:ascii="Segoe UI" w:eastAsia="MS Mincho" w:hAnsi="Segoe UI" w:cs="Segoe UI"/>
                <w:lang w:val="es-ES" w:eastAsia="ja-JP" w:bidi="mr-IN"/>
              </w:rPr>
            </w:pPr>
          </w:p>
        </w:tc>
        <w:tc>
          <w:tcPr>
            <w:tcW w:w="897" w:type="pct"/>
            <w:vMerge/>
            <w:shd w:val="clear" w:color="auto" w:fill="auto"/>
            <w:vAlign w:val="center"/>
          </w:tcPr>
          <w:p w:rsidR="00060D95" w:rsidRPr="003E0016" w:rsidRDefault="00060D95" w:rsidP="008778BB">
            <w:pPr>
              <w:rPr>
                <w:rFonts w:ascii="Segoe UI" w:eastAsia="MS Mincho" w:hAnsi="Segoe UI" w:cs="Segoe UI"/>
                <w:lang w:val="es-ES" w:eastAsia="ja-JP" w:bidi="mr-IN"/>
              </w:rPr>
            </w:pPr>
          </w:p>
        </w:tc>
        <w:tc>
          <w:tcPr>
            <w:tcW w:w="944" w:type="pct"/>
            <w:vMerge w:val="restart"/>
            <w:shd w:val="clear" w:color="auto" w:fill="auto"/>
            <w:vAlign w:val="center"/>
          </w:tcPr>
          <w:p w:rsidR="00060D95" w:rsidRPr="003E0016" w:rsidRDefault="00060D95" w:rsidP="00395035">
            <w:pPr>
              <w:spacing w:after="0"/>
              <w:rPr>
                <w:rFonts w:ascii="Segoe UI" w:eastAsia="MS Mincho" w:hAnsi="Segoe UI" w:cs="Segoe UI"/>
                <w:lang w:val="es-ES" w:eastAsia="ja-JP" w:bidi="mr-IN"/>
              </w:rPr>
            </w:pPr>
            <w:r w:rsidRPr="003E0016">
              <w:rPr>
                <w:rFonts w:ascii="Segoe UI" w:eastAsia="MS Mincho" w:hAnsi="Segoe UI" w:cs="Segoe UI"/>
                <w:snapToGrid w:val="0"/>
                <w:lang w:val="es-ES" w:eastAsia="ja-JP" w:bidi="mr-IN"/>
              </w:rPr>
              <w:t>Unidad abierta</w:t>
            </w:r>
          </w:p>
        </w:tc>
        <w:tc>
          <w:tcPr>
            <w:tcW w:w="695" w:type="pct"/>
            <w:shd w:val="clear" w:color="auto" w:fill="auto"/>
            <w:vAlign w:val="center"/>
          </w:tcPr>
          <w:p w:rsidR="00060D95" w:rsidRPr="003E0016" w:rsidRDefault="00060D95" w:rsidP="00395035">
            <w:pPr>
              <w:spacing w:after="0"/>
              <w:jc w:val="center"/>
              <w:rPr>
                <w:rFonts w:ascii="Segoe UI" w:eastAsia="MS Mincho" w:hAnsi="Segoe UI" w:cs="Segoe UI"/>
                <w:lang w:val="es-ES" w:eastAsia="ja-JP" w:bidi="mr-IN"/>
              </w:rPr>
            </w:pPr>
            <w:r w:rsidRPr="003E0016">
              <w:rPr>
                <w:rFonts w:ascii="Segoe UI" w:eastAsia="MS Mincho" w:hAnsi="Segoe UI" w:cs="Segoe UI"/>
                <w:snapToGrid w:val="0"/>
                <w:lang w:val="es-ES" w:eastAsia="ja-JP" w:bidi="mr-IN"/>
              </w:rPr>
              <w:t>9 dobles</w:t>
            </w:r>
          </w:p>
        </w:tc>
        <w:tc>
          <w:tcPr>
            <w:tcW w:w="460" w:type="pct"/>
            <w:shd w:val="clear" w:color="auto" w:fill="auto"/>
            <w:noWrap/>
            <w:vAlign w:val="center"/>
          </w:tcPr>
          <w:p w:rsidR="00060D95" w:rsidRPr="003E0016" w:rsidRDefault="00060D95" w:rsidP="00395035">
            <w:pPr>
              <w:spacing w:after="0"/>
              <w:jc w:val="center"/>
              <w:rPr>
                <w:rFonts w:ascii="Segoe UI" w:eastAsia="MS Mincho" w:hAnsi="Segoe UI" w:cs="Segoe UI"/>
                <w:lang w:val="es-ES" w:eastAsia="ja-JP" w:bidi="mr-IN"/>
              </w:rPr>
            </w:pPr>
            <w:r w:rsidRPr="003E0016">
              <w:rPr>
                <w:rFonts w:ascii="Segoe UI" w:eastAsia="MS Mincho" w:hAnsi="Segoe UI" w:cs="Segoe UI"/>
                <w:snapToGrid w:val="0"/>
                <w:lang w:val="es-ES" w:eastAsia="ja-JP" w:bidi="mr-IN"/>
              </w:rPr>
              <w:t>18</w:t>
            </w:r>
          </w:p>
        </w:tc>
        <w:tc>
          <w:tcPr>
            <w:tcW w:w="858" w:type="pct"/>
            <w:vMerge w:val="restart"/>
            <w:shd w:val="clear" w:color="auto" w:fill="auto"/>
            <w:vAlign w:val="center"/>
          </w:tcPr>
          <w:p w:rsidR="00060D95" w:rsidRPr="003E0016" w:rsidRDefault="00060D95" w:rsidP="00395035">
            <w:pPr>
              <w:spacing w:after="0"/>
              <w:jc w:val="center"/>
              <w:rPr>
                <w:rFonts w:ascii="Segoe UI" w:eastAsia="MS Mincho" w:hAnsi="Segoe UI" w:cs="Segoe UI"/>
                <w:b/>
                <w:bCs/>
                <w:lang w:val="es-ES" w:eastAsia="ja-JP" w:bidi="mr-IN"/>
              </w:rPr>
            </w:pPr>
            <w:r w:rsidRPr="003E0016">
              <w:rPr>
                <w:rFonts w:ascii="Segoe UI" w:eastAsia="MS Mincho" w:hAnsi="Segoe UI" w:cs="Segoe UI"/>
                <w:b/>
                <w:bCs/>
                <w:lang w:val="es-ES" w:eastAsia="ja-JP" w:bidi="mr-IN"/>
              </w:rPr>
              <w:t>21-24</w:t>
            </w:r>
          </w:p>
        </w:tc>
      </w:tr>
      <w:tr w:rsidR="00060D95" w:rsidRPr="003E0016" w:rsidTr="00DF6ED2">
        <w:trPr>
          <w:trHeight w:val="657"/>
        </w:trPr>
        <w:tc>
          <w:tcPr>
            <w:tcW w:w="1146" w:type="pct"/>
            <w:vMerge/>
            <w:shd w:val="clear" w:color="auto" w:fill="auto"/>
            <w:vAlign w:val="center"/>
          </w:tcPr>
          <w:p w:rsidR="00060D95" w:rsidRPr="003E0016" w:rsidRDefault="00060D95" w:rsidP="008778BB">
            <w:pPr>
              <w:rPr>
                <w:rFonts w:ascii="Segoe UI" w:eastAsia="MS Mincho" w:hAnsi="Segoe UI" w:cs="Segoe UI"/>
                <w:lang w:val="es-ES" w:eastAsia="ja-JP" w:bidi="mr-IN"/>
              </w:rPr>
            </w:pPr>
          </w:p>
        </w:tc>
        <w:tc>
          <w:tcPr>
            <w:tcW w:w="897" w:type="pct"/>
            <w:vMerge/>
            <w:shd w:val="clear" w:color="auto" w:fill="auto"/>
            <w:vAlign w:val="center"/>
          </w:tcPr>
          <w:p w:rsidR="00060D95" w:rsidRPr="003E0016" w:rsidRDefault="00060D95" w:rsidP="008778BB">
            <w:pPr>
              <w:rPr>
                <w:rFonts w:ascii="Segoe UI" w:eastAsia="MS Mincho" w:hAnsi="Segoe UI" w:cs="Segoe UI"/>
                <w:lang w:val="es-ES" w:eastAsia="ja-JP" w:bidi="mr-IN"/>
              </w:rPr>
            </w:pPr>
          </w:p>
        </w:tc>
        <w:tc>
          <w:tcPr>
            <w:tcW w:w="944" w:type="pct"/>
            <w:vMerge/>
            <w:shd w:val="clear" w:color="auto" w:fill="auto"/>
            <w:vAlign w:val="center"/>
          </w:tcPr>
          <w:p w:rsidR="00060D95" w:rsidRPr="003E0016" w:rsidRDefault="00060D95" w:rsidP="008778BB">
            <w:pPr>
              <w:rPr>
                <w:rFonts w:ascii="Segoe UI" w:eastAsia="MS Mincho" w:hAnsi="Segoe UI" w:cs="Segoe UI"/>
                <w:lang w:val="es-ES" w:eastAsia="ja-JP" w:bidi="mr-IN"/>
              </w:rPr>
            </w:pPr>
          </w:p>
        </w:tc>
        <w:tc>
          <w:tcPr>
            <w:tcW w:w="695" w:type="pct"/>
            <w:shd w:val="clear" w:color="auto" w:fill="auto"/>
            <w:vAlign w:val="center"/>
          </w:tcPr>
          <w:p w:rsidR="00060D95" w:rsidRPr="003E0016" w:rsidRDefault="00060D95" w:rsidP="00395035">
            <w:pPr>
              <w:spacing w:after="0"/>
              <w:jc w:val="center"/>
              <w:rPr>
                <w:rFonts w:ascii="Segoe UI" w:eastAsia="MS Mincho" w:hAnsi="Segoe UI" w:cs="Segoe UI"/>
                <w:lang w:val="es-ES" w:eastAsia="ja-JP" w:bidi="mr-IN"/>
              </w:rPr>
            </w:pPr>
            <w:r w:rsidRPr="003E0016">
              <w:rPr>
                <w:rFonts w:ascii="Segoe UI" w:eastAsia="MS Mincho" w:hAnsi="Segoe UI" w:cs="Segoe UI"/>
                <w:snapToGrid w:val="0"/>
                <w:lang w:val="es-ES" w:eastAsia="ja-JP" w:bidi="mr-IN"/>
              </w:rPr>
              <w:t>3 dobles susceptibles de uso individual</w:t>
            </w:r>
          </w:p>
        </w:tc>
        <w:tc>
          <w:tcPr>
            <w:tcW w:w="460" w:type="pct"/>
            <w:shd w:val="clear" w:color="auto" w:fill="auto"/>
            <w:noWrap/>
            <w:vAlign w:val="center"/>
          </w:tcPr>
          <w:p w:rsidR="00060D95" w:rsidRPr="003E0016" w:rsidRDefault="00060D95" w:rsidP="008778BB">
            <w:pPr>
              <w:jc w:val="center"/>
              <w:rPr>
                <w:rFonts w:ascii="Segoe UI" w:eastAsia="MS Mincho" w:hAnsi="Segoe UI" w:cs="Segoe UI"/>
                <w:lang w:val="es-ES" w:eastAsia="ja-JP" w:bidi="mr-IN"/>
              </w:rPr>
            </w:pPr>
            <w:r w:rsidRPr="003E0016">
              <w:rPr>
                <w:rFonts w:ascii="Segoe UI" w:eastAsia="MS Mincho" w:hAnsi="Segoe UI" w:cs="Segoe UI"/>
                <w:snapToGrid w:val="0"/>
                <w:lang w:val="es-ES" w:eastAsia="ja-JP" w:bidi="mr-IN"/>
              </w:rPr>
              <w:t>3-6</w:t>
            </w:r>
          </w:p>
        </w:tc>
        <w:tc>
          <w:tcPr>
            <w:tcW w:w="858" w:type="pct"/>
            <w:vMerge/>
            <w:shd w:val="clear" w:color="auto" w:fill="auto"/>
            <w:vAlign w:val="center"/>
          </w:tcPr>
          <w:p w:rsidR="00060D95" w:rsidRPr="003E0016" w:rsidRDefault="00060D95" w:rsidP="008778BB">
            <w:pPr>
              <w:jc w:val="center"/>
              <w:rPr>
                <w:rFonts w:ascii="Segoe UI" w:eastAsia="MS Mincho" w:hAnsi="Segoe UI" w:cs="Segoe UI"/>
                <w:b/>
                <w:bCs/>
                <w:lang w:val="es-ES" w:eastAsia="ja-JP" w:bidi="mr-IN"/>
              </w:rPr>
            </w:pPr>
          </w:p>
        </w:tc>
      </w:tr>
      <w:tr w:rsidR="00060D95" w:rsidRPr="003E0016" w:rsidTr="00DF6ED2">
        <w:trPr>
          <w:trHeight w:val="657"/>
        </w:trPr>
        <w:tc>
          <w:tcPr>
            <w:tcW w:w="1146" w:type="pct"/>
            <w:vMerge/>
            <w:shd w:val="clear" w:color="auto" w:fill="auto"/>
            <w:vAlign w:val="center"/>
          </w:tcPr>
          <w:p w:rsidR="00060D95" w:rsidRPr="003E0016" w:rsidRDefault="00060D95" w:rsidP="008778BB">
            <w:pPr>
              <w:rPr>
                <w:rFonts w:ascii="Segoe UI" w:eastAsia="MS Mincho" w:hAnsi="Segoe UI" w:cs="Segoe UI"/>
                <w:lang w:val="es-ES" w:eastAsia="ja-JP" w:bidi="mr-IN"/>
              </w:rPr>
            </w:pPr>
          </w:p>
        </w:tc>
        <w:tc>
          <w:tcPr>
            <w:tcW w:w="897" w:type="pct"/>
            <w:vMerge/>
            <w:shd w:val="clear" w:color="auto" w:fill="auto"/>
            <w:vAlign w:val="center"/>
          </w:tcPr>
          <w:p w:rsidR="00060D95" w:rsidRPr="003E0016" w:rsidRDefault="00060D95" w:rsidP="008778BB">
            <w:pPr>
              <w:rPr>
                <w:rFonts w:ascii="Segoe UI" w:eastAsia="MS Mincho" w:hAnsi="Segoe UI" w:cs="Segoe UI"/>
                <w:lang w:val="es-ES" w:eastAsia="ja-JP" w:bidi="mr-IN"/>
              </w:rPr>
            </w:pPr>
          </w:p>
        </w:tc>
        <w:tc>
          <w:tcPr>
            <w:tcW w:w="944" w:type="pct"/>
            <w:shd w:val="clear" w:color="auto" w:fill="auto"/>
            <w:vAlign w:val="center"/>
          </w:tcPr>
          <w:p w:rsidR="00060D95" w:rsidRPr="003E0016" w:rsidRDefault="00060D95" w:rsidP="00395035">
            <w:pPr>
              <w:spacing w:after="0"/>
              <w:rPr>
                <w:rFonts w:ascii="Segoe UI" w:eastAsia="MS Mincho" w:hAnsi="Segoe UI" w:cs="Segoe UI"/>
                <w:b/>
                <w:lang w:val="es-ES" w:eastAsia="ja-JP" w:bidi="mr-IN"/>
              </w:rPr>
            </w:pPr>
            <w:r w:rsidRPr="003E0016">
              <w:rPr>
                <w:rFonts w:ascii="Segoe UI" w:eastAsia="MS Mincho" w:hAnsi="Segoe UI" w:cs="Segoe UI"/>
                <w:b/>
                <w:lang w:val="es-ES" w:eastAsia="ja-JP" w:bidi="mr-IN"/>
              </w:rPr>
              <w:t>TOTAL</w:t>
            </w:r>
          </w:p>
        </w:tc>
        <w:tc>
          <w:tcPr>
            <w:tcW w:w="695" w:type="pct"/>
            <w:shd w:val="clear" w:color="auto" w:fill="auto"/>
            <w:vAlign w:val="center"/>
          </w:tcPr>
          <w:p w:rsidR="00060D95" w:rsidRPr="003E0016" w:rsidRDefault="00060D95" w:rsidP="00395035">
            <w:pPr>
              <w:spacing w:after="0"/>
              <w:jc w:val="center"/>
              <w:rPr>
                <w:rFonts w:ascii="Segoe UI" w:eastAsia="MS Mincho" w:hAnsi="Segoe UI" w:cs="Segoe UI"/>
                <w:snapToGrid w:val="0"/>
                <w:lang w:val="es-ES" w:eastAsia="ja-JP" w:bidi="mr-IN"/>
              </w:rPr>
            </w:pPr>
          </w:p>
        </w:tc>
        <w:tc>
          <w:tcPr>
            <w:tcW w:w="460" w:type="pct"/>
            <w:shd w:val="clear" w:color="auto" w:fill="auto"/>
            <w:noWrap/>
            <w:vAlign w:val="center"/>
          </w:tcPr>
          <w:p w:rsidR="00060D95" w:rsidRPr="003E0016" w:rsidRDefault="00060D95" w:rsidP="00395035">
            <w:pPr>
              <w:spacing w:after="0"/>
              <w:jc w:val="center"/>
              <w:rPr>
                <w:rFonts w:ascii="Segoe UI" w:eastAsia="MS Mincho" w:hAnsi="Segoe UI" w:cs="Segoe UI"/>
                <w:snapToGrid w:val="0"/>
                <w:lang w:val="es-ES" w:eastAsia="ja-JP" w:bidi="mr-IN"/>
              </w:rPr>
            </w:pPr>
          </w:p>
        </w:tc>
        <w:tc>
          <w:tcPr>
            <w:tcW w:w="858" w:type="pct"/>
            <w:shd w:val="clear" w:color="auto" w:fill="auto"/>
            <w:vAlign w:val="center"/>
          </w:tcPr>
          <w:p w:rsidR="00060D95" w:rsidRPr="003E0016" w:rsidRDefault="00060D95" w:rsidP="00395035">
            <w:pPr>
              <w:spacing w:after="0"/>
              <w:jc w:val="center"/>
              <w:rPr>
                <w:rFonts w:ascii="Segoe UI" w:eastAsia="MS Mincho" w:hAnsi="Segoe UI" w:cs="Segoe UI"/>
                <w:b/>
                <w:bCs/>
                <w:lang w:val="es-ES" w:eastAsia="ja-JP" w:bidi="mr-IN"/>
              </w:rPr>
            </w:pPr>
            <w:r w:rsidRPr="003E0016">
              <w:rPr>
                <w:rFonts w:ascii="Segoe UI" w:eastAsia="MS Mincho" w:hAnsi="Segoe UI" w:cs="Segoe UI"/>
                <w:b/>
                <w:bCs/>
                <w:lang w:val="es-ES" w:eastAsia="ja-JP" w:bidi="mr-IN"/>
              </w:rPr>
              <w:t>42-48</w:t>
            </w:r>
          </w:p>
        </w:tc>
      </w:tr>
    </w:tbl>
    <w:p w:rsidR="00060D95" w:rsidRPr="003E0016" w:rsidRDefault="00060D95" w:rsidP="00060D95">
      <w:pPr>
        <w:widowControl w:val="0"/>
        <w:jc w:val="center"/>
        <w:rPr>
          <w:rFonts w:ascii="Segoe UI" w:hAnsi="Segoe UI" w:cs="Segoe UI"/>
          <w:b/>
          <w:lang w:val="es-ES"/>
        </w:rPr>
      </w:pPr>
    </w:p>
    <w:p w:rsidR="00060D95" w:rsidRPr="003E0016" w:rsidRDefault="00060D95" w:rsidP="006165A8">
      <w:pPr>
        <w:rPr>
          <w:rFonts w:ascii="Segoe UI" w:hAnsi="Segoe UI" w:cs="Segoe UI"/>
        </w:rPr>
      </w:pPr>
    </w:p>
    <w:p w:rsidR="00D62875" w:rsidRPr="003E0016" w:rsidRDefault="00D62875" w:rsidP="006165A8">
      <w:pPr>
        <w:rPr>
          <w:rFonts w:ascii="Segoe UI" w:hAnsi="Segoe UI" w:cs="Segoe UI"/>
        </w:rPr>
        <w:sectPr w:rsidR="00D62875" w:rsidRPr="003E0016" w:rsidSect="00D62875">
          <w:pgSz w:w="16838" w:h="11906" w:orient="landscape"/>
          <w:pgMar w:top="1701" w:right="1417" w:bottom="1701" w:left="1417" w:header="708" w:footer="708" w:gutter="0"/>
          <w:cols w:space="708"/>
          <w:docGrid w:linePitch="360"/>
        </w:sectPr>
      </w:pPr>
    </w:p>
    <w:p w:rsidR="008210DB" w:rsidRPr="003E0016" w:rsidRDefault="005C771E" w:rsidP="0099703B">
      <w:pPr>
        <w:jc w:val="both"/>
        <w:rPr>
          <w:rFonts w:ascii="Segoe UI" w:hAnsi="Segoe UI" w:cs="Segoe UI"/>
          <w:b/>
          <w:sz w:val="24"/>
          <w:szCs w:val="24"/>
          <w:lang w:val="es-ES"/>
        </w:rPr>
      </w:pPr>
      <w:r w:rsidRPr="003E0016">
        <w:rPr>
          <w:rFonts w:ascii="Segoe UI" w:hAnsi="Segoe UI" w:cs="Segoe UI"/>
          <w:b/>
          <w:sz w:val="24"/>
          <w:szCs w:val="24"/>
          <w:lang w:val="es-ES"/>
        </w:rPr>
        <w:lastRenderedPageBreak/>
        <w:t>ANEXO II.</w:t>
      </w:r>
      <w:r w:rsidR="008210DB" w:rsidRPr="003E0016">
        <w:rPr>
          <w:rFonts w:ascii="Segoe UI" w:hAnsi="Segoe UI" w:cs="Segoe UI"/>
          <w:b/>
          <w:caps/>
          <w:sz w:val="24"/>
          <w:szCs w:val="24"/>
          <w:lang w:val="es-ES"/>
        </w:rPr>
        <w:t xml:space="preserve">- </w:t>
      </w:r>
      <w:r w:rsidR="008210DB" w:rsidRPr="003E0016">
        <w:rPr>
          <w:rFonts w:ascii="Segoe UI" w:hAnsi="Segoe UI" w:cs="Segoe UI"/>
          <w:b/>
          <w:sz w:val="24"/>
          <w:szCs w:val="24"/>
          <w:lang w:val="es-ES"/>
        </w:rPr>
        <w:t>DETERMINACIÓN DEL PERSONAL NECESARIO (Atención directa).</w:t>
      </w:r>
    </w:p>
    <w:p w:rsidR="008210DB" w:rsidRPr="003E0016" w:rsidRDefault="008210DB" w:rsidP="008210DB">
      <w:pPr>
        <w:pStyle w:val="BodyText21"/>
        <w:ind w:right="-108"/>
        <w:rPr>
          <w:rFonts w:ascii="Segoe UI" w:hAnsi="Segoe UI" w:cs="Segoe UI"/>
          <w:color w:val="auto"/>
          <w:sz w:val="22"/>
          <w:szCs w:val="22"/>
          <w:lang w:val="es-ES"/>
        </w:rPr>
      </w:pPr>
    </w:p>
    <w:p w:rsidR="008210DB" w:rsidRPr="003E0016" w:rsidRDefault="008210DB" w:rsidP="008210DB">
      <w:pPr>
        <w:pStyle w:val="BodyText21"/>
        <w:ind w:right="-108"/>
        <w:rPr>
          <w:rFonts w:ascii="Segoe UI" w:hAnsi="Segoe UI" w:cs="Segoe UI"/>
          <w:color w:val="auto"/>
          <w:sz w:val="22"/>
          <w:szCs w:val="22"/>
          <w:lang w:val="es-ES"/>
        </w:rPr>
      </w:pPr>
      <w:r w:rsidRPr="003E0016">
        <w:rPr>
          <w:rFonts w:ascii="Segoe UI" w:hAnsi="Segoe UI" w:cs="Segoe UI"/>
          <w:color w:val="auto"/>
          <w:sz w:val="22"/>
          <w:szCs w:val="22"/>
          <w:lang w:val="es-ES"/>
        </w:rPr>
        <w:t>Nota: esta es la dotación mínima exigible para cualquier nivel de ocupación comprendido entre 42 y 48 plazas.</w:t>
      </w:r>
    </w:p>
    <w:p w:rsidR="008210DB" w:rsidRPr="003E0016" w:rsidRDefault="008210DB" w:rsidP="008210DB">
      <w:pPr>
        <w:pStyle w:val="BodyText21"/>
        <w:ind w:right="-108"/>
        <w:rPr>
          <w:rFonts w:ascii="Segoe UI" w:hAnsi="Segoe UI" w:cs="Segoe UI"/>
          <w:color w:val="auto"/>
          <w:sz w:val="22"/>
          <w:szCs w:val="22"/>
          <w:lang w:val="es-ES"/>
        </w:rPr>
      </w:pPr>
    </w:p>
    <w:p w:rsidR="008210DB" w:rsidRPr="003E0016" w:rsidRDefault="008210DB" w:rsidP="008210DB">
      <w:pPr>
        <w:pStyle w:val="BodyText21"/>
        <w:ind w:right="-108"/>
        <w:rPr>
          <w:rFonts w:ascii="Segoe UI" w:hAnsi="Segoe UI" w:cs="Segoe UI"/>
          <w:color w:val="auto"/>
          <w:sz w:val="22"/>
          <w:szCs w:val="22"/>
          <w:lang w:val="es-ES"/>
        </w:rPr>
      </w:pPr>
    </w:p>
    <w:tbl>
      <w:tblPr>
        <w:tblW w:w="5953" w:type="dxa"/>
        <w:tblInd w:w="959" w:type="dxa"/>
        <w:tblLook w:val="04A0" w:firstRow="1" w:lastRow="0" w:firstColumn="1" w:lastColumn="0" w:noHBand="0" w:noVBand="1"/>
      </w:tblPr>
      <w:tblGrid>
        <w:gridCol w:w="4394"/>
        <w:gridCol w:w="1559"/>
      </w:tblGrid>
      <w:tr w:rsidR="0099703B" w:rsidRPr="003E0016" w:rsidTr="008B64D6">
        <w:trPr>
          <w:trHeight w:val="885"/>
        </w:trPr>
        <w:tc>
          <w:tcPr>
            <w:tcW w:w="4394" w:type="dxa"/>
            <w:tcBorders>
              <w:top w:val="single" w:sz="12" w:space="0" w:color="auto"/>
              <w:left w:val="single" w:sz="12" w:space="0" w:color="auto"/>
              <w:bottom w:val="single" w:sz="12" w:space="0" w:color="auto"/>
              <w:right w:val="single" w:sz="8" w:space="0" w:color="auto"/>
            </w:tcBorders>
            <w:shd w:val="clear" w:color="000000" w:fill="D9D9D9"/>
            <w:noWrap/>
            <w:vAlign w:val="center"/>
            <w:hideMark/>
          </w:tcPr>
          <w:p w:rsidR="0099703B" w:rsidRPr="003E0016" w:rsidRDefault="0099703B" w:rsidP="00DA331C">
            <w:pPr>
              <w:spacing w:after="0" w:line="240" w:lineRule="auto"/>
              <w:jc w:val="center"/>
              <w:rPr>
                <w:rFonts w:ascii="Segoe UI" w:eastAsia="Times New Roman" w:hAnsi="Segoe UI" w:cs="Segoe UI"/>
                <w:b/>
                <w:bCs/>
                <w:color w:val="000000"/>
                <w:lang w:val="es-ES" w:eastAsia="eu-ES"/>
              </w:rPr>
            </w:pPr>
            <w:r w:rsidRPr="003E0016">
              <w:rPr>
                <w:rFonts w:ascii="Segoe UI" w:eastAsia="Times New Roman" w:hAnsi="Segoe UI" w:cs="Segoe UI"/>
                <w:b/>
                <w:bCs/>
                <w:color w:val="000000"/>
                <w:lang w:val="es-ES" w:eastAsia="eu-ES"/>
              </w:rPr>
              <w:t>TIPO DE FUNCIÓN</w:t>
            </w:r>
          </w:p>
        </w:tc>
        <w:tc>
          <w:tcPr>
            <w:tcW w:w="1559" w:type="dxa"/>
            <w:tcBorders>
              <w:top w:val="single" w:sz="12" w:space="0" w:color="auto"/>
              <w:left w:val="nil"/>
              <w:bottom w:val="single" w:sz="12" w:space="0" w:color="auto"/>
              <w:right w:val="single" w:sz="12" w:space="0" w:color="auto"/>
            </w:tcBorders>
            <w:shd w:val="clear" w:color="000000" w:fill="D9D9D9"/>
            <w:noWrap/>
            <w:vAlign w:val="center"/>
            <w:hideMark/>
          </w:tcPr>
          <w:p w:rsidR="0099703B" w:rsidRPr="003E0016" w:rsidRDefault="0099703B" w:rsidP="00DA331C">
            <w:pPr>
              <w:spacing w:after="0" w:line="240" w:lineRule="auto"/>
              <w:jc w:val="center"/>
              <w:rPr>
                <w:rFonts w:ascii="Segoe UI" w:eastAsia="Times New Roman" w:hAnsi="Segoe UI" w:cs="Segoe UI"/>
                <w:b/>
                <w:bCs/>
                <w:lang w:val="es-ES" w:eastAsia="eu-ES"/>
              </w:rPr>
            </w:pPr>
            <w:r w:rsidRPr="003E0016">
              <w:rPr>
                <w:rFonts w:ascii="Segoe UI" w:eastAsia="Times New Roman" w:hAnsi="Segoe UI" w:cs="Segoe UI"/>
                <w:b/>
                <w:bCs/>
                <w:lang w:val="es-ES" w:eastAsia="eu-ES"/>
              </w:rPr>
              <w:t>Horas año</w:t>
            </w:r>
          </w:p>
        </w:tc>
      </w:tr>
      <w:tr w:rsidR="0099703B" w:rsidRPr="003E0016" w:rsidTr="008B64D6">
        <w:trPr>
          <w:trHeight w:val="506"/>
        </w:trPr>
        <w:tc>
          <w:tcPr>
            <w:tcW w:w="4394" w:type="dxa"/>
            <w:tcBorders>
              <w:top w:val="single" w:sz="12" w:space="0" w:color="auto"/>
              <w:left w:val="single" w:sz="12" w:space="0" w:color="auto"/>
              <w:bottom w:val="single" w:sz="4" w:space="0" w:color="auto"/>
              <w:right w:val="single" w:sz="8" w:space="0" w:color="auto"/>
            </w:tcBorders>
            <w:shd w:val="clear" w:color="auto" w:fill="auto"/>
            <w:noWrap/>
            <w:vAlign w:val="center"/>
            <w:hideMark/>
          </w:tcPr>
          <w:p w:rsidR="0099703B" w:rsidRPr="003E0016" w:rsidRDefault="0099703B" w:rsidP="00DA331C">
            <w:pPr>
              <w:spacing w:after="0" w:line="240" w:lineRule="auto"/>
              <w:rPr>
                <w:rFonts w:ascii="Segoe UI" w:eastAsia="Times New Roman" w:hAnsi="Segoe UI" w:cs="Segoe UI"/>
                <w:iCs/>
                <w:lang w:val="es-ES" w:eastAsia="eu-ES"/>
              </w:rPr>
            </w:pPr>
            <w:r w:rsidRPr="003E0016">
              <w:rPr>
                <w:rFonts w:ascii="Segoe UI" w:eastAsia="Times New Roman" w:hAnsi="Segoe UI" w:cs="Segoe UI"/>
                <w:iCs/>
                <w:lang w:val="es-ES" w:eastAsia="eu-ES"/>
              </w:rPr>
              <w:t>Auxiliar asistencial</w:t>
            </w:r>
          </w:p>
        </w:tc>
        <w:tc>
          <w:tcPr>
            <w:tcW w:w="1559" w:type="dxa"/>
            <w:tcBorders>
              <w:top w:val="single" w:sz="12" w:space="0" w:color="auto"/>
              <w:left w:val="nil"/>
              <w:bottom w:val="single" w:sz="4" w:space="0" w:color="auto"/>
              <w:right w:val="single" w:sz="12" w:space="0" w:color="auto"/>
            </w:tcBorders>
            <w:shd w:val="clear" w:color="auto" w:fill="auto"/>
            <w:noWrap/>
            <w:vAlign w:val="center"/>
            <w:hideMark/>
          </w:tcPr>
          <w:p w:rsidR="0099703B" w:rsidRPr="003E0016" w:rsidRDefault="0099703B" w:rsidP="008210DB">
            <w:pPr>
              <w:spacing w:after="0" w:line="240" w:lineRule="auto"/>
              <w:ind w:right="158"/>
              <w:jc w:val="right"/>
              <w:rPr>
                <w:rFonts w:ascii="Segoe UI" w:eastAsia="Times New Roman" w:hAnsi="Segoe UI" w:cs="Segoe UI"/>
                <w:lang w:val="es-ES" w:eastAsia="eu-ES"/>
              </w:rPr>
            </w:pPr>
            <w:r w:rsidRPr="003E0016">
              <w:rPr>
                <w:rFonts w:ascii="Segoe UI" w:eastAsia="Times New Roman" w:hAnsi="Segoe UI" w:cs="Segoe UI"/>
                <w:lang w:val="es-ES" w:eastAsia="eu-ES"/>
              </w:rPr>
              <w:t>33.423</w:t>
            </w:r>
          </w:p>
        </w:tc>
      </w:tr>
      <w:tr w:rsidR="0099703B" w:rsidRPr="003E0016" w:rsidTr="008B64D6">
        <w:trPr>
          <w:trHeight w:val="506"/>
        </w:trPr>
        <w:tc>
          <w:tcPr>
            <w:tcW w:w="4394" w:type="dxa"/>
            <w:tcBorders>
              <w:top w:val="nil"/>
              <w:left w:val="single" w:sz="12" w:space="0" w:color="auto"/>
              <w:bottom w:val="single" w:sz="4" w:space="0" w:color="auto"/>
              <w:right w:val="single" w:sz="8" w:space="0" w:color="auto"/>
            </w:tcBorders>
            <w:shd w:val="clear" w:color="auto" w:fill="auto"/>
            <w:noWrap/>
            <w:vAlign w:val="center"/>
            <w:hideMark/>
          </w:tcPr>
          <w:p w:rsidR="0099703B" w:rsidRPr="003E0016" w:rsidRDefault="0099703B" w:rsidP="00DA331C">
            <w:pPr>
              <w:spacing w:after="0" w:line="240" w:lineRule="auto"/>
              <w:rPr>
                <w:rFonts w:ascii="Segoe UI" w:eastAsia="Times New Roman" w:hAnsi="Segoe UI" w:cs="Segoe UI"/>
                <w:iCs/>
                <w:lang w:val="es-ES" w:eastAsia="eu-ES"/>
              </w:rPr>
            </w:pPr>
            <w:r w:rsidRPr="003E0016">
              <w:rPr>
                <w:rFonts w:ascii="Segoe UI" w:eastAsia="Times New Roman" w:hAnsi="Segoe UI" w:cs="Segoe UI"/>
                <w:iCs/>
                <w:lang w:val="es-ES" w:eastAsia="eu-ES"/>
              </w:rPr>
              <w:t>Enfermero/a</w:t>
            </w:r>
          </w:p>
        </w:tc>
        <w:tc>
          <w:tcPr>
            <w:tcW w:w="1559" w:type="dxa"/>
            <w:tcBorders>
              <w:top w:val="nil"/>
              <w:left w:val="nil"/>
              <w:bottom w:val="single" w:sz="4" w:space="0" w:color="auto"/>
              <w:right w:val="single" w:sz="12" w:space="0" w:color="auto"/>
            </w:tcBorders>
            <w:shd w:val="clear" w:color="auto" w:fill="auto"/>
            <w:noWrap/>
            <w:vAlign w:val="center"/>
            <w:hideMark/>
          </w:tcPr>
          <w:p w:rsidR="0099703B" w:rsidRPr="003E0016" w:rsidRDefault="0099703B" w:rsidP="00DA331C">
            <w:pPr>
              <w:spacing w:after="0" w:line="240" w:lineRule="auto"/>
              <w:ind w:right="158"/>
              <w:jc w:val="right"/>
              <w:rPr>
                <w:rFonts w:ascii="Segoe UI" w:eastAsia="Times New Roman" w:hAnsi="Segoe UI" w:cs="Segoe UI"/>
                <w:lang w:val="es-ES" w:eastAsia="eu-ES"/>
              </w:rPr>
            </w:pPr>
            <w:r w:rsidRPr="003E0016">
              <w:rPr>
                <w:rFonts w:ascii="Segoe UI" w:eastAsia="Times New Roman" w:hAnsi="Segoe UI" w:cs="Segoe UI"/>
                <w:lang w:val="es-ES" w:eastAsia="eu-ES"/>
              </w:rPr>
              <w:t>14.079</w:t>
            </w:r>
          </w:p>
        </w:tc>
      </w:tr>
      <w:tr w:rsidR="0099703B" w:rsidRPr="003E0016" w:rsidTr="008B64D6">
        <w:trPr>
          <w:trHeight w:val="506"/>
        </w:trPr>
        <w:tc>
          <w:tcPr>
            <w:tcW w:w="4394" w:type="dxa"/>
            <w:tcBorders>
              <w:top w:val="nil"/>
              <w:left w:val="single" w:sz="12" w:space="0" w:color="auto"/>
              <w:bottom w:val="single" w:sz="4" w:space="0" w:color="auto"/>
              <w:right w:val="single" w:sz="8" w:space="0" w:color="auto"/>
            </w:tcBorders>
            <w:shd w:val="clear" w:color="auto" w:fill="auto"/>
            <w:noWrap/>
            <w:vAlign w:val="center"/>
            <w:hideMark/>
          </w:tcPr>
          <w:p w:rsidR="0099703B" w:rsidRPr="003E0016" w:rsidRDefault="0099703B" w:rsidP="00DA331C">
            <w:pPr>
              <w:spacing w:after="0" w:line="240" w:lineRule="auto"/>
              <w:rPr>
                <w:rFonts w:ascii="Segoe UI" w:eastAsia="Times New Roman" w:hAnsi="Segoe UI" w:cs="Segoe UI"/>
                <w:iCs/>
                <w:lang w:val="es-ES" w:eastAsia="eu-ES"/>
              </w:rPr>
            </w:pPr>
            <w:r w:rsidRPr="003E0016">
              <w:rPr>
                <w:rFonts w:ascii="Segoe UI" w:eastAsia="Times New Roman" w:hAnsi="Segoe UI" w:cs="Segoe UI"/>
                <w:iCs/>
                <w:lang w:val="es-ES" w:eastAsia="eu-ES"/>
              </w:rPr>
              <w:t xml:space="preserve">Médico/a general </w:t>
            </w:r>
            <w:r w:rsidRPr="00F23D4F">
              <w:rPr>
                <w:rFonts w:ascii="Segoe UI" w:eastAsia="Times New Roman" w:hAnsi="Segoe UI" w:cs="Segoe UI"/>
                <w:iCs/>
                <w:sz w:val="20"/>
                <w:lang w:val="es-ES" w:eastAsia="eu-ES"/>
              </w:rPr>
              <w:t>(1)</w:t>
            </w:r>
            <w:r w:rsidR="008B64D6" w:rsidRPr="00F23D4F">
              <w:rPr>
                <w:rFonts w:ascii="Segoe UI" w:eastAsia="Times New Roman" w:hAnsi="Segoe UI" w:cs="Segoe UI"/>
                <w:iCs/>
                <w:sz w:val="20"/>
                <w:lang w:val="es-ES" w:eastAsia="eu-ES"/>
              </w:rPr>
              <w:t xml:space="preserve"> (2</w:t>
            </w:r>
            <w:r w:rsidR="008B64D6">
              <w:rPr>
                <w:rFonts w:ascii="Segoe UI" w:eastAsia="Times New Roman" w:hAnsi="Segoe UI" w:cs="Segoe UI"/>
                <w:iCs/>
                <w:lang w:val="es-ES" w:eastAsia="eu-ES"/>
              </w:rPr>
              <w:t>)</w:t>
            </w:r>
          </w:p>
        </w:tc>
        <w:tc>
          <w:tcPr>
            <w:tcW w:w="1559" w:type="dxa"/>
            <w:tcBorders>
              <w:top w:val="nil"/>
              <w:left w:val="nil"/>
              <w:bottom w:val="single" w:sz="4" w:space="0" w:color="auto"/>
              <w:right w:val="single" w:sz="12" w:space="0" w:color="auto"/>
            </w:tcBorders>
            <w:shd w:val="clear" w:color="auto" w:fill="auto"/>
            <w:noWrap/>
            <w:vAlign w:val="center"/>
            <w:hideMark/>
          </w:tcPr>
          <w:p w:rsidR="0099703B" w:rsidRPr="003E0016" w:rsidRDefault="0099703B" w:rsidP="005E15C0">
            <w:pPr>
              <w:spacing w:after="0" w:line="240" w:lineRule="auto"/>
              <w:ind w:right="158"/>
              <w:jc w:val="right"/>
              <w:rPr>
                <w:rFonts w:ascii="Segoe UI" w:eastAsia="Times New Roman" w:hAnsi="Segoe UI" w:cs="Segoe UI"/>
                <w:lang w:val="es-ES" w:eastAsia="eu-ES"/>
              </w:rPr>
            </w:pPr>
            <w:r w:rsidRPr="003E0016">
              <w:rPr>
                <w:rFonts w:ascii="Segoe UI" w:eastAsia="Times New Roman" w:hAnsi="Segoe UI" w:cs="Segoe UI"/>
                <w:lang w:val="es-ES" w:eastAsia="eu-ES"/>
              </w:rPr>
              <w:t>3.</w:t>
            </w:r>
            <w:r w:rsidR="005E15C0" w:rsidRPr="003E0016">
              <w:rPr>
                <w:rFonts w:ascii="Segoe UI" w:eastAsia="Times New Roman" w:hAnsi="Segoe UI" w:cs="Segoe UI"/>
                <w:lang w:val="es-ES" w:eastAsia="eu-ES"/>
              </w:rPr>
              <w:t>150</w:t>
            </w:r>
            <w:r w:rsidR="008B64D6">
              <w:rPr>
                <w:rFonts w:ascii="Segoe UI" w:eastAsia="Times New Roman" w:hAnsi="Segoe UI" w:cs="Segoe UI"/>
                <w:lang w:val="es-ES" w:eastAsia="eu-ES"/>
              </w:rPr>
              <w:t xml:space="preserve"> </w:t>
            </w:r>
            <w:r w:rsidR="008B64D6" w:rsidRPr="00F23D4F">
              <w:rPr>
                <w:rFonts w:ascii="Segoe UI" w:eastAsia="Times New Roman" w:hAnsi="Segoe UI" w:cs="Segoe UI"/>
                <w:sz w:val="20"/>
                <w:lang w:val="es-ES" w:eastAsia="eu-ES"/>
              </w:rPr>
              <w:t>(2)</w:t>
            </w:r>
          </w:p>
        </w:tc>
      </w:tr>
      <w:tr w:rsidR="0099703B" w:rsidRPr="003E0016" w:rsidTr="008B64D6">
        <w:trPr>
          <w:trHeight w:val="506"/>
        </w:trPr>
        <w:tc>
          <w:tcPr>
            <w:tcW w:w="4394" w:type="dxa"/>
            <w:tcBorders>
              <w:top w:val="nil"/>
              <w:left w:val="single" w:sz="12" w:space="0" w:color="auto"/>
              <w:bottom w:val="single" w:sz="4" w:space="0" w:color="auto"/>
              <w:right w:val="single" w:sz="8" w:space="0" w:color="auto"/>
            </w:tcBorders>
            <w:shd w:val="clear" w:color="auto" w:fill="auto"/>
            <w:noWrap/>
            <w:vAlign w:val="center"/>
            <w:hideMark/>
          </w:tcPr>
          <w:p w:rsidR="0099703B" w:rsidRPr="003E0016" w:rsidRDefault="0099703B" w:rsidP="00DA331C">
            <w:pPr>
              <w:spacing w:after="0" w:line="240" w:lineRule="auto"/>
              <w:rPr>
                <w:rFonts w:ascii="Segoe UI" w:eastAsia="Times New Roman" w:hAnsi="Segoe UI" w:cs="Segoe UI"/>
                <w:iCs/>
                <w:lang w:val="es-ES" w:eastAsia="eu-ES"/>
              </w:rPr>
            </w:pPr>
            <w:r w:rsidRPr="003E0016">
              <w:rPr>
                <w:rFonts w:ascii="Segoe UI" w:eastAsia="Times New Roman" w:hAnsi="Segoe UI" w:cs="Segoe UI"/>
                <w:iCs/>
                <w:lang w:val="es-ES" w:eastAsia="eu-ES"/>
              </w:rPr>
              <w:t>Trabajador/a social</w:t>
            </w:r>
          </w:p>
        </w:tc>
        <w:tc>
          <w:tcPr>
            <w:tcW w:w="1559" w:type="dxa"/>
            <w:tcBorders>
              <w:top w:val="nil"/>
              <w:left w:val="nil"/>
              <w:bottom w:val="single" w:sz="4" w:space="0" w:color="auto"/>
              <w:right w:val="single" w:sz="12" w:space="0" w:color="auto"/>
            </w:tcBorders>
            <w:shd w:val="clear" w:color="auto" w:fill="auto"/>
            <w:noWrap/>
            <w:vAlign w:val="center"/>
            <w:hideMark/>
          </w:tcPr>
          <w:p w:rsidR="0099703B" w:rsidRPr="003E0016" w:rsidRDefault="0099703B" w:rsidP="008210DB">
            <w:pPr>
              <w:spacing w:after="0" w:line="240" w:lineRule="auto"/>
              <w:ind w:right="158"/>
              <w:jc w:val="right"/>
              <w:rPr>
                <w:rFonts w:ascii="Segoe UI" w:eastAsia="Times New Roman" w:hAnsi="Segoe UI" w:cs="Segoe UI"/>
                <w:lang w:val="es-ES" w:eastAsia="eu-ES"/>
              </w:rPr>
            </w:pPr>
            <w:r w:rsidRPr="003E0016">
              <w:rPr>
                <w:rFonts w:ascii="Segoe UI" w:eastAsia="Times New Roman" w:hAnsi="Segoe UI" w:cs="Segoe UI"/>
                <w:lang w:val="es-ES" w:eastAsia="eu-ES"/>
              </w:rPr>
              <w:t>1.592</w:t>
            </w:r>
          </w:p>
        </w:tc>
      </w:tr>
      <w:tr w:rsidR="0099703B" w:rsidRPr="003E0016" w:rsidTr="008B64D6">
        <w:trPr>
          <w:trHeight w:val="506"/>
        </w:trPr>
        <w:tc>
          <w:tcPr>
            <w:tcW w:w="4394" w:type="dxa"/>
            <w:tcBorders>
              <w:top w:val="nil"/>
              <w:left w:val="single" w:sz="12" w:space="0" w:color="auto"/>
              <w:bottom w:val="single" w:sz="4" w:space="0" w:color="auto"/>
              <w:right w:val="single" w:sz="8" w:space="0" w:color="auto"/>
            </w:tcBorders>
            <w:shd w:val="clear" w:color="auto" w:fill="auto"/>
            <w:noWrap/>
            <w:vAlign w:val="center"/>
            <w:hideMark/>
          </w:tcPr>
          <w:p w:rsidR="0099703B" w:rsidRPr="003E0016" w:rsidRDefault="0099703B" w:rsidP="00DA331C">
            <w:pPr>
              <w:spacing w:after="0" w:line="240" w:lineRule="auto"/>
              <w:rPr>
                <w:rFonts w:ascii="Segoe UI" w:eastAsia="Times New Roman" w:hAnsi="Segoe UI" w:cs="Segoe UI"/>
                <w:iCs/>
                <w:lang w:val="es-ES" w:eastAsia="eu-ES"/>
              </w:rPr>
            </w:pPr>
            <w:r w:rsidRPr="003E0016">
              <w:rPr>
                <w:rFonts w:ascii="Segoe UI" w:eastAsia="Times New Roman" w:hAnsi="Segoe UI" w:cs="Segoe UI"/>
                <w:iCs/>
                <w:lang w:val="es-ES" w:eastAsia="eu-ES"/>
              </w:rPr>
              <w:t>Fisioterapeuta</w:t>
            </w:r>
          </w:p>
        </w:tc>
        <w:tc>
          <w:tcPr>
            <w:tcW w:w="1559" w:type="dxa"/>
            <w:tcBorders>
              <w:top w:val="nil"/>
              <w:left w:val="nil"/>
              <w:bottom w:val="single" w:sz="4" w:space="0" w:color="auto"/>
              <w:right w:val="single" w:sz="12" w:space="0" w:color="auto"/>
            </w:tcBorders>
            <w:shd w:val="clear" w:color="auto" w:fill="auto"/>
            <w:noWrap/>
            <w:vAlign w:val="center"/>
            <w:hideMark/>
          </w:tcPr>
          <w:p w:rsidR="0099703B" w:rsidRPr="003E0016" w:rsidRDefault="0099703B" w:rsidP="008210DB">
            <w:pPr>
              <w:spacing w:after="0" w:line="240" w:lineRule="auto"/>
              <w:ind w:right="158"/>
              <w:jc w:val="right"/>
              <w:rPr>
                <w:rFonts w:ascii="Segoe UI" w:eastAsia="Times New Roman" w:hAnsi="Segoe UI" w:cs="Segoe UI"/>
                <w:lang w:val="es-ES" w:eastAsia="eu-ES"/>
              </w:rPr>
            </w:pPr>
            <w:r w:rsidRPr="003E0016">
              <w:rPr>
                <w:rFonts w:ascii="Segoe UI" w:eastAsia="Times New Roman" w:hAnsi="Segoe UI" w:cs="Segoe UI"/>
                <w:lang w:val="es-ES" w:eastAsia="eu-ES"/>
              </w:rPr>
              <w:t>1.592</w:t>
            </w:r>
          </w:p>
        </w:tc>
      </w:tr>
      <w:tr w:rsidR="0099703B" w:rsidRPr="003E0016" w:rsidTr="008B64D6">
        <w:trPr>
          <w:trHeight w:val="506"/>
        </w:trPr>
        <w:tc>
          <w:tcPr>
            <w:tcW w:w="4394" w:type="dxa"/>
            <w:tcBorders>
              <w:top w:val="nil"/>
              <w:left w:val="single" w:sz="12" w:space="0" w:color="auto"/>
              <w:bottom w:val="single" w:sz="4" w:space="0" w:color="auto"/>
              <w:right w:val="single" w:sz="8" w:space="0" w:color="auto"/>
            </w:tcBorders>
            <w:shd w:val="clear" w:color="auto" w:fill="auto"/>
            <w:noWrap/>
            <w:vAlign w:val="center"/>
            <w:hideMark/>
          </w:tcPr>
          <w:p w:rsidR="0099703B" w:rsidRPr="003E0016" w:rsidRDefault="0099703B" w:rsidP="00DA331C">
            <w:pPr>
              <w:spacing w:after="0" w:line="240" w:lineRule="auto"/>
              <w:rPr>
                <w:rFonts w:ascii="Segoe UI" w:eastAsia="Times New Roman" w:hAnsi="Segoe UI" w:cs="Segoe UI"/>
                <w:iCs/>
                <w:lang w:val="es-ES" w:eastAsia="eu-ES"/>
              </w:rPr>
            </w:pPr>
            <w:r w:rsidRPr="003E0016">
              <w:rPr>
                <w:rFonts w:ascii="Segoe UI" w:eastAsia="Times New Roman" w:hAnsi="Segoe UI" w:cs="Segoe UI"/>
                <w:iCs/>
                <w:lang w:val="es-ES" w:eastAsia="eu-ES"/>
              </w:rPr>
              <w:t>Dinamizador/a</w:t>
            </w:r>
          </w:p>
        </w:tc>
        <w:tc>
          <w:tcPr>
            <w:tcW w:w="1559" w:type="dxa"/>
            <w:tcBorders>
              <w:top w:val="nil"/>
              <w:left w:val="nil"/>
              <w:bottom w:val="single" w:sz="4" w:space="0" w:color="auto"/>
              <w:right w:val="single" w:sz="12" w:space="0" w:color="auto"/>
            </w:tcBorders>
            <w:shd w:val="clear" w:color="auto" w:fill="auto"/>
            <w:noWrap/>
            <w:vAlign w:val="center"/>
            <w:hideMark/>
          </w:tcPr>
          <w:p w:rsidR="0099703B" w:rsidRPr="003E0016" w:rsidRDefault="0099703B" w:rsidP="00DA331C">
            <w:pPr>
              <w:spacing w:after="0" w:line="240" w:lineRule="auto"/>
              <w:ind w:right="158"/>
              <w:jc w:val="right"/>
              <w:rPr>
                <w:rFonts w:ascii="Segoe UI" w:eastAsia="Times New Roman" w:hAnsi="Segoe UI" w:cs="Segoe UI"/>
                <w:lang w:val="es-ES" w:eastAsia="eu-ES"/>
              </w:rPr>
            </w:pPr>
            <w:r w:rsidRPr="003E0016">
              <w:rPr>
                <w:rFonts w:ascii="Segoe UI" w:eastAsia="Times New Roman" w:hAnsi="Segoe UI" w:cs="Segoe UI"/>
                <w:lang w:val="es-ES" w:eastAsia="eu-ES"/>
              </w:rPr>
              <w:t>926</w:t>
            </w:r>
          </w:p>
        </w:tc>
      </w:tr>
      <w:tr w:rsidR="0099703B" w:rsidRPr="003E0016" w:rsidTr="008B64D6">
        <w:trPr>
          <w:trHeight w:val="506"/>
        </w:trPr>
        <w:tc>
          <w:tcPr>
            <w:tcW w:w="4394" w:type="dxa"/>
            <w:tcBorders>
              <w:top w:val="nil"/>
              <w:left w:val="single" w:sz="12" w:space="0" w:color="auto"/>
              <w:bottom w:val="single" w:sz="4" w:space="0" w:color="auto"/>
              <w:right w:val="single" w:sz="8" w:space="0" w:color="auto"/>
            </w:tcBorders>
            <w:shd w:val="clear" w:color="auto" w:fill="auto"/>
            <w:noWrap/>
            <w:vAlign w:val="center"/>
            <w:hideMark/>
          </w:tcPr>
          <w:p w:rsidR="0099703B" w:rsidRPr="003E0016" w:rsidRDefault="0099703B" w:rsidP="00DA331C">
            <w:pPr>
              <w:spacing w:after="0" w:line="240" w:lineRule="auto"/>
              <w:rPr>
                <w:rFonts w:ascii="Segoe UI" w:eastAsia="Times New Roman" w:hAnsi="Segoe UI" w:cs="Segoe UI"/>
                <w:iCs/>
                <w:lang w:val="es-ES" w:eastAsia="eu-ES"/>
              </w:rPr>
            </w:pPr>
            <w:r w:rsidRPr="003E0016">
              <w:rPr>
                <w:rFonts w:ascii="Segoe UI" w:eastAsia="Times New Roman" w:hAnsi="Segoe UI" w:cs="Segoe UI"/>
                <w:iCs/>
                <w:lang w:val="es-ES" w:eastAsia="eu-ES"/>
              </w:rPr>
              <w:t>Terapeuta ocupacional</w:t>
            </w:r>
          </w:p>
        </w:tc>
        <w:tc>
          <w:tcPr>
            <w:tcW w:w="1559" w:type="dxa"/>
            <w:tcBorders>
              <w:top w:val="nil"/>
              <w:left w:val="nil"/>
              <w:bottom w:val="single" w:sz="4" w:space="0" w:color="auto"/>
              <w:right w:val="single" w:sz="12" w:space="0" w:color="auto"/>
            </w:tcBorders>
            <w:shd w:val="clear" w:color="auto" w:fill="auto"/>
            <w:noWrap/>
            <w:vAlign w:val="center"/>
            <w:hideMark/>
          </w:tcPr>
          <w:p w:rsidR="0099703B" w:rsidRPr="003E0016" w:rsidRDefault="0099703B" w:rsidP="00DA331C">
            <w:pPr>
              <w:spacing w:after="0" w:line="240" w:lineRule="auto"/>
              <w:ind w:right="158"/>
              <w:jc w:val="right"/>
              <w:rPr>
                <w:rFonts w:ascii="Segoe UI" w:eastAsia="Times New Roman" w:hAnsi="Segoe UI" w:cs="Segoe UI"/>
                <w:lang w:val="es-ES" w:eastAsia="eu-ES"/>
              </w:rPr>
            </w:pPr>
            <w:r w:rsidRPr="003E0016">
              <w:rPr>
                <w:rFonts w:ascii="Segoe UI" w:eastAsia="Times New Roman" w:hAnsi="Segoe UI" w:cs="Segoe UI"/>
                <w:lang w:val="es-ES" w:eastAsia="eu-ES"/>
              </w:rPr>
              <w:t>926</w:t>
            </w:r>
          </w:p>
        </w:tc>
      </w:tr>
      <w:tr w:rsidR="0099703B" w:rsidRPr="003E0016" w:rsidTr="008B64D6">
        <w:trPr>
          <w:trHeight w:val="506"/>
        </w:trPr>
        <w:tc>
          <w:tcPr>
            <w:tcW w:w="4394" w:type="dxa"/>
            <w:tcBorders>
              <w:top w:val="nil"/>
              <w:left w:val="single" w:sz="12" w:space="0" w:color="auto"/>
              <w:bottom w:val="single" w:sz="4" w:space="0" w:color="auto"/>
              <w:right w:val="single" w:sz="8" w:space="0" w:color="auto"/>
            </w:tcBorders>
            <w:shd w:val="clear" w:color="auto" w:fill="auto"/>
            <w:noWrap/>
            <w:vAlign w:val="center"/>
            <w:hideMark/>
          </w:tcPr>
          <w:p w:rsidR="0099703B" w:rsidRPr="003E0016" w:rsidRDefault="0099703B" w:rsidP="00DA331C">
            <w:pPr>
              <w:spacing w:after="0" w:line="240" w:lineRule="auto"/>
              <w:rPr>
                <w:rFonts w:ascii="Segoe UI" w:eastAsia="Times New Roman" w:hAnsi="Segoe UI" w:cs="Segoe UI"/>
                <w:iCs/>
                <w:lang w:val="es-ES" w:eastAsia="eu-ES"/>
              </w:rPr>
            </w:pPr>
            <w:r w:rsidRPr="003E0016">
              <w:rPr>
                <w:rFonts w:ascii="Segoe UI" w:eastAsia="Times New Roman" w:hAnsi="Segoe UI" w:cs="Segoe UI"/>
                <w:iCs/>
                <w:lang w:val="es-ES" w:eastAsia="eu-ES"/>
              </w:rPr>
              <w:t>Psicólogo/a</w:t>
            </w:r>
          </w:p>
        </w:tc>
        <w:tc>
          <w:tcPr>
            <w:tcW w:w="1559" w:type="dxa"/>
            <w:tcBorders>
              <w:top w:val="nil"/>
              <w:left w:val="nil"/>
              <w:bottom w:val="single" w:sz="4" w:space="0" w:color="auto"/>
              <w:right w:val="single" w:sz="12" w:space="0" w:color="auto"/>
            </w:tcBorders>
            <w:shd w:val="clear" w:color="auto" w:fill="auto"/>
            <w:noWrap/>
            <w:vAlign w:val="center"/>
            <w:hideMark/>
          </w:tcPr>
          <w:p w:rsidR="0099703B" w:rsidRPr="003E0016" w:rsidRDefault="0099703B" w:rsidP="00DA331C">
            <w:pPr>
              <w:spacing w:after="0" w:line="240" w:lineRule="auto"/>
              <w:ind w:right="158"/>
              <w:jc w:val="right"/>
              <w:rPr>
                <w:rFonts w:ascii="Segoe UI" w:eastAsia="Times New Roman" w:hAnsi="Segoe UI" w:cs="Segoe UI"/>
                <w:lang w:val="es-ES" w:eastAsia="eu-ES"/>
              </w:rPr>
            </w:pPr>
            <w:r w:rsidRPr="003E0016">
              <w:rPr>
                <w:rFonts w:ascii="Segoe UI" w:eastAsia="Times New Roman" w:hAnsi="Segoe UI" w:cs="Segoe UI"/>
                <w:lang w:val="es-ES" w:eastAsia="eu-ES"/>
              </w:rPr>
              <w:t>794</w:t>
            </w:r>
          </w:p>
        </w:tc>
      </w:tr>
      <w:tr w:rsidR="0099703B" w:rsidRPr="003E0016" w:rsidTr="008B64D6">
        <w:trPr>
          <w:trHeight w:val="506"/>
        </w:trPr>
        <w:tc>
          <w:tcPr>
            <w:tcW w:w="4394" w:type="dxa"/>
            <w:tcBorders>
              <w:top w:val="nil"/>
              <w:left w:val="single" w:sz="12" w:space="0" w:color="auto"/>
              <w:bottom w:val="single" w:sz="4" w:space="0" w:color="auto"/>
              <w:right w:val="single" w:sz="8" w:space="0" w:color="auto"/>
            </w:tcBorders>
            <w:shd w:val="clear" w:color="auto" w:fill="auto"/>
            <w:noWrap/>
            <w:vAlign w:val="center"/>
            <w:hideMark/>
          </w:tcPr>
          <w:p w:rsidR="0099703B" w:rsidRPr="003E0016" w:rsidRDefault="0099703B" w:rsidP="00DA331C">
            <w:pPr>
              <w:spacing w:after="0" w:line="240" w:lineRule="auto"/>
              <w:rPr>
                <w:rFonts w:ascii="Segoe UI" w:eastAsia="Times New Roman" w:hAnsi="Segoe UI" w:cs="Segoe UI"/>
                <w:iCs/>
                <w:lang w:val="es-ES" w:eastAsia="eu-ES"/>
              </w:rPr>
            </w:pPr>
            <w:r w:rsidRPr="003E0016">
              <w:rPr>
                <w:rFonts w:ascii="Segoe UI" w:eastAsia="Times New Roman" w:hAnsi="Segoe UI" w:cs="Segoe UI"/>
                <w:iCs/>
                <w:lang w:val="es-ES" w:eastAsia="eu-ES"/>
              </w:rPr>
              <w:t>Psiquiatra</w:t>
            </w:r>
          </w:p>
        </w:tc>
        <w:tc>
          <w:tcPr>
            <w:tcW w:w="1559" w:type="dxa"/>
            <w:tcBorders>
              <w:top w:val="nil"/>
              <w:left w:val="nil"/>
              <w:bottom w:val="single" w:sz="4" w:space="0" w:color="auto"/>
              <w:right w:val="single" w:sz="12" w:space="0" w:color="auto"/>
            </w:tcBorders>
            <w:shd w:val="clear" w:color="auto" w:fill="auto"/>
            <w:noWrap/>
            <w:vAlign w:val="center"/>
            <w:hideMark/>
          </w:tcPr>
          <w:p w:rsidR="0099703B" w:rsidRPr="003E0016" w:rsidRDefault="0099703B" w:rsidP="00DA331C">
            <w:pPr>
              <w:spacing w:after="0" w:line="240" w:lineRule="auto"/>
              <w:ind w:right="158"/>
              <w:jc w:val="right"/>
              <w:rPr>
                <w:rFonts w:ascii="Segoe UI" w:eastAsia="Times New Roman" w:hAnsi="Segoe UI" w:cs="Segoe UI"/>
                <w:lang w:val="es-ES" w:eastAsia="eu-ES"/>
              </w:rPr>
            </w:pPr>
            <w:r w:rsidRPr="003E0016">
              <w:rPr>
                <w:rFonts w:ascii="Segoe UI" w:eastAsia="Times New Roman" w:hAnsi="Segoe UI" w:cs="Segoe UI"/>
                <w:lang w:val="es-ES" w:eastAsia="eu-ES"/>
              </w:rPr>
              <w:t>212</w:t>
            </w:r>
          </w:p>
        </w:tc>
      </w:tr>
      <w:tr w:rsidR="0099703B" w:rsidRPr="003E0016" w:rsidTr="008B64D6">
        <w:trPr>
          <w:trHeight w:val="506"/>
        </w:trPr>
        <w:tc>
          <w:tcPr>
            <w:tcW w:w="4394" w:type="dxa"/>
            <w:tcBorders>
              <w:top w:val="nil"/>
              <w:left w:val="single" w:sz="12" w:space="0" w:color="auto"/>
              <w:bottom w:val="single" w:sz="4" w:space="0" w:color="auto"/>
              <w:right w:val="single" w:sz="8" w:space="0" w:color="auto"/>
            </w:tcBorders>
            <w:shd w:val="clear" w:color="auto" w:fill="auto"/>
            <w:noWrap/>
            <w:vAlign w:val="center"/>
            <w:hideMark/>
          </w:tcPr>
          <w:p w:rsidR="0099703B" w:rsidRPr="003E0016" w:rsidRDefault="0099703B" w:rsidP="00DA331C">
            <w:pPr>
              <w:spacing w:after="0" w:line="240" w:lineRule="auto"/>
              <w:rPr>
                <w:rFonts w:ascii="Segoe UI" w:eastAsia="Times New Roman" w:hAnsi="Segoe UI" w:cs="Segoe UI"/>
                <w:iCs/>
                <w:lang w:val="es-ES" w:eastAsia="eu-ES"/>
              </w:rPr>
            </w:pPr>
            <w:r w:rsidRPr="003E0016">
              <w:rPr>
                <w:rFonts w:ascii="Segoe UI" w:eastAsia="Times New Roman" w:hAnsi="Segoe UI" w:cs="Segoe UI"/>
                <w:iCs/>
                <w:lang w:val="es-ES" w:eastAsia="eu-ES"/>
              </w:rPr>
              <w:t>Médico/a rehabilitador/a</w:t>
            </w:r>
          </w:p>
        </w:tc>
        <w:tc>
          <w:tcPr>
            <w:tcW w:w="1559" w:type="dxa"/>
            <w:tcBorders>
              <w:top w:val="nil"/>
              <w:left w:val="nil"/>
              <w:bottom w:val="single" w:sz="4" w:space="0" w:color="auto"/>
              <w:right w:val="single" w:sz="12" w:space="0" w:color="auto"/>
            </w:tcBorders>
            <w:shd w:val="clear" w:color="auto" w:fill="auto"/>
            <w:noWrap/>
            <w:vAlign w:val="center"/>
            <w:hideMark/>
          </w:tcPr>
          <w:p w:rsidR="0099703B" w:rsidRPr="003E0016" w:rsidRDefault="0099703B" w:rsidP="00DA331C">
            <w:pPr>
              <w:spacing w:after="0" w:line="240" w:lineRule="auto"/>
              <w:ind w:right="158"/>
              <w:jc w:val="right"/>
              <w:rPr>
                <w:rFonts w:ascii="Segoe UI" w:eastAsia="Times New Roman" w:hAnsi="Segoe UI" w:cs="Segoe UI"/>
                <w:lang w:val="es-ES" w:eastAsia="eu-ES"/>
              </w:rPr>
            </w:pPr>
            <w:r w:rsidRPr="003E0016">
              <w:rPr>
                <w:rFonts w:ascii="Segoe UI" w:eastAsia="Times New Roman" w:hAnsi="Segoe UI" w:cs="Segoe UI"/>
                <w:lang w:val="es-ES" w:eastAsia="eu-ES"/>
              </w:rPr>
              <w:t>212</w:t>
            </w:r>
          </w:p>
        </w:tc>
      </w:tr>
      <w:tr w:rsidR="0099703B" w:rsidRPr="003E0016" w:rsidTr="008B64D6">
        <w:trPr>
          <w:trHeight w:val="506"/>
        </w:trPr>
        <w:tc>
          <w:tcPr>
            <w:tcW w:w="4394" w:type="dxa"/>
            <w:tcBorders>
              <w:top w:val="single" w:sz="4" w:space="0" w:color="auto"/>
              <w:left w:val="single" w:sz="12" w:space="0" w:color="auto"/>
              <w:bottom w:val="single" w:sz="12" w:space="0" w:color="auto"/>
              <w:right w:val="single" w:sz="8" w:space="0" w:color="auto"/>
            </w:tcBorders>
            <w:shd w:val="clear" w:color="auto" w:fill="auto"/>
            <w:noWrap/>
            <w:vAlign w:val="center"/>
            <w:hideMark/>
          </w:tcPr>
          <w:p w:rsidR="0099703B" w:rsidRPr="003E0016" w:rsidRDefault="0099703B" w:rsidP="008B64D6">
            <w:pPr>
              <w:spacing w:after="0" w:line="240" w:lineRule="auto"/>
              <w:rPr>
                <w:rFonts w:ascii="Segoe UI" w:eastAsia="Times New Roman" w:hAnsi="Segoe UI" w:cs="Segoe UI"/>
                <w:iCs/>
                <w:lang w:val="es-ES" w:eastAsia="eu-ES"/>
              </w:rPr>
            </w:pPr>
            <w:r w:rsidRPr="003E0016">
              <w:rPr>
                <w:rFonts w:ascii="Segoe UI" w:eastAsia="Times New Roman" w:hAnsi="Segoe UI" w:cs="Segoe UI"/>
                <w:iCs/>
                <w:lang w:val="es-ES" w:eastAsia="eu-ES"/>
              </w:rPr>
              <w:t>Médico/a general (guardia localizada)</w:t>
            </w:r>
          </w:p>
        </w:tc>
        <w:tc>
          <w:tcPr>
            <w:tcW w:w="1559" w:type="dxa"/>
            <w:tcBorders>
              <w:top w:val="single" w:sz="4" w:space="0" w:color="auto"/>
              <w:left w:val="nil"/>
              <w:bottom w:val="single" w:sz="12" w:space="0" w:color="auto"/>
              <w:right w:val="single" w:sz="12" w:space="0" w:color="auto"/>
            </w:tcBorders>
            <w:shd w:val="clear" w:color="auto" w:fill="auto"/>
            <w:noWrap/>
            <w:vAlign w:val="center"/>
            <w:hideMark/>
          </w:tcPr>
          <w:p w:rsidR="0099703B" w:rsidRPr="003E0016" w:rsidRDefault="005E15C0" w:rsidP="005E15C0">
            <w:pPr>
              <w:spacing w:after="0" w:line="240" w:lineRule="auto"/>
              <w:ind w:right="158"/>
              <w:jc w:val="right"/>
              <w:rPr>
                <w:rFonts w:ascii="Segoe UI" w:eastAsia="Times New Roman" w:hAnsi="Segoe UI" w:cs="Segoe UI"/>
                <w:lang w:val="es-ES" w:eastAsia="eu-ES"/>
              </w:rPr>
            </w:pPr>
            <w:r w:rsidRPr="003E0016">
              <w:rPr>
                <w:rFonts w:ascii="Segoe UI" w:eastAsia="Times New Roman" w:hAnsi="Segoe UI" w:cs="Segoe UI"/>
                <w:lang w:val="es-ES" w:eastAsia="eu-ES"/>
              </w:rPr>
              <w:t>6</w:t>
            </w:r>
            <w:r w:rsidR="0099703B" w:rsidRPr="003E0016">
              <w:rPr>
                <w:rFonts w:ascii="Segoe UI" w:eastAsia="Times New Roman" w:hAnsi="Segoe UI" w:cs="Segoe UI"/>
                <w:lang w:val="es-ES" w:eastAsia="eu-ES"/>
              </w:rPr>
              <w:t>.</w:t>
            </w:r>
            <w:r w:rsidRPr="003E0016">
              <w:rPr>
                <w:rFonts w:ascii="Segoe UI" w:eastAsia="Times New Roman" w:hAnsi="Segoe UI" w:cs="Segoe UI"/>
                <w:lang w:val="es-ES" w:eastAsia="eu-ES"/>
              </w:rPr>
              <w:t>625</w:t>
            </w:r>
            <w:r w:rsidR="008B64D6">
              <w:rPr>
                <w:rFonts w:ascii="Segoe UI" w:eastAsia="Times New Roman" w:hAnsi="Segoe UI" w:cs="Segoe UI"/>
                <w:lang w:val="es-ES" w:eastAsia="eu-ES"/>
              </w:rPr>
              <w:t xml:space="preserve"> </w:t>
            </w:r>
            <w:r w:rsidR="008B64D6" w:rsidRPr="00F23D4F">
              <w:rPr>
                <w:rFonts w:ascii="Segoe UI" w:eastAsia="Times New Roman" w:hAnsi="Segoe UI" w:cs="Segoe UI"/>
                <w:sz w:val="20"/>
                <w:lang w:val="es-ES" w:eastAsia="eu-ES"/>
              </w:rPr>
              <w:t>(2)</w:t>
            </w:r>
          </w:p>
        </w:tc>
      </w:tr>
    </w:tbl>
    <w:p w:rsidR="008210DB" w:rsidRPr="003E0016" w:rsidRDefault="008210DB" w:rsidP="008210DB">
      <w:pPr>
        <w:rPr>
          <w:rFonts w:ascii="Segoe UI" w:hAnsi="Segoe UI" w:cs="Segoe UI"/>
          <w:lang w:val="es-ES"/>
        </w:rPr>
      </w:pPr>
    </w:p>
    <w:p w:rsidR="008210DB" w:rsidRPr="00F23D4F" w:rsidRDefault="008210DB" w:rsidP="00B77EFF">
      <w:pPr>
        <w:pStyle w:val="Prrafodelista"/>
        <w:numPr>
          <w:ilvl w:val="1"/>
          <w:numId w:val="54"/>
        </w:numPr>
        <w:spacing w:after="0" w:line="240" w:lineRule="auto"/>
        <w:ind w:hanging="589"/>
        <w:jc w:val="both"/>
        <w:rPr>
          <w:rFonts w:ascii="Segoe UI" w:eastAsia="Times New Roman" w:hAnsi="Segoe UI" w:cs="Segoe UI"/>
          <w:i/>
          <w:sz w:val="20"/>
          <w:lang w:val="es-ES" w:eastAsia="eu-ES"/>
        </w:rPr>
      </w:pPr>
      <w:r w:rsidRPr="00F23D4F">
        <w:rPr>
          <w:rFonts w:ascii="Segoe UI" w:eastAsia="Times New Roman" w:hAnsi="Segoe UI" w:cs="Segoe UI"/>
          <w:i/>
          <w:sz w:val="20"/>
          <w:lang w:val="es-ES" w:eastAsia="eu-ES"/>
        </w:rPr>
        <w:t>Que cuente con alguna especialidad (internista, geriatría, de familia…)</w:t>
      </w:r>
    </w:p>
    <w:p w:rsidR="008B64D6" w:rsidRPr="00F23D4F" w:rsidRDefault="008B64D6" w:rsidP="008B64D6">
      <w:pPr>
        <w:pStyle w:val="Prrafodelista"/>
        <w:numPr>
          <w:ilvl w:val="1"/>
          <w:numId w:val="54"/>
        </w:numPr>
        <w:ind w:hanging="589"/>
        <w:jc w:val="both"/>
        <w:rPr>
          <w:rFonts w:ascii="Arial" w:hAnsi="Arial" w:cs="Arial"/>
          <w:i/>
          <w:sz w:val="20"/>
          <w:lang w:val="es-ES"/>
        </w:rPr>
      </w:pPr>
      <w:r w:rsidRPr="00F23D4F">
        <w:rPr>
          <w:rFonts w:ascii="Arial" w:hAnsi="Arial" w:cs="Arial"/>
          <w:i/>
          <w:sz w:val="20"/>
          <w:lang w:val="es-ES"/>
        </w:rPr>
        <w:t>Se estima la siguiente necesidad de Médico/a general:</w:t>
      </w:r>
    </w:p>
    <w:tbl>
      <w:tblPr>
        <w:tblW w:w="5460" w:type="dxa"/>
        <w:tblInd w:w="1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00"/>
        <w:gridCol w:w="980"/>
        <w:gridCol w:w="1380"/>
        <w:tblGridChange w:id="6">
          <w:tblGrid>
            <w:gridCol w:w="3100"/>
            <w:gridCol w:w="980"/>
            <w:gridCol w:w="1380"/>
          </w:tblGrid>
        </w:tblGridChange>
      </w:tblGrid>
      <w:tr w:rsidR="008B64D6" w:rsidRPr="008B64D6" w:rsidTr="008B64D6">
        <w:trPr>
          <w:trHeight w:val="345"/>
        </w:trPr>
        <w:tc>
          <w:tcPr>
            <w:tcW w:w="3100" w:type="dxa"/>
            <w:shd w:val="clear" w:color="auto" w:fill="auto"/>
            <w:vAlign w:val="center"/>
            <w:hideMark/>
          </w:tcPr>
          <w:p w:rsidR="008B64D6" w:rsidRPr="008B64D6" w:rsidRDefault="008B64D6" w:rsidP="008B64D6">
            <w:pPr>
              <w:spacing w:after="0" w:line="240" w:lineRule="auto"/>
              <w:jc w:val="center"/>
              <w:rPr>
                <w:rFonts w:ascii="Segoe UI" w:eastAsia="Times New Roman" w:hAnsi="Segoe UI" w:cs="Segoe UI"/>
                <w:b/>
                <w:color w:val="000000"/>
                <w:sz w:val="20"/>
                <w:lang w:val="es-ES" w:eastAsia="es-ES"/>
              </w:rPr>
            </w:pPr>
            <w:r w:rsidRPr="008B64D6">
              <w:rPr>
                <w:rFonts w:ascii="Segoe UI" w:eastAsia="Arial" w:hAnsi="Segoe UI" w:cs="Segoe UI"/>
                <w:b/>
                <w:color w:val="000000"/>
                <w:sz w:val="20"/>
                <w:lang w:val="es-ES" w:eastAsia="es-ES"/>
              </w:rPr>
              <w:t>Día semana, Modalidad</w:t>
            </w:r>
          </w:p>
        </w:tc>
        <w:tc>
          <w:tcPr>
            <w:tcW w:w="980" w:type="dxa"/>
            <w:shd w:val="clear" w:color="auto" w:fill="auto"/>
            <w:vAlign w:val="center"/>
            <w:hideMark/>
          </w:tcPr>
          <w:p w:rsidR="008B64D6" w:rsidRPr="008B64D6" w:rsidRDefault="008B64D6" w:rsidP="008B64D6">
            <w:pPr>
              <w:spacing w:after="0" w:line="240" w:lineRule="auto"/>
              <w:jc w:val="center"/>
              <w:rPr>
                <w:rFonts w:ascii="Segoe UI" w:eastAsia="Times New Roman" w:hAnsi="Segoe UI" w:cs="Segoe UI"/>
                <w:b/>
                <w:color w:val="000000"/>
                <w:sz w:val="20"/>
                <w:lang w:val="es-ES" w:eastAsia="es-ES"/>
              </w:rPr>
            </w:pPr>
            <w:r w:rsidRPr="008B64D6">
              <w:rPr>
                <w:rFonts w:ascii="Segoe UI" w:eastAsia="Times New Roman" w:hAnsi="Segoe UI" w:cs="Segoe UI"/>
                <w:b/>
                <w:color w:val="000000"/>
                <w:sz w:val="20"/>
                <w:lang w:val="es-ES" w:eastAsia="es-ES"/>
              </w:rPr>
              <w:t>Numero</w:t>
            </w:r>
          </w:p>
        </w:tc>
        <w:tc>
          <w:tcPr>
            <w:tcW w:w="1380" w:type="dxa"/>
            <w:shd w:val="clear" w:color="auto" w:fill="auto"/>
            <w:vAlign w:val="center"/>
            <w:hideMark/>
          </w:tcPr>
          <w:p w:rsidR="008B64D6" w:rsidRPr="008B64D6" w:rsidRDefault="008B64D6" w:rsidP="008B64D6">
            <w:pPr>
              <w:spacing w:after="0" w:line="240" w:lineRule="auto"/>
              <w:jc w:val="center"/>
              <w:rPr>
                <w:rFonts w:ascii="Segoe UI" w:eastAsia="Times New Roman" w:hAnsi="Segoe UI" w:cs="Segoe UI"/>
                <w:b/>
                <w:color w:val="000000"/>
                <w:sz w:val="20"/>
                <w:lang w:val="es-ES" w:eastAsia="es-ES"/>
              </w:rPr>
            </w:pPr>
            <w:r w:rsidRPr="008B64D6">
              <w:rPr>
                <w:rFonts w:ascii="Segoe UI" w:eastAsia="Times New Roman" w:hAnsi="Segoe UI" w:cs="Segoe UI"/>
                <w:b/>
                <w:color w:val="000000"/>
                <w:sz w:val="20"/>
                <w:lang w:val="es-ES" w:eastAsia="es-ES"/>
              </w:rPr>
              <w:t>Horario</w:t>
            </w:r>
          </w:p>
        </w:tc>
      </w:tr>
      <w:tr w:rsidR="008B64D6" w:rsidRPr="008B64D6" w:rsidTr="008B64D6">
        <w:trPr>
          <w:trHeight w:val="345"/>
        </w:trPr>
        <w:tc>
          <w:tcPr>
            <w:tcW w:w="3100" w:type="dxa"/>
            <w:vMerge w:val="restart"/>
            <w:shd w:val="clear" w:color="auto" w:fill="auto"/>
            <w:vAlign w:val="center"/>
            <w:hideMark/>
          </w:tcPr>
          <w:p w:rsidR="008B64D6" w:rsidRPr="008B64D6" w:rsidRDefault="008B64D6" w:rsidP="008B64D6">
            <w:pPr>
              <w:spacing w:after="0" w:line="240" w:lineRule="auto"/>
              <w:rPr>
                <w:rFonts w:ascii="Segoe UI" w:eastAsia="Times New Roman" w:hAnsi="Segoe UI" w:cs="Segoe UI"/>
                <w:color w:val="000000"/>
                <w:sz w:val="20"/>
                <w:lang w:val="es-ES" w:eastAsia="es-ES"/>
              </w:rPr>
            </w:pPr>
            <w:r w:rsidRPr="008B64D6">
              <w:rPr>
                <w:rFonts w:ascii="Segoe UI" w:eastAsia="Times New Roman" w:hAnsi="Segoe UI" w:cs="Segoe UI"/>
                <w:color w:val="000000"/>
                <w:sz w:val="20"/>
                <w:lang w:val="es-ES" w:eastAsia="es-ES"/>
              </w:rPr>
              <w:t>De lunes a viernes, Presencial</w:t>
            </w:r>
          </w:p>
        </w:tc>
        <w:tc>
          <w:tcPr>
            <w:tcW w:w="980" w:type="dxa"/>
            <w:shd w:val="clear" w:color="auto" w:fill="auto"/>
            <w:vAlign w:val="center"/>
            <w:hideMark/>
          </w:tcPr>
          <w:p w:rsidR="008B64D6" w:rsidRPr="008B64D6" w:rsidRDefault="008B64D6" w:rsidP="008B64D6">
            <w:pPr>
              <w:spacing w:after="0" w:line="240" w:lineRule="auto"/>
              <w:jc w:val="center"/>
              <w:rPr>
                <w:rFonts w:ascii="Segoe UI" w:eastAsia="Times New Roman" w:hAnsi="Segoe UI" w:cs="Segoe UI"/>
                <w:color w:val="000000"/>
                <w:sz w:val="20"/>
                <w:lang w:val="es-ES" w:eastAsia="es-ES"/>
              </w:rPr>
            </w:pPr>
            <w:r w:rsidRPr="008B64D6">
              <w:rPr>
                <w:rFonts w:ascii="Segoe UI" w:eastAsia="Times New Roman" w:hAnsi="Segoe UI" w:cs="Segoe UI"/>
                <w:color w:val="000000"/>
                <w:sz w:val="20"/>
                <w:lang w:val="es-ES" w:eastAsia="es-ES"/>
              </w:rPr>
              <w:t>1</w:t>
            </w:r>
          </w:p>
        </w:tc>
        <w:tc>
          <w:tcPr>
            <w:tcW w:w="1380" w:type="dxa"/>
            <w:shd w:val="clear" w:color="auto" w:fill="auto"/>
            <w:vAlign w:val="center"/>
            <w:hideMark/>
          </w:tcPr>
          <w:p w:rsidR="008B64D6" w:rsidRPr="008B64D6" w:rsidRDefault="008B64D6" w:rsidP="008B64D6">
            <w:pPr>
              <w:spacing w:after="0" w:line="240" w:lineRule="auto"/>
              <w:jc w:val="center"/>
              <w:rPr>
                <w:rFonts w:ascii="Segoe UI" w:eastAsia="Times New Roman" w:hAnsi="Segoe UI" w:cs="Segoe UI"/>
                <w:color w:val="000000"/>
                <w:sz w:val="20"/>
                <w:lang w:val="es-ES" w:eastAsia="es-ES"/>
              </w:rPr>
            </w:pPr>
            <w:r w:rsidRPr="008B64D6">
              <w:rPr>
                <w:rFonts w:ascii="Segoe UI" w:eastAsia="Times New Roman" w:hAnsi="Segoe UI" w:cs="Segoe UI"/>
                <w:color w:val="000000"/>
                <w:sz w:val="20"/>
                <w:lang w:val="es-ES" w:eastAsia="es-ES"/>
              </w:rPr>
              <w:t>8:00-15:00</w:t>
            </w:r>
          </w:p>
        </w:tc>
      </w:tr>
      <w:tr w:rsidR="008B64D6" w:rsidRPr="008B64D6" w:rsidTr="008B64D6">
        <w:trPr>
          <w:trHeight w:val="345"/>
        </w:trPr>
        <w:tc>
          <w:tcPr>
            <w:tcW w:w="3100" w:type="dxa"/>
            <w:vMerge/>
            <w:vAlign w:val="center"/>
            <w:hideMark/>
          </w:tcPr>
          <w:p w:rsidR="008B64D6" w:rsidRPr="00F23D4F" w:rsidRDefault="008B64D6" w:rsidP="008B64D6">
            <w:pPr>
              <w:spacing w:after="0" w:line="240" w:lineRule="auto"/>
              <w:rPr>
                <w:rFonts w:ascii="Segoe UI" w:eastAsia="Times New Roman" w:hAnsi="Segoe UI" w:cs="Segoe UI"/>
                <w:color w:val="000000"/>
                <w:sz w:val="20"/>
                <w:lang w:val="es-ES" w:eastAsia="es-ES"/>
              </w:rPr>
            </w:pPr>
          </w:p>
        </w:tc>
        <w:tc>
          <w:tcPr>
            <w:tcW w:w="980" w:type="dxa"/>
            <w:shd w:val="clear" w:color="auto" w:fill="auto"/>
            <w:vAlign w:val="center"/>
            <w:hideMark/>
          </w:tcPr>
          <w:p w:rsidR="008B64D6" w:rsidRPr="00F23D4F" w:rsidRDefault="008B64D6" w:rsidP="008B64D6">
            <w:pPr>
              <w:spacing w:after="0" w:line="240" w:lineRule="auto"/>
              <w:jc w:val="center"/>
              <w:rPr>
                <w:rFonts w:ascii="Segoe UI" w:eastAsia="Times New Roman" w:hAnsi="Segoe UI" w:cs="Segoe UI"/>
                <w:color w:val="000000"/>
                <w:sz w:val="20"/>
                <w:lang w:val="es-ES" w:eastAsia="es-ES"/>
              </w:rPr>
            </w:pPr>
            <w:r w:rsidRPr="00F23D4F">
              <w:rPr>
                <w:rFonts w:ascii="Segoe UI" w:eastAsia="Times New Roman" w:hAnsi="Segoe UI" w:cs="Segoe UI"/>
                <w:color w:val="000000"/>
                <w:sz w:val="20"/>
                <w:lang w:val="es-ES" w:eastAsia="es-ES"/>
              </w:rPr>
              <w:t>1</w:t>
            </w:r>
          </w:p>
        </w:tc>
        <w:tc>
          <w:tcPr>
            <w:tcW w:w="1380" w:type="dxa"/>
            <w:shd w:val="clear" w:color="auto" w:fill="auto"/>
            <w:vAlign w:val="center"/>
            <w:hideMark/>
          </w:tcPr>
          <w:p w:rsidR="008B64D6" w:rsidRPr="00F23D4F" w:rsidRDefault="008B64D6" w:rsidP="008B64D6">
            <w:pPr>
              <w:spacing w:after="0" w:line="240" w:lineRule="auto"/>
              <w:jc w:val="center"/>
              <w:rPr>
                <w:rFonts w:ascii="Segoe UI" w:eastAsia="Times New Roman" w:hAnsi="Segoe UI" w:cs="Segoe UI"/>
                <w:color w:val="000000"/>
                <w:sz w:val="20"/>
                <w:lang w:val="es-ES" w:eastAsia="es-ES"/>
              </w:rPr>
            </w:pPr>
            <w:r w:rsidRPr="00F23D4F">
              <w:rPr>
                <w:rFonts w:ascii="Segoe UI" w:eastAsia="Times New Roman" w:hAnsi="Segoe UI" w:cs="Segoe UI"/>
                <w:color w:val="000000"/>
                <w:sz w:val="20"/>
                <w:lang w:val="es-ES" w:eastAsia="es-ES"/>
              </w:rPr>
              <w:t>11:00-18:00</w:t>
            </w:r>
          </w:p>
        </w:tc>
      </w:tr>
      <w:tr w:rsidR="008B64D6" w:rsidRPr="008B64D6" w:rsidTr="008B64D6">
        <w:trPr>
          <w:trHeight w:val="500"/>
        </w:trPr>
        <w:tc>
          <w:tcPr>
            <w:tcW w:w="3100" w:type="dxa"/>
            <w:shd w:val="clear" w:color="auto" w:fill="auto"/>
            <w:vAlign w:val="center"/>
            <w:hideMark/>
          </w:tcPr>
          <w:p w:rsidR="008B64D6" w:rsidRPr="008B64D6" w:rsidRDefault="008B64D6" w:rsidP="008B64D6">
            <w:pPr>
              <w:spacing w:after="0" w:line="240" w:lineRule="auto"/>
              <w:rPr>
                <w:rFonts w:ascii="Segoe UI" w:eastAsia="Times New Roman" w:hAnsi="Segoe UI" w:cs="Segoe UI"/>
                <w:color w:val="000000"/>
                <w:sz w:val="20"/>
                <w:lang w:val="es-ES" w:eastAsia="es-ES"/>
              </w:rPr>
            </w:pPr>
            <w:r w:rsidRPr="008B64D6">
              <w:rPr>
                <w:rFonts w:ascii="Segoe UI" w:eastAsia="Times New Roman" w:hAnsi="Segoe UI" w:cs="Segoe UI"/>
                <w:color w:val="000000"/>
                <w:sz w:val="20"/>
                <w:lang w:val="es-ES" w:eastAsia="es-ES"/>
              </w:rPr>
              <w:t>De lunes a viernes, Localizada</w:t>
            </w:r>
          </w:p>
        </w:tc>
        <w:tc>
          <w:tcPr>
            <w:tcW w:w="980" w:type="dxa"/>
            <w:shd w:val="clear" w:color="auto" w:fill="auto"/>
            <w:vAlign w:val="center"/>
            <w:hideMark/>
          </w:tcPr>
          <w:p w:rsidR="008B64D6" w:rsidRPr="008B64D6" w:rsidRDefault="008B64D6" w:rsidP="008B64D6">
            <w:pPr>
              <w:spacing w:after="0" w:line="240" w:lineRule="auto"/>
              <w:jc w:val="center"/>
              <w:rPr>
                <w:rFonts w:ascii="Segoe UI" w:eastAsia="Times New Roman" w:hAnsi="Segoe UI" w:cs="Segoe UI"/>
                <w:color w:val="000000"/>
                <w:sz w:val="20"/>
                <w:lang w:val="es-ES" w:eastAsia="es-ES"/>
              </w:rPr>
            </w:pPr>
            <w:r w:rsidRPr="008B64D6">
              <w:rPr>
                <w:rFonts w:ascii="Segoe UI" w:eastAsia="Times New Roman" w:hAnsi="Segoe UI" w:cs="Segoe UI"/>
                <w:color w:val="000000"/>
                <w:sz w:val="20"/>
                <w:lang w:val="es-ES" w:eastAsia="es-ES"/>
              </w:rPr>
              <w:t>1</w:t>
            </w:r>
          </w:p>
        </w:tc>
        <w:tc>
          <w:tcPr>
            <w:tcW w:w="1380" w:type="dxa"/>
            <w:shd w:val="clear" w:color="auto" w:fill="auto"/>
            <w:vAlign w:val="center"/>
            <w:hideMark/>
          </w:tcPr>
          <w:p w:rsidR="008B64D6" w:rsidRPr="008B64D6" w:rsidRDefault="008B64D6" w:rsidP="008B64D6">
            <w:pPr>
              <w:spacing w:after="0" w:line="240" w:lineRule="auto"/>
              <w:jc w:val="center"/>
              <w:rPr>
                <w:rFonts w:ascii="Segoe UI" w:eastAsia="Times New Roman" w:hAnsi="Segoe UI" w:cs="Segoe UI"/>
                <w:color w:val="000000"/>
                <w:sz w:val="20"/>
                <w:lang w:val="es-ES" w:eastAsia="es-ES"/>
              </w:rPr>
            </w:pPr>
            <w:r w:rsidRPr="008B64D6">
              <w:rPr>
                <w:rFonts w:ascii="Segoe UI" w:eastAsia="Times New Roman" w:hAnsi="Segoe UI" w:cs="Segoe UI"/>
                <w:color w:val="000000"/>
                <w:sz w:val="20"/>
                <w:lang w:val="es-ES" w:eastAsia="es-ES"/>
              </w:rPr>
              <w:t>18:00-8:00</w:t>
            </w:r>
          </w:p>
        </w:tc>
      </w:tr>
      <w:tr w:rsidR="008B64D6" w:rsidRPr="008B64D6" w:rsidTr="008B64D6">
        <w:trPr>
          <w:trHeight w:val="345"/>
        </w:trPr>
        <w:tc>
          <w:tcPr>
            <w:tcW w:w="3100" w:type="dxa"/>
            <w:shd w:val="clear" w:color="auto" w:fill="auto"/>
            <w:vAlign w:val="center"/>
            <w:hideMark/>
          </w:tcPr>
          <w:p w:rsidR="008B64D6" w:rsidRPr="008B64D6" w:rsidRDefault="008B64D6" w:rsidP="008B64D6">
            <w:pPr>
              <w:spacing w:after="0" w:line="240" w:lineRule="auto"/>
              <w:rPr>
                <w:rFonts w:ascii="Segoe UI" w:eastAsia="Times New Roman" w:hAnsi="Segoe UI" w:cs="Segoe UI"/>
                <w:color w:val="000000"/>
                <w:sz w:val="20"/>
                <w:lang w:val="es-ES" w:eastAsia="es-ES"/>
              </w:rPr>
            </w:pPr>
            <w:r w:rsidRPr="008B64D6">
              <w:rPr>
                <w:rFonts w:ascii="Segoe UI" w:eastAsia="Times New Roman" w:hAnsi="Segoe UI" w:cs="Segoe UI"/>
                <w:color w:val="000000"/>
                <w:sz w:val="20"/>
                <w:lang w:val="es-ES" w:eastAsia="es-ES"/>
              </w:rPr>
              <w:t>Fines de semana y festivos, Localizada</w:t>
            </w:r>
          </w:p>
        </w:tc>
        <w:tc>
          <w:tcPr>
            <w:tcW w:w="980" w:type="dxa"/>
            <w:shd w:val="clear" w:color="auto" w:fill="auto"/>
            <w:vAlign w:val="center"/>
            <w:hideMark/>
          </w:tcPr>
          <w:p w:rsidR="008B64D6" w:rsidRPr="008B64D6" w:rsidRDefault="008B64D6" w:rsidP="008B64D6">
            <w:pPr>
              <w:spacing w:after="0" w:line="240" w:lineRule="auto"/>
              <w:jc w:val="center"/>
              <w:rPr>
                <w:rFonts w:ascii="Segoe UI" w:eastAsia="Times New Roman" w:hAnsi="Segoe UI" w:cs="Segoe UI"/>
                <w:color w:val="000000"/>
                <w:sz w:val="20"/>
                <w:lang w:val="es-ES" w:eastAsia="es-ES"/>
              </w:rPr>
            </w:pPr>
            <w:r w:rsidRPr="008B64D6">
              <w:rPr>
                <w:rFonts w:ascii="Segoe UI" w:eastAsia="Times New Roman" w:hAnsi="Segoe UI" w:cs="Segoe UI"/>
                <w:color w:val="000000"/>
                <w:sz w:val="20"/>
                <w:lang w:val="es-ES" w:eastAsia="es-ES"/>
              </w:rPr>
              <w:t>1</w:t>
            </w:r>
          </w:p>
        </w:tc>
        <w:tc>
          <w:tcPr>
            <w:tcW w:w="1380" w:type="dxa"/>
            <w:shd w:val="clear" w:color="auto" w:fill="auto"/>
            <w:vAlign w:val="center"/>
            <w:hideMark/>
          </w:tcPr>
          <w:p w:rsidR="008B64D6" w:rsidRPr="008B64D6" w:rsidRDefault="008B64D6" w:rsidP="008B64D6">
            <w:pPr>
              <w:spacing w:after="0" w:line="240" w:lineRule="auto"/>
              <w:jc w:val="center"/>
              <w:rPr>
                <w:rFonts w:ascii="Segoe UI" w:eastAsia="Times New Roman" w:hAnsi="Segoe UI" w:cs="Segoe UI"/>
                <w:color w:val="000000"/>
                <w:sz w:val="20"/>
                <w:lang w:val="es-ES" w:eastAsia="es-ES"/>
              </w:rPr>
            </w:pPr>
            <w:r w:rsidRPr="008B64D6">
              <w:rPr>
                <w:rFonts w:ascii="Segoe UI" w:eastAsia="Times New Roman" w:hAnsi="Segoe UI" w:cs="Segoe UI"/>
                <w:color w:val="000000"/>
                <w:sz w:val="20"/>
                <w:lang w:val="es-ES" w:eastAsia="es-ES"/>
              </w:rPr>
              <w:t>0:00-24:00</w:t>
            </w:r>
          </w:p>
        </w:tc>
      </w:tr>
    </w:tbl>
    <w:p w:rsidR="00493F22" w:rsidRPr="003E0016" w:rsidRDefault="00493F22" w:rsidP="006165A8">
      <w:pPr>
        <w:rPr>
          <w:rFonts w:ascii="Segoe UI" w:hAnsi="Segoe UI" w:cs="Segoe UI"/>
        </w:rPr>
      </w:pPr>
    </w:p>
    <w:p w:rsidR="00493F22" w:rsidRPr="003E0016" w:rsidRDefault="00493F22" w:rsidP="006165A8">
      <w:pPr>
        <w:rPr>
          <w:rFonts w:ascii="Segoe UI" w:hAnsi="Segoe UI" w:cs="Segoe UI"/>
        </w:rPr>
        <w:sectPr w:rsidR="00493F22" w:rsidRPr="003E0016" w:rsidSect="0099703B">
          <w:pgSz w:w="11906" w:h="16838"/>
          <w:pgMar w:top="1417" w:right="1701" w:bottom="1417" w:left="1701" w:header="708" w:footer="708" w:gutter="0"/>
          <w:cols w:space="708"/>
          <w:docGrid w:linePitch="360"/>
        </w:sectPr>
      </w:pPr>
    </w:p>
    <w:p w:rsidR="00213F42" w:rsidRPr="003E0016" w:rsidRDefault="00213F42" w:rsidP="00213F42">
      <w:pPr>
        <w:pStyle w:val="Ttulo5"/>
        <w:numPr>
          <w:ilvl w:val="0"/>
          <w:numId w:val="0"/>
        </w:numPr>
        <w:tabs>
          <w:tab w:val="left" w:pos="-720"/>
        </w:tabs>
        <w:jc w:val="center"/>
        <w:rPr>
          <w:rFonts w:ascii="Segoe UI" w:hAnsi="Segoe UI" w:cs="Segoe UI"/>
          <w:i w:val="0"/>
          <w:sz w:val="24"/>
          <w:szCs w:val="24"/>
        </w:rPr>
      </w:pPr>
      <w:r w:rsidRPr="003E0016">
        <w:rPr>
          <w:rFonts w:ascii="Segoe UI" w:hAnsi="Segoe UI" w:cs="Segoe UI"/>
          <w:i w:val="0"/>
          <w:sz w:val="24"/>
          <w:szCs w:val="24"/>
        </w:rPr>
        <w:lastRenderedPageBreak/>
        <w:t xml:space="preserve">ANEXO </w:t>
      </w:r>
      <w:r w:rsidR="005C771E" w:rsidRPr="003E0016">
        <w:rPr>
          <w:rFonts w:ascii="Segoe UI" w:hAnsi="Segoe UI" w:cs="Segoe UI"/>
          <w:i w:val="0"/>
          <w:sz w:val="24"/>
          <w:szCs w:val="24"/>
        </w:rPr>
        <w:t>I</w:t>
      </w:r>
      <w:r w:rsidRPr="003E0016">
        <w:rPr>
          <w:rFonts w:ascii="Segoe UI" w:hAnsi="Segoe UI" w:cs="Segoe UI"/>
          <w:i w:val="0"/>
          <w:sz w:val="24"/>
          <w:szCs w:val="24"/>
        </w:rPr>
        <w:t>II.</w:t>
      </w:r>
    </w:p>
    <w:p w:rsidR="00213F42" w:rsidRPr="003E0016" w:rsidRDefault="00213F42" w:rsidP="00213F42">
      <w:pPr>
        <w:jc w:val="center"/>
        <w:rPr>
          <w:rFonts w:ascii="Segoe UI" w:hAnsi="Segoe UI" w:cs="Segoe UI"/>
          <w:b/>
          <w:sz w:val="24"/>
          <w:szCs w:val="24"/>
        </w:rPr>
      </w:pPr>
      <w:r w:rsidRPr="003E0016">
        <w:rPr>
          <w:rFonts w:ascii="Segoe UI" w:hAnsi="Segoe UI" w:cs="Segoe UI"/>
          <w:b/>
          <w:sz w:val="24"/>
          <w:szCs w:val="24"/>
        </w:rPr>
        <w:t>PROGRAMA DE SERVICIOS A PRESTAR EN SERVICIO DE UNIDAD RESIDENCIAL SOCIOSANITARIA</w:t>
      </w:r>
    </w:p>
    <w:p w:rsidR="00213F42" w:rsidRPr="003E0016" w:rsidRDefault="00213F42" w:rsidP="00213F42">
      <w:pPr>
        <w:rPr>
          <w:rFonts w:ascii="Segoe UI" w:hAnsi="Segoe UI" w:cs="Segoe UI"/>
        </w:rPr>
      </w:pPr>
    </w:p>
    <w:p w:rsidR="00213F42" w:rsidRPr="003E0016" w:rsidRDefault="00213F42" w:rsidP="00B77EFF">
      <w:pPr>
        <w:pStyle w:val="Ttulo5"/>
        <w:numPr>
          <w:ilvl w:val="3"/>
          <w:numId w:val="28"/>
        </w:numPr>
        <w:spacing w:after="240"/>
        <w:ind w:left="284" w:hanging="284"/>
        <w:jc w:val="center"/>
        <w:rPr>
          <w:rFonts w:ascii="Segoe UI" w:hAnsi="Segoe UI" w:cs="Segoe UI"/>
          <w:i w:val="0"/>
          <w:sz w:val="20"/>
          <w:szCs w:val="20"/>
          <w:u w:val="single"/>
        </w:rPr>
      </w:pPr>
      <w:r w:rsidRPr="003E0016">
        <w:rPr>
          <w:rFonts w:ascii="Segoe UI" w:hAnsi="Segoe UI" w:cs="Segoe UI"/>
          <w:i w:val="0"/>
          <w:sz w:val="20"/>
          <w:szCs w:val="20"/>
          <w:u w:val="single"/>
        </w:rPr>
        <w:t>INCLUIDOS EN EL PRECIO PUBLICO:</w:t>
      </w:r>
    </w:p>
    <w:p w:rsidR="00725B47" w:rsidRPr="003E0016" w:rsidRDefault="00725B47" w:rsidP="00725B47">
      <w:pPr>
        <w:rPr>
          <w:rFonts w:ascii="Segoe UI" w:hAnsi="Segoe UI" w:cs="Segoe UI"/>
          <w:sz w:val="20"/>
          <w:szCs w:val="20"/>
          <w:lang w:val="es-ES_tradnl" w:eastAsia="ar-SA"/>
        </w:rPr>
      </w:pPr>
    </w:p>
    <w:p w:rsidR="00213F42" w:rsidRPr="003E0016" w:rsidRDefault="00213F42" w:rsidP="00F11ACA">
      <w:pPr>
        <w:spacing w:before="240"/>
        <w:jc w:val="both"/>
        <w:rPr>
          <w:rFonts w:ascii="Segoe UI" w:hAnsi="Segoe UI" w:cs="Segoe UI"/>
          <w:b/>
          <w:sz w:val="20"/>
          <w:szCs w:val="20"/>
          <w:lang w:val="es-ES"/>
        </w:rPr>
      </w:pPr>
      <w:r w:rsidRPr="003E0016">
        <w:rPr>
          <w:rFonts w:ascii="Segoe UI" w:hAnsi="Segoe UI" w:cs="Segoe UI"/>
          <w:b/>
          <w:sz w:val="20"/>
          <w:szCs w:val="20"/>
          <w:lang w:val="es-ES"/>
        </w:rPr>
        <w:t>1.- SERVICIOS HOSTELEROS</w:t>
      </w:r>
    </w:p>
    <w:p w:rsidR="00213F42" w:rsidRPr="003E0016" w:rsidRDefault="00213F42" w:rsidP="00B77EFF">
      <w:pPr>
        <w:numPr>
          <w:ilvl w:val="0"/>
          <w:numId w:val="26"/>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Alojamiento: habitaciones, baños, espacios comunes.</w:t>
      </w:r>
    </w:p>
    <w:p w:rsidR="00213F42" w:rsidRPr="003E0016" w:rsidRDefault="00213F42" w:rsidP="00B77EFF">
      <w:pPr>
        <w:numPr>
          <w:ilvl w:val="0"/>
          <w:numId w:val="26"/>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Manutención: desayuno, comida, merienda, cena.</w:t>
      </w:r>
    </w:p>
    <w:p w:rsidR="00213F42" w:rsidRPr="003E0016" w:rsidRDefault="00213F42" w:rsidP="00B77EFF">
      <w:pPr>
        <w:numPr>
          <w:ilvl w:val="0"/>
          <w:numId w:val="26"/>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 xml:space="preserve">Lavandería: incluye </w:t>
      </w:r>
      <w:r w:rsidR="001264B8" w:rsidRPr="003E0016">
        <w:rPr>
          <w:rFonts w:ascii="Segoe UI" w:hAnsi="Segoe UI" w:cs="Segoe UI"/>
          <w:sz w:val="20"/>
          <w:szCs w:val="20"/>
          <w:lang w:val="es-ES"/>
        </w:rPr>
        <w:t>lavado,</w:t>
      </w:r>
      <w:r w:rsidR="00280CF6" w:rsidRPr="003E0016">
        <w:rPr>
          <w:rFonts w:ascii="Segoe UI" w:hAnsi="Segoe UI" w:cs="Segoe UI"/>
          <w:sz w:val="20"/>
          <w:szCs w:val="20"/>
          <w:lang w:val="es-ES"/>
        </w:rPr>
        <w:t xml:space="preserve"> </w:t>
      </w:r>
      <w:r w:rsidRPr="003E0016">
        <w:rPr>
          <w:rFonts w:ascii="Segoe UI" w:hAnsi="Segoe UI" w:cs="Segoe UI"/>
          <w:sz w:val="20"/>
          <w:szCs w:val="20"/>
          <w:lang w:val="es-ES"/>
        </w:rPr>
        <w:t>planchado, arreglo, y distribución de la ropa.</w:t>
      </w:r>
    </w:p>
    <w:p w:rsidR="00213F42" w:rsidRPr="003E0016" w:rsidRDefault="00213F42" w:rsidP="00B77EFF">
      <w:pPr>
        <w:numPr>
          <w:ilvl w:val="0"/>
          <w:numId w:val="26"/>
        </w:numPr>
        <w:spacing w:after="0" w:line="240" w:lineRule="auto"/>
        <w:jc w:val="both"/>
        <w:rPr>
          <w:rFonts w:ascii="Segoe UI" w:hAnsi="Segoe UI" w:cs="Segoe UI"/>
          <w:b/>
          <w:sz w:val="20"/>
          <w:szCs w:val="20"/>
          <w:lang w:val="es-ES"/>
        </w:rPr>
      </w:pPr>
      <w:r w:rsidRPr="003E0016">
        <w:rPr>
          <w:rFonts w:ascii="Segoe UI" w:hAnsi="Segoe UI" w:cs="Segoe UI"/>
          <w:sz w:val="20"/>
          <w:szCs w:val="20"/>
          <w:lang w:val="es-ES"/>
        </w:rPr>
        <w:t>Limpieza de espacios generales y habitaciones.</w:t>
      </w:r>
    </w:p>
    <w:p w:rsidR="00213F42" w:rsidRPr="003E0016" w:rsidRDefault="00213F42" w:rsidP="00B77EFF">
      <w:pPr>
        <w:numPr>
          <w:ilvl w:val="0"/>
          <w:numId w:val="26"/>
        </w:numPr>
        <w:spacing w:after="0" w:line="240" w:lineRule="auto"/>
        <w:jc w:val="both"/>
        <w:rPr>
          <w:rFonts w:ascii="Segoe UI" w:hAnsi="Segoe UI" w:cs="Segoe UI"/>
          <w:b/>
          <w:sz w:val="20"/>
          <w:szCs w:val="20"/>
          <w:lang w:val="es-ES"/>
        </w:rPr>
      </w:pPr>
      <w:r w:rsidRPr="003E0016">
        <w:rPr>
          <w:rFonts w:ascii="Segoe UI" w:hAnsi="Segoe UI" w:cs="Segoe UI"/>
          <w:sz w:val="20"/>
          <w:szCs w:val="20"/>
          <w:lang w:val="es-ES"/>
        </w:rPr>
        <w:t>Mantenimiento - reparación de elementos materiales de uso directo de la persona usuaria (excluyendo elementos técnicos complejos).</w:t>
      </w:r>
    </w:p>
    <w:p w:rsidR="00213F42" w:rsidRPr="003E0016" w:rsidRDefault="00213F42" w:rsidP="00B77EFF">
      <w:pPr>
        <w:numPr>
          <w:ilvl w:val="0"/>
          <w:numId w:val="26"/>
        </w:numPr>
        <w:spacing w:after="0" w:line="240" w:lineRule="auto"/>
        <w:jc w:val="both"/>
        <w:rPr>
          <w:rFonts w:ascii="Segoe UI" w:hAnsi="Segoe UI" w:cs="Segoe UI"/>
          <w:b/>
          <w:sz w:val="20"/>
          <w:szCs w:val="20"/>
          <w:lang w:val="es-ES"/>
        </w:rPr>
      </w:pPr>
      <w:r w:rsidRPr="003E0016">
        <w:rPr>
          <w:rFonts w:ascii="Segoe UI" w:hAnsi="Segoe UI" w:cs="Segoe UI"/>
          <w:sz w:val="20"/>
          <w:szCs w:val="20"/>
          <w:lang w:val="es-ES"/>
        </w:rPr>
        <w:t>Custodia de propiedades personales (joyas, etc.)</w:t>
      </w:r>
      <w:r w:rsidR="0099703B" w:rsidRPr="003E0016">
        <w:rPr>
          <w:rFonts w:ascii="Segoe UI" w:hAnsi="Segoe UI" w:cs="Segoe UI"/>
          <w:sz w:val="20"/>
          <w:szCs w:val="20"/>
          <w:lang w:val="es-ES"/>
        </w:rPr>
        <w:t>.</w:t>
      </w:r>
    </w:p>
    <w:p w:rsidR="00213F42" w:rsidRPr="003E0016" w:rsidRDefault="00213F42" w:rsidP="00F11ACA">
      <w:pPr>
        <w:spacing w:before="240"/>
        <w:jc w:val="both"/>
        <w:rPr>
          <w:rFonts w:ascii="Segoe UI" w:hAnsi="Segoe UI" w:cs="Segoe UI"/>
          <w:b/>
          <w:sz w:val="20"/>
          <w:szCs w:val="20"/>
          <w:lang w:val="es-ES"/>
        </w:rPr>
      </w:pPr>
      <w:r w:rsidRPr="003E0016">
        <w:rPr>
          <w:rFonts w:ascii="Segoe UI" w:hAnsi="Segoe UI" w:cs="Segoe UI"/>
          <w:b/>
          <w:sz w:val="20"/>
          <w:szCs w:val="20"/>
          <w:lang w:val="es-ES"/>
        </w:rPr>
        <w:t xml:space="preserve">2.- SERVICIOS DE CUIDADOS PERSONALES Y ATENCION INDIVIDUAL PERSONALIZADA </w:t>
      </w:r>
    </w:p>
    <w:p w:rsidR="00213F42" w:rsidRPr="003E0016" w:rsidRDefault="00213F42" w:rsidP="00B77EFF">
      <w:pPr>
        <w:pStyle w:val="Prrafodelista"/>
        <w:numPr>
          <w:ilvl w:val="0"/>
          <w:numId w:val="29"/>
        </w:numPr>
        <w:spacing w:before="240" w:after="120"/>
        <w:ind w:left="357" w:right="-1134" w:hanging="357"/>
        <w:jc w:val="both"/>
        <w:outlineLvl w:val="0"/>
        <w:rPr>
          <w:rFonts w:ascii="Segoe UI" w:hAnsi="Segoe UI" w:cs="Segoe UI"/>
          <w:b/>
          <w:sz w:val="20"/>
          <w:szCs w:val="20"/>
          <w:lang w:val="es-ES"/>
        </w:rPr>
      </w:pPr>
      <w:r w:rsidRPr="003E0016">
        <w:rPr>
          <w:rFonts w:ascii="Segoe UI" w:hAnsi="Segoe UI" w:cs="Segoe UI"/>
          <w:b/>
          <w:sz w:val="20"/>
          <w:szCs w:val="20"/>
          <w:lang w:val="es-ES"/>
        </w:rPr>
        <w:t>Valoración.</w:t>
      </w:r>
    </w:p>
    <w:p w:rsidR="00213F42" w:rsidRPr="003E0016" w:rsidRDefault="00213F42" w:rsidP="00B77EFF">
      <w:pPr>
        <w:numPr>
          <w:ilvl w:val="0"/>
          <w:numId w:val="25"/>
        </w:numPr>
        <w:tabs>
          <w:tab w:val="num" w:pos="1068"/>
        </w:tabs>
        <w:spacing w:after="0" w:line="240" w:lineRule="auto"/>
        <w:jc w:val="both"/>
        <w:rPr>
          <w:rFonts w:ascii="Segoe UI" w:hAnsi="Segoe UI" w:cs="Segoe UI"/>
          <w:sz w:val="20"/>
          <w:szCs w:val="20"/>
          <w:lang w:val="es-ES"/>
        </w:rPr>
      </w:pPr>
      <w:r w:rsidRPr="003E0016">
        <w:rPr>
          <w:rFonts w:ascii="Segoe UI" w:hAnsi="Segoe UI" w:cs="Segoe UI"/>
          <w:sz w:val="20"/>
          <w:szCs w:val="20"/>
          <w:lang w:val="es-ES"/>
        </w:rPr>
        <w:t>Valoración integral-diagnóstico (Plan de Atención individualizada).</w:t>
      </w:r>
    </w:p>
    <w:p w:rsidR="00213F42" w:rsidRPr="003E0016" w:rsidRDefault="00213F42" w:rsidP="00B77EFF">
      <w:pPr>
        <w:pStyle w:val="Prrafodelista"/>
        <w:numPr>
          <w:ilvl w:val="0"/>
          <w:numId w:val="29"/>
        </w:numPr>
        <w:spacing w:before="240" w:after="120"/>
        <w:ind w:left="357" w:right="-1134" w:hanging="357"/>
        <w:jc w:val="both"/>
        <w:outlineLvl w:val="0"/>
        <w:rPr>
          <w:rFonts w:ascii="Segoe UI" w:hAnsi="Segoe UI" w:cs="Segoe UI"/>
          <w:b/>
          <w:sz w:val="20"/>
          <w:szCs w:val="20"/>
          <w:lang w:val="es-ES"/>
        </w:rPr>
      </w:pPr>
      <w:r w:rsidRPr="003E0016">
        <w:rPr>
          <w:rFonts w:ascii="Segoe UI" w:hAnsi="Segoe UI" w:cs="Segoe UI"/>
          <w:b/>
          <w:sz w:val="20"/>
          <w:szCs w:val="20"/>
          <w:lang w:val="es-ES"/>
        </w:rPr>
        <w:t>Ayuda para las actividades básicas de vida diaria (24 h/día).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Ayuda para higiene personal, aseo y vestido</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Ayuda para estética de la persona usuaria.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Ayuda para el orden de habitaciones y pertenencias de la persona usuaria.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Ayuda para levantar – acostar.</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Ayuda para transferencias – traslados.</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Ayuda para tratamiento de la inmovilidad.</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Ayuda en alimentación.</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Ayuda para tratamiento de la incontinencia.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Ayuda en la administración de la medicación.</w:t>
      </w:r>
    </w:p>
    <w:p w:rsidR="00213F42" w:rsidRPr="003E0016" w:rsidRDefault="00213F42" w:rsidP="00B77EFF">
      <w:pPr>
        <w:pStyle w:val="Prrafodelista"/>
        <w:numPr>
          <w:ilvl w:val="0"/>
          <w:numId w:val="29"/>
        </w:numPr>
        <w:spacing w:before="240" w:after="120"/>
        <w:ind w:left="357" w:right="-1134" w:hanging="357"/>
        <w:jc w:val="both"/>
        <w:outlineLvl w:val="0"/>
        <w:rPr>
          <w:rFonts w:ascii="Segoe UI" w:hAnsi="Segoe UI" w:cs="Segoe UI"/>
          <w:b/>
          <w:sz w:val="20"/>
          <w:szCs w:val="20"/>
          <w:lang w:val="es-ES"/>
        </w:rPr>
      </w:pPr>
      <w:r w:rsidRPr="003E0016">
        <w:rPr>
          <w:rFonts w:ascii="Segoe UI" w:hAnsi="Segoe UI" w:cs="Segoe UI"/>
          <w:b/>
          <w:sz w:val="20"/>
          <w:szCs w:val="20"/>
          <w:lang w:val="es-ES"/>
        </w:rPr>
        <w:t>Ayudas para el manejo de trastornos del comportamiento:</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Tratamiento para el exceso y/o inhibición de conducta, apoyo en contención.</w:t>
      </w:r>
    </w:p>
    <w:p w:rsidR="00213F42" w:rsidRPr="003E0016" w:rsidRDefault="00213F42" w:rsidP="00B77EFF">
      <w:pPr>
        <w:pStyle w:val="Prrafodelista"/>
        <w:numPr>
          <w:ilvl w:val="0"/>
          <w:numId w:val="29"/>
        </w:numPr>
        <w:spacing w:before="240" w:after="120"/>
        <w:ind w:left="357" w:right="-1134" w:hanging="357"/>
        <w:jc w:val="both"/>
        <w:outlineLvl w:val="0"/>
        <w:rPr>
          <w:rFonts w:ascii="Segoe UI" w:hAnsi="Segoe UI" w:cs="Segoe UI"/>
          <w:b/>
          <w:sz w:val="20"/>
          <w:szCs w:val="20"/>
          <w:lang w:val="es-ES"/>
        </w:rPr>
      </w:pPr>
      <w:r w:rsidRPr="003E0016">
        <w:rPr>
          <w:rFonts w:ascii="Segoe UI" w:hAnsi="Segoe UI" w:cs="Segoe UI"/>
          <w:b/>
          <w:sz w:val="20"/>
          <w:szCs w:val="20"/>
          <w:lang w:val="es-ES"/>
        </w:rPr>
        <w:t>Ayudas para actividades instrumentales de la vida diaria.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Tramitación de recursos.</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Gestión Ayudas Técnicas.</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Acompañamiento a centros hospitalarios y/o consultas (si no hay familia).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Administración de los recursos económicos necesarios para gastos de bolsillo (peluquería, gastos de ocio, ropa...).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Gestiones personales.</w:t>
      </w:r>
    </w:p>
    <w:p w:rsidR="007472D4" w:rsidRPr="003E0016" w:rsidRDefault="007472D4" w:rsidP="0099703B">
      <w:pPr>
        <w:spacing w:after="0" w:line="240" w:lineRule="auto"/>
        <w:jc w:val="both"/>
        <w:rPr>
          <w:rFonts w:ascii="Segoe UI" w:hAnsi="Segoe UI" w:cs="Segoe UI"/>
          <w:sz w:val="20"/>
          <w:szCs w:val="20"/>
          <w:lang w:val="es-ES"/>
        </w:rPr>
      </w:pPr>
    </w:p>
    <w:p w:rsidR="007472D4" w:rsidRPr="003E0016" w:rsidRDefault="007472D4" w:rsidP="0099703B">
      <w:pPr>
        <w:spacing w:after="0" w:line="240" w:lineRule="auto"/>
        <w:jc w:val="both"/>
        <w:rPr>
          <w:rFonts w:ascii="Segoe UI" w:hAnsi="Segoe UI" w:cs="Segoe UI"/>
          <w:sz w:val="20"/>
          <w:szCs w:val="20"/>
          <w:lang w:val="es-ES"/>
        </w:rPr>
      </w:pPr>
    </w:p>
    <w:p w:rsidR="00213F42" w:rsidRPr="003E0016" w:rsidRDefault="00213F42" w:rsidP="00725B47">
      <w:pPr>
        <w:spacing w:before="240"/>
        <w:jc w:val="both"/>
        <w:rPr>
          <w:rFonts w:ascii="Segoe UI" w:hAnsi="Segoe UI" w:cs="Segoe UI"/>
          <w:b/>
          <w:sz w:val="20"/>
          <w:szCs w:val="20"/>
          <w:lang w:val="es-ES"/>
        </w:rPr>
      </w:pPr>
      <w:r w:rsidRPr="003E0016">
        <w:rPr>
          <w:rFonts w:ascii="Segoe UI" w:hAnsi="Segoe UI" w:cs="Segoe UI"/>
          <w:b/>
          <w:sz w:val="20"/>
          <w:szCs w:val="20"/>
          <w:lang w:val="es-ES"/>
        </w:rPr>
        <w:lastRenderedPageBreak/>
        <w:t>3.- SERVICIOS SANITARIOS</w:t>
      </w:r>
    </w:p>
    <w:p w:rsidR="00213F42" w:rsidRPr="003E0016" w:rsidRDefault="00213F42" w:rsidP="00B77EFF">
      <w:pPr>
        <w:pStyle w:val="Prrafodelista"/>
        <w:numPr>
          <w:ilvl w:val="0"/>
          <w:numId w:val="30"/>
        </w:numPr>
        <w:spacing w:before="240" w:after="120"/>
        <w:ind w:right="-1134"/>
        <w:jc w:val="both"/>
        <w:outlineLvl w:val="0"/>
        <w:rPr>
          <w:rFonts w:ascii="Segoe UI" w:hAnsi="Segoe UI" w:cs="Segoe UI"/>
          <w:b/>
          <w:sz w:val="20"/>
          <w:szCs w:val="20"/>
          <w:lang w:val="es-ES"/>
        </w:rPr>
      </w:pPr>
      <w:r w:rsidRPr="003E0016">
        <w:rPr>
          <w:rFonts w:ascii="Segoe UI" w:hAnsi="Segoe UI" w:cs="Segoe UI"/>
          <w:b/>
          <w:sz w:val="20"/>
          <w:szCs w:val="20"/>
          <w:lang w:val="es-ES"/>
        </w:rPr>
        <w:t>Servicios médicos</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Valoración integral - diagnóstico (Plan Atención individualizada).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Atención sanitaria preventiva: primaria, secundaria y terciaria.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Atención sanitaria general: tratamientos / medicación / seguimiento.</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Atención en grandes síndromes geriátricos.</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Atención sanitaria específica y de urgencia.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Rehabilitación menor.</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Valoración y atención nutricional y necesidades alimentarias.</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Asesoramiento médico a personas usuarias y familias.</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Traslados centros sanitarios: programados y urgentes.</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Seguimiento de personas usuarias hospitalizadas.</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 xml:space="preserve">Cuidados paliativos </w:t>
      </w:r>
    </w:p>
    <w:p w:rsidR="00213F42" w:rsidRPr="003E0016" w:rsidRDefault="00213F42" w:rsidP="00B77EFF">
      <w:pPr>
        <w:pStyle w:val="Prrafodelista"/>
        <w:numPr>
          <w:ilvl w:val="0"/>
          <w:numId w:val="30"/>
        </w:numPr>
        <w:spacing w:before="240" w:after="120"/>
        <w:ind w:right="-1134"/>
        <w:jc w:val="both"/>
        <w:outlineLvl w:val="0"/>
        <w:rPr>
          <w:rFonts w:ascii="Segoe UI" w:hAnsi="Segoe UI" w:cs="Segoe UI"/>
          <w:b/>
          <w:sz w:val="20"/>
          <w:szCs w:val="20"/>
          <w:lang w:val="es-ES"/>
        </w:rPr>
      </w:pPr>
      <w:r w:rsidRPr="003E0016">
        <w:rPr>
          <w:rFonts w:ascii="Segoe UI" w:hAnsi="Segoe UI" w:cs="Segoe UI"/>
          <w:b/>
          <w:sz w:val="20"/>
          <w:szCs w:val="20"/>
          <w:lang w:val="es-ES"/>
        </w:rPr>
        <w:t>Servicios de enfermería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Valoración integral- diagnóstico (Plan de atención individualizada)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Despliegue y seguimiento del plan de atención individualizada.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Atención de enfermería preventiva.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Atención de enfermería: tratamientos, curas, obtención de muestras, constantes, seguimiento de enfermedades crónicas y agudas.</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Control y gestión de la medicación de los residentes.</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Gestión de material sanitario</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Asesoramiento de enfermería a personas usuarias y familias.</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Seguimiento de personas usuarias hospitalizadas.</w:t>
      </w:r>
    </w:p>
    <w:p w:rsidR="000B7E2D" w:rsidRPr="003E0016" w:rsidRDefault="000B7E2D" w:rsidP="00725B47">
      <w:pPr>
        <w:spacing w:before="240"/>
        <w:jc w:val="both"/>
        <w:rPr>
          <w:rFonts w:ascii="Segoe UI" w:hAnsi="Segoe UI" w:cs="Segoe UI"/>
          <w:b/>
          <w:sz w:val="20"/>
          <w:szCs w:val="20"/>
          <w:lang w:val="es-ES"/>
        </w:rPr>
      </w:pPr>
      <w:r w:rsidRPr="003E0016">
        <w:rPr>
          <w:rFonts w:ascii="Segoe UI" w:hAnsi="Segoe UI" w:cs="Segoe UI"/>
          <w:b/>
          <w:sz w:val="20"/>
          <w:szCs w:val="20"/>
          <w:lang w:val="es-ES"/>
        </w:rPr>
        <w:t>Atención farmacéutica</w:t>
      </w:r>
    </w:p>
    <w:p w:rsidR="000B7E2D" w:rsidRPr="003E0016" w:rsidRDefault="000B7E2D"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Se ofrecerá conforme a lo dispuesto en el DECRETO 29/2019, de 26 de febrero, sobre servicios de farmacia y depósitos de medicamentos en las residencias para personas mayores ubicadas en la Comunidad Autónoma de Euskadi.</w:t>
      </w:r>
    </w:p>
    <w:p w:rsidR="000B7E2D" w:rsidRPr="003E0016" w:rsidRDefault="000B7E2D"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 xml:space="preserve">La adjudicataria será responsable de </w:t>
      </w:r>
      <w:r w:rsidR="00597E11" w:rsidRPr="003E0016">
        <w:rPr>
          <w:rFonts w:ascii="Segoe UI" w:hAnsi="Segoe UI" w:cs="Segoe UI"/>
          <w:sz w:val="20"/>
          <w:szCs w:val="20"/>
          <w:lang w:val="es-ES"/>
        </w:rPr>
        <w:t xml:space="preserve">establecer y organizar el depósito de farmacia, así como de </w:t>
      </w:r>
      <w:r w:rsidRPr="003E0016">
        <w:rPr>
          <w:rFonts w:ascii="Segoe UI" w:hAnsi="Segoe UI" w:cs="Segoe UI"/>
          <w:sz w:val="20"/>
          <w:szCs w:val="20"/>
          <w:lang w:val="es-ES"/>
        </w:rPr>
        <w:t xml:space="preserve">ejercer las funciones previstas en dicho decreto, suscribiendo, en su caso, los acuerdos de colaboración </w:t>
      </w:r>
      <w:r w:rsidR="00597E11" w:rsidRPr="003E0016">
        <w:rPr>
          <w:rFonts w:ascii="Segoe UI" w:hAnsi="Segoe UI" w:cs="Segoe UI"/>
          <w:sz w:val="20"/>
          <w:szCs w:val="20"/>
          <w:lang w:val="es-ES"/>
        </w:rPr>
        <w:t xml:space="preserve">que sean necesarios </w:t>
      </w:r>
      <w:r w:rsidRPr="003E0016">
        <w:rPr>
          <w:rFonts w:ascii="Segoe UI" w:hAnsi="Segoe UI" w:cs="Segoe UI"/>
          <w:sz w:val="20"/>
          <w:szCs w:val="20"/>
          <w:lang w:val="es-ES"/>
        </w:rPr>
        <w:t>con Osakidetza</w:t>
      </w:r>
      <w:r w:rsidR="00597E11" w:rsidRPr="003E0016">
        <w:rPr>
          <w:rFonts w:ascii="Segoe UI" w:hAnsi="Segoe UI" w:cs="Segoe UI"/>
          <w:sz w:val="20"/>
          <w:szCs w:val="20"/>
          <w:lang w:val="es-ES"/>
        </w:rPr>
        <w:t>.</w:t>
      </w:r>
    </w:p>
    <w:p w:rsidR="00213F42" w:rsidRPr="003E0016" w:rsidRDefault="00213F42" w:rsidP="00725B47">
      <w:pPr>
        <w:spacing w:before="240"/>
        <w:jc w:val="both"/>
        <w:rPr>
          <w:rFonts w:ascii="Segoe UI" w:hAnsi="Segoe UI" w:cs="Segoe UI"/>
          <w:b/>
          <w:sz w:val="20"/>
          <w:szCs w:val="20"/>
          <w:lang w:val="es-ES"/>
        </w:rPr>
      </w:pPr>
      <w:r w:rsidRPr="003E0016">
        <w:rPr>
          <w:rFonts w:ascii="Segoe UI" w:hAnsi="Segoe UI" w:cs="Segoe UI"/>
          <w:b/>
          <w:sz w:val="20"/>
          <w:szCs w:val="20"/>
          <w:lang w:val="es-ES"/>
        </w:rPr>
        <w:t>4.- SERVICIOS PSICOSOCIALES</w:t>
      </w:r>
    </w:p>
    <w:p w:rsidR="00213F42" w:rsidRPr="003E0016" w:rsidRDefault="00213F42" w:rsidP="00B77EFF">
      <w:pPr>
        <w:pStyle w:val="Prrafodelista"/>
        <w:numPr>
          <w:ilvl w:val="0"/>
          <w:numId w:val="31"/>
        </w:numPr>
        <w:spacing w:before="240" w:after="120"/>
        <w:ind w:right="-1134"/>
        <w:jc w:val="both"/>
        <w:outlineLvl w:val="0"/>
        <w:rPr>
          <w:rFonts w:ascii="Segoe UI" w:hAnsi="Segoe UI" w:cs="Segoe UI"/>
          <w:b/>
          <w:sz w:val="20"/>
          <w:szCs w:val="20"/>
          <w:lang w:val="es-ES"/>
        </w:rPr>
      </w:pPr>
      <w:r w:rsidRPr="003E0016">
        <w:rPr>
          <w:rFonts w:ascii="Segoe UI" w:hAnsi="Segoe UI" w:cs="Segoe UI"/>
          <w:b/>
          <w:sz w:val="20"/>
          <w:szCs w:val="20"/>
          <w:lang w:val="es-ES"/>
        </w:rPr>
        <w:t>Área social</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Valoración integral - diagnóstico (Plan Atención Individualizada).</w:t>
      </w:r>
    </w:p>
    <w:p w:rsidR="00213F42" w:rsidRPr="003E0016" w:rsidRDefault="00E1531A"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w:t>
      </w:r>
      <w:r w:rsidR="00213F42" w:rsidRPr="003E0016">
        <w:rPr>
          <w:rFonts w:ascii="Segoe UI" w:hAnsi="Segoe UI" w:cs="Segoe UI"/>
          <w:sz w:val="20"/>
          <w:szCs w:val="20"/>
          <w:lang w:val="es-ES"/>
        </w:rPr>
        <w:t>poyo en el ingreso, en el proceso de adaptación y en los problemas de convivencia.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Programas de intervención en el área familiar: atención familiar, formación, participación en el PAI.</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Programas de intervención social y comunitaria: apoyo social, integración y participación social, voluntariado.</w:t>
      </w:r>
    </w:p>
    <w:p w:rsidR="00E1531A" w:rsidRPr="003E0016" w:rsidRDefault="00E1531A"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Información sobre recursos sociales, apoyo en la tramitación de los mismos.</w:t>
      </w:r>
    </w:p>
    <w:p w:rsidR="00213F42" w:rsidRPr="003E0016" w:rsidRDefault="00213F42" w:rsidP="00B77EFF">
      <w:pPr>
        <w:pStyle w:val="Prrafodelista"/>
        <w:numPr>
          <w:ilvl w:val="0"/>
          <w:numId w:val="31"/>
        </w:numPr>
        <w:spacing w:before="240" w:after="120"/>
        <w:ind w:right="-1134"/>
        <w:jc w:val="both"/>
        <w:outlineLvl w:val="0"/>
        <w:rPr>
          <w:rFonts w:ascii="Segoe UI" w:hAnsi="Segoe UI" w:cs="Segoe UI"/>
          <w:b/>
          <w:sz w:val="20"/>
          <w:szCs w:val="20"/>
          <w:lang w:val="es-ES"/>
        </w:rPr>
      </w:pPr>
      <w:r w:rsidRPr="003E0016">
        <w:rPr>
          <w:rFonts w:ascii="Segoe UI" w:hAnsi="Segoe UI" w:cs="Segoe UI"/>
          <w:b/>
          <w:sz w:val="20"/>
          <w:szCs w:val="20"/>
          <w:lang w:val="es-ES"/>
        </w:rPr>
        <w:t>Área psicológica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 xml:space="preserve"> Valoración integral - diagnóstico (Plan Atención Individualizada).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lastRenderedPageBreak/>
        <w:t>Programas de intervención en funciones cognitivas: Psicoestimulación, entrenamiento en memoria, orientación en la realidad.</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 xml:space="preserve"> Programas de intervención en funciones psicoafectivas, para el estado de ánimo, depresión, trastornos de ansiedad.</w:t>
      </w:r>
    </w:p>
    <w:p w:rsidR="00E67886" w:rsidRPr="003E0016" w:rsidRDefault="00E67886"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Apoyo psicoafectivo en estadio de fin de vida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Apoyo personal en las distintas áreas de forma individualizada y grupal.</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Programas de intervención en el área comportamental.</w:t>
      </w:r>
    </w:p>
    <w:p w:rsidR="00213F42" w:rsidRPr="003E0016" w:rsidRDefault="00213F42" w:rsidP="00B77EFF">
      <w:pPr>
        <w:pStyle w:val="Prrafodelista"/>
        <w:numPr>
          <w:ilvl w:val="0"/>
          <w:numId w:val="31"/>
        </w:numPr>
        <w:spacing w:before="240" w:after="120"/>
        <w:ind w:right="-1134"/>
        <w:jc w:val="both"/>
        <w:outlineLvl w:val="0"/>
        <w:rPr>
          <w:rFonts w:ascii="Segoe UI" w:hAnsi="Segoe UI" w:cs="Segoe UI"/>
          <w:b/>
          <w:sz w:val="20"/>
          <w:szCs w:val="20"/>
          <w:lang w:val="es-ES"/>
        </w:rPr>
      </w:pPr>
      <w:r w:rsidRPr="003E0016">
        <w:rPr>
          <w:rFonts w:ascii="Segoe UI" w:hAnsi="Segoe UI" w:cs="Segoe UI"/>
          <w:b/>
          <w:sz w:val="20"/>
          <w:szCs w:val="20"/>
          <w:lang w:val="es-ES"/>
        </w:rPr>
        <w:t>Área de actividades sociales</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Programas de intervención educativo cultural: Animación socio-cultural.</w:t>
      </w:r>
    </w:p>
    <w:p w:rsidR="00213F42" w:rsidRPr="003E0016" w:rsidRDefault="00213F42" w:rsidP="00725B47">
      <w:pPr>
        <w:spacing w:before="240"/>
        <w:jc w:val="both"/>
        <w:rPr>
          <w:rFonts w:ascii="Segoe UI" w:hAnsi="Segoe UI" w:cs="Segoe UI"/>
          <w:b/>
          <w:sz w:val="20"/>
          <w:szCs w:val="20"/>
          <w:lang w:val="es-ES"/>
        </w:rPr>
      </w:pPr>
      <w:r w:rsidRPr="003E0016">
        <w:rPr>
          <w:rFonts w:ascii="Segoe UI" w:hAnsi="Segoe UI" w:cs="Segoe UI"/>
          <w:b/>
          <w:sz w:val="20"/>
          <w:szCs w:val="20"/>
          <w:lang w:val="es-ES"/>
        </w:rPr>
        <w:t xml:space="preserve">5.- SERVICIOS DE INFORMACION Y PARTICIPACION </w:t>
      </w:r>
      <w:r w:rsidR="00725B47" w:rsidRPr="003E0016">
        <w:rPr>
          <w:rFonts w:ascii="Segoe UI" w:hAnsi="Segoe UI" w:cs="Segoe UI"/>
          <w:b/>
          <w:sz w:val="20"/>
          <w:szCs w:val="20"/>
          <w:lang w:val="es-ES"/>
        </w:rPr>
        <w:t>DE</w:t>
      </w:r>
      <w:r w:rsidRPr="003E0016">
        <w:rPr>
          <w:rFonts w:ascii="Segoe UI" w:hAnsi="Segoe UI" w:cs="Segoe UI"/>
          <w:b/>
          <w:sz w:val="20"/>
          <w:szCs w:val="20"/>
          <w:lang w:val="es-ES"/>
        </w:rPr>
        <w:t xml:space="preserve"> LA PERSONA USUARIA Y LA FAMILIA</w:t>
      </w:r>
    </w:p>
    <w:p w:rsidR="00213F42" w:rsidRPr="003E0016" w:rsidRDefault="00213F42" w:rsidP="00B77EFF">
      <w:pPr>
        <w:pStyle w:val="Prrafodelista"/>
        <w:numPr>
          <w:ilvl w:val="0"/>
          <w:numId w:val="32"/>
        </w:numPr>
        <w:spacing w:before="240" w:after="120"/>
        <w:ind w:right="-1134"/>
        <w:jc w:val="both"/>
        <w:outlineLvl w:val="0"/>
        <w:rPr>
          <w:rFonts w:ascii="Segoe UI" w:hAnsi="Segoe UI" w:cs="Segoe UI"/>
          <w:b/>
          <w:sz w:val="20"/>
          <w:szCs w:val="20"/>
          <w:lang w:val="es-ES"/>
        </w:rPr>
      </w:pPr>
      <w:r w:rsidRPr="003E0016">
        <w:rPr>
          <w:rFonts w:ascii="Segoe UI" w:hAnsi="Segoe UI" w:cs="Segoe UI"/>
          <w:b/>
          <w:sz w:val="20"/>
          <w:szCs w:val="20"/>
          <w:lang w:val="es-ES"/>
        </w:rPr>
        <w:t>Servicio de información</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Reglamento de régimen interior.</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 xml:space="preserve">Folleto explicativo </w:t>
      </w:r>
    </w:p>
    <w:p w:rsidR="00213F42" w:rsidRPr="003E0016" w:rsidRDefault="00213F42" w:rsidP="00B77EFF">
      <w:pPr>
        <w:pStyle w:val="Prrafodelista"/>
        <w:numPr>
          <w:ilvl w:val="0"/>
          <w:numId w:val="32"/>
        </w:numPr>
        <w:spacing w:before="240" w:after="120"/>
        <w:ind w:right="-1134"/>
        <w:jc w:val="both"/>
        <w:outlineLvl w:val="0"/>
        <w:rPr>
          <w:rFonts w:ascii="Segoe UI" w:hAnsi="Segoe UI" w:cs="Segoe UI"/>
          <w:b/>
          <w:sz w:val="20"/>
          <w:szCs w:val="20"/>
          <w:lang w:val="es-ES"/>
        </w:rPr>
      </w:pPr>
      <w:r w:rsidRPr="003E0016">
        <w:rPr>
          <w:rFonts w:ascii="Segoe UI" w:hAnsi="Segoe UI" w:cs="Segoe UI"/>
          <w:b/>
          <w:sz w:val="20"/>
          <w:szCs w:val="20"/>
          <w:lang w:val="es-ES"/>
        </w:rPr>
        <w:t>Servicios administrativos</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Contrato.</w:t>
      </w:r>
    </w:p>
    <w:p w:rsidR="00213F42" w:rsidRPr="003E0016" w:rsidRDefault="00213F42" w:rsidP="00B77EFF">
      <w:pPr>
        <w:pStyle w:val="Prrafodelista"/>
        <w:numPr>
          <w:ilvl w:val="0"/>
          <w:numId w:val="32"/>
        </w:numPr>
        <w:spacing w:before="240" w:after="120"/>
        <w:ind w:right="-1134"/>
        <w:jc w:val="both"/>
        <w:outlineLvl w:val="0"/>
        <w:rPr>
          <w:rFonts w:ascii="Segoe UI" w:hAnsi="Segoe UI" w:cs="Segoe UI"/>
          <w:b/>
          <w:sz w:val="20"/>
          <w:szCs w:val="20"/>
          <w:lang w:val="es-ES"/>
        </w:rPr>
      </w:pPr>
      <w:r w:rsidRPr="003E0016">
        <w:rPr>
          <w:rFonts w:ascii="Segoe UI" w:hAnsi="Segoe UI" w:cs="Segoe UI"/>
          <w:b/>
          <w:sz w:val="20"/>
          <w:szCs w:val="20"/>
          <w:lang w:val="es-ES"/>
        </w:rPr>
        <w:t xml:space="preserve">Servicio de </w:t>
      </w:r>
      <w:r w:rsidR="00E67886" w:rsidRPr="003E0016">
        <w:rPr>
          <w:rFonts w:ascii="Segoe UI" w:hAnsi="Segoe UI" w:cs="Segoe UI"/>
          <w:b/>
          <w:sz w:val="20"/>
          <w:szCs w:val="20"/>
          <w:lang w:val="es-ES"/>
        </w:rPr>
        <w:t>atención a</w:t>
      </w:r>
      <w:r w:rsidRPr="003E0016">
        <w:rPr>
          <w:rFonts w:ascii="Segoe UI" w:hAnsi="Segoe UI" w:cs="Segoe UI"/>
          <w:b/>
          <w:sz w:val="20"/>
          <w:szCs w:val="20"/>
          <w:lang w:val="es-ES"/>
        </w:rPr>
        <w:t xml:space="preserve"> la persona usuaria y su familia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Procedimiento de quejas, sugerencias y reclamaciones.</w:t>
      </w:r>
    </w:p>
    <w:p w:rsidR="00213F42" w:rsidRPr="003E0016" w:rsidRDefault="00213F42" w:rsidP="00B77EFF">
      <w:pPr>
        <w:pStyle w:val="Prrafodelista"/>
        <w:numPr>
          <w:ilvl w:val="0"/>
          <w:numId w:val="32"/>
        </w:numPr>
        <w:spacing w:before="240" w:after="120"/>
        <w:ind w:right="-1134"/>
        <w:jc w:val="both"/>
        <w:outlineLvl w:val="0"/>
        <w:rPr>
          <w:rFonts w:ascii="Segoe UI" w:hAnsi="Segoe UI" w:cs="Segoe UI"/>
          <w:b/>
          <w:sz w:val="20"/>
          <w:szCs w:val="20"/>
          <w:lang w:val="es-ES"/>
        </w:rPr>
      </w:pPr>
      <w:r w:rsidRPr="003E0016">
        <w:rPr>
          <w:rFonts w:ascii="Segoe UI" w:hAnsi="Segoe UI" w:cs="Segoe UI"/>
          <w:b/>
          <w:sz w:val="20"/>
          <w:szCs w:val="20"/>
          <w:lang w:val="es-ES"/>
        </w:rPr>
        <w:t>Participación de la persona usuaria y su familia</w:t>
      </w:r>
    </w:p>
    <w:p w:rsidR="00213F42" w:rsidRPr="003E0016" w:rsidRDefault="00213F42" w:rsidP="00B77EFF">
      <w:pPr>
        <w:numPr>
          <w:ilvl w:val="0"/>
          <w:numId w:val="25"/>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Cauces de participación</w:t>
      </w:r>
      <w:r w:rsidR="00725B47" w:rsidRPr="003E0016">
        <w:rPr>
          <w:rFonts w:ascii="Segoe UI" w:hAnsi="Segoe UI" w:cs="Segoe UI"/>
          <w:sz w:val="20"/>
          <w:szCs w:val="20"/>
          <w:lang w:val="es-ES"/>
        </w:rPr>
        <w:t>.</w:t>
      </w:r>
    </w:p>
    <w:p w:rsidR="00725B47" w:rsidRPr="003E0016" w:rsidRDefault="00725B47" w:rsidP="00725B47">
      <w:pPr>
        <w:spacing w:after="0" w:line="240" w:lineRule="auto"/>
        <w:jc w:val="both"/>
        <w:rPr>
          <w:rFonts w:ascii="Segoe UI" w:hAnsi="Segoe UI" w:cs="Segoe UI"/>
          <w:sz w:val="20"/>
          <w:szCs w:val="20"/>
          <w:lang w:val="es-ES"/>
        </w:rPr>
      </w:pPr>
    </w:p>
    <w:p w:rsidR="00725B47" w:rsidRPr="003E0016" w:rsidRDefault="00725B47" w:rsidP="00725B47">
      <w:pPr>
        <w:spacing w:after="0" w:line="240" w:lineRule="auto"/>
        <w:jc w:val="both"/>
        <w:rPr>
          <w:rFonts w:ascii="Segoe UI" w:hAnsi="Segoe UI" w:cs="Segoe UI"/>
          <w:sz w:val="20"/>
          <w:szCs w:val="20"/>
          <w:lang w:val="es-ES"/>
        </w:rPr>
      </w:pPr>
    </w:p>
    <w:p w:rsidR="00213F42" w:rsidRPr="003E0016" w:rsidRDefault="00213F42" w:rsidP="00B77EFF">
      <w:pPr>
        <w:pStyle w:val="Ttulo5"/>
        <w:numPr>
          <w:ilvl w:val="3"/>
          <w:numId w:val="28"/>
        </w:numPr>
        <w:spacing w:after="240"/>
        <w:ind w:left="284" w:hanging="284"/>
        <w:jc w:val="center"/>
        <w:rPr>
          <w:rFonts w:ascii="Segoe UI" w:hAnsi="Segoe UI" w:cs="Segoe UI"/>
          <w:i w:val="0"/>
          <w:sz w:val="20"/>
          <w:szCs w:val="20"/>
          <w:u w:val="single"/>
        </w:rPr>
      </w:pPr>
      <w:r w:rsidRPr="003E0016">
        <w:rPr>
          <w:rFonts w:ascii="Segoe UI" w:hAnsi="Segoe UI" w:cs="Segoe UI"/>
          <w:i w:val="0"/>
          <w:sz w:val="20"/>
          <w:szCs w:val="20"/>
          <w:u w:val="single"/>
        </w:rPr>
        <w:t>OTROS SERVICIOS COMPLEMENTARIOS NO INCLUIDOS DENTRO DEL PRECIO PÚBLICO:</w:t>
      </w:r>
    </w:p>
    <w:p w:rsidR="00213F42" w:rsidRPr="003E0016" w:rsidRDefault="00213F42" w:rsidP="00213F42">
      <w:pPr>
        <w:jc w:val="both"/>
        <w:rPr>
          <w:rFonts w:ascii="Segoe UI" w:hAnsi="Segoe UI" w:cs="Segoe UI"/>
          <w:sz w:val="20"/>
          <w:szCs w:val="20"/>
          <w:lang w:val="es-ES"/>
        </w:rPr>
      </w:pPr>
      <w:r w:rsidRPr="003E0016">
        <w:rPr>
          <w:rFonts w:ascii="Segoe UI" w:hAnsi="Segoe UI" w:cs="Segoe UI"/>
          <w:sz w:val="20"/>
          <w:szCs w:val="20"/>
          <w:lang w:val="es-ES"/>
        </w:rPr>
        <w:t>Estos servicios también serán de obligada prestación, aunque su financiación se realizará de forma directa por las personas usuarias, al margen del precio público abonado por el servicio residencial, aplicando el régimen de tarifas que el centro tenga establecido.</w:t>
      </w:r>
    </w:p>
    <w:p w:rsidR="00213F42" w:rsidRPr="003E0016" w:rsidRDefault="00213F42" w:rsidP="00B77EFF">
      <w:pPr>
        <w:numPr>
          <w:ilvl w:val="0"/>
          <w:numId w:val="27"/>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Servicio telefónico e Internet.</w:t>
      </w:r>
    </w:p>
    <w:p w:rsidR="00213F42" w:rsidRPr="003E0016" w:rsidRDefault="00213F42" w:rsidP="00B77EFF">
      <w:pPr>
        <w:numPr>
          <w:ilvl w:val="0"/>
          <w:numId w:val="27"/>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Máquina expendedora de bebidas calientes / servicio de cafetería.</w:t>
      </w:r>
    </w:p>
    <w:p w:rsidR="00213F42" w:rsidRPr="003E0016" w:rsidRDefault="00213F42" w:rsidP="00B77EFF">
      <w:pPr>
        <w:numPr>
          <w:ilvl w:val="0"/>
          <w:numId w:val="27"/>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Peluquería.</w:t>
      </w:r>
    </w:p>
    <w:p w:rsidR="00213F42" w:rsidRPr="003E0016" w:rsidRDefault="00213F42" w:rsidP="00B77EFF">
      <w:pPr>
        <w:numPr>
          <w:ilvl w:val="0"/>
          <w:numId w:val="27"/>
        </w:numPr>
        <w:spacing w:after="0" w:line="240" w:lineRule="auto"/>
        <w:jc w:val="both"/>
        <w:rPr>
          <w:rFonts w:ascii="Segoe UI" w:hAnsi="Segoe UI" w:cs="Segoe UI"/>
          <w:sz w:val="20"/>
          <w:szCs w:val="20"/>
          <w:lang w:val="es-ES"/>
        </w:rPr>
      </w:pPr>
      <w:r w:rsidRPr="003E0016">
        <w:rPr>
          <w:rFonts w:ascii="Segoe UI" w:hAnsi="Segoe UI" w:cs="Segoe UI"/>
          <w:sz w:val="20"/>
          <w:szCs w:val="20"/>
          <w:lang w:val="es-ES"/>
        </w:rPr>
        <w:t>Podología.</w:t>
      </w:r>
    </w:p>
    <w:p w:rsidR="00060D95" w:rsidRPr="003E0016" w:rsidRDefault="00060D95" w:rsidP="006165A8">
      <w:pPr>
        <w:rPr>
          <w:rFonts w:ascii="Segoe UI" w:hAnsi="Segoe UI" w:cs="Segoe UI"/>
          <w:lang w:val="es-ES"/>
        </w:rPr>
      </w:pPr>
    </w:p>
    <w:p w:rsidR="003708CE" w:rsidRPr="003E0016" w:rsidRDefault="003708CE" w:rsidP="006165A8">
      <w:pPr>
        <w:rPr>
          <w:rFonts w:ascii="Segoe UI" w:hAnsi="Segoe UI" w:cs="Segoe UI"/>
          <w:lang w:val="es-ES"/>
        </w:rPr>
      </w:pPr>
    </w:p>
    <w:p w:rsidR="003708CE" w:rsidRPr="003E0016" w:rsidRDefault="003708CE" w:rsidP="006165A8">
      <w:pPr>
        <w:rPr>
          <w:rFonts w:ascii="Segoe UI" w:hAnsi="Segoe UI" w:cs="Segoe UI"/>
          <w:lang w:val="es-ES"/>
        </w:rPr>
      </w:pPr>
    </w:p>
    <w:p w:rsidR="00342B54" w:rsidRPr="003E0016" w:rsidRDefault="00342B54" w:rsidP="006165A8">
      <w:pPr>
        <w:rPr>
          <w:rFonts w:ascii="Segoe UI" w:hAnsi="Segoe UI" w:cs="Segoe UI"/>
          <w:lang w:val="es-ES"/>
        </w:rPr>
        <w:sectPr w:rsidR="00342B54" w:rsidRPr="003E0016">
          <w:pgSz w:w="11906" w:h="16838"/>
          <w:pgMar w:top="1417" w:right="1701" w:bottom="1417" w:left="1701" w:header="708" w:footer="708" w:gutter="0"/>
          <w:cols w:space="708"/>
          <w:docGrid w:linePitch="360"/>
        </w:sectPr>
      </w:pPr>
    </w:p>
    <w:p w:rsidR="00342B54" w:rsidRPr="003E0016" w:rsidRDefault="00342B54" w:rsidP="00342B54">
      <w:pPr>
        <w:pStyle w:val="BodyText21"/>
        <w:ind w:left="1320" w:hanging="1320"/>
        <w:jc w:val="center"/>
        <w:rPr>
          <w:rFonts w:ascii="Segoe UI" w:hAnsi="Segoe UI" w:cs="Segoe UI"/>
          <w:color w:val="auto"/>
          <w:szCs w:val="24"/>
          <w:lang w:val="eu-ES"/>
        </w:rPr>
      </w:pPr>
      <w:r w:rsidRPr="003E0016">
        <w:rPr>
          <w:rFonts w:ascii="Segoe UI" w:hAnsi="Segoe UI" w:cs="Segoe UI"/>
          <w:color w:val="auto"/>
          <w:szCs w:val="24"/>
          <w:lang w:val="eu-ES"/>
        </w:rPr>
        <w:lastRenderedPageBreak/>
        <w:t>ANEXO I</w:t>
      </w:r>
      <w:r w:rsidR="005C771E" w:rsidRPr="003E0016">
        <w:rPr>
          <w:rFonts w:ascii="Segoe UI" w:hAnsi="Segoe UI" w:cs="Segoe UI"/>
          <w:color w:val="auto"/>
          <w:szCs w:val="24"/>
          <w:lang w:val="eu-ES"/>
        </w:rPr>
        <w:t>V</w:t>
      </w:r>
      <w:r w:rsidRPr="003E0016">
        <w:rPr>
          <w:rFonts w:ascii="Segoe UI" w:hAnsi="Segoe UI" w:cs="Segoe UI"/>
          <w:color w:val="auto"/>
          <w:szCs w:val="24"/>
          <w:lang w:val="eu-ES"/>
        </w:rPr>
        <w:t>.- DELIMITACIÓN DE LOS SERVICIOS OFRECIDOS POR EL HOSPITAL.</w:t>
      </w:r>
    </w:p>
    <w:p w:rsidR="00342B54" w:rsidRPr="003E0016" w:rsidRDefault="00342B54" w:rsidP="00342B54">
      <w:pPr>
        <w:pStyle w:val="BodyText21"/>
        <w:ind w:right="-108"/>
        <w:rPr>
          <w:rFonts w:ascii="Segoe UI" w:hAnsi="Segoe UI" w:cs="Segoe UI"/>
          <w:color w:val="auto"/>
          <w:szCs w:val="24"/>
          <w:lang w:val="eu-ES"/>
        </w:rPr>
      </w:pPr>
    </w:p>
    <w:p w:rsidR="00342B54" w:rsidRPr="003E0016" w:rsidRDefault="00342B54" w:rsidP="00B77EFF">
      <w:pPr>
        <w:pStyle w:val="BodyText21"/>
        <w:numPr>
          <w:ilvl w:val="0"/>
          <w:numId w:val="34"/>
        </w:numPr>
        <w:ind w:right="-108"/>
        <w:rPr>
          <w:rFonts w:ascii="Segoe UI" w:hAnsi="Segoe UI" w:cs="Segoe UI"/>
          <w:color w:val="auto"/>
          <w:sz w:val="20"/>
          <w:lang w:val="eu-ES"/>
        </w:rPr>
      </w:pPr>
      <w:r w:rsidRPr="003E0016">
        <w:rPr>
          <w:rFonts w:ascii="Segoe UI" w:hAnsi="Segoe UI" w:cs="Segoe UI"/>
          <w:color w:val="auto"/>
          <w:sz w:val="20"/>
          <w:lang w:val="eu-ES"/>
        </w:rPr>
        <w:t>SERVICIOS OFRECIDOS POR EL HOSPITAL Y SU CONSIDERACIÓN ECONÓMICA</w:t>
      </w:r>
    </w:p>
    <w:p w:rsidR="00342B54" w:rsidRPr="003E0016" w:rsidRDefault="00342B54" w:rsidP="00342B54">
      <w:pPr>
        <w:pStyle w:val="BodyText21"/>
        <w:ind w:right="-108"/>
        <w:rPr>
          <w:rFonts w:ascii="Segoe UI" w:hAnsi="Segoe UI" w:cs="Segoe UI"/>
          <w:color w:val="auto"/>
          <w:sz w:val="20"/>
          <w:lang w:val="eu-ES"/>
        </w:rPr>
      </w:pPr>
    </w:p>
    <w:tbl>
      <w:tblPr>
        <w:tblW w:w="1601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3969"/>
        <w:gridCol w:w="3756"/>
        <w:gridCol w:w="4608"/>
      </w:tblGrid>
      <w:tr w:rsidR="00206FF8" w:rsidRPr="003E0016" w:rsidTr="005E15C0">
        <w:tc>
          <w:tcPr>
            <w:tcW w:w="3686" w:type="dxa"/>
            <w:shd w:val="clear" w:color="auto" w:fill="D9D9D9"/>
            <w:vAlign w:val="center"/>
          </w:tcPr>
          <w:p w:rsidR="00342B54" w:rsidRPr="003E0016" w:rsidRDefault="00342B54" w:rsidP="00CA30F7">
            <w:pPr>
              <w:pStyle w:val="BodyText21"/>
              <w:ind w:right="-108"/>
              <w:jc w:val="center"/>
              <w:rPr>
                <w:rFonts w:ascii="Segoe UI" w:hAnsi="Segoe UI" w:cs="Segoe UI"/>
                <w:color w:val="auto"/>
                <w:sz w:val="20"/>
                <w:lang w:val="es-ES"/>
              </w:rPr>
            </w:pPr>
            <w:r w:rsidRPr="003E0016">
              <w:rPr>
                <w:rFonts w:ascii="Segoe UI" w:hAnsi="Segoe UI" w:cs="Segoe UI"/>
                <w:color w:val="auto"/>
                <w:sz w:val="20"/>
                <w:lang w:val="es-ES"/>
              </w:rPr>
              <w:t>SERVICIO</w:t>
            </w:r>
          </w:p>
        </w:tc>
        <w:tc>
          <w:tcPr>
            <w:tcW w:w="3969" w:type="dxa"/>
            <w:shd w:val="clear" w:color="auto" w:fill="D9D9D9"/>
            <w:vAlign w:val="center"/>
          </w:tcPr>
          <w:p w:rsidR="00342B54" w:rsidRPr="003E0016" w:rsidRDefault="00342B54" w:rsidP="00CA30F7">
            <w:pPr>
              <w:pStyle w:val="BodyText21"/>
              <w:ind w:right="85"/>
              <w:jc w:val="center"/>
              <w:rPr>
                <w:rFonts w:ascii="Segoe UI" w:hAnsi="Segoe UI" w:cs="Segoe UI"/>
                <w:color w:val="auto"/>
                <w:sz w:val="20"/>
                <w:lang w:val="es-ES"/>
              </w:rPr>
            </w:pPr>
            <w:r w:rsidRPr="003E0016">
              <w:rPr>
                <w:rFonts w:ascii="Segoe UI" w:hAnsi="Segoe UI" w:cs="Segoe UI"/>
                <w:color w:val="auto"/>
                <w:sz w:val="20"/>
                <w:lang w:val="es-ES"/>
              </w:rPr>
              <w:t>ALCANCE DE LAS ACTUACIONES OFRECIDAS POR EL</w:t>
            </w:r>
          </w:p>
          <w:p w:rsidR="00342B54" w:rsidRPr="003E0016" w:rsidRDefault="00342B54" w:rsidP="00CA30F7">
            <w:pPr>
              <w:pStyle w:val="BodyText21"/>
              <w:ind w:right="85"/>
              <w:jc w:val="center"/>
              <w:rPr>
                <w:rFonts w:ascii="Segoe UI" w:hAnsi="Segoe UI" w:cs="Segoe UI"/>
                <w:color w:val="auto"/>
                <w:sz w:val="20"/>
                <w:lang w:val="es-ES"/>
              </w:rPr>
            </w:pPr>
            <w:r w:rsidRPr="003E0016">
              <w:rPr>
                <w:rFonts w:ascii="Segoe UI" w:hAnsi="Segoe UI" w:cs="Segoe UI"/>
                <w:color w:val="auto"/>
                <w:sz w:val="20"/>
                <w:lang w:val="es-ES"/>
              </w:rPr>
              <w:t>HOSPITAL / OSAKIDETZA</w:t>
            </w:r>
          </w:p>
        </w:tc>
        <w:tc>
          <w:tcPr>
            <w:tcW w:w="3756" w:type="dxa"/>
            <w:shd w:val="clear" w:color="auto" w:fill="D9D9D9"/>
            <w:vAlign w:val="center"/>
          </w:tcPr>
          <w:p w:rsidR="00342B54" w:rsidRPr="003E0016" w:rsidRDefault="00342B54" w:rsidP="00CA30F7">
            <w:pPr>
              <w:pStyle w:val="BodyText21"/>
              <w:ind w:right="112"/>
              <w:jc w:val="center"/>
              <w:rPr>
                <w:rFonts w:ascii="Segoe UI" w:hAnsi="Segoe UI" w:cs="Segoe UI"/>
                <w:color w:val="auto"/>
                <w:sz w:val="20"/>
                <w:lang w:val="es-ES"/>
              </w:rPr>
            </w:pPr>
            <w:r w:rsidRPr="003E0016">
              <w:rPr>
                <w:rFonts w:ascii="Segoe UI" w:hAnsi="Segoe UI" w:cs="Segoe UI"/>
                <w:color w:val="auto"/>
                <w:sz w:val="20"/>
                <w:lang w:val="es-ES"/>
              </w:rPr>
              <w:t>OBLIGACIONES ESPECIALES</w:t>
            </w:r>
          </w:p>
          <w:p w:rsidR="00342B54" w:rsidRPr="003E0016" w:rsidRDefault="00342B54" w:rsidP="00CA30F7">
            <w:pPr>
              <w:pStyle w:val="BodyText21"/>
              <w:ind w:right="112"/>
              <w:jc w:val="center"/>
              <w:rPr>
                <w:rFonts w:ascii="Segoe UI" w:hAnsi="Segoe UI" w:cs="Segoe UI"/>
                <w:color w:val="auto"/>
                <w:sz w:val="20"/>
                <w:lang w:val="es-ES"/>
              </w:rPr>
            </w:pPr>
            <w:r w:rsidRPr="003E0016">
              <w:rPr>
                <w:rFonts w:ascii="Segoe UI" w:hAnsi="Segoe UI" w:cs="Segoe UI"/>
                <w:color w:val="auto"/>
                <w:sz w:val="20"/>
                <w:lang w:val="es-ES"/>
              </w:rPr>
              <w:t>ADJUDICATARIA</w:t>
            </w:r>
          </w:p>
        </w:tc>
        <w:tc>
          <w:tcPr>
            <w:tcW w:w="4608" w:type="dxa"/>
            <w:shd w:val="clear" w:color="auto" w:fill="D9D9D9"/>
            <w:vAlign w:val="center"/>
          </w:tcPr>
          <w:p w:rsidR="00342B54" w:rsidRPr="003E0016" w:rsidRDefault="00342B54" w:rsidP="00CA30F7">
            <w:pPr>
              <w:pStyle w:val="BodyText21"/>
              <w:ind w:right="112"/>
              <w:jc w:val="center"/>
              <w:rPr>
                <w:rFonts w:ascii="Segoe UI" w:hAnsi="Segoe UI" w:cs="Segoe UI"/>
                <w:color w:val="auto"/>
                <w:sz w:val="20"/>
                <w:lang w:val="es-ES"/>
              </w:rPr>
            </w:pPr>
            <w:r w:rsidRPr="003E0016">
              <w:rPr>
                <w:rFonts w:ascii="Segoe UI" w:hAnsi="Segoe UI" w:cs="Segoe UI"/>
                <w:color w:val="auto"/>
                <w:sz w:val="20"/>
                <w:lang w:val="es-ES"/>
              </w:rPr>
              <w:t>FINANCIACIÓN</w:t>
            </w:r>
          </w:p>
        </w:tc>
      </w:tr>
      <w:tr w:rsidR="00206FF8" w:rsidRPr="003E0016" w:rsidTr="005E15C0">
        <w:tc>
          <w:tcPr>
            <w:tcW w:w="3686"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t>Manutención</w:t>
            </w:r>
          </w:p>
        </w:tc>
        <w:tc>
          <w:tcPr>
            <w:tcW w:w="3969" w:type="dxa"/>
            <w:shd w:val="clear" w:color="auto" w:fill="auto"/>
          </w:tcPr>
          <w:p w:rsidR="00206FF8" w:rsidRPr="003E0016" w:rsidRDefault="00A27897" w:rsidP="00B77EFF">
            <w:pPr>
              <w:pStyle w:val="BodyText21"/>
              <w:numPr>
                <w:ilvl w:val="0"/>
                <w:numId w:val="33"/>
              </w:numPr>
              <w:ind w:right="85"/>
              <w:rPr>
                <w:rFonts w:ascii="Segoe UI" w:hAnsi="Segoe UI" w:cs="Segoe UI"/>
                <w:b w:val="0"/>
                <w:color w:val="auto"/>
                <w:sz w:val="20"/>
                <w:lang w:val="es-ES"/>
              </w:rPr>
            </w:pPr>
            <w:r w:rsidRPr="003E0016">
              <w:rPr>
                <w:rFonts w:ascii="Segoe UI" w:hAnsi="Segoe UI" w:cs="Segoe UI"/>
                <w:b w:val="0"/>
                <w:color w:val="auto"/>
                <w:sz w:val="20"/>
                <w:lang w:val="es-ES"/>
              </w:rPr>
              <w:t>Puesta a disposición de</w:t>
            </w:r>
            <w:r w:rsidR="00206FF8" w:rsidRPr="003E0016">
              <w:rPr>
                <w:rFonts w:ascii="Segoe UI" w:hAnsi="Segoe UI" w:cs="Segoe UI"/>
                <w:b w:val="0"/>
                <w:color w:val="auto"/>
                <w:sz w:val="20"/>
                <w:lang w:val="es-ES"/>
              </w:rPr>
              <w:t xml:space="preserve"> un carro térmico para cada una de las 2 unidades.</w:t>
            </w:r>
            <w:r w:rsidR="00AB0BF8" w:rsidRPr="003E0016">
              <w:rPr>
                <w:rFonts w:ascii="Segoe UI" w:hAnsi="Segoe UI" w:cs="Segoe UI"/>
                <w:b w:val="0"/>
                <w:color w:val="auto"/>
                <w:sz w:val="20"/>
                <w:lang w:val="es-ES"/>
              </w:rPr>
              <w:t>)</w:t>
            </w:r>
          </w:p>
          <w:p w:rsidR="00342B54" w:rsidRPr="003E0016" w:rsidRDefault="001D419B" w:rsidP="00B77EFF">
            <w:pPr>
              <w:pStyle w:val="BodyText21"/>
              <w:numPr>
                <w:ilvl w:val="0"/>
                <w:numId w:val="33"/>
              </w:numPr>
              <w:ind w:right="85"/>
              <w:rPr>
                <w:rFonts w:ascii="Segoe UI" w:hAnsi="Segoe UI" w:cs="Segoe UI"/>
                <w:b w:val="0"/>
                <w:color w:val="auto"/>
                <w:sz w:val="20"/>
                <w:lang w:val="es-ES"/>
              </w:rPr>
            </w:pPr>
            <w:r w:rsidRPr="003E0016">
              <w:rPr>
                <w:rFonts w:ascii="Segoe UI" w:hAnsi="Segoe UI" w:cs="Segoe UI"/>
                <w:b w:val="0"/>
                <w:color w:val="auto"/>
                <w:sz w:val="20"/>
                <w:lang w:val="es-ES"/>
              </w:rPr>
              <w:t>El s</w:t>
            </w:r>
            <w:r w:rsidR="00206FF8" w:rsidRPr="003E0016">
              <w:rPr>
                <w:rFonts w:ascii="Segoe UI" w:hAnsi="Segoe UI" w:cs="Segoe UI"/>
                <w:b w:val="0"/>
                <w:color w:val="auto"/>
                <w:sz w:val="20"/>
                <w:lang w:val="es-ES"/>
              </w:rPr>
              <w:t>uministro en cada turno de comida de</w:t>
            </w:r>
            <w:r w:rsidR="00342B54" w:rsidRPr="003E0016">
              <w:rPr>
                <w:rFonts w:ascii="Segoe UI" w:hAnsi="Segoe UI" w:cs="Segoe UI"/>
                <w:b w:val="0"/>
                <w:color w:val="auto"/>
                <w:sz w:val="20"/>
                <w:lang w:val="es-ES"/>
              </w:rPr>
              <w:t xml:space="preserve"> los menús, ofreciendo distintas alternativas y tipos de dietas.</w:t>
            </w:r>
          </w:p>
          <w:p w:rsidR="004A4201" w:rsidRPr="003E0016" w:rsidRDefault="004A4201" w:rsidP="00B77EFF">
            <w:pPr>
              <w:pStyle w:val="BodyText21"/>
              <w:numPr>
                <w:ilvl w:val="0"/>
                <w:numId w:val="33"/>
              </w:numPr>
              <w:ind w:right="85"/>
              <w:rPr>
                <w:rFonts w:ascii="Segoe UI" w:hAnsi="Segoe UI" w:cs="Segoe UI"/>
                <w:b w:val="0"/>
                <w:color w:val="auto"/>
                <w:sz w:val="20"/>
                <w:lang w:val="es-ES"/>
              </w:rPr>
            </w:pPr>
            <w:r w:rsidRPr="003E0016">
              <w:rPr>
                <w:rFonts w:ascii="Segoe UI" w:hAnsi="Segoe UI" w:cs="Segoe UI"/>
                <w:b w:val="0"/>
                <w:color w:val="auto"/>
                <w:sz w:val="20"/>
                <w:lang w:val="es-ES"/>
              </w:rPr>
              <w:t>Pequeño suministro de determinados víveres (yogures…) para recenas y similares.</w:t>
            </w:r>
          </w:p>
          <w:p w:rsidR="00342B54" w:rsidRPr="003E0016" w:rsidRDefault="001D419B" w:rsidP="00B77EFF">
            <w:pPr>
              <w:pStyle w:val="BodyText21"/>
              <w:numPr>
                <w:ilvl w:val="0"/>
                <w:numId w:val="33"/>
              </w:numPr>
              <w:ind w:right="85"/>
              <w:rPr>
                <w:rFonts w:ascii="Segoe UI" w:hAnsi="Segoe UI" w:cs="Segoe UI"/>
                <w:b w:val="0"/>
                <w:color w:val="auto"/>
                <w:sz w:val="20"/>
                <w:lang w:val="es-ES"/>
              </w:rPr>
            </w:pPr>
            <w:r w:rsidRPr="003E0016">
              <w:rPr>
                <w:rFonts w:ascii="Segoe UI" w:hAnsi="Segoe UI" w:cs="Segoe UI"/>
                <w:b w:val="0"/>
                <w:color w:val="auto"/>
                <w:sz w:val="20"/>
                <w:lang w:val="es-ES"/>
              </w:rPr>
              <w:t>La p</w:t>
            </w:r>
            <w:r w:rsidR="00206FF8" w:rsidRPr="003E0016">
              <w:rPr>
                <w:rFonts w:ascii="Segoe UI" w:hAnsi="Segoe UI" w:cs="Segoe UI"/>
                <w:b w:val="0"/>
                <w:color w:val="auto"/>
                <w:sz w:val="20"/>
                <w:lang w:val="es-ES"/>
              </w:rPr>
              <w:t>uesta</w:t>
            </w:r>
            <w:r w:rsidR="00342B54" w:rsidRPr="003E0016">
              <w:rPr>
                <w:rFonts w:ascii="Segoe UI" w:hAnsi="Segoe UI" w:cs="Segoe UI"/>
                <w:b w:val="0"/>
                <w:color w:val="auto"/>
                <w:sz w:val="20"/>
                <w:lang w:val="es-ES"/>
              </w:rPr>
              <w:t xml:space="preserve"> a disposición </w:t>
            </w:r>
            <w:r w:rsidR="00206FF8" w:rsidRPr="003E0016">
              <w:rPr>
                <w:rFonts w:ascii="Segoe UI" w:hAnsi="Segoe UI" w:cs="Segoe UI"/>
                <w:b w:val="0"/>
                <w:color w:val="auto"/>
                <w:sz w:val="20"/>
                <w:lang w:val="es-ES"/>
              </w:rPr>
              <w:t xml:space="preserve">en cada turno de comida de los carros en </w:t>
            </w:r>
            <w:r w:rsidR="00342B54" w:rsidRPr="003E0016">
              <w:rPr>
                <w:rFonts w:ascii="Segoe UI" w:hAnsi="Segoe UI" w:cs="Segoe UI"/>
                <w:b w:val="0"/>
                <w:color w:val="auto"/>
                <w:sz w:val="20"/>
                <w:lang w:val="es-ES"/>
              </w:rPr>
              <w:t>la Planta 3ª</w:t>
            </w:r>
            <w:r w:rsidR="00CA30F7" w:rsidRPr="003E0016">
              <w:rPr>
                <w:rFonts w:ascii="Segoe UI" w:hAnsi="Segoe UI" w:cs="Segoe UI"/>
                <w:b w:val="0"/>
                <w:color w:val="auto"/>
                <w:sz w:val="20"/>
                <w:lang w:val="es-ES"/>
              </w:rPr>
              <w:t xml:space="preserve"> (zona de Control de Unidad)</w:t>
            </w:r>
            <w:r w:rsidR="00206FF8" w:rsidRPr="003E0016">
              <w:rPr>
                <w:rFonts w:ascii="Segoe UI" w:hAnsi="Segoe UI" w:cs="Segoe UI"/>
                <w:b w:val="0"/>
                <w:color w:val="auto"/>
                <w:sz w:val="20"/>
                <w:lang w:val="es-ES"/>
              </w:rPr>
              <w:t>, y su posterior retirada.</w:t>
            </w:r>
          </w:p>
          <w:p w:rsidR="00206FF8" w:rsidRPr="003E0016" w:rsidRDefault="001D419B" w:rsidP="00B77EFF">
            <w:pPr>
              <w:pStyle w:val="BodyText21"/>
              <w:numPr>
                <w:ilvl w:val="0"/>
                <w:numId w:val="33"/>
              </w:numPr>
              <w:ind w:right="85"/>
              <w:rPr>
                <w:rFonts w:ascii="Segoe UI" w:hAnsi="Segoe UI" w:cs="Segoe UI"/>
                <w:b w:val="0"/>
                <w:color w:val="auto"/>
                <w:sz w:val="20"/>
                <w:lang w:val="es-ES"/>
              </w:rPr>
            </w:pPr>
            <w:r w:rsidRPr="003E0016">
              <w:rPr>
                <w:rFonts w:ascii="Segoe UI" w:hAnsi="Segoe UI" w:cs="Segoe UI"/>
                <w:b w:val="0"/>
                <w:color w:val="auto"/>
                <w:sz w:val="20"/>
                <w:lang w:val="es-ES"/>
              </w:rPr>
              <w:t>La l</w:t>
            </w:r>
            <w:r w:rsidR="00206FF8" w:rsidRPr="003E0016">
              <w:rPr>
                <w:rFonts w:ascii="Segoe UI" w:hAnsi="Segoe UI" w:cs="Segoe UI"/>
                <w:b w:val="0"/>
                <w:color w:val="auto"/>
                <w:sz w:val="20"/>
                <w:lang w:val="es-ES"/>
              </w:rPr>
              <w:t>impieza de las bandejas, cubertería y carros.</w:t>
            </w:r>
          </w:p>
          <w:p w:rsidR="00342B54" w:rsidRPr="003E0016" w:rsidRDefault="00342B54" w:rsidP="00CA30F7">
            <w:pPr>
              <w:pStyle w:val="BodyText21"/>
              <w:ind w:right="85"/>
              <w:rPr>
                <w:rFonts w:ascii="Segoe UI" w:hAnsi="Segoe UI" w:cs="Segoe UI"/>
                <w:b w:val="0"/>
                <w:color w:val="auto"/>
                <w:sz w:val="20"/>
                <w:lang w:val="es-ES"/>
              </w:rPr>
            </w:pPr>
          </w:p>
        </w:tc>
        <w:tc>
          <w:tcPr>
            <w:tcW w:w="3756" w:type="dxa"/>
            <w:shd w:val="clear" w:color="auto" w:fill="auto"/>
          </w:tcPr>
          <w:p w:rsidR="004A4201" w:rsidRPr="003E0016" w:rsidRDefault="004A4201"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Pedido, con la antelación mínima que le indique la dirección del Hospital, y para cada turno de comida, del</w:t>
            </w:r>
            <w:r w:rsidR="00342B54" w:rsidRPr="003E0016">
              <w:rPr>
                <w:rFonts w:ascii="Segoe UI" w:hAnsi="Segoe UI" w:cs="Segoe UI"/>
                <w:b w:val="0"/>
                <w:color w:val="auto"/>
                <w:sz w:val="20"/>
                <w:lang w:val="es-ES"/>
              </w:rPr>
              <w:t xml:space="preserve"> nº y tipos de menús, de entre los ofrecidos por el centro</w:t>
            </w:r>
            <w:r w:rsidRPr="003E0016">
              <w:rPr>
                <w:rFonts w:ascii="Segoe UI" w:hAnsi="Segoe UI" w:cs="Segoe UI"/>
                <w:b w:val="0"/>
                <w:color w:val="auto"/>
                <w:sz w:val="20"/>
                <w:lang w:val="es-ES"/>
              </w:rPr>
              <w:t>.</w:t>
            </w:r>
          </w:p>
          <w:p w:rsidR="00342B54" w:rsidRPr="003E0016" w:rsidRDefault="004A4201"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 xml:space="preserve">Puesta a disposición </w:t>
            </w:r>
            <w:r w:rsidR="00CA30F7" w:rsidRPr="003E0016">
              <w:rPr>
                <w:rFonts w:ascii="Segoe UI" w:hAnsi="Segoe UI" w:cs="Segoe UI"/>
                <w:b w:val="0"/>
                <w:color w:val="auto"/>
                <w:sz w:val="20"/>
                <w:lang w:val="es-ES"/>
              </w:rPr>
              <w:t xml:space="preserve">del personal de cocina </w:t>
            </w:r>
            <w:r w:rsidRPr="003E0016">
              <w:rPr>
                <w:rFonts w:ascii="Segoe UI" w:hAnsi="Segoe UI" w:cs="Segoe UI"/>
                <w:b w:val="0"/>
                <w:color w:val="auto"/>
                <w:sz w:val="20"/>
                <w:lang w:val="es-ES"/>
              </w:rPr>
              <w:t xml:space="preserve">de los carros </w:t>
            </w:r>
            <w:r w:rsidR="00CA30F7" w:rsidRPr="003E0016">
              <w:rPr>
                <w:rFonts w:ascii="Segoe UI" w:hAnsi="Segoe UI" w:cs="Segoe UI"/>
                <w:b w:val="0"/>
                <w:color w:val="auto"/>
                <w:sz w:val="20"/>
                <w:lang w:val="es-ES"/>
              </w:rPr>
              <w:t>una vez finalizado su uso (zona de Control de Unidad) en cada turno de comida.</w:t>
            </w:r>
          </w:p>
        </w:tc>
        <w:tc>
          <w:tcPr>
            <w:tcW w:w="4608"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No se incluirá en el precio de licitación.</w:t>
            </w:r>
          </w:p>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 xml:space="preserve">Será directamente asumido por el </w:t>
            </w:r>
            <w:r w:rsidR="009F4861" w:rsidRPr="003E0016">
              <w:rPr>
                <w:rFonts w:ascii="Segoe UI" w:hAnsi="Segoe UI" w:cs="Segoe UI"/>
                <w:b w:val="0"/>
                <w:color w:val="auto"/>
                <w:sz w:val="20"/>
                <w:lang w:val="es-ES"/>
              </w:rPr>
              <w:t>Departamento de Cuidados y Políticas Sociales</w:t>
            </w:r>
          </w:p>
          <w:p w:rsidR="00342B54" w:rsidRPr="003E0016" w:rsidRDefault="00342B54" w:rsidP="00CA30F7">
            <w:pPr>
              <w:pStyle w:val="BodyText21"/>
              <w:ind w:left="360" w:right="112"/>
              <w:rPr>
                <w:rFonts w:ascii="Segoe UI" w:hAnsi="Segoe UI" w:cs="Segoe UI"/>
                <w:b w:val="0"/>
                <w:color w:val="auto"/>
                <w:sz w:val="20"/>
                <w:lang w:val="es-ES"/>
              </w:rPr>
            </w:pPr>
          </w:p>
        </w:tc>
      </w:tr>
      <w:tr w:rsidR="00206FF8" w:rsidRPr="003E0016" w:rsidTr="005E15C0">
        <w:tc>
          <w:tcPr>
            <w:tcW w:w="3686"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t>Suministros (electricidad, agua, agua caliente sanitaria).</w:t>
            </w:r>
          </w:p>
        </w:tc>
        <w:tc>
          <w:tcPr>
            <w:tcW w:w="3969" w:type="dxa"/>
            <w:shd w:val="clear" w:color="auto" w:fill="auto"/>
          </w:tcPr>
          <w:p w:rsidR="001D419B" w:rsidRPr="003E0016" w:rsidRDefault="001D419B" w:rsidP="00B77EFF">
            <w:pPr>
              <w:pStyle w:val="BodyText21"/>
              <w:numPr>
                <w:ilvl w:val="0"/>
                <w:numId w:val="33"/>
              </w:numPr>
              <w:ind w:right="85"/>
              <w:rPr>
                <w:rFonts w:ascii="Segoe UI" w:hAnsi="Segoe UI" w:cs="Segoe UI"/>
                <w:b w:val="0"/>
                <w:color w:val="auto"/>
                <w:sz w:val="20"/>
                <w:lang w:val="es-ES"/>
              </w:rPr>
            </w:pPr>
            <w:r w:rsidRPr="003E0016">
              <w:rPr>
                <w:rFonts w:ascii="Segoe UI" w:hAnsi="Segoe UI" w:cs="Segoe UI"/>
                <w:b w:val="0"/>
                <w:color w:val="auto"/>
                <w:sz w:val="20"/>
                <w:lang w:val="es-ES"/>
              </w:rPr>
              <w:t>Los s</w:t>
            </w:r>
            <w:r w:rsidR="00342B54" w:rsidRPr="003E0016">
              <w:rPr>
                <w:rFonts w:ascii="Segoe UI" w:hAnsi="Segoe UI" w:cs="Segoe UI"/>
                <w:b w:val="0"/>
                <w:color w:val="auto"/>
                <w:sz w:val="20"/>
                <w:lang w:val="es-ES"/>
              </w:rPr>
              <w:t>uministros básicos</w:t>
            </w:r>
            <w:r w:rsidRPr="003E0016">
              <w:rPr>
                <w:rFonts w:ascii="Segoe UI" w:hAnsi="Segoe UI" w:cs="Segoe UI"/>
                <w:b w:val="0"/>
                <w:color w:val="auto"/>
                <w:sz w:val="20"/>
                <w:lang w:val="es-ES"/>
              </w:rPr>
              <w:t xml:space="preserve"> (electricidad, agua, agua caliente sanitaria).</w:t>
            </w:r>
          </w:p>
          <w:p w:rsidR="00342B54" w:rsidRPr="003E0016" w:rsidRDefault="001D419B" w:rsidP="00B77EFF">
            <w:pPr>
              <w:pStyle w:val="BodyText21"/>
              <w:numPr>
                <w:ilvl w:val="0"/>
                <w:numId w:val="33"/>
              </w:numPr>
              <w:ind w:right="85"/>
              <w:rPr>
                <w:rFonts w:ascii="Segoe UI" w:hAnsi="Segoe UI" w:cs="Segoe UI"/>
                <w:b w:val="0"/>
                <w:color w:val="auto"/>
                <w:sz w:val="20"/>
                <w:lang w:val="es-ES"/>
              </w:rPr>
            </w:pPr>
            <w:r w:rsidRPr="003E0016">
              <w:rPr>
                <w:rFonts w:ascii="Segoe UI" w:hAnsi="Segoe UI" w:cs="Segoe UI"/>
                <w:b w:val="0"/>
                <w:color w:val="auto"/>
                <w:sz w:val="20"/>
                <w:lang w:val="es-ES"/>
              </w:rPr>
              <w:t>I</w:t>
            </w:r>
            <w:r w:rsidR="00CA30F7" w:rsidRPr="003E0016">
              <w:rPr>
                <w:rFonts w:ascii="Segoe UI" w:hAnsi="Segoe UI" w:cs="Segoe UI"/>
                <w:b w:val="0"/>
                <w:color w:val="auto"/>
                <w:sz w:val="20"/>
                <w:lang w:val="es-ES"/>
              </w:rPr>
              <w:t xml:space="preserve">nstalación de </w:t>
            </w:r>
            <w:r w:rsidR="00342B54" w:rsidRPr="003E0016">
              <w:rPr>
                <w:rFonts w:ascii="Segoe UI" w:hAnsi="Segoe UI" w:cs="Segoe UI"/>
                <w:b w:val="0"/>
                <w:color w:val="auto"/>
                <w:sz w:val="20"/>
                <w:lang w:val="es-ES"/>
              </w:rPr>
              <w:t xml:space="preserve">contadores individuales </w:t>
            </w:r>
            <w:r w:rsidR="00CA30F7" w:rsidRPr="003E0016">
              <w:rPr>
                <w:rFonts w:ascii="Segoe UI" w:hAnsi="Segoe UI" w:cs="Segoe UI"/>
                <w:b w:val="0"/>
                <w:color w:val="auto"/>
                <w:sz w:val="20"/>
                <w:lang w:val="es-ES"/>
              </w:rPr>
              <w:t>de consumo</w:t>
            </w:r>
            <w:r w:rsidRPr="003E0016">
              <w:rPr>
                <w:rFonts w:ascii="Segoe UI" w:hAnsi="Segoe UI" w:cs="Segoe UI"/>
                <w:b w:val="0"/>
                <w:color w:val="auto"/>
                <w:sz w:val="20"/>
                <w:lang w:val="es-ES"/>
              </w:rPr>
              <w:t xml:space="preserve"> de los citados suministros básicos</w:t>
            </w:r>
            <w:r w:rsidR="00342B54" w:rsidRPr="003E0016">
              <w:rPr>
                <w:rFonts w:ascii="Segoe UI" w:hAnsi="Segoe UI" w:cs="Segoe UI"/>
                <w:b w:val="0"/>
                <w:color w:val="auto"/>
                <w:sz w:val="20"/>
                <w:lang w:val="es-ES"/>
              </w:rPr>
              <w:t>, si bien</w:t>
            </w:r>
            <w:r w:rsidR="00280CF6" w:rsidRPr="003E0016">
              <w:rPr>
                <w:rFonts w:ascii="Segoe UI" w:hAnsi="Segoe UI" w:cs="Segoe UI"/>
                <w:b w:val="0"/>
                <w:color w:val="auto"/>
                <w:sz w:val="20"/>
                <w:lang w:val="es-ES"/>
              </w:rPr>
              <w:t xml:space="preserve"> </w:t>
            </w:r>
            <w:r w:rsidR="00342B54" w:rsidRPr="003E0016">
              <w:rPr>
                <w:rFonts w:ascii="Segoe UI" w:hAnsi="Segoe UI" w:cs="Segoe UI"/>
                <w:b w:val="0"/>
                <w:color w:val="auto"/>
                <w:sz w:val="20"/>
                <w:lang w:val="es-ES"/>
              </w:rPr>
              <w:t>dichos contadores no permiten la generación de factura separada.</w:t>
            </w:r>
          </w:p>
        </w:tc>
        <w:tc>
          <w:tcPr>
            <w:tcW w:w="3756" w:type="dxa"/>
            <w:shd w:val="clear" w:color="auto" w:fill="auto"/>
          </w:tcPr>
          <w:p w:rsidR="00342B54" w:rsidRPr="003E0016" w:rsidRDefault="00342B54" w:rsidP="00CA30F7">
            <w:pPr>
              <w:pStyle w:val="BodyText21"/>
              <w:ind w:right="112"/>
              <w:rPr>
                <w:rFonts w:ascii="Segoe UI" w:hAnsi="Segoe UI" w:cs="Segoe UI"/>
                <w:b w:val="0"/>
                <w:color w:val="auto"/>
                <w:sz w:val="20"/>
                <w:lang w:val="es-ES"/>
              </w:rPr>
            </w:pPr>
          </w:p>
        </w:tc>
        <w:tc>
          <w:tcPr>
            <w:tcW w:w="4608"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Se incluirá en el precio de licitación.</w:t>
            </w:r>
          </w:p>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 xml:space="preserve">Será inicialmente asumido por el </w:t>
            </w:r>
            <w:r w:rsidR="009F4861" w:rsidRPr="003E0016">
              <w:rPr>
                <w:rFonts w:ascii="Segoe UI" w:hAnsi="Segoe UI" w:cs="Segoe UI"/>
                <w:b w:val="0"/>
                <w:color w:val="auto"/>
                <w:sz w:val="20"/>
                <w:lang w:val="es-ES"/>
              </w:rPr>
              <w:t>Departamento de Cuidados y Políticas Sociales</w:t>
            </w:r>
            <w:r w:rsidRPr="003E0016">
              <w:rPr>
                <w:rFonts w:ascii="Segoe UI" w:hAnsi="Segoe UI" w:cs="Segoe UI"/>
                <w:b w:val="0"/>
                <w:color w:val="auto"/>
                <w:sz w:val="20"/>
                <w:lang w:val="es-ES"/>
              </w:rPr>
              <w:t>, para posteriormente descontarlo en la facturación a la adjudicataria</w:t>
            </w:r>
            <w:r w:rsidR="00CA30F7" w:rsidRPr="003E0016">
              <w:rPr>
                <w:rFonts w:ascii="Segoe UI" w:hAnsi="Segoe UI" w:cs="Segoe UI"/>
                <w:b w:val="0"/>
                <w:color w:val="auto"/>
                <w:sz w:val="20"/>
                <w:lang w:val="es-ES"/>
              </w:rPr>
              <w:t xml:space="preserve">, sobre la base del consumo realizado y la cuantificación económica que se acuerde </w:t>
            </w:r>
            <w:r w:rsidR="00CA30F7" w:rsidRPr="003E0016">
              <w:rPr>
                <w:rFonts w:ascii="Segoe UI" w:hAnsi="Segoe UI" w:cs="Segoe UI"/>
                <w:b w:val="0"/>
                <w:color w:val="auto"/>
                <w:sz w:val="20"/>
                <w:lang w:val="es-ES"/>
              </w:rPr>
              <w:lastRenderedPageBreak/>
              <w:t>por la Comisión Paritaria</w:t>
            </w:r>
            <w:r w:rsidRPr="003E0016">
              <w:rPr>
                <w:rFonts w:ascii="Segoe UI" w:hAnsi="Segoe UI" w:cs="Segoe UI"/>
                <w:b w:val="0"/>
                <w:color w:val="auto"/>
                <w:sz w:val="20"/>
                <w:lang w:val="es-ES"/>
              </w:rPr>
              <w:t>.</w:t>
            </w:r>
          </w:p>
        </w:tc>
      </w:tr>
      <w:tr w:rsidR="00206FF8" w:rsidRPr="003E0016" w:rsidTr="005E15C0">
        <w:tc>
          <w:tcPr>
            <w:tcW w:w="3686"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lastRenderedPageBreak/>
              <w:t>Otros suministros sanitarios</w:t>
            </w:r>
          </w:p>
        </w:tc>
        <w:tc>
          <w:tcPr>
            <w:tcW w:w="3969" w:type="dxa"/>
            <w:shd w:val="clear" w:color="auto" w:fill="auto"/>
          </w:tcPr>
          <w:p w:rsidR="00342B54" w:rsidRPr="003E0016" w:rsidRDefault="001D419B" w:rsidP="00B77EFF">
            <w:pPr>
              <w:pStyle w:val="BodyText21"/>
              <w:numPr>
                <w:ilvl w:val="0"/>
                <w:numId w:val="33"/>
              </w:numPr>
              <w:ind w:right="85"/>
              <w:rPr>
                <w:rFonts w:ascii="Segoe UI" w:hAnsi="Segoe UI" w:cs="Segoe UI"/>
                <w:b w:val="0"/>
                <w:color w:val="auto"/>
                <w:sz w:val="20"/>
                <w:lang w:val="es-ES"/>
              </w:rPr>
            </w:pPr>
            <w:r w:rsidRPr="003E0016">
              <w:rPr>
                <w:rFonts w:ascii="Segoe UI" w:hAnsi="Segoe UI" w:cs="Segoe UI"/>
                <w:b w:val="0"/>
                <w:color w:val="auto"/>
                <w:sz w:val="20"/>
                <w:lang w:val="es-ES"/>
              </w:rPr>
              <w:t>P</w:t>
            </w:r>
            <w:r w:rsidR="00342B54" w:rsidRPr="003E0016">
              <w:rPr>
                <w:rFonts w:ascii="Segoe UI" w:hAnsi="Segoe UI" w:cs="Segoe UI"/>
                <w:b w:val="0"/>
                <w:color w:val="auto"/>
                <w:sz w:val="20"/>
                <w:lang w:val="es-ES"/>
              </w:rPr>
              <w:t>rovisión de otro material sanitario (incluido en el petitorio de Osakidetza</w:t>
            </w:r>
            <w:r w:rsidR="00E67886" w:rsidRPr="003E0016">
              <w:rPr>
                <w:rFonts w:ascii="Segoe UI" w:hAnsi="Segoe UI" w:cs="Segoe UI"/>
                <w:b w:val="0"/>
                <w:color w:val="auto"/>
                <w:sz w:val="20"/>
                <w:lang w:val="es-ES"/>
              </w:rPr>
              <w:t>)</w:t>
            </w:r>
            <w:r w:rsidR="00342B54" w:rsidRPr="003E0016">
              <w:rPr>
                <w:rFonts w:ascii="Segoe UI" w:hAnsi="Segoe UI" w:cs="Segoe UI"/>
                <w:b w:val="0"/>
                <w:color w:val="auto"/>
                <w:sz w:val="20"/>
                <w:lang w:val="es-ES"/>
              </w:rPr>
              <w:t>.</w:t>
            </w:r>
          </w:p>
        </w:tc>
        <w:tc>
          <w:tcPr>
            <w:tcW w:w="3756"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Provisión del resto del materi</w:t>
            </w:r>
            <w:r w:rsidR="00C50BD4" w:rsidRPr="003E0016">
              <w:rPr>
                <w:rFonts w:ascii="Segoe UI" w:hAnsi="Segoe UI" w:cs="Segoe UI"/>
                <w:b w:val="0"/>
                <w:color w:val="auto"/>
                <w:sz w:val="20"/>
                <w:lang w:val="es-ES"/>
              </w:rPr>
              <w:t>al</w:t>
            </w:r>
            <w:r w:rsidRPr="003E0016">
              <w:rPr>
                <w:rFonts w:ascii="Segoe UI" w:hAnsi="Segoe UI" w:cs="Segoe UI"/>
                <w:b w:val="0"/>
                <w:color w:val="auto"/>
                <w:sz w:val="20"/>
                <w:lang w:val="es-ES"/>
              </w:rPr>
              <w:t xml:space="preserve"> sanitario no incluido en dicho </w:t>
            </w:r>
            <w:r w:rsidR="00EB74B8" w:rsidRPr="003E0016">
              <w:rPr>
                <w:rFonts w:ascii="Segoe UI" w:hAnsi="Segoe UI" w:cs="Segoe UI"/>
                <w:b w:val="0"/>
                <w:color w:val="auto"/>
                <w:sz w:val="20"/>
                <w:lang w:val="es-ES"/>
              </w:rPr>
              <w:t>catálogo</w:t>
            </w:r>
            <w:r w:rsidRPr="003E0016">
              <w:rPr>
                <w:rFonts w:ascii="Segoe UI" w:hAnsi="Segoe UI" w:cs="Segoe UI"/>
                <w:b w:val="0"/>
                <w:color w:val="auto"/>
                <w:sz w:val="20"/>
                <w:lang w:val="es-ES"/>
              </w:rPr>
              <w:t>.</w:t>
            </w:r>
          </w:p>
        </w:tc>
        <w:tc>
          <w:tcPr>
            <w:tcW w:w="4608"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Sólo se incluirá en el precio de licitación la parte del material no incluido en el petitorio.</w:t>
            </w:r>
          </w:p>
        </w:tc>
      </w:tr>
      <w:tr w:rsidR="00206FF8" w:rsidRPr="003E0016" w:rsidTr="005E15C0">
        <w:tc>
          <w:tcPr>
            <w:tcW w:w="3686"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t>Oxígeno y vacío</w:t>
            </w:r>
          </w:p>
        </w:tc>
        <w:tc>
          <w:tcPr>
            <w:tcW w:w="3969" w:type="dxa"/>
            <w:shd w:val="clear" w:color="auto" w:fill="auto"/>
          </w:tcPr>
          <w:p w:rsidR="00342B54" w:rsidRPr="003E0016" w:rsidRDefault="00342B54" w:rsidP="00B77EFF">
            <w:pPr>
              <w:pStyle w:val="BodyText21"/>
              <w:numPr>
                <w:ilvl w:val="0"/>
                <w:numId w:val="33"/>
              </w:numPr>
              <w:ind w:right="85"/>
              <w:rPr>
                <w:rFonts w:ascii="Segoe UI" w:hAnsi="Segoe UI" w:cs="Segoe UI"/>
                <w:b w:val="0"/>
                <w:color w:val="auto"/>
                <w:sz w:val="20"/>
                <w:lang w:val="es-ES"/>
              </w:rPr>
            </w:pPr>
            <w:r w:rsidRPr="003E0016">
              <w:rPr>
                <w:rFonts w:ascii="Segoe UI" w:hAnsi="Segoe UI" w:cs="Segoe UI"/>
                <w:b w:val="0"/>
                <w:color w:val="auto"/>
                <w:sz w:val="20"/>
                <w:lang w:val="es-ES"/>
              </w:rPr>
              <w:t>La provisión de oxígeno y otros gases medicinales.</w:t>
            </w:r>
          </w:p>
        </w:tc>
        <w:tc>
          <w:tcPr>
            <w:tcW w:w="3756" w:type="dxa"/>
            <w:shd w:val="clear" w:color="auto" w:fill="auto"/>
          </w:tcPr>
          <w:p w:rsidR="00342B54" w:rsidRPr="003E0016" w:rsidRDefault="00342B54" w:rsidP="00CA30F7">
            <w:pPr>
              <w:pStyle w:val="BodyText21"/>
              <w:ind w:left="360" w:right="112"/>
              <w:rPr>
                <w:rFonts w:ascii="Segoe UI" w:hAnsi="Segoe UI" w:cs="Segoe UI"/>
                <w:b w:val="0"/>
                <w:color w:val="auto"/>
                <w:sz w:val="20"/>
                <w:lang w:val="es-ES"/>
              </w:rPr>
            </w:pPr>
          </w:p>
        </w:tc>
        <w:tc>
          <w:tcPr>
            <w:tcW w:w="4608"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No se incluirá en el precio de licitación.</w:t>
            </w:r>
          </w:p>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 xml:space="preserve">Será directamente asumido por el </w:t>
            </w:r>
            <w:r w:rsidR="009F4861" w:rsidRPr="003E0016">
              <w:rPr>
                <w:rFonts w:ascii="Segoe UI" w:hAnsi="Segoe UI" w:cs="Segoe UI"/>
                <w:b w:val="0"/>
                <w:color w:val="auto"/>
                <w:sz w:val="20"/>
                <w:lang w:val="es-ES"/>
              </w:rPr>
              <w:t>Departamento de Cuidados y Políticas Sociales</w:t>
            </w:r>
            <w:r w:rsidRPr="003E0016">
              <w:rPr>
                <w:rFonts w:ascii="Segoe UI" w:hAnsi="Segoe UI" w:cs="Segoe UI"/>
                <w:b w:val="0"/>
                <w:color w:val="auto"/>
                <w:sz w:val="20"/>
                <w:lang w:val="es-ES"/>
              </w:rPr>
              <w:t>.</w:t>
            </w:r>
          </w:p>
          <w:p w:rsidR="00342B54" w:rsidRPr="003E0016" w:rsidRDefault="00342B54" w:rsidP="00CA30F7">
            <w:pPr>
              <w:pStyle w:val="BodyText21"/>
              <w:ind w:right="112"/>
              <w:rPr>
                <w:rFonts w:ascii="Segoe UI" w:hAnsi="Segoe UI" w:cs="Segoe UI"/>
                <w:b w:val="0"/>
                <w:color w:val="auto"/>
                <w:sz w:val="20"/>
                <w:lang w:val="es-ES"/>
              </w:rPr>
            </w:pPr>
          </w:p>
        </w:tc>
      </w:tr>
      <w:tr w:rsidR="00206FF8" w:rsidRPr="003E0016" w:rsidTr="005E15C0">
        <w:tc>
          <w:tcPr>
            <w:tcW w:w="3686"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t>Mortuorio</w:t>
            </w:r>
          </w:p>
        </w:tc>
        <w:tc>
          <w:tcPr>
            <w:tcW w:w="3969" w:type="dxa"/>
            <w:shd w:val="clear" w:color="auto" w:fill="auto"/>
          </w:tcPr>
          <w:p w:rsidR="00342B54" w:rsidRPr="003E0016" w:rsidRDefault="00342B54" w:rsidP="00B77EFF">
            <w:pPr>
              <w:pStyle w:val="BodyText21"/>
              <w:numPr>
                <w:ilvl w:val="0"/>
                <w:numId w:val="33"/>
              </w:numPr>
              <w:ind w:right="85"/>
              <w:rPr>
                <w:rFonts w:ascii="Segoe UI" w:hAnsi="Segoe UI" w:cs="Segoe UI"/>
                <w:b w:val="0"/>
                <w:color w:val="auto"/>
                <w:sz w:val="20"/>
                <w:lang w:val="es-ES"/>
              </w:rPr>
            </w:pPr>
            <w:r w:rsidRPr="003E0016">
              <w:rPr>
                <w:rFonts w:ascii="Segoe UI" w:hAnsi="Segoe UI" w:cs="Segoe UI"/>
                <w:b w:val="0"/>
                <w:color w:val="auto"/>
                <w:sz w:val="20"/>
                <w:lang w:val="es-ES"/>
              </w:rPr>
              <w:t xml:space="preserve">Puesta a disposición de la sala de mortuorio ubicada en la planta </w:t>
            </w:r>
            <w:r w:rsidR="00022A91" w:rsidRPr="003E0016">
              <w:rPr>
                <w:rFonts w:ascii="Segoe UI" w:hAnsi="Segoe UI" w:cs="Segoe UI"/>
                <w:b w:val="0"/>
                <w:color w:val="auto"/>
                <w:sz w:val="20"/>
                <w:lang w:val="es-ES"/>
              </w:rPr>
              <w:t>-2</w:t>
            </w:r>
            <w:r w:rsidRPr="003E0016">
              <w:rPr>
                <w:rFonts w:ascii="Segoe UI" w:hAnsi="Segoe UI" w:cs="Segoe UI"/>
                <w:b w:val="0"/>
                <w:color w:val="auto"/>
                <w:sz w:val="20"/>
                <w:lang w:val="es-ES"/>
              </w:rPr>
              <w:t>.</w:t>
            </w:r>
          </w:p>
        </w:tc>
        <w:tc>
          <w:tcPr>
            <w:tcW w:w="3756" w:type="dxa"/>
            <w:shd w:val="clear" w:color="auto" w:fill="auto"/>
          </w:tcPr>
          <w:p w:rsidR="00342B54" w:rsidRPr="003E0016" w:rsidRDefault="00EB74B8"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sz w:val="18"/>
                <w:szCs w:val="18"/>
                <w:lang w:val="es-ES"/>
              </w:rPr>
              <w:t>Los traslados de ida y vuelta al mortuorio, así como la atención a las familias y los trámites con empresas funerarias.</w:t>
            </w:r>
          </w:p>
        </w:tc>
        <w:tc>
          <w:tcPr>
            <w:tcW w:w="4608"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El coste del espacio no se incluirá en el precio de licitación.</w:t>
            </w:r>
          </w:p>
          <w:p w:rsidR="00342B54" w:rsidRPr="003E0016" w:rsidRDefault="00342B54" w:rsidP="00CA30F7">
            <w:pPr>
              <w:pStyle w:val="BodyText21"/>
              <w:ind w:left="360" w:right="112"/>
              <w:rPr>
                <w:rFonts w:ascii="Segoe UI" w:hAnsi="Segoe UI" w:cs="Segoe UI"/>
                <w:b w:val="0"/>
                <w:color w:val="auto"/>
                <w:sz w:val="20"/>
                <w:lang w:val="es-ES"/>
              </w:rPr>
            </w:pPr>
          </w:p>
        </w:tc>
      </w:tr>
      <w:tr w:rsidR="00206FF8" w:rsidRPr="003E0016" w:rsidTr="005E15C0">
        <w:tc>
          <w:tcPr>
            <w:tcW w:w="3686"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t>Rayos X y demás pruebas diagnósticas</w:t>
            </w:r>
          </w:p>
        </w:tc>
        <w:tc>
          <w:tcPr>
            <w:tcW w:w="3969" w:type="dxa"/>
            <w:shd w:val="clear" w:color="auto" w:fill="auto"/>
          </w:tcPr>
          <w:p w:rsidR="00342B54" w:rsidRPr="003E0016" w:rsidRDefault="00342B54" w:rsidP="00B77EFF">
            <w:pPr>
              <w:pStyle w:val="BodyText21"/>
              <w:numPr>
                <w:ilvl w:val="0"/>
                <w:numId w:val="33"/>
              </w:numPr>
              <w:ind w:right="85"/>
              <w:rPr>
                <w:rFonts w:ascii="Segoe UI" w:hAnsi="Segoe UI" w:cs="Segoe UI"/>
                <w:b w:val="0"/>
                <w:color w:val="auto"/>
                <w:sz w:val="20"/>
                <w:lang w:val="es-ES"/>
              </w:rPr>
            </w:pPr>
            <w:r w:rsidRPr="003E0016">
              <w:rPr>
                <w:rFonts w:ascii="Segoe UI" w:hAnsi="Segoe UI" w:cs="Segoe UI"/>
                <w:b w:val="0"/>
                <w:color w:val="auto"/>
                <w:sz w:val="20"/>
                <w:lang w:val="es-ES"/>
              </w:rPr>
              <w:t xml:space="preserve">Realización de las pruebas diagnósticas </w:t>
            </w:r>
          </w:p>
        </w:tc>
        <w:tc>
          <w:tcPr>
            <w:tcW w:w="3756" w:type="dxa"/>
            <w:shd w:val="clear" w:color="auto" w:fill="auto"/>
          </w:tcPr>
          <w:p w:rsidR="00EB74B8" w:rsidRPr="003E0016" w:rsidRDefault="00EB74B8" w:rsidP="00B77EFF">
            <w:pPr>
              <w:pStyle w:val="BodyText21"/>
              <w:numPr>
                <w:ilvl w:val="0"/>
                <w:numId w:val="33"/>
              </w:numPr>
              <w:ind w:right="112"/>
              <w:rPr>
                <w:rFonts w:ascii="Segoe UI" w:hAnsi="Segoe UI" w:cs="Segoe UI"/>
                <w:b w:val="0"/>
                <w:color w:val="auto"/>
                <w:sz w:val="18"/>
                <w:szCs w:val="18"/>
                <w:lang w:val="es-ES"/>
              </w:rPr>
            </w:pPr>
            <w:r w:rsidRPr="003E0016">
              <w:rPr>
                <w:rFonts w:ascii="Segoe UI" w:hAnsi="Segoe UI" w:cs="Segoe UI"/>
                <w:b w:val="0"/>
                <w:color w:val="auto"/>
                <w:sz w:val="18"/>
                <w:szCs w:val="18"/>
                <w:lang w:val="es-ES"/>
              </w:rPr>
              <w:t>Los traslados al servicio de rayos.</w:t>
            </w:r>
          </w:p>
          <w:p w:rsidR="00EB74B8" w:rsidRPr="003E0016" w:rsidRDefault="00EB74B8" w:rsidP="00B77EFF">
            <w:pPr>
              <w:pStyle w:val="BodyText21"/>
              <w:numPr>
                <w:ilvl w:val="0"/>
                <w:numId w:val="33"/>
              </w:numPr>
              <w:ind w:right="112"/>
              <w:rPr>
                <w:rFonts w:ascii="Segoe UI" w:hAnsi="Segoe UI" w:cs="Segoe UI"/>
                <w:b w:val="0"/>
                <w:color w:val="auto"/>
                <w:sz w:val="18"/>
                <w:szCs w:val="18"/>
                <w:lang w:val="es-ES"/>
              </w:rPr>
            </w:pPr>
            <w:r w:rsidRPr="003E0016">
              <w:rPr>
                <w:rFonts w:ascii="Segoe UI" w:hAnsi="Segoe UI" w:cs="Segoe UI"/>
                <w:b w:val="0"/>
                <w:color w:val="auto"/>
                <w:sz w:val="18"/>
                <w:szCs w:val="18"/>
                <w:lang w:val="es-ES"/>
              </w:rPr>
              <w:t>Acompañamiento y ayuda en caso de Rx portátil.</w:t>
            </w:r>
          </w:p>
          <w:p w:rsidR="00342B54" w:rsidRPr="003E0016" w:rsidRDefault="00EB74B8"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sz w:val="18"/>
                <w:szCs w:val="18"/>
                <w:lang w:val="es-ES"/>
              </w:rPr>
              <w:t>Extracción de muestras para su análisis.</w:t>
            </w:r>
          </w:p>
        </w:tc>
        <w:tc>
          <w:tcPr>
            <w:tcW w:w="4608"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No se incluirá en el precio de licitación.</w:t>
            </w:r>
          </w:p>
          <w:p w:rsidR="00342B54" w:rsidRPr="003E0016" w:rsidRDefault="00342B54" w:rsidP="00CA30F7">
            <w:pPr>
              <w:pStyle w:val="BodyText21"/>
              <w:ind w:left="360" w:right="112"/>
              <w:rPr>
                <w:rFonts w:ascii="Segoe UI" w:hAnsi="Segoe UI" w:cs="Segoe UI"/>
                <w:b w:val="0"/>
                <w:color w:val="auto"/>
                <w:sz w:val="20"/>
                <w:lang w:val="es-ES"/>
              </w:rPr>
            </w:pPr>
          </w:p>
        </w:tc>
      </w:tr>
      <w:tr w:rsidR="00206FF8" w:rsidRPr="003E0016" w:rsidTr="005E15C0">
        <w:tc>
          <w:tcPr>
            <w:tcW w:w="3686"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t>Almacén general</w:t>
            </w:r>
          </w:p>
        </w:tc>
        <w:tc>
          <w:tcPr>
            <w:tcW w:w="3969" w:type="dxa"/>
            <w:shd w:val="clear" w:color="auto" w:fill="auto"/>
          </w:tcPr>
          <w:p w:rsidR="00342B54" w:rsidRPr="003E0016" w:rsidRDefault="00342B54" w:rsidP="00B77EFF">
            <w:pPr>
              <w:pStyle w:val="BodyText21"/>
              <w:numPr>
                <w:ilvl w:val="0"/>
                <w:numId w:val="33"/>
              </w:numPr>
              <w:ind w:right="85"/>
              <w:rPr>
                <w:rFonts w:ascii="Segoe UI" w:hAnsi="Segoe UI" w:cs="Segoe UI"/>
                <w:b w:val="0"/>
                <w:color w:val="auto"/>
                <w:sz w:val="20"/>
                <w:lang w:val="es-ES"/>
              </w:rPr>
            </w:pPr>
            <w:r w:rsidRPr="003E0016">
              <w:rPr>
                <w:rFonts w:ascii="Segoe UI" w:hAnsi="Segoe UI" w:cs="Segoe UI"/>
                <w:b w:val="0"/>
                <w:color w:val="auto"/>
                <w:sz w:val="20"/>
                <w:lang w:val="es-ES"/>
              </w:rPr>
              <w:t>Puesta a disposición de un espacio exclusivo, cerrado, con acceso independiente, de 40 m2 en planta -</w:t>
            </w:r>
            <w:r w:rsidR="00022A91" w:rsidRPr="003E0016">
              <w:rPr>
                <w:rFonts w:ascii="Segoe UI" w:hAnsi="Segoe UI" w:cs="Segoe UI"/>
                <w:b w:val="0"/>
                <w:color w:val="auto"/>
                <w:sz w:val="20"/>
                <w:lang w:val="es-ES"/>
              </w:rPr>
              <w:t>2</w:t>
            </w:r>
            <w:r w:rsidRPr="003E0016">
              <w:rPr>
                <w:rFonts w:ascii="Segoe UI" w:hAnsi="Segoe UI" w:cs="Segoe UI"/>
                <w:b w:val="0"/>
                <w:color w:val="auto"/>
                <w:sz w:val="20"/>
                <w:lang w:val="es-ES"/>
              </w:rPr>
              <w:t xml:space="preserve">. </w:t>
            </w:r>
          </w:p>
        </w:tc>
        <w:tc>
          <w:tcPr>
            <w:tcW w:w="3756"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Limpieza del espacio.</w:t>
            </w:r>
          </w:p>
        </w:tc>
        <w:tc>
          <w:tcPr>
            <w:tcW w:w="4608"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El coste del espacio no se incluirá en el precio de licitación.</w:t>
            </w:r>
          </w:p>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 xml:space="preserve">Será directamente asumido por el </w:t>
            </w:r>
            <w:r w:rsidR="009F4861" w:rsidRPr="003E0016">
              <w:rPr>
                <w:rFonts w:ascii="Segoe UI" w:hAnsi="Segoe UI" w:cs="Segoe UI"/>
                <w:b w:val="0"/>
                <w:color w:val="auto"/>
                <w:sz w:val="20"/>
                <w:lang w:val="es-ES"/>
              </w:rPr>
              <w:t>Departamento de Cuidados y Políticas Sociales</w:t>
            </w:r>
          </w:p>
          <w:p w:rsidR="00342B54" w:rsidRPr="003E0016" w:rsidRDefault="00342B54" w:rsidP="00CA30F7">
            <w:pPr>
              <w:pStyle w:val="BodyText21"/>
              <w:ind w:right="112"/>
              <w:rPr>
                <w:rFonts w:ascii="Segoe UI" w:hAnsi="Segoe UI" w:cs="Segoe UI"/>
                <w:b w:val="0"/>
                <w:color w:val="auto"/>
                <w:sz w:val="20"/>
                <w:lang w:val="es-ES"/>
              </w:rPr>
            </w:pPr>
          </w:p>
        </w:tc>
      </w:tr>
      <w:tr w:rsidR="00206FF8" w:rsidRPr="003E0016" w:rsidTr="005E15C0">
        <w:tc>
          <w:tcPr>
            <w:tcW w:w="3686"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t>Mantenimiento preventivo y correctivo de instalaciones principales</w:t>
            </w:r>
          </w:p>
        </w:tc>
        <w:tc>
          <w:tcPr>
            <w:tcW w:w="3969" w:type="dxa"/>
            <w:shd w:val="clear" w:color="auto" w:fill="auto"/>
          </w:tcPr>
          <w:p w:rsidR="00342B54" w:rsidRPr="003E0016" w:rsidRDefault="00342B54" w:rsidP="00B77EFF">
            <w:pPr>
              <w:pStyle w:val="BodyText21"/>
              <w:numPr>
                <w:ilvl w:val="0"/>
                <w:numId w:val="33"/>
              </w:numPr>
              <w:ind w:right="85"/>
              <w:rPr>
                <w:rFonts w:ascii="Segoe UI" w:hAnsi="Segoe UI" w:cs="Segoe UI"/>
                <w:b w:val="0"/>
                <w:color w:val="auto"/>
                <w:sz w:val="20"/>
                <w:lang w:val="es-ES"/>
              </w:rPr>
            </w:pPr>
            <w:r w:rsidRPr="003E0016">
              <w:rPr>
                <w:rFonts w:ascii="Segoe UI" w:hAnsi="Segoe UI" w:cs="Segoe UI"/>
                <w:b w:val="0"/>
                <w:color w:val="auto"/>
                <w:sz w:val="20"/>
                <w:lang w:val="es-ES"/>
              </w:rPr>
              <w:t>Mantenimiento de todas las instalaciones de uso común del inmueble.</w:t>
            </w:r>
          </w:p>
        </w:tc>
        <w:tc>
          <w:tcPr>
            <w:tcW w:w="3756" w:type="dxa"/>
            <w:shd w:val="clear" w:color="auto" w:fill="auto"/>
          </w:tcPr>
          <w:p w:rsidR="00342B54" w:rsidRPr="003E0016" w:rsidRDefault="00342B54" w:rsidP="00CA30F7">
            <w:pPr>
              <w:pStyle w:val="BodyText21"/>
              <w:ind w:right="112"/>
              <w:rPr>
                <w:rFonts w:ascii="Segoe UI" w:hAnsi="Segoe UI" w:cs="Segoe UI"/>
                <w:b w:val="0"/>
                <w:color w:val="auto"/>
                <w:sz w:val="20"/>
                <w:lang w:val="es-ES"/>
              </w:rPr>
            </w:pPr>
          </w:p>
        </w:tc>
        <w:tc>
          <w:tcPr>
            <w:tcW w:w="4608"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No se incluirá en el precio de licitación.</w:t>
            </w:r>
          </w:p>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 xml:space="preserve">Será directamente asumido por el </w:t>
            </w:r>
            <w:r w:rsidR="009F4861" w:rsidRPr="003E0016">
              <w:rPr>
                <w:rFonts w:ascii="Segoe UI" w:hAnsi="Segoe UI" w:cs="Segoe UI"/>
                <w:b w:val="0"/>
                <w:color w:val="auto"/>
                <w:sz w:val="20"/>
                <w:lang w:val="es-ES"/>
              </w:rPr>
              <w:t>Departamento de Cuidados y Políticas Sociales</w:t>
            </w:r>
          </w:p>
          <w:p w:rsidR="00342B54" w:rsidRPr="003E0016" w:rsidRDefault="00342B54" w:rsidP="00CA30F7">
            <w:pPr>
              <w:pStyle w:val="BodyText21"/>
              <w:ind w:right="112"/>
              <w:rPr>
                <w:rFonts w:ascii="Segoe UI" w:hAnsi="Segoe UI" w:cs="Segoe UI"/>
                <w:b w:val="0"/>
                <w:color w:val="auto"/>
                <w:sz w:val="20"/>
                <w:lang w:val="es-ES"/>
              </w:rPr>
            </w:pPr>
          </w:p>
        </w:tc>
      </w:tr>
      <w:tr w:rsidR="00206FF8" w:rsidRPr="003E0016" w:rsidTr="005E15C0">
        <w:tc>
          <w:tcPr>
            <w:tcW w:w="3686"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t>Aparcamiento</w:t>
            </w:r>
          </w:p>
        </w:tc>
        <w:tc>
          <w:tcPr>
            <w:tcW w:w="3969" w:type="dxa"/>
            <w:shd w:val="clear" w:color="auto" w:fill="auto"/>
          </w:tcPr>
          <w:p w:rsidR="00342B54" w:rsidRPr="003E0016" w:rsidRDefault="00342B54" w:rsidP="00B77EFF">
            <w:pPr>
              <w:pStyle w:val="BodyText21"/>
              <w:numPr>
                <w:ilvl w:val="0"/>
                <w:numId w:val="33"/>
              </w:numPr>
              <w:ind w:right="85"/>
              <w:rPr>
                <w:rFonts w:ascii="Segoe UI" w:hAnsi="Segoe UI" w:cs="Segoe UI"/>
                <w:b w:val="0"/>
                <w:color w:val="auto"/>
                <w:sz w:val="20"/>
                <w:lang w:val="es-ES"/>
              </w:rPr>
            </w:pPr>
            <w:r w:rsidRPr="003E0016">
              <w:rPr>
                <w:rFonts w:ascii="Segoe UI" w:hAnsi="Segoe UI" w:cs="Segoe UI"/>
                <w:b w:val="0"/>
                <w:color w:val="auto"/>
                <w:sz w:val="20"/>
                <w:lang w:val="es-ES"/>
              </w:rPr>
              <w:t xml:space="preserve">Puesta a disposición de un aparcamiento cubierto para las personas trabajadoras en la unidad, </w:t>
            </w:r>
            <w:r w:rsidRPr="003E0016">
              <w:rPr>
                <w:rFonts w:ascii="Segoe UI" w:hAnsi="Segoe UI" w:cs="Segoe UI"/>
                <w:b w:val="0"/>
                <w:color w:val="auto"/>
                <w:sz w:val="20"/>
                <w:lang w:val="es-ES"/>
              </w:rPr>
              <w:lastRenderedPageBreak/>
              <w:t>sin reserva de plaza, y sujeto a la disponibilidad de cada momento.</w:t>
            </w:r>
          </w:p>
        </w:tc>
        <w:tc>
          <w:tcPr>
            <w:tcW w:w="3756" w:type="dxa"/>
            <w:shd w:val="clear" w:color="auto" w:fill="auto"/>
          </w:tcPr>
          <w:p w:rsidR="00342B54" w:rsidRPr="003E0016" w:rsidRDefault="00342B54" w:rsidP="00CA30F7">
            <w:pPr>
              <w:pStyle w:val="BodyText21"/>
              <w:ind w:right="112"/>
              <w:rPr>
                <w:rFonts w:ascii="Segoe UI" w:hAnsi="Segoe UI" w:cs="Segoe UI"/>
                <w:b w:val="0"/>
                <w:color w:val="auto"/>
                <w:sz w:val="20"/>
                <w:lang w:val="es-ES"/>
              </w:rPr>
            </w:pPr>
          </w:p>
        </w:tc>
        <w:tc>
          <w:tcPr>
            <w:tcW w:w="4608"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El coste del espacio no se incluirá en el precio de licitación.</w:t>
            </w:r>
          </w:p>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 xml:space="preserve">Será directamente asumido por el </w:t>
            </w:r>
            <w:r w:rsidR="009F4861" w:rsidRPr="003E0016">
              <w:rPr>
                <w:rFonts w:ascii="Segoe UI" w:hAnsi="Segoe UI" w:cs="Segoe UI"/>
                <w:b w:val="0"/>
                <w:color w:val="auto"/>
                <w:sz w:val="20"/>
                <w:lang w:val="es-ES"/>
              </w:rPr>
              <w:lastRenderedPageBreak/>
              <w:t>Departamento de Cuidados y Políticas Sociales</w:t>
            </w:r>
          </w:p>
          <w:p w:rsidR="00342B54" w:rsidRPr="003E0016" w:rsidRDefault="00342B54" w:rsidP="00CA30F7">
            <w:pPr>
              <w:pStyle w:val="BodyText21"/>
              <w:ind w:right="112"/>
              <w:rPr>
                <w:rFonts w:ascii="Segoe UI" w:hAnsi="Segoe UI" w:cs="Segoe UI"/>
                <w:b w:val="0"/>
                <w:color w:val="auto"/>
                <w:sz w:val="20"/>
                <w:lang w:val="es-ES"/>
              </w:rPr>
            </w:pPr>
          </w:p>
        </w:tc>
      </w:tr>
    </w:tbl>
    <w:p w:rsidR="00342B54" w:rsidRPr="003E0016" w:rsidRDefault="00342B54" w:rsidP="00342B54">
      <w:pPr>
        <w:pStyle w:val="BodyText21"/>
        <w:ind w:right="-108"/>
        <w:rPr>
          <w:rFonts w:ascii="Segoe UI" w:hAnsi="Segoe UI" w:cs="Segoe UI"/>
          <w:color w:val="auto"/>
          <w:sz w:val="20"/>
          <w:lang w:val="es-ES"/>
        </w:rPr>
      </w:pPr>
    </w:p>
    <w:p w:rsidR="00A27897" w:rsidRPr="003E0016" w:rsidRDefault="00A27897" w:rsidP="00342B54">
      <w:pPr>
        <w:pStyle w:val="BodyText21"/>
        <w:ind w:right="-108"/>
        <w:rPr>
          <w:rFonts w:ascii="Segoe UI" w:hAnsi="Segoe UI" w:cs="Segoe UI"/>
          <w:color w:val="auto"/>
          <w:sz w:val="20"/>
          <w:lang w:val="es-ES"/>
        </w:rPr>
        <w:sectPr w:rsidR="00A27897" w:rsidRPr="003E0016" w:rsidSect="00342B54">
          <w:pgSz w:w="16838" w:h="11906" w:orient="landscape"/>
          <w:pgMar w:top="1701" w:right="1417" w:bottom="1701" w:left="1417" w:header="708" w:footer="708" w:gutter="0"/>
          <w:cols w:space="708"/>
          <w:docGrid w:linePitch="360"/>
        </w:sectPr>
      </w:pPr>
    </w:p>
    <w:p w:rsidR="00342B54" w:rsidRPr="003E0016" w:rsidRDefault="00342B54" w:rsidP="00342B54">
      <w:pPr>
        <w:pStyle w:val="BodyText21"/>
        <w:ind w:right="-108"/>
        <w:rPr>
          <w:rFonts w:ascii="Segoe UI" w:hAnsi="Segoe UI" w:cs="Segoe UI"/>
          <w:color w:val="auto"/>
          <w:sz w:val="20"/>
          <w:lang w:val="es-ES"/>
        </w:rPr>
      </w:pPr>
    </w:p>
    <w:p w:rsidR="00342B54" w:rsidRPr="003E0016" w:rsidRDefault="00342B54" w:rsidP="00B77EFF">
      <w:pPr>
        <w:pStyle w:val="BodyText21"/>
        <w:numPr>
          <w:ilvl w:val="0"/>
          <w:numId w:val="34"/>
        </w:numPr>
        <w:ind w:right="-108"/>
        <w:rPr>
          <w:rFonts w:ascii="Segoe UI" w:hAnsi="Segoe UI" w:cs="Segoe UI"/>
          <w:color w:val="auto"/>
          <w:sz w:val="20"/>
          <w:lang w:val="eu-ES"/>
        </w:rPr>
      </w:pPr>
      <w:r w:rsidRPr="003E0016">
        <w:rPr>
          <w:rFonts w:ascii="Segoe UI" w:hAnsi="Segoe UI" w:cs="Segoe UI"/>
          <w:color w:val="auto"/>
          <w:sz w:val="20"/>
          <w:lang w:val="eu-ES"/>
        </w:rPr>
        <w:t>DELIMITACIÓN DE DETERMINADAS ACTIVIDADES</w:t>
      </w:r>
      <w:r w:rsidR="00D60EEF" w:rsidRPr="003E0016">
        <w:rPr>
          <w:rFonts w:ascii="Segoe UI" w:hAnsi="Segoe UI" w:cs="Segoe UI"/>
          <w:color w:val="auto"/>
          <w:sz w:val="20"/>
          <w:lang w:val="eu-ES"/>
        </w:rPr>
        <w:t xml:space="preserve"> O CIRCUITOS</w:t>
      </w:r>
      <w:r w:rsidRPr="003E0016">
        <w:rPr>
          <w:rFonts w:ascii="Segoe UI" w:hAnsi="Segoe UI" w:cs="Segoe UI"/>
          <w:color w:val="auto"/>
          <w:sz w:val="20"/>
          <w:lang w:val="eu-ES"/>
        </w:rPr>
        <w:t xml:space="preserve"> REALIZAD</w:t>
      </w:r>
      <w:r w:rsidR="00D60EEF" w:rsidRPr="003E0016">
        <w:rPr>
          <w:rFonts w:ascii="Segoe UI" w:hAnsi="Segoe UI" w:cs="Segoe UI"/>
          <w:color w:val="auto"/>
          <w:sz w:val="20"/>
          <w:lang w:val="eu-ES"/>
        </w:rPr>
        <w:t>O</w:t>
      </w:r>
      <w:r w:rsidRPr="003E0016">
        <w:rPr>
          <w:rFonts w:ascii="Segoe UI" w:hAnsi="Segoe UI" w:cs="Segoe UI"/>
          <w:color w:val="auto"/>
          <w:sz w:val="20"/>
          <w:lang w:val="eu-ES"/>
        </w:rPr>
        <w:t>S EN ESPACIOS COMUNES:</w:t>
      </w:r>
    </w:p>
    <w:p w:rsidR="00342B54" w:rsidRPr="003E0016" w:rsidRDefault="00342B54" w:rsidP="00342B54">
      <w:pPr>
        <w:pStyle w:val="BodyText21"/>
        <w:ind w:right="-108"/>
        <w:rPr>
          <w:rFonts w:ascii="Segoe UI" w:hAnsi="Segoe UI" w:cs="Segoe UI"/>
          <w:color w:val="auto"/>
          <w:sz w:val="20"/>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0"/>
        <w:gridCol w:w="4725"/>
        <w:gridCol w:w="4745"/>
      </w:tblGrid>
      <w:tr w:rsidR="00342B54" w:rsidRPr="003E0016" w:rsidTr="00400802">
        <w:trPr>
          <w:trHeight w:val="538"/>
        </w:trPr>
        <w:tc>
          <w:tcPr>
            <w:tcW w:w="4928" w:type="dxa"/>
            <w:shd w:val="clear" w:color="auto" w:fill="D9D9D9"/>
            <w:vAlign w:val="center"/>
          </w:tcPr>
          <w:p w:rsidR="00342B54" w:rsidRPr="003E0016" w:rsidRDefault="00342B54" w:rsidP="00924A82">
            <w:pPr>
              <w:pStyle w:val="BodyText21"/>
              <w:ind w:right="-108"/>
              <w:jc w:val="center"/>
              <w:rPr>
                <w:rFonts w:ascii="Segoe UI" w:hAnsi="Segoe UI" w:cs="Segoe UI"/>
                <w:color w:val="auto"/>
                <w:sz w:val="20"/>
                <w:lang w:val="es-ES"/>
              </w:rPr>
            </w:pPr>
            <w:r w:rsidRPr="003E0016">
              <w:rPr>
                <w:rFonts w:ascii="Segoe UI" w:hAnsi="Segoe UI" w:cs="Segoe UI"/>
                <w:color w:val="auto"/>
                <w:sz w:val="20"/>
                <w:lang w:val="es-ES"/>
              </w:rPr>
              <w:t>ACTIVIDAD</w:t>
            </w:r>
          </w:p>
        </w:tc>
        <w:tc>
          <w:tcPr>
            <w:tcW w:w="4929" w:type="dxa"/>
            <w:shd w:val="clear" w:color="auto" w:fill="D9D9D9"/>
            <w:vAlign w:val="center"/>
          </w:tcPr>
          <w:p w:rsidR="00342B54" w:rsidRPr="003E0016" w:rsidRDefault="00342B54" w:rsidP="00924A82">
            <w:pPr>
              <w:pStyle w:val="BodyText21"/>
              <w:ind w:right="-108"/>
              <w:jc w:val="center"/>
              <w:rPr>
                <w:rFonts w:ascii="Segoe UI" w:hAnsi="Segoe UI" w:cs="Segoe UI"/>
                <w:color w:val="auto"/>
                <w:sz w:val="20"/>
                <w:lang w:val="es-ES"/>
              </w:rPr>
            </w:pPr>
            <w:r w:rsidRPr="003E0016">
              <w:rPr>
                <w:rFonts w:ascii="Segoe UI" w:hAnsi="Segoe UI" w:cs="Segoe UI"/>
                <w:color w:val="auto"/>
                <w:sz w:val="20"/>
                <w:lang w:val="es-ES"/>
              </w:rPr>
              <w:t>HOSPITAL</w:t>
            </w:r>
          </w:p>
        </w:tc>
        <w:tc>
          <w:tcPr>
            <w:tcW w:w="4929" w:type="dxa"/>
            <w:shd w:val="clear" w:color="auto" w:fill="D9D9D9"/>
            <w:vAlign w:val="center"/>
          </w:tcPr>
          <w:p w:rsidR="00342B54" w:rsidRPr="003E0016" w:rsidRDefault="00342B54" w:rsidP="00924A82">
            <w:pPr>
              <w:pStyle w:val="BodyText21"/>
              <w:ind w:right="-108"/>
              <w:jc w:val="center"/>
              <w:rPr>
                <w:rFonts w:ascii="Segoe UI" w:hAnsi="Segoe UI" w:cs="Segoe UI"/>
                <w:color w:val="auto"/>
                <w:sz w:val="20"/>
                <w:lang w:val="es-ES"/>
              </w:rPr>
            </w:pPr>
            <w:r w:rsidRPr="003E0016">
              <w:rPr>
                <w:rFonts w:ascii="Segoe UI" w:hAnsi="Segoe UI" w:cs="Segoe UI"/>
                <w:color w:val="auto"/>
                <w:sz w:val="20"/>
                <w:lang w:val="es-ES"/>
              </w:rPr>
              <w:t>ADJUDICATARIA</w:t>
            </w:r>
          </w:p>
        </w:tc>
      </w:tr>
      <w:tr w:rsidR="00342B54" w:rsidRPr="003E0016" w:rsidTr="00924A82">
        <w:trPr>
          <w:trHeight w:val="774"/>
        </w:trPr>
        <w:tc>
          <w:tcPr>
            <w:tcW w:w="4928"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t>Acompañamiento en ingresos</w:t>
            </w:r>
          </w:p>
        </w:tc>
        <w:tc>
          <w:tcPr>
            <w:tcW w:w="4929" w:type="dxa"/>
            <w:shd w:val="clear" w:color="auto" w:fill="auto"/>
          </w:tcPr>
          <w:p w:rsidR="00342B54" w:rsidRPr="003E0016" w:rsidRDefault="00342B54" w:rsidP="00B77EFF">
            <w:pPr>
              <w:pStyle w:val="BodyText21"/>
              <w:numPr>
                <w:ilvl w:val="0"/>
                <w:numId w:val="33"/>
              </w:numPr>
              <w:ind w:right="85"/>
              <w:rPr>
                <w:rFonts w:ascii="Segoe UI" w:hAnsi="Segoe UI" w:cs="Segoe UI"/>
                <w:b w:val="0"/>
                <w:color w:val="auto"/>
                <w:sz w:val="20"/>
                <w:lang w:val="es-ES"/>
              </w:rPr>
            </w:pPr>
            <w:r w:rsidRPr="003E0016">
              <w:rPr>
                <w:rFonts w:ascii="Segoe UI" w:hAnsi="Segoe UI" w:cs="Segoe UI"/>
                <w:b w:val="0"/>
                <w:color w:val="auto"/>
                <w:sz w:val="20"/>
                <w:lang w:val="es-ES"/>
              </w:rPr>
              <w:t>Aviso de llegada de la persona a ingresar (ambulancia, recepción…).</w:t>
            </w:r>
          </w:p>
        </w:tc>
        <w:tc>
          <w:tcPr>
            <w:tcW w:w="4929"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Envío de una persona (cuidadora) al lugar donde se encuentre para acompañarle a la planta.</w:t>
            </w:r>
          </w:p>
        </w:tc>
      </w:tr>
      <w:tr w:rsidR="00342B54" w:rsidRPr="003E0016" w:rsidTr="00924A82">
        <w:trPr>
          <w:trHeight w:val="774"/>
        </w:trPr>
        <w:tc>
          <w:tcPr>
            <w:tcW w:w="4928"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t>Acompañamientos dentro del hospital</w:t>
            </w:r>
          </w:p>
        </w:tc>
        <w:tc>
          <w:tcPr>
            <w:tcW w:w="4929" w:type="dxa"/>
            <w:shd w:val="clear" w:color="auto" w:fill="auto"/>
          </w:tcPr>
          <w:p w:rsidR="00342B54" w:rsidRPr="003E0016" w:rsidRDefault="00342B54" w:rsidP="00BF2693">
            <w:pPr>
              <w:pStyle w:val="BodyText21"/>
              <w:ind w:right="85"/>
              <w:rPr>
                <w:rFonts w:ascii="Segoe UI" w:hAnsi="Segoe UI" w:cs="Segoe UI"/>
                <w:b w:val="0"/>
                <w:color w:val="auto"/>
                <w:sz w:val="20"/>
                <w:lang w:val="es-ES"/>
              </w:rPr>
            </w:pPr>
          </w:p>
        </w:tc>
        <w:tc>
          <w:tcPr>
            <w:tcW w:w="4929"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Plena responsabilidad.</w:t>
            </w:r>
          </w:p>
        </w:tc>
      </w:tr>
      <w:tr w:rsidR="00342B54" w:rsidRPr="003E0016" w:rsidTr="00924A82">
        <w:trPr>
          <w:trHeight w:val="774"/>
        </w:trPr>
        <w:tc>
          <w:tcPr>
            <w:tcW w:w="4928"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t>Acompañamientos al exterior</w:t>
            </w:r>
          </w:p>
        </w:tc>
        <w:tc>
          <w:tcPr>
            <w:tcW w:w="4929" w:type="dxa"/>
            <w:shd w:val="clear" w:color="auto" w:fill="auto"/>
          </w:tcPr>
          <w:p w:rsidR="00342B54" w:rsidRPr="003E0016" w:rsidRDefault="00342B54" w:rsidP="00BF2693">
            <w:pPr>
              <w:pStyle w:val="BodyText21"/>
              <w:ind w:right="85"/>
              <w:rPr>
                <w:rFonts w:ascii="Segoe UI" w:hAnsi="Segoe UI" w:cs="Segoe UI"/>
                <w:b w:val="0"/>
                <w:color w:val="auto"/>
                <w:sz w:val="20"/>
                <w:lang w:val="es-ES"/>
              </w:rPr>
            </w:pPr>
          </w:p>
        </w:tc>
        <w:tc>
          <w:tcPr>
            <w:tcW w:w="4929"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Plena responsabilidad.</w:t>
            </w:r>
          </w:p>
        </w:tc>
      </w:tr>
      <w:tr w:rsidR="00342B54" w:rsidRPr="003E0016" w:rsidTr="00924A82">
        <w:trPr>
          <w:trHeight w:val="774"/>
        </w:trPr>
        <w:tc>
          <w:tcPr>
            <w:tcW w:w="4928"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t>Entregas de muestras para analíticas</w:t>
            </w:r>
          </w:p>
        </w:tc>
        <w:tc>
          <w:tcPr>
            <w:tcW w:w="4929" w:type="dxa"/>
            <w:shd w:val="clear" w:color="auto" w:fill="auto"/>
          </w:tcPr>
          <w:p w:rsidR="00342B54" w:rsidRPr="003E0016" w:rsidRDefault="00342B54" w:rsidP="00BF2693">
            <w:pPr>
              <w:pStyle w:val="BodyText21"/>
              <w:ind w:right="85"/>
              <w:rPr>
                <w:rFonts w:ascii="Segoe UI" w:hAnsi="Segoe UI" w:cs="Segoe UI"/>
                <w:b w:val="0"/>
                <w:color w:val="auto"/>
                <w:sz w:val="20"/>
                <w:lang w:val="es-ES"/>
              </w:rPr>
            </w:pPr>
          </w:p>
        </w:tc>
        <w:tc>
          <w:tcPr>
            <w:tcW w:w="4929"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Plena responsabilidad.</w:t>
            </w:r>
          </w:p>
        </w:tc>
      </w:tr>
      <w:tr w:rsidR="00BF2693" w:rsidRPr="003E0016" w:rsidTr="00924A82">
        <w:trPr>
          <w:trHeight w:val="774"/>
        </w:trPr>
        <w:tc>
          <w:tcPr>
            <w:tcW w:w="4928" w:type="dxa"/>
            <w:shd w:val="clear" w:color="auto" w:fill="auto"/>
            <w:vAlign w:val="center"/>
          </w:tcPr>
          <w:p w:rsidR="00BF2693" w:rsidRPr="003E0016" w:rsidRDefault="00BF2693" w:rsidP="00A27897">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t xml:space="preserve">Acompañamientos a </w:t>
            </w:r>
            <w:r w:rsidR="008B0F75" w:rsidRPr="003E0016">
              <w:rPr>
                <w:rFonts w:ascii="Segoe UI" w:hAnsi="Segoe UI" w:cs="Segoe UI"/>
                <w:color w:val="auto"/>
                <w:sz w:val="20"/>
                <w:lang w:val="es-ES"/>
              </w:rPr>
              <w:t>zonas comunes</w:t>
            </w:r>
          </w:p>
        </w:tc>
        <w:tc>
          <w:tcPr>
            <w:tcW w:w="4929" w:type="dxa"/>
            <w:shd w:val="clear" w:color="auto" w:fill="auto"/>
          </w:tcPr>
          <w:p w:rsidR="00BF2693" w:rsidRPr="003E0016" w:rsidRDefault="00BF2693" w:rsidP="00BF2693">
            <w:pPr>
              <w:pStyle w:val="BodyText21"/>
              <w:ind w:right="85"/>
              <w:rPr>
                <w:rFonts w:ascii="Segoe UI" w:hAnsi="Segoe UI" w:cs="Segoe UI"/>
                <w:b w:val="0"/>
                <w:color w:val="auto"/>
                <w:sz w:val="20"/>
                <w:lang w:val="es-ES"/>
              </w:rPr>
            </w:pPr>
          </w:p>
        </w:tc>
        <w:tc>
          <w:tcPr>
            <w:tcW w:w="4929" w:type="dxa"/>
            <w:shd w:val="clear" w:color="auto" w:fill="auto"/>
          </w:tcPr>
          <w:p w:rsidR="00BF2693" w:rsidRPr="003E0016" w:rsidRDefault="00BF2693"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Plena responsabilidad, tanto durante los traslados como durante la estancia en la zona.</w:t>
            </w:r>
          </w:p>
        </w:tc>
      </w:tr>
      <w:tr w:rsidR="00342B54" w:rsidRPr="003E0016" w:rsidTr="00924A82">
        <w:trPr>
          <w:trHeight w:val="774"/>
        </w:trPr>
        <w:tc>
          <w:tcPr>
            <w:tcW w:w="4928"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t>Desplazamiento de carros de lencería y lavandería</w:t>
            </w:r>
          </w:p>
        </w:tc>
        <w:tc>
          <w:tcPr>
            <w:tcW w:w="4929" w:type="dxa"/>
            <w:shd w:val="clear" w:color="auto" w:fill="auto"/>
          </w:tcPr>
          <w:p w:rsidR="00342B54" w:rsidRPr="003E0016" w:rsidRDefault="00342B54" w:rsidP="00BF2693">
            <w:pPr>
              <w:pStyle w:val="BodyText21"/>
              <w:ind w:right="85"/>
              <w:rPr>
                <w:rFonts w:ascii="Segoe UI" w:hAnsi="Segoe UI" w:cs="Segoe UI"/>
                <w:b w:val="0"/>
                <w:color w:val="auto"/>
                <w:sz w:val="20"/>
                <w:lang w:val="es-ES"/>
              </w:rPr>
            </w:pPr>
          </w:p>
        </w:tc>
        <w:tc>
          <w:tcPr>
            <w:tcW w:w="4929"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Plena responsabilidad.</w:t>
            </w:r>
          </w:p>
        </w:tc>
      </w:tr>
      <w:tr w:rsidR="00342B54" w:rsidRPr="003E0016" w:rsidTr="00924A82">
        <w:trPr>
          <w:trHeight w:val="774"/>
        </w:trPr>
        <w:tc>
          <w:tcPr>
            <w:tcW w:w="4928"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t>Desplazamiento de carros de comida</w:t>
            </w:r>
          </w:p>
        </w:tc>
        <w:tc>
          <w:tcPr>
            <w:tcW w:w="4929" w:type="dxa"/>
            <w:shd w:val="clear" w:color="auto" w:fill="auto"/>
          </w:tcPr>
          <w:p w:rsidR="00342B54" w:rsidRPr="003E0016" w:rsidRDefault="00342B54" w:rsidP="00B77EFF">
            <w:pPr>
              <w:pStyle w:val="BodyText21"/>
              <w:numPr>
                <w:ilvl w:val="0"/>
                <w:numId w:val="33"/>
              </w:numPr>
              <w:ind w:right="85"/>
              <w:rPr>
                <w:rFonts w:ascii="Segoe UI" w:hAnsi="Segoe UI" w:cs="Segoe UI"/>
                <w:b w:val="0"/>
                <w:color w:val="auto"/>
                <w:sz w:val="20"/>
                <w:lang w:val="es-ES"/>
              </w:rPr>
            </w:pPr>
            <w:r w:rsidRPr="003E0016">
              <w:rPr>
                <w:rFonts w:ascii="Segoe UI" w:hAnsi="Segoe UI" w:cs="Segoe UI"/>
                <w:b w:val="0"/>
                <w:color w:val="auto"/>
                <w:sz w:val="20"/>
                <w:lang w:val="es-ES"/>
              </w:rPr>
              <w:t>Puesta a disposición y posterior recogida en la tercera planta.</w:t>
            </w:r>
          </w:p>
        </w:tc>
        <w:tc>
          <w:tcPr>
            <w:tcW w:w="4929" w:type="dxa"/>
            <w:shd w:val="clear" w:color="auto" w:fill="auto"/>
          </w:tcPr>
          <w:p w:rsidR="00342B54" w:rsidRPr="003E0016" w:rsidRDefault="00342B54" w:rsidP="00016F74">
            <w:pPr>
              <w:pStyle w:val="BodyText21"/>
              <w:ind w:left="360" w:right="112"/>
              <w:rPr>
                <w:rFonts w:ascii="Segoe UI" w:hAnsi="Segoe UI" w:cs="Segoe UI"/>
                <w:b w:val="0"/>
                <w:color w:val="auto"/>
                <w:sz w:val="20"/>
                <w:lang w:val="es-ES"/>
              </w:rPr>
            </w:pPr>
          </w:p>
        </w:tc>
      </w:tr>
      <w:tr w:rsidR="00342B54" w:rsidRPr="003E0016" w:rsidTr="00924A82">
        <w:trPr>
          <w:trHeight w:val="774"/>
        </w:trPr>
        <w:tc>
          <w:tcPr>
            <w:tcW w:w="4928"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t>Desplazamiento de materiales entre la planta y el almacén.</w:t>
            </w:r>
          </w:p>
        </w:tc>
        <w:tc>
          <w:tcPr>
            <w:tcW w:w="4929" w:type="dxa"/>
            <w:shd w:val="clear" w:color="auto" w:fill="auto"/>
          </w:tcPr>
          <w:p w:rsidR="00342B54" w:rsidRPr="003E0016" w:rsidRDefault="00342B54" w:rsidP="00BF2693">
            <w:pPr>
              <w:pStyle w:val="BodyText21"/>
              <w:ind w:right="85"/>
              <w:rPr>
                <w:rFonts w:ascii="Segoe UI" w:hAnsi="Segoe UI" w:cs="Segoe UI"/>
                <w:b w:val="0"/>
                <w:color w:val="auto"/>
                <w:sz w:val="20"/>
                <w:lang w:val="es-ES"/>
              </w:rPr>
            </w:pPr>
          </w:p>
        </w:tc>
        <w:tc>
          <w:tcPr>
            <w:tcW w:w="4929"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Plena responsabilidad.</w:t>
            </w:r>
          </w:p>
        </w:tc>
      </w:tr>
      <w:tr w:rsidR="00342B54" w:rsidRPr="003E0016" w:rsidTr="00924A82">
        <w:trPr>
          <w:trHeight w:val="774"/>
        </w:trPr>
        <w:tc>
          <w:tcPr>
            <w:tcW w:w="4928"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t>Desplazamiento de mercancías provenientes del exterior.</w:t>
            </w:r>
          </w:p>
        </w:tc>
        <w:tc>
          <w:tcPr>
            <w:tcW w:w="4929" w:type="dxa"/>
            <w:shd w:val="clear" w:color="auto" w:fill="auto"/>
          </w:tcPr>
          <w:p w:rsidR="00342B54" w:rsidRPr="003E0016" w:rsidRDefault="00342B54" w:rsidP="00BF2693">
            <w:pPr>
              <w:pStyle w:val="BodyText21"/>
              <w:ind w:right="85"/>
              <w:rPr>
                <w:rFonts w:ascii="Segoe UI" w:hAnsi="Segoe UI" w:cs="Segoe UI"/>
                <w:b w:val="0"/>
                <w:color w:val="auto"/>
                <w:sz w:val="20"/>
                <w:lang w:val="es-ES"/>
              </w:rPr>
            </w:pPr>
          </w:p>
        </w:tc>
        <w:tc>
          <w:tcPr>
            <w:tcW w:w="4929"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Plena responsabilidad.</w:t>
            </w:r>
          </w:p>
        </w:tc>
      </w:tr>
      <w:tr w:rsidR="00342B54" w:rsidRPr="003E0016" w:rsidTr="00924A82">
        <w:trPr>
          <w:trHeight w:val="774"/>
        </w:trPr>
        <w:tc>
          <w:tcPr>
            <w:tcW w:w="4928"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lastRenderedPageBreak/>
              <w:t>Desplazamientos de contenedores de residuos.</w:t>
            </w:r>
          </w:p>
        </w:tc>
        <w:tc>
          <w:tcPr>
            <w:tcW w:w="4929" w:type="dxa"/>
            <w:shd w:val="clear" w:color="auto" w:fill="auto"/>
          </w:tcPr>
          <w:p w:rsidR="00342B54" w:rsidRPr="003E0016" w:rsidRDefault="00342B54" w:rsidP="00BF2693">
            <w:pPr>
              <w:pStyle w:val="BodyText21"/>
              <w:ind w:right="85"/>
              <w:rPr>
                <w:rFonts w:ascii="Segoe UI" w:hAnsi="Segoe UI" w:cs="Segoe UI"/>
                <w:b w:val="0"/>
                <w:color w:val="auto"/>
                <w:sz w:val="20"/>
                <w:lang w:val="es-ES"/>
              </w:rPr>
            </w:pPr>
          </w:p>
        </w:tc>
        <w:tc>
          <w:tcPr>
            <w:tcW w:w="4929"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Plena responsabilidad.</w:t>
            </w:r>
          </w:p>
        </w:tc>
      </w:tr>
      <w:tr w:rsidR="00342B54" w:rsidRPr="003E0016" w:rsidTr="00924A82">
        <w:trPr>
          <w:trHeight w:val="774"/>
        </w:trPr>
        <w:tc>
          <w:tcPr>
            <w:tcW w:w="4928" w:type="dxa"/>
            <w:shd w:val="clear" w:color="auto" w:fill="auto"/>
            <w:vAlign w:val="center"/>
          </w:tcPr>
          <w:p w:rsidR="00342B54" w:rsidRPr="003E0016" w:rsidRDefault="00342B54" w:rsidP="00924A82">
            <w:pPr>
              <w:pStyle w:val="BodyText21"/>
              <w:ind w:right="-108"/>
              <w:jc w:val="left"/>
              <w:rPr>
                <w:rFonts w:ascii="Segoe UI" w:hAnsi="Segoe UI" w:cs="Segoe UI"/>
                <w:color w:val="auto"/>
                <w:sz w:val="20"/>
                <w:lang w:val="es-ES"/>
              </w:rPr>
            </w:pPr>
            <w:r w:rsidRPr="003E0016">
              <w:rPr>
                <w:rFonts w:ascii="Segoe UI" w:hAnsi="Segoe UI" w:cs="Segoe UI"/>
                <w:color w:val="auto"/>
                <w:sz w:val="20"/>
                <w:lang w:val="es-ES"/>
              </w:rPr>
              <w:t>Recepción de paquetería</w:t>
            </w:r>
          </w:p>
        </w:tc>
        <w:tc>
          <w:tcPr>
            <w:tcW w:w="4929" w:type="dxa"/>
            <w:shd w:val="clear" w:color="auto" w:fill="auto"/>
          </w:tcPr>
          <w:p w:rsidR="00342B54" w:rsidRPr="003E0016" w:rsidRDefault="00342B54" w:rsidP="00B77EFF">
            <w:pPr>
              <w:pStyle w:val="BodyText21"/>
              <w:numPr>
                <w:ilvl w:val="0"/>
                <w:numId w:val="33"/>
              </w:numPr>
              <w:ind w:right="85"/>
              <w:rPr>
                <w:rFonts w:ascii="Segoe UI" w:hAnsi="Segoe UI" w:cs="Segoe UI"/>
                <w:b w:val="0"/>
                <w:color w:val="auto"/>
                <w:sz w:val="20"/>
                <w:lang w:val="es-ES"/>
              </w:rPr>
            </w:pPr>
            <w:r w:rsidRPr="003E0016">
              <w:rPr>
                <w:rFonts w:ascii="Segoe UI" w:hAnsi="Segoe UI" w:cs="Segoe UI"/>
                <w:b w:val="0"/>
                <w:color w:val="auto"/>
                <w:sz w:val="20"/>
                <w:lang w:val="es-ES"/>
              </w:rPr>
              <w:t>Se indicará al agente que acuda a la tercera planta.</w:t>
            </w:r>
          </w:p>
        </w:tc>
        <w:tc>
          <w:tcPr>
            <w:tcW w:w="4929" w:type="dxa"/>
            <w:shd w:val="clear" w:color="auto" w:fill="auto"/>
          </w:tcPr>
          <w:p w:rsidR="00342B54" w:rsidRPr="003E0016" w:rsidRDefault="00342B54" w:rsidP="00B77EFF">
            <w:pPr>
              <w:pStyle w:val="BodyText21"/>
              <w:numPr>
                <w:ilvl w:val="0"/>
                <w:numId w:val="33"/>
              </w:numPr>
              <w:ind w:right="112"/>
              <w:rPr>
                <w:rFonts w:ascii="Segoe UI" w:hAnsi="Segoe UI" w:cs="Segoe UI"/>
                <w:b w:val="0"/>
                <w:color w:val="auto"/>
                <w:sz w:val="20"/>
                <w:lang w:val="es-ES"/>
              </w:rPr>
            </w:pPr>
            <w:r w:rsidRPr="003E0016">
              <w:rPr>
                <w:rFonts w:ascii="Segoe UI" w:hAnsi="Segoe UI" w:cs="Segoe UI"/>
                <w:b w:val="0"/>
                <w:color w:val="auto"/>
                <w:sz w:val="20"/>
                <w:lang w:val="es-ES"/>
              </w:rPr>
              <w:t>Desde recepción de plan</w:t>
            </w:r>
            <w:r w:rsidR="007D10B3" w:rsidRPr="003E0016">
              <w:rPr>
                <w:rFonts w:ascii="Segoe UI" w:hAnsi="Segoe UI" w:cs="Segoe UI"/>
                <w:b w:val="0"/>
                <w:color w:val="auto"/>
                <w:sz w:val="20"/>
                <w:lang w:val="es-ES"/>
              </w:rPr>
              <w:t>t</w:t>
            </w:r>
            <w:r w:rsidRPr="003E0016">
              <w:rPr>
                <w:rFonts w:ascii="Segoe UI" w:hAnsi="Segoe UI" w:cs="Segoe UI"/>
                <w:b w:val="0"/>
                <w:color w:val="auto"/>
                <w:sz w:val="20"/>
                <w:lang w:val="es-ES"/>
              </w:rPr>
              <w:t>a se recogerá el paquete o dará aviso a la persona destinataria.</w:t>
            </w:r>
          </w:p>
        </w:tc>
      </w:tr>
      <w:tr w:rsidR="00342B54" w:rsidRPr="003E0016" w:rsidTr="00924A82">
        <w:trPr>
          <w:trHeight w:val="774"/>
        </w:trPr>
        <w:tc>
          <w:tcPr>
            <w:tcW w:w="4928" w:type="dxa"/>
            <w:shd w:val="clear" w:color="auto" w:fill="auto"/>
          </w:tcPr>
          <w:p w:rsidR="00342B54" w:rsidRPr="003E0016" w:rsidRDefault="00342B54" w:rsidP="008778BB">
            <w:pPr>
              <w:pStyle w:val="BodyText21"/>
              <w:ind w:right="-108"/>
              <w:rPr>
                <w:rFonts w:ascii="Segoe UI" w:hAnsi="Segoe UI" w:cs="Segoe UI"/>
                <w:color w:val="auto"/>
                <w:sz w:val="20"/>
                <w:lang w:val="es-ES"/>
              </w:rPr>
            </w:pPr>
          </w:p>
        </w:tc>
        <w:tc>
          <w:tcPr>
            <w:tcW w:w="4929" w:type="dxa"/>
            <w:shd w:val="clear" w:color="auto" w:fill="auto"/>
          </w:tcPr>
          <w:p w:rsidR="00342B54" w:rsidRPr="003E0016" w:rsidRDefault="00342B54" w:rsidP="00BF2693">
            <w:pPr>
              <w:pStyle w:val="BodyText21"/>
              <w:ind w:right="85"/>
              <w:rPr>
                <w:rFonts w:ascii="Segoe UI" w:hAnsi="Segoe UI" w:cs="Segoe UI"/>
                <w:b w:val="0"/>
                <w:color w:val="auto"/>
                <w:sz w:val="20"/>
                <w:lang w:val="es-ES"/>
              </w:rPr>
            </w:pPr>
          </w:p>
        </w:tc>
        <w:tc>
          <w:tcPr>
            <w:tcW w:w="4929" w:type="dxa"/>
            <w:shd w:val="clear" w:color="auto" w:fill="auto"/>
          </w:tcPr>
          <w:p w:rsidR="00342B54" w:rsidRPr="003E0016" w:rsidRDefault="00342B54" w:rsidP="00BF2693">
            <w:pPr>
              <w:pStyle w:val="BodyText21"/>
              <w:ind w:right="112"/>
              <w:rPr>
                <w:rFonts w:ascii="Segoe UI" w:hAnsi="Segoe UI" w:cs="Segoe UI"/>
                <w:b w:val="0"/>
                <w:color w:val="auto"/>
                <w:sz w:val="20"/>
                <w:lang w:val="es-ES"/>
              </w:rPr>
            </w:pPr>
          </w:p>
        </w:tc>
      </w:tr>
    </w:tbl>
    <w:p w:rsidR="00342B54" w:rsidRPr="003E0016" w:rsidRDefault="00342B54" w:rsidP="00342B54">
      <w:pPr>
        <w:pStyle w:val="BodyText21"/>
        <w:ind w:right="-108"/>
        <w:rPr>
          <w:rFonts w:ascii="Segoe UI" w:hAnsi="Segoe UI" w:cs="Segoe UI"/>
          <w:color w:val="auto"/>
          <w:sz w:val="22"/>
          <w:szCs w:val="22"/>
          <w:lang w:val="es-ES"/>
        </w:rPr>
      </w:pPr>
    </w:p>
    <w:p w:rsidR="00342B54" w:rsidRPr="003E0016" w:rsidRDefault="00342B54" w:rsidP="00342B54">
      <w:pPr>
        <w:pStyle w:val="BodyText21"/>
        <w:ind w:right="-108"/>
        <w:rPr>
          <w:rFonts w:ascii="Segoe UI" w:hAnsi="Segoe UI" w:cs="Segoe UI"/>
          <w:color w:val="auto"/>
          <w:sz w:val="22"/>
          <w:szCs w:val="22"/>
          <w:lang w:val="es-ES"/>
        </w:rPr>
      </w:pPr>
    </w:p>
    <w:p w:rsidR="00342B54" w:rsidRPr="003E0016" w:rsidRDefault="00342B54" w:rsidP="00342B54">
      <w:pPr>
        <w:pStyle w:val="BodyText21"/>
        <w:ind w:right="-108"/>
        <w:rPr>
          <w:rFonts w:ascii="Segoe UI" w:hAnsi="Segoe UI" w:cs="Segoe UI"/>
          <w:color w:val="auto"/>
          <w:sz w:val="22"/>
          <w:szCs w:val="22"/>
          <w:lang w:val="es-ES"/>
        </w:rPr>
      </w:pPr>
    </w:p>
    <w:p w:rsidR="00DE473E" w:rsidRDefault="00DE473E" w:rsidP="006165A8">
      <w:pPr>
        <w:rPr>
          <w:rFonts w:ascii="Segoe UI" w:hAnsi="Segoe UI" w:cs="Segoe UI"/>
          <w:lang w:val="es-ES"/>
        </w:rPr>
        <w:sectPr w:rsidR="00DE473E" w:rsidSect="00342B54">
          <w:pgSz w:w="16838" w:h="11906" w:orient="landscape"/>
          <w:pgMar w:top="1701" w:right="1417" w:bottom="1701" w:left="1417" w:header="708" w:footer="708" w:gutter="0"/>
          <w:cols w:space="708"/>
          <w:docGrid w:linePitch="360"/>
        </w:sectPr>
      </w:pPr>
    </w:p>
    <w:p w:rsidR="00342B54" w:rsidRPr="003E0016" w:rsidRDefault="00342B54" w:rsidP="006165A8">
      <w:pPr>
        <w:rPr>
          <w:rFonts w:ascii="Segoe UI" w:hAnsi="Segoe UI" w:cs="Segoe UI"/>
          <w:lang w:val="es-ES"/>
        </w:rPr>
      </w:pPr>
    </w:p>
    <w:p w:rsidR="00342B54" w:rsidRPr="00DE473E" w:rsidRDefault="00DE473E" w:rsidP="00DE473E">
      <w:pPr>
        <w:jc w:val="center"/>
        <w:rPr>
          <w:rFonts w:ascii="Segoe UI" w:hAnsi="Segoe UI" w:cs="Segoe UI"/>
          <w:b/>
          <w:sz w:val="24"/>
          <w:lang w:val="es-ES"/>
        </w:rPr>
      </w:pPr>
      <w:r w:rsidRPr="00DE473E">
        <w:rPr>
          <w:rFonts w:ascii="Segoe UI" w:hAnsi="Segoe UI" w:cs="Segoe UI"/>
          <w:b/>
          <w:sz w:val="24"/>
          <w:lang w:val="es-ES"/>
        </w:rPr>
        <w:t xml:space="preserve">ANEXO </w:t>
      </w:r>
      <w:r w:rsidR="00F92F28">
        <w:rPr>
          <w:rFonts w:ascii="Segoe UI" w:hAnsi="Segoe UI" w:cs="Segoe UI"/>
          <w:b/>
          <w:sz w:val="24"/>
          <w:lang w:val="es-ES"/>
        </w:rPr>
        <w:t>V</w:t>
      </w:r>
    </w:p>
    <w:p w:rsidR="00DE473E" w:rsidRPr="00DE473E" w:rsidRDefault="00DE473E" w:rsidP="00DE473E">
      <w:pPr>
        <w:autoSpaceDE w:val="0"/>
        <w:autoSpaceDN w:val="0"/>
        <w:adjustRightInd w:val="0"/>
        <w:spacing w:after="0" w:line="240" w:lineRule="auto"/>
        <w:rPr>
          <w:rFonts w:ascii="Segoe UI" w:hAnsi="Segoe UI" w:cs="Segoe UI"/>
          <w:color w:val="000000"/>
          <w:sz w:val="24"/>
          <w:szCs w:val="24"/>
          <w:lang w:val="es-ES" w:eastAsia="es-ES"/>
        </w:rPr>
      </w:pPr>
    </w:p>
    <w:p w:rsidR="00DE473E" w:rsidRDefault="00DE473E" w:rsidP="00DE473E">
      <w:pPr>
        <w:autoSpaceDE w:val="0"/>
        <w:autoSpaceDN w:val="0"/>
        <w:adjustRightInd w:val="0"/>
        <w:spacing w:after="120" w:line="240" w:lineRule="auto"/>
        <w:jc w:val="both"/>
        <w:rPr>
          <w:rFonts w:ascii="Segoe UI" w:hAnsi="Segoe UI" w:cs="Segoe UI"/>
          <w:b/>
          <w:bCs/>
          <w:color w:val="000000"/>
          <w:lang w:val="es-ES" w:eastAsia="es-ES"/>
        </w:rPr>
      </w:pPr>
      <w:r w:rsidRPr="00DE473E">
        <w:rPr>
          <w:rFonts w:ascii="Segoe UI" w:hAnsi="Segoe UI" w:cs="Segoe UI"/>
          <w:b/>
          <w:bCs/>
          <w:color w:val="000000"/>
          <w:lang w:val="es-ES" w:eastAsia="es-ES"/>
        </w:rPr>
        <w:t xml:space="preserve">ACUERDO REGULADOR DE LAS CONDICIONES DE USO DE LA TERRAZA UBICADA EN LA CUBIERTA DEL HOSPITAL EIBAR.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Con fecha 9 de diciembre de 2019 Osakidetza-Servicio Vasco de Salud (en adelante Osakidetza) y la Diputación Foral de Gipuzkoa suscribieron un documento administrativo de concesión demanial por el que se regulaban las condiciones del uso privativo por la Diputación foral de Gipuzkoa de la planta tercera del inmueble correspondiente al Hospital Eibar, sito en Otaola Hiribidea 6 de la localidad, para instalar una Unidad Residencial Socio Sanitaria, URSS.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Dentro de este marco de colaboración Departamento de Cuidados y Políticas Sociales ha realizado diversas obras para acondicionar una parte de la cubierta del Hospital como terraza para su uso por las personas usuarias de la unidad residencial sociosanitaria de su competencia, con un desembolso total de 220.000€.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La terraza ha quedado delimitada con elementos verticales, en una superficie de 260m2, ubicados en la zona sur de la cubierta, con acceso desde el núcleo de comunicaciones principal. Cuenta con piso transitable, toldos, y servicios higiénicos, así como una pequeña zona bajo cubierta.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Es objeto del presente acuerdo fijar las condiciones de uso de la terraza, conforme a las siguientes: </w:t>
      </w:r>
    </w:p>
    <w:p w:rsidR="00DE473E" w:rsidRDefault="00DE473E" w:rsidP="00DE473E">
      <w:pPr>
        <w:autoSpaceDE w:val="0"/>
        <w:autoSpaceDN w:val="0"/>
        <w:adjustRightInd w:val="0"/>
        <w:spacing w:after="120" w:line="240" w:lineRule="auto"/>
        <w:jc w:val="both"/>
        <w:rPr>
          <w:rFonts w:ascii="Segoe UI" w:hAnsi="Segoe UI" w:cs="Segoe UI"/>
          <w:b/>
          <w:bCs/>
          <w:color w:val="000000"/>
          <w:lang w:val="es-ES" w:eastAsia="es-ES"/>
        </w:rPr>
      </w:pP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b/>
          <w:bCs/>
          <w:color w:val="000000"/>
          <w:lang w:val="es-ES" w:eastAsia="es-ES"/>
        </w:rPr>
        <w:t xml:space="preserve">ESTIPULACIONES: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1.- Personas usuarias: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El uso de la terraza estará reservado a las personas usuarias de la Unidad Residencial Sociosanitaria ubicada en la 3ª planta.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Excepcionalmente y previa comunicación a la persona responsable de la unidad sociosanitaria, las personas pacientes de las unidades hospitalarias sitas en el resto de las plantas también podrán utilizar la terraza, en la medida que exista prescripción facultativa para ello, y sin que interfiera en su uso por parte de las personas usuarias de la 3ª planta.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2.- Apertura: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El acceso a la terraza permanecerá cerrado con llave salvo durante el horario de apertura.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La apertura y cierre deberá realizarse por el personal que atiende la unidad sociosanitaria. </w:t>
      </w:r>
    </w:p>
    <w:p w:rsidR="00DE473E" w:rsidRPr="003E0016" w:rsidRDefault="00DE473E" w:rsidP="00DE473E">
      <w:pPr>
        <w:spacing w:after="120"/>
        <w:jc w:val="both"/>
        <w:rPr>
          <w:rFonts w:ascii="Segoe UI" w:hAnsi="Segoe UI" w:cs="Segoe UI"/>
          <w:lang w:val="es-ES"/>
        </w:rPr>
      </w:pPr>
      <w:r w:rsidRPr="00DE473E">
        <w:rPr>
          <w:rFonts w:ascii="Segoe UI" w:hAnsi="Segoe UI" w:cs="Segoe UI"/>
          <w:color w:val="000000"/>
          <w:lang w:val="es-ES" w:eastAsia="es-ES"/>
        </w:rPr>
        <w:t>En ningún caso se facilitará la llave a las personas usuarias o sus visitantes.</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lastRenderedPageBreak/>
        <w:t xml:space="preserve">3.- Horario: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El horario de uso se ajustará a los horarios de funcionamiento de la unidad, respetando el horario de levantes, acuestes y horario de comidas.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La Terraza se utilizará en horario de mañana y tarde, siendo un horario orientativo de 10:30 a 12:30 horas por la mañana y de 16:30 a 19:00 horas por la tarde, pudiendo variar el horario de invierno a verano. El posible cambio de horario de uso se comunicará y anunciará con 48 horas de antelación, tanto a la Dirección del Hospital, como a las personas usuarias de la unidad sociosanitaria. Asimismo, se colocará un cartel informativo en la puerta de acceso a la terraza, con el horario vigente.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4.- Acompañamiento para el acceso: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El acceso a la terraza se realizará a través del ascensor, mediante código.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Dicho código no será facilitado a las personas usuarias ni a familiares, por lo que el acceso siempre se realizará con acompañamiento por parte de una persona profesional de la unidad sociosanitaria que será quien introduzca el código.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En el caso excepcional previsto en el párrafo 2 del punto 1, será una persona profesional de la unidad hospitalaria quien realice ese acompañamiento durante el acceso, e instrucción del código de acceso.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5.- Acompañamiento durante el uso: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El permiso de uso de terraza de cada persona usuaria se otorgará tras valoración por parte del equipo multiprofesional del centro, valorándose en cada caso la idoneidad o no del uso de la misma.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El uso de la terraza se producirá siempre con acompañamiento por parte de profesionales de la unidad sociosanitaria, aunque la o las personas usuarias estén acompañadas por personas visitantes.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La duración de las estancias en la terraza dependerá de la disponibilidad de personal del centro y podrán ser organizadas como salidas en grupo. Como mínimo deberá haber una persona profesional en la terraza en todo momento. </w:t>
      </w:r>
    </w:p>
    <w:p w:rsidR="00342B54" w:rsidRPr="003E0016" w:rsidRDefault="00DE473E" w:rsidP="00DE473E">
      <w:pPr>
        <w:spacing w:after="120"/>
        <w:jc w:val="both"/>
        <w:rPr>
          <w:rFonts w:ascii="Segoe UI" w:hAnsi="Segoe UI" w:cs="Segoe UI"/>
          <w:lang w:val="es-ES"/>
        </w:rPr>
      </w:pPr>
      <w:r w:rsidRPr="00DE473E">
        <w:rPr>
          <w:rFonts w:ascii="Segoe UI" w:hAnsi="Segoe UI" w:cs="Segoe UI"/>
          <w:color w:val="000000"/>
          <w:lang w:val="es-ES" w:eastAsia="es-ES"/>
        </w:rPr>
        <w:t>Estas mismas reglas serán aplicables en el caso excepcional previsto en el párrafo 2 del punto 1, en cuyo caso el acompañamiento será realizado por profesionales de la unidad sanitaria.</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6.- Mobiliario: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Previa autorización por parte de la DFG y de la Dirección del Centro, se podrá instalar mobiliario, así como otros elementos muebles con fines terapéuticos, tales como mesas de cultivo, etc.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7.- Limpieza: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La limpieza de la terraza y del servicio higiénico será responsabilidad de la DFG, quien deberá mantener la terraza en condiciones adecuadas de limpieza y orden durante y después de cada uso.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8.- Mantenimiento: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lastRenderedPageBreak/>
        <w:t xml:space="preserve">El mantenimiento de la terraza y sus instalaciones será responsabilidad de la DFG, en coordinación con la Dirección del Hospital.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9.- Responsabilidades: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Ambas partes acuerdan colaborar para garantizar un entorno seguro y respetuoso en la terraza.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En caso de ser necesario establecer alguna condición de uso no regulada en este acuerdo o en caso de discrepancia se tratará en la Comisión Paritaria.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10.- Prohibición de fumar: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Dado que el Hospital Eibar es un espacio sin humo, queda terminantemente prohibido fumar en la terraza.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11.- Medidas antincendios.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La DFG se encargará de que se cumplan las medidas antincendios de acuerdo a la regulación vigente, así como con la señalización necesaria. </w:t>
      </w:r>
    </w:p>
    <w:p w:rsidR="00DE473E" w:rsidRPr="00DE473E" w:rsidRDefault="00DE473E" w:rsidP="00DE473E">
      <w:pPr>
        <w:autoSpaceDE w:val="0"/>
        <w:autoSpaceDN w:val="0"/>
        <w:adjustRightInd w:val="0"/>
        <w:spacing w:after="120" w:line="240" w:lineRule="auto"/>
        <w:jc w:val="both"/>
        <w:rPr>
          <w:rFonts w:ascii="Segoe UI" w:hAnsi="Segoe UI" w:cs="Segoe UI"/>
          <w:color w:val="000000"/>
          <w:lang w:val="es-ES" w:eastAsia="es-ES"/>
        </w:rPr>
      </w:pPr>
      <w:r w:rsidRPr="00DE473E">
        <w:rPr>
          <w:rFonts w:ascii="Segoe UI" w:hAnsi="Segoe UI" w:cs="Segoe UI"/>
          <w:color w:val="000000"/>
          <w:lang w:val="es-ES" w:eastAsia="es-ES"/>
        </w:rPr>
        <w:t xml:space="preserve">12.- Duración del Acuerdo: </w:t>
      </w:r>
    </w:p>
    <w:p w:rsidR="00342B54" w:rsidRPr="003E0016" w:rsidRDefault="00DE473E" w:rsidP="00DE473E">
      <w:pPr>
        <w:spacing w:after="120"/>
        <w:jc w:val="both"/>
        <w:rPr>
          <w:rFonts w:ascii="Segoe UI" w:hAnsi="Segoe UI" w:cs="Segoe UI"/>
          <w:lang w:val="es-ES"/>
        </w:rPr>
      </w:pPr>
      <w:r w:rsidRPr="00DE473E">
        <w:rPr>
          <w:rFonts w:ascii="Segoe UI" w:hAnsi="Segoe UI" w:cs="Segoe UI"/>
          <w:color w:val="000000"/>
          <w:lang w:val="es-ES" w:eastAsia="es-ES"/>
        </w:rPr>
        <w:t>Este acuerdo entrará en vigor a partir de la fecha de firma y tendrá una duración de 4 años, siendo renovable por mutuo acuerdo.</w:t>
      </w:r>
    </w:p>
    <w:p w:rsidR="00342B54" w:rsidRPr="003E0016" w:rsidRDefault="00342B54" w:rsidP="006165A8">
      <w:pPr>
        <w:rPr>
          <w:rFonts w:ascii="Segoe UI" w:hAnsi="Segoe UI" w:cs="Segoe UI"/>
          <w:lang w:val="es-ES"/>
        </w:rPr>
      </w:pPr>
    </w:p>
    <w:p w:rsidR="00342B54" w:rsidRPr="003E0016" w:rsidRDefault="00342B54" w:rsidP="006165A8">
      <w:pPr>
        <w:rPr>
          <w:rFonts w:ascii="Segoe UI" w:hAnsi="Segoe UI" w:cs="Segoe UI"/>
          <w:lang w:val="es-ES"/>
        </w:rPr>
        <w:sectPr w:rsidR="00342B54" w:rsidRPr="003E0016" w:rsidSect="00DE473E">
          <w:pgSz w:w="11906" w:h="16838"/>
          <w:pgMar w:top="1417" w:right="1701" w:bottom="1417" w:left="1701" w:header="708" w:footer="708" w:gutter="0"/>
          <w:cols w:space="708"/>
          <w:docGrid w:linePitch="360"/>
        </w:sectPr>
      </w:pPr>
    </w:p>
    <w:p w:rsidR="00AB7F9C" w:rsidRPr="00172C9D" w:rsidRDefault="00AB7F9C" w:rsidP="00AB7F9C">
      <w:pPr>
        <w:pStyle w:val="BodyText21"/>
        <w:spacing w:after="120"/>
        <w:jc w:val="center"/>
        <w:rPr>
          <w:rFonts w:ascii="Segoe UI" w:hAnsi="Segoe UI" w:cs="Segoe UI"/>
          <w:color w:val="auto"/>
          <w:sz w:val="20"/>
          <w:lang w:val="eu-ES"/>
        </w:rPr>
      </w:pPr>
      <w:r>
        <w:rPr>
          <w:rFonts w:ascii="Segoe UI" w:hAnsi="Segoe UI" w:cs="Segoe UI"/>
          <w:color w:val="auto"/>
          <w:sz w:val="20"/>
          <w:lang w:val="eu-ES"/>
        </w:rPr>
        <w:lastRenderedPageBreak/>
        <w:t>V</w:t>
      </w:r>
      <w:r w:rsidR="00DE473E">
        <w:rPr>
          <w:rFonts w:ascii="Segoe UI" w:hAnsi="Segoe UI" w:cs="Segoe UI"/>
          <w:color w:val="auto"/>
          <w:sz w:val="20"/>
          <w:lang w:val="eu-ES"/>
        </w:rPr>
        <w:t>I</w:t>
      </w:r>
      <w:r>
        <w:rPr>
          <w:rFonts w:ascii="Segoe UI" w:hAnsi="Segoe UI" w:cs="Segoe UI"/>
          <w:color w:val="auto"/>
          <w:sz w:val="20"/>
          <w:lang w:val="eu-ES"/>
        </w:rPr>
        <w:t xml:space="preserve">. </w:t>
      </w:r>
      <w:r w:rsidRPr="00172C9D">
        <w:rPr>
          <w:rFonts w:ascii="Segoe UI" w:hAnsi="Segoe UI" w:cs="Segoe UI"/>
          <w:color w:val="auto"/>
          <w:sz w:val="20"/>
          <w:lang w:val="eu-ES"/>
        </w:rPr>
        <w:t>ERANSKINA.</w:t>
      </w:r>
      <w:r>
        <w:rPr>
          <w:rFonts w:ascii="Segoe UI" w:hAnsi="Segoe UI" w:cs="Segoe UI"/>
          <w:color w:val="auto"/>
          <w:sz w:val="20"/>
          <w:lang w:val="eu-ES"/>
        </w:rPr>
        <w:t>KONTRATUAREN EXEKUZIOAREN JARRAIPENERAKO DOKUMENTAZIOA.</w:t>
      </w:r>
    </w:p>
    <w:p w:rsidR="00AB7F9C" w:rsidRPr="00930124" w:rsidRDefault="00AB7F9C" w:rsidP="00AB7F9C">
      <w:pPr>
        <w:pStyle w:val="BodyText21"/>
        <w:spacing w:after="120"/>
        <w:jc w:val="center"/>
        <w:rPr>
          <w:rFonts w:ascii="Segoe UI" w:hAnsi="Segoe UI" w:cs="Segoe UI"/>
          <w:i/>
          <w:color w:val="auto"/>
          <w:sz w:val="20"/>
        </w:rPr>
      </w:pPr>
      <w:r w:rsidRPr="00930124">
        <w:rPr>
          <w:rFonts w:ascii="Segoe UI" w:hAnsi="Segoe UI" w:cs="Segoe UI"/>
          <w:i/>
          <w:color w:val="auto"/>
          <w:sz w:val="20"/>
        </w:rPr>
        <w:t xml:space="preserve">ANEXO </w:t>
      </w:r>
      <w:r>
        <w:rPr>
          <w:rFonts w:ascii="Segoe UI" w:hAnsi="Segoe UI" w:cs="Segoe UI"/>
          <w:i/>
          <w:color w:val="auto"/>
          <w:sz w:val="20"/>
        </w:rPr>
        <w:t>V</w:t>
      </w:r>
      <w:r w:rsidR="00F92F28">
        <w:rPr>
          <w:rFonts w:ascii="Segoe UI" w:hAnsi="Segoe UI" w:cs="Segoe UI"/>
          <w:i/>
          <w:color w:val="auto"/>
          <w:sz w:val="20"/>
        </w:rPr>
        <w:t>I</w:t>
      </w:r>
      <w:r w:rsidRPr="00930124">
        <w:rPr>
          <w:rFonts w:ascii="Segoe UI" w:hAnsi="Segoe UI" w:cs="Segoe UI"/>
          <w:i/>
          <w:color w:val="auto"/>
          <w:sz w:val="20"/>
        </w:rPr>
        <w:t>. DOCUMENTACIÓN PARA EL SEGUIMIENTO DE LA EJECUCIÓN DEL CONTRATO.</w:t>
      </w:r>
    </w:p>
    <w:p w:rsidR="00AB7F9C" w:rsidRDefault="00AB7F9C" w:rsidP="00AB7F9C">
      <w:pPr>
        <w:jc w:val="center"/>
        <w:rPr>
          <w:b/>
          <w:szCs w:val="24"/>
        </w:rPr>
      </w:pPr>
    </w:p>
    <w:p w:rsidR="00AB7F9C" w:rsidRPr="00E073B2" w:rsidRDefault="00AB7F9C" w:rsidP="00AB7F9C">
      <w:pPr>
        <w:spacing w:after="0" w:line="240" w:lineRule="auto"/>
        <w:jc w:val="center"/>
        <w:rPr>
          <w:rFonts w:eastAsia="Times New Roman"/>
          <w:b/>
          <w:sz w:val="20"/>
          <w:szCs w:val="20"/>
          <w:lang w:val="es-ES_tradnl" w:eastAsia="es-ES"/>
        </w:rPr>
      </w:pPr>
    </w:p>
    <w:tbl>
      <w:tblPr>
        <w:tblW w:w="14671"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5740"/>
        <w:gridCol w:w="1418"/>
        <w:gridCol w:w="1701"/>
        <w:gridCol w:w="3118"/>
        <w:gridCol w:w="1418"/>
        <w:gridCol w:w="1276"/>
      </w:tblGrid>
      <w:tr w:rsidR="00AB7F9C" w:rsidRPr="00E073B2" w:rsidTr="009039BE">
        <w:trPr>
          <w:gridAfter w:val="5"/>
          <w:wAfter w:w="8931" w:type="dxa"/>
          <w:cantSplit/>
          <w:trHeight w:val="461"/>
        </w:trPr>
        <w:tc>
          <w:tcPr>
            <w:tcW w:w="5740" w:type="dxa"/>
            <w:tcBorders>
              <w:top w:val="single" w:sz="4" w:space="0" w:color="808080"/>
            </w:tcBorders>
            <w:shd w:val="clear" w:color="auto" w:fill="FFFFCC"/>
            <w:vAlign w:val="center"/>
          </w:tcPr>
          <w:p w:rsidR="00AB7F9C" w:rsidRPr="00E073B2" w:rsidRDefault="00AB7F9C" w:rsidP="009039BE">
            <w:pPr>
              <w:spacing w:after="0" w:line="240" w:lineRule="auto"/>
              <w:ind w:left="113" w:right="113"/>
              <w:rPr>
                <w:rFonts w:eastAsia="Times New Roman"/>
                <w:b/>
                <w:noProof/>
                <w:sz w:val="20"/>
                <w:szCs w:val="20"/>
                <w:lang w:eastAsia="es-ES"/>
              </w:rPr>
            </w:pPr>
            <w:r w:rsidRPr="00E073B2">
              <w:rPr>
                <w:rFonts w:eastAsia="Times New Roman"/>
                <w:b/>
                <w:noProof/>
                <w:sz w:val="20"/>
                <w:szCs w:val="20"/>
                <w:lang w:eastAsia="es-ES"/>
              </w:rPr>
              <w:t>Ituneko atala</w:t>
            </w:r>
          </w:p>
          <w:p w:rsidR="00AB7F9C" w:rsidRPr="00E073B2" w:rsidRDefault="00AB7F9C" w:rsidP="009039BE">
            <w:pPr>
              <w:spacing w:after="0" w:line="240" w:lineRule="auto"/>
              <w:ind w:left="113" w:right="113"/>
              <w:rPr>
                <w:rFonts w:eastAsia="Times New Roman"/>
                <w:b/>
                <w:noProof/>
                <w:sz w:val="20"/>
                <w:szCs w:val="20"/>
                <w:lang w:eastAsia="es-ES"/>
              </w:rPr>
            </w:pPr>
            <w:r w:rsidRPr="00E073B2">
              <w:rPr>
                <w:rFonts w:eastAsia="Times New Roman"/>
                <w:b/>
                <w:noProof/>
                <w:sz w:val="20"/>
                <w:szCs w:val="20"/>
                <w:lang w:eastAsia="es-ES"/>
              </w:rPr>
              <w:t>Concertación</w:t>
            </w:r>
          </w:p>
        </w:tc>
      </w:tr>
      <w:tr w:rsidR="00AB7F9C" w:rsidRPr="00E073B2" w:rsidTr="009039BE">
        <w:trPr>
          <w:cantSplit/>
          <w:trHeight w:val="566"/>
        </w:trPr>
        <w:tc>
          <w:tcPr>
            <w:tcW w:w="5740" w:type="dxa"/>
            <w:tcBorders>
              <w:top w:val="single" w:sz="4" w:space="0" w:color="808080"/>
            </w:tcBorders>
            <w:shd w:val="clear" w:color="auto" w:fill="FFFFCC"/>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Dokumentu mota</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Tipo de documento</w:t>
            </w:r>
          </w:p>
        </w:tc>
        <w:tc>
          <w:tcPr>
            <w:tcW w:w="1418" w:type="dxa"/>
            <w:tcBorders>
              <w:top w:val="single" w:sz="4" w:space="0" w:color="808080"/>
            </w:tcBorders>
            <w:shd w:val="clear" w:color="auto" w:fill="FFFFCC"/>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Esparrua</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Ámbito</w:t>
            </w:r>
          </w:p>
        </w:tc>
        <w:tc>
          <w:tcPr>
            <w:tcW w:w="1701" w:type="dxa"/>
            <w:tcBorders>
              <w:top w:val="single" w:sz="4" w:space="0" w:color="808080"/>
            </w:tcBorders>
            <w:shd w:val="clear" w:color="auto" w:fill="FFFFCC"/>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Aldizkakotas./ Periodicidad</w:t>
            </w:r>
          </w:p>
        </w:tc>
        <w:tc>
          <w:tcPr>
            <w:tcW w:w="3118" w:type="dxa"/>
            <w:tcBorders>
              <w:top w:val="single" w:sz="4" w:space="0" w:color="808080"/>
            </w:tcBorders>
            <w:shd w:val="clear" w:color="auto" w:fill="FFFFCC"/>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Eredua</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Modelo</w:t>
            </w:r>
          </w:p>
        </w:tc>
        <w:tc>
          <w:tcPr>
            <w:tcW w:w="1418" w:type="dxa"/>
            <w:tcBorders>
              <w:top w:val="single" w:sz="4" w:space="0" w:color="808080"/>
            </w:tcBorders>
            <w:shd w:val="clear" w:color="auto" w:fill="FFFFCC"/>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Epemuga</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 xml:space="preserve">Fecha límite </w:t>
            </w:r>
            <w:r w:rsidRPr="00E073B2">
              <w:rPr>
                <w:rFonts w:eastAsia="Times New Roman"/>
                <w:b/>
                <w:noProof/>
                <w:sz w:val="24"/>
                <w:szCs w:val="24"/>
                <w:lang w:eastAsia="es-ES"/>
              </w:rPr>
              <w:t>*</w:t>
            </w:r>
          </w:p>
        </w:tc>
        <w:tc>
          <w:tcPr>
            <w:tcW w:w="1276" w:type="dxa"/>
            <w:tcBorders>
              <w:top w:val="single" w:sz="4" w:space="0" w:color="808080"/>
            </w:tcBorders>
            <w:shd w:val="clear" w:color="auto" w:fill="FFFFCC"/>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Euskarria</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Soporte</w:t>
            </w:r>
          </w:p>
        </w:tc>
      </w:tr>
      <w:tr w:rsidR="00AB7F9C" w:rsidRPr="00E073B2" w:rsidTr="009039BE">
        <w:trPr>
          <w:cantSplit/>
          <w:trHeight w:val="533"/>
        </w:trPr>
        <w:tc>
          <w:tcPr>
            <w:tcW w:w="5740" w:type="dxa"/>
            <w:vAlign w:val="center"/>
          </w:tcPr>
          <w:p w:rsidR="00AB7F9C" w:rsidRPr="00E073B2" w:rsidRDefault="00AB7F9C" w:rsidP="009039BE">
            <w:pPr>
              <w:spacing w:after="0" w:line="240" w:lineRule="auto"/>
              <w:ind w:right="113"/>
              <w:jc w:val="both"/>
              <w:rPr>
                <w:rFonts w:eastAsia="Times New Roman"/>
                <w:noProof/>
                <w:sz w:val="20"/>
                <w:szCs w:val="20"/>
                <w:lang w:eastAsia="es-ES"/>
              </w:rPr>
            </w:pPr>
            <w:r w:rsidRPr="00E073B2">
              <w:rPr>
                <w:rFonts w:eastAsia="Times New Roman"/>
                <w:noProof/>
                <w:sz w:val="20"/>
                <w:szCs w:val="20"/>
                <w:lang w:eastAsia="es-ES"/>
              </w:rPr>
              <w:t>Langileen datuen urteko fitxa</w:t>
            </w:r>
          </w:p>
          <w:p w:rsidR="00AB7F9C" w:rsidRPr="00E073B2" w:rsidRDefault="00AB7F9C" w:rsidP="009039BE">
            <w:pPr>
              <w:spacing w:after="0" w:line="240" w:lineRule="auto"/>
              <w:ind w:right="113"/>
              <w:jc w:val="both"/>
              <w:rPr>
                <w:rFonts w:eastAsia="Times New Roman"/>
                <w:noProof/>
                <w:sz w:val="20"/>
                <w:szCs w:val="20"/>
                <w:lang w:eastAsia="es-ES"/>
              </w:rPr>
            </w:pPr>
            <w:r w:rsidRPr="00E073B2">
              <w:rPr>
                <w:rFonts w:eastAsia="Times New Roman"/>
                <w:i/>
                <w:noProof/>
                <w:sz w:val="20"/>
                <w:szCs w:val="20"/>
                <w:lang w:eastAsia="es-ES"/>
              </w:rPr>
              <w:t>Plantilla de personal anual</w:t>
            </w:r>
          </w:p>
        </w:tc>
        <w:tc>
          <w:tcPr>
            <w:tcW w:w="1418"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Zentroa</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i/>
                <w:noProof/>
                <w:sz w:val="20"/>
                <w:szCs w:val="20"/>
                <w:lang w:eastAsia="es-ES"/>
              </w:rPr>
              <w:t>Centro</w:t>
            </w:r>
          </w:p>
        </w:tc>
        <w:tc>
          <w:tcPr>
            <w:tcW w:w="1701"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Urtero</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i/>
                <w:noProof/>
                <w:sz w:val="20"/>
                <w:szCs w:val="20"/>
                <w:lang w:eastAsia="es-ES"/>
              </w:rPr>
              <w:t>Anual</w:t>
            </w:r>
          </w:p>
        </w:tc>
        <w:tc>
          <w:tcPr>
            <w:tcW w:w="3118"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Eranskin honetan jasotzen dena</w:t>
            </w:r>
          </w:p>
          <w:p w:rsidR="00AB7F9C" w:rsidRPr="00E073B2" w:rsidRDefault="00AB7F9C" w:rsidP="009039BE">
            <w:pPr>
              <w:spacing w:after="0" w:line="240" w:lineRule="auto"/>
              <w:ind w:left="113" w:right="113"/>
              <w:jc w:val="center"/>
              <w:rPr>
                <w:rFonts w:eastAsia="Times New Roman"/>
                <w:i/>
                <w:noProof/>
                <w:sz w:val="20"/>
                <w:szCs w:val="20"/>
                <w:lang w:eastAsia="es-ES"/>
              </w:rPr>
            </w:pPr>
            <w:r w:rsidRPr="00E073B2">
              <w:rPr>
                <w:rFonts w:eastAsia="Times New Roman"/>
                <w:i/>
                <w:sz w:val="20"/>
                <w:szCs w:val="20"/>
                <w:lang w:eastAsia="es-ES"/>
              </w:rPr>
              <w:t>El que se recoge en este Anexo</w:t>
            </w:r>
          </w:p>
        </w:tc>
        <w:tc>
          <w:tcPr>
            <w:tcW w:w="1418" w:type="dxa"/>
            <w:vAlign w:val="center"/>
          </w:tcPr>
          <w:p w:rsidR="00AB7F9C" w:rsidRPr="00E073B2" w:rsidRDefault="00AB7F9C" w:rsidP="009039BE">
            <w:pPr>
              <w:spacing w:after="0" w:line="240" w:lineRule="auto"/>
              <w:ind w:right="113"/>
              <w:jc w:val="center"/>
              <w:rPr>
                <w:rFonts w:eastAsia="Times New Roman"/>
                <w:noProof/>
                <w:sz w:val="20"/>
                <w:szCs w:val="20"/>
                <w:lang w:eastAsia="es-ES"/>
              </w:rPr>
            </w:pPr>
            <w:r w:rsidRPr="00E073B2">
              <w:rPr>
                <w:rFonts w:eastAsia="Times New Roman"/>
                <w:noProof/>
                <w:sz w:val="20"/>
                <w:szCs w:val="20"/>
                <w:lang w:eastAsia="es-ES"/>
              </w:rPr>
              <w:t>Martxoak 31</w:t>
            </w:r>
          </w:p>
          <w:p w:rsidR="00AB7F9C" w:rsidRPr="00E073B2" w:rsidRDefault="00AB7F9C" w:rsidP="009039BE">
            <w:pPr>
              <w:spacing w:after="0" w:line="240" w:lineRule="auto"/>
              <w:ind w:right="113"/>
              <w:jc w:val="center"/>
              <w:rPr>
                <w:rFonts w:eastAsia="Times New Roman"/>
                <w:noProof/>
                <w:sz w:val="20"/>
                <w:szCs w:val="20"/>
                <w:lang w:eastAsia="es-ES"/>
              </w:rPr>
            </w:pPr>
            <w:r w:rsidRPr="00E073B2">
              <w:rPr>
                <w:rFonts w:eastAsia="Times New Roman"/>
                <w:i/>
                <w:noProof/>
                <w:sz w:val="20"/>
                <w:szCs w:val="20"/>
                <w:lang w:eastAsia="es-ES"/>
              </w:rPr>
              <w:t>31 de marzo</w:t>
            </w:r>
          </w:p>
        </w:tc>
        <w:tc>
          <w:tcPr>
            <w:tcW w:w="1276" w:type="dxa"/>
            <w:vAlign w:val="center"/>
          </w:tcPr>
          <w:p w:rsidR="00AB7F9C" w:rsidRPr="00E073B2" w:rsidRDefault="00AB7F9C" w:rsidP="009039BE">
            <w:pPr>
              <w:spacing w:after="0" w:line="240" w:lineRule="auto"/>
              <w:jc w:val="center"/>
              <w:rPr>
                <w:rFonts w:eastAsia="Times New Roman"/>
                <w:sz w:val="20"/>
                <w:szCs w:val="20"/>
                <w:lang w:eastAsia="es-ES"/>
              </w:rPr>
            </w:pPr>
            <w:r w:rsidRPr="00E073B2">
              <w:rPr>
                <w:rFonts w:eastAsia="Times New Roman"/>
                <w:noProof/>
                <w:sz w:val="20"/>
                <w:szCs w:val="20"/>
                <w:lang w:eastAsia="es-ES"/>
              </w:rPr>
              <w:t xml:space="preserve">Dokuteka </w:t>
            </w:r>
            <w:r w:rsidR="006F5AD0">
              <w:rPr>
                <w:rFonts w:eastAsia="Times New Roman"/>
                <w:noProof/>
                <w:sz w:val="20"/>
                <w:szCs w:val="20"/>
                <w:lang w:eastAsia="es-ES"/>
              </w:rPr>
              <w:t>Gizanet</w:t>
            </w:r>
          </w:p>
        </w:tc>
      </w:tr>
      <w:tr w:rsidR="00AB7F9C" w:rsidRPr="00E073B2" w:rsidTr="009039BE">
        <w:trPr>
          <w:cantSplit/>
          <w:trHeight w:val="554"/>
        </w:trPr>
        <w:tc>
          <w:tcPr>
            <w:tcW w:w="5740" w:type="dxa"/>
            <w:vAlign w:val="center"/>
          </w:tcPr>
          <w:p w:rsidR="00AB7F9C" w:rsidRPr="00E073B2" w:rsidRDefault="00AB7F9C" w:rsidP="009039BE">
            <w:pPr>
              <w:spacing w:after="0" w:line="240" w:lineRule="auto"/>
              <w:ind w:right="113"/>
              <w:jc w:val="both"/>
              <w:rPr>
                <w:rFonts w:eastAsia="Times New Roman"/>
                <w:noProof/>
                <w:sz w:val="20"/>
                <w:szCs w:val="20"/>
                <w:lang w:eastAsia="es-ES"/>
              </w:rPr>
            </w:pPr>
            <w:r w:rsidRPr="00E073B2">
              <w:rPr>
                <w:rFonts w:eastAsia="Times New Roman"/>
                <w:noProof/>
                <w:sz w:val="20"/>
                <w:szCs w:val="20"/>
                <w:lang w:eastAsia="es-ES"/>
              </w:rPr>
              <w:t>Gastuen kontu analitikoa</w:t>
            </w:r>
          </w:p>
          <w:p w:rsidR="00AB7F9C" w:rsidRPr="00E073B2" w:rsidRDefault="00AB7F9C" w:rsidP="009039BE">
            <w:pPr>
              <w:spacing w:after="0" w:line="240" w:lineRule="auto"/>
              <w:ind w:right="113"/>
              <w:jc w:val="both"/>
              <w:rPr>
                <w:rFonts w:eastAsia="Times New Roman"/>
                <w:noProof/>
                <w:sz w:val="20"/>
                <w:szCs w:val="20"/>
                <w:lang w:eastAsia="es-ES"/>
              </w:rPr>
            </w:pPr>
            <w:r w:rsidRPr="00E073B2">
              <w:rPr>
                <w:rFonts w:eastAsia="Times New Roman"/>
                <w:i/>
                <w:noProof/>
                <w:sz w:val="20"/>
                <w:szCs w:val="20"/>
                <w:lang w:eastAsia="es-ES"/>
              </w:rPr>
              <w:t>Cuenta analítica de gastos</w:t>
            </w:r>
          </w:p>
        </w:tc>
        <w:tc>
          <w:tcPr>
            <w:tcW w:w="1418"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Zentroa</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i/>
                <w:noProof/>
                <w:sz w:val="20"/>
                <w:szCs w:val="20"/>
                <w:lang w:eastAsia="es-ES"/>
              </w:rPr>
              <w:t>Centro</w:t>
            </w:r>
          </w:p>
        </w:tc>
        <w:tc>
          <w:tcPr>
            <w:tcW w:w="1701"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Urtero</w:t>
            </w:r>
          </w:p>
          <w:p w:rsidR="00AB7F9C" w:rsidRPr="00E073B2" w:rsidRDefault="00AB7F9C" w:rsidP="009039BE">
            <w:pPr>
              <w:spacing w:after="0" w:line="240" w:lineRule="auto"/>
              <w:ind w:left="113" w:right="113"/>
              <w:jc w:val="center"/>
              <w:rPr>
                <w:rFonts w:eastAsia="Times New Roman"/>
                <w:sz w:val="20"/>
                <w:szCs w:val="20"/>
                <w:lang w:eastAsia="es-ES"/>
              </w:rPr>
            </w:pPr>
            <w:r w:rsidRPr="00E073B2">
              <w:rPr>
                <w:rFonts w:eastAsia="Times New Roman"/>
                <w:i/>
                <w:sz w:val="20"/>
                <w:szCs w:val="20"/>
                <w:lang w:val="es-ES" w:eastAsia="es-ES"/>
              </w:rPr>
              <w:t>Anual</w:t>
            </w:r>
          </w:p>
        </w:tc>
        <w:tc>
          <w:tcPr>
            <w:tcW w:w="3118" w:type="dxa"/>
            <w:vAlign w:val="center"/>
          </w:tcPr>
          <w:p w:rsidR="00AB7F9C" w:rsidRPr="00E073B2" w:rsidRDefault="00AB7F9C" w:rsidP="009039BE">
            <w:pPr>
              <w:spacing w:after="0" w:line="240" w:lineRule="auto"/>
              <w:ind w:left="113" w:right="113"/>
              <w:jc w:val="center"/>
              <w:rPr>
                <w:rFonts w:eastAsia="Times New Roman"/>
                <w:b/>
                <w:i/>
                <w:sz w:val="20"/>
                <w:szCs w:val="20"/>
                <w:lang w:eastAsia="es-ES"/>
              </w:rPr>
            </w:pPr>
            <w:r w:rsidRPr="00E073B2">
              <w:rPr>
                <w:rFonts w:eastAsia="Times New Roman"/>
                <w:noProof/>
                <w:sz w:val="20"/>
                <w:szCs w:val="20"/>
                <w:lang w:eastAsia="es-ES"/>
              </w:rPr>
              <w:t xml:space="preserve">Eranskin honetan jasotzen dena </w:t>
            </w:r>
            <w:r w:rsidRPr="00E073B2">
              <w:rPr>
                <w:rFonts w:eastAsia="Times New Roman"/>
                <w:i/>
                <w:sz w:val="20"/>
                <w:szCs w:val="20"/>
                <w:lang w:eastAsia="es-ES"/>
              </w:rPr>
              <w:t>El que se recoge en este Anexo</w:t>
            </w:r>
          </w:p>
        </w:tc>
        <w:tc>
          <w:tcPr>
            <w:tcW w:w="1418" w:type="dxa"/>
            <w:vAlign w:val="center"/>
          </w:tcPr>
          <w:p w:rsidR="00AB7F9C" w:rsidRPr="00E073B2" w:rsidRDefault="00AB7F9C" w:rsidP="009039BE">
            <w:pPr>
              <w:spacing w:after="0" w:line="240" w:lineRule="auto"/>
              <w:ind w:right="113"/>
              <w:jc w:val="center"/>
              <w:rPr>
                <w:rFonts w:eastAsia="Times New Roman"/>
                <w:noProof/>
                <w:sz w:val="20"/>
                <w:szCs w:val="20"/>
                <w:lang w:eastAsia="es-ES"/>
              </w:rPr>
            </w:pPr>
            <w:r w:rsidRPr="00E073B2">
              <w:rPr>
                <w:rFonts w:eastAsia="Times New Roman"/>
                <w:noProof/>
                <w:sz w:val="20"/>
                <w:szCs w:val="20"/>
                <w:lang w:eastAsia="es-ES"/>
              </w:rPr>
              <w:t>Martxoak 31</w:t>
            </w:r>
          </w:p>
          <w:p w:rsidR="00AB7F9C" w:rsidRPr="00E073B2" w:rsidRDefault="00AB7F9C" w:rsidP="009039BE">
            <w:pPr>
              <w:spacing w:after="0" w:line="240" w:lineRule="auto"/>
              <w:ind w:right="113"/>
              <w:jc w:val="center"/>
              <w:rPr>
                <w:rFonts w:eastAsia="Times New Roman"/>
                <w:noProof/>
                <w:sz w:val="20"/>
                <w:szCs w:val="20"/>
                <w:lang w:eastAsia="es-ES"/>
              </w:rPr>
            </w:pPr>
            <w:r w:rsidRPr="00E073B2">
              <w:rPr>
                <w:rFonts w:eastAsia="Times New Roman"/>
                <w:i/>
                <w:noProof/>
                <w:sz w:val="20"/>
                <w:szCs w:val="20"/>
                <w:lang w:eastAsia="es-ES"/>
              </w:rPr>
              <w:t>31 de marzo</w:t>
            </w:r>
          </w:p>
        </w:tc>
        <w:tc>
          <w:tcPr>
            <w:tcW w:w="1276" w:type="dxa"/>
            <w:vAlign w:val="center"/>
          </w:tcPr>
          <w:p w:rsidR="00AB7F9C" w:rsidRPr="00E073B2" w:rsidRDefault="00AB7F9C" w:rsidP="009039BE">
            <w:pPr>
              <w:spacing w:after="0" w:line="240" w:lineRule="auto"/>
              <w:jc w:val="center"/>
              <w:rPr>
                <w:rFonts w:eastAsia="Times New Roman"/>
                <w:sz w:val="20"/>
                <w:szCs w:val="20"/>
                <w:lang w:eastAsia="es-ES"/>
              </w:rPr>
            </w:pPr>
            <w:r w:rsidRPr="00E073B2">
              <w:rPr>
                <w:rFonts w:eastAsia="Times New Roman"/>
                <w:noProof/>
                <w:sz w:val="20"/>
                <w:szCs w:val="20"/>
                <w:lang w:eastAsia="es-ES"/>
              </w:rPr>
              <w:t xml:space="preserve">Dokuteka </w:t>
            </w:r>
            <w:r w:rsidR="006F5AD0">
              <w:rPr>
                <w:rFonts w:eastAsia="Times New Roman"/>
                <w:noProof/>
                <w:sz w:val="20"/>
                <w:szCs w:val="20"/>
                <w:lang w:eastAsia="es-ES"/>
              </w:rPr>
              <w:t>Gizanet</w:t>
            </w:r>
          </w:p>
        </w:tc>
      </w:tr>
      <w:tr w:rsidR="00AB7F9C" w:rsidRPr="00E073B2" w:rsidTr="009039BE">
        <w:trPr>
          <w:cantSplit/>
          <w:trHeight w:val="563"/>
        </w:trPr>
        <w:tc>
          <w:tcPr>
            <w:tcW w:w="5740" w:type="dxa"/>
            <w:vAlign w:val="center"/>
          </w:tcPr>
          <w:p w:rsidR="00AB7F9C" w:rsidRPr="00E073B2" w:rsidRDefault="00AB7F9C" w:rsidP="009039BE">
            <w:pPr>
              <w:spacing w:after="0" w:line="240" w:lineRule="auto"/>
              <w:ind w:right="113"/>
              <w:jc w:val="both"/>
              <w:rPr>
                <w:rFonts w:eastAsia="Times New Roman"/>
                <w:i/>
                <w:noProof/>
                <w:sz w:val="20"/>
                <w:szCs w:val="20"/>
                <w:lang w:eastAsia="es-ES"/>
              </w:rPr>
            </w:pPr>
            <w:r w:rsidRPr="00E073B2">
              <w:rPr>
                <w:rFonts w:eastAsia="Times New Roman"/>
                <w:noProof/>
                <w:sz w:val="20"/>
                <w:szCs w:val="20"/>
                <w:lang w:eastAsia="es-ES"/>
              </w:rPr>
              <w:t>Diru-sarreren kontu analitikoa</w:t>
            </w:r>
          </w:p>
          <w:p w:rsidR="00AB7F9C" w:rsidRPr="00E073B2" w:rsidRDefault="00AB7F9C" w:rsidP="009039BE">
            <w:pPr>
              <w:spacing w:after="0" w:line="240" w:lineRule="auto"/>
              <w:ind w:right="113"/>
              <w:jc w:val="both"/>
              <w:rPr>
                <w:rFonts w:eastAsia="Times New Roman"/>
                <w:i/>
                <w:noProof/>
                <w:sz w:val="20"/>
                <w:szCs w:val="20"/>
                <w:lang w:eastAsia="es-ES"/>
              </w:rPr>
            </w:pPr>
            <w:r w:rsidRPr="00E073B2">
              <w:rPr>
                <w:rFonts w:eastAsia="Times New Roman"/>
                <w:i/>
                <w:noProof/>
                <w:sz w:val="20"/>
                <w:szCs w:val="20"/>
                <w:lang w:eastAsia="es-ES"/>
              </w:rPr>
              <w:t>Cuenta analítica de ingresos</w:t>
            </w:r>
          </w:p>
        </w:tc>
        <w:tc>
          <w:tcPr>
            <w:tcW w:w="1418"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Zentroa</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i/>
                <w:noProof/>
                <w:sz w:val="20"/>
                <w:szCs w:val="20"/>
                <w:lang w:eastAsia="es-ES"/>
              </w:rPr>
              <w:t>Centro</w:t>
            </w:r>
          </w:p>
        </w:tc>
        <w:tc>
          <w:tcPr>
            <w:tcW w:w="1701" w:type="dxa"/>
            <w:vAlign w:val="center"/>
          </w:tcPr>
          <w:p w:rsidR="00AB7F9C" w:rsidRPr="00E073B2" w:rsidRDefault="00AB7F9C" w:rsidP="009039BE">
            <w:pPr>
              <w:spacing w:after="0" w:line="240" w:lineRule="auto"/>
              <w:ind w:left="113" w:right="113"/>
              <w:jc w:val="center"/>
              <w:rPr>
                <w:rFonts w:eastAsia="Times New Roman"/>
                <w:sz w:val="20"/>
                <w:szCs w:val="20"/>
                <w:lang w:eastAsia="es-ES"/>
              </w:rPr>
            </w:pPr>
            <w:r w:rsidRPr="00E073B2">
              <w:rPr>
                <w:rFonts w:eastAsia="Times New Roman"/>
                <w:noProof/>
                <w:sz w:val="20"/>
                <w:szCs w:val="20"/>
                <w:lang w:eastAsia="es-ES"/>
              </w:rPr>
              <w:t>Urtero</w:t>
            </w:r>
          </w:p>
          <w:p w:rsidR="00AB7F9C" w:rsidRPr="00E073B2" w:rsidRDefault="00AB7F9C" w:rsidP="009039BE">
            <w:pPr>
              <w:spacing w:after="0" w:line="240" w:lineRule="auto"/>
              <w:ind w:left="113" w:right="113"/>
              <w:jc w:val="center"/>
              <w:rPr>
                <w:rFonts w:eastAsia="Times New Roman"/>
                <w:sz w:val="20"/>
                <w:szCs w:val="20"/>
                <w:lang w:eastAsia="es-ES"/>
              </w:rPr>
            </w:pPr>
            <w:r w:rsidRPr="00E073B2">
              <w:rPr>
                <w:rFonts w:eastAsia="Times New Roman"/>
                <w:i/>
                <w:sz w:val="20"/>
                <w:szCs w:val="20"/>
                <w:lang w:eastAsia="es-ES"/>
              </w:rPr>
              <w:t>Anual</w:t>
            </w:r>
          </w:p>
        </w:tc>
        <w:tc>
          <w:tcPr>
            <w:tcW w:w="3118" w:type="dxa"/>
            <w:vAlign w:val="center"/>
          </w:tcPr>
          <w:p w:rsidR="00AB7F9C" w:rsidRPr="00E073B2" w:rsidRDefault="00AB7F9C" w:rsidP="009039BE">
            <w:pPr>
              <w:spacing w:after="0" w:line="240" w:lineRule="auto"/>
              <w:ind w:left="113" w:right="113"/>
              <w:jc w:val="center"/>
              <w:rPr>
                <w:rFonts w:eastAsia="Times New Roman"/>
                <w:i/>
                <w:sz w:val="20"/>
                <w:szCs w:val="20"/>
                <w:lang w:eastAsia="es-ES"/>
              </w:rPr>
            </w:pPr>
            <w:r w:rsidRPr="00E073B2">
              <w:rPr>
                <w:rFonts w:eastAsia="Times New Roman"/>
                <w:noProof/>
                <w:sz w:val="20"/>
                <w:szCs w:val="20"/>
                <w:lang w:eastAsia="es-ES"/>
              </w:rPr>
              <w:t xml:space="preserve">Eranskin honetan jasotzen dena  </w:t>
            </w:r>
            <w:r w:rsidRPr="00E073B2">
              <w:rPr>
                <w:rFonts w:eastAsia="Times New Roman"/>
                <w:i/>
                <w:sz w:val="20"/>
                <w:szCs w:val="20"/>
                <w:lang w:eastAsia="es-ES"/>
              </w:rPr>
              <w:t>El que se recoge en este Anexo</w:t>
            </w:r>
          </w:p>
        </w:tc>
        <w:tc>
          <w:tcPr>
            <w:tcW w:w="1418" w:type="dxa"/>
            <w:vAlign w:val="center"/>
          </w:tcPr>
          <w:p w:rsidR="00AB7F9C" w:rsidRPr="00E073B2" w:rsidRDefault="00AB7F9C" w:rsidP="009039BE">
            <w:pPr>
              <w:spacing w:after="0" w:line="240" w:lineRule="auto"/>
              <w:ind w:right="113"/>
              <w:jc w:val="center"/>
              <w:rPr>
                <w:rFonts w:eastAsia="Times New Roman"/>
                <w:noProof/>
                <w:sz w:val="20"/>
                <w:szCs w:val="20"/>
                <w:lang w:eastAsia="es-ES"/>
              </w:rPr>
            </w:pPr>
            <w:r w:rsidRPr="00E073B2">
              <w:rPr>
                <w:rFonts w:eastAsia="Times New Roman"/>
                <w:noProof/>
                <w:sz w:val="20"/>
                <w:szCs w:val="20"/>
                <w:lang w:eastAsia="es-ES"/>
              </w:rPr>
              <w:t>Martxoak 31</w:t>
            </w:r>
          </w:p>
          <w:p w:rsidR="00AB7F9C" w:rsidRPr="00E073B2" w:rsidRDefault="00AB7F9C" w:rsidP="009039BE">
            <w:pPr>
              <w:spacing w:after="0" w:line="240" w:lineRule="auto"/>
              <w:ind w:right="113"/>
              <w:jc w:val="center"/>
              <w:rPr>
                <w:rFonts w:eastAsia="Times New Roman"/>
                <w:noProof/>
                <w:sz w:val="20"/>
                <w:szCs w:val="20"/>
                <w:lang w:eastAsia="es-ES"/>
              </w:rPr>
            </w:pPr>
            <w:r w:rsidRPr="00E073B2">
              <w:rPr>
                <w:rFonts w:eastAsia="Times New Roman"/>
                <w:i/>
                <w:noProof/>
                <w:sz w:val="20"/>
                <w:szCs w:val="20"/>
                <w:lang w:eastAsia="es-ES"/>
              </w:rPr>
              <w:t xml:space="preserve">31 de marzo </w:t>
            </w:r>
          </w:p>
        </w:tc>
        <w:tc>
          <w:tcPr>
            <w:tcW w:w="1276" w:type="dxa"/>
            <w:vAlign w:val="center"/>
          </w:tcPr>
          <w:p w:rsidR="00AB7F9C" w:rsidRPr="00E073B2" w:rsidRDefault="00AB7F9C" w:rsidP="009039BE">
            <w:pPr>
              <w:spacing w:after="0" w:line="240" w:lineRule="auto"/>
              <w:jc w:val="center"/>
              <w:rPr>
                <w:rFonts w:eastAsia="Times New Roman"/>
                <w:noProof/>
                <w:sz w:val="20"/>
                <w:szCs w:val="20"/>
                <w:lang w:eastAsia="es-ES"/>
              </w:rPr>
            </w:pPr>
            <w:r w:rsidRPr="00E073B2">
              <w:rPr>
                <w:rFonts w:eastAsia="Times New Roman"/>
                <w:noProof/>
                <w:sz w:val="20"/>
                <w:szCs w:val="20"/>
                <w:lang w:eastAsia="es-ES"/>
              </w:rPr>
              <w:t xml:space="preserve">Dokuteka </w:t>
            </w:r>
            <w:r w:rsidR="006F5AD0">
              <w:rPr>
                <w:rFonts w:eastAsia="Times New Roman"/>
                <w:noProof/>
                <w:sz w:val="20"/>
                <w:szCs w:val="20"/>
                <w:lang w:eastAsia="es-ES"/>
              </w:rPr>
              <w:t>Gizanet</w:t>
            </w:r>
          </w:p>
        </w:tc>
      </w:tr>
      <w:tr w:rsidR="00AB7F9C" w:rsidRPr="00E073B2" w:rsidTr="009039BE">
        <w:trPr>
          <w:cantSplit/>
          <w:trHeight w:val="557"/>
        </w:trPr>
        <w:tc>
          <w:tcPr>
            <w:tcW w:w="5740" w:type="dxa"/>
            <w:vAlign w:val="center"/>
          </w:tcPr>
          <w:p w:rsidR="00AB7F9C" w:rsidRPr="00E073B2" w:rsidRDefault="00AB7F9C" w:rsidP="009039BE">
            <w:pPr>
              <w:spacing w:after="0" w:line="240" w:lineRule="auto"/>
              <w:ind w:right="113"/>
              <w:jc w:val="both"/>
              <w:rPr>
                <w:rFonts w:eastAsia="Times New Roman"/>
                <w:sz w:val="20"/>
                <w:szCs w:val="20"/>
                <w:lang w:val="es-ES" w:eastAsia="es-ES"/>
              </w:rPr>
            </w:pPr>
            <w:r w:rsidRPr="00E073B2">
              <w:rPr>
                <w:rFonts w:eastAsia="Times New Roman"/>
                <w:sz w:val="20"/>
                <w:szCs w:val="20"/>
                <w:lang w:val="es-ES" w:eastAsia="es-ES"/>
              </w:rPr>
              <w:t>190 eredua</w:t>
            </w:r>
          </w:p>
          <w:p w:rsidR="00AB7F9C" w:rsidRPr="00E073B2" w:rsidRDefault="00AB7F9C" w:rsidP="009039BE">
            <w:pPr>
              <w:spacing w:after="0" w:line="240" w:lineRule="auto"/>
              <w:ind w:right="113"/>
              <w:jc w:val="both"/>
              <w:rPr>
                <w:rFonts w:eastAsia="Times New Roman"/>
                <w:noProof/>
                <w:sz w:val="20"/>
                <w:szCs w:val="20"/>
                <w:lang w:eastAsia="es-ES"/>
              </w:rPr>
            </w:pPr>
            <w:r w:rsidRPr="00E073B2">
              <w:rPr>
                <w:rFonts w:eastAsia="Times New Roman"/>
                <w:i/>
                <w:sz w:val="20"/>
                <w:szCs w:val="20"/>
                <w:lang w:val="es-ES" w:eastAsia="es-ES"/>
              </w:rPr>
              <w:t>Modelo 190</w:t>
            </w:r>
          </w:p>
        </w:tc>
        <w:tc>
          <w:tcPr>
            <w:tcW w:w="1418"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Zentroa</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i/>
                <w:noProof/>
                <w:sz w:val="20"/>
                <w:szCs w:val="20"/>
                <w:lang w:eastAsia="es-ES"/>
              </w:rPr>
              <w:t>Centro</w:t>
            </w:r>
          </w:p>
        </w:tc>
        <w:tc>
          <w:tcPr>
            <w:tcW w:w="1701"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Urtero</w:t>
            </w:r>
          </w:p>
          <w:p w:rsidR="00AB7F9C" w:rsidRPr="00E073B2" w:rsidRDefault="00AB7F9C" w:rsidP="009039BE">
            <w:pPr>
              <w:spacing w:after="0" w:line="240" w:lineRule="auto"/>
              <w:ind w:left="113" w:right="113"/>
              <w:jc w:val="center"/>
              <w:rPr>
                <w:rFonts w:eastAsia="Times New Roman"/>
                <w:sz w:val="20"/>
                <w:szCs w:val="20"/>
                <w:lang w:eastAsia="es-ES"/>
              </w:rPr>
            </w:pPr>
            <w:r w:rsidRPr="00E073B2">
              <w:rPr>
                <w:rFonts w:eastAsia="Times New Roman"/>
                <w:i/>
                <w:sz w:val="20"/>
                <w:szCs w:val="20"/>
                <w:lang w:eastAsia="es-ES"/>
              </w:rPr>
              <w:t>Anual</w:t>
            </w:r>
          </w:p>
        </w:tc>
        <w:tc>
          <w:tcPr>
            <w:tcW w:w="3118" w:type="dxa"/>
            <w:vAlign w:val="center"/>
          </w:tcPr>
          <w:p w:rsidR="00AB7F9C" w:rsidRPr="00E073B2" w:rsidRDefault="00AB7F9C" w:rsidP="009039BE">
            <w:pPr>
              <w:spacing w:after="0" w:line="240" w:lineRule="auto"/>
              <w:ind w:left="113" w:right="113"/>
              <w:jc w:val="center"/>
              <w:rPr>
                <w:rFonts w:eastAsia="Times New Roman"/>
                <w:i/>
                <w:sz w:val="20"/>
                <w:szCs w:val="20"/>
                <w:lang w:eastAsia="es-ES"/>
              </w:rPr>
            </w:pPr>
          </w:p>
        </w:tc>
        <w:tc>
          <w:tcPr>
            <w:tcW w:w="1418" w:type="dxa"/>
            <w:vAlign w:val="center"/>
          </w:tcPr>
          <w:p w:rsidR="00AB7F9C" w:rsidRPr="00E073B2" w:rsidRDefault="00AB7F9C" w:rsidP="009039BE">
            <w:pPr>
              <w:spacing w:after="0" w:line="240" w:lineRule="auto"/>
              <w:ind w:right="113"/>
              <w:jc w:val="center"/>
              <w:rPr>
                <w:rFonts w:eastAsia="Times New Roman"/>
                <w:noProof/>
                <w:sz w:val="20"/>
                <w:szCs w:val="20"/>
                <w:lang w:eastAsia="es-ES"/>
              </w:rPr>
            </w:pPr>
            <w:r w:rsidRPr="00E073B2">
              <w:rPr>
                <w:rFonts w:eastAsia="Times New Roman"/>
                <w:noProof/>
                <w:sz w:val="20"/>
                <w:szCs w:val="20"/>
                <w:lang w:eastAsia="es-ES"/>
              </w:rPr>
              <w:t>Martxoak 31</w:t>
            </w:r>
          </w:p>
          <w:p w:rsidR="00AB7F9C" w:rsidRPr="00E073B2" w:rsidRDefault="00AB7F9C" w:rsidP="009039BE">
            <w:pPr>
              <w:spacing w:after="0" w:line="240" w:lineRule="auto"/>
              <w:ind w:right="113"/>
              <w:jc w:val="center"/>
              <w:rPr>
                <w:rFonts w:eastAsia="Times New Roman"/>
                <w:noProof/>
                <w:sz w:val="20"/>
                <w:szCs w:val="20"/>
                <w:lang w:eastAsia="es-ES"/>
              </w:rPr>
            </w:pPr>
            <w:r w:rsidRPr="00E073B2">
              <w:rPr>
                <w:rFonts w:eastAsia="Times New Roman"/>
                <w:i/>
                <w:noProof/>
                <w:sz w:val="20"/>
                <w:szCs w:val="20"/>
                <w:lang w:eastAsia="es-ES"/>
              </w:rPr>
              <w:t>31 de marzo</w:t>
            </w:r>
          </w:p>
        </w:tc>
        <w:tc>
          <w:tcPr>
            <w:tcW w:w="1276" w:type="dxa"/>
            <w:vAlign w:val="center"/>
          </w:tcPr>
          <w:p w:rsidR="00AB7F9C" w:rsidRPr="00E073B2" w:rsidRDefault="00AB7F9C" w:rsidP="009039BE">
            <w:pPr>
              <w:spacing w:after="0" w:line="240" w:lineRule="auto"/>
              <w:jc w:val="center"/>
              <w:rPr>
                <w:rFonts w:eastAsia="Times New Roman"/>
                <w:noProof/>
                <w:sz w:val="20"/>
                <w:szCs w:val="20"/>
                <w:lang w:eastAsia="es-ES"/>
              </w:rPr>
            </w:pPr>
            <w:r w:rsidRPr="00E073B2">
              <w:rPr>
                <w:rFonts w:eastAsia="Times New Roman"/>
                <w:noProof/>
                <w:sz w:val="20"/>
                <w:szCs w:val="20"/>
                <w:lang w:eastAsia="es-ES"/>
              </w:rPr>
              <w:t xml:space="preserve">Dokuteka </w:t>
            </w:r>
            <w:r w:rsidR="006F5AD0">
              <w:rPr>
                <w:rFonts w:eastAsia="Times New Roman"/>
                <w:noProof/>
                <w:sz w:val="20"/>
                <w:szCs w:val="20"/>
                <w:lang w:eastAsia="es-ES"/>
              </w:rPr>
              <w:t>Gizanet</w:t>
            </w:r>
          </w:p>
        </w:tc>
      </w:tr>
      <w:tr w:rsidR="00AB7F9C" w:rsidRPr="00E073B2" w:rsidTr="009039BE">
        <w:trPr>
          <w:cantSplit/>
          <w:trHeight w:val="552"/>
        </w:trPr>
        <w:tc>
          <w:tcPr>
            <w:tcW w:w="5740" w:type="dxa"/>
            <w:vAlign w:val="center"/>
          </w:tcPr>
          <w:p w:rsidR="00AB7F9C" w:rsidRPr="00E073B2" w:rsidRDefault="00AB7F9C" w:rsidP="009039BE">
            <w:pPr>
              <w:spacing w:after="0" w:line="240" w:lineRule="auto"/>
              <w:jc w:val="both"/>
              <w:rPr>
                <w:rFonts w:eastAsia="Times New Roman"/>
                <w:sz w:val="20"/>
                <w:szCs w:val="20"/>
                <w:lang w:eastAsia="es-ES"/>
              </w:rPr>
            </w:pPr>
            <w:r w:rsidRPr="00E073B2">
              <w:rPr>
                <w:rFonts w:eastAsia="Times New Roman"/>
                <w:sz w:val="20"/>
                <w:szCs w:val="20"/>
                <w:lang w:eastAsia="es-ES"/>
              </w:rPr>
              <w:t>Urteko 4. hiruhilekoari dagokion Gizarte Segurantzako langileen izenen zerrenda (lehen TC2) / RNT de la Seguridad Social (anterior TC2) correspondiente al 4º trimestre del año.</w:t>
            </w:r>
          </w:p>
        </w:tc>
        <w:tc>
          <w:tcPr>
            <w:tcW w:w="1418"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Zentroa</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i/>
                <w:noProof/>
                <w:sz w:val="20"/>
                <w:szCs w:val="20"/>
                <w:lang w:eastAsia="es-ES"/>
              </w:rPr>
              <w:t>Centro</w:t>
            </w:r>
          </w:p>
        </w:tc>
        <w:tc>
          <w:tcPr>
            <w:tcW w:w="1701"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Urtero</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i/>
                <w:noProof/>
                <w:sz w:val="20"/>
                <w:szCs w:val="20"/>
                <w:lang w:eastAsia="es-ES"/>
              </w:rPr>
              <w:t>Anual</w:t>
            </w:r>
          </w:p>
        </w:tc>
        <w:tc>
          <w:tcPr>
            <w:tcW w:w="3118"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p>
        </w:tc>
        <w:tc>
          <w:tcPr>
            <w:tcW w:w="1418" w:type="dxa"/>
            <w:vAlign w:val="center"/>
          </w:tcPr>
          <w:p w:rsidR="00AB7F9C" w:rsidRPr="00E073B2" w:rsidRDefault="00AB7F9C" w:rsidP="009039BE">
            <w:pPr>
              <w:spacing w:after="0" w:line="240" w:lineRule="auto"/>
              <w:ind w:right="113"/>
              <w:jc w:val="center"/>
              <w:rPr>
                <w:rFonts w:eastAsia="Times New Roman"/>
                <w:noProof/>
                <w:sz w:val="20"/>
                <w:szCs w:val="20"/>
                <w:lang w:eastAsia="es-ES"/>
              </w:rPr>
            </w:pPr>
            <w:r w:rsidRPr="00E073B2">
              <w:rPr>
                <w:rFonts w:eastAsia="Times New Roman"/>
                <w:noProof/>
                <w:sz w:val="20"/>
                <w:szCs w:val="20"/>
                <w:lang w:eastAsia="es-ES"/>
              </w:rPr>
              <w:t>Martxoak 31</w:t>
            </w:r>
          </w:p>
          <w:p w:rsidR="00AB7F9C" w:rsidRPr="00E073B2" w:rsidRDefault="00AB7F9C" w:rsidP="009039BE">
            <w:pPr>
              <w:spacing w:after="0" w:line="240" w:lineRule="auto"/>
              <w:ind w:right="113"/>
              <w:jc w:val="center"/>
              <w:rPr>
                <w:rFonts w:eastAsia="Times New Roman"/>
                <w:noProof/>
                <w:sz w:val="20"/>
                <w:szCs w:val="20"/>
                <w:lang w:eastAsia="es-ES"/>
              </w:rPr>
            </w:pPr>
            <w:r w:rsidRPr="00E073B2">
              <w:rPr>
                <w:rFonts w:eastAsia="Times New Roman"/>
                <w:i/>
                <w:noProof/>
                <w:sz w:val="20"/>
                <w:szCs w:val="20"/>
                <w:lang w:eastAsia="es-ES"/>
              </w:rPr>
              <w:t>31 de marzo</w:t>
            </w:r>
          </w:p>
        </w:tc>
        <w:tc>
          <w:tcPr>
            <w:tcW w:w="1276" w:type="dxa"/>
            <w:vAlign w:val="center"/>
          </w:tcPr>
          <w:p w:rsidR="00AB7F9C" w:rsidRPr="00E073B2" w:rsidRDefault="00AB7F9C" w:rsidP="009039BE">
            <w:pPr>
              <w:spacing w:after="0" w:line="240" w:lineRule="auto"/>
              <w:jc w:val="center"/>
              <w:rPr>
                <w:rFonts w:eastAsia="Times New Roman"/>
                <w:noProof/>
                <w:sz w:val="20"/>
                <w:szCs w:val="20"/>
                <w:lang w:eastAsia="es-ES"/>
              </w:rPr>
            </w:pPr>
            <w:r w:rsidRPr="00E073B2">
              <w:rPr>
                <w:rFonts w:eastAsia="Times New Roman"/>
                <w:noProof/>
                <w:sz w:val="20"/>
                <w:szCs w:val="20"/>
                <w:lang w:eastAsia="es-ES"/>
              </w:rPr>
              <w:t xml:space="preserve">Dokuteka </w:t>
            </w:r>
            <w:r w:rsidR="006F5AD0">
              <w:rPr>
                <w:rFonts w:eastAsia="Times New Roman"/>
                <w:noProof/>
                <w:sz w:val="20"/>
                <w:szCs w:val="20"/>
                <w:lang w:eastAsia="es-ES"/>
              </w:rPr>
              <w:t>Gizanet</w:t>
            </w:r>
          </w:p>
        </w:tc>
      </w:tr>
      <w:tr w:rsidR="00AB7F9C" w:rsidRPr="00E073B2" w:rsidTr="009039BE">
        <w:trPr>
          <w:cantSplit/>
          <w:trHeight w:val="620"/>
        </w:trPr>
        <w:tc>
          <w:tcPr>
            <w:tcW w:w="5740" w:type="dxa"/>
            <w:vAlign w:val="center"/>
          </w:tcPr>
          <w:p w:rsidR="00AB7F9C" w:rsidRPr="00E073B2" w:rsidRDefault="00AB7F9C" w:rsidP="009039BE">
            <w:pPr>
              <w:spacing w:after="0" w:line="240" w:lineRule="auto"/>
              <w:ind w:right="113"/>
              <w:jc w:val="both"/>
              <w:rPr>
                <w:rFonts w:eastAsia="Times New Roman"/>
                <w:noProof/>
                <w:sz w:val="20"/>
                <w:szCs w:val="20"/>
                <w:lang w:eastAsia="es-ES"/>
              </w:rPr>
            </w:pPr>
            <w:r w:rsidRPr="00E073B2">
              <w:rPr>
                <w:rFonts w:eastAsia="Times New Roman"/>
                <w:noProof/>
                <w:sz w:val="20"/>
                <w:szCs w:val="20"/>
                <w:lang w:eastAsia="es-ES"/>
              </w:rPr>
              <w:t>Garraioa</w:t>
            </w:r>
          </w:p>
          <w:p w:rsidR="00AB7F9C" w:rsidRPr="00E073B2" w:rsidRDefault="00AB7F9C" w:rsidP="009039BE">
            <w:pPr>
              <w:spacing w:after="0" w:line="240" w:lineRule="auto"/>
              <w:ind w:right="113"/>
              <w:jc w:val="both"/>
              <w:rPr>
                <w:rFonts w:eastAsia="Times New Roman"/>
                <w:noProof/>
                <w:sz w:val="20"/>
                <w:szCs w:val="20"/>
                <w:lang w:eastAsia="es-ES"/>
              </w:rPr>
            </w:pPr>
            <w:r w:rsidRPr="00E073B2">
              <w:rPr>
                <w:rFonts w:eastAsia="Times New Roman"/>
                <w:i/>
                <w:noProof/>
                <w:sz w:val="20"/>
                <w:szCs w:val="20"/>
                <w:lang w:eastAsia="es-ES"/>
              </w:rPr>
              <w:t>Transporte</w:t>
            </w:r>
          </w:p>
        </w:tc>
        <w:tc>
          <w:tcPr>
            <w:tcW w:w="1418"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Zentroa</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i/>
                <w:noProof/>
                <w:sz w:val="20"/>
                <w:szCs w:val="20"/>
                <w:lang w:eastAsia="es-ES"/>
              </w:rPr>
              <w:t>Centro</w:t>
            </w:r>
          </w:p>
        </w:tc>
        <w:tc>
          <w:tcPr>
            <w:tcW w:w="1701" w:type="dxa"/>
            <w:vAlign w:val="center"/>
          </w:tcPr>
          <w:p w:rsidR="00AB7F9C" w:rsidRPr="00E073B2" w:rsidRDefault="00AB7F9C" w:rsidP="009039BE">
            <w:pPr>
              <w:keepNext/>
              <w:spacing w:after="0" w:line="240" w:lineRule="auto"/>
              <w:ind w:left="113" w:right="113"/>
              <w:jc w:val="center"/>
              <w:outlineLvl w:val="0"/>
              <w:rPr>
                <w:rFonts w:eastAsia="Times New Roman"/>
                <w:sz w:val="20"/>
                <w:szCs w:val="20"/>
                <w:lang w:eastAsia="es-ES"/>
              </w:rPr>
            </w:pPr>
            <w:r w:rsidRPr="00E073B2">
              <w:rPr>
                <w:rFonts w:eastAsia="Times New Roman"/>
                <w:sz w:val="20"/>
                <w:szCs w:val="20"/>
                <w:lang w:eastAsia="es-ES"/>
              </w:rPr>
              <w:t>Urtero</w:t>
            </w:r>
          </w:p>
          <w:p w:rsidR="00AB7F9C" w:rsidRPr="00E073B2" w:rsidRDefault="00AB7F9C" w:rsidP="009039BE">
            <w:pPr>
              <w:keepNext/>
              <w:spacing w:after="0" w:line="240" w:lineRule="auto"/>
              <w:ind w:left="113" w:right="113"/>
              <w:jc w:val="center"/>
              <w:outlineLvl w:val="0"/>
              <w:rPr>
                <w:rFonts w:eastAsia="Times New Roman"/>
                <w:b/>
                <w:sz w:val="20"/>
                <w:szCs w:val="20"/>
                <w:lang w:eastAsia="es-ES"/>
              </w:rPr>
            </w:pPr>
            <w:r w:rsidRPr="00E073B2">
              <w:rPr>
                <w:rFonts w:eastAsia="Times New Roman"/>
                <w:i/>
                <w:sz w:val="20"/>
                <w:szCs w:val="20"/>
                <w:lang w:eastAsia="es-ES"/>
              </w:rPr>
              <w:t>Anual</w:t>
            </w:r>
          </w:p>
        </w:tc>
        <w:tc>
          <w:tcPr>
            <w:tcW w:w="3118"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Eranskin honetan jasotzen dena</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i/>
                <w:sz w:val="20"/>
                <w:szCs w:val="20"/>
                <w:lang w:eastAsia="es-ES"/>
              </w:rPr>
              <w:t>El que se recoge en este Anexo</w:t>
            </w:r>
          </w:p>
        </w:tc>
        <w:tc>
          <w:tcPr>
            <w:tcW w:w="1418" w:type="dxa"/>
            <w:vAlign w:val="center"/>
          </w:tcPr>
          <w:p w:rsidR="00AB7F9C" w:rsidRPr="00E073B2" w:rsidRDefault="00AB7F9C" w:rsidP="009039BE">
            <w:pPr>
              <w:spacing w:after="0" w:line="240" w:lineRule="auto"/>
              <w:ind w:right="113"/>
              <w:jc w:val="center"/>
              <w:rPr>
                <w:rFonts w:eastAsia="Times New Roman"/>
                <w:noProof/>
                <w:sz w:val="20"/>
                <w:szCs w:val="20"/>
                <w:lang w:eastAsia="es-ES"/>
              </w:rPr>
            </w:pPr>
            <w:r w:rsidRPr="00E073B2">
              <w:rPr>
                <w:rFonts w:eastAsia="Times New Roman"/>
                <w:noProof/>
                <w:sz w:val="20"/>
                <w:szCs w:val="20"/>
                <w:lang w:eastAsia="es-ES"/>
              </w:rPr>
              <w:t>Martxoak 31</w:t>
            </w:r>
          </w:p>
          <w:p w:rsidR="00AB7F9C" w:rsidRPr="00E073B2" w:rsidRDefault="00AB7F9C" w:rsidP="009039BE">
            <w:pPr>
              <w:spacing w:after="0" w:line="240" w:lineRule="auto"/>
              <w:ind w:right="113"/>
              <w:jc w:val="center"/>
              <w:rPr>
                <w:rFonts w:eastAsia="Times New Roman"/>
                <w:noProof/>
                <w:sz w:val="20"/>
                <w:szCs w:val="20"/>
                <w:lang w:eastAsia="es-ES"/>
              </w:rPr>
            </w:pPr>
            <w:r w:rsidRPr="00E073B2">
              <w:rPr>
                <w:rFonts w:eastAsia="Times New Roman"/>
                <w:i/>
                <w:noProof/>
                <w:sz w:val="20"/>
                <w:szCs w:val="20"/>
                <w:lang w:eastAsia="es-ES"/>
              </w:rPr>
              <w:t>31 de marzo</w:t>
            </w:r>
          </w:p>
        </w:tc>
        <w:tc>
          <w:tcPr>
            <w:tcW w:w="1276" w:type="dxa"/>
            <w:vAlign w:val="center"/>
          </w:tcPr>
          <w:p w:rsidR="00AB7F9C" w:rsidRPr="00E073B2" w:rsidRDefault="00AB7F9C" w:rsidP="009039BE">
            <w:pPr>
              <w:spacing w:after="0" w:line="240" w:lineRule="auto"/>
              <w:jc w:val="center"/>
              <w:rPr>
                <w:rFonts w:eastAsia="Times New Roman"/>
                <w:i/>
                <w:noProof/>
                <w:sz w:val="20"/>
                <w:szCs w:val="20"/>
                <w:lang w:eastAsia="es-ES"/>
              </w:rPr>
            </w:pPr>
            <w:r w:rsidRPr="00E073B2">
              <w:rPr>
                <w:rFonts w:eastAsia="Times New Roman"/>
                <w:noProof/>
                <w:sz w:val="20"/>
                <w:szCs w:val="20"/>
                <w:lang w:eastAsia="es-ES"/>
              </w:rPr>
              <w:t xml:space="preserve">Dokuteka </w:t>
            </w:r>
            <w:r w:rsidR="006F5AD0">
              <w:rPr>
                <w:rFonts w:eastAsia="Times New Roman"/>
                <w:noProof/>
                <w:sz w:val="20"/>
                <w:szCs w:val="20"/>
                <w:lang w:eastAsia="es-ES"/>
              </w:rPr>
              <w:t>Gizanet</w:t>
            </w:r>
          </w:p>
        </w:tc>
      </w:tr>
      <w:tr w:rsidR="00AB7F9C" w:rsidRPr="00E073B2" w:rsidTr="009039BE">
        <w:trPr>
          <w:cantSplit/>
          <w:trHeight w:val="2551"/>
        </w:trPr>
        <w:tc>
          <w:tcPr>
            <w:tcW w:w="5740" w:type="dxa"/>
            <w:vAlign w:val="center"/>
          </w:tcPr>
          <w:p w:rsidR="00AB7F9C" w:rsidRPr="00E073B2" w:rsidRDefault="00AB7F9C" w:rsidP="009039BE">
            <w:pPr>
              <w:spacing w:after="0" w:line="240" w:lineRule="auto"/>
              <w:jc w:val="both"/>
              <w:rPr>
                <w:rFonts w:eastAsia="Times New Roman"/>
                <w:sz w:val="20"/>
                <w:szCs w:val="20"/>
                <w:lang w:eastAsia="es-ES"/>
              </w:rPr>
            </w:pPr>
            <w:r w:rsidRPr="00E073B2">
              <w:rPr>
                <w:rFonts w:eastAsia="Times New Roman"/>
                <w:sz w:val="20"/>
                <w:szCs w:val="20"/>
                <w:lang w:eastAsia="es-ES"/>
              </w:rPr>
              <w:lastRenderedPageBreak/>
              <w:t>Auditatutako urteko kontuak (Balantzea, emaitzen kontua eta Memoria) Kontuak auditatzera behartuta egon ezean, dagokion erregistroan aurkeztutako kontuen kopia aurkeztu beharko da (merkataritza erregistroa, fundazioen erregistroa, elkarteen erregistroa…)</w:t>
            </w:r>
          </w:p>
          <w:p w:rsidR="00AB7F9C" w:rsidRPr="00E073B2" w:rsidRDefault="00AB7F9C" w:rsidP="009039BE">
            <w:pPr>
              <w:spacing w:after="0" w:line="240" w:lineRule="auto"/>
              <w:ind w:right="113"/>
              <w:jc w:val="both"/>
              <w:rPr>
                <w:rFonts w:eastAsia="Times New Roman"/>
                <w:i/>
                <w:noProof/>
                <w:sz w:val="20"/>
                <w:szCs w:val="20"/>
                <w:lang w:eastAsia="es-ES"/>
              </w:rPr>
            </w:pPr>
            <w:r w:rsidRPr="00E073B2">
              <w:rPr>
                <w:rFonts w:eastAsia="Times New Roman"/>
                <w:i/>
                <w:iCs/>
                <w:sz w:val="20"/>
                <w:szCs w:val="20"/>
                <w:lang w:eastAsia="es-ES"/>
              </w:rPr>
              <w:t>Cuentas anuales auditadas (Balance, Cuenta de resultados y Memoria). En el caso de no tener la obligación de auditar las cuentas, se deberá presentar copia de las cuentas depositadas en el Registro correspondiente (mercantil, de fundaciones, de asociaciones..)</w:t>
            </w:r>
          </w:p>
        </w:tc>
        <w:tc>
          <w:tcPr>
            <w:tcW w:w="1418" w:type="dxa"/>
            <w:vAlign w:val="center"/>
          </w:tcPr>
          <w:p w:rsidR="00AB7F9C" w:rsidRPr="00E073B2" w:rsidRDefault="00AB7F9C" w:rsidP="009039BE">
            <w:pPr>
              <w:spacing w:after="0" w:line="240" w:lineRule="auto"/>
              <w:jc w:val="center"/>
              <w:rPr>
                <w:rFonts w:eastAsia="Times New Roman"/>
                <w:sz w:val="20"/>
                <w:szCs w:val="20"/>
                <w:lang w:eastAsia="es-ES"/>
              </w:rPr>
            </w:pPr>
            <w:r w:rsidRPr="00E073B2">
              <w:rPr>
                <w:rFonts w:eastAsia="Times New Roman"/>
                <w:sz w:val="20"/>
                <w:szCs w:val="20"/>
                <w:lang w:eastAsia="es-ES"/>
              </w:rPr>
              <w:t>Entitatea</w:t>
            </w:r>
          </w:p>
          <w:p w:rsidR="00AB7F9C" w:rsidRPr="00E073B2" w:rsidRDefault="00AB7F9C" w:rsidP="009039BE">
            <w:pPr>
              <w:spacing w:after="0" w:line="240" w:lineRule="auto"/>
              <w:jc w:val="center"/>
              <w:rPr>
                <w:rFonts w:eastAsia="Times New Roman"/>
                <w:sz w:val="20"/>
                <w:szCs w:val="20"/>
                <w:lang w:eastAsia="es-ES"/>
              </w:rPr>
            </w:pPr>
            <w:r w:rsidRPr="00E073B2">
              <w:rPr>
                <w:rFonts w:eastAsia="Times New Roman"/>
                <w:i/>
                <w:sz w:val="20"/>
                <w:szCs w:val="20"/>
                <w:lang w:eastAsia="es-ES"/>
              </w:rPr>
              <w:t>Entidad</w:t>
            </w:r>
          </w:p>
        </w:tc>
        <w:tc>
          <w:tcPr>
            <w:tcW w:w="1701"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Urtero</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i/>
                <w:noProof/>
                <w:sz w:val="20"/>
                <w:szCs w:val="20"/>
                <w:lang w:eastAsia="es-ES"/>
              </w:rPr>
              <w:t>Anual</w:t>
            </w:r>
          </w:p>
        </w:tc>
        <w:tc>
          <w:tcPr>
            <w:tcW w:w="3118"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p>
        </w:tc>
        <w:tc>
          <w:tcPr>
            <w:tcW w:w="1418"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Uztailak 30</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i/>
                <w:noProof/>
                <w:sz w:val="20"/>
                <w:szCs w:val="20"/>
                <w:lang w:eastAsia="es-ES"/>
              </w:rPr>
              <w:t>30 de julio</w:t>
            </w:r>
          </w:p>
        </w:tc>
        <w:tc>
          <w:tcPr>
            <w:tcW w:w="1276" w:type="dxa"/>
            <w:vAlign w:val="center"/>
          </w:tcPr>
          <w:p w:rsidR="00AB7F9C" w:rsidRPr="00E073B2" w:rsidRDefault="00AB7F9C" w:rsidP="009039BE">
            <w:pPr>
              <w:spacing w:after="0" w:line="240" w:lineRule="auto"/>
              <w:jc w:val="center"/>
              <w:rPr>
                <w:rFonts w:eastAsia="Times New Roman"/>
                <w:i/>
                <w:noProof/>
                <w:sz w:val="20"/>
                <w:szCs w:val="20"/>
                <w:lang w:eastAsia="es-ES"/>
              </w:rPr>
            </w:pPr>
            <w:r w:rsidRPr="00E073B2">
              <w:rPr>
                <w:rFonts w:eastAsia="Times New Roman"/>
                <w:noProof/>
                <w:sz w:val="20"/>
                <w:szCs w:val="20"/>
                <w:lang w:eastAsia="es-ES"/>
              </w:rPr>
              <w:t xml:space="preserve">Dokuteka </w:t>
            </w:r>
            <w:r w:rsidR="006F5AD0">
              <w:rPr>
                <w:rFonts w:eastAsia="Times New Roman"/>
                <w:noProof/>
                <w:sz w:val="20"/>
                <w:szCs w:val="20"/>
                <w:lang w:eastAsia="es-ES"/>
              </w:rPr>
              <w:t>Gizanet</w:t>
            </w:r>
          </w:p>
        </w:tc>
      </w:tr>
    </w:tbl>
    <w:p w:rsidR="00AB7F9C" w:rsidRPr="00E073B2" w:rsidRDefault="00AB7F9C" w:rsidP="00AB7F9C">
      <w:pPr>
        <w:spacing w:after="0" w:line="240" w:lineRule="auto"/>
        <w:rPr>
          <w:rFonts w:eastAsia="Times New Roman"/>
          <w:sz w:val="20"/>
          <w:szCs w:val="20"/>
          <w:lang w:eastAsia="es-ES"/>
        </w:rPr>
      </w:pPr>
    </w:p>
    <w:p w:rsidR="00AB7F9C" w:rsidRPr="00E073B2" w:rsidRDefault="00AB7F9C" w:rsidP="00AB7F9C">
      <w:pPr>
        <w:spacing w:after="0" w:line="240" w:lineRule="auto"/>
        <w:rPr>
          <w:rFonts w:eastAsia="Times New Roman"/>
          <w:sz w:val="20"/>
          <w:szCs w:val="20"/>
          <w:lang w:eastAsia="es-ES"/>
        </w:rPr>
      </w:pPr>
    </w:p>
    <w:p w:rsidR="00AB7F9C" w:rsidRPr="00E073B2" w:rsidRDefault="00AB7F9C" w:rsidP="00AB7F9C">
      <w:pPr>
        <w:spacing w:after="0" w:line="240" w:lineRule="auto"/>
        <w:jc w:val="center"/>
        <w:rPr>
          <w:rFonts w:eastAsia="Times New Roman"/>
          <w:sz w:val="20"/>
          <w:szCs w:val="20"/>
          <w:lang w:eastAsia="es-ES"/>
        </w:rPr>
      </w:pPr>
    </w:p>
    <w:p w:rsidR="00AB7F9C" w:rsidRPr="00E073B2" w:rsidRDefault="00AB7F9C" w:rsidP="00AB7F9C">
      <w:pPr>
        <w:spacing w:after="0" w:line="240" w:lineRule="auto"/>
        <w:rPr>
          <w:rFonts w:eastAsia="Times New Roman"/>
          <w:sz w:val="20"/>
          <w:szCs w:val="20"/>
          <w:lang w:eastAsia="es-ES"/>
        </w:rPr>
      </w:pPr>
    </w:p>
    <w:tbl>
      <w:tblPr>
        <w:tblW w:w="14954"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5740"/>
        <w:gridCol w:w="1701"/>
        <w:gridCol w:w="2977"/>
        <w:gridCol w:w="2410"/>
        <w:gridCol w:w="2126"/>
      </w:tblGrid>
      <w:tr w:rsidR="00AB7F9C" w:rsidRPr="00E073B2" w:rsidTr="00DE473E">
        <w:trPr>
          <w:gridAfter w:val="4"/>
          <w:wAfter w:w="9214" w:type="dxa"/>
          <w:cantSplit/>
          <w:trHeight w:val="525"/>
        </w:trPr>
        <w:tc>
          <w:tcPr>
            <w:tcW w:w="5740" w:type="dxa"/>
            <w:tcBorders>
              <w:top w:val="single" w:sz="4" w:space="0" w:color="808080"/>
            </w:tcBorders>
            <w:shd w:val="clear" w:color="auto" w:fill="FFFFCC"/>
            <w:vAlign w:val="center"/>
          </w:tcPr>
          <w:p w:rsidR="00AB7F9C" w:rsidRPr="00E073B2" w:rsidRDefault="00C106D1" w:rsidP="009039BE">
            <w:pPr>
              <w:spacing w:after="0" w:line="240" w:lineRule="auto"/>
              <w:ind w:left="113" w:right="113"/>
              <w:rPr>
                <w:rFonts w:eastAsia="Times New Roman"/>
                <w:b/>
                <w:noProof/>
                <w:sz w:val="20"/>
                <w:szCs w:val="20"/>
                <w:lang w:eastAsia="es-ES"/>
              </w:rPr>
            </w:pPr>
            <w:r>
              <w:rPr>
                <w:rFonts w:eastAsia="Times New Roman"/>
                <w:b/>
                <w:noProof/>
                <w:sz w:val="20"/>
                <w:szCs w:val="20"/>
                <w:lang w:eastAsia="es-ES"/>
              </w:rPr>
              <w:t>Osasun Mentaleko eta Alor Soziosanitarioko a</w:t>
            </w:r>
            <w:r w:rsidR="00AB7F9C" w:rsidRPr="00E073B2">
              <w:rPr>
                <w:rFonts w:eastAsia="Times New Roman"/>
                <w:b/>
                <w:noProof/>
                <w:sz w:val="20"/>
                <w:szCs w:val="20"/>
                <w:lang w:eastAsia="es-ES"/>
              </w:rPr>
              <w:t xml:space="preserve">tala </w:t>
            </w:r>
          </w:p>
          <w:p w:rsidR="00AB7F9C" w:rsidRPr="00E073B2" w:rsidRDefault="00AB7F9C" w:rsidP="00C106D1">
            <w:pPr>
              <w:spacing w:after="0" w:line="240" w:lineRule="auto"/>
              <w:ind w:left="113" w:right="113"/>
              <w:rPr>
                <w:rFonts w:eastAsia="Times New Roman"/>
                <w:b/>
                <w:noProof/>
                <w:lang w:eastAsia="es-ES"/>
              </w:rPr>
            </w:pPr>
            <w:r w:rsidRPr="00E073B2">
              <w:rPr>
                <w:rFonts w:eastAsia="Times New Roman"/>
                <w:b/>
                <w:noProof/>
                <w:sz w:val="20"/>
                <w:szCs w:val="20"/>
                <w:lang w:eastAsia="es-ES"/>
              </w:rPr>
              <w:t xml:space="preserve">Sección de </w:t>
            </w:r>
            <w:r w:rsidR="00C106D1">
              <w:rPr>
                <w:rFonts w:eastAsia="Times New Roman"/>
                <w:b/>
                <w:noProof/>
                <w:sz w:val="20"/>
                <w:szCs w:val="20"/>
                <w:lang w:eastAsia="es-ES"/>
              </w:rPr>
              <w:t>Salu</w:t>
            </w:r>
            <w:r w:rsidR="00571E47">
              <w:rPr>
                <w:rFonts w:eastAsia="Times New Roman"/>
                <w:b/>
                <w:noProof/>
                <w:sz w:val="20"/>
                <w:szCs w:val="20"/>
                <w:lang w:eastAsia="es-ES"/>
              </w:rPr>
              <w:t>d</w:t>
            </w:r>
            <w:r w:rsidR="00C106D1">
              <w:rPr>
                <w:rFonts w:eastAsia="Times New Roman"/>
                <w:b/>
                <w:noProof/>
                <w:sz w:val="20"/>
                <w:szCs w:val="20"/>
                <w:lang w:eastAsia="es-ES"/>
              </w:rPr>
              <w:t xml:space="preserve"> Mental y Área Sociosanitaria</w:t>
            </w:r>
          </w:p>
        </w:tc>
      </w:tr>
      <w:tr w:rsidR="00AB7F9C" w:rsidRPr="00E073B2" w:rsidTr="00DE473E">
        <w:trPr>
          <w:cantSplit/>
          <w:trHeight w:val="561"/>
        </w:trPr>
        <w:tc>
          <w:tcPr>
            <w:tcW w:w="5740" w:type="dxa"/>
            <w:tcBorders>
              <w:top w:val="single" w:sz="4" w:space="0" w:color="808080"/>
            </w:tcBorders>
            <w:shd w:val="clear" w:color="auto" w:fill="FFFFCC"/>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Dokumentu mota</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Tipo de documento</w:t>
            </w:r>
          </w:p>
        </w:tc>
        <w:tc>
          <w:tcPr>
            <w:tcW w:w="1701" w:type="dxa"/>
            <w:tcBorders>
              <w:top w:val="single" w:sz="4" w:space="0" w:color="808080"/>
            </w:tcBorders>
            <w:shd w:val="clear" w:color="auto" w:fill="FFFFCC"/>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Esparrua</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Ámbito</w:t>
            </w:r>
          </w:p>
        </w:tc>
        <w:tc>
          <w:tcPr>
            <w:tcW w:w="2977" w:type="dxa"/>
            <w:tcBorders>
              <w:top w:val="single" w:sz="4" w:space="0" w:color="808080"/>
            </w:tcBorders>
            <w:shd w:val="clear" w:color="auto" w:fill="FFFFCC"/>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Aldizkakotas./ Periodicidad</w:t>
            </w:r>
          </w:p>
        </w:tc>
        <w:tc>
          <w:tcPr>
            <w:tcW w:w="2410" w:type="dxa"/>
            <w:tcBorders>
              <w:top w:val="single" w:sz="4" w:space="0" w:color="808080"/>
            </w:tcBorders>
            <w:shd w:val="clear" w:color="auto" w:fill="FFFFCC"/>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Epemuga</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 xml:space="preserve">Fecha límite </w:t>
            </w:r>
            <w:r w:rsidRPr="00E073B2">
              <w:rPr>
                <w:rFonts w:eastAsia="Times New Roman"/>
                <w:b/>
                <w:noProof/>
                <w:sz w:val="24"/>
                <w:szCs w:val="24"/>
                <w:lang w:eastAsia="es-ES"/>
              </w:rPr>
              <w:t>*</w:t>
            </w:r>
          </w:p>
        </w:tc>
        <w:tc>
          <w:tcPr>
            <w:tcW w:w="2126" w:type="dxa"/>
            <w:tcBorders>
              <w:top w:val="single" w:sz="4" w:space="0" w:color="808080"/>
            </w:tcBorders>
            <w:shd w:val="clear" w:color="auto" w:fill="FFFFCC"/>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Euskarria</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Soporte</w:t>
            </w:r>
          </w:p>
        </w:tc>
      </w:tr>
      <w:tr w:rsidR="00C106D1" w:rsidRPr="00E073B2" w:rsidTr="00DE473E">
        <w:trPr>
          <w:cantSplit/>
          <w:trHeight w:val="772"/>
        </w:trPr>
        <w:tc>
          <w:tcPr>
            <w:tcW w:w="5740" w:type="dxa"/>
            <w:vAlign w:val="center"/>
          </w:tcPr>
          <w:p w:rsidR="00C106D1" w:rsidRPr="00E073B2" w:rsidRDefault="00C106D1" w:rsidP="00C106D1">
            <w:pPr>
              <w:spacing w:after="0" w:line="240" w:lineRule="auto"/>
              <w:ind w:left="57" w:right="113"/>
              <w:jc w:val="both"/>
              <w:rPr>
                <w:rFonts w:eastAsia="Times New Roman"/>
                <w:noProof/>
                <w:sz w:val="20"/>
                <w:szCs w:val="20"/>
                <w:lang w:eastAsia="es-ES"/>
              </w:rPr>
            </w:pPr>
            <w:r>
              <w:rPr>
                <w:rFonts w:eastAsia="Times New Roman"/>
                <w:noProof/>
                <w:sz w:val="20"/>
                <w:szCs w:val="20"/>
                <w:lang w:eastAsia="es-ES"/>
              </w:rPr>
              <w:t>Zentroaren Urteko</w:t>
            </w:r>
            <w:r w:rsidRPr="00E073B2">
              <w:rPr>
                <w:rFonts w:eastAsia="Times New Roman"/>
                <w:noProof/>
                <w:sz w:val="20"/>
                <w:szCs w:val="20"/>
                <w:lang w:eastAsia="es-ES"/>
              </w:rPr>
              <w:t xml:space="preserve"> jarduer</w:t>
            </w:r>
            <w:r>
              <w:rPr>
                <w:rFonts w:eastAsia="Times New Roman"/>
                <w:noProof/>
                <w:sz w:val="20"/>
                <w:szCs w:val="20"/>
                <w:lang w:eastAsia="es-ES"/>
              </w:rPr>
              <w:t>aren</w:t>
            </w:r>
            <w:r w:rsidRPr="00E073B2">
              <w:rPr>
                <w:rFonts w:eastAsia="Times New Roman"/>
                <w:noProof/>
                <w:sz w:val="20"/>
                <w:szCs w:val="20"/>
                <w:lang w:eastAsia="es-ES"/>
              </w:rPr>
              <w:t xml:space="preserve"> memoria</w:t>
            </w:r>
          </w:p>
          <w:p w:rsidR="00C106D1" w:rsidRPr="00E073B2" w:rsidRDefault="00C106D1" w:rsidP="00C106D1">
            <w:pPr>
              <w:spacing w:after="0" w:line="240" w:lineRule="auto"/>
              <w:ind w:right="113"/>
              <w:jc w:val="both"/>
              <w:rPr>
                <w:rFonts w:eastAsia="Times New Roman"/>
                <w:noProof/>
                <w:sz w:val="20"/>
                <w:szCs w:val="20"/>
                <w:lang w:eastAsia="es-ES"/>
              </w:rPr>
            </w:pPr>
            <w:r w:rsidRPr="00E073B2">
              <w:rPr>
                <w:rFonts w:eastAsia="Times New Roman"/>
                <w:i/>
                <w:noProof/>
                <w:sz w:val="20"/>
                <w:szCs w:val="20"/>
                <w:lang w:eastAsia="es-ES"/>
              </w:rPr>
              <w:t>Memoria de Actividad</w:t>
            </w:r>
            <w:r>
              <w:rPr>
                <w:rFonts w:eastAsia="Times New Roman"/>
                <w:i/>
                <w:noProof/>
                <w:sz w:val="20"/>
                <w:szCs w:val="20"/>
                <w:lang w:eastAsia="es-ES"/>
              </w:rPr>
              <w:t xml:space="preserve"> anual</w:t>
            </w:r>
            <w:r w:rsidRPr="00E073B2">
              <w:rPr>
                <w:rFonts w:eastAsia="Times New Roman"/>
                <w:i/>
                <w:noProof/>
                <w:sz w:val="20"/>
                <w:szCs w:val="20"/>
                <w:lang w:eastAsia="es-ES"/>
              </w:rPr>
              <w:t xml:space="preserve"> de</w:t>
            </w:r>
            <w:r>
              <w:rPr>
                <w:rFonts w:eastAsia="Times New Roman"/>
                <w:i/>
                <w:noProof/>
                <w:sz w:val="20"/>
                <w:szCs w:val="20"/>
                <w:lang w:eastAsia="es-ES"/>
              </w:rPr>
              <w:t>l Centro</w:t>
            </w:r>
          </w:p>
        </w:tc>
        <w:tc>
          <w:tcPr>
            <w:tcW w:w="1701" w:type="dxa"/>
            <w:vAlign w:val="center"/>
          </w:tcPr>
          <w:p w:rsidR="00C106D1" w:rsidRPr="00E073B2" w:rsidRDefault="00C106D1" w:rsidP="00C106D1">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Zentroa</w:t>
            </w:r>
          </w:p>
          <w:p w:rsidR="00C106D1" w:rsidRPr="00E073B2" w:rsidRDefault="00C106D1" w:rsidP="00C106D1">
            <w:pPr>
              <w:spacing w:after="0" w:line="240" w:lineRule="auto"/>
              <w:ind w:left="113" w:right="113"/>
              <w:jc w:val="center"/>
              <w:rPr>
                <w:rFonts w:eastAsia="Times New Roman"/>
                <w:noProof/>
                <w:sz w:val="20"/>
                <w:szCs w:val="20"/>
                <w:lang w:eastAsia="es-ES"/>
              </w:rPr>
            </w:pPr>
            <w:r w:rsidRPr="00E073B2">
              <w:rPr>
                <w:rFonts w:eastAsia="Times New Roman"/>
                <w:i/>
                <w:noProof/>
                <w:sz w:val="20"/>
                <w:szCs w:val="20"/>
                <w:lang w:eastAsia="es-ES"/>
              </w:rPr>
              <w:t>Centro</w:t>
            </w:r>
          </w:p>
        </w:tc>
        <w:tc>
          <w:tcPr>
            <w:tcW w:w="2977" w:type="dxa"/>
            <w:vAlign w:val="center"/>
          </w:tcPr>
          <w:p w:rsidR="00C106D1" w:rsidRPr="00E073B2" w:rsidRDefault="00C106D1" w:rsidP="00C106D1">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Urtero</w:t>
            </w:r>
          </w:p>
          <w:p w:rsidR="00C106D1" w:rsidRPr="00E073B2" w:rsidRDefault="00C106D1" w:rsidP="00C106D1">
            <w:pPr>
              <w:spacing w:after="0" w:line="240" w:lineRule="auto"/>
              <w:ind w:left="113" w:right="113"/>
              <w:jc w:val="center"/>
              <w:rPr>
                <w:rFonts w:eastAsia="Times New Roman"/>
                <w:noProof/>
                <w:sz w:val="20"/>
                <w:szCs w:val="20"/>
                <w:lang w:eastAsia="es-ES"/>
              </w:rPr>
            </w:pPr>
            <w:r w:rsidRPr="00E073B2">
              <w:rPr>
                <w:rFonts w:eastAsia="Times New Roman"/>
                <w:i/>
                <w:noProof/>
                <w:sz w:val="20"/>
                <w:szCs w:val="20"/>
                <w:lang w:eastAsia="es-ES"/>
              </w:rPr>
              <w:t>Anual</w:t>
            </w:r>
          </w:p>
        </w:tc>
        <w:tc>
          <w:tcPr>
            <w:tcW w:w="2410" w:type="dxa"/>
            <w:vAlign w:val="center"/>
          </w:tcPr>
          <w:p w:rsidR="00C106D1" w:rsidRPr="00C106D1" w:rsidRDefault="00C106D1" w:rsidP="00C106D1">
            <w:pPr>
              <w:spacing w:after="0" w:line="240" w:lineRule="auto"/>
              <w:ind w:right="113"/>
              <w:jc w:val="center"/>
              <w:rPr>
                <w:rFonts w:eastAsia="Times New Roman"/>
                <w:noProof/>
                <w:sz w:val="20"/>
                <w:szCs w:val="20"/>
                <w:lang w:eastAsia="es-ES"/>
              </w:rPr>
            </w:pPr>
            <w:r w:rsidRPr="00C106D1">
              <w:rPr>
                <w:rFonts w:eastAsia="Times New Roman"/>
                <w:noProof/>
                <w:sz w:val="20"/>
                <w:szCs w:val="20"/>
                <w:lang w:eastAsia="es-ES"/>
              </w:rPr>
              <w:t>Martxoak 31</w:t>
            </w:r>
          </w:p>
          <w:p w:rsidR="00C106D1" w:rsidRPr="00E073B2" w:rsidRDefault="00C106D1" w:rsidP="00C106D1">
            <w:pPr>
              <w:spacing w:after="0" w:line="240" w:lineRule="auto"/>
              <w:ind w:right="113"/>
              <w:jc w:val="center"/>
              <w:rPr>
                <w:rFonts w:eastAsia="Times New Roman"/>
                <w:i/>
                <w:noProof/>
                <w:sz w:val="20"/>
                <w:szCs w:val="20"/>
                <w:lang w:eastAsia="es-ES"/>
              </w:rPr>
            </w:pPr>
            <w:r w:rsidRPr="00C106D1">
              <w:rPr>
                <w:rFonts w:eastAsia="Times New Roman"/>
                <w:noProof/>
                <w:sz w:val="20"/>
                <w:szCs w:val="20"/>
                <w:lang w:eastAsia="es-ES"/>
              </w:rPr>
              <w:t>31 de marzo</w:t>
            </w:r>
          </w:p>
        </w:tc>
        <w:tc>
          <w:tcPr>
            <w:tcW w:w="2126" w:type="dxa"/>
            <w:vAlign w:val="center"/>
          </w:tcPr>
          <w:p w:rsidR="00C106D1" w:rsidRPr="00E073B2" w:rsidRDefault="00C106D1" w:rsidP="00C106D1">
            <w:pPr>
              <w:spacing w:after="0" w:line="240" w:lineRule="auto"/>
              <w:jc w:val="center"/>
              <w:rPr>
                <w:rFonts w:eastAsia="Times New Roman"/>
                <w:noProof/>
                <w:sz w:val="20"/>
                <w:szCs w:val="20"/>
                <w:lang w:eastAsia="es-ES"/>
              </w:rPr>
            </w:pPr>
            <w:r w:rsidRPr="00E073B2">
              <w:rPr>
                <w:rFonts w:eastAsia="Times New Roman"/>
                <w:noProof/>
                <w:sz w:val="20"/>
                <w:szCs w:val="20"/>
                <w:lang w:eastAsia="es-ES"/>
              </w:rPr>
              <w:t xml:space="preserve">Dokuteka </w:t>
            </w:r>
            <w:r w:rsidR="006F5AD0">
              <w:rPr>
                <w:rFonts w:eastAsia="Times New Roman"/>
                <w:noProof/>
                <w:sz w:val="20"/>
                <w:szCs w:val="20"/>
                <w:lang w:eastAsia="es-ES"/>
              </w:rPr>
              <w:t>Gizanet</w:t>
            </w:r>
          </w:p>
        </w:tc>
      </w:tr>
      <w:tr w:rsidR="00AB7F9C" w:rsidRPr="00E073B2" w:rsidTr="00DE473E">
        <w:trPr>
          <w:cantSplit/>
          <w:trHeight w:val="772"/>
        </w:trPr>
        <w:tc>
          <w:tcPr>
            <w:tcW w:w="5740" w:type="dxa"/>
            <w:vAlign w:val="center"/>
          </w:tcPr>
          <w:p w:rsidR="00AB7F9C" w:rsidRPr="00E073B2" w:rsidRDefault="00AB7F9C" w:rsidP="009039BE">
            <w:pPr>
              <w:spacing w:after="0" w:line="240" w:lineRule="auto"/>
              <w:ind w:right="113"/>
              <w:jc w:val="both"/>
              <w:rPr>
                <w:rFonts w:eastAsia="Times New Roman"/>
                <w:b/>
                <w:noProof/>
                <w:sz w:val="20"/>
                <w:szCs w:val="20"/>
                <w:lang w:eastAsia="es-ES"/>
              </w:rPr>
            </w:pPr>
            <w:r w:rsidRPr="00E073B2">
              <w:rPr>
                <w:rFonts w:eastAsia="Times New Roman"/>
                <w:noProof/>
                <w:sz w:val="20"/>
                <w:szCs w:val="20"/>
                <w:lang w:eastAsia="es-ES"/>
              </w:rPr>
              <w:t>Alta, baja eta erreserba fitxa</w:t>
            </w:r>
            <w:r w:rsidRPr="00E073B2">
              <w:rPr>
                <w:rFonts w:eastAsia="Times New Roman"/>
                <w:b/>
                <w:noProof/>
                <w:sz w:val="20"/>
                <w:szCs w:val="20"/>
                <w:lang w:eastAsia="es-ES"/>
              </w:rPr>
              <w:t xml:space="preserve"> </w:t>
            </w:r>
          </w:p>
          <w:p w:rsidR="00AB7F9C" w:rsidRPr="00E073B2" w:rsidRDefault="00AB7F9C" w:rsidP="009039BE">
            <w:pPr>
              <w:spacing w:after="0" w:line="240" w:lineRule="auto"/>
              <w:ind w:right="113"/>
              <w:jc w:val="both"/>
              <w:rPr>
                <w:rFonts w:eastAsia="Times New Roman"/>
                <w:b/>
                <w:noProof/>
                <w:sz w:val="20"/>
                <w:szCs w:val="20"/>
                <w:lang w:eastAsia="es-ES"/>
              </w:rPr>
            </w:pPr>
            <w:r w:rsidRPr="00E073B2">
              <w:rPr>
                <w:rFonts w:eastAsia="Times New Roman"/>
                <w:i/>
                <w:noProof/>
                <w:sz w:val="20"/>
                <w:szCs w:val="20"/>
                <w:lang w:eastAsia="es-ES"/>
              </w:rPr>
              <w:t>Ficha de alta, baja y reserva</w:t>
            </w:r>
          </w:p>
        </w:tc>
        <w:tc>
          <w:tcPr>
            <w:tcW w:w="1701"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Zentroa</w:t>
            </w:r>
          </w:p>
          <w:p w:rsidR="00AB7F9C" w:rsidRPr="00E073B2" w:rsidRDefault="00AB7F9C" w:rsidP="009039BE">
            <w:pPr>
              <w:spacing w:after="0" w:line="240" w:lineRule="auto"/>
              <w:jc w:val="center"/>
              <w:rPr>
                <w:rFonts w:eastAsia="Times New Roman"/>
                <w:i/>
                <w:sz w:val="20"/>
                <w:szCs w:val="20"/>
                <w:lang w:eastAsia="es-ES"/>
              </w:rPr>
            </w:pPr>
            <w:r w:rsidRPr="00E073B2">
              <w:rPr>
                <w:rFonts w:eastAsia="Times New Roman"/>
                <w:i/>
                <w:noProof/>
                <w:sz w:val="20"/>
                <w:szCs w:val="20"/>
                <w:lang w:eastAsia="es-ES"/>
              </w:rPr>
              <w:t>Centro</w:t>
            </w:r>
          </w:p>
        </w:tc>
        <w:tc>
          <w:tcPr>
            <w:tcW w:w="2977"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Gertatzen denean</w:t>
            </w:r>
          </w:p>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i/>
                <w:sz w:val="20"/>
                <w:szCs w:val="20"/>
                <w:lang w:val="es-ES" w:eastAsia="es-ES"/>
              </w:rPr>
              <w:t>Cuando se produzca</w:t>
            </w:r>
          </w:p>
        </w:tc>
        <w:tc>
          <w:tcPr>
            <w:tcW w:w="2410" w:type="dxa"/>
            <w:vAlign w:val="center"/>
          </w:tcPr>
          <w:p w:rsidR="00AB7F9C" w:rsidRPr="00E073B2" w:rsidRDefault="00AB7F9C" w:rsidP="009039BE">
            <w:pPr>
              <w:spacing w:after="0" w:line="240" w:lineRule="auto"/>
              <w:ind w:right="113"/>
              <w:jc w:val="center"/>
              <w:rPr>
                <w:rFonts w:eastAsia="Times New Roman"/>
                <w:i/>
                <w:noProof/>
                <w:sz w:val="20"/>
                <w:szCs w:val="20"/>
                <w:lang w:eastAsia="es-ES"/>
              </w:rPr>
            </w:pPr>
          </w:p>
        </w:tc>
        <w:tc>
          <w:tcPr>
            <w:tcW w:w="2126" w:type="dxa"/>
            <w:vAlign w:val="center"/>
          </w:tcPr>
          <w:p w:rsidR="00AB7F9C" w:rsidRPr="00E073B2" w:rsidRDefault="006F5AD0" w:rsidP="009039BE">
            <w:pPr>
              <w:spacing w:after="0" w:line="240" w:lineRule="auto"/>
              <w:jc w:val="center"/>
              <w:rPr>
                <w:rFonts w:ascii="Times New Roman" w:eastAsia="Times New Roman" w:hAnsi="Times New Roman"/>
                <w:sz w:val="20"/>
                <w:szCs w:val="20"/>
                <w:lang w:eastAsia="es-ES"/>
              </w:rPr>
            </w:pPr>
            <w:r>
              <w:rPr>
                <w:rFonts w:eastAsia="Times New Roman"/>
                <w:noProof/>
                <w:sz w:val="20"/>
                <w:szCs w:val="20"/>
                <w:lang w:eastAsia="es-ES"/>
              </w:rPr>
              <w:t>Gizanet</w:t>
            </w:r>
          </w:p>
        </w:tc>
      </w:tr>
      <w:tr w:rsidR="00AB7F9C" w:rsidRPr="00E073B2" w:rsidTr="00DE473E">
        <w:trPr>
          <w:cantSplit/>
          <w:trHeight w:val="559"/>
        </w:trPr>
        <w:tc>
          <w:tcPr>
            <w:tcW w:w="5740" w:type="dxa"/>
            <w:vAlign w:val="center"/>
          </w:tcPr>
          <w:p w:rsidR="00AB7F9C" w:rsidRPr="00E073B2" w:rsidRDefault="00AB7F9C" w:rsidP="009039BE">
            <w:pPr>
              <w:spacing w:after="0" w:line="240" w:lineRule="auto"/>
              <w:rPr>
                <w:rFonts w:eastAsia="Times New Roman"/>
                <w:sz w:val="20"/>
                <w:szCs w:val="20"/>
                <w:lang w:eastAsia="es-ES"/>
              </w:rPr>
            </w:pPr>
            <w:r w:rsidRPr="00E073B2">
              <w:rPr>
                <w:rFonts w:eastAsia="Times New Roman"/>
                <w:sz w:val="20"/>
                <w:szCs w:val="20"/>
                <w:lang w:eastAsia="es-ES"/>
              </w:rPr>
              <w:t>Azalpen liburuxka</w:t>
            </w:r>
          </w:p>
          <w:p w:rsidR="00AB7F9C" w:rsidRPr="00E073B2" w:rsidRDefault="00AB7F9C" w:rsidP="009039BE">
            <w:pPr>
              <w:spacing w:after="0" w:line="240" w:lineRule="auto"/>
              <w:rPr>
                <w:rFonts w:eastAsia="Times New Roman"/>
                <w:sz w:val="20"/>
                <w:szCs w:val="20"/>
                <w:lang w:eastAsia="es-ES"/>
              </w:rPr>
            </w:pPr>
            <w:r w:rsidRPr="00E073B2">
              <w:rPr>
                <w:rFonts w:eastAsia="Times New Roman"/>
                <w:i/>
                <w:sz w:val="20"/>
                <w:szCs w:val="20"/>
                <w:lang w:eastAsia="es-ES"/>
              </w:rPr>
              <w:t>Folleto informativo (1)</w:t>
            </w:r>
          </w:p>
        </w:tc>
        <w:tc>
          <w:tcPr>
            <w:tcW w:w="1701" w:type="dxa"/>
            <w:vAlign w:val="center"/>
          </w:tcPr>
          <w:p w:rsidR="00AB7F9C" w:rsidRPr="00E073B2" w:rsidRDefault="00AB7F9C" w:rsidP="009039BE">
            <w:pPr>
              <w:spacing w:after="0" w:line="240" w:lineRule="auto"/>
              <w:jc w:val="center"/>
              <w:rPr>
                <w:rFonts w:eastAsia="Times New Roman"/>
                <w:sz w:val="20"/>
                <w:szCs w:val="20"/>
                <w:lang w:val="de-DE" w:eastAsia="es-ES"/>
              </w:rPr>
            </w:pPr>
            <w:r w:rsidRPr="00E073B2">
              <w:rPr>
                <w:rFonts w:eastAsia="Times New Roman"/>
                <w:sz w:val="20"/>
                <w:szCs w:val="20"/>
                <w:lang w:val="de-DE" w:eastAsia="es-ES"/>
              </w:rPr>
              <w:t>Zentroa/Zerbitzua</w:t>
            </w:r>
          </w:p>
          <w:p w:rsidR="00AB7F9C" w:rsidRPr="00E073B2" w:rsidRDefault="00AB7F9C" w:rsidP="009039BE">
            <w:pPr>
              <w:spacing w:after="0" w:line="240" w:lineRule="auto"/>
              <w:jc w:val="center"/>
              <w:rPr>
                <w:rFonts w:eastAsia="Times New Roman"/>
                <w:i/>
                <w:sz w:val="20"/>
                <w:szCs w:val="20"/>
                <w:lang w:eastAsia="es-ES"/>
              </w:rPr>
            </w:pPr>
            <w:r w:rsidRPr="00E073B2">
              <w:rPr>
                <w:rFonts w:eastAsia="Times New Roman"/>
                <w:i/>
                <w:sz w:val="20"/>
                <w:szCs w:val="20"/>
                <w:lang w:val="de-DE" w:eastAsia="es-ES"/>
              </w:rPr>
              <w:t>Centro/Servicio</w:t>
            </w:r>
          </w:p>
        </w:tc>
        <w:tc>
          <w:tcPr>
            <w:tcW w:w="2977" w:type="dxa"/>
            <w:vAlign w:val="center"/>
          </w:tcPr>
          <w:p w:rsidR="00AB7F9C" w:rsidRPr="00E073B2" w:rsidRDefault="00AB7F9C" w:rsidP="009039BE">
            <w:pPr>
              <w:spacing w:after="0" w:line="240" w:lineRule="auto"/>
              <w:jc w:val="center"/>
              <w:rPr>
                <w:rFonts w:eastAsia="Times New Roman"/>
                <w:sz w:val="20"/>
                <w:szCs w:val="20"/>
                <w:lang w:val="de-DE" w:eastAsia="es-ES"/>
              </w:rPr>
            </w:pPr>
            <w:r w:rsidRPr="00E073B2">
              <w:rPr>
                <w:rFonts w:eastAsia="Times New Roman"/>
                <w:sz w:val="20"/>
                <w:szCs w:val="20"/>
                <w:lang w:val="de-DE" w:eastAsia="es-ES"/>
              </w:rPr>
              <w:t xml:space="preserve">Urtero eta aldaketak daudenean </w:t>
            </w:r>
          </w:p>
          <w:p w:rsidR="00AB7F9C" w:rsidRPr="00E073B2" w:rsidRDefault="00AB7F9C" w:rsidP="009039BE">
            <w:pPr>
              <w:spacing w:after="0" w:line="240" w:lineRule="auto"/>
              <w:jc w:val="center"/>
              <w:rPr>
                <w:rFonts w:eastAsia="Times New Roman"/>
                <w:sz w:val="20"/>
                <w:szCs w:val="20"/>
                <w:lang w:val="de-DE" w:eastAsia="es-ES"/>
              </w:rPr>
            </w:pPr>
            <w:r w:rsidRPr="00E073B2">
              <w:rPr>
                <w:rFonts w:eastAsia="Times New Roman"/>
                <w:i/>
                <w:sz w:val="20"/>
                <w:szCs w:val="20"/>
                <w:lang w:eastAsia="es-ES"/>
              </w:rPr>
              <w:t>Anual, y cuando hay cambios</w:t>
            </w:r>
          </w:p>
        </w:tc>
        <w:tc>
          <w:tcPr>
            <w:tcW w:w="2410" w:type="dxa"/>
            <w:vAlign w:val="center"/>
          </w:tcPr>
          <w:p w:rsidR="00AB7F9C" w:rsidRPr="00E073B2" w:rsidRDefault="00AB7F9C" w:rsidP="009039BE">
            <w:pPr>
              <w:spacing w:after="0" w:line="240" w:lineRule="auto"/>
              <w:jc w:val="center"/>
              <w:rPr>
                <w:rFonts w:eastAsia="Times New Roman"/>
                <w:sz w:val="20"/>
                <w:szCs w:val="20"/>
                <w:lang w:eastAsia="es-ES"/>
              </w:rPr>
            </w:pPr>
            <w:r w:rsidRPr="00E073B2">
              <w:rPr>
                <w:rFonts w:eastAsia="Times New Roman"/>
                <w:sz w:val="20"/>
                <w:szCs w:val="20"/>
                <w:lang w:eastAsia="es-ES"/>
              </w:rPr>
              <w:t>Martxoak 31</w:t>
            </w:r>
          </w:p>
          <w:p w:rsidR="00AB7F9C" w:rsidRPr="00E073B2" w:rsidRDefault="00AB7F9C" w:rsidP="009039BE">
            <w:pPr>
              <w:spacing w:after="0" w:line="240" w:lineRule="auto"/>
              <w:jc w:val="center"/>
              <w:rPr>
                <w:rFonts w:eastAsia="Times New Roman"/>
                <w:sz w:val="20"/>
                <w:szCs w:val="20"/>
                <w:lang w:eastAsia="es-ES"/>
              </w:rPr>
            </w:pPr>
            <w:r w:rsidRPr="00E073B2">
              <w:rPr>
                <w:rFonts w:eastAsia="Times New Roman"/>
                <w:i/>
                <w:sz w:val="20"/>
                <w:szCs w:val="20"/>
                <w:lang w:eastAsia="es-ES"/>
              </w:rPr>
              <w:t>31 de marzo</w:t>
            </w:r>
          </w:p>
        </w:tc>
        <w:tc>
          <w:tcPr>
            <w:tcW w:w="2126" w:type="dxa"/>
            <w:vAlign w:val="center"/>
          </w:tcPr>
          <w:p w:rsidR="00AB7F9C" w:rsidRPr="00E073B2" w:rsidRDefault="00AB7F9C" w:rsidP="009039BE">
            <w:pPr>
              <w:spacing w:after="0" w:line="240" w:lineRule="auto"/>
              <w:jc w:val="center"/>
              <w:rPr>
                <w:rFonts w:ascii="Times New Roman" w:eastAsia="Times New Roman" w:hAnsi="Times New Roman"/>
                <w:sz w:val="20"/>
                <w:szCs w:val="20"/>
                <w:lang w:eastAsia="es-ES"/>
              </w:rPr>
            </w:pPr>
            <w:r w:rsidRPr="00E073B2">
              <w:rPr>
                <w:rFonts w:eastAsia="Times New Roman"/>
                <w:noProof/>
                <w:sz w:val="20"/>
                <w:szCs w:val="20"/>
                <w:lang w:eastAsia="es-ES"/>
              </w:rPr>
              <w:t xml:space="preserve">Dokuteka </w:t>
            </w:r>
            <w:r w:rsidR="006F5AD0">
              <w:rPr>
                <w:rFonts w:eastAsia="Times New Roman"/>
                <w:noProof/>
                <w:sz w:val="20"/>
                <w:szCs w:val="20"/>
                <w:lang w:eastAsia="es-ES"/>
              </w:rPr>
              <w:t>Gizanet</w:t>
            </w:r>
          </w:p>
        </w:tc>
      </w:tr>
      <w:tr w:rsidR="00AB7F9C" w:rsidRPr="00E073B2" w:rsidTr="00DE473E">
        <w:trPr>
          <w:cantSplit/>
          <w:trHeight w:val="691"/>
        </w:trPr>
        <w:tc>
          <w:tcPr>
            <w:tcW w:w="5740" w:type="dxa"/>
            <w:vAlign w:val="center"/>
          </w:tcPr>
          <w:p w:rsidR="00AB7F9C" w:rsidRPr="00E073B2" w:rsidRDefault="00AB7F9C" w:rsidP="009039BE">
            <w:pPr>
              <w:spacing w:after="0" w:line="240" w:lineRule="auto"/>
              <w:rPr>
                <w:rFonts w:eastAsia="Times New Roman"/>
                <w:sz w:val="20"/>
                <w:szCs w:val="18"/>
                <w:lang w:eastAsia="es-ES"/>
              </w:rPr>
            </w:pPr>
            <w:r w:rsidRPr="00E073B2">
              <w:rPr>
                <w:rFonts w:eastAsia="Times New Roman"/>
                <w:sz w:val="20"/>
                <w:szCs w:val="18"/>
                <w:lang w:eastAsia="es-ES"/>
              </w:rPr>
              <w:t>Barne erregimeneko erreglamentua</w:t>
            </w:r>
          </w:p>
          <w:p w:rsidR="00AB7F9C" w:rsidRPr="00E073B2" w:rsidRDefault="00AB7F9C" w:rsidP="009039BE">
            <w:pPr>
              <w:spacing w:after="0" w:line="240" w:lineRule="auto"/>
              <w:rPr>
                <w:rFonts w:eastAsia="Times New Roman"/>
                <w:sz w:val="20"/>
                <w:szCs w:val="18"/>
                <w:lang w:eastAsia="es-ES"/>
              </w:rPr>
            </w:pPr>
            <w:r w:rsidRPr="00E073B2">
              <w:rPr>
                <w:rFonts w:eastAsia="Times New Roman"/>
                <w:i/>
                <w:sz w:val="20"/>
                <w:szCs w:val="18"/>
                <w:lang w:eastAsia="es-ES"/>
              </w:rPr>
              <w:t>Reglamento de Régimen Interior (1)</w:t>
            </w:r>
          </w:p>
        </w:tc>
        <w:tc>
          <w:tcPr>
            <w:tcW w:w="1701" w:type="dxa"/>
            <w:vAlign w:val="center"/>
          </w:tcPr>
          <w:p w:rsidR="00AB7F9C" w:rsidRPr="00E073B2" w:rsidRDefault="00AB7F9C" w:rsidP="009039BE">
            <w:pPr>
              <w:spacing w:after="0" w:line="240" w:lineRule="auto"/>
              <w:jc w:val="center"/>
              <w:rPr>
                <w:rFonts w:eastAsia="Times New Roman"/>
                <w:sz w:val="20"/>
                <w:szCs w:val="20"/>
                <w:lang w:val="de-DE" w:eastAsia="es-ES"/>
              </w:rPr>
            </w:pPr>
            <w:r w:rsidRPr="00E073B2">
              <w:rPr>
                <w:rFonts w:eastAsia="Times New Roman"/>
                <w:sz w:val="20"/>
                <w:szCs w:val="20"/>
                <w:lang w:val="de-DE" w:eastAsia="es-ES"/>
              </w:rPr>
              <w:t>Zentroa/Zerbitzua</w:t>
            </w:r>
          </w:p>
          <w:p w:rsidR="00AB7F9C" w:rsidRPr="00E073B2" w:rsidRDefault="00AB7F9C" w:rsidP="009039BE">
            <w:pPr>
              <w:spacing w:after="0" w:line="240" w:lineRule="auto"/>
              <w:ind w:left="113" w:right="113"/>
              <w:jc w:val="center"/>
              <w:rPr>
                <w:rFonts w:eastAsia="Times New Roman"/>
                <w:i/>
                <w:noProof/>
                <w:sz w:val="20"/>
                <w:szCs w:val="20"/>
                <w:lang w:eastAsia="es-ES"/>
              </w:rPr>
            </w:pPr>
            <w:r w:rsidRPr="00E073B2">
              <w:rPr>
                <w:rFonts w:eastAsia="Times New Roman"/>
                <w:i/>
                <w:sz w:val="20"/>
                <w:szCs w:val="20"/>
                <w:lang w:val="de-DE" w:eastAsia="es-ES"/>
              </w:rPr>
              <w:t>Centro/Servicio</w:t>
            </w:r>
          </w:p>
        </w:tc>
        <w:tc>
          <w:tcPr>
            <w:tcW w:w="2977" w:type="dxa"/>
            <w:vAlign w:val="center"/>
          </w:tcPr>
          <w:p w:rsidR="00AB7F9C" w:rsidRPr="00E073B2" w:rsidRDefault="00AB7F9C" w:rsidP="009039BE">
            <w:pPr>
              <w:spacing w:after="0" w:line="240" w:lineRule="auto"/>
              <w:jc w:val="center"/>
              <w:rPr>
                <w:rFonts w:eastAsia="Times New Roman"/>
                <w:sz w:val="20"/>
                <w:szCs w:val="20"/>
                <w:lang w:val="de-DE" w:eastAsia="es-ES"/>
              </w:rPr>
            </w:pPr>
            <w:r w:rsidRPr="00E073B2">
              <w:rPr>
                <w:rFonts w:eastAsia="Times New Roman"/>
                <w:sz w:val="20"/>
                <w:szCs w:val="20"/>
                <w:lang w:val="de-DE" w:eastAsia="es-ES"/>
              </w:rPr>
              <w:t>Urtero eta aldaketak daudenean</w:t>
            </w:r>
          </w:p>
          <w:p w:rsidR="00AB7F9C" w:rsidRPr="00E073B2" w:rsidRDefault="00AB7F9C" w:rsidP="009039BE">
            <w:pPr>
              <w:spacing w:after="0" w:line="240" w:lineRule="auto"/>
              <w:jc w:val="center"/>
              <w:rPr>
                <w:rFonts w:eastAsia="Times New Roman"/>
                <w:sz w:val="20"/>
                <w:szCs w:val="20"/>
                <w:lang w:val="de-DE" w:eastAsia="es-ES"/>
              </w:rPr>
            </w:pPr>
            <w:r w:rsidRPr="00E073B2">
              <w:rPr>
                <w:rFonts w:eastAsia="Times New Roman"/>
                <w:i/>
                <w:sz w:val="20"/>
                <w:szCs w:val="20"/>
                <w:lang w:eastAsia="es-ES"/>
              </w:rPr>
              <w:t>Anual, y cuando hay cambios</w:t>
            </w:r>
          </w:p>
        </w:tc>
        <w:tc>
          <w:tcPr>
            <w:tcW w:w="2410" w:type="dxa"/>
            <w:vAlign w:val="center"/>
          </w:tcPr>
          <w:p w:rsidR="00AB7F9C" w:rsidRPr="00E073B2" w:rsidRDefault="00AB7F9C" w:rsidP="009039BE">
            <w:pPr>
              <w:spacing w:after="0" w:line="240" w:lineRule="auto"/>
              <w:jc w:val="center"/>
              <w:rPr>
                <w:rFonts w:eastAsia="Times New Roman"/>
                <w:sz w:val="20"/>
                <w:szCs w:val="20"/>
                <w:lang w:eastAsia="es-ES"/>
              </w:rPr>
            </w:pPr>
            <w:r w:rsidRPr="00E073B2">
              <w:rPr>
                <w:rFonts w:eastAsia="Times New Roman"/>
                <w:sz w:val="20"/>
                <w:szCs w:val="20"/>
                <w:lang w:eastAsia="es-ES"/>
              </w:rPr>
              <w:t>Martxoak 31</w:t>
            </w:r>
          </w:p>
          <w:p w:rsidR="00AB7F9C" w:rsidRPr="00E073B2" w:rsidRDefault="00AB7F9C" w:rsidP="009039BE">
            <w:pPr>
              <w:spacing w:after="0" w:line="240" w:lineRule="auto"/>
              <w:jc w:val="center"/>
              <w:rPr>
                <w:rFonts w:eastAsia="Times New Roman"/>
                <w:sz w:val="20"/>
                <w:szCs w:val="20"/>
                <w:lang w:eastAsia="es-ES"/>
              </w:rPr>
            </w:pPr>
            <w:r w:rsidRPr="00E073B2">
              <w:rPr>
                <w:rFonts w:eastAsia="Times New Roman"/>
                <w:i/>
                <w:sz w:val="20"/>
                <w:szCs w:val="20"/>
                <w:lang w:eastAsia="es-ES"/>
              </w:rPr>
              <w:t>31 de marzo</w:t>
            </w:r>
          </w:p>
        </w:tc>
        <w:tc>
          <w:tcPr>
            <w:tcW w:w="2126" w:type="dxa"/>
            <w:vAlign w:val="center"/>
          </w:tcPr>
          <w:p w:rsidR="00AB7F9C" w:rsidRPr="00E073B2" w:rsidRDefault="00AB7F9C" w:rsidP="009039BE">
            <w:pPr>
              <w:spacing w:after="0" w:line="240" w:lineRule="auto"/>
              <w:jc w:val="center"/>
              <w:rPr>
                <w:rFonts w:eastAsia="Times New Roman"/>
                <w:noProof/>
                <w:sz w:val="20"/>
                <w:szCs w:val="20"/>
                <w:lang w:eastAsia="es-ES"/>
              </w:rPr>
            </w:pPr>
            <w:r w:rsidRPr="00E073B2">
              <w:rPr>
                <w:rFonts w:eastAsia="Times New Roman"/>
                <w:noProof/>
                <w:sz w:val="20"/>
                <w:szCs w:val="20"/>
                <w:lang w:eastAsia="es-ES"/>
              </w:rPr>
              <w:t xml:space="preserve">Dokuteka </w:t>
            </w:r>
            <w:r w:rsidR="006F5AD0">
              <w:rPr>
                <w:rFonts w:eastAsia="Times New Roman"/>
                <w:noProof/>
                <w:sz w:val="20"/>
                <w:szCs w:val="20"/>
                <w:lang w:eastAsia="es-ES"/>
              </w:rPr>
              <w:t>Gizanet</w:t>
            </w:r>
          </w:p>
        </w:tc>
      </w:tr>
      <w:tr w:rsidR="00AB7F9C" w:rsidRPr="00E073B2" w:rsidTr="00DE473E">
        <w:trPr>
          <w:cantSplit/>
          <w:trHeight w:val="801"/>
        </w:trPr>
        <w:tc>
          <w:tcPr>
            <w:tcW w:w="5740" w:type="dxa"/>
            <w:vAlign w:val="center"/>
          </w:tcPr>
          <w:p w:rsidR="00AB7F9C" w:rsidRPr="00E073B2" w:rsidRDefault="00AB7F9C" w:rsidP="009039BE">
            <w:pPr>
              <w:spacing w:after="0" w:line="240" w:lineRule="auto"/>
              <w:rPr>
                <w:rFonts w:eastAsia="Times New Roman"/>
                <w:sz w:val="20"/>
                <w:szCs w:val="20"/>
                <w:lang w:val="fi-FI" w:eastAsia="es-ES"/>
              </w:rPr>
            </w:pPr>
            <w:r w:rsidRPr="00E073B2">
              <w:rPr>
                <w:rFonts w:eastAsia="Times New Roman"/>
                <w:sz w:val="20"/>
                <w:szCs w:val="20"/>
                <w:lang w:val="fi-FI" w:eastAsia="es-ES"/>
              </w:rPr>
              <w:t>Erabiltzaileen eta familien gogobetetasun inkesta</w:t>
            </w:r>
          </w:p>
          <w:p w:rsidR="00AB7F9C" w:rsidRPr="00E073B2" w:rsidRDefault="00AB7F9C" w:rsidP="009039BE">
            <w:pPr>
              <w:spacing w:after="0" w:line="240" w:lineRule="auto"/>
              <w:ind w:right="113"/>
              <w:rPr>
                <w:rFonts w:eastAsia="Times New Roman"/>
                <w:noProof/>
                <w:sz w:val="20"/>
                <w:szCs w:val="20"/>
                <w:lang w:eastAsia="es-ES"/>
              </w:rPr>
            </w:pPr>
            <w:r w:rsidRPr="00E073B2">
              <w:rPr>
                <w:rFonts w:eastAsia="Times New Roman"/>
                <w:i/>
                <w:sz w:val="20"/>
                <w:szCs w:val="20"/>
                <w:lang w:eastAsia="es-ES"/>
              </w:rPr>
              <w:t>Encuesta de satisfacción de las personas usuarias y sus familiares (2)</w:t>
            </w:r>
          </w:p>
        </w:tc>
        <w:tc>
          <w:tcPr>
            <w:tcW w:w="1701" w:type="dxa"/>
            <w:vAlign w:val="center"/>
          </w:tcPr>
          <w:p w:rsidR="00AB7F9C" w:rsidRPr="00E073B2" w:rsidRDefault="00AB7F9C" w:rsidP="009039BE">
            <w:pPr>
              <w:spacing w:after="0" w:line="240" w:lineRule="auto"/>
              <w:jc w:val="center"/>
              <w:rPr>
                <w:rFonts w:eastAsia="Times New Roman"/>
                <w:sz w:val="20"/>
                <w:szCs w:val="20"/>
                <w:lang w:val="de-DE" w:eastAsia="es-ES"/>
              </w:rPr>
            </w:pPr>
            <w:r w:rsidRPr="00E073B2">
              <w:rPr>
                <w:rFonts w:eastAsia="Times New Roman"/>
                <w:sz w:val="20"/>
                <w:szCs w:val="20"/>
                <w:lang w:val="de-DE" w:eastAsia="es-ES"/>
              </w:rPr>
              <w:t>Zentroa/Zerbitzua</w:t>
            </w:r>
          </w:p>
          <w:p w:rsidR="00AB7F9C" w:rsidRPr="00E073B2" w:rsidRDefault="00AB7F9C" w:rsidP="009039BE">
            <w:pPr>
              <w:spacing w:after="0" w:line="240" w:lineRule="auto"/>
              <w:ind w:left="113" w:right="113"/>
              <w:jc w:val="center"/>
              <w:rPr>
                <w:rFonts w:eastAsia="Times New Roman"/>
                <w:i/>
                <w:noProof/>
                <w:sz w:val="20"/>
                <w:szCs w:val="20"/>
                <w:lang w:eastAsia="es-ES"/>
              </w:rPr>
            </w:pPr>
            <w:r w:rsidRPr="00E073B2">
              <w:rPr>
                <w:rFonts w:eastAsia="Times New Roman"/>
                <w:i/>
                <w:sz w:val="20"/>
                <w:szCs w:val="20"/>
                <w:lang w:val="de-DE" w:eastAsia="es-ES"/>
              </w:rPr>
              <w:t>Centro/Servicio</w:t>
            </w:r>
          </w:p>
        </w:tc>
        <w:tc>
          <w:tcPr>
            <w:tcW w:w="2977" w:type="dxa"/>
            <w:vAlign w:val="center"/>
          </w:tcPr>
          <w:p w:rsidR="00AB7F9C" w:rsidRPr="00E073B2" w:rsidRDefault="00AB7F9C" w:rsidP="009039BE">
            <w:pPr>
              <w:spacing w:after="0" w:line="240" w:lineRule="auto"/>
              <w:jc w:val="center"/>
              <w:rPr>
                <w:rFonts w:eastAsia="Times New Roman"/>
                <w:sz w:val="20"/>
                <w:szCs w:val="18"/>
                <w:lang w:eastAsia="es-ES"/>
              </w:rPr>
            </w:pPr>
            <w:r w:rsidRPr="00E073B2">
              <w:rPr>
                <w:rFonts w:eastAsia="Times New Roman"/>
                <w:sz w:val="20"/>
                <w:szCs w:val="18"/>
                <w:lang w:eastAsia="es-ES"/>
              </w:rPr>
              <w:t xml:space="preserve">Urtero edo 2 urtetik behin </w:t>
            </w:r>
          </w:p>
          <w:p w:rsidR="00AB7F9C" w:rsidRPr="00E073B2" w:rsidRDefault="00AB7F9C" w:rsidP="009039BE">
            <w:pPr>
              <w:spacing w:after="0" w:line="240" w:lineRule="auto"/>
              <w:jc w:val="center"/>
              <w:rPr>
                <w:rFonts w:eastAsia="Times New Roman"/>
                <w:sz w:val="20"/>
                <w:szCs w:val="18"/>
                <w:lang w:eastAsia="es-ES"/>
              </w:rPr>
            </w:pPr>
            <w:r w:rsidRPr="00E073B2">
              <w:rPr>
                <w:rFonts w:eastAsia="Times New Roman"/>
                <w:sz w:val="20"/>
                <w:szCs w:val="18"/>
                <w:lang w:eastAsia="es-ES"/>
              </w:rPr>
              <w:t>Anual o cada 2 años</w:t>
            </w:r>
          </w:p>
        </w:tc>
        <w:tc>
          <w:tcPr>
            <w:tcW w:w="2410" w:type="dxa"/>
            <w:vAlign w:val="center"/>
          </w:tcPr>
          <w:p w:rsidR="00AB7F9C" w:rsidRPr="00E073B2" w:rsidRDefault="00AB7F9C" w:rsidP="009039BE">
            <w:pPr>
              <w:spacing w:after="0" w:line="240" w:lineRule="auto"/>
              <w:jc w:val="center"/>
              <w:rPr>
                <w:rFonts w:eastAsia="Times New Roman"/>
                <w:sz w:val="20"/>
                <w:szCs w:val="20"/>
                <w:lang w:eastAsia="es-ES"/>
              </w:rPr>
            </w:pPr>
            <w:r w:rsidRPr="00E073B2">
              <w:rPr>
                <w:rFonts w:eastAsia="Times New Roman"/>
                <w:sz w:val="20"/>
                <w:szCs w:val="20"/>
                <w:lang w:eastAsia="es-ES"/>
              </w:rPr>
              <w:t>Martxoak 31</w:t>
            </w:r>
          </w:p>
          <w:p w:rsidR="00AB7F9C" w:rsidRPr="00E073B2" w:rsidRDefault="00AB7F9C" w:rsidP="009039BE">
            <w:pPr>
              <w:spacing w:after="0" w:line="240" w:lineRule="auto"/>
              <w:jc w:val="center"/>
              <w:rPr>
                <w:rFonts w:eastAsia="Times New Roman"/>
                <w:sz w:val="20"/>
                <w:szCs w:val="20"/>
                <w:lang w:eastAsia="es-ES"/>
              </w:rPr>
            </w:pPr>
            <w:r w:rsidRPr="00E073B2">
              <w:rPr>
                <w:rFonts w:eastAsia="Times New Roman"/>
                <w:i/>
                <w:sz w:val="20"/>
                <w:szCs w:val="20"/>
                <w:lang w:eastAsia="es-ES"/>
              </w:rPr>
              <w:t>31 de marzo</w:t>
            </w:r>
          </w:p>
        </w:tc>
        <w:tc>
          <w:tcPr>
            <w:tcW w:w="2126" w:type="dxa"/>
            <w:vAlign w:val="center"/>
          </w:tcPr>
          <w:p w:rsidR="00AB7F9C" w:rsidRPr="00E073B2" w:rsidRDefault="00AB7F9C" w:rsidP="009039BE">
            <w:pPr>
              <w:spacing w:after="0" w:line="240" w:lineRule="auto"/>
              <w:jc w:val="center"/>
              <w:rPr>
                <w:rFonts w:eastAsia="Times New Roman"/>
                <w:noProof/>
                <w:sz w:val="20"/>
                <w:szCs w:val="20"/>
                <w:lang w:eastAsia="es-ES"/>
              </w:rPr>
            </w:pPr>
            <w:r w:rsidRPr="00E073B2">
              <w:rPr>
                <w:rFonts w:eastAsia="Times New Roman"/>
                <w:noProof/>
                <w:sz w:val="20"/>
                <w:szCs w:val="20"/>
                <w:lang w:eastAsia="es-ES"/>
              </w:rPr>
              <w:t xml:space="preserve">Dokuteka </w:t>
            </w:r>
            <w:r w:rsidR="006F5AD0">
              <w:rPr>
                <w:rFonts w:eastAsia="Times New Roman"/>
                <w:noProof/>
                <w:sz w:val="20"/>
                <w:szCs w:val="20"/>
                <w:lang w:eastAsia="es-ES"/>
              </w:rPr>
              <w:t>Gizanet</w:t>
            </w:r>
          </w:p>
        </w:tc>
      </w:tr>
      <w:tr w:rsidR="00AB7F9C" w:rsidRPr="00E073B2" w:rsidTr="00DE473E">
        <w:trPr>
          <w:cantSplit/>
          <w:trHeight w:val="704"/>
        </w:trPr>
        <w:tc>
          <w:tcPr>
            <w:tcW w:w="5740" w:type="dxa"/>
            <w:vAlign w:val="center"/>
          </w:tcPr>
          <w:p w:rsidR="00AB7F9C" w:rsidRPr="00E073B2" w:rsidRDefault="00AB7F9C" w:rsidP="009039BE">
            <w:pPr>
              <w:spacing w:after="0" w:line="240" w:lineRule="auto"/>
              <w:rPr>
                <w:rFonts w:eastAsia="Times New Roman"/>
                <w:sz w:val="20"/>
                <w:szCs w:val="20"/>
                <w:lang w:eastAsia="es-ES"/>
              </w:rPr>
            </w:pPr>
            <w:r w:rsidRPr="00E073B2">
              <w:rPr>
                <w:rFonts w:eastAsia="Times New Roman"/>
                <w:sz w:val="20"/>
                <w:szCs w:val="20"/>
                <w:lang w:eastAsia="es-ES"/>
              </w:rPr>
              <w:lastRenderedPageBreak/>
              <w:t>Banakoen kontratuaren eredua</w:t>
            </w:r>
          </w:p>
          <w:p w:rsidR="00AB7F9C" w:rsidRPr="00E073B2" w:rsidRDefault="00AB7F9C" w:rsidP="009039BE">
            <w:pPr>
              <w:spacing w:after="0" w:line="240" w:lineRule="auto"/>
              <w:rPr>
                <w:rFonts w:eastAsia="Times New Roman"/>
                <w:sz w:val="20"/>
                <w:szCs w:val="20"/>
                <w:lang w:eastAsia="es-ES"/>
              </w:rPr>
            </w:pPr>
            <w:r w:rsidRPr="00E073B2">
              <w:rPr>
                <w:rFonts w:eastAsia="Times New Roman"/>
                <w:i/>
                <w:sz w:val="20"/>
                <w:szCs w:val="20"/>
                <w:lang w:eastAsia="es-ES"/>
              </w:rPr>
              <w:t>Modelo de contrato individual (1)</w:t>
            </w:r>
          </w:p>
        </w:tc>
        <w:tc>
          <w:tcPr>
            <w:tcW w:w="1701" w:type="dxa"/>
            <w:vAlign w:val="center"/>
          </w:tcPr>
          <w:p w:rsidR="00AB7F9C" w:rsidRPr="00E073B2" w:rsidRDefault="00AB7F9C" w:rsidP="009039BE">
            <w:pPr>
              <w:spacing w:after="0" w:line="240" w:lineRule="auto"/>
              <w:jc w:val="center"/>
              <w:rPr>
                <w:rFonts w:eastAsia="Times New Roman"/>
                <w:sz w:val="20"/>
                <w:szCs w:val="18"/>
                <w:lang w:val="de-DE" w:eastAsia="es-ES"/>
              </w:rPr>
            </w:pPr>
            <w:r w:rsidRPr="00E073B2">
              <w:rPr>
                <w:rFonts w:eastAsia="Times New Roman"/>
                <w:sz w:val="20"/>
                <w:szCs w:val="18"/>
                <w:lang w:val="de-DE" w:eastAsia="es-ES"/>
              </w:rPr>
              <w:t>Zentroa/Zerbitzua</w:t>
            </w:r>
          </w:p>
          <w:p w:rsidR="00AB7F9C" w:rsidRPr="00E073B2" w:rsidRDefault="00AB7F9C" w:rsidP="009039BE">
            <w:pPr>
              <w:spacing w:after="0" w:line="240" w:lineRule="auto"/>
              <w:jc w:val="center"/>
              <w:rPr>
                <w:rFonts w:eastAsia="Times New Roman"/>
                <w:i/>
                <w:sz w:val="20"/>
                <w:szCs w:val="20"/>
                <w:lang w:eastAsia="es-ES"/>
              </w:rPr>
            </w:pPr>
            <w:r w:rsidRPr="00E073B2">
              <w:rPr>
                <w:rFonts w:eastAsia="Times New Roman"/>
                <w:i/>
                <w:sz w:val="20"/>
                <w:szCs w:val="18"/>
                <w:lang w:val="de-DE" w:eastAsia="es-ES"/>
              </w:rPr>
              <w:t>Centro/Servicio</w:t>
            </w:r>
          </w:p>
        </w:tc>
        <w:tc>
          <w:tcPr>
            <w:tcW w:w="2977" w:type="dxa"/>
            <w:vAlign w:val="center"/>
          </w:tcPr>
          <w:p w:rsidR="00AB7F9C" w:rsidRPr="00E073B2" w:rsidRDefault="00AB7F9C" w:rsidP="009039BE">
            <w:pPr>
              <w:spacing w:after="0" w:line="240" w:lineRule="auto"/>
              <w:jc w:val="center"/>
              <w:rPr>
                <w:rFonts w:eastAsia="Times New Roman"/>
                <w:sz w:val="20"/>
                <w:szCs w:val="18"/>
                <w:lang w:eastAsia="es-ES"/>
              </w:rPr>
            </w:pPr>
            <w:r w:rsidRPr="00E073B2">
              <w:rPr>
                <w:rFonts w:eastAsia="Times New Roman"/>
                <w:sz w:val="20"/>
                <w:szCs w:val="18"/>
                <w:lang w:eastAsia="es-ES"/>
              </w:rPr>
              <w:t>Urtero eta aldaketak daudenean</w:t>
            </w:r>
          </w:p>
          <w:p w:rsidR="00AB7F9C" w:rsidRPr="00E073B2" w:rsidRDefault="00AB7F9C" w:rsidP="009039BE">
            <w:pPr>
              <w:spacing w:after="0" w:line="240" w:lineRule="auto"/>
              <w:jc w:val="center"/>
              <w:rPr>
                <w:rFonts w:eastAsia="Times New Roman"/>
                <w:sz w:val="20"/>
                <w:szCs w:val="18"/>
                <w:lang w:eastAsia="es-ES"/>
              </w:rPr>
            </w:pPr>
            <w:r w:rsidRPr="00E073B2">
              <w:rPr>
                <w:rFonts w:eastAsia="Times New Roman"/>
                <w:i/>
                <w:sz w:val="20"/>
                <w:szCs w:val="18"/>
                <w:lang w:eastAsia="es-ES"/>
              </w:rPr>
              <w:t>Anual, y cuando hay cambios</w:t>
            </w:r>
          </w:p>
        </w:tc>
        <w:tc>
          <w:tcPr>
            <w:tcW w:w="2410" w:type="dxa"/>
            <w:vAlign w:val="center"/>
          </w:tcPr>
          <w:p w:rsidR="00AB7F9C" w:rsidRPr="00E073B2" w:rsidRDefault="00AB7F9C" w:rsidP="009039BE">
            <w:pPr>
              <w:spacing w:after="0" w:line="240" w:lineRule="auto"/>
              <w:ind w:right="113"/>
              <w:jc w:val="center"/>
              <w:rPr>
                <w:rFonts w:eastAsia="Times New Roman"/>
                <w:noProof/>
                <w:sz w:val="20"/>
                <w:szCs w:val="20"/>
                <w:lang w:eastAsia="es-ES"/>
              </w:rPr>
            </w:pPr>
            <w:r w:rsidRPr="00E073B2">
              <w:rPr>
                <w:rFonts w:eastAsia="Times New Roman"/>
                <w:noProof/>
                <w:sz w:val="20"/>
                <w:szCs w:val="20"/>
                <w:lang w:eastAsia="es-ES"/>
              </w:rPr>
              <w:t xml:space="preserve"> artxoak 31</w:t>
            </w:r>
          </w:p>
          <w:p w:rsidR="00AB7F9C" w:rsidRPr="00E073B2" w:rsidRDefault="00AB7F9C" w:rsidP="009039BE">
            <w:pPr>
              <w:spacing w:after="0" w:line="240" w:lineRule="auto"/>
              <w:ind w:right="113"/>
              <w:jc w:val="center"/>
              <w:rPr>
                <w:rFonts w:eastAsia="Times New Roman"/>
                <w:noProof/>
                <w:sz w:val="20"/>
                <w:szCs w:val="20"/>
                <w:lang w:eastAsia="es-ES"/>
              </w:rPr>
            </w:pPr>
            <w:r w:rsidRPr="00E073B2">
              <w:rPr>
                <w:rFonts w:eastAsia="Times New Roman"/>
                <w:i/>
                <w:noProof/>
                <w:sz w:val="20"/>
                <w:szCs w:val="20"/>
                <w:lang w:eastAsia="es-ES"/>
              </w:rPr>
              <w:t>31 de marzo</w:t>
            </w:r>
          </w:p>
        </w:tc>
        <w:tc>
          <w:tcPr>
            <w:tcW w:w="2126" w:type="dxa"/>
            <w:vAlign w:val="center"/>
          </w:tcPr>
          <w:p w:rsidR="00AB7F9C" w:rsidRPr="00E073B2" w:rsidRDefault="00AB7F9C" w:rsidP="009039BE">
            <w:pPr>
              <w:spacing w:after="0" w:line="240" w:lineRule="auto"/>
              <w:jc w:val="center"/>
              <w:rPr>
                <w:rFonts w:eastAsia="Times New Roman"/>
                <w:noProof/>
                <w:sz w:val="20"/>
                <w:szCs w:val="20"/>
                <w:lang w:eastAsia="es-ES"/>
              </w:rPr>
            </w:pPr>
            <w:r w:rsidRPr="00E073B2">
              <w:rPr>
                <w:rFonts w:eastAsia="Times New Roman"/>
                <w:noProof/>
                <w:sz w:val="20"/>
                <w:szCs w:val="20"/>
                <w:lang w:eastAsia="es-ES"/>
              </w:rPr>
              <w:t xml:space="preserve">Dokuteka </w:t>
            </w:r>
            <w:r w:rsidR="006F5AD0">
              <w:rPr>
                <w:rFonts w:eastAsia="Times New Roman"/>
                <w:noProof/>
                <w:sz w:val="20"/>
                <w:szCs w:val="20"/>
                <w:lang w:eastAsia="es-ES"/>
              </w:rPr>
              <w:t>Gizanet</w:t>
            </w:r>
          </w:p>
        </w:tc>
      </w:tr>
      <w:tr w:rsidR="00AB7F9C" w:rsidRPr="00E073B2" w:rsidTr="00DE473E">
        <w:trPr>
          <w:cantSplit/>
          <w:trHeight w:val="475"/>
        </w:trPr>
        <w:tc>
          <w:tcPr>
            <w:tcW w:w="5740" w:type="dxa"/>
            <w:vAlign w:val="center"/>
          </w:tcPr>
          <w:p w:rsidR="00AB7F9C" w:rsidRPr="00E073B2" w:rsidRDefault="00AB7F9C" w:rsidP="009039BE">
            <w:pPr>
              <w:spacing w:after="0" w:line="240" w:lineRule="auto"/>
              <w:rPr>
                <w:rFonts w:eastAsia="Times New Roman"/>
                <w:sz w:val="20"/>
                <w:szCs w:val="18"/>
                <w:lang w:eastAsia="es-ES"/>
              </w:rPr>
            </w:pPr>
            <w:r w:rsidRPr="00E073B2">
              <w:rPr>
                <w:rFonts w:eastAsia="Times New Roman"/>
                <w:sz w:val="20"/>
                <w:szCs w:val="18"/>
                <w:lang w:eastAsia="es-ES"/>
              </w:rPr>
              <w:t>Jarduera plana</w:t>
            </w:r>
          </w:p>
          <w:p w:rsidR="00AB7F9C" w:rsidRPr="00E073B2" w:rsidRDefault="00AB7F9C" w:rsidP="009039BE">
            <w:pPr>
              <w:spacing w:after="0" w:line="240" w:lineRule="auto"/>
              <w:rPr>
                <w:rFonts w:eastAsia="Times New Roman"/>
                <w:sz w:val="20"/>
                <w:szCs w:val="18"/>
                <w:lang w:eastAsia="es-ES"/>
              </w:rPr>
            </w:pPr>
            <w:r w:rsidRPr="00E073B2">
              <w:rPr>
                <w:rFonts w:eastAsia="Times New Roman"/>
                <w:i/>
                <w:sz w:val="20"/>
                <w:szCs w:val="18"/>
                <w:lang w:eastAsia="es-ES"/>
              </w:rPr>
              <w:t>Plan de actividades (1)</w:t>
            </w:r>
          </w:p>
        </w:tc>
        <w:tc>
          <w:tcPr>
            <w:tcW w:w="1701" w:type="dxa"/>
            <w:vAlign w:val="center"/>
          </w:tcPr>
          <w:p w:rsidR="00AB7F9C" w:rsidRPr="00E073B2" w:rsidRDefault="00AB7F9C" w:rsidP="009039BE">
            <w:pPr>
              <w:spacing w:after="0" w:line="240" w:lineRule="auto"/>
              <w:jc w:val="center"/>
              <w:rPr>
                <w:rFonts w:eastAsia="Times New Roman"/>
                <w:sz w:val="20"/>
                <w:szCs w:val="18"/>
                <w:lang w:val="de-DE" w:eastAsia="es-ES"/>
              </w:rPr>
            </w:pPr>
            <w:r w:rsidRPr="00E073B2">
              <w:rPr>
                <w:rFonts w:eastAsia="Times New Roman"/>
                <w:sz w:val="20"/>
                <w:szCs w:val="18"/>
                <w:lang w:val="de-DE" w:eastAsia="es-ES"/>
              </w:rPr>
              <w:t>Zentroa/Zerbitzua</w:t>
            </w:r>
          </w:p>
          <w:p w:rsidR="00AB7F9C" w:rsidRPr="00E073B2" w:rsidRDefault="00AB7F9C" w:rsidP="009039BE">
            <w:pPr>
              <w:spacing w:after="0" w:line="240" w:lineRule="auto"/>
              <w:jc w:val="center"/>
              <w:rPr>
                <w:rFonts w:eastAsia="Times New Roman"/>
                <w:i/>
                <w:sz w:val="20"/>
                <w:szCs w:val="20"/>
                <w:lang w:eastAsia="es-ES"/>
              </w:rPr>
            </w:pPr>
            <w:r w:rsidRPr="00E073B2">
              <w:rPr>
                <w:rFonts w:eastAsia="Times New Roman"/>
                <w:i/>
                <w:sz w:val="20"/>
                <w:szCs w:val="18"/>
                <w:lang w:val="de-DE" w:eastAsia="es-ES"/>
              </w:rPr>
              <w:t>Centro/Servicio</w:t>
            </w:r>
          </w:p>
        </w:tc>
        <w:tc>
          <w:tcPr>
            <w:tcW w:w="2977" w:type="dxa"/>
            <w:vAlign w:val="center"/>
          </w:tcPr>
          <w:p w:rsidR="00AB7F9C" w:rsidRPr="00E073B2" w:rsidRDefault="00AB7F9C" w:rsidP="009039BE">
            <w:pPr>
              <w:spacing w:after="0" w:line="240" w:lineRule="auto"/>
              <w:jc w:val="center"/>
              <w:rPr>
                <w:rFonts w:eastAsia="Times New Roman"/>
                <w:sz w:val="20"/>
                <w:szCs w:val="18"/>
                <w:lang w:eastAsia="es-ES"/>
              </w:rPr>
            </w:pPr>
            <w:r w:rsidRPr="00E073B2">
              <w:rPr>
                <w:rFonts w:eastAsia="Times New Roman"/>
                <w:sz w:val="20"/>
                <w:szCs w:val="18"/>
                <w:lang w:eastAsia="es-ES"/>
              </w:rPr>
              <w:t>Urtero eta aldaketak daudenean</w:t>
            </w:r>
          </w:p>
          <w:p w:rsidR="00AB7F9C" w:rsidRPr="00E073B2" w:rsidRDefault="00AB7F9C" w:rsidP="009039BE">
            <w:pPr>
              <w:spacing w:after="0" w:line="240" w:lineRule="auto"/>
              <w:jc w:val="center"/>
              <w:rPr>
                <w:rFonts w:eastAsia="Times New Roman"/>
                <w:sz w:val="20"/>
                <w:szCs w:val="18"/>
                <w:lang w:eastAsia="es-ES"/>
              </w:rPr>
            </w:pPr>
            <w:r w:rsidRPr="00E073B2">
              <w:rPr>
                <w:rFonts w:eastAsia="Times New Roman"/>
                <w:i/>
                <w:sz w:val="20"/>
                <w:szCs w:val="18"/>
                <w:lang w:eastAsia="es-ES"/>
              </w:rPr>
              <w:t>Anual, y cuando hay cambios</w:t>
            </w:r>
            <w:r w:rsidRPr="00E073B2">
              <w:rPr>
                <w:rFonts w:eastAsia="Times New Roman"/>
                <w:szCs w:val="20"/>
                <w:lang w:eastAsia="es-ES"/>
              </w:rPr>
              <w:t xml:space="preserve"> </w:t>
            </w:r>
          </w:p>
        </w:tc>
        <w:tc>
          <w:tcPr>
            <w:tcW w:w="2410" w:type="dxa"/>
            <w:vAlign w:val="center"/>
          </w:tcPr>
          <w:p w:rsidR="00AB7F9C" w:rsidRPr="00E073B2" w:rsidRDefault="00AB7F9C" w:rsidP="009039BE">
            <w:pPr>
              <w:spacing w:after="0" w:line="240" w:lineRule="auto"/>
              <w:ind w:right="113"/>
              <w:jc w:val="center"/>
              <w:rPr>
                <w:rFonts w:eastAsia="Times New Roman"/>
                <w:noProof/>
                <w:sz w:val="20"/>
                <w:szCs w:val="20"/>
                <w:lang w:eastAsia="es-ES"/>
              </w:rPr>
            </w:pPr>
            <w:r w:rsidRPr="00E073B2">
              <w:rPr>
                <w:rFonts w:eastAsia="Times New Roman"/>
                <w:noProof/>
                <w:sz w:val="20"/>
                <w:szCs w:val="20"/>
                <w:lang w:eastAsia="es-ES"/>
              </w:rPr>
              <w:t xml:space="preserve"> artxoak 31</w:t>
            </w:r>
          </w:p>
          <w:p w:rsidR="00AB7F9C" w:rsidRPr="00E073B2" w:rsidRDefault="00AB7F9C" w:rsidP="009039BE">
            <w:pPr>
              <w:spacing w:after="0" w:line="240" w:lineRule="auto"/>
              <w:ind w:right="113"/>
              <w:jc w:val="center"/>
              <w:rPr>
                <w:rFonts w:eastAsia="Times New Roman"/>
                <w:noProof/>
                <w:sz w:val="20"/>
                <w:szCs w:val="20"/>
                <w:lang w:eastAsia="es-ES"/>
              </w:rPr>
            </w:pPr>
            <w:r w:rsidRPr="00E073B2">
              <w:rPr>
                <w:rFonts w:eastAsia="Times New Roman"/>
                <w:i/>
                <w:noProof/>
                <w:sz w:val="20"/>
                <w:szCs w:val="20"/>
                <w:lang w:eastAsia="es-ES"/>
              </w:rPr>
              <w:t>31 de marzo</w:t>
            </w:r>
          </w:p>
        </w:tc>
        <w:tc>
          <w:tcPr>
            <w:tcW w:w="2126" w:type="dxa"/>
            <w:vAlign w:val="center"/>
          </w:tcPr>
          <w:p w:rsidR="00AB7F9C" w:rsidRPr="00E073B2" w:rsidRDefault="00AB7F9C" w:rsidP="009039BE">
            <w:pPr>
              <w:spacing w:after="0" w:line="240" w:lineRule="auto"/>
              <w:jc w:val="center"/>
              <w:rPr>
                <w:rFonts w:eastAsia="Times New Roman"/>
                <w:i/>
                <w:noProof/>
                <w:sz w:val="20"/>
                <w:szCs w:val="20"/>
                <w:lang w:eastAsia="es-ES"/>
              </w:rPr>
            </w:pPr>
            <w:r w:rsidRPr="00E073B2">
              <w:rPr>
                <w:rFonts w:eastAsia="Times New Roman"/>
                <w:noProof/>
                <w:sz w:val="20"/>
                <w:szCs w:val="20"/>
                <w:lang w:eastAsia="es-ES"/>
              </w:rPr>
              <w:t xml:space="preserve">Dokuteka </w:t>
            </w:r>
            <w:r w:rsidR="006F5AD0">
              <w:rPr>
                <w:rFonts w:eastAsia="Times New Roman"/>
                <w:noProof/>
                <w:sz w:val="20"/>
                <w:szCs w:val="20"/>
                <w:lang w:eastAsia="es-ES"/>
              </w:rPr>
              <w:t>Gizanet</w:t>
            </w:r>
          </w:p>
        </w:tc>
      </w:tr>
      <w:tr w:rsidR="00AB7F9C" w:rsidRPr="00E073B2" w:rsidTr="00DE473E">
        <w:trPr>
          <w:cantSplit/>
          <w:trHeight w:val="729"/>
        </w:trPr>
        <w:tc>
          <w:tcPr>
            <w:tcW w:w="5740" w:type="dxa"/>
            <w:vAlign w:val="center"/>
          </w:tcPr>
          <w:p w:rsidR="00AB7F9C" w:rsidRPr="00E073B2" w:rsidRDefault="00AB7F9C" w:rsidP="009039BE">
            <w:pPr>
              <w:spacing w:after="0" w:line="240" w:lineRule="auto"/>
              <w:rPr>
                <w:rFonts w:eastAsia="Times New Roman"/>
                <w:sz w:val="20"/>
                <w:szCs w:val="20"/>
                <w:lang w:eastAsia="es-ES"/>
              </w:rPr>
            </w:pPr>
            <w:r w:rsidRPr="00E073B2">
              <w:rPr>
                <w:rFonts w:eastAsia="Times New Roman"/>
                <w:sz w:val="20"/>
                <w:szCs w:val="20"/>
                <w:lang w:eastAsia="es-ES"/>
              </w:rPr>
              <w:t>Banakako Arreta Plan eredua</w:t>
            </w:r>
          </w:p>
          <w:p w:rsidR="00AB7F9C" w:rsidRPr="00E073B2" w:rsidRDefault="00AB7F9C" w:rsidP="009039BE">
            <w:pPr>
              <w:spacing w:after="0" w:line="240" w:lineRule="auto"/>
              <w:rPr>
                <w:rFonts w:eastAsia="Times New Roman"/>
                <w:sz w:val="20"/>
                <w:szCs w:val="20"/>
                <w:lang w:eastAsia="es-ES"/>
              </w:rPr>
            </w:pPr>
            <w:r w:rsidRPr="00E073B2">
              <w:rPr>
                <w:rFonts w:eastAsia="Times New Roman"/>
                <w:i/>
                <w:sz w:val="20"/>
                <w:szCs w:val="20"/>
                <w:lang w:eastAsia="es-ES"/>
              </w:rPr>
              <w:t>Modelo de Plan de Atención Individual</w:t>
            </w:r>
            <w:r w:rsidRPr="00E073B2">
              <w:rPr>
                <w:rFonts w:eastAsia="Times New Roman"/>
                <w:i/>
                <w:noProof/>
                <w:sz w:val="20"/>
                <w:szCs w:val="20"/>
                <w:lang w:eastAsia="es-ES"/>
              </w:rPr>
              <w:t xml:space="preserve"> </w:t>
            </w:r>
          </w:p>
        </w:tc>
        <w:tc>
          <w:tcPr>
            <w:tcW w:w="1701" w:type="dxa"/>
            <w:vAlign w:val="center"/>
          </w:tcPr>
          <w:p w:rsidR="00AB7F9C" w:rsidRPr="00E073B2" w:rsidRDefault="00AB7F9C" w:rsidP="009039BE">
            <w:pPr>
              <w:spacing w:after="0" w:line="240" w:lineRule="auto"/>
              <w:jc w:val="center"/>
              <w:rPr>
                <w:rFonts w:eastAsia="Times New Roman"/>
                <w:sz w:val="20"/>
                <w:szCs w:val="18"/>
                <w:lang w:val="de-DE" w:eastAsia="es-ES"/>
              </w:rPr>
            </w:pPr>
            <w:r w:rsidRPr="00E073B2">
              <w:rPr>
                <w:rFonts w:eastAsia="Times New Roman"/>
                <w:sz w:val="20"/>
                <w:szCs w:val="18"/>
                <w:lang w:val="de-DE" w:eastAsia="es-ES"/>
              </w:rPr>
              <w:t>Zentroa/Zerbitzua</w:t>
            </w:r>
          </w:p>
          <w:p w:rsidR="00AB7F9C" w:rsidRPr="00E073B2" w:rsidRDefault="00AB7F9C" w:rsidP="009039BE">
            <w:pPr>
              <w:spacing w:after="0" w:line="240" w:lineRule="auto"/>
              <w:ind w:right="113"/>
              <w:jc w:val="center"/>
              <w:rPr>
                <w:rFonts w:eastAsia="Times New Roman"/>
                <w:noProof/>
                <w:sz w:val="20"/>
                <w:szCs w:val="20"/>
                <w:lang w:eastAsia="es-ES"/>
              </w:rPr>
            </w:pPr>
            <w:r w:rsidRPr="00E073B2">
              <w:rPr>
                <w:rFonts w:eastAsia="Times New Roman"/>
                <w:i/>
                <w:sz w:val="20"/>
                <w:szCs w:val="18"/>
                <w:lang w:val="de-DE" w:eastAsia="es-ES"/>
              </w:rPr>
              <w:t>Centro/Servicio</w:t>
            </w:r>
          </w:p>
        </w:tc>
        <w:tc>
          <w:tcPr>
            <w:tcW w:w="2977" w:type="dxa"/>
            <w:vAlign w:val="center"/>
          </w:tcPr>
          <w:p w:rsidR="00AB7F9C" w:rsidRPr="00E073B2" w:rsidRDefault="00AB7F9C" w:rsidP="009039BE">
            <w:pPr>
              <w:spacing w:after="0" w:line="240" w:lineRule="auto"/>
              <w:jc w:val="center"/>
              <w:rPr>
                <w:rFonts w:eastAsia="Times New Roman"/>
                <w:sz w:val="20"/>
                <w:szCs w:val="20"/>
                <w:lang w:eastAsia="es-ES"/>
              </w:rPr>
            </w:pPr>
            <w:r w:rsidRPr="00E073B2">
              <w:rPr>
                <w:rFonts w:eastAsia="Times New Roman"/>
                <w:sz w:val="20"/>
                <w:szCs w:val="20"/>
                <w:lang w:eastAsia="es-ES"/>
              </w:rPr>
              <w:t>Urtero eta aldaketak daudenean</w:t>
            </w:r>
          </w:p>
          <w:p w:rsidR="00AB7F9C" w:rsidRPr="00E073B2" w:rsidRDefault="00AB7F9C" w:rsidP="009039BE">
            <w:pPr>
              <w:spacing w:after="0" w:line="240" w:lineRule="auto"/>
              <w:jc w:val="center"/>
              <w:rPr>
                <w:rFonts w:eastAsia="Times New Roman"/>
                <w:sz w:val="20"/>
                <w:szCs w:val="20"/>
                <w:lang w:eastAsia="es-ES"/>
              </w:rPr>
            </w:pPr>
            <w:r w:rsidRPr="00E073B2">
              <w:rPr>
                <w:rFonts w:eastAsia="Times New Roman"/>
                <w:i/>
                <w:sz w:val="20"/>
                <w:szCs w:val="20"/>
                <w:lang w:eastAsia="es-ES"/>
              </w:rPr>
              <w:t>Anual, y cuando hay cambios</w:t>
            </w:r>
          </w:p>
        </w:tc>
        <w:tc>
          <w:tcPr>
            <w:tcW w:w="2410" w:type="dxa"/>
            <w:vAlign w:val="center"/>
          </w:tcPr>
          <w:p w:rsidR="00AB7F9C" w:rsidRPr="00E073B2" w:rsidRDefault="00AB7F9C" w:rsidP="009039BE">
            <w:pPr>
              <w:spacing w:after="0" w:line="240" w:lineRule="auto"/>
              <w:jc w:val="center"/>
              <w:rPr>
                <w:rFonts w:eastAsia="Times New Roman"/>
                <w:sz w:val="20"/>
                <w:szCs w:val="18"/>
                <w:lang w:eastAsia="es-ES"/>
              </w:rPr>
            </w:pPr>
            <w:r w:rsidRPr="00E073B2">
              <w:rPr>
                <w:rFonts w:eastAsia="Times New Roman"/>
                <w:sz w:val="20"/>
                <w:szCs w:val="18"/>
                <w:lang w:eastAsia="es-ES"/>
              </w:rPr>
              <w:t>Martxoak 31</w:t>
            </w:r>
          </w:p>
          <w:p w:rsidR="00AB7F9C" w:rsidRPr="00E073B2" w:rsidRDefault="00AB7F9C" w:rsidP="009039BE">
            <w:pPr>
              <w:spacing w:after="0" w:line="240" w:lineRule="auto"/>
              <w:jc w:val="center"/>
              <w:rPr>
                <w:rFonts w:eastAsia="Times New Roman"/>
                <w:sz w:val="20"/>
                <w:szCs w:val="18"/>
                <w:lang w:eastAsia="es-ES"/>
              </w:rPr>
            </w:pPr>
            <w:r w:rsidRPr="00E073B2">
              <w:rPr>
                <w:rFonts w:eastAsia="Times New Roman"/>
                <w:i/>
                <w:sz w:val="20"/>
                <w:szCs w:val="18"/>
                <w:lang w:eastAsia="es-ES"/>
              </w:rPr>
              <w:t>31 de marzo</w:t>
            </w:r>
          </w:p>
        </w:tc>
        <w:tc>
          <w:tcPr>
            <w:tcW w:w="2126" w:type="dxa"/>
            <w:vAlign w:val="center"/>
          </w:tcPr>
          <w:p w:rsidR="00AB7F9C" w:rsidRPr="00E073B2" w:rsidRDefault="00AB7F9C" w:rsidP="009039BE">
            <w:pPr>
              <w:spacing w:after="0" w:line="240" w:lineRule="auto"/>
              <w:jc w:val="center"/>
              <w:rPr>
                <w:rFonts w:eastAsia="Times New Roman"/>
                <w:i/>
                <w:noProof/>
                <w:sz w:val="20"/>
                <w:szCs w:val="20"/>
                <w:lang w:eastAsia="es-ES"/>
              </w:rPr>
            </w:pPr>
            <w:r w:rsidRPr="00E073B2">
              <w:rPr>
                <w:rFonts w:eastAsia="Times New Roman"/>
                <w:noProof/>
                <w:sz w:val="20"/>
                <w:szCs w:val="20"/>
                <w:lang w:eastAsia="es-ES"/>
              </w:rPr>
              <w:t xml:space="preserve">Dokuteka </w:t>
            </w:r>
            <w:r w:rsidR="006F5AD0">
              <w:rPr>
                <w:rFonts w:eastAsia="Times New Roman"/>
                <w:noProof/>
                <w:sz w:val="20"/>
                <w:szCs w:val="20"/>
                <w:lang w:eastAsia="es-ES"/>
              </w:rPr>
              <w:t>Gizanet</w:t>
            </w:r>
          </w:p>
        </w:tc>
      </w:tr>
      <w:tr w:rsidR="00AB7F9C" w:rsidRPr="00E073B2" w:rsidTr="00DE473E">
        <w:trPr>
          <w:cantSplit/>
          <w:trHeight w:val="588"/>
        </w:trPr>
        <w:tc>
          <w:tcPr>
            <w:tcW w:w="5740" w:type="dxa"/>
            <w:vAlign w:val="center"/>
          </w:tcPr>
          <w:p w:rsidR="00AB7F9C" w:rsidRPr="00E073B2" w:rsidRDefault="00AB7F9C" w:rsidP="009039BE">
            <w:pPr>
              <w:spacing w:after="0" w:line="240" w:lineRule="auto"/>
              <w:rPr>
                <w:rFonts w:eastAsia="Times New Roman"/>
                <w:sz w:val="20"/>
                <w:szCs w:val="18"/>
                <w:lang w:eastAsia="es-ES"/>
              </w:rPr>
            </w:pPr>
            <w:r w:rsidRPr="00E073B2">
              <w:rPr>
                <w:rFonts w:eastAsia="Times New Roman"/>
                <w:sz w:val="20"/>
                <w:szCs w:val="18"/>
                <w:lang w:eastAsia="es-ES"/>
              </w:rPr>
              <w:t>Langileek egindako prestakuntza</w:t>
            </w:r>
          </w:p>
          <w:p w:rsidR="00AB7F9C" w:rsidRPr="00E073B2" w:rsidRDefault="00AB7F9C" w:rsidP="00C106D1">
            <w:pPr>
              <w:spacing w:after="0" w:line="240" w:lineRule="auto"/>
              <w:rPr>
                <w:rFonts w:eastAsia="Times New Roman"/>
                <w:i/>
                <w:sz w:val="20"/>
                <w:szCs w:val="18"/>
                <w:lang w:eastAsia="es-ES"/>
              </w:rPr>
            </w:pPr>
            <w:r w:rsidRPr="00E073B2">
              <w:rPr>
                <w:rFonts w:eastAsia="Times New Roman"/>
                <w:i/>
                <w:sz w:val="20"/>
                <w:szCs w:val="18"/>
                <w:lang w:eastAsia="es-ES"/>
              </w:rPr>
              <w:t>Formación llevada a cabo por el personal (</w:t>
            </w:r>
            <w:r w:rsidR="00C106D1">
              <w:rPr>
                <w:rFonts w:eastAsia="Times New Roman"/>
                <w:i/>
                <w:sz w:val="20"/>
                <w:szCs w:val="18"/>
                <w:lang w:eastAsia="es-ES"/>
              </w:rPr>
              <w:t>3</w:t>
            </w:r>
            <w:r w:rsidRPr="00E073B2">
              <w:rPr>
                <w:rFonts w:eastAsia="Times New Roman"/>
                <w:i/>
                <w:sz w:val="20"/>
                <w:szCs w:val="18"/>
                <w:lang w:eastAsia="es-ES"/>
              </w:rPr>
              <w:t>)</w:t>
            </w:r>
          </w:p>
        </w:tc>
        <w:tc>
          <w:tcPr>
            <w:tcW w:w="1701" w:type="dxa"/>
            <w:vAlign w:val="center"/>
          </w:tcPr>
          <w:p w:rsidR="00AB7F9C" w:rsidRPr="00E073B2" w:rsidRDefault="00AB7F9C" w:rsidP="009039BE">
            <w:pPr>
              <w:spacing w:after="0" w:line="240" w:lineRule="auto"/>
              <w:jc w:val="center"/>
              <w:rPr>
                <w:rFonts w:eastAsia="Times New Roman"/>
                <w:sz w:val="20"/>
                <w:szCs w:val="18"/>
                <w:lang w:val="de-DE" w:eastAsia="es-ES"/>
              </w:rPr>
            </w:pPr>
            <w:r w:rsidRPr="00E073B2">
              <w:rPr>
                <w:rFonts w:eastAsia="Times New Roman"/>
                <w:sz w:val="20"/>
                <w:szCs w:val="18"/>
                <w:lang w:val="de-DE" w:eastAsia="es-ES"/>
              </w:rPr>
              <w:t>Zentroa/Zerbitzua</w:t>
            </w:r>
          </w:p>
          <w:p w:rsidR="00AB7F9C" w:rsidRPr="00E073B2" w:rsidRDefault="00AB7F9C" w:rsidP="009039BE">
            <w:pPr>
              <w:spacing w:after="0" w:line="240" w:lineRule="auto"/>
              <w:jc w:val="center"/>
              <w:rPr>
                <w:rFonts w:eastAsia="Times New Roman"/>
                <w:sz w:val="20"/>
                <w:szCs w:val="18"/>
                <w:lang w:val="de-DE" w:eastAsia="es-ES"/>
              </w:rPr>
            </w:pPr>
            <w:r w:rsidRPr="00E073B2">
              <w:rPr>
                <w:rFonts w:eastAsia="Times New Roman"/>
                <w:i/>
                <w:sz w:val="20"/>
                <w:szCs w:val="18"/>
                <w:lang w:val="de-DE" w:eastAsia="es-ES"/>
              </w:rPr>
              <w:t>Centro/Servicio</w:t>
            </w:r>
          </w:p>
        </w:tc>
        <w:tc>
          <w:tcPr>
            <w:tcW w:w="2977"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Urtero</w:t>
            </w:r>
          </w:p>
          <w:p w:rsidR="00AB7F9C" w:rsidRPr="00E073B2" w:rsidRDefault="00AB7F9C" w:rsidP="009039BE">
            <w:pPr>
              <w:spacing w:after="0" w:line="240" w:lineRule="auto"/>
              <w:jc w:val="center"/>
              <w:rPr>
                <w:rFonts w:eastAsia="Times New Roman"/>
                <w:sz w:val="20"/>
                <w:szCs w:val="20"/>
                <w:lang w:eastAsia="es-ES"/>
              </w:rPr>
            </w:pPr>
            <w:r w:rsidRPr="00E073B2">
              <w:rPr>
                <w:rFonts w:eastAsia="Times New Roman"/>
                <w:i/>
                <w:noProof/>
                <w:sz w:val="20"/>
                <w:szCs w:val="20"/>
                <w:lang w:eastAsia="es-ES"/>
              </w:rPr>
              <w:t>Anual</w:t>
            </w:r>
          </w:p>
        </w:tc>
        <w:tc>
          <w:tcPr>
            <w:tcW w:w="2410" w:type="dxa"/>
            <w:vAlign w:val="center"/>
          </w:tcPr>
          <w:p w:rsidR="00AB7F9C" w:rsidRPr="00E073B2" w:rsidRDefault="00AB7F9C" w:rsidP="009039BE">
            <w:pPr>
              <w:spacing w:after="0" w:line="240" w:lineRule="auto"/>
              <w:jc w:val="center"/>
              <w:rPr>
                <w:rFonts w:eastAsia="Times New Roman"/>
                <w:sz w:val="20"/>
                <w:szCs w:val="18"/>
                <w:lang w:eastAsia="es-ES"/>
              </w:rPr>
            </w:pPr>
            <w:r w:rsidRPr="00E073B2">
              <w:rPr>
                <w:rFonts w:eastAsia="Times New Roman"/>
                <w:sz w:val="20"/>
                <w:szCs w:val="18"/>
                <w:lang w:eastAsia="es-ES"/>
              </w:rPr>
              <w:t>Martxoak 31</w:t>
            </w:r>
          </w:p>
          <w:p w:rsidR="00AB7F9C" w:rsidRPr="00E073B2" w:rsidRDefault="00AB7F9C" w:rsidP="009039BE">
            <w:pPr>
              <w:spacing w:after="0" w:line="240" w:lineRule="auto"/>
              <w:jc w:val="center"/>
              <w:rPr>
                <w:rFonts w:eastAsia="Times New Roman"/>
                <w:sz w:val="20"/>
                <w:szCs w:val="18"/>
                <w:lang w:eastAsia="es-ES"/>
              </w:rPr>
            </w:pPr>
            <w:r w:rsidRPr="00E073B2">
              <w:rPr>
                <w:rFonts w:eastAsia="Times New Roman"/>
                <w:i/>
                <w:sz w:val="20"/>
                <w:szCs w:val="18"/>
                <w:lang w:eastAsia="es-ES"/>
              </w:rPr>
              <w:t>31 de marzo</w:t>
            </w:r>
          </w:p>
        </w:tc>
        <w:tc>
          <w:tcPr>
            <w:tcW w:w="2126" w:type="dxa"/>
            <w:vAlign w:val="center"/>
          </w:tcPr>
          <w:p w:rsidR="00AB7F9C" w:rsidRPr="00E073B2" w:rsidRDefault="00AB7F9C" w:rsidP="009039BE">
            <w:pPr>
              <w:spacing w:after="0" w:line="240" w:lineRule="auto"/>
              <w:jc w:val="center"/>
              <w:rPr>
                <w:rFonts w:eastAsia="Times New Roman"/>
                <w:noProof/>
                <w:sz w:val="20"/>
                <w:szCs w:val="20"/>
                <w:lang w:eastAsia="es-ES"/>
              </w:rPr>
            </w:pPr>
            <w:r w:rsidRPr="00E073B2">
              <w:rPr>
                <w:rFonts w:eastAsia="Times New Roman"/>
                <w:noProof/>
                <w:sz w:val="20"/>
                <w:szCs w:val="20"/>
                <w:lang w:eastAsia="es-ES"/>
              </w:rPr>
              <w:t xml:space="preserve">Dokuteka </w:t>
            </w:r>
            <w:r w:rsidR="006F5AD0">
              <w:rPr>
                <w:rFonts w:eastAsia="Times New Roman"/>
                <w:noProof/>
                <w:sz w:val="20"/>
                <w:szCs w:val="20"/>
                <w:lang w:eastAsia="es-ES"/>
              </w:rPr>
              <w:t>Gizanet</w:t>
            </w:r>
          </w:p>
        </w:tc>
      </w:tr>
      <w:tr w:rsidR="00AB7F9C" w:rsidRPr="00E073B2" w:rsidTr="00DE473E">
        <w:trPr>
          <w:cantSplit/>
          <w:trHeight w:val="588"/>
        </w:trPr>
        <w:tc>
          <w:tcPr>
            <w:tcW w:w="5740" w:type="dxa"/>
            <w:vAlign w:val="center"/>
          </w:tcPr>
          <w:p w:rsidR="00AB7F9C" w:rsidRPr="00E073B2" w:rsidRDefault="00AB7F9C" w:rsidP="009039BE">
            <w:pPr>
              <w:spacing w:after="0" w:line="240" w:lineRule="auto"/>
              <w:rPr>
                <w:rFonts w:eastAsia="Times New Roman"/>
                <w:sz w:val="20"/>
                <w:szCs w:val="18"/>
                <w:lang w:eastAsia="es-ES"/>
              </w:rPr>
            </w:pPr>
            <w:r w:rsidRPr="00E073B2">
              <w:rPr>
                <w:rFonts w:eastAsia="Times New Roman"/>
                <w:sz w:val="20"/>
                <w:szCs w:val="18"/>
                <w:lang w:eastAsia="es-ES"/>
              </w:rPr>
              <w:t>Berdintasun plana: urtean egindako jardueren memoria</w:t>
            </w:r>
          </w:p>
          <w:p w:rsidR="00AB7F9C" w:rsidRPr="00E073B2" w:rsidRDefault="00AB7F9C" w:rsidP="009039BE">
            <w:pPr>
              <w:spacing w:after="0" w:line="240" w:lineRule="auto"/>
              <w:rPr>
                <w:rFonts w:eastAsia="Times New Roman"/>
                <w:sz w:val="20"/>
                <w:szCs w:val="18"/>
                <w:lang w:eastAsia="es-ES"/>
              </w:rPr>
            </w:pPr>
            <w:r w:rsidRPr="00E073B2">
              <w:rPr>
                <w:rFonts w:eastAsia="Times New Roman"/>
                <w:i/>
                <w:sz w:val="20"/>
                <w:szCs w:val="18"/>
                <w:lang w:eastAsia="es-ES"/>
              </w:rPr>
              <w:t>Plan de igualdad: memoria de las actuaciones realizadas en el año</w:t>
            </w:r>
          </w:p>
        </w:tc>
        <w:tc>
          <w:tcPr>
            <w:tcW w:w="1701" w:type="dxa"/>
            <w:vAlign w:val="center"/>
          </w:tcPr>
          <w:p w:rsidR="00AB7F9C" w:rsidRPr="00E073B2" w:rsidRDefault="00AB7F9C" w:rsidP="009039BE">
            <w:pPr>
              <w:spacing w:after="0" w:line="240" w:lineRule="auto"/>
              <w:jc w:val="center"/>
              <w:rPr>
                <w:rFonts w:eastAsia="Times New Roman"/>
                <w:sz w:val="20"/>
                <w:szCs w:val="18"/>
                <w:lang w:val="de-DE" w:eastAsia="es-ES"/>
              </w:rPr>
            </w:pPr>
            <w:r w:rsidRPr="00E073B2">
              <w:rPr>
                <w:rFonts w:eastAsia="Times New Roman"/>
                <w:sz w:val="20"/>
                <w:szCs w:val="18"/>
                <w:lang w:val="de-DE" w:eastAsia="es-ES"/>
              </w:rPr>
              <w:t>Zentroa/Zerbitzua</w:t>
            </w:r>
          </w:p>
          <w:p w:rsidR="00AB7F9C" w:rsidRPr="00E073B2" w:rsidRDefault="00AB7F9C" w:rsidP="009039BE">
            <w:pPr>
              <w:spacing w:after="0" w:line="240" w:lineRule="auto"/>
              <w:jc w:val="center"/>
              <w:rPr>
                <w:rFonts w:eastAsia="Times New Roman"/>
                <w:sz w:val="20"/>
                <w:szCs w:val="18"/>
                <w:lang w:val="de-DE" w:eastAsia="es-ES"/>
              </w:rPr>
            </w:pPr>
            <w:r w:rsidRPr="00E073B2">
              <w:rPr>
                <w:rFonts w:eastAsia="Times New Roman"/>
                <w:i/>
                <w:sz w:val="20"/>
                <w:szCs w:val="18"/>
                <w:lang w:val="de-DE" w:eastAsia="es-ES"/>
              </w:rPr>
              <w:t>Centro/Servicio</w:t>
            </w:r>
          </w:p>
        </w:tc>
        <w:tc>
          <w:tcPr>
            <w:tcW w:w="2977"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Urtero</w:t>
            </w:r>
          </w:p>
          <w:p w:rsidR="00AB7F9C" w:rsidRPr="00E073B2" w:rsidRDefault="00AB7F9C" w:rsidP="009039BE">
            <w:pPr>
              <w:spacing w:after="0" w:line="240" w:lineRule="auto"/>
              <w:jc w:val="center"/>
              <w:rPr>
                <w:rFonts w:eastAsia="Times New Roman"/>
                <w:sz w:val="20"/>
                <w:szCs w:val="20"/>
                <w:lang w:eastAsia="es-ES"/>
              </w:rPr>
            </w:pPr>
            <w:r w:rsidRPr="00E073B2">
              <w:rPr>
                <w:rFonts w:eastAsia="Times New Roman"/>
                <w:i/>
                <w:noProof/>
                <w:sz w:val="20"/>
                <w:szCs w:val="20"/>
                <w:lang w:eastAsia="es-ES"/>
              </w:rPr>
              <w:t>Anual</w:t>
            </w:r>
          </w:p>
        </w:tc>
        <w:tc>
          <w:tcPr>
            <w:tcW w:w="2410" w:type="dxa"/>
            <w:vAlign w:val="center"/>
          </w:tcPr>
          <w:p w:rsidR="00AB7F9C" w:rsidRPr="00E073B2" w:rsidRDefault="00AB7F9C" w:rsidP="009039BE">
            <w:pPr>
              <w:spacing w:after="0" w:line="240" w:lineRule="auto"/>
              <w:jc w:val="center"/>
              <w:rPr>
                <w:rFonts w:eastAsia="Times New Roman"/>
                <w:sz w:val="20"/>
                <w:szCs w:val="18"/>
                <w:lang w:eastAsia="es-ES"/>
              </w:rPr>
            </w:pPr>
            <w:r w:rsidRPr="00E073B2">
              <w:rPr>
                <w:rFonts w:eastAsia="Times New Roman"/>
                <w:sz w:val="20"/>
                <w:szCs w:val="18"/>
                <w:lang w:eastAsia="es-ES"/>
              </w:rPr>
              <w:t>Martxoak 31</w:t>
            </w:r>
          </w:p>
          <w:p w:rsidR="00AB7F9C" w:rsidRPr="00E073B2" w:rsidRDefault="00AB7F9C" w:rsidP="009039BE">
            <w:pPr>
              <w:spacing w:after="0" w:line="240" w:lineRule="auto"/>
              <w:jc w:val="center"/>
              <w:rPr>
                <w:rFonts w:eastAsia="Times New Roman"/>
                <w:sz w:val="20"/>
                <w:szCs w:val="18"/>
                <w:lang w:eastAsia="es-ES"/>
              </w:rPr>
            </w:pPr>
            <w:r w:rsidRPr="00E073B2">
              <w:rPr>
                <w:rFonts w:eastAsia="Times New Roman"/>
                <w:i/>
                <w:sz w:val="20"/>
                <w:szCs w:val="18"/>
                <w:lang w:eastAsia="es-ES"/>
              </w:rPr>
              <w:t>31 de marzo</w:t>
            </w:r>
          </w:p>
        </w:tc>
        <w:tc>
          <w:tcPr>
            <w:tcW w:w="2126" w:type="dxa"/>
            <w:vAlign w:val="center"/>
          </w:tcPr>
          <w:p w:rsidR="00AB7F9C" w:rsidRPr="00E073B2" w:rsidRDefault="00AB7F9C" w:rsidP="009039BE">
            <w:pPr>
              <w:spacing w:after="0" w:line="240" w:lineRule="auto"/>
              <w:jc w:val="center"/>
              <w:rPr>
                <w:rFonts w:eastAsia="Times New Roman"/>
                <w:noProof/>
                <w:sz w:val="20"/>
                <w:szCs w:val="20"/>
                <w:lang w:eastAsia="es-ES"/>
              </w:rPr>
            </w:pPr>
            <w:r w:rsidRPr="00E073B2">
              <w:rPr>
                <w:rFonts w:eastAsia="Times New Roman"/>
                <w:noProof/>
                <w:sz w:val="20"/>
                <w:szCs w:val="20"/>
                <w:lang w:eastAsia="es-ES"/>
              </w:rPr>
              <w:t xml:space="preserve">Dokuteka </w:t>
            </w:r>
            <w:r w:rsidR="006F5AD0">
              <w:rPr>
                <w:rFonts w:eastAsia="Times New Roman"/>
                <w:noProof/>
                <w:sz w:val="20"/>
                <w:szCs w:val="20"/>
                <w:lang w:eastAsia="es-ES"/>
              </w:rPr>
              <w:t>Gizanet</w:t>
            </w:r>
          </w:p>
        </w:tc>
      </w:tr>
      <w:tr w:rsidR="00AB7F9C" w:rsidRPr="00E073B2" w:rsidTr="00DE473E">
        <w:trPr>
          <w:cantSplit/>
          <w:trHeight w:val="588"/>
        </w:trPr>
        <w:tc>
          <w:tcPr>
            <w:tcW w:w="5740" w:type="dxa"/>
            <w:vAlign w:val="center"/>
          </w:tcPr>
          <w:p w:rsidR="00AB7F9C" w:rsidRPr="00E073B2" w:rsidRDefault="00AB7F9C" w:rsidP="009039BE">
            <w:pPr>
              <w:spacing w:after="0" w:line="240" w:lineRule="auto"/>
              <w:rPr>
                <w:rFonts w:eastAsia="Times New Roman"/>
                <w:i/>
                <w:sz w:val="20"/>
                <w:szCs w:val="18"/>
                <w:lang w:val="es-ES" w:eastAsia="es-ES"/>
              </w:rPr>
            </w:pPr>
            <w:r w:rsidRPr="00E073B2">
              <w:rPr>
                <w:rFonts w:eastAsia="Times New Roman"/>
                <w:sz w:val="20"/>
                <w:szCs w:val="18"/>
                <w:lang w:eastAsia="es-ES"/>
              </w:rPr>
              <w:t>Euskara plana: urtean zehar egindako jarduera guztien memoria.</w:t>
            </w:r>
            <w:r w:rsidRPr="00E073B2">
              <w:rPr>
                <w:rFonts w:eastAsia="Times New Roman"/>
                <w:i/>
                <w:sz w:val="20"/>
                <w:szCs w:val="18"/>
                <w:lang w:val="es-ES" w:eastAsia="es-ES"/>
              </w:rPr>
              <w:t xml:space="preserve"> Plan de euskara: memoria de todas las actuaciones realizadas durante el año</w:t>
            </w:r>
          </w:p>
        </w:tc>
        <w:tc>
          <w:tcPr>
            <w:tcW w:w="1701" w:type="dxa"/>
            <w:vAlign w:val="center"/>
          </w:tcPr>
          <w:p w:rsidR="00AB7F9C" w:rsidRPr="00E073B2" w:rsidRDefault="00AB7F9C" w:rsidP="009039BE">
            <w:pPr>
              <w:spacing w:after="0" w:line="240" w:lineRule="auto"/>
              <w:jc w:val="center"/>
              <w:rPr>
                <w:rFonts w:eastAsia="Times New Roman"/>
                <w:sz w:val="20"/>
                <w:szCs w:val="18"/>
                <w:lang w:val="de-DE" w:eastAsia="es-ES"/>
              </w:rPr>
            </w:pPr>
            <w:r w:rsidRPr="00E073B2">
              <w:rPr>
                <w:rFonts w:eastAsia="Times New Roman"/>
                <w:sz w:val="20"/>
                <w:szCs w:val="18"/>
                <w:lang w:val="de-DE" w:eastAsia="es-ES"/>
              </w:rPr>
              <w:t>Zentroa/Zerbitzua</w:t>
            </w:r>
          </w:p>
          <w:p w:rsidR="00AB7F9C" w:rsidRPr="00E073B2" w:rsidRDefault="00AB7F9C" w:rsidP="009039BE">
            <w:pPr>
              <w:spacing w:after="0" w:line="240" w:lineRule="auto"/>
              <w:jc w:val="center"/>
              <w:rPr>
                <w:rFonts w:eastAsia="Times New Roman"/>
                <w:sz w:val="20"/>
                <w:szCs w:val="18"/>
                <w:lang w:val="de-DE" w:eastAsia="es-ES"/>
              </w:rPr>
            </w:pPr>
            <w:r w:rsidRPr="00E073B2">
              <w:rPr>
                <w:rFonts w:eastAsia="Times New Roman"/>
                <w:i/>
                <w:sz w:val="20"/>
                <w:szCs w:val="18"/>
                <w:lang w:val="de-DE" w:eastAsia="es-ES"/>
              </w:rPr>
              <w:t>Centro/Servicio</w:t>
            </w:r>
          </w:p>
        </w:tc>
        <w:tc>
          <w:tcPr>
            <w:tcW w:w="2977" w:type="dxa"/>
            <w:vAlign w:val="center"/>
          </w:tcPr>
          <w:p w:rsidR="00AB7F9C" w:rsidRPr="00E073B2" w:rsidRDefault="00AB7F9C" w:rsidP="009039BE">
            <w:pPr>
              <w:spacing w:after="0" w:line="240" w:lineRule="auto"/>
              <w:ind w:left="113" w:right="113"/>
              <w:jc w:val="center"/>
              <w:rPr>
                <w:rFonts w:eastAsia="Times New Roman"/>
                <w:noProof/>
                <w:sz w:val="20"/>
                <w:szCs w:val="20"/>
                <w:lang w:eastAsia="es-ES"/>
              </w:rPr>
            </w:pPr>
            <w:r w:rsidRPr="00E073B2">
              <w:rPr>
                <w:rFonts w:eastAsia="Times New Roman"/>
                <w:noProof/>
                <w:sz w:val="20"/>
                <w:szCs w:val="20"/>
                <w:lang w:eastAsia="es-ES"/>
              </w:rPr>
              <w:t>Urtero</w:t>
            </w:r>
          </w:p>
          <w:p w:rsidR="00AB7F9C" w:rsidRPr="00E073B2" w:rsidRDefault="00AB7F9C" w:rsidP="009039BE">
            <w:pPr>
              <w:spacing w:after="0" w:line="240" w:lineRule="auto"/>
              <w:jc w:val="center"/>
              <w:rPr>
                <w:rFonts w:eastAsia="Times New Roman"/>
                <w:sz w:val="20"/>
                <w:szCs w:val="20"/>
                <w:lang w:eastAsia="es-ES"/>
              </w:rPr>
            </w:pPr>
            <w:r w:rsidRPr="00E073B2">
              <w:rPr>
                <w:rFonts w:eastAsia="Times New Roman"/>
                <w:i/>
                <w:noProof/>
                <w:sz w:val="20"/>
                <w:szCs w:val="20"/>
                <w:lang w:eastAsia="es-ES"/>
              </w:rPr>
              <w:t>Anual</w:t>
            </w:r>
          </w:p>
        </w:tc>
        <w:tc>
          <w:tcPr>
            <w:tcW w:w="2410" w:type="dxa"/>
            <w:vAlign w:val="center"/>
          </w:tcPr>
          <w:p w:rsidR="00AB7F9C" w:rsidRPr="00E073B2" w:rsidRDefault="00AB7F9C" w:rsidP="009039BE">
            <w:pPr>
              <w:spacing w:after="0" w:line="240" w:lineRule="auto"/>
              <w:jc w:val="center"/>
              <w:rPr>
                <w:rFonts w:eastAsia="Times New Roman"/>
                <w:sz w:val="20"/>
                <w:szCs w:val="18"/>
                <w:lang w:eastAsia="es-ES"/>
              </w:rPr>
            </w:pPr>
            <w:r w:rsidRPr="00E073B2">
              <w:rPr>
                <w:rFonts w:eastAsia="Times New Roman"/>
                <w:sz w:val="20"/>
                <w:szCs w:val="18"/>
                <w:lang w:eastAsia="es-ES"/>
              </w:rPr>
              <w:t>Martxoak 31</w:t>
            </w:r>
          </w:p>
          <w:p w:rsidR="00AB7F9C" w:rsidRPr="00E073B2" w:rsidRDefault="00AB7F9C" w:rsidP="009039BE">
            <w:pPr>
              <w:spacing w:after="0" w:line="240" w:lineRule="auto"/>
              <w:jc w:val="center"/>
              <w:rPr>
                <w:rFonts w:eastAsia="Times New Roman"/>
                <w:sz w:val="20"/>
                <w:szCs w:val="18"/>
                <w:lang w:eastAsia="es-ES"/>
              </w:rPr>
            </w:pPr>
            <w:r w:rsidRPr="00E073B2">
              <w:rPr>
                <w:rFonts w:eastAsia="Times New Roman"/>
                <w:i/>
                <w:sz w:val="20"/>
                <w:szCs w:val="18"/>
                <w:lang w:eastAsia="es-ES"/>
              </w:rPr>
              <w:t>31 de marzo</w:t>
            </w:r>
          </w:p>
        </w:tc>
        <w:tc>
          <w:tcPr>
            <w:tcW w:w="2126" w:type="dxa"/>
            <w:vAlign w:val="center"/>
          </w:tcPr>
          <w:p w:rsidR="00AB7F9C" w:rsidRPr="00E073B2" w:rsidRDefault="00AB7F9C" w:rsidP="009039BE">
            <w:pPr>
              <w:spacing w:after="0" w:line="240" w:lineRule="auto"/>
              <w:jc w:val="center"/>
              <w:rPr>
                <w:rFonts w:eastAsia="Times New Roman"/>
                <w:noProof/>
                <w:sz w:val="20"/>
                <w:szCs w:val="20"/>
                <w:lang w:eastAsia="es-ES"/>
              </w:rPr>
            </w:pPr>
            <w:r w:rsidRPr="00E073B2">
              <w:rPr>
                <w:rFonts w:eastAsia="Times New Roman"/>
                <w:noProof/>
                <w:sz w:val="20"/>
                <w:szCs w:val="20"/>
                <w:lang w:eastAsia="es-ES"/>
              </w:rPr>
              <w:t xml:space="preserve">Dokuteka </w:t>
            </w:r>
            <w:r w:rsidR="006F5AD0">
              <w:rPr>
                <w:rFonts w:eastAsia="Times New Roman"/>
                <w:noProof/>
                <w:sz w:val="20"/>
                <w:szCs w:val="20"/>
                <w:lang w:eastAsia="es-ES"/>
              </w:rPr>
              <w:t>Gizanet</w:t>
            </w:r>
          </w:p>
        </w:tc>
      </w:tr>
      <w:tr w:rsidR="00357E3E" w:rsidRPr="00E073B2" w:rsidTr="00DE473E">
        <w:trPr>
          <w:cantSplit/>
          <w:trHeight w:val="588"/>
        </w:trPr>
        <w:tc>
          <w:tcPr>
            <w:tcW w:w="5740" w:type="dxa"/>
            <w:vAlign w:val="center"/>
          </w:tcPr>
          <w:p w:rsidR="00357E3E" w:rsidRDefault="00357E3E" w:rsidP="00357E3E">
            <w:pPr>
              <w:spacing w:after="0" w:line="240" w:lineRule="auto"/>
              <w:rPr>
                <w:rFonts w:eastAsia="Times New Roman"/>
                <w:sz w:val="20"/>
                <w:szCs w:val="18"/>
                <w:lang w:eastAsia="es-ES"/>
              </w:rPr>
            </w:pPr>
            <w:r>
              <w:rPr>
                <w:rFonts w:eastAsia="Times New Roman"/>
                <w:sz w:val="20"/>
                <w:szCs w:val="18"/>
                <w:lang w:eastAsia="es-ES"/>
              </w:rPr>
              <w:t>Presentzia kontrolaren laburpena egun, txanda eta kategoria profesionalen arabera</w:t>
            </w:r>
          </w:p>
          <w:p w:rsidR="00357E3E" w:rsidRPr="00DE473E" w:rsidRDefault="00357E3E" w:rsidP="00357E3E">
            <w:pPr>
              <w:spacing w:after="0" w:line="240" w:lineRule="auto"/>
              <w:rPr>
                <w:rFonts w:eastAsia="Times New Roman"/>
                <w:i/>
                <w:sz w:val="20"/>
                <w:szCs w:val="18"/>
                <w:lang w:eastAsia="es-ES"/>
              </w:rPr>
            </w:pPr>
            <w:r w:rsidRPr="00DE473E">
              <w:rPr>
                <w:rFonts w:eastAsia="Times New Roman"/>
                <w:i/>
                <w:sz w:val="20"/>
                <w:szCs w:val="18"/>
                <w:lang w:eastAsia="es-ES"/>
              </w:rPr>
              <w:t>Resumen de Control de presencia por día, turno y categoría profesional</w:t>
            </w:r>
          </w:p>
          <w:p w:rsidR="00357E3E" w:rsidRPr="00E073B2" w:rsidRDefault="00357E3E" w:rsidP="00357E3E">
            <w:pPr>
              <w:spacing w:after="0" w:line="240" w:lineRule="auto"/>
              <w:rPr>
                <w:rFonts w:eastAsia="Times New Roman"/>
                <w:sz w:val="20"/>
                <w:szCs w:val="18"/>
                <w:lang w:eastAsia="es-ES"/>
              </w:rPr>
            </w:pPr>
          </w:p>
        </w:tc>
        <w:tc>
          <w:tcPr>
            <w:tcW w:w="1701" w:type="dxa"/>
            <w:vAlign w:val="center"/>
          </w:tcPr>
          <w:p w:rsidR="00357E3E" w:rsidRPr="00E073B2" w:rsidRDefault="00357E3E" w:rsidP="00357E3E">
            <w:pPr>
              <w:spacing w:after="0" w:line="240" w:lineRule="auto"/>
              <w:jc w:val="center"/>
              <w:rPr>
                <w:rFonts w:eastAsia="Times New Roman"/>
                <w:sz w:val="20"/>
                <w:szCs w:val="18"/>
                <w:lang w:val="de-DE" w:eastAsia="es-ES"/>
              </w:rPr>
            </w:pPr>
            <w:r w:rsidRPr="00E073B2">
              <w:rPr>
                <w:rFonts w:eastAsia="Times New Roman"/>
                <w:sz w:val="20"/>
                <w:szCs w:val="18"/>
                <w:lang w:val="de-DE" w:eastAsia="es-ES"/>
              </w:rPr>
              <w:t>Zentroa/Zerbitzua</w:t>
            </w:r>
          </w:p>
          <w:p w:rsidR="00357E3E" w:rsidRPr="00E073B2" w:rsidRDefault="00357E3E" w:rsidP="00357E3E">
            <w:pPr>
              <w:spacing w:after="0" w:line="240" w:lineRule="auto"/>
              <w:jc w:val="center"/>
              <w:rPr>
                <w:rFonts w:eastAsia="Times New Roman"/>
                <w:sz w:val="20"/>
                <w:szCs w:val="18"/>
                <w:lang w:val="de-DE" w:eastAsia="es-ES"/>
              </w:rPr>
            </w:pPr>
            <w:r w:rsidRPr="00E073B2">
              <w:rPr>
                <w:rFonts w:eastAsia="Times New Roman"/>
                <w:i/>
                <w:sz w:val="20"/>
                <w:szCs w:val="18"/>
                <w:lang w:val="de-DE" w:eastAsia="es-ES"/>
              </w:rPr>
              <w:t>Centro/Servicio</w:t>
            </w:r>
          </w:p>
        </w:tc>
        <w:tc>
          <w:tcPr>
            <w:tcW w:w="2977" w:type="dxa"/>
            <w:vAlign w:val="center"/>
          </w:tcPr>
          <w:p w:rsidR="00357E3E" w:rsidRDefault="00357E3E" w:rsidP="00357E3E">
            <w:pPr>
              <w:spacing w:after="0" w:line="240" w:lineRule="auto"/>
              <w:ind w:left="113" w:right="113"/>
              <w:jc w:val="center"/>
              <w:rPr>
                <w:rFonts w:eastAsia="Times New Roman"/>
                <w:noProof/>
                <w:sz w:val="20"/>
                <w:szCs w:val="20"/>
                <w:lang w:eastAsia="es-ES"/>
              </w:rPr>
            </w:pPr>
            <w:r>
              <w:rPr>
                <w:rFonts w:eastAsia="Times New Roman"/>
                <w:noProof/>
                <w:sz w:val="20"/>
                <w:szCs w:val="20"/>
                <w:lang w:eastAsia="es-ES"/>
              </w:rPr>
              <w:t>Hiruhilero</w:t>
            </w:r>
          </w:p>
          <w:p w:rsidR="00357E3E" w:rsidRPr="00E073B2" w:rsidRDefault="00357E3E" w:rsidP="00357E3E">
            <w:pPr>
              <w:spacing w:after="0" w:line="240" w:lineRule="auto"/>
              <w:ind w:left="113" w:right="113"/>
              <w:jc w:val="center"/>
              <w:rPr>
                <w:rFonts w:eastAsia="Times New Roman"/>
                <w:noProof/>
                <w:sz w:val="20"/>
                <w:szCs w:val="20"/>
                <w:lang w:eastAsia="es-ES"/>
              </w:rPr>
            </w:pPr>
            <w:r>
              <w:rPr>
                <w:rFonts w:eastAsia="Times New Roman"/>
                <w:noProof/>
                <w:sz w:val="20"/>
                <w:szCs w:val="20"/>
                <w:lang w:eastAsia="es-ES"/>
              </w:rPr>
              <w:t>Trimestral</w:t>
            </w:r>
          </w:p>
        </w:tc>
        <w:tc>
          <w:tcPr>
            <w:tcW w:w="2410" w:type="dxa"/>
            <w:vAlign w:val="center"/>
          </w:tcPr>
          <w:p w:rsidR="00357E3E" w:rsidRDefault="00357E3E" w:rsidP="00357E3E">
            <w:pPr>
              <w:spacing w:after="0" w:line="240" w:lineRule="auto"/>
              <w:jc w:val="center"/>
              <w:rPr>
                <w:rFonts w:eastAsia="Times New Roman"/>
                <w:sz w:val="20"/>
                <w:szCs w:val="18"/>
                <w:lang w:eastAsia="es-ES"/>
              </w:rPr>
            </w:pPr>
            <w:r w:rsidRPr="00DE473E">
              <w:rPr>
                <w:rFonts w:eastAsia="Times New Roman"/>
                <w:sz w:val="20"/>
                <w:szCs w:val="18"/>
                <w:lang w:eastAsia="es-ES"/>
              </w:rPr>
              <w:t xml:space="preserve">Hurrengo hilaren15a </w:t>
            </w:r>
          </w:p>
          <w:p w:rsidR="00357E3E" w:rsidRPr="00DE473E" w:rsidRDefault="00357E3E" w:rsidP="00357E3E">
            <w:pPr>
              <w:spacing w:after="0" w:line="240" w:lineRule="auto"/>
              <w:jc w:val="center"/>
              <w:rPr>
                <w:rFonts w:eastAsia="Times New Roman"/>
                <w:i/>
                <w:sz w:val="20"/>
                <w:szCs w:val="18"/>
                <w:lang w:eastAsia="es-ES"/>
              </w:rPr>
            </w:pPr>
            <w:r w:rsidRPr="00DE473E">
              <w:rPr>
                <w:rFonts w:eastAsia="Times New Roman"/>
                <w:i/>
                <w:sz w:val="20"/>
                <w:szCs w:val="18"/>
                <w:lang w:eastAsia="es-ES"/>
              </w:rPr>
              <w:t>Día 15 del mes siguiente</w:t>
            </w:r>
          </w:p>
        </w:tc>
        <w:tc>
          <w:tcPr>
            <w:tcW w:w="2126" w:type="dxa"/>
            <w:vAlign w:val="center"/>
          </w:tcPr>
          <w:p w:rsidR="00357E3E" w:rsidRPr="00E073B2" w:rsidRDefault="00357E3E" w:rsidP="00357E3E">
            <w:pPr>
              <w:spacing w:after="0" w:line="240" w:lineRule="auto"/>
              <w:jc w:val="center"/>
              <w:rPr>
                <w:rFonts w:eastAsia="Times New Roman"/>
                <w:noProof/>
                <w:sz w:val="20"/>
                <w:szCs w:val="20"/>
                <w:lang w:eastAsia="es-ES"/>
              </w:rPr>
            </w:pPr>
            <w:r w:rsidRPr="00E073B2">
              <w:rPr>
                <w:rFonts w:eastAsia="Times New Roman"/>
                <w:noProof/>
                <w:sz w:val="20"/>
                <w:szCs w:val="20"/>
                <w:lang w:eastAsia="es-ES"/>
              </w:rPr>
              <w:t xml:space="preserve">Dokuteka </w:t>
            </w:r>
            <w:r>
              <w:rPr>
                <w:rFonts w:eastAsia="Times New Roman"/>
                <w:noProof/>
                <w:sz w:val="20"/>
                <w:szCs w:val="20"/>
                <w:lang w:eastAsia="es-ES"/>
              </w:rPr>
              <w:t>Gizanet</w:t>
            </w:r>
          </w:p>
        </w:tc>
      </w:tr>
    </w:tbl>
    <w:p w:rsidR="00AB7F9C" w:rsidRPr="00E073B2" w:rsidRDefault="00AB7F9C" w:rsidP="00AB7F9C">
      <w:pPr>
        <w:spacing w:after="0" w:line="240" w:lineRule="auto"/>
        <w:rPr>
          <w:rFonts w:eastAsia="Times New Roman"/>
          <w:sz w:val="20"/>
          <w:szCs w:val="20"/>
          <w:lang w:eastAsia="es-ES"/>
        </w:rPr>
      </w:pPr>
    </w:p>
    <w:p w:rsidR="00AB7F9C" w:rsidRPr="00E073B2" w:rsidRDefault="00AB7F9C" w:rsidP="00AB7F9C">
      <w:pPr>
        <w:spacing w:after="0" w:line="240" w:lineRule="auto"/>
        <w:outlineLvl w:val="0"/>
        <w:rPr>
          <w:rFonts w:eastAsia="Times New Roman" w:cs="Calibri"/>
          <w:sz w:val="20"/>
          <w:szCs w:val="20"/>
          <w:lang w:eastAsia="es-ES"/>
        </w:rPr>
      </w:pPr>
      <w:r w:rsidRPr="00E073B2">
        <w:rPr>
          <w:rFonts w:eastAsia="Times New Roman" w:cs="Calibri"/>
          <w:sz w:val="20"/>
          <w:szCs w:val="20"/>
          <w:lang w:eastAsia="es-ES"/>
        </w:rPr>
        <w:t xml:space="preserve">Oharren azalpena / </w:t>
      </w:r>
      <w:r w:rsidRPr="00E073B2">
        <w:rPr>
          <w:rFonts w:eastAsia="Times New Roman" w:cs="Calibri"/>
          <w:i/>
          <w:sz w:val="20"/>
          <w:szCs w:val="20"/>
          <w:lang w:eastAsia="es-ES"/>
        </w:rPr>
        <w:t>Explicación de las notas</w:t>
      </w:r>
      <w:r w:rsidRPr="00E073B2">
        <w:rPr>
          <w:rFonts w:eastAsia="Times New Roman" w:cs="Calibri"/>
          <w:sz w:val="20"/>
          <w:szCs w:val="20"/>
          <w:lang w:eastAsia="es-ES"/>
        </w:rPr>
        <w:t>:</w:t>
      </w:r>
    </w:p>
    <w:p w:rsidR="00AB7F9C" w:rsidRPr="00E073B2" w:rsidRDefault="00AB7F9C" w:rsidP="00AB7F9C">
      <w:pPr>
        <w:numPr>
          <w:ilvl w:val="0"/>
          <w:numId w:val="61"/>
        </w:numPr>
        <w:spacing w:after="0" w:line="240" w:lineRule="auto"/>
        <w:rPr>
          <w:rFonts w:eastAsia="Times New Roman" w:cs="Calibri"/>
          <w:sz w:val="20"/>
          <w:szCs w:val="20"/>
          <w:lang w:eastAsia="es-ES"/>
        </w:rPr>
      </w:pPr>
      <w:r w:rsidRPr="00E073B2">
        <w:rPr>
          <w:rFonts w:eastAsia="Times New Roman" w:cs="Calibri"/>
          <w:sz w:val="20"/>
          <w:szCs w:val="20"/>
          <w:lang w:eastAsia="es-ES"/>
        </w:rPr>
        <w:t>Martxoaren 31an data horretan indarrean dagoena bidaliko da. Halaber, urtean zehar egiten diren bertsio berri guztiak ere bidaliko dira.</w:t>
      </w:r>
    </w:p>
    <w:p w:rsidR="00AB7F9C" w:rsidRPr="00E073B2" w:rsidRDefault="00AB7F9C" w:rsidP="00AB7F9C">
      <w:pPr>
        <w:spacing w:after="0" w:line="240" w:lineRule="auto"/>
        <w:ind w:left="720"/>
        <w:rPr>
          <w:rFonts w:eastAsia="Times New Roman" w:cs="Calibri"/>
          <w:sz w:val="20"/>
          <w:szCs w:val="20"/>
          <w:lang w:eastAsia="es-ES"/>
        </w:rPr>
      </w:pPr>
      <w:r w:rsidRPr="00E073B2">
        <w:rPr>
          <w:rFonts w:eastAsia="Times New Roman" w:cs="Calibri"/>
          <w:i/>
          <w:sz w:val="20"/>
          <w:szCs w:val="20"/>
          <w:lang w:eastAsia="es-ES"/>
        </w:rPr>
        <w:t>A 31 de marzo se remitirá el que esté vigente a esa fecha. Además, se remitirán todas las nuevas versiones que se vayan elaborando durante el año.</w:t>
      </w:r>
    </w:p>
    <w:p w:rsidR="00AB7F9C" w:rsidRPr="00E073B2" w:rsidRDefault="00AB7F9C" w:rsidP="00AB7F9C">
      <w:pPr>
        <w:numPr>
          <w:ilvl w:val="0"/>
          <w:numId w:val="61"/>
        </w:numPr>
        <w:spacing w:after="0" w:line="240" w:lineRule="auto"/>
        <w:rPr>
          <w:rFonts w:eastAsia="Times New Roman" w:cs="Calibri"/>
          <w:sz w:val="20"/>
          <w:szCs w:val="20"/>
          <w:lang w:val="es-ES" w:eastAsia="es-ES"/>
        </w:rPr>
      </w:pPr>
      <w:r w:rsidRPr="00E073B2">
        <w:rPr>
          <w:rFonts w:eastAsia="Times New Roman" w:cs="Calibri"/>
          <w:sz w:val="20"/>
          <w:szCs w:val="20"/>
          <w:lang w:val="es-ES" w:eastAsia="es-ES"/>
        </w:rPr>
        <w:t>Urtekoa eta kontratuaren aurreko urteekiko bilakaera</w:t>
      </w:r>
    </w:p>
    <w:p w:rsidR="00AB7F9C" w:rsidRPr="00E073B2" w:rsidRDefault="00AB7F9C" w:rsidP="00AB7F9C">
      <w:pPr>
        <w:spacing w:after="0" w:line="240" w:lineRule="auto"/>
        <w:ind w:left="720"/>
        <w:rPr>
          <w:rFonts w:eastAsia="Times New Roman" w:cs="Calibri"/>
          <w:sz w:val="20"/>
          <w:szCs w:val="20"/>
          <w:lang w:val="es-ES" w:eastAsia="es-ES"/>
        </w:rPr>
      </w:pPr>
      <w:r w:rsidRPr="00E073B2">
        <w:rPr>
          <w:rFonts w:eastAsia="Times New Roman" w:cs="Calibri"/>
          <w:i/>
          <w:iCs/>
          <w:sz w:val="20"/>
          <w:szCs w:val="20"/>
          <w:lang w:eastAsia="es-ES"/>
        </w:rPr>
        <w:t>Del año y evolución con respecto a los años anteriores del contrato</w:t>
      </w:r>
      <w:r w:rsidRPr="00E073B2">
        <w:rPr>
          <w:rFonts w:eastAsia="Times New Roman" w:cs="Calibri"/>
          <w:sz w:val="20"/>
          <w:szCs w:val="20"/>
          <w:lang w:eastAsia="es-ES"/>
        </w:rPr>
        <w:t>.</w:t>
      </w:r>
    </w:p>
    <w:p w:rsidR="00AB7F9C" w:rsidRPr="00E073B2" w:rsidRDefault="00AB7F9C" w:rsidP="00AB7F9C">
      <w:pPr>
        <w:numPr>
          <w:ilvl w:val="0"/>
          <w:numId w:val="61"/>
        </w:numPr>
        <w:spacing w:after="0" w:line="240" w:lineRule="auto"/>
        <w:rPr>
          <w:rFonts w:eastAsia="Times New Roman" w:cs="Calibri"/>
          <w:sz w:val="20"/>
          <w:szCs w:val="20"/>
          <w:lang w:val="es-ES" w:eastAsia="es-ES"/>
        </w:rPr>
      </w:pPr>
      <w:r w:rsidRPr="00E073B2">
        <w:rPr>
          <w:rFonts w:eastAsia="Times New Roman" w:cs="Calibri"/>
          <w:sz w:val="20"/>
          <w:szCs w:val="20"/>
          <w:lang w:val="es-ES" w:eastAsia="es-ES"/>
        </w:rPr>
        <w:t>Prestakuntza-ekintza bakoitzetik: gaia, iraupena eta parte-hartzaileen kopurua eta profil profesionala.</w:t>
      </w:r>
    </w:p>
    <w:p w:rsidR="00AB7F9C" w:rsidRPr="00E073B2" w:rsidRDefault="00AB7F9C" w:rsidP="00AB7F9C">
      <w:pPr>
        <w:spacing w:after="0" w:line="240" w:lineRule="auto"/>
        <w:ind w:left="720"/>
        <w:rPr>
          <w:rFonts w:eastAsia="Times New Roman" w:cs="Calibri"/>
          <w:sz w:val="20"/>
          <w:szCs w:val="20"/>
          <w:lang w:eastAsia="es-ES"/>
        </w:rPr>
      </w:pPr>
      <w:r w:rsidRPr="00E073B2">
        <w:rPr>
          <w:rFonts w:eastAsia="Times New Roman" w:cs="Calibri"/>
          <w:i/>
          <w:iCs/>
          <w:sz w:val="20"/>
          <w:szCs w:val="20"/>
          <w:lang w:eastAsia="es-ES"/>
        </w:rPr>
        <w:t>De cada acción formativa: tema, duración, así como número y perfil profesional de las personas participantes</w:t>
      </w:r>
      <w:r w:rsidRPr="00E073B2">
        <w:rPr>
          <w:rFonts w:eastAsia="Times New Roman" w:cs="Calibri"/>
          <w:sz w:val="20"/>
          <w:szCs w:val="20"/>
          <w:lang w:eastAsia="es-ES"/>
        </w:rPr>
        <w:t>.</w:t>
      </w:r>
    </w:p>
    <w:p w:rsidR="00AB7F9C" w:rsidRPr="00E073B2" w:rsidRDefault="00AB7F9C" w:rsidP="00AB7F9C">
      <w:pPr>
        <w:spacing w:after="0" w:line="240" w:lineRule="auto"/>
        <w:rPr>
          <w:rFonts w:ascii="Times New Roman" w:eastAsia="Times New Roman" w:hAnsi="Times New Roman"/>
          <w:sz w:val="20"/>
          <w:szCs w:val="20"/>
          <w:lang w:val="es-ES" w:eastAsia="es-ES"/>
        </w:rPr>
      </w:pPr>
    </w:p>
    <w:p w:rsidR="00AB7F9C" w:rsidRDefault="00AB7F9C" w:rsidP="00AB7F9C">
      <w:pPr>
        <w:spacing w:after="0" w:line="240" w:lineRule="auto"/>
        <w:rPr>
          <w:rFonts w:eastAsia="Times New Roman"/>
          <w:noProof/>
          <w:sz w:val="20"/>
          <w:szCs w:val="20"/>
          <w:lang w:eastAsia="es-ES"/>
        </w:rPr>
        <w:sectPr w:rsidR="00AB7F9C" w:rsidSect="009039BE">
          <w:pgSz w:w="16838" w:h="11906" w:orient="landscape"/>
          <w:pgMar w:top="1418" w:right="1418" w:bottom="1418" w:left="1418" w:header="709" w:footer="709" w:gutter="0"/>
          <w:cols w:space="708"/>
          <w:docGrid w:linePitch="360"/>
        </w:sectPr>
      </w:pPr>
      <w:r w:rsidRPr="00E073B2">
        <w:rPr>
          <w:rFonts w:eastAsia="Times New Roman"/>
          <w:b/>
          <w:noProof/>
          <w:sz w:val="28"/>
          <w:szCs w:val="28"/>
          <w:lang w:eastAsia="es-ES"/>
        </w:rPr>
        <w:t xml:space="preserve">* </w:t>
      </w:r>
      <w:r w:rsidRPr="00E073B2">
        <w:rPr>
          <w:rFonts w:eastAsia="Times New Roman" w:cs="Calibri"/>
          <w:color w:val="000000"/>
          <w:sz w:val="20"/>
          <w:szCs w:val="20"/>
          <w:lang w:eastAsia="es-ES"/>
        </w:rPr>
        <w:t>Amaitutako ekitaldiari buruzko datuak bidaltzeko azken eguna</w:t>
      </w:r>
      <w:r w:rsidRPr="00E073B2">
        <w:rPr>
          <w:rFonts w:eastAsia="Times New Roman"/>
          <w:noProof/>
          <w:sz w:val="20"/>
          <w:szCs w:val="20"/>
          <w:lang w:eastAsia="es-ES"/>
        </w:rPr>
        <w:t xml:space="preserve"> / Fecha límite de envío de los datos relativos al ejercicio vencido.</w:t>
      </w:r>
    </w:p>
    <w:p w:rsidR="00AB7F9C" w:rsidRPr="00290EE8" w:rsidRDefault="005C6A25" w:rsidP="00AB7F9C">
      <w:pPr>
        <w:jc w:val="center"/>
        <w:rPr>
          <w:rFonts w:cs="Arial"/>
        </w:rPr>
      </w:pPr>
      <w:r>
        <w:rPr>
          <w:noProof/>
          <w:lang w:val="es-ES" w:eastAsia="es-ES"/>
        </w:rPr>
        <w:lastRenderedPageBreak/>
        <w:drawing>
          <wp:inline distT="0" distB="0" distL="0" distR="0">
            <wp:extent cx="4990465" cy="844740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90465" cy="8447405"/>
                    </a:xfrm>
                    <a:prstGeom prst="rect">
                      <a:avLst/>
                    </a:prstGeom>
                    <a:noFill/>
                  </pic:spPr>
                </pic:pic>
              </a:graphicData>
            </a:graphic>
          </wp:inline>
        </w:drawing>
      </w:r>
    </w:p>
    <w:p w:rsidR="00AB7F9C" w:rsidRDefault="00AB7F9C" w:rsidP="00AB7F9C">
      <w:pPr>
        <w:rPr>
          <w:rFonts w:cs="Arial"/>
        </w:rPr>
      </w:pPr>
      <w:r>
        <w:rPr>
          <w:rFonts w:cs="Arial"/>
        </w:rPr>
        <w:br w:type="page"/>
      </w:r>
      <w:r w:rsidR="005C6A25" w:rsidRPr="0090265E">
        <w:rPr>
          <w:noProof/>
          <w:lang w:val="es-ES" w:eastAsia="es-ES"/>
        </w:rPr>
        <w:lastRenderedPageBreak/>
        <w:drawing>
          <wp:inline distT="0" distB="0" distL="0" distR="0">
            <wp:extent cx="5400675" cy="4543425"/>
            <wp:effectExtent l="0" t="0" r="0" b="0"/>
            <wp:docPr id="2"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675" cy="4543425"/>
                    </a:xfrm>
                    <a:prstGeom prst="rect">
                      <a:avLst/>
                    </a:prstGeom>
                    <a:noFill/>
                    <a:ln>
                      <a:noFill/>
                    </a:ln>
                  </pic:spPr>
                </pic:pic>
              </a:graphicData>
            </a:graphic>
          </wp:inline>
        </w:drawing>
      </w:r>
    </w:p>
    <w:p w:rsidR="00AB7F9C" w:rsidRDefault="00AB7F9C" w:rsidP="00AB7F9C">
      <w:pPr>
        <w:rPr>
          <w:rFonts w:ascii="Verdana" w:hAnsi="Verdana"/>
          <w:b/>
          <w:sz w:val="24"/>
          <w:szCs w:val="24"/>
        </w:rPr>
        <w:sectPr w:rsidR="00AB7F9C" w:rsidSect="009039BE">
          <w:headerReference w:type="default" r:id="rId12"/>
          <w:footerReference w:type="even" r:id="rId13"/>
          <w:footerReference w:type="default" r:id="rId14"/>
          <w:pgSz w:w="11906" w:h="16838"/>
          <w:pgMar w:top="1418" w:right="1134" w:bottom="1418" w:left="1134" w:header="284" w:footer="720" w:gutter="0"/>
          <w:cols w:space="720"/>
        </w:sectPr>
      </w:pPr>
    </w:p>
    <w:p w:rsidR="00AB7F9C" w:rsidRPr="00935877" w:rsidRDefault="00AB7F9C" w:rsidP="00AB7F9C">
      <w:pPr>
        <w:rPr>
          <w:b/>
          <w:sz w:val="18"/>
          <w:szCs w:val="18"/>
        </w:rPr>
      </w:pPr>
      <w:r w:rsidRPr="00935877">
        <w:rPr>
          <w:b/>
          <w:sz w:val="18"/>
          <w:szCs w:val="18"/>
        </w:rPr>
        <w:lastRenderedPageBreak/>
        <w:t>Langileen kontrola / Control de personal</w:t>
      </w:r>
    </w:p>
    <w:p w:rsidR="00AB7F9C" w:rsidRDefault="005C6A25" w:rsidP="00AB7F9C">
      <w:r w:rsidRPr="003860F2">
        <w:rPr>
          <w:noProof/>
          <w:sz w:val="16"/>
          <w:szCs w:val="16"/>
          <w:lang w:val="es-ES" w:eastAsia="es-ES"/>
        </w:rPr>
        <w:lastRenderedPageBreak/>
        <w:drawing>
          <wp:inline distT="0" distB="0" distL="0" distR="0">
            <wp:extent cx="6962775" cy="53530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62775" cy="5353050"/>
                    </a:xfrm>
                    <a:prstGeom prst="rect">
                      <a:avLst/>
                    </a:prstGeom>
                    <a:noFill/>
                    <a:ln>
                      <a:noFill/>
                    </a:ln>
                  </pic:spPr>
                </pic:pic>
              </a:graphicData>
            </a:graphic>
          </wp:inline>
        </w:drawing>
      </w:r>
    </w:p>
    <w:p w:rsidR="008778BB" w:rsidRPr="003E0016" w:rsidRDefault="005C6A25" w:rsidP="00A8182D">
      <w:pPr>
        <w:rPr>
          <w:rFonts w:ascii="Segoe UI" w:hAnsi="Segoe UI" w:cs="Segoe UI"/>
          <w:lang w:val="es-ES"/>
        </w:rPr>
      </w:pPr>
      <w:r w:rsidRPr="00AF492C">
        <w:rPr>
          <w:noProof/>
          <w:lang w:val="es-ES" w:eastAsia="es-ES"/>
        </w:rPr>
        <w:lastRenderedPageBreak/>
        <w:drawing>
          <wp:inline distT="0" distB="0" distL="0" distR="0">
            <wp:extent cx="7743825" cy="5695950"/>
            <wp:effectExtent l="0" t="0" r="0" b="0"/>
            <wp:docPr id="4"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743825" cy="5695950"/>
                    </a:xfrm>
                    <a:prstGeom prst="rect">
                      <a:avLst/>
                    </a:prstGeom>
                    <a:noFill/>
                    <a:ln>
                      <a:noFill/>
                    </a:ln>
                  </pic:spPr>
                </pic:pic>
              </a:graphicData>
            </a:graphic>
          </wp:inline>
        </w:drawing>
      </w:r>
    </w:p>
    <w:sectPr w:rsidR="008778BB" w:rsidRPr="003E0016" w:rsidSect="00935877">
      <w:pgSz w:w="16838" w:h="11906" w:orient="landscape"/>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7E66" w:rsidRDefault="00377E66" w:rsidP="00C65B28">
      <w:pPr>
        <w:spacing w:after="0" w:line="240" w:lineRule="auto"/>
      </w:pPr>
      <w:r>
        <w:separator/>
      </w:r>
    </w:p>
  </w:endnote>
  <w:endnote w:type="continuationSeparator" w:id="0">
    <w:p w:rsidR="00377E66" w:rsidRDefault="00377E66" w:rsidP="00C65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NewPSMT">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5D5" w:rsidRDefault="009F45D5">
    <w:pPr>
      <w:pStyle w:val="Piedepgina"/>
      <w:jc w:val="right"/>
    </w:pPr>
    <w:r>
      <w:fldChar w:fldCharType="begin"/>
    </w:r>
    <w:r>
      <w:instrText>PAGE   \* MERGEFORMAT</w:instrText>
    </w:r>
    <w:r>
      <w:fldChar w:fldCharType="separate"/>
    </w:r>
    <w:r w:rsidR="005C6A25">
      <w:rPr>
        <w:noProof/>
      </w:rPr>
      <w:t>1</w:t>
    </w:r>
    <w:r>
      <w:fldChar w:fldCharType="end"/>
    </w:r>
  </w:p>
  <w:p w:rsidR="009F45D5" w:rsidRDefault="009F45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F9C" w:rsidRDefault="00AB7F9C" w:rsidP="009039BE">
    <w:pPr>
      <w:pStyle w:val="Piedepgina"/>
      <w:framePr w:wrap="around" w:vAnchor="text" w:hAnchor="margin" w:xAlign="right" w:y="1"/>
    </w:pPr>
    <w:r>
      <w:fldChar w:fldCharType="begin"/>
    </w:r>
    <w:r>
      <w:instrText xml:space="preserve">PAGE  </w:instrText>
    </w:r>
    <w:r>
      <w:fldChar w:fldCharType="end"/>
    </w:r>
  </w:p>
  <w:p w:rsidR="00AB7F9C" w:rsidRDefault="00AB7F9C" w:rsidP="009039BE">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F9C" w:rsidRDefault="00AB7F9C" w:rsidP="009039BE">
    <w:pPr>
      <w:pStyle w:val="Piedepgina"/>
      <w:framePr w:wrap="around" w:vAnchor="text" w:hAnchor="margin" w:xAlign="right" w:y="1"/>
    </w:pPr>
    <w:r>
      <w:fldChar w:fldCharType="begin"/>
    </w:r>
    <w:r>
      <w:instrText xml:space="preserve">PAGE  </w:instrText>
    </w:r>
    <w:r>
      <w:fldChar w:fldCharType="separate"/>
    </w:r>
    <w:r w:rsidR="005C6A25">
      <w:rPr>
        <w:noProof/>
      </w:rPr>
      <w:t>43</w:t>
    </w:r>
    <w:r>
      <w:fldChar w:fldCharType="end"/>
    </w:r>
  </w:p>
  <w:p w:rsidR="00AB7F9C" w:rsidRDefault="00AB7F9C" w:rsidP="009039BE">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7E66" w:rsidRDefault="00377E66" w:rsidP="00C65B28">
      <w:pPr>
        <w:spacing w:after="0" w:line="240" w:lineRule="auto"/>
      </w:pPr>
      <w:r>
        <w:separator/>
      </w:r>
    </w:p>
  </w:footnote>
  <w:footnote w:type="continuationSeparator" w:id="0">
    <w:p w:rsidR="00377E66" w:rsidRDefault="00377E66" w:rsidP="00C65B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5D5" w:rsidRDefault="005C6A25">
    <w:pPr>
      <w:pStyle w:val="Encabezado"/>
    </w:pPr>
    <w:r w:rsidRPr="00515823">
      <w:rPr>
        <w:b/>
        <w:noProof/>
        <w:lang w:val="es-ES" w:eastAsia="es-ES"/>
      </w:rPr>
      <w:drawing>
        <wp:inline distT="0" distB="0" distL="0" distR="0">
          <wp:extent cx="2428875" cy="590550"/>
          <wp:effectExtent l="0" t="0" r="0" b="0"/>
          <wp:docPr id="5"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F9C" w:rsidRDefault="005C6A25">
    <w:pPr>
      <w:pStyle w:val="Encabezado"/>
    </w:pPr>
    <w:r w:rsidRPr="00AB7F9C">
      <w:rPr>
        <w:noProof/>
        <w:lang w:val="es-ES" w:eastAsia="es-ES"/>
      </w:rPr>
      <w:drawing>
        <wp:inline distT="0" distB="0" distL="0" distR="0">
          <wp:extent cx="2286000" cy="695325"/>
          <wp:effectExtent l="0" t="0" r="0" b="0"/>
          <wp:docPr id="6" name="Irudia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695325"/>
                  </a:xfrm>
                  <a:prstGeom prst="rect">
                    <a:avLst/>
                  </a:prstGeom>
                  <a:noFill/>
                  <a:ln>
                    <a:noFill/>
                  </a:ln>
                </pic:spPr>
              </pic:pic>
            </a:graphicData>
          </a:graphic>
        </wp:inline>
      </w:drawing>
    </w:r>
  </w:p>
  <w:p w:rsidR="00AB7F9C" w:rsidRPr="00286C82" w:rsidRDefault="00AB7F9C">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1C54320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upperLetter"/>
      <w:pStyle w:val="Ttulo5"/>
      <w:lvlText w:val="%5."/>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CourierNewPSMT"/>
      </w:rPr>
    </w:lvl>
  </w:abstractNum>
  <w:abstractNum w:abstractNumId="2" w15:restartNumberingAfterBreak="0">
    <w:nsid w:val="00000005"/>
    <w:multiLevelType w:val="singleLevel"/>
    <w:tmpl w:val="0C0A000F"/>
    <w:lvl w:ilvl="0">
      <w:start w:val="1"/>
      <w:numFmt w:val="decimal"/>
      <w:lvlText w:val="%1."/>
      <w:lvlJc w:val="left"/>
      <w:pPr>
        <w:ind w:left="360" w:hanging="360"/>
      </w:pPr>
      <w:rPr>
        <w:b/>
        <w:sz w:val="20"/>
        <w:szCs w:val="20"/>
      </w:rPr>
    </w:lvl>
  </w:abstractNum>
  <w:abstractNum w:abstractNumId="3"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rPr>
    </w:lvl>
  </w:abstractNum>
  <w:abstractNum w:abstractNumId="4"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rPr>
    </w:lvl>
  </w:abstractNum>
  <w:abstractNum w:abstractNumId="5" w15:restartNumberingAfterBreak="0">
    <w:nsid w:val="0000000B"/>
    <w:multiLevelType w:val="multilevel"/>
    <w:tmpl w:val="0000000B"/>
    <w:name w:val="WW8Num11"/>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Wingdings"/>
      </w:rPr>
    </w:lvl>
    <w:lvl w:ilvl="2">
      <w:start w:val="1"/>
      <w:numFmt w:val="bullet"/>
      <w:lvlText w:val=""/>
      <w:lvlJc w:val="left"/>
      <w:pPr>
        <w:tabs>
          <w:tab w:val="num" w:pos="0"/>
        </w:tabs>
        <w:ind w:left="2160" w:hanging="360"/>
      </w:pPr>
      <w:rPr>
        <w:rFonts w:ascii="Wingdings" w:hAnsi="Wingdings" w:cs="Symbol"/>
        <w:sz w:val="24"/>
        <w:szCs w:val="24"/>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Wingdings"/>
      </w:rPr>
    </w:lvl>
    <w:lvl w:ilvl="5">
      <w:start w:val="1"/>
      <w:numFmt w:val="bullet"/>
      <w:lvlText w:val=""/>
      <w:lvlJc w:val="left"/>
      <w:pPr>
        <w:tabs>
          <w:tab w:val="num" w:pos="0"/>
        </w:tabs>
        <w:ind w:left="4320" w:hanging="360"/>
      </w:pPr>
      <w:rPr>
        <w:rFonts w:ascii="Wingdings" w:hAnsi="Wingdings" w:cs="Symbol"/>
        <w:sz w:val="24"/>
        <w:szCs w:val="24"/>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Wingdings"/>
      </w:rPr>
    </w:lvl>
    <w:lvl w:ilvl="8">
      <w:start w:val="1"/>
      <w:numFmt w:val="bullet"/>
      <w:lvlText w:val=""/>
      <w:lvlJc w:val="left"/>
      <w:pPr>
        <w:tabs>
          <w:tab w:val="num" w:pos="0"/>
        </w:tabs>
        <w:ind w:left="6480" w:hanging="360"/>
      </w:pPr>
      <w:rPr>
        <w:rFonts w:ascii="Wingdings" w:hAnsi="Wingdings" w:cs="Symbol"/>
        <w:sz w:val="24"/>
        <w:szCs w:val="24"/>
      </w:rPr>
    </w:lvl>
  </w:abstractNum>
  <w:abstractNum w:abstractNumId="6" w15:restartNumberingAfterBreak="0">
    <w:nsid w:val="0000000D"/>
    <w:multiLevelType w:val="singleLevel"/>
    <w:tmpl w:val="0000000D"/>
    <w:name w:val="WW8Num13"/>
    <w:lvl w:ilvl="0">
      <w:start w:val="1"/>
      <w:numFmt w:val="bullet"/>
      <w:lvlText w:val=""/>
      <w:lvlJc w:val="left"/>
      <w:pPr>
        <w:tabs>
          <w:tab w:val="num" w:pos="360"/>
        </w:tabs>
        <w:ind w:left="360" w:hanging="360"/>
      </w:pPr>
      <w:rPr>
        <w:rFonts w:ascii="Symbol" w:hAnsi="Symbol" w:cs="Symbol"/>
      </w:rPr>
    </w:lvl>
  </w:abstractNum>
  <w:abstractNum w:abstractNumId="7" w15:restartNumberingAfterBreak="0">
    <w:nsid w:val="00000014"/>
    <w:multiLevelType w:val="singleLevel"/>
    <w:tmpl w:val="00000014"/>
    <w:name w:val="WW8Num20"/>
    <w:lvl w:ilvl="0">
      <w:start w:val="1"/>
      <w:numFmt w:val="bullet"/>
      <w:lvlText w:val=""/>
      <w:lvlJc w:val="left"/>
      <w:pPr>
        <w:tabs>
          <w:tab w:val="num" w:pos="360"/>
        </w:tabs>
        <w:ind w:left="360" w:hanging="360"/>
      </w:pPr>
      <w:rPr>
        <w:rFonts w:ascii="Symbol" w:hAnsi="Symbol" w:cs="Symbol"/>
      </w:rPr>
    </w:lvl>
  </w:abstractNum>
  <w:abstractNum w:abstractNumId="8" w15:restartNumberingAfterBreak="0">
    <w:nsid w:val="0000001A"/>
    <w:multiLevelType w:val="singleLevel"/>
    <w:tmpl w:val="0000001A"/>
    <w:name w:val="WW8Num26"/>
    <w:lvl w:ilvl="0">
      <w:start w:val="1"/>
      <w:numFmt w:val="bullet"/>
      <w:lvlText w:val=""/>
      <w:lvlJc w:val="left"/>
      <w:pPr>
        <w:tabs>
          <w:tab w:val="num" w:pos="360"/>
        </w:tabs>
        <w:ind w:left="360" w:hanging="360"/>
      </w:pPr>
      <w:rPr>
        <w:rFonts w:ascii="Symbol" w:hAnsi="Symbol" w:cs="Symbol"/>
      </w:rPr>
    </w:lvl>
  </w:abstractNum>
  <w:abstractNum w:abstractNumId="9" w15:restartNumberingAfterBreak="0">
    <w:nsid w:val="0000001B"/>
    <w:multiLevelType w:val="singleLevel"/>
    <w:tmpl w:val="0000001B"/>
    <w:name w:val="WW8Num27"/>
    <w:lvl w:ilvl="0">
      <w:start w:val="1"/>
      <w:numFmt w:val="bullet"/>
      <w:lvlText w:val=""/>
      <w:lvlJc w:val="left"/>
      <w:pPr>
        <w:tabs>
          <w:tab w:val="num" w:pos="0"/>
        </w:tabs>
        <w:ind w:left="720" w:hanging="360"/>
      </w:pPr>
      <w:rPr>
        <w:rFonts w:ascii="Symbol" w:hAnsi="Symbol" w:cs="Symbol"/>
      </w:rPr>
    </w:lvl>
  </w:abstractNum>
  <w:abstractNum w:abstractNumId="10" w15:restartNumberingAfterBreak="0">
    <w:nsid w:val="0000001C"/>
    <w:multiLevelType w:val="singleLevel"/>
    <w:tmpl w:val="0C0A0001"/>
    <w:lvl w:ilvl="0">
      <w:start w:val="1"/>
      <w:numFmt w:val="bullet"/>
      <w:lvlText w:val=""/>
      <w:lvlJc w:val="left"/>
      <w:pPr>
        <w:ind w:left="720" w:hanging="360"/>
      </w:pPr>
      <w:rPr>
        <w:rFonts w:ascii="Symbol" w:hAnsi="Symbol" w:hint="default"/>
      </w:rPr>
    </w:lvl>
  </w:abstractNum>
  <w:abstractNum w:abstractNumId="11" w15:restartNumberingAfterBreak="0">
    <w:nsid w:val="0000001E"/>
    <w:multiLevelType w:val="singleLevel"/>
    <w:tmpl w:val="0000001E"/>
    <w:name w:val="WW8Num30"/>
    <w:lvl w:ilvl="0">
      <w:start w:val="1"/>
      <w:numFmt w:val="bullet"/>
      <w:lvlText w:val=""/>
      <w:lvlJc w:val="left"/>
      <w:pPr>
        <w:tabs>
          <w:tab w:val="num" w:pos="0"/>
        </w:tabs>
        <w:ind w:left="720" w:hanging="360"/>
      </w:pPr>
      <w:rPr>
        <w:rFonts w:ascii="Symbol" w:hAnsi="Symbol" w:cs="Symbol"/>
      </w:rPr>
    </w:lvl>
  </w:abstractNum>
  <w:abstractNum w:abstractNumId="12" w15:restartNumberingAfterBreak="0">
    <w:nsid w:val="00000028"/>
    <w:multiLevelType w:val="singleLevel"/>
    <w:tmpl w:val="00000028"/>
    <w:name w:val="WW8Num40"/>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2A"/>
    <w:multiLevelType w:val="singleLevel"/>
    <w:tmpl w:val="0000002A"/>
    <w:name w:val="WW8Num42"/>
    <w:lvl w:ilvl="0">
      <w:start w:val="1"/>
      <w:numFmt w:val="bullet"/>
      <w:lvlText w:val=""/>
      <w:lvlJc w:val="left"/>
      <w:pPr>
        <w:tabs>
          <w:tab w:val="num" w:pos="0"/>
        </w:tabs>
        <w:ind w:left="720" w:hanging="360"/>
      </w:pPr>
      <w:rPr>
        <w:rFonts w:ascii="Symbol" w:hAnsi="Symbol" w:cs="Symbol"/>
      </w:rPr>
    </w:lvl>
  </w:abstractNum>
  <w:abstractNum w:abstractNumId="14" w15:restartNumberingAfterBreak="0">
    <w:nsid w:val="0000002B"/>
    <w:multiLevelType w:val="multilevel"/>
    <w:tmpl w:val="0000002B"/>
    <w:name w:val="WW8Num43"/>
    <w:lvl w:ilvl="0">
      <w:start w:val="1"/>
      <w:numFmt w:val="bullet"/>
      <w:lvlText w:val=""/>
      <w:lvlJc w:val="left"/>
      <w:pPr>
        <w:tabs>
          <w:tab w:val="num" w:pos="0"/>
        </w:tabs>
        <w:ind w:left="720" w:hanging="360"/>
      </w:pPr>
      <w:rPr>
        <w:rFonts w:ascii="Symbol" w:hAnsi="Symbol" w:cs="CourierNewPSM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CourierNewPSMT"/>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CourierNewPSMT"/>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5" w15:restartNumberingAfterBreak="0">
    <w:nsid w:val="060E04C5"/>
    <w:multiLevelType w:val="singleLevel"/>
    <w:tmpl w:val="0C0A0001"/>
    <w:lvl w:ilvl="0">
      <w:start w:val="1"/>
      <w:numFmt w:val="bullet"/>
      <w:lvlText w:val=""/>
      <w:lvlJc w:val="left"/>
      <w:pPr>
        <w:ind w:left="720" w:hanging="360"/>
      </w:pPr>
      <w:rPr>
        <w:rFonts w:ascii="Symbol" w:hAnsi="Symbol" w:hint="default"/>
      </w:rPr>
    </w:lvl>
  </w:abstractNum>
  <w:abstractNum w:abstractNumId="16" w15:restartNumberingAfterBreak="0">
    <w:nsid w:val="0ACF5A1F"/>
    <w:multiLevelType w:val="hybridMultilevel"/>
    <w:tmpl w:val="DEE6C726"/>
    <w:lvl w:ilvl="0" w:tplc="0C0A0017">
      <w:start w:val="1"/>
      <w:numFmt w:val="lowerLetter"/>
      <w:lvlText w:val="%1)"/>
      <w:lvlJc w:val="left"/>
      <w:pPr>
        <w:ind w:left="360" w:hanging="360"/>
      </w:pPr>
      <w:rPr>
        <w:rFonts w:hint="default"/>
        <w:b/>
      </w:rPr>
    </w:lvl>
    <w:lvl w:ilvl="1" w:tplc="9F2E2D7E">
      <w:start w:val="1"/>
      <w:numFmt w:val="decimal"/>
      <w:lvlText w:val="(%2)"/>
      <w:lvlJc w:val="left"/>
      <w:pPr>
        <w:ind w:left="1440" w:hanging="360"/>
      </w:pPr>
      <w:rPr>
        <w:rFonts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0F335B76"/>
    <w:multiLevelType w:val="hybridMultilevel"/>
    <w:tmpl w:val="ADC8625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FBB2D14"/>
    <w:multiLevelType w:val="hybridMultilevel"/>
    <w:tmpl w:val="27205C24"/>
    <w:lvl w:ilvl="0" w:tplc="8F2E50AA">
      <w:start w:val="1"/>
      <w:numFmt w:val="decimal"/>
      <w:lvlText w:val="(%1)"/>
      <w:lvlJc w:val="left"/>
      <w:pPr>
        <w:ind w:left="360" w:hanging="360"/>
      </w:pPr>
      <w:rPr>
        <w:rFonts w:hint="default"/>
      </w:rPr>
    </w:lvl>
    <w:lvl w:ilvl="1" w:tplc="8F2E50AA">
      <w:start w:val="1"/>
      <w:numFmt w:val="decimal"/>
      <w:lvlText w:val="(%2)"/>
      <w:lvlJc w:val="left"/>
      <w:pPr>
        <w:ind w:left="1440" w:hanging="360"/>
      </w:pPr>
      <w:rPr>
        <w:rFonts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18D0FB8"/>
    <w:multiLevelType w:val="hybridMultilevel"/>
    <w:tmpl w:val="ADC8625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161016CC"/>
    <w:multiLevelType w:val="hybridMultilevel"/>
    <w:tmpl w:val="6B343D90"/>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9CD010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1ADF0944"/>
    <w:multiLevelType w:val="hybridMultilevel"/>
    <w:tmpl w:val="555AB37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1B635F92"/>
    <w:multiLevelType w:val="hybridMultilevel"/>
    <w:tmpl w:val="4D341F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1BE60B80"/>
    <w:multiLevelType w:val="hybridMultilevel"/>
    <w:tmpl w:val="3DC893C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1DF31BEF"/>
    <w:multiLevelType w:val="hybridMultilevel"/>
    <w:tmpl w:val="9A9AAC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1FDD2A77"/>
    <w:multiLevelType w:val="multilevel"/>
    <w:tmpl w:val="8B9695B8"/>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upperLetter"/>
      <w:lvlText w:val="%4."/>
      <w:lvlJc w:val="left"/>
      <w:pPr>
        <w:tabs>
          <w:tab w:val="num" w:pos="0"/>
        </w:tabs>
        <w:ind w:left="864" w:hanging="864"/>
      </w:pPr>
    </w:lvl>
    <w:lvl w:ilvl="4">
      <w:start w:val="1"/>
      <w:numFmt w:val="upperLetter"/>
      <w:lvlText w:val="%5."/>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7" w15:restartNumberingAfterBreak="0">
    <w:nsid w:val="22E61894"/>
    <w:multiLevelType w:val="hybridMultilevel"/>
    <w:tmpl w:val="B712E7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F9CA7890">
      <w:numFmt w:val="bullet"/>
      <w:lvlText w:val="•"/>
      <w:lvlJc w:val="left"/>
      <w:pPr>
        <w:ind w:left="2505" w:hanging="705"/>
      </w:pPr>
      <w:rPr>
        <w:rFonts w:ascii="Segoe UI" w:eastAsia="Times New Roman" w:hAnsi="Segoe UI" w:cs="Segoe UI"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27D24CA3"/>
    <w:multiLevelType w:val="hybridMultilevel"/>
    <w:tmpl w:val="ADA2A816"/>
    <w:lvl w:ilvl="0" w:tplc="22F42F12">
      <w:start w:val="1"/>
      <w:numFmt w:val="lowerLetter"/>
      <w:lvlText w:val="%1)"/>
      <w:lvlJc w:val="left"/>
      <w:pPr>
        <w:ind w:left="360"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9" w15:restartNumberingAfterBreak="0">
    <w:nsid w:val="28D94B50"/>
    <w:multiLevelType w:val="hybridMultilevel"/>
    <w:tmpl w:val="15C80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297408A2"/>
    <w:multiLevelType w:val="hybridMultilevel"/>
    <w:tmpl w:val="CF86D4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2CBD0515"/>
    <w:multiLevelType w:val="hybridMultilevel"/>
    <w:tmpl w:val="2834D9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2E0108A6"/>
    <w:multiLevelType w:val="hybridMultilevel"/>
    <w:tmpl w:val="12465FCC"/>
    <w:lvl w:ilvl="0" w:tplc="4EACAB20">
      <w:start w:val="1"/>
      <w:numFmt w:val="lowerLetter"/>
      <w:lvlText w:val="%1)"/>
      <w:lvlJc w:val="left"/>
      <w:pPr>
        <w:ind w:left="360"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3" w15:restartNumberingAfterBreak="0">
    <w:nsid w:val="30591608"/>
    <w:multiLevelType w:val="hybridMultilevel"/>
    <w:tmpl w:val="7E4CB33C"/>
    <w:lvl w:ilvl="0" w:tplc="BB44BA80">
      <w:start w:val="1"/>
      <w:numFmt w:val="decimal"/>
      <w:lvlText w:val="%1."/>
      <w:lvlJc w:val="left"/>
      <w:pPr>
        <w:ind w:left="36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4" w15:restartNumberingAfterBreak="0">
    <w:nsid w:val="319E31BA"/>
    <w:multiLevelType w:val="hybridMultilevel"/>
    <w:tmpl w:val="CC3E0EDE"/>
    <w:lvl w:ilvl="0" w:tplc="41B6639E">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369069BB"/>
    <w:multiLevelType w:val="hybridMultilevel"/>
    <w:tmpl w:val="097C39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38794AD8"/>
    <w:multiLevelType w:val="hybridMultilevel"/>
    <w:tmpl w:val="62920C1C"/>
    <w:lvl w:ilvl="0" w:tplc="0C0A0001">
      <w:start w:val="1"/>
      <w:numFmt w:val="bullet"/>
      <w:lvlText w:val=""/>
      <w:lvlJc w:val="left"/>
      <w:pPr>
        <w:tabs>
          <w:tab w:val="num" w:pos="376"/>
        </w:tabs>
        <w:ind w:left="376" w:hanging="360"/>
      </w:pPr>
      <w:rPr>
        <w:rFonts w:ascii="Symbol" w:hAnsi="Symbol" w:hint="default"/>
      </w:rPr>
    </w:lvl>
    <w:lvl w:ilvl="1" w:tplc="0C0A0003">
      <w:start w:val="1"/>
      <w:numFmt w:val="bullet"/>
      <w:lvlText w:val="o"/>
      <w:lvlJc w:val="left"/>
      <w:pPr>
        <w:tabs>
          <w:tab w:val="num" w:pos="1096"/>
        </w:tabs>
        <w:ind w:left="1096" w:hanging="360"/>
      </w:pPr>
      <w:rPr>
        <w:rFonts w:ascii="Courier New" w:hAnsi="Courier New" w:hint="default"/>
      </w:rPr>
    </w:lvl>
    <w:lvl w:ilvl="2" w:tplc="F0601FC2">
      <w:start w:val="4"/>
      <w:numFmt w:val="bullet"/>
      <w:lvlText w:val=""/>
      <w:lvlJc w:val="left"/>
      <w:pPr>
        <w:ind w:left="1816" w:hanging="360"/>
      </w:pPr>
      <w:rPr>
        <w:rFonts w:ascii="Wingdings" w:eastAsia="Calibri" w:hAnsi="Wingdings" w:cs="Arial" w:hint="default"/>
      </w:rPr>
    </w:lvl>
    <w:lvl w:ilvl="3" w:tplc="0C0A0001" w:tentative="1">
      <w:start w:val="1"/>
      <w:numFmt w:val="bullet"/>
      <w:lvlText w:val=""/>
      <w:lvlJc w:val="left"/>
      <w:pPr>
        <w:tabs>
          <w:tab w:val="num" w:pos="2536"/>
        </w:tabs>
        <w:ind w:left="2536" w:hanging="360"/>
      </w:pPr>
      <w:rPr>
        <w:rFonts w:ascii="Symbol" w:hAnsi="Symbol" w:hint="default"/>
      </w:rPr>
    </w:lvl>
    <w:lvl w:ilvl="4" w:tplc="0C0A0003" w:tentative="1">
      <w:start w:val="1"/>
      <w:numFmt w:val="bullet"/>
      <w:lvlText w:val="o"/>
      <w:lvlJc w:val="left"/>
      <w:pPr>
        <w:tabs>
          <w:tab w:val="num" w:pos="3256"/>
        </w:tabs>
        <w:ind w:left="3256" w:hanging="360"/>
      </w:pPr>
      <w:rPr>
        <w:rFonts w:ascii="Courier New" w:hAnsi="Courier New" w:hint="default"/>
      </w:rPr>
    </w:lvl>
    <w:lvl w:ilvl="5" w:tplc="0C0A0005" w:tentative="1">
      <w:start w:val="1"/>
      <w:numFmt w:val="bullet"/>
      <w:lvlText w:val=""/>
      <w:lvlJc w:val="left"/>
      <w:pPr>
        <w:tabs>
          <w:tab w:val="num" w:pos="3976"/>
        </w:tabs>
        <w:ind w:left="3976" w:hanging="360"/>
      </w:pPr>
      <w:rPr>
        <w:rFonts w:ascii="Wingdings" w:hAnsi="Wingdings" w:hint="default"/>
      </w:rPr>
    </w:lvl>
    <w:lvl w:ilvl="6" w:tplc="0C0A0001" w:tentative="1">
      <w:start w:val="1"/>
      <w:numFmt w:val="bullet"/>
      <w:lvlText w:val=""/>
      <w:lvlJc w:val="left"/>
      <w:pPr>
        <w:tabs>
          <w:tab w:val="num" w:pos="4696"/>
        </w:tabs>
        <w:ind w:left="4696" w:hanging="360"/>
      </w:pPr>
      <w:rPr>
        <w:rFonts w:ascii="Symbol" w:hAnsi="Symbol" w:hint="default"/>
      </w:rPr>
    </w:lvl>
    <w:lvl w:ilvl="7" w:tplc="0C0A0003" w:tentative="1">
      <w:start w:val="1"/>
      <w:numFmt w:val="bullet"/>
      <w:lvlText w:val="o"/>
      <w:lvlJc w:val="left"/>
      <w:pPr>
        <w:tabs>
          <w:tab w:val="num" w:pos="5416"/>
        </w:tabs>
        <w:ind w:left="5416" w:hanging="360"/>
      </w:pPr>
      <w:rPr>
        <w:rFonts w:ascii="Courier New" w:hAnsi="Courier New" w:hint="default"/>
      </w:rPr>
    </w:lvl>
    <w:lvl w:ilvl="8" w:tplc="0C0A0005" w:tentative="1">
      <w:start w:val="1"/>
      <w:numFmt w:val="bullet"/>
      <w:lvlText w:val=""/>
      <w:lvlJc w:val="left"/>
      <w:pPr>
        <w:tabs>
          <w:tab w:val="num" w:pos="6136"/>
        </w:tabs>
        <w:ind w:left="6136" w:hanging="360"/>
      </w:pPr>
      <w:rPr>
        <w:rFonts w:ascii="Wingdings" w:hAnsi="Wingdings" w:hint="default"/>
      </w:rPr>
    </w:lvl>
  </w:abstractNum>
  <w:abstractNum w:abstractNumId="37" w15:restartNumberingAfterBreak="0">
    <w:nsid w:val="3B0F71EF"/>
    <w:multiLevelType w:val="hybridMultilevel"/>
    <w:tmpl w:val="5BD8C5FC"/>
    <w:name w:val="WW8Num52"/>
    <w:lvl w:ilvl="0" w:tplc="44B4FC30">
      <w:start w:val="1"/>
      <w:numFmt w:val="upperRoman"/>
      <w:lvlText w:val="%1."/>
      <w:lvlJc w:val="left"/>
      <w:pPr>
        <w:tabs>
          <w:tab w:val="num" w:pos="720"/>
        </w:tabs>
        <w:ind w:left="720" w:hanging="720"/>
      </w:pPr>
      <w:rPr>
        <w:rFonts w:hint="default"/>
        <w:b/>
        <w:sz w:val="20"/>
        <w:szCs w:val="20"/>
      </w:rPr>
    </w:lvl>
    <w:lvl w:ilvl="1" w:tplc="042D0019">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38" w15:restartNumberingAfterBreak="0">
    <w:nsid w:val="3D70455E"/>
    <w:multiLevelType w:val="hybridMultilevel"/>
    <w:tmpl w:val="0B68D00A"/>
    <w:lvl w:ilvl="0" w:tplc="042D0001">
      <w:start w:val="1"/>
      <w:numFmt w:val="bullet"/>
      <w:lvlText w:val=""/>
      <w:lvlJc w:val="left"/>
      <w:pPr>
        <w:ind w:left="360" w:hanging="360"/>
      </w:pPr>
      <w:rPr>
        <w:rFonts w:ascii="Symbol" w:hAnsi="Symbol" w:hint="default"/>
      </w:rPr>
    </w:lvl>
    <w:lvl w:ilvl="1" w:tplc="C12E9BD8">
      <w:start w:val="1"/>
      <w:numFmt w:val="lowerLetter"/>
      <w:lvlText w:val="%2)"/>
      <w:lvlJc w:val="left"/>
      <w:pPr>
        <w:ind w:left="1080" w:hanging="360"/>
      </w:pPr>
      <w:rPr>
        <w:rFonts w:hint="default"/>
      </w:r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39" w15:restartNumberingAfterBreak="0">
    <w:nsid w:val="3DE36AC6"/>
    <w:multiLevelType w:val="hybridMultilevel"/>
    <w:tmpl w:val="EB9C7B6C"/>
    <w:lvl w:ilvl="0" w:tplc="0DEA421C">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0" w15:restartNumberingAfterBreak="0">
    <w:nsid w:val="41BA38EF"/>
    <w:multiLevelType w:val="hybridMultilevel"/>
    <w:tmpl w:val="CCDCB50C"/>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389146C"/>
    <w:multiLevelType w:val="hybridMultilevel"/>
    <w:tmpl w:val="651082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4443134A"/>
    <w:multiLevelType w:val="hybridMultilevel"/>
    <w:tmpl w:val="34F26E8C"/>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43" w15:restartNumberingAfterBreak="0">
    <w:nsid w:val="46AE4A96"/>
    <w:multiLevelType w:val="hybridMultilevel"/>
    <w:tmpl w:val="E7401CA8"/>
    <w:lvl w:ilvl="0" w:tplc="B6F8DF28">
      <w:start w:val="1"/>
      <w:numFmt w:val="lowerLetter"/>
      <w:lvlText w:val="%1)"/>
      <w:lvlJc w:val="left"/>
      <w:pPr>
        <w:ind w:left="360" w:hanging="360"/>
      </w:pPr>
      <w:rPr>
        <w:rFonts w:hint="default"/>
        <w:b/>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44" w15:restartNumberingAfterBreak="0">
    <w:nsid w:val="4C17410B"/>
    <w:multiLevelType w:val="hybridMultilevel"/>
    <w:tmpl w:val="E32485E6"/>
    <w:lvl w:ilvl="0" w:tplc="7DBAA526">
      <w:start w:val="1"/>
      <w:numFmt w:val="lowerLetter"/>
      <w:lvlText w:val="%1)"/>
      <w:lvlJc w:val="left"/>
      <w:pPr>
        <w:ind w:left="2345" w:hanging="360"/>
      </w:pPr>
      <w:rPr>
        <w:rFonts w:hint="default"/>
      </w:rPr>
    </w:lvl>
    <w:lvl w:ilvl="1" w:tplc="0C0A0019" w:tentative="1">
      <w:start w:val="1"/>
      <w:numFmt w:val="lowerLetter"/>
      <w:lvlText w:val="%2."/>
      <w:lvlJc w:val="left"/>
      <w:pPr>
        <w:ind w:left="3065" w:hanging="360"/>
      </w:pPr>
    </w:lvl>
    <w:lvl w:ilvl="2" w:tplc="0C0A001B" w:tentative="1">
      <w:start w:val="1"/>
      <w:numFmt w:val="lowerRoman"/>
      <w:lvlText w:val="%3."/>
      <w:lvlJc w:val="right"/>
      <w:pPr>
        <w:ind w:left="3785" w:hanging="180"/>
      </w:pPr>
    </w:lvl>
    <w:lvl w:ilvl="3" w:tplc="0C0A000F" w:tentative="1">
      <w:start w:val="1"/>
      <w:numFmt w:val="decimal"/>
      <w:lvlText w:val="%4."/>
      <w:lvlJc w:val="left"/>
      <w:pPr>
        <w:ind w:left="4505" w:hanging="360"/>
      </w:pPr>
    </w:lvl>
    <w:lvl w:ilvl="4" w:tplc="0C0A0019" w:tentative="1">
      <w:start w:val="1"/>
      <w:numFmt w:val="lowerLetter"/>
      <w:lvlText w:val="%5."/>
      <w:lvlJc w:val="left"/>
      <w:pPr>
        <w:ind w:left="5225" w:hanging="360"/>
      </w:pPr>
    </w:lvl>
    <w:lvl w:ilvl="5" w:tplc="0C0A001B" w:tentative="1">
      <w:start w:val="1"/>
      <w:numFmt w:val="lowerRoman"/>
      <w:lvlText w:val="%6."/>
      <w:lvlJc w:val="right"/>
      <w:pPr>
        <w:ind w:left="5945" w:hanging="180"/>
      </w:pPr>
    </w:lvl>
    <w:lvl w:ilvl="6" w:tplc="0C0A000F" w:tentative="1">
      <w:start w:val="1"/>
      <w:numFmt w:val="decimal"/>
      <w:lvlText w:val="%7."/>
      <w:lvlJc w:val="left"/>
      <w:pPr>
        <w:ind w:left="6665" w:hanging="360"/>
      </w:pPr>
    </w:lvl>
    <w:lvl w:ilvl="7" w:tplc="0C0A0019" w:tentative="1">
      <w:start w:val="1"/>
      <w:numFmt w:val="lowerLetter"/>
      <w:lvlText w:val="%8."/>
      <w:lvlJc w:val="left"/>
      <w:pPr>
        <w:ind w:left="7385" w:hanging="360"/>
      </w:pPr>
    </w:lvl>
    <w:lvl w:ilvl="8" w:tplc="0C0A001B" w:tentative="1">
      <w:start w:val="1"/>
      <w:numFmt w:val="lowerRoman"/>
      <w:lvlText w:val="%9."/>
      <w:lvlJc w:val="right"/>
      <w:pPr>
        <w:ind w:left="8105" w:hanging="180"/>
      </w:pPr>
    </w:lvl>
  </w:abstractNum>
  <w:abstractNum w:abstractNumId="45" w15:restartNumberingAfterBreak="0">
    <w:nsid w:val="4EE60EB0"/>
    <w:multiLevelType w:val="hybridMultilevel"/>
    <w:tmpl w:val="FE82785A"/>
    <w:lvl w:ilvl="0" w:tplc="2DE62F90">
      <w:start w:val="1"/>
      <w:numFmt w:val="upp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6" w15:restartNumberingAfterBreak="0">
    <w:nsid w:val="5215289E"/>
    <w:multiLevelType w:val="hybridMultilevel"/>
    <w:tmpl w:val="96EA2D44"/>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7" w15:restartNumberingAfterBreak="0">
    <w:nsid w:val="533C65C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549C2F6D"/>
    <w:multiLevelType w:val="hybridMultilevel"/>
    <w:tmpl w:val="BFFEE40C"/>
    <w:lvl w:ilvl="0" w:tplc="042D000F">
      <w:start w:val="1"/>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49" w15:restartNumberingAfterBreak="0">
    <w:nsid w:val="579E2337"/>
    <w:multiLevelType w:val="hybridMultilevel"/>
    <w:tmpl w:val="41663FDC"/>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0" w15:restartNumberingAfterBreak="0">
    <w:nsid w:val="581267CB"/>
    <w:multiLevelType w:val="hybridMultilevel"/>
    <w:tmpl w:val="2E9ED1E4"/>
    <w:lvl w:ilvl="0" w:tplc="FFFFFFFF">
      <w:start w:val="4"/>
      <w:numFmt w:val="bullet"/>
      <w:lvlText w:val="-"/>
      <w:lvlJc w:val="left"/>
      <w:pPr>
        <w:ind w:left="2484" w:hanging="360"/>
      </w:pPr>
      <w:rPr>
        <w:rFonts w:ascii="Arial" w:eastAsia="Times New Roman" w:hAnsi="Arial" w:cs="Times New Roman" w:hint="default"/>
      </w:rPr>
    </w:lvl>
    <w:lvl w:ilvl="1" w:tplc="0C0A0003" w:tentative="1">
      <w:start w:val="1"/>
      <w:numFmt w:val="bullet"/>
      <w:lvlText w:val="o"/>
      <w:lvlJc w:val="left"/>
      <w:pPr>
        <w:ind w:left="3204" w:hanging="360"/>
      </w:pPr>
      <w:rPr>
        <w:rFonts w:ascii="Courier New" w:hAnsi="Courier New" w:cs="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cs="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cs="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51" w15:restartNumberingAfterBreak="0">
    <w:nsid w:val="58E62F96"/>
    <w:multiLevelType w:val="singleLevel"/>
    <w:tmpl w:val="0C0A0001"/>
    <w:lvl w:ilvl="0">
      <w:start w:val="1"/>
      <w:numFmt w:val="bullet"/>
      <w:lvlText w:val=""/>
      <w:lvlJc w:val="left"/>
      <w:pPr>
        <w:ind w:left="720" w:hanging="360"/>
      </w:pPr>
      <w:rPr>
        <w:rFonts w:ascii="Symbol" w:hAnsi="Symbol" w:hint="default"/>
      </w:rPr>
    </w:lvl>
  </w:abstractNum>
  <w:abstractNum w:abstractNumId="52" w15:restartNumberingAfterBreak="0">
    <w:nsid w:val="5DEE4215"/>
    <w:multiLevelType w:val="hybridMultilevel"/>
    <w:tmpl w:val="41107956"/>
    <w:lvl w:ilvl="0" w:tplc="788CF7E8">
      <w:start w:val="1"/>
      <w:numFmt w:val="upp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3" w15:restartNumberingAfterBreak="0">
    <w:nsid w:val="5E1A6326"/>
    <w:multiLevelType w:val="hybridMultilevel"/>
    <w:tmpl w:val="5232C2A0"/>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651108F7"/>
    <w:multiLevelType w:val="hybridMultilevel"/>
    <w:tmpl w:val="18802FA4"/>
    <w:lvl w:ilvl="0" w:tplc="FFFFFFFF">
      <w:start w:val="4"/>
      <w:numFmt w:val="bullet"/>
      <w:lvlText w:val="-"/>
      <w:lvlJc w:val="left"/>
      <w:pPr>
        <w:ind w:left="2484" w:hanging="360"/>
      </w:pPr>
      <w:rPr>
        <w:rFonts w:ascii="Arial" w:eastAsia="Times New Roman" w:hAnsi="Arial" w:cs="Times New Roman" w:hint="default"/>
      </w:rPr>
    </w:lvl>
    <w:lvl w:ilvl="1" w:tplc="0C0A0003" w:tentative="1">
      <w:start w:val="1"/>
      <w:numFmt w:val="bullet"/>
      <w:lvlText w:val="o"/>
      <w:lvlJc w:val="left"/>
      <w:pPr>
        <w:ind w:left="3204" w:hanging="360"/>
      </w:pPr>
      <w:rPr>
        <w:rFonts w:ascii="Courier New" w:hAnsi="Courier New" w:cs="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cs="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cs="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55" w15:restartNumberingAfterBreak="0">
    <w:nsid w:val="6BDC1BE3"/>
    <w:multiLevelType w:val="hybridMultilevel"/>
    <w:tmpl w:val="2568544C"/>
    <w:lvl w:ilvl="0" w:tplc="41B2DB26">
      <w:start w:val="1"/>
      <w:numFmt w:val="lowerLetter"/>
      <w:lvlText w:val="%1)"/>
      <w:lvlJc w:val="left"/>
      <w:pPr>
        <w:ind w:left="360"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6FEF7C5D"/>
    <w:multiLevelType w:val="hybridMultilevel"/>
    <w:tmpl w:val="A1441C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71871450"/>
    <w:multiLevelType w:val="hybridMultilevel"/>
    <w:tmpl w:val="D7D80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728F183A"/>
    <w:multiLevelType w:val="hybridMultilevel"/>
    <w:tmpl w:val="C8CCD76C"/>
    <w:lvl w:ilvl="0" w:tplc="C7162C5C">
      <w:start w:val="1"/>
      <w:numFmt w:val="lowerLetter"/>
      <w:lvlText w:val="%1)"/>
      <w:lvlJc w:val="left"/>
      <w:pPr>
        <w:ind w:left="360" w:hanging="360"/>
      </w:pPr>
      <w:rPr>
        <w:rFonts w:hint="default"/>
      </w:rPr>
    </w:lvl>
    <w:lvl w:ilvl="1" w:tplc="0C0A000F">
      <w:start w:val="1"/>
      <w:numFmt w:val="decimal"/>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9" w15:restartNumberingAfterBreak="0">
    <w:nsid w:val="782C046E"/>
    <w:multiLevelType w:val="hybridMultilevel"/>
    <w:tmpl w:val="B0D42B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79366A24"/>
    <w:multiLevelType w:val="hybridMultilevel"/>
    <w:tmpl w:val="5CA2218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7C34304D"/>
    <w:multiLevelType w:val="hybridMultilevel"/>
    <w:tmpl w:val="81645A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7D7128C5"/>
    <w:multiLevelType w:val="hybridMultilevel"/>
    <w:tmpl w:val="9B5A41A6"/>
    <w:lvl w:ilvl="0" w:tplc="0C0A0001">
      <w:start w:val="1"/>
      <w:numFmt w:val="bullet"/>
      <w:lvlText w:val=""/>
      <w:lvlJc w:val="left"/>
      <w:pPr>
        <w:ind w:left="779" w:hanging="360"/>
      </w:pPr>
      <w:rPr>
        <w:rFonts w:ascii="Symbol" w:hAnsi="Symbol" w:hint="default"/>
      </w:rPr>
    </w:lvl>
    <w:lvl w:ilvl="1" w:tplc="0C0A0003" w:tentative="1">
      <w:start w:val="1"/>
      <w:numFmt w:val="bullet"/>
      <w:lvlText w:val="o"/>
      <w:lvlJc w:val="left"/>
      <w:pPr>
        <w:ind w:left="1499" w:hanging="360"/>
      </w:pPr>
      <w:rPr>
        <w:rFonts w:ascii="Courier New" w:hAnsi="Courier New" w:cs="Courier New" w:hint="default"/>
      </w:rPr>
    </w:lvl>
    <w:lvl w:ilvl="2" w:tplc="0C0A0005" w:tentative="1">
      <w:start w:val="1"/>
      <w:numFmt w:val="bullet"/>
      <w:lvlText w:val=""/>
      <w:lvlJc w:val="left"/>
      <w:pPr>
        <w:ind w:left="2219" w:hanging="360"/>
      </w:pPr>
      <w:rPr>
        <w:rFonts w:ascii="Wingdings" w:hAnsi="Wingdings" w:hint="default"/>
      </w:rPr>
    </w:lvl>
    <w:lvl w:ilvl="3" w:tplc="0C0A0001" w:tentative="1">
      <w:start w:val="1"/>
      <w:numFmt w:val="bullet"/>
      <w:lvlText w:val=""/>
      <w:lvlJc w:val="left"/>
      <w:pPr>
        <w:ind w:left="2939" w:hanging="360"/>
      </w:pPr>
      <w:rPr>
        <w:rFonts w:ascii="Symbol" w:hAnsi="Symbol" w:hint="default"/>
      </w:rPr>
    </w:lvl>
    <w:lvl w:ilvl="4" w:tplc="0C0A0003" w:tentative="1">
      <w:start w:val="1"/>
      <w:numFmt w:val="bullet"/>
      <w:lvlText w:val="o"/>
      <w:lvlJc w:val="left"/>
      <w:pPr>
        <w:ind w:left="3659" w:hanging="360"/>
      </w:pPr>
      <w:rPr>
        <w:rFonts w:ascii="Courier New" w:hAnsi="Courier New" w:cs="Courier New" w:hint="default"/>
      </w:rPr>
    </w:lvl>
    <w:lvl w:ilvl="5" w:tplc="0C0A0005" w:tentative="1">
      <w:start w:val="1"/>
      <w:numFmt w:val="bullet"/>
      <w:lvlText w:val=""/>
      <w:lvlJc w:val="left"/>
      <w:pPr>
        <w:ind w:left="4379" w:hanging="360"/>
      </w:pPr>
      <w:rPr>
        <w:rFonts w:ascii="Wingdings" w:hAnsi="Wingdings" w:hint="default"/>
      </w:rPr>
    </w:lvl>
    <w:lvl w:ilvl="6" w:tplc="0C0A0001" w:tentative="1">
      <w:start w:val="1"/>
      <w:numFmt w:val="bullet"/>
      <w:lvlText w:val=""/>
      <w:lvlJc w:val="left"/>
      <w:pPr>
        <w:ind w:left="5099" w:hanging="360"/>
      </w:pPr>
      <w:rPr>
        <w:rFonts w:ascii="Symbol" w:hAnsi="Symbol" w:hint="default"/>
      </w:rPr>
    </w:lvl>
    <w:lvl w:ilvl="7" w:tplc="0C0A0003" w:tentative="1">
      <w:start w:val="1"/>
      <w:numFmt w:val="bullet"/>
      <w:lvlText w:val="o"/>
      <w:lvlJc w:val="left"/>
      <w:pPr>
        <w:ind w:left="5819" w:hanging="360"/>
      </w:pPr>
      <w:rPr>
        <w:rFonts w:ascii="Courier New" w:hAnsi="Courier New" w:cs="Courier New" w:hint="default"/>
      </w:rPr>
    </w:lvl>
    <w:lvl w:ilvl="8" w:tplc="0C0A0005" w:tentative="1">
      <w:start w:val="1"/>
      <w:numFmt w:val="bullet"/>
      <w:lvlText w:val=""/>
      <w:lvlJc w:val="left"/>
      <w:pPr>
        <w:ind w:left="6539" w:hanging="360"/>
      </w:pPr>
      <w:rPr>
        <w:rFonts w:ascii="Wingdings" w:hAnsi="Wingdings" w:hint="default"/>
      </w:rPr>
    </w:lvl>
  </w:abstractNum>
  <w:abstractNum w:abstractNumId="63" w15:restartNumberingAfterBreak="0">
    <w:nsid w:val="7DF16814"/>
    <w:multiLevelType w:val="singleLevel"/>
    <w:tmpl w:val="0C0A0001"/>
    <w:lvl w:ilvl="0">
      <w:start w:val="1"/>
      <w:numFmt w:val="bullet"/>
      <w:lvlText w:val=""/>
      <w:lvlJc w:val="left"/>
      <w:pPr>
        <w:ind w:left="720" w:hanging="360"/>
      </w:pPr>
      <w:rPr>
        <w:rFonts w:ascii="Symbol" w:hAnsi="Symbol" w:hint="default"/>
      </w:rPr>
    </w:lvl>
  </w:abstractNum>
  <w:abstractNum w:abstractNumId="64" w15:restartNumberingAfterBreak="0">
    <w:nsid w:val="7F2D2291"/>
    <w:multiLevelType w:val="multilevel"/>
    <w:tmpl w:val="CD40AC14"/>
    <w:lvl w:ilvl="0">
      <w:start w:val="4"/>
      <w:numFmt w:val="decimal"/>
      <w:lvlText w:val="%1."/>
      <w:lvlJc w:val="left"/>
      <w:pPr>
        <w:ind w:left="357" w:hanging="357"/>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65" w15:restartNumberingAfterBreak="0">
    <w:nsid w:val="7FBF1A38"/>
    <w:multiLevelType w:val="hybridMultilevel"/>
    <w:tmpl w:val="23F005B6"/>
    <w:lvl w:ilvl="0" w:tplc="0C0A0001">
      <w:start w:val="1"/>
      <w:numFmt w:val="bullet"/>
      <w:lvlText w:val=""/>
      <w:lvlJc w:val="left"/>
      <w:pPr>
        <w:ind w:left="2140" w:hanging="360"/>
      </w:pPr>
      <w:rPr>
        <w:rFonts w:ascii="Symbol" w:hAnsi="Symbol" w:hint="default"/>
      </w:rPr>
    </w:lvl>
    <w:lvl w:ilvl="1" w:tplc="0C0A0003" w:tentative="1">
      <w:start w:val="1"/>
      <w:numFmt w:val="bullet"/>
      <w:lvlText w:val="o"/>
      <w:lvlJc w:val="left"/>
      <w:pPr>
        <w:ind w:left="2860" w:hanging="360"/>
      </w:pPr>
      <w:rPr>
        <w:rFonts w:ascii="Courier New" w:hAnsi="Courier New" w:cs="Courier New" w:hint="default"/>
      </w:rPr>
    </w:lvl>
    <w:lvl w:ilvl="2" w:tplc="0C0A0005" w:tentative="1">
      <w:start w:val="1"/>
      <w:numFmt w:val="bullet"/>
      <w:lvlText w:val=""/>
      <w:lvlJc w:val="left"/>
      <w:pPr>
        <w:ind w:left="3580" w:hanging="360"/>
      </w:pPr>
      <w:rPr>
        <w:rFonts w:ascii="Wingdings" w:hAnsi="Wingdings" w:hint="default"/>
      </w:rPr>
    </w:lvl>
    <w:lvl w:ilvl="3" w:tplc="0C0A0001" w:tentative="1">
      <w:start w:val="1"/>
      <w:numFmt w:val="bullet"/>
      <w:lvlText w:val=""/>
      <w:lvlJc w:val="left"/>
      <w:pPr>
        <w:ind w:left="4300" w:hanging="360"/>
      </w:pPr>
      <w:rPr>
        <w:rFonts w:ascii="Symbol" w:hAnsi="Symbol" w:hint="default"/>
      </w:rPr>
    </w:lvl>
    <w:lvl w:ilvl="4" w:tplc="0C0A0003" w:tentative="1">
      <w:start w:val="1"/>
      <w:numFmt w:val="bullet"/>
      <w:lvlText w:val="o"/>
      <w:lvlJc w:val="left"/>
      <w:pPr>
        <w:ind w:left="5020" w:hanging="360"/>
      </w:pPr>
      <w:rPr>
        <w:rFonts w:ascii="Courier New" w:hAnsi="Courier New" w:cs="Courier New" w:hint="default"/>
      </w:rPr>
    </w:lvl>
    <w:lvl w:ilvl="5" w:tplc="0C0A0005" w:tentative="1">
      <w:start w:val="1"/>
      <w:numFmt w:val="bullet"/>
      <w:lvlText w:val=""/>
      <w:lvlJc w:val="left"/>
      <w:pPr>
        <w:ind w:left="5740" w:hanging="360"/>
      </w:pPr>
      <w:rPr>
        <w:rFonts w:ascii="Wingdings" w:hAnsi="Wingdings" w:hint="default"/>
      </w:rPr>
    </w:lvl>
    <w:lvl w:ilvl="6" w:tplc="0C0A0001" w:tentative="1">
      <w:start w:val="1"/>
      <w:numFmt w:val="bullet"/>
      <w:lvlText w:val=""/>
      <w:lvlJc w:val="left"/>
      <w:pPr>
        <w:ind w:left="6460" w:hanging="360"/>
      </w:pPr>
      <w:rPr>
        <w:rFonts w:ascii="Symbol" w:hAnsi="Symbol" w:hint="default"/>
      </w:rPr>
    </w:lvl>
    <w:lvl w:ilvl="7" w:tplc="0C0A0003" w:tentative="1">
      <w:start w:val="1"/>
      <w:numFmt w:val="bullet"/>
      <w:lvlText w:val="o"/>
      <w:lvlJc w:val="left"/>
      <w:pPr>
        <w:ind w:left="7180" w:hanging="360"/>
      </w:pPr>
      <w:rPr>
        <w:rFonts w:ascii="Courier New" w:hAnsi="Courier New" w:cs="Courier New" w:hint="default"/>
      </w:rPr>
    </w:lvl>
    <w:lvl w:ilvl="8" w:tplc="0C0A0005" w:tentative="1">
      <w:start w:val="1"/>
      <w:numFmt w:val="bullet"/>
      <w:lvlText w:val=""/>
      <w:lvlJc w:val="left"/>
      <w:pPr>
        <w:ind w:left="7900" w:hanging="360"/>
      </w:pPr>
      <w:rPr>
        <w:rFonts w:ascii="Wingdings" w:hAnsi="Wingdings" w:hint="default"/>
      </w:rPr>
    </w:lvl>
  </w:abstractNum>
  <w:num w:numId="1">
    <w:abstractNumId w:val="2"/>
  </w:num>
  <w:num w:numId="2">
    <w:abstractNumId w:val="63"/>
  </w:num>
  <w:num w:numId="3">
    <w:abstractNumId w:val="51"/>
  </w:num>
  <w:num w:numId="4">
    <w:abstractNumId w:val="44"/>
  </w:num>
  <w:num w:numId="5">
    <w:abstractNumId w:val="58"/>
  </w:num>
  <w:num w:numId="6">
    <w:abstractNumId w:val="38"/>
  </w:num>
  <w:num w:numId="7">
    <w:abstractNumId w:val="48"/>
  </w:num>
  <w:num w:numId="8">
    <w:abstractNumId w:val="29"/>
  </w:num>
  <w:num w:numId="9">
    <w:abstractNumId w:val="23"/>
  </w:num>
  <w:num w:numId="10">
    <w:abstractNumId w:val="31"/>
  </w:num>
  <w:num w:numId="11">
    <w:abstractNumId w:val="49"/>
  </w:num>
  <w:num w:numId="12">
    <w:abstractNumId w:val="33"/>
  </w:num>
  <w:num w:numId="13">
    <w:abstractNumId w:val="22"/>
  </w:num>
  <w:num w:numId="14">
    <w:abstractNumId w:val="36"/>
  </w:num>
  <w:num w:numId="15">
    <w:abstractNumId w:val="43"/>
  </w:num>
  <w:num w:numId="16">
    <w:abstractNumId w:val="24"/>
  </w:num>
  <w:num w:numId="17">
    <w:abstractNumId w:val="20"/>
  </w:num>
  <w:num w:numId="18">
    <w:abstractNumId w:val="40"/>
  </w:num>
  <w:num w:numId="19">
    <w:abstractNumId w:val="60"/>
  </w:num>
  <w:num w:numId="20">
    <w:abstractNumId w:val="6"/>
  </w:num>
  <w:num w:numId="21">
    <w:abstractNumId w:val="7"/>
  </w:num>
  <w:num w:numId="22">
    <w:abstractNumId w:val="8"/>
  </w:num>
  <w:num w:numId="23">
    <w:abstractNumId w:val="12"/>
  </w:num>
  <w:num w:numId="24">
    <w:abstractNumId w:val="0"/>
  </w:num>
  <w:num w:numId="25">
    <w:abstractNumId w:val="15"/>
  </w:num>
  <w:num w:numId="26">
    <w:abstractNumId w:val="21"/>
  </w:num>
  <w:num w:numId="27">
    <w:abstractNumId w:val="47"/>
  </w:num>
  <w:num w:numId="28">
    <w:abstractNumId w:val="26"/>
  </w:num>
  <w:num w:numId="29">
    <w:abstractNumId w:val="28"/>
  </w:num>
  <w:num w:numId="30">
    <w:abstractNumId w:val="32"/>
  </w:num>
  <w:num w:numId="31">
    <w:abstractNumId w:val="55"/>
  </w:num>
  <w:num w:numId="32">
    <w:abstractNumId w:val="16"/>
  </w:num>
  <w:num w:numId="33">
    <w:abstractNumId w:val="42"/>
  </w:num>
  <w:num w:numId="34">
    <w:abstractNumId w:val="52"/>
  </w:num>
  <w:num w:numId="35">
    <w:abstractNumId w:val="1"/>
  </w:num>
  <w:num w:numId="36">
    <w:abstractNumId w:val="3"/>
  </w:num>
  <w:num w:numId="37">
    <w:abstractNumId w:val="4"/>
  </w:num>
  <w:num w:numId="38">
    <w:abstractNumId w:val="5"/>
  </w:num>
  <w:num w:numId="39">
    <w:abstractNumId w:val="9"/>
  </w:num>
  <w:num w:numId="40">
    <w:abstractNumId w:val="10"/>
  </w:num>
  <w:num w:numId="41">
    <w:abstractNumId w:val="11"/>
  </w:num>
  <w:num w:numId="42">
    <w:abstractNumId w:val="13"/>
  </w:num>
  <w:num w:numId="43">
    <w:abstractNumId w:val="14"/>
  </w:num>
  <w:num w:numId="44">
    <w:abstractNumId w:val="45"/>
  </w:num>
  <w:num w:numId="45">
    <w:abstractNumId w:val="37"/>
  </w:num>
  <w:num w:numId="46">
    <w:abstractNumId w:val="46"/>
  </w:num>
  <w:num w:numId="47">
    <w:abstractNumId w:val="61"/>
  </w:num>
  <w:num w:numId="48">
    <w:abstractNumId w:val="39"/>
  </w:num>
  <w:num w:numId="49">
    <w:abstractNumId w:val="54"/>
  </w:num>
  <w:num w:numId="50">
    <w:abstractNumId w:val="50"/>
  </w:num>
  <w:num w:numId="51">
    <w:abstractNumId w:val="41"/>
  </w:num>
  <w:num w:numId="52">
    <w:abstractNumId w:val="65"/>
  </w:num>
  <w:num w:numId="53">
    <w:abstractNumId w:val="2"/>
  </w:num>
  <w:num w:numId="54">
    <w:abstractNumId w:val="18"/>
  </w:num>
  <w:num w:numId="55">
    <w:abstractNumId w:val="59"/>
  </w:num>
  <w:num w:numId="56">
    <w:abstractNumId w:val="35"/>
  </w:num>
  <w:num w:numId="57">
    <w:abstractNumId w:val="57"/>
  </w:num>
  <w:num w:numId="58">
    <w:abstractNumId w:val="56"/>
  </w:num>
  <w:num w:numId="59">
    <w:abstractNumId w:val="25"/>
  </w:num>
  <w:num w:numId="60">
    <w:abstractNumId w:val="62"/>
  </w:num>
  <w:num w:numId="61">
    <w:abstractNumId w:val="34"/>
  </w:num>
  <w:num w:numId="62">
    <w:abstractNumId w:val="64"/>
  </w:num>
  <w:num w:numId="63">
    <w:abstractNumId w:val="27"/>
  </w:num>
  <w:num w:numId="64">
    <w:abstractNumId w:val="17"/>
  </w:num>
  <w:num w:numId="65">
    <w:abstractNumId w:val="19"/>
  </w:num>
  <w:num w:numId="66">
    <w:abstractNumId w:val="30"/>
  </w:num>
  <w:num w:numId="67">
    <w:abstractNumId w:val="5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B28"/>
    <w:rsid w:val="000157CA"/>
    <w:rsid w:val="00016B24"/>
    <w:rsid w:val="00016F74"/>
    <w:rsid w:val="00022A91"/>
    <w:rsid w:val="00024DEB"/>
    <w:rsid w:val="0002756F"/>
    <w:rsid w:val="00033095"/>
    <w:rsid w:val="00053F8F"/>
    <w:rsid w:val="00060D95"/>
    <w:rsid w:val="00096EDD"/>
    <w:rsid w:val="00096F1F"/>
    <w:rsid w:val="000B0801"/>
    <w:rsid w:val="000B7E2D"/>
    <w:rsid w:val="000C686A"/>
    <w:rsid w:val="000D217B"/>
    <w:rsid w:val="000D4165"/>
    <w:rsid w:val="000D48BC"/>
    <w:rsid w:val="000E3CD4"/>
    <w:rsid w:val="000E49F8"/>
    <w:rsid w:val="000F46A7"/>
    <w:rsid w:val="000F5A7D"/>
    <w:rsid w:val="00112FD1"/>
    <w:rsid w:val="001264B8"/>
    <w:rsid w:val="00131307"/>
    <w:rsid w:val="001337EA"/>
    <w:rsid w:val="0013772D"/>
    <w:rsid w:val="0014045F"/>
    <w:rsid w:val="0014147E"/>
    <w:rsid w:val="00164905"/>
    <w:rsid w:val="0016491C"/>
    <w:rsid w:val="0017233C"/>
    <w:rsid w:val="00172748"/>
    <w:rsid w:val="00192F4B"/>
    <w:rsid w:val="00197C85"/>
    <w:rsid w:val="001A00B9"/>
    <w:rsid w:val="001A07C1"/>
    <w:rsid w:val="001D419B"/>
    <w:rsid w:val="001D66C6"/>
    <w:rsid w:val="001E34E7"/>
    <w:rsid w:val="001E38C5"/>
    <w:rsid w:val="001E6EE2"/>
    <w:rsid w:val="001F5647"/>
    <w:rsid w:val="00202950"/>
    <w:rsid w:val="00206FF8"/>
    <w:rsid w:val="00213F42"/>
    <w:rsid w:val="00233242"/>
    <w:rsid w:val="0023539D"/>
    <w:rsid w:val="00235D2F"/>
    <w:rsid w:val="00245BF7"/>
    <w:rsid w:val="00267355"/>
    <w:rsid w:val="0027531A"/>
    <w:rsid w:val="00280CF6"/>
    <w:rsid w:val="00283A0E"/>
    <w:rsid w:val="00285F33"/>
    <w:rsid w:val="002B7558"/>
    <w:rsid w:val="002C538F"/>
    <w:rsid w:val="002C7445"/>
    <w:rsid w:val="002E0708"/>
    <w:rsid w:val="002E1A34"/>
    <w:rsid w:val="003070F4"/>
    <w:rsid w:val="00322888"/>
    <w:rsid w:val="00335E6C"/>
    <w:rsid w:val="00342B54"/>
    <w:rsid w:val="00347999"/>
    <w:rsid w:val="00357E3E"/>
    <w:rsid w:val="003708CE"/>
    <w:rsid w:val="00370E88"/>
    <w:rsid w:val="0037167E"/>
    <w:rsid w:val="00377E66"/>
    <w:rsid w:val="00381D1E"/>
    <w:rsid w:val="00386A42"/>
    <w:rsid w:val="00386EC2"/>
    <w:rsid w:val="00395035"/>
    <w:rsid w:val="003A0FBA"/>
    <w:rsid w:val="003C2FAA"/>
    <w:rsid w:val="003C481C"/>
    <w:rsid w:val="003D039B"/>
    <w:rsid w:val="003E0016"/>
    <w:rsid w:val="003F0B43"/>
    <w:rsid w:val="003F2161"/>
    <w:rsid w:val="00400802"/>
    <w:rsid w:val="004029BF"/>
    <w:rsid w:val="004149FC"/>
    <w:rsid w:val="00422951"/>
    <w:rsid w:val="00430FAA"/>
    <w:rsid w:val="0043644E"/>
    <w:rsid w:val="00437B6B"/>
    <w:rsid w:val="00464B53"/>
    <w:rsid w:val="00485710"/>
    <w:rsid w:val="00493F22"/>
    <w:rsid w:val="004A4201"/>
    <w:rsid w:val="004A5F58"/>
    <w:rsid w:val="004E16C7"/>
    <w:rsid w:val="00507FE8"/>
    <w:rsid w:val="00515823"/>
    <w:rsid w:val="0052358B"/>
    <w:rsid w:val="0053054B"/>
    <w:rsid w:val="00535A22"/>
    <w:rsid w:val="00541D10"/>
    <w:rsid w:val="00546399"/>
    <w:rsid w:val="0055517D"/>
    <w:rsid w:val="00571E47"/>
    <w:rsid w:val="00573612"/>
    <w:rsid w:val="005750AC"/>
    <w:rsid w:val="005829D4"/>
    <w:rsid w:val="00597E11"/>
    <w:rsid w:val="005A496B"/>
    <w:rsid w:val="005B477A"/>
    <w:rsid w:val="005C36D8"/>
    <w:rsid w:val="005C54F5"/>
    <w:rsid w:val="005C6A25"/>
    <w:rsid w:val="005C771E"/>
    <w:rsid w:val="005D0311"/>
    <w:rsid w:val="005D1A16"/>
    <w:rsid w:val="005D7629"/>
    <w:rsid w:val="005E15C0"/>
    <w:rsid w:val="005F1939"/>
    <w:rsid w:val="005F4DA4"/>
    <w:rsid w:val="00612B04"/>
    <w:rsid w:val="006165A8"/>
    <w:rsid w:val="006363F1"/>
    <w:rsid w:val="006367BF"/>
    <w:rsid w:val="00643805"/>
    <w:rsid w:val="00647FC2"/>
    <w:rsid w:val="00687B5F"/>
    <w:rsid w:val="00691FAA"/>
    <w:rsid w:val="006A01AF"/>
    <w:rsid w:val="006A61F3"/>
    <w:rsid w:val="006C1362"/>
    <w:rsid w:val="006C2972"/>
    <w:rsid w:val="006D2C6D"/>
    <w:rsid w:val="006E15C2"/>
    <w:rsid w:val="006E7671"/>
    <w:rsid w:val="006F5AD0"/>
    <w:rsid w:val="00700F2A"/>
    <w:rsid w:val="00707BDB"/>
    <w:rsid w:val="007148D6"/>
    <w:rsid w:val="00716686"/>
    <w:rsid w:val="00725B47"/>
    <w:rsid w:val="0073601A"/>
    <w:rsid w:val="00741761"/>
    <w:rsid w:val="007472D4"/>
    <w:rsid w:val="007514D6"/>
    <w:rsid w:val="007562A5"/>
    <w:rsid w:val="00761EC0"/>
    <w:rsid w:val="00773B1C"/>
    <w:rsid w:val="0078491F"/>
    <w:rsid w:val="00786516"/>
    <w:rsid w:val="00792675"/>
    <w:rsid w:val="0079380E"/>
    <w:rsid w:val="00794182"/>
    <w:rsid w:val="00797964"/>
    <w:rsid w:val="007A47D6"/>
    <w:rsid w:val="007A5D84"/>
    <w:rsid w:val="007B05F8"/>
    <w:rsid w:val="007B431A"/>
    <w:rsid w:val="007C0CDF"/>
    <w:rsid w:val="007C40D3"/>
    <w:rsid w:val="007D10B3"/>
    <w:rsid w:val="007D3891"/>
    <w:rsid w:val="007F56E5"/>
    <w:rsid w:val="007F6AAF"/>
    <w:rsid w:val="00801685"/>
    <w:rsid w:val="008074D1"/>
    <w:rsid w:val="008210DB"/>
    <w:rsid w:val="008269D3"/>
    <w:rsid w:val="00841D7C"/>
    <w:rsid w:val="00866C64"/>
    <w:rsid w:val="008778BB"/>
    <w:rsid w:val="008A73D5"/>
    <w:rsid w:val="008A77C5"/>
    <w:rsid w:val="008B0ACB"/>
    <w:rsid w:val="008B0F75"/>
    <w:rsid w:val="008B350D"/>
    <w:rsid w:val="008B64D6"/>
    <w:rsid w:val="009039BE"/>
    <w:rsid w:val="00912841"/>
    <w:rsid w:val="00920C44"/>
    <w:rsid w:val="00921211"/>
    <w:rsid w:val="00924A82"/>
    <w:rsid w:val="00935877"/>
    <w:rsid w:val="00935C17"/>
    <w:rsid w:val="0094592E"/>
    <w:rsid w:val="00957711"/>
    <w:rsid w:val="009831DD"/>
    <w:rsid w:val="00983FA2"/>
    <w:rsid w:val="009842A2"/>
    <w:rsid w:val="0099703B"/>
    <w:rsid w:val="00997F51"/>
    <w:rsid w:val="009A2E0B"/>
    <w:rsid w:val="009A65C0"/>
    <w:rsid w:val="009A6C2B"/>
    <w:rsid w:val="009C01BB"/>
    <w:rsid w:val="009C1D07"/>
    <w:rsid w:val="009C48BE"/>
    <w:rsid w:val="009C550E"/>
    <w:rsid w:val="009C7496"/>
    <w:rsid w:val="009D7BDD"/>
    <w:rsid w:val="009E3F85"/>
    <w:rsid w:val="009F45D5"/>
    <w:rsid w:val="009F4861"/>
    <w:rsid w:val="00A21CA8"/>
    <w:rsid w:val="00A22456"/>
    <w:rsid w:val="00A240D9"/>
    <w:rsid w:val="00A27897"/>
    <w:rsid w:val="00A334C9"/>
    <w:rsid w:val="00A34A2E"/>
    <w:rsid w:val="00A3757F"/>
    <w:rsid w:val="00A41B93"/>
    <w:rsid w:val="00A47F6A"/>
    <w:rsid w:val="00A53D48"/>
    <w:rsid w:val="00A70221"/>
    <w:rsid w:val="00A71427"/>
    <w:rsid w:val="00A77CE2"/>
    <w:rsid w:val="00A8182D"/>
    <w:rsid w:val="00A838E2"/>
    <w:rsid w:val="00A9088C"/>
    <w:rsid w:val="00A97CC0"/>
    <w:rsid w:val="00AB0BF8"/>
    <w:rsid w:val="00AB15AA"/>
    <w:rsid w:val="00AB53C9"/>
    <w:rsid w:val="00AB6690"/>
    <w:rsid w:val="00AB7F9C"/>
    <w:rsid w:val="00AD67C9"/>
    <w:rsid w:val="00AE29CE"/>
    <w:rsid w:val="00AE6AB8"/>
    <w:rsid w:val="00AF2B23"/>
    <w:rsid w:val="00B168DE"/>
    <w:rsid w:val="00B31F06"/>
    <w:rsid w:val="00B76AB3"/>
    <w:rsid w:val="00B77EFF"/>
    <w:rsid w:val="00BA2258"/>
    <w:rsid w:val="00BA6A9C"/>
    <w:rsid w:val="00BB5138"/>
    <w:rsid w:val="00BC36F3"/>
    <w:rsid w:val="00BD47C8"/>
    <w:rsid w:val="00BE7D02"/>
    <w:rsid w:val="00BF2693"/>
    <w:rsid w:val="00BF581A"/>
    <w:rsid w:val="00C0728E"/>
    <w:rsid w:val="00C106D1"/>
    <w:rsid w:val="00C21A82"/>
    <w:rsid w:val="00C223D0"/>
    <w:rsid w:val="00C31B4E"/>
    <w:rsid w:val="00C42C83"/>
    <w:rsid w:val="00C43CB6"/>
    <w:rsid w:val="00C45434"/>
    <w:rsid w:val="00C50BD4"/>
    <w:rsid w:val="00C65B28"/>
    <w:rsid w:val="00CA30F7"/>
    <w:rsid w:val="00CB7D98"/>
    <w:rsid w:val="00CC30EA"/>
    <w:rsid w:val="00CC656E"/>
    <w:rsid w:val="00CE0562"/>
    <w:rsid w:val="00CE083F"/>
    <w:rsid w:val="00CE1775"/>
    <w:rsid w:val="00CF663F"/>
    <w:rsid w:val="00D05610"/>
    <w:rsid w:val="00D10E19"/>
    <w:rsid w:val="00D37DEB"/>
    <w:rsid w:val="00D5007D"/>
    <w:rsid w:val="00D60EEF"/>
    <w:rsid w:val="00D62875"/>
    <w:rsid w:val="00DA1D36"/>
    <w:rsid w:val="00DA331C"/>
    <w:rsid w:val="00DB2698"/>
    <w:rsid w:val="00DB3466"/>
    <w:rsid w:val="00DB3D52"/>
    <w:rsid w:val="00DE473E"/>
    <w:rsid w:val="00DF6ED2"/>
    <w:rsid w:val="00E0136D"/>
    <w:rsid w:val="00E04DBD"/>
    <w:rsid w:val="00E07BEB"/>
    <w:rsid w:val="00E1531A"/>
    <w:rsid w:val="00E3304F"/>
    <w:rsid w:val="00E35D3C"/>
    <w:rsid w:val="00E464A0"/>
    <w:rsid w:val="00E67886"/>
    <w:rsid w:val="00E86F9D"/>
    <w:rsid w:val="00E878EA"/>
    <w:rsid w:val="00E92326"/>
    <w:rsid w:val="00E97195"/>
    <w:rsid w:val="00EB74B8"/>
    <w:rsid w:val="00EC20E5"/>
    <w:rsid w:val="00ED0CC0"/>
    <w:rsid w:val="00ED3F6D"/>
    <w:rsid w:val="00ED74BC"/>
    <w:rsid w:val="00EE555E"/>
    <w:rsid w:val="00EE5C21"/>
    <w:rsid w:val="00EF44F5"/>
    <w:rsid w:val="00F11ACA"/>
    <w:rsid w:val="00F1336E"/>
    <w:rsid w:val="00F23D4F"/>
    <w:rsid w:val="00F23E27"/>
    <w:rsid w:val="00F40D7B"/>
    <w:rsid w:val="00F57417"/>
    <w:rsid w:val="00F621D8"/>
    <w:rsid w:val="00F70069"/>
    <w:rsid w:val="00F8271E"/>
    <w:rsid w:val="00F868CA"/>
    <w:rsid w:val="00F92F28"/>
    <w:rsid w:val="00F946F9"/>
    <w:rsid w:val="00FB327D"/>
    <w:rsid w:val="00FB534A"/>
    <w:rsid w:val="00FC616F"/>
    <w:rsid w:val="00FD6DFA"/>
    <w:rsid w:val="00FF1285"/>
    <w:rsid w:val="00FF2BD4"/>
    <w:rsid w:val="00FF4E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437A5756-7675-4B03-922A-CB0C428E6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0B9"/>
    <w:pPr>
      <w:spacing w:after="200" w:line="276" w:lineRule="auto"/>
    </w:pPr>
    <w:rPr>
      <w:sz w:val="22"/>
      <w:szCs w:val="22"/>
      <w:lang w:val="eu-ES" w:eastAsia="en-US"/>
    </w:rPr>
  </w:style>
  <w:style w:type="paragraph" w:styleId="Ttulo2">
    <w:name w:val="heading 2"/>
    <w:basedOn w:val="Normal"/>
    <w:next w:val="Normal"/>
    <w:link w:val="Ttulo2Car"/>
    <w:qFormat/>
    <w:rsid w:val="00213F42"/>
    <w:pPr>
      <w:keepNext/>
      <w:tabs>
        <w:tab w:val="num" w:pos="1080"/>
      </w:tabs>
      <w:suppressAutoHyphens/>
      <w:spacing w:before="240" w:after="60" w:line="240" w:lineRule="auto"/>
      <w:ind w:left="1080" w:hanging="720"/>
      <w:outlineLvl w:val="1"/>
    </w:pPr>
    <w:rPr>
      <w:rFonts w:ascii="Times New Roman" w:eastAsia="Times New Roman" w:hAnsi="Times New Roman"/>
      <w:b/>
      <w:sz w:val="24"/>
      <w:szCs w:val="20"/>
      <w:lang w:val="es-ES_tradnl" w:eastAsia="ar-SA"/>
    </w:rPr>
  </w:style>
  <w:style w:type="paragraph" w:styleId="Ttulo3">
    <w:name w:val="heading 3"/>
    <w:basedOn w:val="Normal"/>
    <w:next w:val="Normal"/>
    <w:link w:val="Ttulo3Car"/>
    <w:uiPriority w:val="9"/>
    <w:semiHidden/>
    <w:unhideWhenUsed/>
    <w:qFormat/>
    <w:rsid w:val="007A5D84"/>
    <w:pPr>
      <w:keepNext/>
      <w:spacing w:before="240" w:after="60"/>
      <w:outlineLvl w:val="2"/>
    </w:pPr>
    <w:rPr>
      <w:rFonts w:ascii="Calibri Light" w:eastAsia="Times New Roman" w:hAnsi="Calibri Light"/>
      <w:b/>
      <w:bCs/>
      <w:sz w:val="26"/>
      <w:szCs w:val="26"/>
    </w:rPr>
  </w:style>
  <w:style w:type="paragraph" w:styleId="Ttulo4">
    <w:name w:val="heading 4"/>
    <w:basedOn w:val="Normal"/>
    <w:next w:val="Normal"/>
    <w:link w:val="Ttulo4Car"/>
    <w:uiPriority w:val="9"/>
    <w:semiHidden/>
    <w:unhideWhenUsed/>
    <w:qFormat/>
    <w:rsid w:val="00507FE8"/>
    <w:pPr>
      <w:keepNext/>
      <w:spacing w:before="240" w:after="60"/>
      <w:outlineLvl w:val="3"/>
    </w:pPr>
    <w:rPr>
      <w:rFonts w:eastAsia="Times New Roman"/>
      <w:b/>
      <w:bCs/>
      <w:sz w:val="28"/>
      <w:szCs w:val="28"/>
    </w:rPr>
  </w:style>
  <w:style w:type="paragraph" w:styleId="Ttulo5">
    <w:name w:val="heading 5"/>
    <w:basedOn w:val="Normal"/>
    <w:next w:val="Normal"/>
    <w:link w:val="Ttulo5Car"/>
    <w:qFormat/>
    <w:rsid w:val="00213F42"/>
    <w:pPr>
      <w:numPr>
        <w:ilvl w:val="4"/>
        <w:numId w:val="24"/>
      </w:numPr>
      <w:suppressAutoHyphens/>
      <w:spacing w:before="240" w:after="60" w:line="240" w:lineRule="auto"/>
      <w:outlineLvl w:val="4"/>
    </w:pPr>
    <w:rPr>
      <w:rFonts w:ascii="Times New Roman" w:eastAsia="Times New Roman" w:hAnsi="Times New Roman"/>
      <w:b/>
      <w:bCs/>
      <w:i/>
      <w:iCs/>
      <w:sz w:val="26"/>
      <w:szCs w:val="26"/>
      <w:lang w:val="es-ES_tradnl" w:eastAsia="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C65B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65B28"/>
  </w:style>
  <w:style w:type="paragraph" w:styleId="Piedepgina">
    <w:name w:val="footer"/>
    <w:basedOn w:val="Normal"/>
    <w:link w:val="PiedepginaCar"/>
    <w:unhideWhenUsed/>
    <w:rsid w:val="00C65B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65B28"/>
  </w:style>
  <w:style w:type="paragraph" w:styleId="Textodeglobo">
    <w:name w:val="Balloon Text"/>
    <w:basedOn w:val="Normal"/>
    <w:link w:val="TextodegloboCar"/>
    <w:uiPriority w:val="99"/>
    <w:semiHidden/>
    <w:unhideWhenUsed/>
    <w:rsid w:val="00C65B2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C65B28"/>
    <w:rPr>
      <w:rFonts w:ascii="Tahoma" w:hAnsi="Tahoma" w:cs="Tahoma"/>
      <w:sz w:val="16"/>
      <w:szCs w:val="16"/>
    </w:rPr>
  </w:style>
  <w:style w:type="paragraph" w:customStyle="1" w:styleId="BodyText21">
    <w:name w:val="Body Text 21"/>
    <w:basedOn w:val="Normal"/>
    <w:rsid w:val="00C65B28"/>
    <w:pPr>
      <w:widowControl w:val="0"/>
      <w:suppressAutoHyphens/>
      <w:spacing w:after="0" w:line="240" w:lineRule="auto"/>
      <w:jc w:val="both"/>
    </w:pPr>
    <w:rPr>
      <w:rFonts w:ascii="Arial" w:eastAsia="Times New Roman" w:hAnsi="Arial" w:cs="Arial"/>
      <w:b/>
      <w:color w:val="000000"/>
      <w:sz w:val="24"/>
      <w:szCs w:val="20"/>
      <w:lang w:val="es-ES_tradnl" w:eastAsia="ar-SA"/>
    </w:rPr>
  </w:style>
  <w:style w:type="paragraph" w:styleId="Textoindependiente">
    <w:name w:val="Body Text"/>
    <w:basedOn w:val="Normal"/>
    <w:link w:val="TextoindependienteCar"/>
    <w:rsid w:val="00C65B28"/>
    <w:pPr>
      <w:suppressAutoHyphens/>
      <w:spacing w:after="0" w:line="240" w:lineRule="auto"/>
      <w:jc w:val="both"/>
    </w:pPr>
    <w:rPr>
      <w:rFonts w:ascii="Arial" w:eastAsia="Times New Roman" w:hAnsi="Arial" w:cs="Arial"/>
      <w:b/>
      <w:color w:val="000000"/>
      <w:szCs w:val="20"/>
      <w:lang w:val="es-ES_tradnl" w:eastAsia="ar-SA"/>
    </w:rPr>
  </w:style>
  <w:style w:type="character" w:customStyle="1" w:styleId="TextoindependienteCar">
    <w:name w:val="Texto independiente Car"/>
    <w:link w:val="Textoindependiente"/>
    <w:rsid w:val="00C65B28"/>
    <w:rPr>
      <w:rFonts w:ascii="Arial" w:eastAsia="Times New Roman" w:hAnsi="Arial" w:cs="Arial"/>
      <w:b/>
      <w:color w:val="000000"/>
      <w:szCs w:val="20"/>
      <w:lang w:val="es-ES_tradnl" w:eastAsia="ar-SA"/>
    </w:rPr>
  </w:style>
  <w:style w:type="paragraph" w:styleId="Textoindependiente2">
    <w:name w:val="Body Text 2"/>
    <w:basedOn w:val="Normal"/>
    <w:link w:val="Textoindependiente2Car"/>
    <w:rsid w:val="006165A8"/>
    <w:pPr>
      <w:suppressAutoHyphens/>
      <w:spacing w:after="120" w:line="480" w:lineRule="auto"/>
    </w:pPr>
    <w:rPr>
      <w:rFonts w:ascii="Times New Roman" w:eastAsia="Times New Roman" w:hAnsi="Times New Roman"/>
      <w:sz w:val="20"/>
      <w:szCs w:val="20"/>
      <w:lang w:val="es-ES_tradnl" w:eastAsia="ar-SA"/>
    </w:rPr>
  </w:style>
  <w:style w:type="character" w:customStyle="1" w:styleId="Textoindependiente2Car">
    <w:name w:val="Texto independiente 2 Car"/>
    <w:link w:val="Textoindependiente2"/>
    <w:rsid w:val="006165A8"/>
    <w:rPr>
      <w:rFonts w:ascii="Times New Roman" w:eastAsia="Times New Roman" w:hAnsi="Times New Roman" w:cs="Times New Roman"/>
      <w:sz w:val="20"/>
      <w:szCs w:val="20"/>
      <w:lang w:val="es-ES_tradnl" w:eastAsia="ar-SA"/>
    </w:rPr>
  </w:style>
  <w:style w:type="paragraph" w:customStyle="1" w:styleId="Idazkaria">
    <w:name w:val="Idazkaria"/>
    <w:basedOn w:val="Normal"/>
    <w:rsid w:val="006165A8"/>
    <w:pPr>
      <w:suppressAutoHyphens/>
      <w:spacing w:after="0" w:line="240" w:lineRule="auto"/>
      <w:jc w:val="both"/>
    </w:pPr>
    <w:rPr>
      <w:rFonts w:ascii="Bookman Old Style" w:eastAsia="Times New Roman" w:hAnsi="Bookman Old Style" w:cs="Bookman Old Style"/>
      <w:sz w:val="24"/>
      <w:szCs w:val="20"/>
      <w:lang w:val="es-ES_tradnl" w:eastAsia="ar-SA"/>
    </w:rPr>
  </w:style>
  <w:style w:type="paragraph" w:styleId="Prrafodelista">
    <w:name w:val="List Paragraph"/>
    <w:basedOn w:val="Normal"/>
    <w:link w:val="PrrafodelistaCar"/>
    <w:uiPriority w:val="34"/>
    <w:qFormat/>
    <w:rsid w:val="00612B04"/>
    <w:pPr>
      <w:ind w:left="720"/>
      <w:contextualSpacing/>
    </w:pPr>
  </w:style>
  <w:style w:type="character" w:customStyle="1" w:styleId="Ttulo2Car">
    <w:name w:val="Título 2 Car"/>
    <w:link w:val="Ttulo2"/>
    <w:rsid w:val="00213F42"/>
    <w:rPr>
      <w:b/>
      <w:sz w:val="24"/>
      <w:lang w:val="es-ES_tradnl" w:eastAsia="ar-SA" w:bidi="ar-SA"/>
    </w:rPr>
  </w:style>
  <w:style w:type="character" w:customStyle="1" w:styleId="Ttulo5Car">
    <w:name w:val="Título 5 Car"/>
    <w:link w:val="Ttulo5"/>
    <w:rsid w:val="00213F42"/>
    <w:rPr>
      <w:rFonts w:ascii="Times New Roman" w:eastAsia="Times New Roman" w:hAnsi="Times New Roman"/>
      <w:b/>
      <w:bCs/>
      <w:i/>
      <w:iCs/>
      <w:sz w:val="26"/>
      <w:szCs w:val="26"/>
      <w:lang w:val="es-ES_tradnl" w:eastAsia="ar-SA"/>
    </w:rPr>
  </w:style>
  <w:style w:type="paragraph" w:customStyle="1" w:styleId="Prrafodelista1">
    <w:name w:val="Párrafo de lista1"/>
    <w:basedOn w:val="Normal"/>
    <w:rsid w:val="00164905"/>
    <w:pPr>
      <w:suppressAutoHyphens/>
      <w:spacing w:after="0" w:line="240" w:lineRule="auto"/>
      <w:ind w:left="720"/>
    </w:pPr>
    <w:rPr>
      <w:rFonts w:ascii="Times New Roman" w:eastAsia="Times New Roman" w:hAnsi="Times New Roman"/>
      <w:sz w:val="24"/>
      <w:szCs w:val="20"/>
      <w:lang w:val="es-ES" w:eastAsia="ar-SA"/>
    </w:rPr>
  </w:style>
  <w:style w:type="character" w:styleId="Refdecomentario">
    <w:name w:val="annotation reference"/>
    <w:uiPriority w:val="99"/>
    <w:semiHidden/>
    <w:unhideWhenUsed/>
    <w:rsid w:val="009C01BB"/>
    <w:rPr>
      <w:sz w:val="16"/>
      <w:szCs w:val="16"/>
    </w:rPr>
  </w:style>
  <w:style w:type="paragraph" w:styleId="Textocomentario">
    <w:name w:val="annotation text"/>
    <w:basedOn w:val="Normal"/>
    <w:link w:val="TextocomentarioCar"/>
    <w:uiPriority w:val="99"/>
    <w:semiHidden/>
    <w:unhideWhenUsed/>
    <w:rsid w:val="009C01BB"/>
    <w:pPr>
      <w:spacing w:line="240" w:lineRule="auto"/>
    </w:pPr>
    <w:rPr>
      <w:sz w:val="20"/>
      <w:szCs w:val="20"/>
    </w:rPr>
  </w:style>
  <w:style w:type="character" w:customStyle="1" w:styleId="TextocomentarioCar">
    <w:name w:val="Texto comentario Car"/>
    <w:link w:val="Textocomentario"/>
    <w:uiPriority w:val="99"/>
    <w:semiHidden/>
    <w:rsid w:val="009C01BB"/>
    <w:rPr>
      <w:sz w:val="20"/>
      <w:szCs w:val="20"/>
    </w:rPr>
  </w:style>
  <w:style w:type="paragraph" w:styleId="Asuntodelcomentario">
    <w:name w:val="annotation subject"/>
    <w:basedOn w:val="Textocomentario"/>
    <w:next w:val="Textocomentario"/>
    <w:link w:val="AsuntodelcomentarioCar"/>
    <w:uiPriority w:val="99"/>
    <w:semiHidden/>
    <w:unhideWhenUsed/>
    <w:rsid w:val="009C01BB"/>
    <w:rPr>
      <w:b/>
      <w:bCs/>
    </w:rPr>
  </w:style>
  <w:style w:type="character" w:customStyle="1" w:styleId="AsuntodelcomentarioCar">
    <w:name w:val="Asunto del comentario Car"/>
    <w:link w:val="Asuntodelcomentario"/>
    <w:uiPriority w:val="99"/>
    <w:semiHidden/>
    <w:rsid w:val="009C01BB"/>
    <w:rPr>
      <w:b/>
      <w:bCs/>
      <w:sz w:val="20"/>
      <w:szCs w:val="20"/>
    </w:rPr>
  </w:style>
  <w:style w:type="paragraph" w:customStyle="1" w:styleId="Default">
    <w:name w:val="Default"/>
    <w:rsid w:val="000B7E2D"/>
    <w:pPr>
      <w:autoSpaceDE w:val="0"/>
      <w:autoSpaceDN w:val="0"/>
      <w:adjustRightInd w:val="0"/>
    </w:pPr>
    <w:rPr>
      <w:rFonts w:ascii="Arial" w:hAnsi="Arial" w:cs="Arial"/>
      <w:color w:val="000000"/>
      <w:sz w:val="24"/>
      <w:szCs w:val="24"/>
      <w:lang w:val="eu-ES" w:eastAsia="en-US"/>
    </w:rPr>
  </w:style>
  <w:style w:type="character" w:customStyle="1" w:styleId="PrrafodelistaCar">
    <w:name w:val="Párrafo de lista Car"/>
    <w:link w:val="Prrafodelista"/>
    <w:uiPriority w:val="34"/>
    <w:locked/>
    <w:rsid w:val="005B477A"/>
  </w:style>
  <w:style w:type="character" w:customStyle="1" w:styleId="Ttulo3Car">
    <w:name w:val="Título 3 Car"/>
    <w:link w:val="Ttulo3"/>
    <w:uiPriority w:val="9"/>
    <w:semiHidden/>
    <w:rsid w:val="007A5D84"/>
    <w:rPr>
      <w:rFonts w:ascii="Calibri Light" w:eastAsia="Times New Roman" w:hAnsi="Calibri Light" w:cs="Times New Roman"/>
      <w:b/>
      <w:bCs/>
      <w:sz w:val="26"/>
      <w:szCs w:val="26"/>
      <w:lang w:val="eu-ES" w:eastAsia="en-US"/>
    </w:rPr>
  </w:style>
  <w:style w:type="paragraph" w:styleId="Revisin">
    <w:name w:val="Revision"/>
    <w:hidden/>
    <w:uiPriority w:val="99"/>
    <w:semiHidden/>
    <w:rsid w:val="0099703B"/>
    <w:rPr>
      <w:sz w:val="22"/>
      <w:szCs w:val="22"/>
      <w:lang w:val="eu-ES" w:eastAsia="en-US"/>
    </w:rPr>
  </w:style>
  <w:style w:type="character" w:customStyle="1" w:styleId="Ttulo4Car">
    <w:name w:val="Título 4 Car"/>
    <w:link w:val="Ttulo4"/>
    <w:uiPriority w:val="9"/>
    <w:semiHidden/>
    <w:rsid w:val="00507FE8"/>
    <w:rPr>
      <w:rFonts w:ascii="Calibri" w:eastAsia="Times New Roman" w:hAnsi="Calibri" w:cs="Times New Roman"/>
      <w:b/>
      <w:bCs/>
      <w:sz w:val="28"/>
      <w:szCs w:val="28"/>
      <w:lang w:val="eu-ES" w:eastAsia="en-US"/>
    </w:rPr>
  </w:style>
  <w:style w:type="paragraph" w:styleId="NormalWeb">
    <w:name w:val="Normal (Web)"/>
    <w:basedOn w:val="Normal"/>
    <w:uiPriority w:val="99"/>
    <w:semiHidden/>
    <w:unhideWhenUsed/>
    <w:rsid w:val="00507FE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uiPriority w:val="22"/>
    <w:qFormat/>
    <w:rsid w:val="00507F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433051">
      <w:bodyDiv w:val="1"/>
      <w:marLeft w:val="0"/>
      <w:marRight w:val="0"/>
      <w:marTop w:val="0"/>
      <w:marBottom w:val="0"/>
      <w:divBdr>
        <w:top w:val="none" w:sz="0" w:space="0" w:color="auto"/>
        <w:left w:val="none" w:sz="0" w:space="0" w:color="auto"/>
        <w:bottom w:val="none" w:sz="0" w:space="0" w:color="auto"/>
        <w:right w:val="none" w:sz="0" w:space="0" w:color="auto"/>
      </w:divBdr>
    </w:div>
    <w:div w:id="109128470">
      <w:bodyDiv w:val="1"/>
      <w:marLeft w:val="0"/>
      <w:marRight w:val="0"/>
      <w:marTop w:val="0"/>
      <w:marBottom w:val="0"/>
      <w:divBdr>
        <w:top w:val="none" w:sz="0" w:space="0" w:color="auto"/>
        <w:left w:val="none" w:sz="0" w:space="0" w:color="auto"/>
        <w:bottom w:val="none" w:sz="0" w:space="0" w:color="auto"/>
        <w:right w:val="none" w:sz="0" w:space="0" w:color="auto"/>
      </w:divBdr>
    </w:div>
    <w:div w:id="149954422">
      <w:bodyDiv w:val="1"/>
      <w:marLeft w:val="0"/>
      <w:marRight w:val="0"/>
      <w:marTop w:val="0"/>
      <w:marBottom w:val="0"/>
      <w:divBdr>
        <w:top w:val="none" w:sz="0" w:space="0" w:color="auto"/>
        <w:left w:val="none" w:sz="0" w:space="0" w:color="auto"/>
        <w:bottom w:val="none" w:sz="0" w:space="0" w:color="auto"/>
        <w:right w:val="none" w:sz="0" w:space="0" w:color="auto"/>
      </w:divBdr>
    </w:div>
    <w:div w:id="982196106">
      <w:bodyDiv w:val="1"/>
      <w:marLeft w:val="0"/>
      <w:marRight w:val="0"/>
      <w:marTop w:val="0"/>
      <w:marBottom w:val="0"/>
      <w:divBdr>
        <w:top w:val="none" w:sz="0" w:space="0" w:color="auto"/>
        <w:left w:val="none" w:sz="0" w:space="0" w:color="auto"/>
        <w:bottom w:val="none" w:sz="0" w:space="0" w:color="auto"/>
        <w:right w:val="none" w:sz="0" w:space="0" w:color="auto"/>
      </w:divBdr>
    </w:div>
    <w:div w:id="1238662732">
      <w:bodyDiv w:val="1"/>
      <w:marLeft w:val="0"/>
      <w:marRight w:val="0"/>
      <w:marTop w:val="0"/>
      <w:marBottom w:val="0"/>
      <w:divBdr>
        <w:top w:val="none" w:sz="0" w:space="0" w:color="auto"/>
        <w:left w:val="none" w:sz="0" w:space="0" w:color="auto"/>
        <w:bottom w:val="none" w:sz="0" w:space="0" w:color="auto"/>
        <w:right w:val="none" w:sz="0" w:space="0" w:color="auto"/>
      </w:divBdr>
    </w:div>
    <w:div w:id="1348216313">
      <w:bodyDiv w:val="1"/>
      <w:marLeft w:val="0"/>
      <w:marRight w:val="0"/>
      <w:marTop w:val="0"/>
      <w:marBottom w:val="0"/>
      <w:divBdr>
        <w:top w:val="none" w:sz="0" w:space="0" w:color="auto"/>
        <w:left w:val="none" w:sz="0" w:space="0" w:color="auto"/>
        <w:bottom w:val="none" w:sz="0" w:space="0" w:color="auto"/>
        <w:right w:val="none" w:sz="0" w:space="0" w:color="auto"/>
      </w:divBdr>
    </w:div>
    <w:div w:id="1425879813">
      <w:bodyDiv w:val="1"/>
      <w:marLeft w:val="0"/>
      <w:marRight w:val="0"/>
      <w:marTop w:val="0"/>
      <w:marBottom w:val="0"/>
      <w:divBdr>
        <w:top w:val="none" w:sz="0" w:space="0" w:color="auto"/>
        <w:left w:val="none" w:sz="0" w:space="0" w:color="auto"/>
        <w:bottom w:val="none" w:sz="0" w:space="0" w:color="auto"/>
        <w:right w:val="none" w:sz="0" w:space="0" w:color="auto"/>
      </w:divBdr>
    </w:div>
    <w:div w:id="1625621262">
      <w:bodyDiv w:val="1"/>
      <w:marLeft w:val="0"/>
      <w:marRight w:val="0"/>
      <w:marTop w:val="0"/>
      <w:marBottom w:val="0"/>
      <w:divBdr>
        <w:top w:val="none" w:sz="0" w:space="0" w:color="auto"/>
        <w:left w:val="none" w:sz="0" w:space="0" w:color="auto"/>
        <w:bottom w:val="none" w:sz="0" w:space="0" w:color="auto"/>
        <w:right w:val="none" w:sz="0" w:space="0" w:color="auto"/>
      </w:divBdr>
    </w:div>
    <w:div w:id="1897426163">
      <w:bodyDiv w:val="1"/>
      <w:marLeft w:val="0"/>
      <w:marRight w:val="0"/>
      <w:marTop w:val="0"/>
      <w:marBottom w:val="0"/>
      <w:divBdr>
        <w:top w:val="none" w:sz="0" w:space="0" w:color="auto"/>
        <w:left w:val="none" w:sz="0" w:space="0" w:color="auto"/>
        <w:bottom w:val="none" w:sz="0" w:space="0" w:color="auto"/>
        <w:right w:val="none" w:sz="0" w:space="0" w:color="auto"/>
      </w:divBdr>
    </w:div>
    <w:div w:id="1981956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EAA10-EC4F-4309-8134-A464C540B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11662</Words>
  <Characters>64144</Characters>
  <Application>Microsoft Office Word</Application>
  <DocSecurity>0</DocSecurity>
  <Lines>534</Lines>
  <Paragraphs>151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75655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ZAPIAIN USANDIZAGA, Ander</dc:creator>
  <cp:keywords/>
  <dc:description/>
  <cp:lastModifiedBy>OLAIZOLA GORROTXATEGI, JAIONE</cp:lastModifiedBy>
  <cp:revision>2</cp:revision>
  <cp:lastPrinted>2020-06-26T05:45:00Z</cp:lastPrinted>
  <dcterms:created xsi:type="dcterms:W3CDTF">2026-09-28T08:36:00Z</dcterms:created>
  <dcterms:modified xsi:type="dcterms:W3CDTF">2026-09-28T08:36:00Z</dcterms:modified>
</cp:coreProperties>
</file>