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FD8" w:rsidRPr="008000FE" w:rsidRDefault="009B5FD8" w:rsidP="009B5FD8">
      <w:pPr>
        <w:jc w:val="both"/>
        <w:rPr>
          <w:rFonts w:ascii="Franklin Gothic Book" w:hAnsi="Franklin Gothic Book" w:cs="Arial"/>
          <w:b/>
          <w:bCs/>
          <w:sz w:val="22"/>
          <w:szCs w:val="22"/>
        </w:rPr>
      </w:pPr>
      <w:r w:rsidRPr="008000FE">
        <w:rPr>
          <w:rFonts w:ascii="Franklin Gothic Book" w:hAnsi="Franklin Gothic Book" w:cs="Arial"/>
          <w:b/>
          <w:bCs/>
          <w:sz w:val="22"/>
          <w:szCs w:val="22"/>
        </w:rPr>
        <w:t xml:space="preserve">PLIEGO DE PRESCRIPCIONES TÉCNICAS QUE RIGEN EL SERVICIO DE ACOGIMIENTO RESIDENCIAL DE LOS RECURSOS RESIDENCIALES </w:t>
      </w:r>
      <w:r w:rsidR="00860E06" w:rsidRPr="008000FE">
        <w:rPr>
          <w:rFonts w:ascii="Franklin Gothic Book" w:hAnsi="Franklin Gothic Book" w:cs="Arial"/>
          <w:b/>
          <w:bCs/>
          <w:sz w:val="22"/>
          <w:szCs w:val="22"/>
        </w:rPr>
        <w:t xml:space="preserve">“SEGURA” </w:t>
      </w:r>
      <w:r w:rsidRPr="008000FE">
        <w:rPr>
          <w:rFonts w:ascii="Franklin Gothic Book" w:hAnsi="Franklin Gothic Book" w:cs="Arial"/>
          <w:b/>
          <w:bCs/>
          <w:sz w:val="22"/>
          <w:szCs w:val="22"/>
        </w:rPr>
        <w:t>“IRISASI”</w:t>
      </w:r>
      <w:r w:rsidR="007206D4">
        <w:rPr>
          <w:rFonts w:ascii="Franklin Gothic Book" w:hAnsi="Franklin Gothic Book" w:cs="Arial"/>
          <w:b/>
          <w:bCs/>
          <w:sz w:val="22"/>
          <w:szCs w:val="22"/>
        </w:rPr>
        <w:t xml:space="preserve">, </w:t>
      </w:r>
      <w:r w:rsidRPr="008000FE">
        <w:rPr>
          <w:rFonts w:ascii="Franklin Gothic Book" w:hAnsi="Franklin Gothic Book" w:cs="Arial"/>
          <w:b/>
          <w:bCs/>
          <w:sz w:val="22"/>
          <w:szCs w:val="22"/>
        </w:rPr>
        <w:t>“</w:t>
      </w:r>
      <w:r w:rsidR="002E377C">
        <w:rPr>
          <w:rFonts w:ascii="Franklin Gothic Book" w:hAnsi="Franklin Gothic Book" w:cs="Arial"/>
          <w:b/>
          <w:bCs/>
          <w:sz w:val="22"/>
          <w:szCs w:val="22"/>
        </w:rPr>
        <w:t>URALDE</w:t>
      </w:r>
      <w:r w:rsidRPr="008000FE">
        <w:rPr>
          <w:rFonts w:ascii="Franklin Gothic Book" w:hAnsi="Franklin Gothic Book" w:cs="Arial"/>
          <w:b/>
          <w:bCs/>
          <w:sz w:val="22"/>
          <w:szCs w:val="22"/>
        </w:rPr>
        <w:t>”</w:t>
      </w:r>
      <w:r w:rsidR="007206D4">
        <w:rPr>
          <w:rFonts w:ascii="Franklin Gothic Book" w:hAnsi="Franklin Gothic Book" w:cs="Arial"/>
          <w:b/>
          <w:bCs/>
          <w:sz w:val="22"/>
          <w:szCs w:val="22"/>
        </w:rPr>
        <w:t>, “LOISTARAIN</w:t>
      </w:r>
      <w:r w:rsidR="007206D4" w:rsidRPr="008000FE">
        <w:rPr>
          <w:rFonts w:ascii="Franklin Gothic Book" w:hAnsi="Franklin Gothic Book" w:cs="Arial"/>
          <w:b/>
          <w:bCs/>
          <w:sz w:val="22"/>
          <w:szCs w:val="22"/>
        </w:rPr>
        <w:t>” “</w:t>
      </w:r>
      <w:r w:rsidR="007206D4">
        <w:rPr>
          <w:rFonts w:ascii="Franklin Gothic Book" w:hAnsi="Franklin Gothic Book" w:cs="Arial"/>
          <w:b/>
          <w:bCs/>
          <w:sz w:val="22"/>
          <w:szCs w:val="22"/>
        </w:rPr>
        <w:t>ZARATEGI</w:t>
      </w:r>
      <w:r w:rsidR="007206D4" w:rsidRPr="008000FE">
        <w:rPr>
          <w:rFonts w:ascii="Franklin Gothic Book" w:hAnsi="Franklin Gothic Book" w:cs="Arial"/>
          <w:b/>
          <w:bCs/>
          <w:sz w:val="22"/>
          <w:szCs w:val="22"/>
        </w:rPr>
        <w:t>”</w:t>
      </w:r>
      <w:r w:rsidR="007206D4">
        <w:rPr>
          <w:rFonts w:ascii="Franklin Gothic Book" w:hAnsi="Franklin Gothic Book" w:cs="Arial"/>
          <w:b/>
          <w:bCs/>
          <w:sz w:val="22"/>
          <w:szCs w:val="22"/>
        </w:rPr>
        <w:t>, “BEASAIN”</w:t>
      </w:r>
      <w:r w:rsidR="007206D4" w:rsidRPr="008000FE">
        <w:rPr>
          <w:rFonts w:ascii="Franklin Gothic Book" w:hAnsi="Franklin Gothic Book" w:cs="Arial"/>
          <w:b/>
          <w:bCs/>
          <w:sz w:val="22"/>
          <w:szCs w:val="22"/>
        </w:rPr>
        <w:t xml:space="preserve"> </w:t>
      </w:r>
      <w:r w:rsidR="007206D4">
        <w:rPr>
          <w:rFonts w:ascii="Franklin Gothic Book" w:hAnsi="Franklin Gothic Book" w:cs="Arial"/>
          <w:b/>
          <w:bCs/>
          <w:sz w:val="22"/>
          <w:szCs w:val="22"/>
        </w:rPr>
        <w:t>Y</w:t>
      </w:r>
      <w:r w:rsidR="007206D4" w:rsidRPr="008000FE">
        <w:rPr>
          <w:rFonts w:ascii="Franklin Gothic Book" w:hAnsi="Franklin Gothic Book" w:cs="Arial"/>
          <w:b/>
          <w:bCs/>
          <w:sz w:val="22"/>
          <w:szCs w:val="22"/>
        </w:rPr>
        <w:t xml:space="preserve"> “</w:t>
      </w:r>
      <w:r w:rsidR="007206D4">
        <w:rPr>
          <w:rFonts w:ascii="Franklin Gothic Book" w:hAnsi="Franklin Gothic Book" w:cs="Arial"/>
          <w:b/>
          <w:bCs/>
          <w:sz w:val="22"/>
          <w:szCs w:val="22"/>
        </w:rPr>
        <w:t>ZIZURKIL”</w:t>
      </w:r>
      <w:r w:rsidR="007206D4" w:rsidRPr="008000FE">
        <w:rPr>
          <w:rFonts w:ascii="Franklin Gothic Book" w:hAnsi="Franklin Gothic Book" w:cs="Arial"/>
          <w:b/>
          <w:bCs/>
          <w:sz w:val="22"/>
          <w:szCs w:val="22"/>
        </w:rPr>
        <w:t xml:space="preserve"> </w:t>
      </w:r>
      <w:r w:rsidRPr="008000FE">
        <w:rPr>
          <w:rFonts w:ascii="Franklin Gothic Book" w:hAnsi="Franklin Gothic Book" w:cs="Arial"/>
          <w:b/>
          <w:bCs/>
          <w:sz w:val="22"/>
          <w:szCs w:val="22"/>
        </w:rPr>
        <w:t>PARA PERSONAS MENORES DE EDAD EN SITUACIÓN DE DESPROTECCIÓN SOCIAL</w:t>
      </w:r>
    </w:p>
    <w:p w:rsidR="009B5FD8" w:rsidRPr="008000FE" w:rsidRDefault="009B5FD8" w:rsidP="009B5FD8">
      <w:pPr>
        <w:jc w:val="both"/>
        <w:rPr>
          <w:rFonts w:ascii="Franklin Gothic Book" w:hAnsi="Franklin Gothic Book" w:cs="Arial"/>
          <w:b/>
          <w:snapToGrid w:val="0"/>
          <w:sz w:val="22"/>
          <w:szCs w:val="22"/>
        </w:rPr>
      </w:pPr>
    </w:p>
    <w:p w:rsidR="009B5FD8" w:rsidRPr="008000FE" w:rsidRDefault="009B5FD8" w:rsidP="009B5FD8">
      <w:pPr>
        <w:widowControl w:val="0"/>
        <w:jc w:val="both"/>
        <w:rPr>
          <w:rFonts w:ascii="Franklin Gothic Book" w:hAnsi="Franklin Gothic Book" w:cs="Arial"/>
          <w:b/>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 Objeto de la contratación</w:t>
      </w:r>
    </w:p>
    <w:p w:rsidR="009B5FD8" w:rsidRPr="008000FE" w:rsidRDefault="009B5FD8" w:rsidP="009B5FD8">
      <w:pPr>
        <w:pStyle w:val="Gorputz-testua"/>
        <w:rPr>
          <w:rFonts w:ascii="Franklin Gothic Book" w:hAnsi="Franklin Gothic Book" w:cs="Arial"/>
          <w:sz w:val="22"/>
          <w:szCs w:val="22"/>
          <w:u w:val="single"/>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 xml:space="preserve">Es objeto del presente contrato el servicio de acogimiento residencial de los recursos residenciales </w:t>
      </w:r>
      <w:r w:rsidR="00860E06" w:rsidRPr="008000FE">
        <w:rPr>
          <w:rFonts w:ascii="Franklin Gothic Book" w:hAnsi="Franklin Gothic Book"/>
        </w:rPr>
        <w:t xml:space="preserve">“Segura”, </w:t>
      </w:r>
      <w:r w:rsidRPr="008000FE">
        <w:rPr>
          <w:rFonts w:ascii="Franklin Gothic Book" w:hAnsi="Franklin Gothic Book"/>
        </w:rPr>
        <w:t>“Irisasi”</w:t>
      </w:r>
      <w:r w:rsidR="007206D4">
        <w:rPr>
          <w:rFonts w:ascii="Franklin Gothic Book" w:hAnsi="Franklin Gothic Book"/>
        </w:rPr>
        <w:t xml:space="preserve">, </w:t>
      </w:r>
      <w:r w:rsidRPr="008000FE">
        <w:rPr>
          <w:rFonts w:ascii="Franklin Gothic Book" w:hAnsi="Franklin Gothic Book"/>
        </w:rPr>
        <w:t>“</w:t>
      </w:r>
      <w:r w:rsidR="002E377C">
        <w:rPr>
          <w:rFonts w:ascii="Franklin Gothic Book" w:hAnsi="Franklin Gothic Book"/>
        </w:rPr>
        <w:t>Uralde</w:t>
      </w:r>
      <w:r w:rsidRPr="008000FE">
        <w:rPr>
          <w:rFonts w:ascii="Franklin Gothic Book" w:hAnsi="Franklin Gothic Book"/>
        </w:rPr>
        <w:t>”</w:t>
      </w:r>
      <w:r w:rsidR="007206D4">
        <w:rPr>
          <w:rFonts w:ascii="Franklin Gothic Book" w:hAnsi="Franklin Gothic Book"/>
        </w:rPr>
        <w:t>, “Loistarain”, “Zarategi”, “Beasain” Y “Zizurkil”</w:t>
      </w:r>
      <w:r w:rsidRPr="008000FE">
        <w:rPr>
          <w:rFonts w:ascii="Franklin Gothic Book" w:hAnsi="Franklin Gothic Book"/>
        </w:rPr>
        <w:t xml:space="preserve"> para personas menores de edad en situación de desprotección social.</w:t>
      </w:r>
    </w:p>
    <w:p w:rsidR="009B5FD8" w:rsidRPr="008000FE" w:rsidRDefault="009B5FD8" w:rsidP="009B5FD8">
      <w:pPr>
        <w:suppressAutoHyphens w:val="0"/>
        <w:jc w:val="both"/>
        <w:rPr>
          <w:rFonts w:ascii="Franklin Gothic Book" w:hAnsi="Franklin Gothic Book" w:cs="Arial"/>
          <w:b/>
          <w:sz w:val="22"/>
          <w:szCs w:val="22"/>
        </w:rPr>
      </w:pPr>
    </w:p>
    <w:p w:rsidR="00C84D30" w:rsidRPr="008000FE" w:rsidRDefault="00C84D30" w:rsidP="00C84D30">
      <w:pPr>
        <w:jc w:val="both"/>
        <w:rPr>
          <w:rFonts w:ascii="Franklin Gothic Book" w:hAnsi="Franklin Gothic Book" w:cs="Arial"/>
          <w:sz w:val="22"/>
          <w:szCs w:val="22"/>
        </w:rPr>
      </w:pPr>
      <w:r w:rsidRPr="008000FE">
        <w:rPr>
          <w:rFonts w:ascii="Franklin Gothic Book" w:hAnsi="Franklin Gothic Book" w:cs="Arial"/>
          <w:sz w:val="22"/>
          <w:szCs w:val="22"/>
        </w:rPr>
        <w:t xml:space="preserve">La Diputación Foral de Gipuzkoa ha decidido la contratación de este servicio en </w:t>
      </w:r>
      <w:r w:rsidR="007206D4">
        <w:rPr>
          <w:rFonts w:ascii="Franklin Gothic Book" w:hAnsi="Franklin Gothic Book" w:cs="Arial"/>
          <w:sz w:val="22"/>
          <w:szCs w:val="22"/>
        </w:rPr>
        <w:t>cuatro</w:t>
      </w:r>
      <w:r w:rsidRPr="008000FE">
        <w:rPr>
          <w:rFonts w:ascii="Franklin Gothic Book" w:hAnsi="Franklin Gothic Book" w:cs="Arial"/>
          <w:sz w:val="22"/>
          <w:szCs w:val="22"/>
        </w:rPr>
        <w:t xml:space="preserve"> lotes:</w:t>
      </w:r>
    </w:p>
    <w:p w:rsidR="00C84D30" w:rsidRPr="008000FE" w:rsidRDefault="00C84D30" w:rsidP="00C84D30">
      <w:pPr>
        <w:jc w:val="both"/>
        <w:rPr>
          <w:rFonts w:ascii="Franklin Gothic Book" w:hAnsi="Franklin Gothic Book" w:cs="Arial"/>
          <w:sz w:val="22"/>
          <w:szCs w:val="22"/>
        </w:rPr>
      </w:pPr>
    </w:p>
    <w:p w:rsidR="00C84D30" w:rsidRPr="008000FE" w:rsidRDefault="00C84D30" w:rsidP="00C84D30">
      <w:pPr>
        <w:jc w:val="both"/>
        <w:rPr>
          <w:rFonts w:ascii="Franklin Gothic Book" w:hAnsi="Franklin Gothic Book" w:cs="Arial"/>
          <w:sz w:val="22"/>
          <w:szCs w:val="22"/>
        </w:rPr>
      </w:pPr>
      <w:r w:rsidRPr="008000FE">
        <w:rPr>
          <w:rFonts w:ascii="Franklin Gothic Book" w:hAnsi="Franklin Gothic Book" w:cs="Arial"/>
          <w:sz w:val="22"/>
          <w:szCs w:val="22"/>
        </w:rPr>
        <w:t>Lote 1: Recurso residencial “Segura”</w:t>
      </w:r>
    </w:p>
    <w:p w:rsidR="00C84D30" w:rsidRDefault="00C84D30" w:rsidP="00C84D30">
      <w:pPr>
        <w:jc w:val="both"/>
        <w:rPr>
          <w:rFonts w:ascii="Franklin Gothic Book" w:hAnsi="Franklin Gothic Book" w:cs="Arial"/>
          <w:sz w:val="22"/>
          <w:szCs w:val="22"/>
        </w:rPr>
      </w:pPr>
      <w:r w:rsidRPr="008000FE">
        <w:rPr>
          <w:rFonts w:ascii="Franklin Gothic Book" w:hAnsi="Franklin Gothic Book" w:cs="Arial"/>
          <w:sz w:val="22"/>
          <w:szCs w:val="22"/>
        </w:rPr>
        <w:t xml:space="preserve">Lote 2: </w:t>
      </w:r>
      <w:r w:rsidR="00BA7941">
        <w:rPr>
          <w:rFonts w:ascii="Franklin Gothic Book" w:hAnsi="Franklin Gothic Book" w:cs="Arial"/>
          <w:sz w:val="22"/>
          <w:szCs w:val="22"/>
        </w:rPr>
        <w:t>Recursos residenciales</w:t>
      </w:r>
      <w:r w:rsidRPr="008000FE">
        <w:rPr>
          <w:rFonts w:ascii="Franklin Gothic Book" w:hAnsi="Franklin Gothic Book" w:cs="Arial"/>
          <w:sz w:val="22"/>
          <w:szCs w:val="22"/>
        </w:rPr>
        <w:t xml:space="preserve"> “Irisasi” </w:t>
      </w:r>
      <w:r w:rsidR="002E377C">
        <w:rPr>
          <w:rFonts w:ascii="Franklin Gothic Book" w:hAnsi="Franklin Gothic Book" w:cs="Arial"/>
          <w:sz w:val="22"/>
          <w:szCs w:val="22"/>
        </w:rPr>
        <w:t>y</w:t>
      </w:r>
      <w:r w:rsidRPr="008000FE">
        <w:rPr>
          <w:rFonts w:ascii="Franklin Gothic Book" w:hAnsi="Franklin Gothic Book" w:cs="Arial"/>
          <w:sz w:val="22"/>
          <w:szCs w:val="22"/>
        </w:rPr>
        <w:t xml:space="preserve"> </w:t>
      </w:r>
      <w:r w:rsidR="00C70077" w:rsidRPr="008000FE">
        <w:rPr>
          <w:rFonts w:ascii="Franklin Gothic Book" w:hAnsi="Franklin Gothic Book" w:cs="Arial"/>
          <w:sz w:val="22"/>
          <w:szCs w:val="22"/>
        </w:rPr>
        <w:t>“</w:t>
      </w:r>
      <w:r w:rsidR="002E377C">
        <w:rPr>
          <w:rFonts w:ascii="Franklin Gothic Book" w:hAnsi="Franklin Gothic Book" w:cs="Arial"/>
          <w:sz w:val="22"/>
          <w:szCs w:val="22"/>
        </w:rPr>
        <w:t>Uralde</w:t>
      </w:r>
      <w:r w:rsidRPr="008000FE">
        <w:rPr>
          <w:rFonts w:ascii="Franklin Gothic Book" w:hAnsi="Franklin Gothic Book" w:cs="Arial"/>
          <w:sz w:val="22"/>
          <w:szCs w:val="22"/>
        </w:rPr>
        <w:t>”</w:t>
      </w:r>
    </w:p>
    <w:p w:rsidR="007206D4" w:rsidRDefault="007206D4" w:rsidP="00C84D30">
      <w:pPr>
        <w:jc w:val="both"/>
        <w:rPr>
          <w:rFonts w:ascii="Franklin Gothic Book" w:hAnsi="Franklin Gothic Book" w:cs="Arial"/>
          <w:sz w:val="22"/>
          <w:szCs w:val="22"/>
        </w:rPr>
      </w:pPr>
      <w:r>
        <w:rPr>
          <w:rFonts w:ascii="Franklin Gothic Book" w:hAnsi="Franklin Gothic Book" w:cs="Arial"/>
          <w:sz w:val="22"/>
          <w:szCs w:val="22"/>
        </w:rPr>
        <w:t>Lote 3: Recursos residenciales “Loistarain” y “Zarategi”</w:t>
      </w:r>
    </w:p>
    <w:p w:rsidR="007206D4" w:rsidRPr="008000FE" w:rsidRDefault="007206D4" w:rsidP="00C84D30">
      <w:pPr>
        <w:jc w:val="both"/>
        <w:rPr>
          <w:rFonts w:ascii="Franklin Gothic Book" w:hAnsi="Franklin Gothic Book" w:cs="Arial"/>
          <w:sz w:val="22"/>
          <w:szCs w:val="22"/>
        </w:rPr>
      </w:pPr>
      <w:r>
        <w:rPr>
          <w:rFonts w:ascii="Franklin Gothic Book" w:hAnsi="Franklin Gothic Book" w:cs="Arial"/>
          <w:sz w:val="22"/>
          <w:szCs w:val="22"/>
        </w:rPr>
        <w:t>Lote 4: Recursos residenciales “Beasain” y “Zizurkil”</w:t>
      </w:r>
    </w:p>
    <w:p w:rsidR="009B5FD8" w:rsidRPr="008000FE" w:rsidRDefault="009B5FD8" w:rsidP="009B5FD8">
      <w:pPr>
        <w:jc w:val="both"/>
        <w:rPr>
          <w:rFonts w:ascii="Franklin Gothic Book" w:hAnsi="Franklin Gothic Book" w:cs="Arial"/>
          <w:sz w:val="22"/>
          <w:szCs w:val="22"/>
        </w:rPr>
      </w:pPr>
    </w:p>
    <w:p w:rsidR="00C84D30" w:rsidRPr="008000FE" w:rsidRDefault="00C84D30"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II. Cesión del uso</w:t>
      </w:r>
    </w:p>
    <w:p w:rsidR="009B5FD8" w:rsidRPr="008000FE" w:rsidRDefault="009B5FD8" w:rsidP="009B5FD8">
      <w:pPr>
        <w:suppressAutoHyphens w:val="0"/>
        <w:jc w:val="both"/>
        <w:rPr>
          <w:rFonts w:ascii="Franklin Gothic Book" w:hAnsi="Franklin Gothic Book" w:cs="Arial"/>
          <w:b/>
          <w:sz w:val="22"/>
          <w:szCs w:val="22"/>
        </w:rPr>
      </w:pPr>
    </w:p>
    <w:p w:rsidR="009B5FD8" w:rsidRPr="008000FE" w:rsidRDefault="009B5FD8" w:rsidP="009B5FD8">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Para el desarrollo de este servicio el contrato conl</w:t>
      </w:r>
      <w:r w:rsidR="005D12FE">
        <w:rPr>
          <w:rFonts w:ascii="Franklin Gothic Book" w:hAnsi="Franklin Gothic Book" w:cs="Arial"/>
          <w:sz w:val="22"/>
          <w:szCs w:val="22"/>
          <w:lang w:val="es-ES"/>
        </w:rPr>
        <w:t>leva implícitamente la cesión</w:t>
      </w:r>
      <w:bookmarkStart w:id="0" w:name="_GoBack"/>
      <w:bookmarkEnd w:id="0"/>
      <w:r w:rsidRPr="008000FE">
        <w:rPr>
          <w:rFonts w:ascii="Franklin Gothic Book" w:hAnsi="Franklin Gothic Book" w:cs="Arial"/>
          <w:sz w:val="22"/>
          <w:szCs w:val="22"/>
          <w:lang w:val="es-ES"/>
        </w:rPr>
        <w:t xml:space="preserve"> a la empresa adjudicataria del uso de los recursos, que son propiedad de la Diputación Foral de Gipuzkoa y están ubicados en los términos municipales de </w:t>
      </w:r>
      <w:r w:rsidR="00C84D30" w:rsidRPr="008000FE">
        <w:rPr>
          <w:rFonts w:ascii="Franklin Gothic Book" w:hAnsi="Franklin Gothic Book" w:cs="Arial"/>
          <w:sz w:val="22"/>
          <w:szCs w:val="22"/>
          <w:lang w:val="es-ES"/>
        </w:rPr>
        <w:t>Segura (“Segura”</w:t>
      </w:r>
      <w:r w:rsidR="00FA7694">
        <w:rPr>
          <w:rFonts w:ascii="Franklin Gothic Book" w:hAnsi="Franklin Gothic Book" w:cs="Arial"/>
          <w:sz w:val="22"/>
          <w:szCs w:val="22"/>
          <w:lang w:val="es-ES"/>
        </w:rPr>
        <w:t>)</w:t>
      </w:r>
      <w:r w:rsidR="00C84D30" w:rsidRPr="008000FE">
        <w:rPr>
          <w:rFonts w:ascii="Franklin Gothic Book" w:hAnsi="Franklin Gothic Book" w:cs="Arial"/>
          <w:sz w:val="22"/>
          <w:szCs w:val="22"/>
          <w:lang w:val="es-ES"/>
        </w:rPr>
        <w:t>, Usurbil</w:t>
      </w:r>
      <w:r w:rsidRPr="008000FE">
        <w:rPr>
          <w:rFonts w:ascii="Franklin Gothic Book" w:hAnsi="Franklin Gothic Book" w:cs="Arial"/>
          <w:sz w:val="22"/>
          <w:szCs w:val="22"/>
          <w:lang w:val="es-ES"/>
        </w:rPr>
        <w:t xml:space="preserve"> (“Irisasi”</w:t>
      </w:r>
      <w:r w:rsidR="007206D4" w:rsidRPr="008000FE">
        <w:rPr>
          <w:rFonts w:ascii="Franklin Gothic Book" w:hAnsi="Franklin Gothic Book" w:cs="Arial"/>
          <w:sz w:val="22"/>
          <w:szCs w:val="22"/>
          <w:lang w:val="es-ES"/>
        </w:rPr>
        <w:t>)</w:t>
      </w:r>
      <w:r w:rsidR="007206D4">
        <w:rPr>
          <w:rFonts w:ascii="Franklin Gothic Book" w:hAnsi="Franklin Gothic Book" w:cs="Arial"/>
          <w:sz w:val="22"/>
          <w:szCs w:val="22"/>
          <w:lang w:val="es-ES"/>
        </w:rPr>
        <w:t xml:space="preserve">, </w:t>
      </w:r>
      <w:r w:rsidR="002E377C">
        <w:rPr>
          <w:rFonts w:ascii="Franklin Gothic Book" w:hAnsi="Franklin Gothic Book" w:cs="Arial"/>
          <w:sz w:val="22"/>
          <w:szCs w:val="22"/>
          <w:lang w:val="es-ES"/>
        </w:rPr>
        <w:t>Lezo (“Uralde), B</w:t>
      </w:r>
      <w:r w:rsidR="007206D4">
        <w:rPr>
          <w:rFonts w:ascii="Franklin Gothic Book" w:hAnsi="Franklin Gothic Book" w:cs="Arial"/>
          <w:sz w:val="22"/>
          <w:szCs w:val="22"/>
          <w:lang w:val="es-ES"/>
        </w:rPr>
        <w:t xml:space="preserve">easain (“Beasain”), Zizurkil (“Zizurkil”) y </w:t>
      </w:r>
      <w:r w:rsidR="007206D4" w:rsidRPr="008000FE">
        <w:rPr>
          <w:rFonts w:ascii="Franklin Gothic Book" w:hAnsi="Franklin Gothic Book" w:cs="Arial"/>
          <w:sz w:val="22"/>
          <w:szCs w:val="22"/>
          <w:lang w:val="es-ES"/>
        </w:rPr>
        <w:t>Donostia</w:t>
      </w:r>
      <w:r w:rsidR="002E377C">
        <w:rPr>
          <w:rFonts w:ascii="Franklin Gothic Book" w:hAnsi="Franklin Gothic Book" w:cs="Arial"/>
          <w:sz w:val="22"/>
          <w:szCs w:val="22"/>
          <w:lang w:val="es-ES"/>
        </w:rPr>
        <w:t xml:space="preserve"> (</w:t>
      </w:r>
      <w:r w:rsidR="007206D4">
        <w:rPr>
          <w:rFonts w:ascii="Franklin Gothic Book" w:hAnsi="Franklin Gothic Book" w:cs="Arial"/>
          <w:sz w:val="22"/>
          <w:szCs w:val="22"/>
          <w:lang w:val="es-ES"/>
        </w:rPr>
        <w:t>“Loistarain” y “Zarategi”</w:t>
      </w:r>
      <w:r w:rsidRPr="008000FE">
        <w:rPr>
          <w:rFonts w:ascii="Franklin Gothic Book" w:hAnsi="Franklin Gothic Book" w:cs="Arial"/>
          <w:sz w:val="22"/>
          <w:szCs w:val="22"/>
          <w:lang w:val="es-ES"/>
        </w:rPr>
        <w:t>) así como de su mobiliario y equipamiento, descritos en anexo adjunto al contrato que se formalizará con la adjudicataria.</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III. Capacidad y régimen de ocupación</w:t>
      </w:r>
    </w:p>
    <w:p w:rsidR="009B5FD8" w:rsidRDefault="009B5FD8" w:rsidP="009B5FD8">
      <w:pPr>
        <w:jc w:val="both"/>
        <w:rPr>
          <w:rFonts w:ascii="Franklin Gothic Book" w:hAnsi="Franklin Gothic Book" w:cs="Arial"/>
          <w:sz w:val="22"/>
          <w:szCs w:val="22"/>
        </w:rPr>
      </w:pPr>
    </w:p>
    <w:p w:rsidR="00A06C0F" w:rsidRPr="00ED374F" w:rsidRDefault="00A06C0F" w:rsidP="00A06C0F">
      <w:pPr>
        <w:pStyle w:val="Textoindependiente31"/>
        <w:outlineLvl w:val="0"/>
        <w:rPr>
          <w:rFonts w:ascii="Franklin Gothic Book" w:hAnsi="Franklin Gothic Book"/>
          <w:b/>
          <w:sz w:val="22"/>
          <w:szCs w:val="22"/>
        </w:rPr>
      </w:pPr>
      <w:r w:rsidRPr="00ED374F">
        <w:rPr>
          <w:rFonts w:ascii="Franklin Gothic Book" w:hAnsi="Franklin Gothic Book"/>
          <w:b/>
          <w:sz w:val="22"/>
          <w:szCs w:val="22"/>
        </w:rPr>
        <w:t xml:space="preserve">Lote 1: </w:t>
      </w:r>
    </w:p>
    <w:p w:rsidR="009B5FD8" w:rsidRDefault="009B5FD8" w:rsidP="009B5FD8">
      <w:pPr>
        <w:pStyle w:val="Textoindependiente31"/>
        <w:numPr>
          <w:ilvl w:val="0"/>
          <w:numId w:val="25"/>
        </w:numPr>
        <w:outlineLvl w:val="0"/>
        <w:rPr>
          <w:rFonts w:ascii="Franklin Gothic Book" w:hAnsi="Franklin Gothic Book"/>
          <w:sz w:val="22"/>
          <w:szCs w:val="22"/>
        </w:rPr>
      </w:pPr>
      <w:r w:rsidRPr="004216AC">
        <w:rPr>
          <w:rFonts w:ascii="Franklin Gothic Book" w:hAnsi="Franklin Gothic Book"/>
          <w:sz w:val="22"/>
          <w:szCs w:val="22"/>
        </w:rPr>
        <w:t>El recurso residencial “</w:t>
      </w:r>
      <w:r w:rsidR="00C84D30" w:rsidRPr="004216AC">
        <w:rPr>
          <w:rFonts w:ascii="Franklin Gothic Book" w:hAnsi="Franklin Gothic Book"/>
          <w:sz w:val="22"/>
          <w:szCs w:val="22"/>
        </w:rPr>
        <w:t>Segura</w:t>
      </w:r>
      <w:r w:rsidRPr="004216AC">
        <w:rPr>
          <w:rFonts w:ascii="Franklin Gothic Book" w:hAnsi="Franklin Gothic Book"/>
          <w:sz w:val="22"/>
          <w:szCs w:val="22"/>
        </w:rPr>
        <w:t>”</w:t>
      </w:r>
      <w:r w:rsidR="00C84D30" w:rsidRPr="004216AC">
        <w:rPr>
          <w:rFonts w:ascii="Franklin Gothic Book" w:hAnsi="Franklin Gothic Book"/>
          <w:sz w:val="22"/>
          <w:szCs w:val="22"/>
        </w:rPr>
        <w:t>, se dividirá en cuatro unidades independientes, cada una de ellas con una capacidad</w:t>
      </w:r>
      <w:r w:rsidRPr="004216AC">
        <w:rPr>
          <w:rFonts w:ascii="Franklin Gothic Book" w:hAnsi="Franklin Gothic Book"/>
          <w:sz w:val="22"/>
          <w:szCs w:val="22"/>
        </w:rPr>
        <w:t xml:space="preserve"> máxima de </w:t>
      </w:r>
      <w:r w:rsidR="00C84D30" w:rsidRPr="004216AC">
        <w:rPr>
          <w:rFonts w:ascii="Franklin Gothic Book" w:hAnsi="Franklin Gothic Book"/>
          <w:sz w:val="22"/>
          <w:szCs w:val="22"/>
        </w:rPr>
        <w:t>8</w:t>
      </w:r>
      <w:r w:rsidRPr="004216AC">
        <w:rPr>
          <w:rFonts w:ascii="Franklin Gothic Book" w:hAnsi="Franklin Gothic Book"/>
          <w:sz w:val="22"/>
          <w:szCs w:val="22"/>
        </w:rPr>
        <w:t xml:space="preserve"> plazas</w:t>
      </w:r>
      <w:r w:rsidR="006B1451" w:rsidRPr="004216AC">
        <w:rPr>
          <w:rFonts w:ascii="Franklin Gothic Book" w:hAnsi="Franklin Gothic Book"/>
          <w:sz w:val="22"/>
          <w:szCs w:val="22"/>
        </w:rPr>
        <w:t xml:space="preserve"> residenciales</w:t>
      </w:r>
      <w:r w:rsidRPr="004216AC">
        <w:rPr>
          <w:rFonts w:ascii="Franklin Gothic Book" w:hAnsi="Franklin Gothic Book"/>
          <w:sz w:val="22"/>
          <w:szCs w:val="22"/>
        </w:rPr>
        <w:t>.</w:t>
      </w:r>
      <w:r w:rsidR="00517515" w:rsidRPr="004216AC">
        <w:rPr>
          <w:rFonts w:ascii="Franklin Gothic Book" w:hAnsi="Franklin Gothic Book"/>
          <w:sz w:val="22"/>
          <w:szCs w:val="22"/>
        </w:rPr>
        <w:t xml:space="preserve"> </w:t>
      </w:r>
    </w:p>
    <w:p w:rsidR="00A06C0F" w:rsidRDefault="00A06C0F" w:rsidP="00A06C0F">
      <w:pPr>
        <w:pStyle w:val="Textoindependiente31"/>
        <w:ind w:left="360"/>
        <w:outlineLvl w:val="0"/>
        <w:rPr>
          <w:rFonts w:ascii="Franklin Gothic Book" w:hAnsi="Franklin Gothic Book"/>
          <w:sz w:val="22"/>
          <w:szCs w:val="22"/>
        </w:rPr>
      </w:pPr>
    </w:p>
    <w:p w:rsidR="00A06C0F" w:rsidRPr="00ED374F" w:rsidRDefault="00A06C0F" w:rsidP="00A06C0F">
      <w:pPr>
        <w:pStyle w:val="Textoindependiente31"/>
        <w:outlineLvl w:val="0"/>
        <w:rPr>
          <w:rFonts w:ascii="Franklin Gothic Book" w:hAnsi="Franklin Gothic Book"/>
          <w:b/>
          <w:sz w:val="22"/>
          <w:szCs w:val="22"/>
        </w:rPr>
      </w:pPr>
      <w:r w:rsidRPr="00ED374F">
        <w:rPr>
          <w:rFonts w:ascii="Franklin Gothic Book" w:hAnsi="Franklin Gothic Book"/>
          <w:b/>
          <w:sz w:val="22"/>
          <w:szCs w:val="22"/>
        </w:rPr>
        <w:t xml:space="preserve">Lote </w:t>
      </w:r>
      <w:r>
        <w:rPr>
          <w:rFonts w:ascii="Franklin Gothic Book" w:hAnsi="Franklin Gothic Book"/>
          <w:b/>
          <w:sz w:val="22"/>
          <w:szCs w:val="22"/>
        </w:rPr>
        <w:t>2</w:t>
      </w:r>
      <w:r w:rsidRPr="00ED374F">
        <w:rPr>
          <w:rFonts w:ascii="Franklin Gothic Book" w:hAnsi="Franklin Gothic Book"/>
          <w:b/>
          <w:sz w:val="22"/>
          <w:szCs w:val="22"/>
        </w:rPr>
        <w:t xml:space="preserve">: </w:t>
      </w:r>
    </w:p>
    <w:p w:rsidR="009B5FD8" w:rsidRPr="008000FE" w:rsidRDefault="009B5FD8" w:rsidP="009B5FD8">
      <w:pPr>
        <w:pStyle w:val="Textoindependiente31"/>
        <w:numPr>
          <w:ilvl w:val="0"/>
          <w:numId w:val="25"/>
        </w:numPr>
        <w:outlineLvl w:val="0"/>
        <w:rPr>
          <w:rFonts w:ascii="Franklin Gothic Book" w:hAnsi="Franklin Gothic Book"/>
          <w:sz w:val="22"/>
          <w:szCs w:val="22"/>
        </w:rPr>
      </w:pPr>
      <w:r w:rsidRPr="008000FE">
        <w:rPr>
          <w:rFonts w:ascii="Franklin Gothic Book" w:hAnsi="Franklin Gothic Book"/>
          <w:sz w:val="22"/>
          <w:szCs w:val="22"/>
        </w:rPr>
        <w:t>El recurso residencial “</w:t>
      </w:r>
      <w:r w:rsidR="00C84D30" w:rsidRPr="008000FE">
        <w:rPr>
          <w:rFonts w:ascii="Franklin Gothic Book" w:hAnsi="Franklin Gothic Book"/>
          <w:sz w:val="22"/>
          <w:szCs w:val="22"/>
        </w:rPr>
        <w:t>Irisasi</w:t>
      </w:r>
      <w:r w:rsidRPr="008000FE">
        <w:rPr>
          <w:rFonts w:ascii="Franklin Gothic Book" w:hAnsi="Franklin Gothic Book"/>
          <w:sz w:val="22"/>
          <w:szCs w:val="22"/>
        </w:rPr>
        <w:t xml:space="preserve">” tendrá una capacidad máxima de </w:t>
      </w:r>
      <w:r w:rsidR="00C84D30" w:rsidRPr="008000FE">
        <w:rPr>
          <w:rFonts w:ascii="Franklin Gothic Book" w:hAnsi="Franklin Gothic Book"/>
          <w:sz w:val="22"/>
          <w:szCs w:val="22"/>
        </w:rPr>
        <w:t>10</w:t>
      </w:r>
      <w:r w:rsidRPr="008000FE">
        <w:rPr>
          <w:rFonts w:ascii="Franklin Gothic Book" w:hAnsi="Franklin Gothic Book"/>
          <w:sz w:val="22"/>
          <w:szCs w:val="22"/>
        </w:rPr>
        <w:t xml:space="preserve"> plazas.</w:t>
      </w:r>
    </w:p>
    <w:p w:rsidR="00C84D30" w:rsidRDefault="00C84D30" w:rsidP="009B5FD8">
      <w:pPr>
        <w:pStyle w:val="Textoindependiente31"/>
        <w:numPr>
          <w:ilvl w:val="0"/>
          <w:numId w:val="25"/>
        </w:numPr>
        <w:outlineLvl w:val="0"/>
        <w:rPr>
          <w:rFonts w:ascii="Franklin Gothic Book" w:hAnsi="Franklin Gothic Book"/>
          <w:sz w:val="22"/>
          <w:szCs w:val="22"/>
        </w:rPr>
      </w:pPr>
      <w:r w:rsidRPr="008000FE">
        <w:rPr>
          <w:rFonts w:ascii="Franklin Gothic Book" w:hAnsi="Franklin Gothic Book"/>
          <w:sz w:val="22"/>
          <w:szCs w:val="22"/>
        </w:rPr>
        <w:t>El recurso residencial “</w:t>
      </w:r>
      <w:r w:rsidR="002E377C">
        <w:rPr>
          <w:rFonts w:ascii="Franklin Gothic Book" w:hAnsi="Franklin Gothic Book"/>
          <w:sz w:val="22"/>
          <w:szCs w:val="22"/>
        </w:rPr>
        <w:t>Uralde</w:t>
      </w:r>
      <w:r w:rsidRPr="008000FE">
        <w:rPr>
          <w:rFonts w:ascii="Franklin Gothic Book" w:hAnsi="Franklin Gothic Book"/>
          <w:sz w:val="22"/>
          <w:szCs w:val="22"/>
        </w:rPr>
        <w:t xml:space="preserve">” tendrá una capacidad máxima de </w:t>
      </w:r>
      <w:r w:rsidR="004216AC">
        <w:rPr>
          <w:rFonts w:ascii="Franklin Gothic Book" w:hAnsi="Franklin Gothic Book"/>
          <w:sz w:val="22"/>
          <w:szCs w:val="22"/>
        </w:rPr>
        <w:t>9</w:t>
      </w:r>
      <w:r w:rsidRPr="008000FE">
        <w:rPr>
          <w:rFonts w:ascii="Franklin Gothic Book" w:hAnsi="Franklin Gothic Book"/>
          <w:sz w:val="22"/>
          <w:szCs w:val="22"/>
        </w:rPr>
        <w:t xml:space="preserve"> plazas</w:t>
      </w:r>
      <w:r w:rsidR="00C61152">
        <w:rPr>
          <w:rFonts w:ascii="Franklin Gothic Book" w:hAnsi="Franklin Gothic Book"/>
          <w:sz w:val="22"/>
          <w:szCs w:val="22"/>
        </w:rPr>
        <w:t>.</w:t>
      </w:r>
    </w:p>
    <w:p w:rsidR="00A06C0F" w:rsidRDefault="00A06C0F" w:rsidP="00A06C0F">
      <w:pPr>
        <w:pStyle w:val="Textoindependiente31"/>
        <w:ind w:left="360"/>
        <w:outlineLvl w:val="0"/>
        <w:rPr>
          <w:rFonts w:ascii="Franklin Gothic Book" w:hAnsi="Franklin Gothic Book"/>
          <w:sz w:val="22"/>
          <w:szCs w:val="22"/>
        </w:rPr>
      </w:pPr>
    </w:p>
    <w:p w:rsidR="00A06C0F" w:rsidRPr="00ED374F" w:rsidRDefault="00A06C0F" w:rsidP="00A06C0F">
      <w:pPr>
        <w:pStyle w:val="Textoindependiente31"/>
        <w:outlineLvl w:val="0"/>
        <w:rPr>
          <w:rFonts w:ascii="Franklin Gothic Book" w:hAnsi="Franklin Gothic Book"/>
          <w:b/>
          <w:sz w:val="22"/>
          <w:szCs w:val="22"/>
        </w:rPr>
      </w:pPr>
      <w:r w:rsidRPr="00ED374F">
        <w:rPr>
          <w:rFonts w:ascii="Franklin Gothic Book" w:hAnsi="Franklin Gothic Book"/>
          <w:b/>
          <w:sz w:val="22"/>
          <w:szCs w:val="22"/>
        </w:rPr>
        <w:t xml:space="preserve">Lote </w:t>
      </w:r>
      <w:r>
        <w:rPr>
          <w:rFonts w:ascii="Franklin Gothic Book" w:hAnsi="Franklin Gothic Book"/>
          <w:b/>
          <w:sz w:val="22"/>
          <w:szCs w:val="22"/>
        </w:rPr>
        <w:t>3</w:t>
      </w:r>
      <w:r w:rsidRPr="00ED374F">
        <w:rPr>
          <w:rFonts w:ascii="Franklin Gothic Book" w:hAnsi="Franklin Gothic Book"/>
          <w:b/>
          <w:sz w:val="22"/>
          <w:szCs w:val="22"/>
        </w:rPr>
        <w:t xml:space="preserve">: </w:t>
      </w:r>
    </w:p>
    <w:p w:rsidR="007206D4" w:rsidRDefault="007206D4" w:rsidP="007206D4">
      <w:pPr>
        <w:pStyle w:val="Textoindependiente31"/>
        <w:numPr>
          <w:ilvl w:val="0"/>
          <w:numId w:val="25"/>
        </w:numPr>
        <w:outlineLvl w:val="0"/>
        <w:rPr>
          <w:rFonts w:ascii="Franklin Gothic Book" w:hAnsi="Franklin Gothic Book"/>
          <w:sz w:val="22"/>
          <w:szCs w:val="22"/>
        </w:rPr>
      </w:pPr>
      <w:r>
        <w:rPr>
          <w:rFonts w:ascii="Franklin Gothic Book" w:hAnsi="Franklin Gothic Book"/>
          <w:sz w:val="22"/>
          <w:szCs w:val="22"/>
        </w:rPr>
        <w:t xml:space="preserve">El recurso residencial “Loistarain” </w:t>
      </w:r>
      <w:r w:rsidRPr="004216AC">
        <w:rPr>
          <w:rFonts w:ascii="Franklin Gothic Book" w:hAnsi="Franklin Gothic Book"/>
          <w:sz w:val="22"/>
          <w:szCs w:val="22"/>
        </w:rPr>
        <w:t xml:space="preserve">se dividirá en </w:t>
      </w:r>
      <w:r>
        <w:rPr>
          <w:rFonts w:ascii="Franklin Gothic Book" w:hAnsi="Franklin Gothic Book"/>
          <w:sz w:val="22"/>
          <w:szCs w:val="22"/>
        </w:rPr>
        <w:t>dos</w:t>
      </w:r>
      <w:r w:rsidRPr="004216AC">
        <w:rPr>
          <w:rFonts w:ascii="Franklin Gothic Book" w:hAnsi="Franklin Gothic Book"/>
          <w:sz w:val="22"/>
          <w:szCs w:val="22"/>
        </w:rPr>
        <w:t xml:space="preserve"> unidades independientes, cada una de ellas con una capacidad máxima de 8 plazas residenciales.</w:t>
      </w:r>
      <w:r w:rsidR="00A06C0F">
        <w:rPr>
          <w:rFonts w:ascii="Franklin Gothic Book" w:hAnsi="Franklin Gothic Book"/>
          <w:sz w:val="22"/>
          <w:szCs w:val="22"/>
        </w:rPr>
        <w:t xml:space="preserve"> En Loistarain 1, en momentos puntuales, se podrá incrementar en dos plazas adicionales, mientras que en Loistarain 1 la capacidad podrá ser incrementada en una más.</w:t>
      </w:r>
    </w:p>
    <w:p w:rsidR="007206D4" w:rsidRPr="00F91C95" w:rsidRDefault="007206D4" w:rsidP="007206D4">
      <w:pPr>
        <w:pStyle w:val="Textoindependiente31"/>
        <w:numPr>
          <w:ilvl w:val="0"/>
          <w:numId w:val="25"/>
        </w:numPr>
        <w:outlineLvl w:val="0"/>
        <w:rPr>
          <w:rFonts w:ascii="Franklin Gothic Book" w:hAnsi="Franklin Gothic Book"/>
          <w:sz w:val="22"/>
          <w:szCs w:val="22"/>
        </w:rPr>
      </w:pPr>
      <w:r w:rsidRPr="00F91C95">
        <w:rPr>
          <w:rFonts w:ascii="Franklin Gothic Book" w:hAnsi="Franklin Gothic Book"/>
          <w:sz w:val="22"/>
          <w:szCs w:val="22"/>
        </w:rPr>
        <w:t>El recurso residencial “Zarategi” se dividirá en tres unidades independientes, cada una de ellas con una capacidad máxima de 8 plazas residenciales.</w:t>
      </w:r>
      <w:r w:rsidR="006E6368" w:rsidRPr="00F91C95">
        <w:rPr>
          <w:rFonts w:ascii="Franklin Gothic Book" w:hAnsi="Franklin Gothic Book"/>
          <w:sz w:val="22"/>
          <w:szCs w:val="22"/>
        </w:rPr>
        <w:t xml:space="preserve"> Como consecuencia de obras de reforma que se están realizando, este centro, a partir de</w:t>
      </w:r>
      <w:r w:rsidR="00F91C95" w:rsidRPr="00F91C95">
        <w:rPr>
          <w:rFonts w:ascii="Franklin Gothic Book" w:hAnsi="Franklin Gothic Book"/>
          <w:sz w:val="22"/>
          <w:szCs w:val="22"/>
        </w:rPr>
        <w:t xml:space="preserve"> 2024</w:t>
      </w:r>
      <w:r w:rsidR="006E6368" w:rsidRPr="00F91C95">
        <w:rPr>
          <w:rFonts w:ascii="Franklin Gothic Book" w:hAnsi="Franklin Gothic Book"/>
          <w:sz w:val="22"/>
          <w:szCs w:val="22"/>
        </w:rPr>
        <w:t>, dispondrá de una cuarta unidad con 7 plazas residenciales.</w:t>
      </w:r>
    </w:p>
    <w:p w:rsidR="00A06C0F" w:rsidRDefault="00A06C0F" w:rsidP="00A06C0F">
      <w:pPr>
        <w:pStyle w:val="Textoindependiente31"/>
        <w:ind w:left="360"/>
        <w:outlineLvl w:val="0"/>
        <w:rPr>
          <w:rFonts w:ascii="Franklin Gothic Book" w:hAnsi="Franklin Gothic Book"/>
          <w:sz w:val="22"/>
          <w:szCs w:val="22"/>
        </w:rPr>
      </w:pPr>
    </w:p>
    <w:p w:rsidR="00A06C0F" w:rsidRPr="00ED374F" w:rsidRDefault="00A06C0F" w:rsidP="00A06C0F">
      <w:pPr>
        <w:pStyle w:val="Textoindependiente31"/>
        <w:outlineLvl w:val="0"/>
        <w:rPr>
          <w:rFonts w:ascii="Franklin Gothic Book" w:hAnsi="Franklin Gothic Book"/>
          <w:b/>
          <w:sz w:val="22"/>
          <w:szCs w:val="22"/>
        </w:rPr>
      </w:pPr>
      <w:r w:rsidRPr="00ED374F">
        <w:rPr>
          <w:rFonts w:ascii="Franklin Gothic Book" w:hAnsi="Franklin Gothic Book"/>
          <w:b/>
          <w:sz w:val="22"/>
          <w:szCs w:val="22"/>
        </w:rPr>
        <w:t xml:space="preserve">Lote </w:t>
      </w:r>
      <w:r>
        <w:rPr>
          <w:rFonts w:ascii="Franklin Gothic Book" w:hAnsi="Franklin Gothic Book"/>
          <w:b/>
          <w:sz w:val="22"/>
          <w:szCs w:val="22"/>
        </w:rPr>
        <w:t>4</w:t>
      </w:r>
      <w:r w:rsidRPr="00ED374F">
        <w:rPr>
          <w:rFonts w:ascii="Franklin Gothic Book" w:hAnsi="Franklin Gothic Book"/>
          <w:b/>
          <w:sz w:val="22"/>
          <w:szCs w:val="22"/>
        </w:rPr>
        <w:t xml:space="preserve">: </w:t>
      </w:r>
    </w:p>
    <w:p w:rsidR="007206D4" w:rsidRDefault="007206D4" w:rsidP="007206D4">
      <w:pPr>
        <w:pStyle w:val="Textoindependiente31"/>
        <w:numPr>
          <w:ilvl w:val="0"/>
          <w:numId w:val="25"/>
        </w:numPr>
        <w:outlineLvl w:val="0"/>
        <w:rPr>
          <w:rFonts w:ascii="Franklin Gothic Book" w:hAnsi="Franklin Gothic Book"/>
          <w:sz w:val="22"/>
          <w:szCs w:val="22"/>
        </w:rPr>
      </w:pPr>
      <w:r>
        <w:rPr>
          <w:rFonts w:ascii="Franklin Gothic Book" w:hAnsi="Franklin Gothic Book"/>
          <w:sz w:val="22"/>
          <w:szCs w:val="22"/>
        </w:rPr>
        <w:t>El recurso residencial “Beasain” tendrá una capacidad máxima de 8 plazas</w:t>
      </w:r>
      <w:r w:rsidR="00C61152">
        <w:rPr>
          <w:rFonts w:ascii="Franklin Gothic Book" w:hAnsi="Franklin Gothic Book"/>
          <w:sz w:val="22"/>
          <w:szCs w:val="22"/>
        </w:rPr>
        <w:t>.</w:t>
      </w:r>
    </w:p>
    <w:p w:rsidR="007206D4" w:rsidRDefault="007206D4" w:rsidP="007206D4">
      <w:pPr>
        <w:pStyle w:val="Textoindependiente31"/>
        <w:numPr>
          <w:ilvl w:val="0"/>
          <w:numId w:val="25"/>
        </w:numPr>
        <w:outlineLvl w:val="0"/>
        <w:rPr>
          <w:rFonts w:ascii="Franklin Gothic Book" w:hAnsi="Franklin Gothic Book"/>
          <w:sz w:val="22"/>
          <w:szCs w:val="22"/>
        </w:rPr>
      </w:pPr>
      <w:r>
        <w:rPr>
          <w:rFonts w:ascii="Franklin Gothic Book" w:hAnsi="Franklin Gothic Book"/>
          <w:sz w:val="22"/>
          <w:szCs w:val="22"/>
        </w:rPr>
        <w:t>El recurso residencial “Zizurkil” tendrá una capacidad máxima de 8 plazas</w:t>
      </w:r>
      <w:r w:rsidR="00A06C0F">
        <w:rPr>
          <w:rFonts w:ascii="Franklin Gothic Book" w:hAnsi="Franklin Gothic Book"/>
          <w:sz w:val="22"/>
          <w:szCs w:val="22"/>
        </w:rPr>
        <w:t>, que en momentos puntuales podrá ser incrementada en una más.</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pStyle w:val="Gorputz-testuarenkoska"/>
        <w:ind w:left="0"/>
        <w:rPr>
          <w:rFonts w:ascii="Franklin Gothic Book" w:hAnsi="Franklin Gothic Book"/>
          <w:sz w:val="22"/>
          <w:szCs w:val="22"/>
        </w:rPr>
      </w:pPr>
      <w:r w:rsidRPr="008000FE">
        <w:rPr>
          <w:rFonts w:ascii="Franklin Gothic Book" w:hAnsi="Franklin Gothic Book"/>
          <w:sz w:val="22"/>
          <w:szCs w:val="22"/>
        </w:rPr>
        <w:t>La totalidad de las plazas se destinará a las personas usuarias que determine el Departamento de Políticas Sociales y durante el periodo que el mismo establezca.</w:t>
      </w:r>
    </w:p>
    <w:p w:rsidR="009B5FD8" w:rsidRPr="008000FE" w:rsidRDefault="009B5FD8" w:rsidP="009B5FD8">
      <w:pPr>
        <w:autoSpaceDE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Como resultado del seguimiento que realice, el Departamento de Políticas Sociales podrá proponer la introducción de variaciones en el funcionamiento de los servicios, así como la posibilidad de ofrecer servicios alternativos más adecuados a las necesidades de las personas atendidas.</w:t>
      </w:r>
    </w:p>
    <w:p w:rsidR="009B5FD8" w:rsidRPr="008000FE" w:rsidRDefault="009B5FD8" w:rsidP="009B5FD8">
      <w:pPr>
        <w:autoSpaceDE w:val="0"/>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La adjudicataria notificará por escrito al Departamento de Políticas Sociales las incidencias que se produzcan en el servicio con relación a las altas, bajas o ausencias de las personas usuarias de los recursos residenciales, el mismo día que tales incidencias se produzcan.</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Tendrán la consideración de bajas definitivas las así consideradas por el Departamento de Políticas Sociales y en el momento en que así lo considere.</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suppressAutoHyphens w:val="0"/>
        <w:jc w:val="both"/>
        <w:rPr>
          <w:rFonts w:ascii="Franklin Gothic Book" w:hAnsi="Franklin Gothic Book" w:cs="Arial"/>
          <w:b/>
          <w:sz w:val="22"/>
          <w:szCs w:val="22"/>
        </w:rPr>
      </w:pPr>
      <w:r w:rsidRPr="00A06C0F">
        <w:rPr>
          <w:rFonts w:ascii="Franklin Gothic Book" w:hAnsi="Franklin Gothic Book" w:cs="Arial"/>
          <w:b/>
          <w:sz w:val="22"/>
          <w:szCs w:val="22"/>
        </w:rPr>
        <w:t>IV.- Principios de actuación</w:t>
      </w:r>
    </w:p>
    <w:p w:rsidR="009B5FD8" w:rsidRPr="008000FE" w:rsidRDefault="009B5FD8" w:rsidP="009B5FD8">
      <w:pPr>
        <w:jc w:val="both"/>
        <w:rPr>
          <w:rFonts w:ascii="Franklin Gothic Book" w:hAnsi="Franklin Gothic Book" w:cs="Arial"/>
          <w:b/>
          <w:sz w:val="22"/>
          <w:szCs w:val="22"/>
        </w:rPr>
      </w:pPr>
    </w:p>
    <w:p w:rsidR="009B5FD8" w:rsidRPr="008000FE" w:rsidRDefault="009B5FD8" w:rsidP="009B5FD8">
      <w:pPr>
        <w:jc w:val="both"/>
        <w:rPr>
          <w:rFonts w:ascii="Franklin Gothic Book" w:hAnsi="Franklin Gothic Book" w:cs="Arial"/>
          <w:b/>
          <w:sz w:val="22"/>
          <w:szCs w:val="22"/>
        </w:rPr>
      </w:pPr>
      <w:r w:rsidRPr="008000FE">
        <w:rPr>
          <w:rFonts w:ascii="Franklin Gothic Book" w:hAnsi="Franklin Gothic Book" w:cs="Arial"/>
          <w:sz w:val="22"/>
          <w:szCs w:val="22"/>
        </w:rPr>
        <w:t>Serán principios de actuación:</w:t>
      </w:r>
    </w:p>
    <w:p w:rsidR="009B5FD8" w:rsidRPr="008000FE" w:rsidRDefault="009B5FD8" w:rsidP="009B5FD8">
      <w:pPr>
        <w:jc w:val="both"/>
        <w:rPr>
          <w:rFonts w:ascii="Franklin Gothic Book" w:hAnsi="Franklin Gothic Book" w:cs="Arial"/>
          <w:b/>
          <w:sz w:val="22"/>
          <w:szCs w:val="22"/>
        </w:rPr>
      </w:pP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 xml:space="preserve">Velar para que en todo momento se considere el interés superior </w:t>
      </w:r>
      <w:r w:rsidR="004216AC">
        <w:rPr>
          <w:rFonts w:ascii="Franklin Gothic Book" w:hAnsi="Franklin Gothic Book" w:cs="Arial"/>
          <w:sz w:val="22"/>
          <w:szCs w:val="22"/>
        </w:rPr>
        <w:t>de las personas menores de edad</w:t>
      </w:r>
      <w:r w:rsidRPr="008000FE">
        <w:rPr>
          <w:rFonts w:ascii="Franklin Gothic Book" w:hAnsi="Franklin Gothic Book" w:cs="Arial"/>
          <w:sz w:val="22"/>
          <w:szCs w:val="22"/>
        </w:rPr>
        <w:t>, se respeten sus derechos, y se tengan en cuenta sus necesidades específicas</w:t>
      </w:r>
      <w:r w:rsidR="00D818EC">
        <w:rPr>
          <w:rFonts w:ascii="Franklin Gothic Book" w:hAnsi="Franklin Gothic Book" w:cs="Arial"/>
          <w:sz w:val="22"/>
          <w:szCs w:val="22"/>
        </w:rPr>
        <w:t>.</w:t>
      </w:r>
      <w:r w:rsidRPr="008000FE">
        <w:rPr>
          <w:rFonts w:ascii="Franklin Gothic Book" w:hAnsi="Franklin Gothic Book" w:cs="Arial"/>
          <w:sz w:val="22"/>
          <w:szCs w:val="22"/>
        </w:rPr>
        <w:t xml:space="preserve"> </w:t>
      </w: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Garantizar que ejerza el derecho a ser oído/a, tanto en relación a la persona menor de edad como a su familia</w:t>
      </w:r>
      <w:r w:rsidR="00D818EC">
        <w:rPr>
          <w:rFonts w:ascii="Franklin Gothic Book" w:hAnsi="Franklin Gothic Book" w:cs="Arial"/>
          <w:sz w:val="22"/>
          <w:szCs w:val="22"/>
        </w:rPr>
        <w:t>.</w:t>
      </w: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Mantener una coherencia con las directrices, principios y criterios de actuación del Servicio de Protección a la Infancia y la Adolescencia</w:t>
      </w:r>
      <w:r w:rsidR="00D818EC">
        <w:rPr>
          <w:rFonts w:ascii="Franklin Gothic Book" w:hAnsi="Franklin Gothic Book" w:cs="Arial"/>
          <w:sz w:val="22"/>
          <w:szCs w:val="22"/>
        </w:rPr>
        <w:t>.</w:t>
      </w:r>
      <w:r w:rsidRPr="008000FE">
        <w:rPr>
          <w:rFonts w:ascii="Franklin Gothic Book" w:hAnsi="Franklin Gothic Book" w:cs="Arial"/>
          <w:sz w:val="22"/>
          <w:szCs w:val="22"/>
        </w:rPr>
        <w:t xml:space="preserve">  </w:t>
      </w: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Realizar el trabajo en equipo: manteniendo espacios de coordinación, de compartir experiencias, de revisar actuaciones</w:t>
      </w:r>
      <w:r w:rsidR="00D818EC">
        <w:rPr>
          <w:rFonts w:ascii="Franklin Gothic Book" w:hAnsi="Franklin Gothic Book" w:cs="Arial"/>
          <w:sz w:val="22"/>
          <w:szCs w:val="22"/>
        </w:rPr>
        <w:t>.</w:t>
      </w: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Mostrar capacidad de adaptación a la realidad del Territorio</w:t>
      </w:r>
      <w:r w:rsidR="00D818EC">
        <w:rPr>
          <w:rFonts w:ascii="Franklin Gothic Book" w:hAnsi="Franklin Gothic Book" w:cs="Arial"/>
          <w:sz w:val="22"/>
          <w:szCs w:val="22"/>
        </w:rPr>
        <w:t>.</w:t>
      </w:r>
    </w:p>
    <w:p w:rsidR="009B5FD8" w:rsidRPr="008000FE" w:rsidRDefault="009B5FD8" w:rsidP="009B5FD8">
      <w:pPr>
        <w:numPr>
          <w:ilvl w:val="0"/>
          <w:numId w:val="24"/>
        </w:numPr>
        <w:suppressAutoHyphens w:val="0"/>
        <w:jc w:val="both"/>
        <w:rPr>
          <w:rFonts w:ascii="Franklin Gothic Book" w:hAnsi="Franklin Gothic Book" w:cs="Arial"/>
          <w:b/>
          <w:sz w:val="22"/>
          <w:szCs w:val="22"/>
        </w:rPr>
      </w:pPr>
      <w:r w:rsidRPr="008000FE">
        <w:rPr>
          <w:rFonts w:ascii="Franklin Gothic Book" w:hAnsi="Franklin Gothic Book" w:cs="Arial"/>
          <w:sz w:val="22"/>
          <w:szCs w:val="22"/>
        </w:rPr>
        <w:t>Mostrar, desde las directrices marcadas, un alto grado de autonomía, con espacios de contraste con los equipos técnicos del Servicio de Protección a la Infancia y la Adolescencia</w:t>
      </w:r>
      <w:r w:rsidR="00D818EC">
        <w:rPr>
          <w:rFonts w:ascii="Franklin Gothic Book" w:hAnsi="Franklin Gothic Book" w:cs="Arial"/>
          <w:sz w:val="22"/>
          <w:szCs w:val="22"/>
        </w:rPr>
        <w:t>.</w:t>
      </w:r>
    </w:p>
    <w:p w:rsidR="009B5FD8" w:rsidRPr="008000FE" w:rsidRDefault="009B5FD8" w:rsidP="009B5FD8">
      <w:pPr>
        <w:jc w:val="both"/>
        <w:rPr>
          <w:rFonts w:ascii="Franklin Gothic Book" w:hAnsi="Franklin Gothic Book" w:cs="Arial"/>
          <w:sz w:val="22"/>
          <w:szCs w:val="22"/>
        </w:rPr>
      </w:pPr>
    </w:p>
    <w:p w:rsidR="009B5FD8" w:rsidRPr="008000FE" w:rsidRDefault="009B5FD8" w:rsidP="006B1451">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V. Obligaciones organizativas y metodológicas de la entidad adjudicataria</w:t>
      </w:r>
      <w:r w:rsidR="00D818EC">
        <w:rPr>
          <w:rFonts w:ascii="Franklin Gothic Book" w:hAnsi="Franklin Gothic Book" w:cs="Arial"/>
          <w:b/>
          <w:sz w:val="22"/>
          <w:szCs w:val="22"/>
        </w:rPr>
        <w:t>.</w:t>
      </w:r>
    </w:p>
    <w:p w:rsidR="009B5FD8" w:rsidRPr="008000FE" w:rsidRDefault="009B5FD8" w:rsidP="009B5FD8">
      <w:pPr>
        <w:jc w:val="both"/>
        <w:rPr>
          <w:rFonts w:ascii="Franklin Gothic Book" w:hAnsi="Franklin Gothic Book"/>
          <w:sz w:val="22"/>
          <w:szCs w:val="22"/>
        </w:rPr>
      </w:pPr>
    </w:p>
    <w:p w:rsidR="009B5FD8" w:rsidRPr="008000FE" w:rsidRDefault="009B5FD8" w:rsidP="009B5FD8">
      <w:pPr>
        <w:pStyle w:val="3izenburua"/>
        <w:spacing w:before="0" w:after="0"/>
        <w:jc w:val="both"/>
        <w:rPr>
          <w:rFonts w:ascii="Franklin Gothic Book" w:hAnsi="Franklin Gothic Book"/>
          <w:b w:val="0"/>
          <w:sz w:val="22"/>
          <w:szCs w:val="22"/>
          <w:u w:val="single"/>
        </w:rPr>
      </w:pPr>
      <w:r w:rsidRPr="008000FE">
        <w:rPr>
          <w:rFonts w:ascii="Franklin Gothic Book" w:hAnsi="Franklin Gothic Book"/>
          <w:sz w:val="22"/>
          <w:szCs w:val="22"/>
          <w:u w:val="single"/>
        </w:rPr>
        <w:t xml:space="preserve">V.1 Coherencia interna del Sistema de Protección </w:t>
      </w:r>
      <w:r w:rsidR="003B00A8" w:rsidRPr="008000FE">
        <w:rPr>
          <w:rFonts w:ascii="Franklin Gothic Book" w:hAnsi="Franklin Gothic Book"/>
          <w:sz w:val="22"/>
          <w:szCs w:val="22"/>
          <w:u w:val="single"/>
        </w:rPr>
        <w:t>infantil f</w:t>
      </w:r>
      <w:r w:rsidRPr="008000FE">
        <w:rPr>
          <w:rFonts w:ascii="Franklin Gothic Book" w:hAnsi="Franklin Gothic Book"/>
          <w:sz w:val="22"/>
          <w:szCs w:val="22"/>
          <w:u w:val="single"/>
        </w:rPr>
        <w:t>oral</w:t>
      </w:r>
      <w:r w:rsidR="00D818EC">
        <w:rPr>
          <w:rFonts w:ascii="Franklin Gothic Book" w:hAnsi="Franklin Gothic Book"/>
          <w:sz w:val="22"/>
          <w:szCs w:val="22"/>
          <w:u w:val="single"/>
        </w:rPr>
        <w:t>.</w:t>
      </w:r>
    </w:p>
    <w:p w:rsidR="009B5FD8" w:rsidRPr="008000FE" w:rsidRDefault="009B5FD8" w:rsidP="009B5FD8">
      <w:pPr>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t xml:space="preserve">El Servicio de Protección a la Infancia y la Adolescencia garantizará la coherencia de estos </w:t>
      </w:r>
      <w:r w:rsidR="009F38A1" w:rsidRPr="008000FE">
        <w:rPr>
          <w:rFonts w:ascii="Franklin Gothic Book" w:hAnsi="Franklin Gothic Book" w:cs="Arial"/>
          <w:sz w:val="22"/>
          <w:szCs w:val="22"/>
        </w:rPr>
        <w:t xml:space="preserve">servicios </w:t>
      </w:r>
      <w:r w:rsidR="009F38A1" w:rsidRPr="008000FE">
        <w:rPr>
          <w:rFonts w:ascii="Franklin Gothic Book" w:hAnsi="Franklin Gothic Book"/>
          <w:sz w:val="22"/>
          <w:szCs w:val="22"/>
        </w:rPr>
        <w:t>con</w:t>
      </w:r>
      <w:r w:rsidRPr="008000FE">
        <w:rPr>
          <w:rFonts w:ascii="Franklin Gothic Book" w:hAnsi="Franklin Gothic Book"/>
          <w:sz w:val="22"/>
          <w:szCs w:val="22"/>
        </w:rPr>
        <w:t xml:space="preserve"> todas las fases y entidades competentes del sistema de protección infantil.</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t>El propio Servicio establecerá, con este objetivo, criterios de uso común de información o documentación, así como sistemas o procedimientos compartidos, e incluso grupos de trabajo que tendrán como objeto la actuación coherente entre las figuras profesionales intervinientes. Para ello, la empresa adjudicataria deberá seguir las directrices de contenido, metodológicas, documentales, informativas e interpretativas que se marquen desde la administración contratante.</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t xml:space="preserve">El Servicio de Protección a la Infancia y la Adolescencia viene elaborando un Manual de Procedimientos que contiene la descripción de principios de actuación, normativa y actividades comunes que deben servir de guía para la realización de las funciones que tiene asignadas. Este manual se encuentra disponible en el siguiente repositorio Web: </w:t>
      </w:r>
    </w:p>
    <w:p w:rsidR="009B5FD8" w:rsidRPr="008000FE" w:rsidRDefault="009B5FD8" w:rsidP="009B5FD8">
      <w:pPr>
        <w:jc w:val="both"/>
        <w:rPr>
          <w:rFonts w:ascii="Franklin Gothic Book" w:hAnsi="Franklin Gothic Book"/>
          <w:b/>
          <w:sz w:val="22"/>
          <w:szCs w:val="22"/>
        </w:rPr>
      </w:pPr>
    </w:p>
    <w:p w:rsidR="009B5FD8" w:rsidRPr="008000FE" w:rsidRDefault="005D12FE" w:rsidP="009B5FD8">
      <w:pPr>
        <w:jc w:val="center"/>
        <w:rPr>
          <w:rFonts w:ascii="Franklin Gothic Book" w:hAnsi="Franklin Gothic Book"/>
          <w:b/>
          <w:sz w:val="22"/>
          <w:szCs w:val="22"/>
        </w:rPr>
      </w:pPr>
      <w:hyperlink r:id="rId8" w:history="1">
        <w:r w:rsidR="009B5FD8" w:rsidRPr="008000FE">
          <w:rPr>
            <w:rFonts w:ascii="Franklin Gothic Book" w:hAnsi="Franklin Gothic Book"/>
            <w:sz w:val="22"/>
            <w:szCs w:val="22"/>
          </w:rPr>
          <w:t>https://www.dropbox.com/sh/is8j07mk5dt1f6a/AAAOyWpi8Yl88uqYxyApdq6_a?dl=0</w:t>
        </w:r>
      </w:hyperlink>
    </w:p>
    <w:p w:rsidR="009B5FD8" w:rsidRPr="008000FE" w:rsidRDefault="009B5FD8" w:rsidP="009B5FD8">
      <w:pPr>
        <w:kinsoku w:val="0"/>
        <w:overflowPunct w:val="0"/>
        <w:spacing w:before="10" w:line="240" w:lineRule="exact"/>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t>La entidad adjudicataria deberá garantizar el cumplimiento de estos procedimientos, así como de la normativa que afecta al servicio.</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pStyle w:val="3izenburua"/>
        <w:spacing w:before="0" w:after="0"/>
        <w:jc w:val="both"/>
        <w:rPr>
          <w:rFonts w:ascii="Franklin Gothic Book" w:hAnsi="Franklin Gothic Book"/>
          <w:b w:val="0"/>
          <w:sz w:val="22"/>
          <w:szCs w:val="22"/>
          <w:u w:val="single"/>
        </w:rPr>
      </w:pPr>
      <w:r w:rsidRPr="008000FE">
        <w:rPr>
          <w:rFonts w:ascii="Franklin Gothic Book" w:hAnsi="Franklin Gothic Book"/>
          <w:sz w:val="22"/>
          <w:szCs w:val="22"/>
          <w:u w:val="single"/>
        </w:rPr>
        <w:t>V.2 Trabajo en red</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lastRenderedPageBreak/>
        <w:t>Los equipos profesionales de la entidad adjudicataria asistirán a cuantas reuniones se les convoque por parte del Servicio de Protección a la Infancia y la Adolescencia, con motivo de la consecución de una acción coherente entre los diferentes profesionales de todos los equipos de protección infantil, tanto en metodología y conceptos, como de representación de la acción foral ante terceros (instancias educativas, sanitarias, judiciales, etc.).</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pStyle w:val="3izenburua"/>
        <w:spacing w:before="0" w:after="0"/>
        <w:jc w:val="both"/>
        <w:rPr>
          <w:rFonts w:ascii="Franklin Gothic Book" w:hAnsi="Franklin Gothic Book"/>
          <w:b w:val="0"/>
          <w:sz w:val="22"/>
          <w:szCs w:val="22"/>
          <w:u w:val="single"/>
        </w:rPr>
      </w:pPr>
      <w:r w:rsidRPr="008000FE">
        <w:rPr>
          <w:rFonts w:ascii="Franklin Gothic Book" w:hAnsi="Franklin Gothic Book"/>
          <w:sz w:val="22"/>
          <w:szCs w:val="22"/>
          <w:u w:val="single"/>
        </w:rPr>
        <w:t>V.3 Documentación y materiales</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jc w:val="both"/>
        <w:rPr>
          <w:rFonts w:ascii="Franklin Gothic Book" w:hAnsi="Franklin Gothic Book"/>
          <w:b/>
          <w:sz w:val="22"/>
          <w:szCs w:val="22"/>
        </w:rPr>
      </w:pPr>
      <w:r w:rsidRPr="008000FE">
        <w:rPr>
          <w:rFonts w:ascii="Franklin Gothic Book" w:hAnsi="Franklin Gothic Book"/>
          <w:sz w:val="22"/>
          <w:szCs w:val="22"/>
        </w:rPr>
        <w:t>La entidad adjudicataria deberá utilizar los documentos y materiales, así como las bases de datos creadas por el Departamento de Políticas Sociales para la gestión de los casos atendidos</w:t>
      </w:r>
      <w:r w:rsidR="006B1451" w:rsidRPr="008000FE">
        <w:rPr>
          <w:rFonts w:ascii="Franklin Gothic Book" w:hAnsi="Franklin Gothic Book"/>
          <w:sz w:val="22"/>
          <w:szCs w:val="22"/>
        </w:rPr>
        <w:t>.</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pStyle w:val="3izenburua"/>
        <w:spacing w:before="0" w:after="0"/>
        <w:jc w:val="both"/>
        <w:rPr>
          <w:rFonts w:ascii="Franklin Gothic Book" w:hAnsi="Franklin Gothic Book"/>
          <w:b w:val="0"/>
          <w:sz w:val="22"/>
          <w:szCs w:val="22"/>
          <w:u w:val="single"/>
        </w:rPr>
      </w:pPr>
      <w:r w:rsidRPr="008000FE">
        <w:rPr>
          <w:rFonts w:ascii="Franklin Gothic Book" w:hAnsi="Franklin Gothic Book"/>
          <w:sz w:val="22"/>
          <w:szCs w:val="22"/>
          <w:u w:val="single"/>
        </w:rPr>
        <w:t>V.4 Protocolos de actuación internos y externos</w:t>
      </w:r>
    </w:p>
    <w:p w:rsidR="009B5FD8" w:rsidRPr="008000FE" w:rsidRDefault="009B5FD8" w:rsidP="009B5FD8">
      <w:pPr>
        <w:jc w:val="both"/>
        <w:rPr>
          <w:rFonts w:ascii="Franklin Gothic Book" w:hAnsi="Franklin Gothic Book"/>
          <w:b/>
          <w:sz w:val="22"/>
          <w:szCs w:val="22"/>
        </w:rPr>
      </w:pPr>
    </w:p>
    <w:p w:rsidR="009B5FD8" w:rsidRPr="008000FE" w:rsidRDefault="009B5FD8" w:rsidP="009B5FD8">
      <w:pPr>
        <w:jc w:val="both"/>
        <w:rPr>
          <w:rFonts w:ascii="Franklin Gothic Book" w:hAnsi="Franklin Gothic Book" w:cs="Arial"/>
          <w:b/>
          <w:sz w:val="22"/>
          <w:szCs w:val="22"/>
        </w:rPr>
      </w:pPr>
      <w:r w:rsidRPr="008000FE">
        <w:rPr>
          <w:rFonts w:ascii="Franklin Gothic Book" w:hAnsi="Franklin Gothic Book"/>
          <w:sz w:val="22"/>
          <w:szCs w:val="22"/>
        </w:rPr>
        <w:t>El desarrollo de los servicios deberá guiarse</w:t>
      </w:r>
      <w:r w:rsidRPr="008000FE">
        <w:rPr>
          <w:rFonts w:ascii="Franklin Gothic Book" w:hAnsi="Franklin Gothic Book" w:cs="Arial"/>
          <w:sz w:val="22"/>
          <w:szCs w:val="22"/>
        </w:rPr>
        <w:t xml:space="preserve"> por los procedimientos internos o </w:t>
      </w:r>
      <w:r w:rsidRPr="008000FE">
        <w:rPr>
          <w:rFonts w:ascii="Franklin Gothic Book" w:hAnsi="Franklin Gothic Book"/>
          <w:sz w:val="22"/>
          <w:szCs w:val="22"/>
        </w:rPr>
        <w:t>los protocolos suscritos con otras administraciones (servicios sociales municipales, Departamentos de Educación y Sanidad del Gobierno Vasco, Ertzaintza…)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VI. Objetivos del servicio</w:t>
      </w:r>
      <w:r w:rsidR="00B13D4A">
        <w:rPr>
          <w:rFonts w:ascii="Franklin Gothic Book" w:hAnsi="Franklin Gothic Book" w:cs="Arial"/>
          <w:b/>
          <w:sz w:val="22"/>
          <w:szCs w:val="22"/>
        </w:rPr>
        <w:t>.</w:t>
      </w:r>
    </w:p>
    <w:p w:rsidR="009B5FD8" w:rsidRPr="008000FE" w:rsidRDefault="009B5FD8" w:rsidP="009B5FD8">
      <w:pPr>
        <w:jc w:val="both"/>
        <w:outlineLvl w:val="0"/>
        <w:rPr>
          <w:rFonts w:ascii="Arial" w:hAnsi="Arial" w:cs="Arial"/>
          <w:b/>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Los objetivos a conseguir son los siguientes:</w:t>
      </w:r>
    </w:p>
    <w:p w:rsidR="009B5FD8" w:rsidRPr="008000FE" w:rsidRDefault="009B5FD8" w:rsidP="009B5FD8">
      <w:pPr>
        <w:jc w:val="both"/>
        <w:rPr>
          <w:rFonts w:ascii="Franklin Gothic Book" w:hAnsi="Franklin Gothic Book" w:cs="Arial"/>
          <w:sz w:val="22"/>
          <w:szCs w:val="22"/>
        </w:rPr>
      </w:pPr>
    </w:p>
    <w:p w:rsidR="00513FC7" w:rsidRPr="008000FE" w:rsidRDefault="00513FC7" w:rsidP="00513FC7">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Constituir un entorno de seguridad y protección, donde puedan generarse experiencias de aprendizaje basadas en modelos educativos adecuados de responsabilidad y relación positiva.</w:t>
      </w:r>
    </w:p>
    <w:p w:rsidR="006B1451" w:rsidRPr="008000FE" w:rsidRDefault="006B1451" w:rsidP="006B1451">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Promover el crecimiento y desarrollo integral de las personas menores de edad atendidas</w:t>
      </w:r>
      <w:r w:rsidR="0082718B" w:rsidRPr="008000FE">
        <w:rPr>
          <w:rFonts w:ascii="Franklin Gothic Book" w:hAnsi="Franklin Gothic Book" w:cs="Arial"/>
          <w:sz w:val="22"/>
          <w:szCs w:val="22"/>
        </w:rPr>
        <w:t>, optimizando sus competencias personales y relacionales</w:t>
      </w:r>
      <w:r w:rsidRPr="008000FE">
        <w:rPr>
          <w:rFonts w:ascii="Franklin Gothic Book" w:hAnsi="Franklin Gothic Book" w:cs="Arial"/>
          <w:sz w:val="22"/>
          <w:szCs w:val="22"/>
        </w:rPr>
        <w:t>.</w:t>
      </w:r>
    </w:p>
    <w:p w:rsidR="006B1451" w:rsidRPr="008000FE" w:rsidRDefault="006B1451" w:rsidP="006B1451">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Facilitar la integración y socialización normalizada de las personas menores de edad.</w:t>
      </w:r>
    </w:p>
    <w:p w:rsidR="00661AB1" w:rsidRPr="008000FE" w:rsidRDefault="00661AB1" w:rsidP="00661AB1">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Dotar a las personas atendidas de capacidades, aptitudes y actitudes para la autonomía</w:t>
      </w:r>
      <w:r w:rsidR="00B13D4A">
        <w:rPr>
          <w:rFonts w:ascii="Franklin Gothic Book" w:hAnsi="Franklin Gothic Book" w:cs="Arial"/>
          <w:sz w:val="22"/>
          <w:szCs w:val="22"/>
        </w:rPr>
        <w:t>.</w:t>
      </w:r>
      <w:r w:rsidRPr="008000FE">
        <w:rPr>
          <w:rFonts w:ascii="Franklin Gothic Book" w:hAnsi="Franklin Gothic Book" w:cs="Arial"/>
          <w:sz w:val="22"/>
          <w:szCs w:val="22"/>
        </w:rPr>
        <w:t xml:space="preserve"> </w:t>
      </w:r>
    </w:p>
    <w:p w:rsidR="009B5FD8" w:rsidRPr="008000FE" w:rsidRDefault="009B5FD8" w:rsidP="00F91C95">
      <w:pPr>
        <w:numPr>
          <w:ilvl w:val="0"/>
          <w:numId w:val="3"/>
        </w:numPr>
        <w:ind w:left="714" w:hanging="357"/>
        <w:jc w:val="both"/>
        <w:rPr>
          <w:rFonts w:ascii="Franklin Gothic Book" w:hAnsi="Franklin Gothic Book" w:cs="Arial"/>
          <w:sz w:val="22"/>
          <w:szCs w:val="22"/>
        </w:rPr>
      </w:pPr>
      <w:r w:rsidRPr="008000FE">
        <w:rPr>
          <w:rFonts w:ascii="Franklin Gothic Book" w:hAnsi="Franklin Gothic Book" w:cs="Arial"/>
          <w:sz w:val="22"/>
          <w:szCs w:val="22"/>
        </w:rPr>
        <w:t>Realizar una intervención socio-educativa y/o terapéutica rehabilitadora de los daños y las experiencias traumáticas derivadas de la situación de desprotección de las personas atendidas.</w:t>
      </w:r>
    </w:p>
    <w:p w:rsidR="009B5FD8" w:rsidRPr="004216AC" w:rsidRDefault="00A06C0F" w:rsidP="009B5FD8">
      <w:pPr>
        <w:numPr>
          <w:ilvl w:val="0"/>
          <w:numId w:val="3"/>
        </w:numPr>
        <w:jc w:val="both"/>
        <w:rPr>
          <w:rFonts w:ascii="Franklin Gothic Book" w:hAnsi="Franklin Gothic Book" w:cs="Arial"/>
          <w:sz w:val="22"/>
          <w:szCs w:val="22"/>
        </w:rPr>
      </w:pPr>
      <w:r>
        <w:rPr>
          <w:rFonts w:ascii="Franklin Gothic Book" w:hAnsi="Franklin Gothic Book" w:cs="Arial"/>
          <w:sz w:val="22"/>
          <w:szCs w:val="22"/>
        </w:rPr>
        <w:t xml:space="preserve">Preparar a la persona menor de edad </w:t>
      </w:r>
      <w:r w:rsidR="009B5FD8" w:rsidRPr="004216AC">
        <w:rPr>
          <w:rFonts w:ascii="Franklin Gothic Book" w:hAnsi="Franklin Gothic Book" w:cs="Arial"/>
          <w:sz w:val="22"/>
          <w:szCs w:val="22"/>
        </w:rPr>
        <w:t>(y en su caso a la familia) para la transición a otros servicios, si fuera necesario.</w:t>
      </w:r>
    </w:p>
    <w:p w:rsidR="009F38A1" w:rsidRDefault="009F38A1" w:rsidP="009F38A1">
      <w:pPr>
        <w:pStyle w:val="Zerrenda-paragrafoa"/>
        <w:numPr>
          <w:ilvl w:val="0"/>
          <w:numId w:val="3"/>
        </w:numPr>
        <w:jc w:val="both"/>
        <w:rPr>
          <w:rFonts w:ascii="Franklin Gothic Book" w:hAnsi="Franklin Gothic Book" w:cs="Arial"/>
          <w:sz w:val="22"/>
          <w:szCs w:val="22"/>
        </w:rPr>
      </w:pPr>
      <w:r w:rsidRPr="004216AC">
        <w:rPr>
          <w:rFonts w:ascii="Franklin Gothic Book" w:hAnsi="Franklin Gothic Book" w:cs="Arial"/>
          <w:sz w:val="22"/>
          <w:szCs w:val="22"/>
        </w:rPr>
        <w:t>En el caso de</w:t>
      </w:r>
      <w:r w:rsidR="00B843F9" w:rsidRPr="004216AC">
        <w:rPr>
          <w:rFonts w:ascii="Franklin Gothic Book" w:hAnsi="Franklin Gothic Book" w:cs="Arial"/>
          <w:sz w:val="22"/>
          <w:szCs w:val="22"/>
        </w:rPr>
        <w:t xml:space="preserve"> </w:t>
      </w:r>
      <w:r w:rsidRPr="004216AC">
        <w:rPr>
          <w:rFonts w:ascii="Franklin Gothic Book" w:hAnsi="Franklin Gothic Book" w:cs="Arial"/>
          <w:sz w:val="22"/>
          <w:szCs w:val="22"/>
        </w:rPr>
        <w:t>l</w:t>
      </w:r>
      <w:r w:rsidR="00B843F9" w:rsidRPr="004216AC">
        <w:rPr>
          <w:rFonts w:ascii="Franklin Gothic Book" w:hAnsi="Franklin Gothic Book" w:cs="Arial"/>
          <w:sz w:val="22"/>
          <w:szCs w:val="22"/>
        </w:rPr>
        <w:t>os</w:t>
      </w:r>
      <w:r w:rsidRPr="004216AC">
        <w:rPr>
          <w:rFonts w:ascii="Franklin Gothic Book" w:hAnsi="Franklin Gothic Book" w:cs="Arial"/>
          <w:sz w:val="22"/>
          <w:szCs w:val="22"/>
        </w:rPr>
        <w:t xml:space="preserve"> centro</w:t>
      </w:r>
      <w:r w:rsidR="00B843F9" w:rsidRPr="004216AC">
        <w:rPr>
          <w:rFonts w:ascii="Franklin Gothic Book" w:hAnsi="Franklin Gothic Book" w:cs="Arial"/>
          <w:sz w:val="22"/>
          <w:szCs w:val="22"/>
        </w:rPr>
        <w:t>s</w:t>
      </w:r>
      <w:r w:rsidR="00A06C0F">
        <w:rPr>
          <w:rFonts w:ascii="Franklin Gothic Book" w:hAnsi="Franklin Gothic Book" w:cs="Arial"/>
          <w:sz w:val="22"/>
          <w:szCs w:val="22"/>
        </w:rPr>
        <w:t xml:space="preserve"> del lote 2</w:t>
      </w:r>
      <w:r w:rsidRPr="004216AC">
        <w:rPr>
          <w:rFonts w:ascii="Franklin Gothic Book" w:hAnsi="Franklin Gothic Book" w:cs="Arial"/>
          <w:sz w:val="22"/>
          <w:szCs w:val="22"/>
        </w:rPr>
        <w:t xml:space="preserve"> “Irisasi</w:t>
      </w:r>
      <w:r w:rsidR="00B843F9" w:rsidRPr="004216AC">
        <w:rPr>
          <w:rFonts w:ascii="Franklin Gothic Book" w:hAnsi="Franklin Gothic Book" w:cs="Arial"/>
          <w:sz w:val="22"/>
          <w:szCs w:val="22"/>
        </w:rPr>
        <w:t xml:space="preserve">” </w:t>
      </w:r>
      <w:r w:rsidR="002E377C">
        <w:rPr>
          <w:rFonts w:ascii="Franklin Gothic Book" w:hAnsi="Franklin Gothic Book" w:cs="Arial"/>
          <w:sz w:val="22"/>
          <w:szCs w:val="22"/>
        </w:rPr>
        <w:t>y</w:t>
      </w:r>
      <w:r w:rsidR="00B843F9" w:rsidRPr="004216AC">
        <w:rPr>
          <w:rFonts w:ascii="Franklin Gothic Book" w:hAnsi="Franklin Gothic Book" w:cs="Arial"/>
          <w:sz w:val="22"/>
          <w:szCs w:val="22"/>
        </w:rPr>
        <w:t xml:space="preserve"> “</w:t>
      </w:r>
      <w:r w:rsidR="002E377C">
        <w:rPr>
          <w:rFonts w:ascii="Franklin Gothic Book" w:hAnsi="Franklin Gothic Book" w:cs="Arial"/>
          <w:sz w:val="22"/>
          <w:szCs w:val="22"/>
        </w:rPr>
        <w:t>Uralde</w:t>
      </w:r>
      <w:r w:rsidR="00B843F9" w:rsidRPr="004216AC">
        <w:rPr>
          <w:rFonts w:ascii="Franklin Gothic Book" w:hAnsi="Franklin Gothic Book" w:cs="Arial"/>
          <w:sz w:val="22"/>
          <w:szCs w:val="22"/>
        </w:rPr>
        <w:t>”</w:t>
      </w:r>
      <w:r w:rsidRPr="004216AC">
        <w:rPr>
          <w:rFonts w:ascii="Franklin Gothic Book" w:hAnsi="Franklin Gothic Book" w:cs="Arial"/>
          <w:sz w:val="22"/>
          <w:szCs w:val="22"/>
        </w:rPr>
        <w:t>, además, Implementar un programa específico para problemas de salud mental en población adolescente en acogimiento residencial</w:t>
      </w:r>
      <w:r w:rsidR="00B843F9" w:rsidRPr="004216AC">
        <w:rPr>
          <w:rFonts w:ascii="Franklin Gothic Book" w:hAnsi="Franklin Gothic Book" w:cs="Arial"/>
          <w:sz w:val="22"/>
          <w:szCs w:val="22"/>
        </w:rPr>
        <w:t>, basado en</w:t>
      </w:r>
      <w:r w:rsidR="004216AC">
        <w:rPr>
          <w:rFonts w:ascii="Franklin Gothic Book" w:hAnsi="Franklin Gothic Book" w:cs="Arial"/>
          <w:sz w:val="22"/>
          <w:szCs w:val="22"/>
        </w:rPr>
        <w:t xml:space="preserve"> la</w:t>
      </w:r>
      <w:r w:rsidR="00B843F9" w:rsidRPr="004216AC">
        <w:rPr>
          <w:rFonts w:ascii="Franklin Gothic Book" w:hAnsi="Franklin Gothic Book" w:cs="Arial"/>
          <w:sz w:val="22"/>
          <w:szCs w:val="22"/>
        </w:rPr>
        <w:t xml:space="preserve"> evidencia científica o </w:t>
      </w:r>
      <w:r w:rsidR="004216AC">
        <w:rPr>
          <w:rFonts w:ascii="Franklin Gothic Book" w:hAnsi="Franklin Gothic Book" w:cs="Arial"/>
          <w:sz w:val="22"/>
          <w:szCs w:val="22"/>
        </w:rPr>
        <w:t>en intervenciones apoyadas empíricamente</w:t>
      </w:r>
      <w:r w:rsidRPr="004216AC">
        <w:rPr>
          <w:rFonts w:ascii="Franklin Gothic Book" w:hAnsi="Franklin Gothic Book" w:cs="Arial"/>
          <w:sz w:val="22"/>
          <w:szCs w:val="22"/>
        </w:rPr>
        <w:t xml:space="preserve">. </w:t>
      </w:r>
    </w:p>
    <w:p w:rsidR="006E6368" w:rsidRPr="006E6368" w:rsidRDefault="006E6368" w:rsidP="006E6368">
      <w:pPr>
        <w:pStyle w:val="Zerrenda-paragrafoa"/>
        <w:numPr>
          <w:ilvl w:val="0"/>
          <w:numId w:val="3"/>
        </w:numPr>
        <w:jc w:val="both"/>
        <w:rPr>
          <w:rFonts w:ascii="Franklin Gothic Book" w:hAnsi="Franklin Gothic Book" w:cs="Arial"/>
          <w:sz w:val="22"/>
          <w:szCs w:val="22"/>
        </w:rPr>
      </w:pPr>
      <w:r>
        <w:rPr>
          <w:rFonts w:ascii="Franklin Gothic Book" w:hAnsi="Franklin Gothic Book" w:cs="Arial"/>
          <w:sz w:val="22"/>
          <w:szCs w:val="22"/>
        </w:rPr>
        <w:t xml:space="preserve">En el caso </w:t>
      </w:r>
      <w:r w:rsidRPr="006E6368">
        <w:rPr>
          <w:rFonts w:ascii="Franklin Gothic Book" w:hAnsi="Franklin Gothic Book" w:cs="Arial"/>
          <w:sz w:val="22"/>
          <w:szCs w:val="22"/>
        </w:rPr>
        <w:t>del Lote 1 “Segura”, del recurso residencial “Zarategi” del Lote 3 y de los recursos resid</w:t>
      </w:r>
      <w:r w:rsidR="00B13D4A">
        <w:rPr>
          <w:rFonts w:ascii="Franklin Gothic Book" w:hAnsi="Franklin Gothic Book" w:cs="Arial"/>
          <w:sz w:val="22"/>
          <w:szCs w:val="22"/>
        </w:rPr>
        <w:t xml:space="preserve">enciales del Lote 4 “Beasain” y </w:t>
      </w:r>
      <w:r w:rsidRPr="006E6368">
        <w:rPr>
          <w:rFonts w:ascii="Franklin Gothic Book" w:hAnsi="Franklin Gothic Book" w:cs="Arial"/>
          <w:sz w:val="22"/>
          <w:szCs w:val="22"/>
        </w:rPr>
        <w:t xml:space="preserve">”Zizurkil”, además, implementar un programa específico para la intervención y atención de las necesidades de preparación a la emancipación de las personas menores de edad atendidas a partir de los 14 años. </w:t>
      </w:r>
    </w:p>
    <w:p w:rsidR="009B5FD8" w:rsidRPr="008000FE" w:rsidRDefault="009B5FD8" w:rsidP="009B5FD8">
      <w:pPr>
        <w:ind w:left="708"/>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 xml:space="preserve">Esto significa </w:t>
      </w:r>
      <w:r w:rsidR="009F38A1" w:rsidRPr="008000FE">
        <w:rPr>
          <w:rFonts w:ascii="Franklin Gothic Book" w:hAnsi="Franklin Gothic Book"/>
        </w:rPr>
        <w:t>que,</w:t>
      </w:r>
      <w:r w:rsidRPr="008000FE">
        <w:rPr>
          <w:rFonts w:ascii="Franklin Gothic Book" w:hAnsi="Franklin Gothic Book"/>
        </w:rPr>
        <w:t xml:space="preserve"> para responder adecuada y eficazmente a las necesidades de las personas menores de edad acogidas, cada recurso residencial deberá garantizar la atención en las siguientes áreas: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 xml:space="preserve">a) NECESIDADES BÁSICAS: Cobertura de las necesidades de alimentación, sueño, higiene, vestido, aspecto personal, desplazamientos, seguridad y autonomía. </w:t>
      </w:r>
    </w:p>
    <w:p w:rsidR="009B5FD8" w:rsidRPr="008000FE" w:rsidRDefault="009B5FD8" w:rsidP="009B5FD8">
      <w:pPr>
        <w:jc w:val="both"/>
        <w:outlineLvl w:val="0"/>
        <w:rPr>
          <w:rFonts w:ascii="Franklin Gothic Book" w:hAnsi="Franklin Gothic Book" w:cs="Arial"/>
          <w:b/>
          <w:bCs/>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 xml:space="preserve">b) SANITARIA: cobertura médico-sanitaria completa que se realizará preferentemente mediante los recursos de </w:t>
      </w:r>
      <w:r w:rsidRPr="008000FE">
        <w:rPr>
          <w:rFonts w:ascii="Franklin Gothic Book" w:hAnsi="Franklin Gothic Book"/>
          <w:i/>
          <w:iCs/>
        </w:rPr>
        <w:t>Osakidetza</w:t>
      </w:r>
      <w:r w:rsidRPr="008000FE">
        <w:rPr>
          <w:rFonts w:ascii="Franklin Gothic Book" w:hAnsi="Franklin Gothic Book"/>
        </w:rPr>
        <w:t>. Durante su estancia se recabarán los informes médicos necesarios para llevar un seguimiento sistemático a cada una de las personas atendidas. Cuando éstas precisen ser sometidas a intervenciones quirúrgicas o tratamientos propios de la red sanitaria, serán trasladadas a los centros hospitalarios correspondientes con cargo al régimen de cobertura sanitaria de cada persona.</w:t>
      </w:r>
    </w:p>
    <w:p w:rsidR="009B5FD8" w:rsidRPr="008000FE" w:rsidRDefault="009B5FD8" w:rsidP="009B5FD8">
      <w:pPr>
        <w:pStyle w:val="Textoindependiente21"/>
        <w:rPr>
          <w:rFonts w:ascii="Franklin Gothic Book" w:hAnsi="Franklin Gothic Book"/>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c) EDUCATIVA-TERAPEUTICA: Apoyo emocional, atención educativa, socializadora y reparadora de las experiencias traumáticas sufridas.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lastRenderedPageBreak/>
        <w:t>Implementación de programas específicos diseñados para la atención de las necesidades individuales de cada</w:t>
      </w:r>
      <w:r w:rsidR="009F38A1" w:rsidRPr="008000FE">
        <w:rPr>
          <w:rFonts w:ascii="Franklin Gothic Book" w:hAnsi="Franklin Gothic Book" w:cs="Arial"/>
          <w:sz w:val="22"/>
          <w:szCs w:val="22"/>
        </w:rPr>
        <w:t xml:space="preserve"> persona menor de edad atendida, que en el caso del centro </w:t>
      </w:r>
      <w:r w:rsidR="009F38A1" w:rsidRPr="00BA7941">
        <w:rPr>
          <w:rFonts w:ascii="Franklin Gothic Book" w:hAnsi="Franklin Gothic Book" w:cs="Arial"/>
          <w:sz w:val="22"/>
          <w:szCs w:val="22"/>
        </w:rPr>
        <w:t>“Irisasi”</w:t>
      </w:r>
      <w:r w:rsidR="006E6368">
        <w:rPr>
          <w:rFonts w:ascii="Franklin Gothic Book" w:hAnsi="Franklin Gothic Book" w:cs="Arial"/>
          <w:sz w:val="22"/>
          <w:szCs w:val="22"/>
        </w:rPr>
        <w:t xml:space="preserve"> </w:t>
      </w:r>
      <w:r w:rsidR="002E377C">
        <w:rPr>
          <w:rFonts w:ascii="Franklin Gothic Book" w:hAnsi="Franklin Gothic Book" w:cs="Arial"/>
          <w:sz w:val="22"/>
          <w:szCs w:val="22"/>
        </w:rPr>
        <w:t>y</w:t>
      </w:r>
      <w:r w:rsidR="006E6368">
        <w:rPr>
          <w:rFonts w:ascii="Franklin Gothic Book" w:hAnsi="Franklin Gothic Book" w:cs="Arial"/>
          <w:sz w:val="22"/>
          <w:szCs w:val="22"/>
        </w:rPr>
        <w:t xml:space="preserve"> “</w:t>
      </w:r>
      <w:r w:rsidR="002E377C">
        <w:rPr>
          <w:rFonts w:ascii="Franklin Gothic Book" w:hAnsi="Franklin Gothic Book" w:cs="Arial"/>
          <w:sz w:val="22"/>
          <w:szCs w:val="22"/>
        </w:rPr>
        <w:t>Uralde</w:t>
      </w:r>
      <w:r w:rsidR="006E6368">
        <w:rPr>
          <w:rFonts w:ascii="Franklin Gothic Book" w:hAnsi="Franklin Gothic Book" w:cs="Arial"/>
          <w:sz w:val="22"/>
          <w:szCs w:val="22"/>
        </w:rPr>
        <w:t>”</w:t>
      </w:r>
      <w:r w:rsidR="00141A3B" w:rsidRPr="00BA7941">
        <w:rPr>
          <w:rFonts w:ascii="Franklin Gothic Book" w:hAnsi="Franklin Gothic Book" w:cs="Arial"/>
          <w:sz w:val="22"/>
          <w:szCs w:val="22"/>
        </w:rPr>
        <w:t xml:space="preserve"> </w:t>
      </w:r>
      <w:r w:rsidR="009F38A1" w:rsidRPr="00BA7941">
        <w:rPr>
          <w:rFonts w:ascii="Franklin Gothic Book" w:hAnsi="Franklin Gothic Book" w:cs="Arial"/>
          <w:sz w:val="22"/>
          <w:szCs w:val="22"/>
        </w:rPr>
        <w:t>incluirá, a</w:t>
      </w:r>
      <w:r w:rsidR="00141A3B" w:rsidRPr="00BA7941">
        <w:rPr>
          <w:rFonts w:ascii="Franklin Gothic Book" w:hAnsi="Franklin Gothic Book" w:cs="Arial"/>
          <w:sz w:val="22"/>
          <w:szCs w:val="22"/>
        </w:rPr>
        <w:t>demás, un programa específico para la atención de los problemas de salud mental en la población acogida.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Seguimiento terapéutico.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d) FAMILIAR: Fomentar la conservación de la identidad familiar de las personas menores de edad acogidas, como elemento básico de su identidad personal y de su adecuado desarrollo, independientemente de que la finalidad de su Plan de Caso sea la reunificación familiar, la integración en otra familia o la preparación para la independencia. Trabajar activamente, si así lo determina su Plan de Caso, por su inclusión en una familia alternativa. Se fomentará la conservación de dicha identidad incluso en la atención de </w:t>
      </w:r>
      <w:r w:rsidR="00A06C0F">
        <w:rPr>
          <w:rFonts w:ascii="Franklin Gothic Book" w:hAnsi="Franklin Gothic Book" w:cs="Arial"/>
          <w:sz w:val="22"/>
          <w:szCs w:val="22"/>
        </w:rPr>
        <w:t>personas menores de edad</w:t>
      </w:r>
      <w:r w:rsidRPr="008000FE">
        <w:rPr>
          <w:rFonts w:ascii="Franklin Gothic Book" w:hAnsi="Franklin Gothic Book" w:cs="Arial"/>
          <w:sz w:val="22"/>
          <w:szCs w:val="22"/>
        </w:rPr>
        <w:t xml:space="preserve"> cuyo motivo principal de desprotección sea el no contar con referentes familiares en el territorio. </w:t>
      </w:r>
    </w:p>
    <w:p w:rsidR="009B5FD8" w:rsidRPr="008000FE" w:rsidRDefault="009B5FD8" w:rsidP="009B5FD8">
      <w:pPr>
        <w:suppressAutoHyphens w:val="0"/>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Al efecto, será necesario incluir en la intervención con la familia aspectos relacionados con la adquisición o mejora de habilidades parentales, mejora de competencias personales y sociales y mejora de las relaciones familiares.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4216AC">
        <w:rPr>
          <w:rFonts w:ascii="Franklin Gothic Book" w:hAnsi="Franklin Gothic Book" w:cs="Arial"/>
          <w:sz w:val="22"/>
          <w:szCs w:val="22"/>
        </w:rPr>
        <w:t xml:space="preserve">e) </w:t>
      </w:r>
      <w:r w:rsidR="004216AC" w:rsidRPr="004216AC">
        <w:rPr>
          <w:rFonts w:ascii="Franklin Gothic Book" w:hAnsi="Franklin Gothic Book" w:cs="Arial"/>
          <w:sz w:val="22"/>
          <w:szCs w:val="22"/>
        </w:rPr>
        <w:t>F</w:t>
      </w:r>
      <w:r w:rsidR="00AF0FC1" w:rsidRPr="004216AC">
        <w:rPr>
          <w:rFonts w:ascii="Franklin Gothic Book" w:hAnsi="Franklin Gothic Book" w:cs="Arial"/>
          <w:sz w:val="22"/>
          <w:szCs w:val="22"/>
        </w:rPr>
        <w:t>ORMATIVO</w:t>
      </w:r>
      <w:r w:rsidRPr="004216AC">
        <w:rPr>
          <w:rFonts w:ascii="Franklin Gothic Book" w:hAnsi="Franklin Gothic Book" w:cs="Arial"/>
          <w:sz w:val="22"/>
          <w:szCs w:val="22"/>
        </w:rPr>
        <w:t xml:space="preserve">-LABORAL: Identificación del nivel académico y de sus </w:t>
      </w:r>
      <w:r w:rsidR="00CF2BAE" w:rsidRPr="004216AC">
        <w:rPr>
          <w:rFonts w:ascii="Franklin Gothic Book" w:hAnsi="Franklin Gothic Book" w:cs="Arial"/>
          <w:sz w:val="22"/>
          <w:szCs w:val="22"/>
        </w:rPr>
        <w:t>capacidades</w:t>
      </w:r>
      <w:r w:rsidRPr="004216AC">
        <w:rPr>
          <w:rFonts w:ascii="Franklin Gothic Book" w:hAnsi="Franklin Gothic Book" w:cs="Arial"/>
          <w:sz w:val="22"/>
          <w:szCs w:val="22"/>
        </w:rPr>
        <w:t xml:space="preserve"> de aprendizaje; localización de intereses, aptitudes y motivaciones; garantizar su escolarización y la prestación de cuantos apoyos específicos precise para la mejora continua de los resultados académicos</w:t>
      </w:r>
      <w:r w:rsidR="00EC4725" w:rsidRPr="004216AC">
        <w:rPr>
          <w:rFonts w:ascii="Franklin Gothic Book" w:hAnsi="Franklin Gothic Book" w:cs="Arial"/>
          <w:sz w:val="22"/>
          <w:szCs w:val="22"/>
        </w:rPr>
        <w:t xml:space="preserve"> o la inserción</w:t>
      </w:r>
      <w:r w:rsidR="006D10DF" w:rsidRPr="004216AC">
        <w:rPr>
          <w:rFonts w:ascii="Franklin Gothic Book" w:hAnsi="Franklin Gothic Book" w:cs="Arial"/>
          <w:sz w:val="22"/>
          <w:szCs w:val="22"/>
        </w:rPr>
        <w:t>/iniciación</w:t>
      </w:r>
      <w:r w:rsidR="00EC4725" w:rsidRPr="004216AC">
        <w:rPr>
          <w:rFonts w:ascii="Franklin Gothic Book" w:hAnsi="Franklin Gothic Book" w:cs="Arial"/>
          <w:sz w:val="22"/>
          <w:szCs w:val="22"/>
        </w:rPr>
        <w:t xml:space="preserve"> laboral, según el caso</w:t>
      </w:r>
      <w:r w:rsidRPr="004216AC">
        <w:rPr>
          <w:rFonts w:ascii="Franklin Gothic Book" w:hAnsi="Franklin Gothic Book" w:cs="Arial"/>
          <w:sz w:val="22"/>
          <w:szCs w:val="22"/>
        </w:rPr>
        <w:t>.</w:t>
      </w:r>
    </w:p>
    <w:p w:rsidR="009B5FD8" w:rsidRPr="008000FE" w:rsidRDefault="009B5FD8" w:rsidP="009B5FD8">
      <w:pPr>
        <w:suppressAutoHyphens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f) SOCIAL: Atención para el desarrollo del bienestar social de la persona menor de edad. Se promoverá su participación en recursos comunitarios de ocio y tiempo libre, y su socialización en ambientes normalizados.</w:t>
      </w:r>
    </w:p>
    <w:p w:rsidR="009B5FD8" w:rsidRPr="008000FE" w:rsidRDefault="009B5FD8" w:rsidP="009B5FD8">
      <w:pPr>
        <w:suppressAutoHyphens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g) EVALUACIÓN CONTINUADA DEL PLAN DE CASO: Será sistemática y se realizará con</w:t>
      </w:r>
      <w:r w:rsidR="004216AC">
        <w:rPr>
          <w:rFonts w:ascii="Franklin Gothic Book" w:hAnsi="Franklin Gothic Book" w:cs="Arial"/>
          <w:sz w:val="22"/>
          <w:szCs w:val="22"/>
        </w:rPr>
        <w:t xml:space="preserve"> la</w:t>
      </w:r>
      <w:r w:rsidRPr="008000FE">
        <w:rPr>
          <w:rFonts w:ascii="Franklin Gothic Book" w:hAnsi="Franklin Gothic Book" w:cs="Arial"/>
          <w:sz w:val="22"/>
          <w:szCs w:val="22"/>
        </w:rPr>
        <w:t xml:space="preserve"> periodicidad </w:t>
      </w:r>
      <w:r w:rsidR="004216AC">
        <w:rPr>
          <w:rFonts w:ascii="Franklin Gothic Book" w:hAnsi="Franklin Gothic Book" w:cs="Arial"/>
          <w:sz w:val="22"/>
          <w:szCs w:val="22"/>
        </w:rPr>
        <w:t>establecido para programa</w:t>
      </w:r>
      <w:r w:rsidRPr="008000FE">
        <w:rPr>
          <w:rFonts w:ascii="Franklin Gothic Book" w:hAnsi="Franklin Gothic Book" w:cs="Arial"/>
          <w:sz w:val="22"/>
          <w:szCs w:val="22"/>
        </w:rPr>
        <w:t>.</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h) ESPECÍFICAS DE </w:t>
      </w:r>
      <w:r w:rsidR="00661AB1" w:rsidRPr="008000FE">
        <w:rPr>
          <w:rFonts w:ascii="Franklin Gothic Book" w:hAnsi="Franklin Gothic Book" w:cs="Arial"/>
          <w:sz w:val="22"/>
          <w:szCs w:val="22"/>
        </w:rPr>
        <w:t>MIGRANTES</w:t>
      </w:r>
      <w:r w:rsidRPr="008000FE">
        <w:rPr>
          <w:rFonts w:ascii="Franklin Gothic Book" w:hAnsi="Franklin Gothic Book" w:cs="Arial"/>
          <w:sz w:val="22"/>
          <w:szCs w:val="22"/>
        </w:rPr>
        <w:t xml:space="preserve"> NO ACOMPAÑADOS: además de las arriba indicadas, en el caso de </w:t>
      </w:r>
      <w:r w:rsidR="00661AB1" w:rsidRPr="008000FE">
        <w:rPr>
          <w:rFonts w:ascii="Franklin Gothic Book" w:hAnsi="Franklin Gothic Book" w:cs="Arial"/>
          <w:sz w:val="22"/>
          <w:szCs w:val="22"/>
        </w:rPr>
        <w:t>migrantes</w:t>
      </w:r>
      <w:r w:rsidRPr="008000FE">
        <w:rPr>
          <w:rFonts w:ascii="Franklin Gothic Book" w:hAnsi="Franklin Gothic Book" w:cs="Arial"/>
          <w:sz w:val="22"/>
          <w:szCs w:val="22"/>
        </w:rPr>
        <w:t xml:space="preserve"> no acompañados se requiere atender necesidades específicas asociadas a este colectivo: aprendizaje del idioma castellano y del euskera, así como de los valores y usos de nuestra sociedad; documentación (empadronamiento, obtención de documentos que acrediten su identidad, permiso de residencia</w:t>
      </w:r>
      <w:r w:rsidR="00661AB1" w:rsidRPr="008000FE">
        <w:rPr>
          <w:rFonts w:ascii="Franklin Gothic Book" w:hAnsi="Franklin Gothic Book" w:cs="Arial"/>
          <w:sz w:val="22"/>
          <w:szCs w:val="22"/>
        </w:rPr>
        <w:t xml:space="preserve"> y trabajo</w:t>
      </w:r>
      <w:r w:rsidRPr="008000FE">
        <w:rPr>
          <w:rFonts w:ascii="Franklin Gothic Book" w:hAnsi="Franklin Gothic Book" w:cs="Arial"/>
          <w:sz w:val="22"/>
          <w:szCs w:val="22"/>
        </w:rPr>
        <w:t xml:space="preserve">); formación y promover su integración en familias de su misma procedencia o entorno socio-cultural.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t xml:space="preserve">Todas las personas menores de edad serán siempre acompañadas por personal educativo en cualquier atención sanitaria, comparecencia ante una instancia pública o traslado a otro recurso que precisen, teniendo en todo caso en cuenta su grado de autonomía y capacidad. </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suppressAutoHyphens w:val="0"/>
        <w:jc w:val="both"/>
        <w:rPr>
          <w:rFonts w:ascii="Franklin Gothic Book" w:hAnsi="Franklin Gothic Book" w:cs="Arial"/>
          <w:b/>
          <w:sz w:val="22"/>
          <w:szCs w:val="22"/>
        </w:rPr>
      </w:pPr>
      <w:r w:rsidRPr="00C13718">
        <w:rPr>
          <w:rFonts w:ascii="Franklin Gothic Book" w:hAnsi="Franklin Gothic Book" w:cs="Arial"/>
          <w:b/>
          <w:sz w:val="22"/>
          <w:szCs w:val="22"/>
        </w:rPr>
        <w:t>VII. Descripción del servicio</w:t>
      </w:r>
    </w:p>
    <w:p w:rsidR="009B5FD8" w:rsidRPr="008000FE" w:rsidRDefault="009B5FD8" w:rsidP="009B5FD8">
      <w:pPr>
        <w:pStyle w:val="Textoindependiente21"/>
        <w:rPr>
          <w:rFonts w:ascii="Franklin Gothic Book" w:hAnsi="Franklin Gothic Book"/>
        </w:rPr>
      </w:pPr>
    </w:p>
    <w:p w:rsidR="00303875" w:rsidRPr="008000FE" w:rsidRDefault="00303875" w:rsidP="00303875">
      <w:pPr>
        <w:autoSpaceDE w:val="0"/>
        <w:autoSpaceDN w:val="0"/>
        <w:adjustRightInd w:val="0"/>
        <w:jc w:val="both"/>
        <w:rPr>
          <w:rFonts w:ascii="Franklin Gothic Book" w:hAnsi="Franklin Gothic Book" w:cs="AGaramondPro-Regular"/>
          <w:i/>
          <w:sz w:val="22"/>
          <w:szCs w:val="22"/>
          <w:lang w:val="es-ES" w:eastAsia="es-ES"/>
        </w:rPr>
      </w:pPr>
      <w:r w:rsidRPr="00E27ECD">
        <w:rPr>
          <w:rFonts w:ascii="Franklin Gothic Book" w:hAnsi="Franklin Gothic Book" w:cs="Arial"/>
          <w:b/>
          <w:sz w:val="22"/>
          <w:szCs w:val="22"/>
          <w:lang w:val="es-ES"/>
        </w:rPr>
        <w:t xml:space="preserve">a) </w:t>
      </w:r>
      <w:r w:rsidR="00C13718" w:rsidRPr="00E27ECD">
        <w:rPr>
          <w:rFonts w:ascii="Franklin Gothic Book" w:hAnsi="Franklin Gothic Book" w:cs="Arial"/>
          <w:b/>
          <w:sz w:val="22"/>
          <w:szCs w:val="22"/>
          <w:lang w:val="es-ES"/>
        </w:rPr>
        <w:t>Lote</w:t>
      </w:r>
      <w:r w:rsidR="00C13718" w:rsidRPr="00C13718">
        <w:rPr>
          <w:rFonts w:ascii="Franklin Gothic Book" w:hAnsi="Franklin Gothic Book" w:cs="Arial"/>
          <w:b/>
          <w:sz w:val="22"/>
          <w:szCs w:val="22"/>
          <w:lang w:val="es-ES"/>
        </w:rPr>
        <w:t xml:space="preserve"> 1 </w:t>
      </w:r>
      <w:r w:rsidRPr="00C13718">
        <w:rPr>
          <w:rFonts w:ascii="Franklin Gothic Book" w:hAnsi="Franklin Gothic Book" w:cs="Arial"/>
          <w:b/>
          <w:sz w:val="22"/>
          <w:szCs w:val="22"/>
          <w:lang w:val="es-ES"/>
        </w:rPr>
        <w:t>“Segura”</w:t>
      </w:r>
      <w:r w:rsidRPr="008000FE">
        <w:rPr>
          <w:rFonts w:ascii="Franklin Gothic Book" w:hAnsi="Franklin Gothic Book" w:cs="Arial"/>
          <w:sz w:val="22"/>
          <w:szCs w:val="22"/>
          <w:lang w:val="es-ES"/>
        </w:rPr>
        <w:t xml:space="preserve"> es un recurso residencial incluido en el Programa de preparación a la emancipación, que, en cumplimiento</w:t>
      </w:r>
      <w:r w:rsidRPr="008000FE">
        <w:rPr>
          <w:rFonts w:ascii="Franklin Gothic Book" w:hAnsi="Franklin Gothic Book" w:cs="Arial"/>
          <w:sz w:val="22"/>
          <w:szCs w:val="22"/>
        </w:rPr>
        <w:t xml:space="preserve"> de lo dispuesto por el Decreto 131/2008, de 8 de julio, regulador de los recursos de acogimiento residencial para la infancia y la adolescencia en situación de desprotección social, </w:t>
      </w:r>
      <w:r w:rsidRPr="008000FE">
        <w:rPr>
          <w:rFonts w:ascii="Franklin Gothic Book" w:hAnsi="Franklin Gothic Book" w:cs="Arial"/>
          <w:i/>
          <w:sz w:val="22"/>
          <w:szCs w:val="22"/>
        </w:rPr>
        <w:t>“preparará a las personas adolescentes, a partir de 14 años, cualquiera que sea su origen, a la vida independiente, en aquellos supuestos en los que no se prevea su integración en un núcleo familiar a la salida del recurso de acogimiento residencial, proporcionándoles un contexto de convivencia, con apoyo educativo, formativo y/o de orientación e incorporación laboral, que facilite su integración en la vida social. Salvo en los supuestos en los que las características del o de la adolescente aconsejen su atención en el marco del programa básico o de un programa especializado, este programa de preparación a la emancipación se considerará el idóneo para garantizar la atención a adolescentes que se han integrado en la red de protección a una edad muy tardía y a adolescentes para los que no se prevé, a la salida del centro, su reintegración en el núcleo familiar de origen”.</w:t>
      </w:r>
    </w:p>
    <w:p w:rsidR="00303875" w:rsidRPr="008000FE" w:rsidRDefault="00303875" w:rsidP="00303875">
      <w:pPr>
        <w:suppressAutoHyphens w:val="0"/>
        <w:autoSpaceDE w:val="0"/>
        <w:autoSpaceDN w:val="0"/>
        <w:adjustRightInd w:val="0"/>
        <w:rPr>
          <w:rFonts w:ascii="Franklin Gothic Book" w:hAnsi="Franklin Gothic Book" w:cs="Arial"/>
          <w:i/>
          <w:sz w:val="22"/>
          <w:szCs w:val="22"/>
        </w:rPr>
      </w:pPr>
    </w:p>
    <w:p w:rsidR="00303875" w:rsidRDefault="00303875" w:rsidP="00303875">
      <w:pPr>
        <w:tabs>
          <w:tab w:val="num" w:pos="495"/>
        </w:tabs>
        <w:jc w:val="both"/>
        <w:rPr>
          <w:rFonts w:ascii="Franklin Gothic Book" w:hAnsi="Franklin Gothic Book" w:cs="Arial"/>
          <w:sz w:val="22"/>
          <w:szCs w:val="22"/>
        </w:rPr>
      </w:pPr>
      <w:r w:rsidRPr="008000FE">
        <w:rPr>
          <w:rFonts w:ascii="Franklin Gothic Book" w:hAnsi="Franklin Gothic Book" w:cs="Arial"/>
          <w:sz w:val="22"/>
          <w:szCs w:val="22"/>
        </w:rPr>
        <w:t>El servicio atenderá a las personas menores de edad</w:t>
      </w:r>
      <w:r w:rsidR="00CB1C66">
        <w:rPr>
          <w:rFonts w:ascii="Franklin Gothic Book" w:hAnsi="Franklin Gothic Book" w:cs="Arial"/>
          <w:sz w:val="22"/>
          <w:szCs w:val="22"/>
        </w:rPr>
        <w:t xml:space="preserve">, </w:t>
      </w:r>
      <w:r w:rsidR="00E716FD">
        <w:rPr>
          <w:rFonts w:ascii="Franklin Gothic Book" w:hAnsi="Franklin Gothic Book" w:cs="Arial"/>
          <w:sz w:val="22"/>
          <w:szCs w:val="22"/>
        </w:rPr>
        <w:t xml:space="preserve">preferentemente </w:t>
      </w:r>
      <w:r w:rsidR="00CB1C66">
        <w:rPr>
          <w:rFonts w:ascii="Franklin Gothic Book" w:hAnsi="Franklin Gothic Book" w:cs="Arial"/>
          <w:sz w:val="22"/>
          <w:szCs w:val="22"/>
        </w:rPr>
        <w:t>varones de origen extranjero y sin referentes familiares en el territorio,</w:t>
      </w:r>
      <w:r w:rsidRPr="008000FE">
        <w:rPr>
          <w:rFonts w:ascii="Franklin Gothic Book" w:hAnsi="Franklin Gothic Book" w:cs="Arial"/>
          <w:sz w:val="22"/>
          <w:szCs w:val="22"/>
        </w:rPr>
        <w:t xml:space="preserve"> en régimen de convivencia, dividido en cuatro unidades convivenciales independientes de 8 plazas cada una de ellas.</w:t>
      </w:r>
      <w:r w:rsidR="00B357BB">
        <w:rPr>
          <w:rFonts w:ascii="Franklin Gothic Book" w:hAnsi="Franklin Gothic Book" w:cs="Arial"/>
          <w:sz w:val="22"/>
          <w:szCs w:val="22"/>
        </w:rPr>
        <w:t xml:space="preserve"> </w:t>
      </w:r>
    </w:p>
    <w:p w:rsidR="0045058B" w:rsidRDefault="0045058B" w:rsidP="00303875">
      <w:pPr>
        <w:tabs>
          <w:tab w:val="num" w:pos="495"/>
        </w:tabs>
        <w:jc w:val="both"/>
        <w:rPr>
          <w:rFonts w:ascii="Franklin Gothic Book" w:hAnsi="Franklin Gothic Book" w:cs="Arial"/>
          <w:sz w:val="22"/>
          <w:szCs w:val="22"/>
        </w:rPr>
      </w:pPr>
    </w:p>
    <w:p w:rsidR="006E6368" w:rsidRDefault="006E6368" w:rsidP="006E6368">
      <w:pPr>
        <w:jc w:val="both"/>
        <w:rPr>
          <w:rFonts w:ascii="Franklin Gothic Book" w:hAnsi="Franklin Gothic Book" w:cs="Arial"/>
          <w:sz w:val="22"/>
          <w:szCs w:val="22"/>
        </w:rPr>
      </w:pPr>
      <w:r w:rsidRPr="006E6368">
        <w:rPr>
          <w:rFonts w:ascii="Franklin Gothic Book" w:hAnsi="Franklin Gothic Book" w:cs="Arial"/>
          <w:sz w:val="22"/>
          <w:szCs w:val="22"/>
        </w:rPr>
        <w:t>El servicio incluirá la aplicación de un programa específico para la atención de las necesidades de preparación a la emancipación de las personas atendidas.</w:t>
      </w:r>
    </w:p>
    <w:p w:rsidR="006E6368" w:rsidRDefault="006E6368" w:rsidP="00303875">
      <w:pPr>
        <w:tabs>
          <w:tab w:val="num" w:pos="495"/>
        </w:tabs>
        <w:jc w:val="both"/>
        <w:rPr>
          <w:rFonts w:ascii="Franklin Gothic Book" w:hAnsi="Franklin Gothic Book" w:cs="Arial"/>
          <w:sz w:val="22"/>
          <w:szCs w:val="22"/>
        </w:rPr>
      </w:pPr>
    </w:p>
    <w:p w:rsidR="009B5FD8" w:rsidRPr="008000FE" w:rsidRDefault="00303875" w:rsidP="009B5FD8">
      <w:pPr>
        <w:autoSpaceDE w:val="0"/>
        <w:autoSpaceDN w:val="0"/>
        <w:adjustRightInd w:val="0"/>
        <w:jc w:val="both"/>
        <w:rPr>
          <w:rFonts w:ascii="Franklin Gothic Book" w:hAnsi="Franklin Gothic Book" w:cs="Arial"/>
          <w:sz w:val="22"/>
          <w:szCs w:val="22"/>
          <w:lang w:val="es-ES"/>
        </w:rPr>
      </w:pPr>
      <w:r w:rsidRPr="00E27ECD">
        <w:rPr>
          <w:rFonts w:ascii="Franklin Gothic Book" w:hAnsi="Franklin Gothic Book" w:cs="Arial"/>
          <w:b/>
          <w:sz w:val="22"/>
          <w:szCs w:val="22"/>
          <w:lang w:val="es-ES"/>
        </w:rPr>
        <w:t>b</w:t>
      </w:r>
      <w:r w:rsidR="009B5FD8" w:rsidRPr="00E27ECD">
        <w:rPr>
          <w:rFonts w:ascii="Franklin Gothic Book" w:hAnsi="Franklin Gothic Book" w:cs="Arial"/>
          <w:b/>
          <w:sz w:val="22"/>
          <w:szCs w:val="22"/>
          <w:lang w:val="es-ES"/>
        </w:rPr>
        <w:t xml:space="preserve">) </w:t>
      </w:r>
      <w:r w:rsidR="00C13718" w:rsidRPr="00E27ECD">
        <w:rPr>
          <w:rFonts w:ascii="Franklin Gothic Book" w:hAnsi="Franklin Gothic Book" w:cs="Arial"/>
          <w:b/>
          <w:sz w:val="22"/>
          <w:szCs w:val="22"/>
          <w:lang w:val="es-ES"/>
        </w:rPr>
        <w:t>Lote</w:t>
      </w:r>
      <w:r w:rsidR="00C13718" w:rsidRPr="00C13718">
        <w:rPr>
          <w:rFonts w:ascii="Franklin Gothic Book" w:hAnsi="Franklin Gothic Book" w:cs="Arial"/>
          <w:b/>
          <w:sz w:val="22"/>
          <w:szCs w:val="22"/>
          <w:lang w:val="es-ES"/>
        </w:rPr>
        <w:t xml:space="preserve"> 2 </w:t>
      </w:r>
      <w:r w:rsidR="009B5FD8" w:rsidRPr="00C13718">
        <w:rPr>
          <w:rFonts w:ascii="Franklin Gothic Book" w:hAnsi="Franklin Gothic Book" w:cs="Arial"/>
          <w:b/>
          <w:sz w:val="22"/>
          <w:szCs w:val="22"/>
          <w:lang w:val="es-ES"/>
        </w:rPr>
        <w:t>“Irisasi”</w:t>
      </w:r>
      <w:r w:rsidR="009B5FD8" w:rsidRPr="008000FE">
        <w:rPr>
          <w:rFonts w:ascii="Franklin Gothic Book" w:hAnsi="Franklin Gothic Book" w:cs="Arial"/>
          <w:sz w:val="22"/>
          <w:szCs w:val="22"/>
          <w:lang w:val="es-ES"/>
        </w:rPr>
        <w:t xml:space="preserve"> </w:t>
      </w:r>
      <w:r w:rsidR="00C13718">
        <w:rPr>
          <w:rFonts w:ascii="Franklin Gothic Book" w:hAnsi="Franklin Gothic Book" w:cs="Arial"/>
          <w:sz w:val="22"/>
          <w:szCs w:val="22"/>
          <w:lang w:val="es-ES"/>
        </w:rPr>
        <w:t xml:space="preserve"> </w:t>
      </w:r>
      <w:r w:rsidR="006B1451" w:rsidRPr="008000FE">
        <w:rPr>
          <w:rFonts w:ascii="Franklin Gothic Book" w:hAnsi="Franklin Gothic Book" w:cs="Arial"/>
          <w:sz w:val="22"/>
          <w:szCs w:val="22"/>
          <w:lang w:val="es-ES"/>
        </w:rPr>
        <w:t>es un</w:t>
      </w:r>
      <w:r w:rsidR="009B5FD8" w:rsidRPr="008000FE">
        <w:rPr>
          <w:rFonts w:ascii="Franklin Gothic Book" w:hAnsi="Franklin Gothic Book" w:cs="Arial"/>
          <w:sz w:val="22"/>
          <w:szCs w:val="22"/>
          <w:lang w:val="es-ES"/>
        </w:rPr>
        <w:t xml:space="preserve"> recurso residencial incluido en el Programa Especializado de apoyo intensivo a adolescentes con graves problemas de conducta, que, en cumplimiento</w:t>
      </w:r>
      <w:r w:rsidR="009B5FD8" w:rsidRPr="008000FE">
        <w:rPr>
          <w:rFonts w:ascii="Franklin Gothic Book" w:hAnsi="Franklin Gothic Book" w:cs="Arial"/>
          <w:sz w:val="22"/>
          <w:szCs w:val="22"/>
        </w:rPr>
        <w:t xml:space="preserve"> de lo dispuesto por el Decreto 131/2008, de 8 de julio, regulador de los recursos de acogimiento residencial para la infancia y la adolescencia en situación de desprotección social, </w:t>
      </w:r>
      <w:r w:rsidR="009B5FD8" w:rsidRPr="008000FE">
        <w:rPr>
          <w:rFonts w:ascii="Franklin Gothic Book" w:hAnsi="Franklin Gothic Book" w:cs="Arial"/>
          <w:i/>
          <w:sz w:val="22"/>
          <w:szCs w:val="22"/>
        </w:rPr>
        <w:t xml:space="preserve">“se dirigirá a adolescentes con graves problemas de conducta de entre 13 y 18 años, cualquiera que sea su origen, que presenten conductas reiteradas y gravemente disruptivas o antisociales que supongan un riesgo evidente de daños o perjuicios graves a sí mismos o a terceros, o que pongan en grave riesgo su desarrollo integral”. </w:t>
      </w:r>
      <w:r w:rsidR="009B5FD8" w:rsidRPr="008000FE">
        <w:rPr>
          <w:rFonts w:ascii="Franklin Gothic Book" w:hAnsi="Franklin Gothic Book" w:cs="Arial"/>
          <w:sz w:val="22"/>
          <w:szCs w:val="22"/>
          <w:lang w:val="es-ES"/>
        </w:rPr>
        <w:t>También acogerán adolescentes de las mencionadas características que se encuentren en situación de urgencia.</w:t>
      </w:r>
    </w:p>
    <w:p w:rsidR="009B5FD8" w:rsidRPr="008000FE" w:rsidRDefault="009B5FD8" w:rsidP="009B5FD8">
      <w:pPr>
        <w:tabs>
          <w:tab w:val="num" w:pos="495"/>
        </w:tabs>
        <w:autoSpaceDE w:val="0"/>
        <w:autoSpaceDN w:val="0"/>
        <w:adjustRightInd w:val="0"/>
        <w:jc w:val="both"/>
        <w:rPr>
          <w:rFonts w:ascii="Franklin Gothic Book" w:hAnsi="Franklin Gothic Book" w:cs="Arial"/>
          <w:sz w:val="22"/>
          <w:szCs w:val="22"/>
        </w:rPr>
      </w:pPr>
    </w:p>
    <w:p w:rsidR="009B5FD8" w:rsidRPr="008000FE" w:rsidRDefault="009B5FD8" w:rsidP="009B5FD8">
      <w:pPr>
        <w:tabs>
          <w:tab w:val="num" w:pos="495"/>
        </w:tabs>
        <w:autoSpaceDE w:val="0"/>
        <w:autoSpaceDN w:val="0"/>
        <w:adjustRightInd w:val="0"/>
        <w:jc w:val="both"/>
        <w:rPr>
          <w:rFonts w:ascii="Franklin Gothic Book" w:hAnsi="Franklin Gothic Book" w:cs="Arial"/>
          <w:sz w:val="22"/>
          <w:szCs w:val="22"/>
        </w:rPr>
      </w:pPr>
      <w:r w:rsidRPr="008000FE">
        <w:rPr>
          <w:rFonts w:ascii="Franklin Gothic Book" w:hAnsi="Franklin Gothic Book" w:cs="Arial"/>
          <w:sz w:val="22"/>
          <w:szCs w:val="22"/>
        </w:rPr>
        <w:t>El programa consistirá en una intervención de carácter intensivo e integral, de orientación socio-educativa y terapéutica, centrada primordialmente en el área personal, para promover la modificación de actitudes y la adquisición de normas de convivencia que favorezcan el proceso de socialización de los y las adolescentes atendidas. Su intensidad y el tipo de recursos a aplicar se adecuarán a las necesidades y a la gravedad de cada caso y tendrán carácter temporal.</w:t>
      </w:r>
    </w:p>
    <w:p w:rsidR="009B5FD8" w:rsidRPr="008000FE" w:rsidRDefault="009B5FD8" w:rsidP="009B5FD8">
      <w:pPr>
        <w:tabs>
          <w:tab w:val="num" w:pos="495"/>
        </w:tabs>
        <w:autoSpaceDE w:val="0"/>
        <w:autoSpaceDN w:val="0"/>
        <w:adjustRightInd w:val="0"/>
        <w:ind w:left="567"/>
        <w:jc w:val="both"/>
        <w:rPr>
          <w:rFonts w:ascii="Franklin Gothic Book" w:hAnsi="Franklin Gothic Book" w:cs="Arial"/>
          <w:sz w:val="22"/>
          <w:szCs w:val="22"/>
        </w:rPr>
      </w:pPr>
    </w:p>
    <w:p w:rsidR="009B5FD8" w:rsidRPr="008000FE" w:rsidRDefault="009B5FD8" w:rsidP="009B5FD8">
      <w:pPr>
        <w:tabs>
          <w:tab w:val="num" w:pos="495"/>
        </w:tabs>
        <w:jc w:val="both"/>
        <w:rPr>
          <w:rFonts w:ascii="Franklin Gothic Book" w:hAnsi="Franklin Gothic Book" w:cs="Arial"/>
          <w:sz w:val="22"/>
          <w:szCs w:val="22"/>
        </w:rPr>
      </w:pPr>
      <w:r w:rsidRPr="008000FE">
        <w:rPr>
          <w:rFonts w:ascii="Franklin Gothic Book" w:hAnsi="Franklin Gothic Book" w:cs="Arial"/>
          <w:sz w:val="22"/>
          <w:szCs w:val="22"/>
        </w:rPr>
        <w:t>El servicio atenderá a las personas menores de edad en régimen de convivencia y realizará como norma general, todas las actividades en el mismo centro, aunque cabe la posibilidad de que algunas se lleven a cabo fuera del mismo, siempre en función del proceso y evolución de cada persona menor de edad atendida.</w:t>
      </w:r>
    </w:p>
    <w:p w:rsidR="006B1451" w:rsidRDefault="006B1451" w:rsidP="009B5FD8">
      <w:pPr>
        <w:tabs>
          <w:tab w:val="num" w:pos="495"/>
        </w:tabs>
        <w:jc w:val="both"/>
        <w:rPr>
          <w:rFonts w:ascii="Franklin Gothic Book" w:hAnsi="Franklin Gothic Book" w:cs="Arial"/>
          <w:sz w:val="22"/>
          <w:szCs w:val="22"/>
        </w:rPr>
      </w:pPr>
    </w:p>
    <w:p w:rsidR="006E6368" w:rsidRDefault="006E6368" w:rsidP="006E6368">
      <w:pPr>
        <w:jc w:val="both"/>
        <w:rPr>
          <w:rFonts w:ascii="Franklin Gothic Book" w:hAnsi="Franklin Gothic Book" w:cs="Arial"/>
          <w:sz w:val="22"/>
          <w:szCs w:val="22"/>
        </w:rPr>
      </w:pPr>
      <w:r w:rsidRPr="006E6368">
        <w:rPr>
          <w:rFonts w:ascii="Franklin Gothic Book" w:hAnsi="Franklin Gothic Book" w:cs="Arial"/>
          <w:sz w:val="22"/>
          <w:szCs w:val="22"/>
        </w:rPr>
        <w:t>El servicio incluirá la aplicación de un programa específico para la atención de las necesidades de preparación a la emancipación de las personas atendidas.</w:t>
      </w:r>
    </w:p>
    <w:p w:rsidR="006E6368" w:rsidRPr="008000FE" w:rsidRDefault="006E6368" w:rsidP="009B5FD8">
      <w:pPr>
        <w:tabs>
          <w:tab w:val="num" w:pos="495"/>
        </w:tabs>
        <w:jc w:val="both"/>
        <w:rPr>
          <w:rFonts w:ascii="Franklin Gothic Book" w:hAnsi="Franklin Gothic Book" w:cs="Arial"/>
          <w:sz w:val="22"/>
          <w:szCs w:val="22"/>
        </w:rPr>
      </w:pPr>
    </w:p>
    <w:p w:rsidR="009B5FD8" w:rsidRPr="008000FE" w:rsidRDefault="009B5FD8" w:rsidP="009B5FD8">
      <w:pPr>
        <w:tabs>
          <w:tab w:val="num" w:pos="0"/>
        </w:tabs>
        <w:autoSpaceDE w:val="0"/>
        <w:autoSpaceDN w:val="0"/>
        <w:adjustRightInd w:val="0"/>
        <w:jc w:val="both"/>
        <w:rPr>
          <w:rFonts w:ascii="Franklin Gothic Book" w:hAnsi="Franklin Gothic Book" w:cs="Arial"/>
          <w:sz w:val="22"/>
          <w:szCs w:val="22"/>
          <w:lang w:val="es-ES"/>
        </w:rPr>
      </w:pPr>
      <w:r w:rsidRPr="008000FE">
        <w:rPr>
          <w:rFonts w:ascii="Franklin Gothic Book" w:hAnsi="Franklin Gothic Book" w:cs="Arial"/>
          <w:sz w:val="22"/>
          <w:szCs w:val="22"/>
        </w:rPr>
        <w:t>“</w:t>
      </w:r>
      <w:r w:rsidR="002E377C">
        <w:rPr>
          <w:rFonts w:ascii="Franklin Gothic Book" w:hAnsi="Franklin Gothic Book" w:cs="Arial"/>
          <w:b/>
          <w:sz w:val="22"/>
          <w:szCs w:val="22"/>
        </w:rPr>
        <w:t>Uralde</w:t>
      </w:r>
      <w:r w:rsidRPr="008000FE">
        <w:rPr>
          <w:rFonts w:ascii="Franklin Gothic Book" w:hAnsi="Franklin Gothic Book" w:cs="Arial"/>
          <w:sz w:val="22"/>
          <w:szCs w:val="22"/>
        </w:rPr>
        <w:t xml:space="preserve">” </w:t>
      </w:r>
      <w:r w:rsidR="006B1451" w:rsidRPr="008000FE">
        <w:rPr>
          <w:rFonts w:ascii="Franklin Gothic Book" w:hAnsi="Franklin Gothic Book" w:cs="Arial"/>
          <w:sz w:val="22"/>
          <w:szCs w:val="22"/>
        </w:rPr>
        <w:t>es un</w:t>
      </w:r>
      <w:r w:rsidRPr="008000FE">
        <w:rPr>
          <w:rFonts w:ascii="Franklin Gothic Book" w:hAnsi="Franklin Gothic Book" w:cs="Arial"/>
          <w:sz w:val="22"/>
          <w:szCs w:val="22"/>
        </w:rPr>
        <w:t xml:space="preserve"> recurso residencial incluidos en el Programa Especializado de atención a adolescentes con problemas de conducta que, en cumplimiento de lo dispuesto por el Decreto 131/2008, de 8 de julio, regulador de los recursos de acogimiento residencial para la infancia y la adolescencia en situación de desprotección social, “</w:t>
      </w:r>
      <w:r w:rsidRPr="008000FE">
        <w:rPr>
          <w:rFonts w:ascii="Franklin Gothic Book" w:hAnsi="Franklin Gothic Book" w:cs="Arial"/>
          <w:i/>
          <w:sz w:val="22"/>
          <w:szCs w:val="22"/>
        </w:rPr>
        <w:t>se dirigirá a adolescentes de entre 13 y 18 años, cualquiera que sea su origen, que presenten conductas particularmente disruptivas que hagan inviable su atención en el marco del programa básico general</w:t>
      </w:r>
      <w:r w:rsidRPr="008000FE">
        <w:rPr>
          <w:rFonts w:ascii="Franklin Gothic Book" w:hAnsi="Franklin Gothic Book" w:cs="Arial"/>
          <w:sz w:val="22"/>
          <w:szCs w:val="22"/>
        </w:rPr>
        <w:t xml:space="preserve">”. </w:t>
      </w:r>
      <w:r w:rsidRPr="008000FE">
        <w:rPr>
          <w:rFonts w:ascii="Franklin Gothic Book" w:hAnsi="Franklin Gothic Book" w:cs="Arial"/>
          <w:sz w:val="22"/>
          <w:szCs w:val="22"/>
          <w:lang w:val="es-ES"/>
        </w:rPr>
        <w:t>También acogerán adolescentes de las mencionadas características que se encuentren en situación de urgencia.</w:t>
      </w:r>
    </w:p>
    <w:p w:rsidR="009B5FD8" w:rsidRPr="008000FE" w:rsidRDefault="009B5FD8" w:rsidP="009B5FD8">
      <w:pPr>
        <w:autoSpaceDE w:val="0"/>
        <w:autoSpaceDN w:val="0"/>
        <w:adjustRightInd w:val="0"/>
        <w:jc w:val="both"/>
        <w:rPr>
          <w:rFonts w:ascii="Franklin Gothic Book" w:hAnsi="Franklin Gothic Book" w:cs="Arial"/>
          <w:sz w:val="22"/>
          <w:szCs w:val="22"/>
        </w:rPr>
      </w:pPr>
    </w:p>
    <w:p w:rsidR="009B5FD8" w:rsidRPr="008000FE" w:rsidRDefault="009B5FD8" w:rsidP="009B5FD8">
      <w:pPr>
        <w:pStyle w:val="Textoindependiente31"/>
        <w:rPr>
          <w:rFonts w:ascii="Franklin Gothic Book" w:hAnsi="Franklin Gothic Book"/>
          <w:sz w:val="22"/>
          <w:szCs w:val="22"/>
        </w:rPr>
      </w:pPr>
      <w:r w:rsidRPr="008000FE">
        <w:rPr>
          <w:rFonts w:ascii="Franklin Gothic Book" w:hAnsi="Franklin Gothic Book"/>
          <w:sz w:val="22"/>
          <w:szCs w:val="22"/>
        </w:rPr>
        <w:t>El programa consistirá en una intervención socio-educativa y terapéutica orientada a la modificación de actitudes y a la superación de los problemas de manera estable y generalizada en todos los aspectos del desarrollo (personal, de salud, familiar, formativo, comunitario).</w:t>
      </w:r>
    </w:p>
    <w:p w:rsidR="009B5FD8" w:rsidRPr="008000FE" w:rsidRDefault="009B5FD8" w:rsidP="009B5FD8">
      <w:pPr>
        <w:tabs>
          <w:tab w:val="num" w:pos="0"/>
        </w:tabs>
        <w:autoSpaceDE w:val="0"/>
        <w:autoSpaceDN w:val="0"/>
        <w:adjustRightInd w:val="0"/>
        <w:jc w:val="both"/>
        <w:rPr>
          <w:rFonts w:ascii="Franklin Gothic Book" w:hAnsi="Franklin Gothic Book" w:cs="Arial"/>
          <w:sz w:val="22"/>
          <w:szCs w:val="22"/>
        </w:rPr>
      </w:pPr>
    </w:p>
    <w:p w:rsidR="009B5FD8" w:rsidRPr="008000FE" w:rsidRDefault="006B1451" w:rsidP="009B5FD8">
      <w:pPr>
        <w:autoSpaceDE w:val="0"/>
        <w:autoSpaceDN w:val="0"/>
        <w:adjustRightInd w:val="0"/>
        <w:jc w:val="both"/>
        <w:rPr>
          <w:rFonts w:ascii="Franklin Gothic Book" w:hAnsi="Franklin Gothic Book" w:cs="Arial"/>
          <w:sz w:val="22"/>
          <w:szCs w:val="22"/>
        </w:rPr>
      </w:pPr>
      <w:r w:rsidRPr="008000FE">
        <w:rPr>
          <w:rFonts w:ascii="Franklin Gothic Book" w:hAnsi="Franklin Gothic Book" w:cs="Arial"/>
          <w:sz w:val="22"/>
          <w:szCs w:val="22"/>
        </w:rPr>
        <w:t>El centro</w:t>
      </w:r>
      <w:r w:rsidR="009B5FD8" w:rsidRPr="008000FE">
        <w:rPr>
          <w:rFonts w:ascii="Franklin Gothic Book" w:hAnsi="Franklin Gothic Book" w:cs="Arial"/>
          <w:sz w:val="22"/>
          <w:szCs w:val="22"/>
        </w:rPr>
        <w:t xml:space="preserve"> atenderá a las personas menores de edad en régimen de convivencia. Las personas usuarias realizarán sus actividades escolares, formativas o pre-laborales fuera del centro, aunque cabe la posibilidad de que alguna de ellas se lleve a cabo dentro del centro, en función del proceso y evolución de cada persona menor de edad atendida.</w:t>
      </w:r>
    </w:p>
    <w:p w:rsidR="009B5FD8" w:rsidRDefault="009B5FD8" w:rsidP="009B5FD8">
      <w:pPr>
        <w:autoSpaceDE w:val="0"/>
        <w:autoSpaceDN w:val="0"/>
        <w:adjustRightInd w:val="0"/>
        <w:jc w:val="both"/>
        <w:rPr>
          <w:rFonts w:ascii="Franklin Gothic Book" w:hAnsi="Franklin Gothic Book" w:cs="Arial"/>
          <w:b/>
          <w:sz w:val="22"/>
          <w:szCs w:val="22"/>
        </w:rPr>
      </w:pPr>
    </w:p>
    <w:p w:rsidR="006E6368" w:rsidRPr="00B6471C" w:rsidRDefault="006E6368" w:rsidP="006E6368">
      <w:pPr>
        <w:jc w:val="both"/>
        <w:rPr>
          <w:rFonts w:ascii="Franklin Gothic Book" w:hAnsi="Franklin Gothic Book" w:cs="Arial"/>
          <w:sz w:val="22"/>
          <w:szCs w:val="22"/>
        </w:rPr>
      </w:pPr>
      <w:r w:rsidRPr="006E6368">
        <w:rPr>
          <w:rFonts w:ascii="Franklin Gothic Book" w:hAnsi="Franklin Gothic Book" w:cs="Arial"/>
          <w:sz w:val="22"/>
          <w:szCs w:val="22"/>
        </w:rPr>
        <w:t>Al igual que en el centro “Irisasi”, el servicio incluirá la aplicación de un programa específico para la atención de problemas de salud mental en la población adolescente atendida, basado en la evidencia científica o en intervenciones apoyadas empíricamente.</w:t>
      </w:r>
      <w:r w:rsidRPr="00B6471C">
        <w:rPr>
          <w:rFonts w:ascii="Franklin Gothic Book" w:hAnsi="Franklin Gothic Book" w:cs="Arial"/>
          <w:sz w:val="22"/>
          <w:szCs w:val="22"/>
        </w:rPr>
        <w:t xml:space="preserve"> </w:t>
      </w:r>
    </w:p>
    <w:p w:rsidR="006E6368" w:rsidRPr="00E27ECD" w:rsidRDefault="006E6368" w:rsidP="009B5FD8">
      <w:pPr>
        <w:autoSpaceDE w:val="0"/>
        <w:autoSpaceDN w:val="0"/>
        <w:adjustRightInd w:val="0"/>
        <w:jc w:val="both"/>
        <w:rPr>
          <w:rFonts w:ascii="Franklin Gothic Book" w:hAnsi="Franklin Gothic Book" w:cs="Arial"/>
          <w:b/>
          <w:sz w:val="22"/>
          <w:szCs w:val="22"/>
        </w:rPr>
      </w:pPr>
    </w:p>
    <w:p w:rsidR="00C13718" w:rsidRPr="00C13718" w:rsidRDefault="006E6368" w:rsidP="009B5FD8">
      <w:pPr>
        <w:autoSpaceDE w:val="0"/>
        <w:autoSpaceDN w:val="0"/>
        <w:adjustRightInd w:val="0"/>
        <w:jc w:val="both"/>
        <w:rPr>
          <w:rFonts w:ascii="Franklin Gothic Book" w:hAnsi="Franklin Gothic Book" w:cs="Arial"/>
          <w:sz w:val="22"/>
          <w:szCs w:val="22"/>
        </w:rPr>
      </w:pPr>
      <w:r>
        <w:rPr>
          <w:rFonts w:ascii="Franklin Gothic Book" w:hAnsi="Franklin Gothic Book" w:cs="Arial"/>
          <w:b/>
          <w:sz w:val="22"/>
          <w:szCs w:val="22"/>
        </w:rPr>
        <w:t>c) Lote 3 “Loistarain”</w:t>
      </w:r>
      <w:r w:rsidR="00F91C95">
        <w:rPr>
          <w:rFonts w:ascii="Franklin Gothic Book" w:hAnsi="Franklin Gothic Book" w:cs="Arial"/>
          <w:b/>
          <w:sz w:val="22"/>
          <w:szCs w:val="22"/>
        </w:rPr>
        <w:t xml:space="preserve"> y “Zarategi”</w:t>
      </w:r>
      <w:r w:rsidR="00E27ECD">
        <w:rPr>
          <w:rFonts w:ascii="Franklin Gothic Book" w:hAnsi="Franklin Gothic Book" w:cs="Arial"/>
          <w:b/>
          <w:sz w:val="22"/>
          <w:szCs w:val="22"/>
        </w:rPr>
        <w:t xml:space="preserve">. </w:t>
      </w:r>
      <w:r w:rsidR="00F91C95">
        <w:rPr>
          <w:rFonts w:ascii="Franklin Gothic Book" w:hAnsi="Franklin Gothic Book" w:cs="Arial"/>
          <w:sz w:val="22"/>
          <w:szCs w:val="22"/>
        </w:rPr>
        <w:t xml:space="preserve"> Son</w:t>
      </w:r>
      <w:r w:rsidR="00C13718" w:rsidRPr="00E27ECD">
        <w:rPr>
          <w:rFonts w:ascii="Franklin Gothic Book" w:hAnsi="Franklin Gothic Book" w:cs="Arial"/>
          <w:b/>
          <w:sz w:val="22"/>
          <w:szCs w:val="22"/>
        </w:rPr>
        <w:t xml:space="preserve"> </w:t>
      </w:r>
      <w:r>
        <w:rPr>
          <w:rFonts w:ascii="Franklin Gothic Book" w:hAnsi="Franklin Gothic Book" w:cs="Arial"/>
          <w:sz w:val="22"/>
          <w:szCs w:val="22"/>
        </w:rPr>
        <w:t>recurso</w:t>
      </w:r>
      <w:r w:rsidR="00F91C95">
        <w:rPr>
          <w:rFonts w:ascii="Franklin Gothic Book" w:hAnsi="Franklin Gothic Book" w:cs="Arial"/>
          <w:sz w:val="22"/>
          <w:szCs w:val="22"/>
        </w:rPr>
        <w:t>s</w:t>
      </w:r>
      <w:r>
        <w:rPr>
          <w:rFonts w:ascii="Franklin Gothic Book" w:hAnsi="Franklin Gothic Book" w:cs="Arial"/>
          <w:sz w:val="22"/>
          <w:szCs w:val="22"/>
        </w:rPr>
        <w:t xml:space="preserve"> residencial</w:t>
      </w:r>
      <w:r w:rsidR="00F91C95">
        <w:rPr>
          <w:rFonts w:ascii="Franklin Gothic Book" w:hAnsi="Franklin Gothic Book" w:cs="Arial"/>
          <w:sz w:val="22"/>
          <w:szCs w:val="22"/>
        </w:rPr>
        <w:t>es</w:t>
      </w:r>
      <w:r w:rsidR="00C13718" w:rsidRPr="00E27ECD">
        <w:rPr>
          <w:rFonts w:ascii="Franklin Gothic Book" w:hAnsi="Franklin Gothic Book" w:cs="Arial"/>
          <w:sz w:val="22"/>
          <w:szCs w:val="22"/>
        </w:rPr>
        <w:t xml:space="preserve"> incluido</w:t>
      </w:r>
      <w:r w:rsidR="00F91C95">
        <w:rPr>
          <w:rFonts w:ascii="Franklin Gothic Book" w:hAnsi="Franklin Gothic Book" w:cs="Arial"/>
          <w:sz w:val="22"/>
          <w:szCs w:val="22"/>
        </w:rPr>
        <w:t>s</w:t>
      </w:r>
      <w:r w:rsidR="00C13718" w:rsidRPr="00E27ECD">
        <w:rPr>
          <w:rFonts w:ascii="Franklin Gothic Book" w:hAnsi="Franklin Gothic Book" w:cs="Arial"/>
          <w:sz w:val="22"/>
          <w:szCs w:val="22"/>
        </w:rPr>
        <w:t xml:space="preserve"> en el Programa Básico definido en el Decreto</w:t>
      </w:r>
      <w:r w:rsidR="00C13718" w:rsidRPr="002A669F">
        <w:rPr>
          <w:rFonts w:ascii="Franklin Gothic Book" w:hAnsi="Franklin Gothic Book" w:cs="Arial"/>
          <w:sz w:val="22"/>
          <w:szCs w:val="22"/>
        </w:rPr>
        <w:t xml:space="preserve"> 131/2008, de 8 de julio, regulador de los recursos de acogimiento residencial para la infancia y la adolescencia en situación de desprotección social. Su finalidad es ofrecer una atención integral a personas menores de edad, preferentemente de </w:t>
      </w:r>
      <w:smartTag w:uri="urn:schemas-microsoft-com:office:smarttags" w:element="metricconverter">
        <w:smartTagPr>
          <w:attr w:name="ProductID" w:val="4 a"/>
        </w:smartTagPr>
        <w:r w:rsidR="00C13718" w:rsidRPr="002A669F">
          <w:rPr>
            <w:rFonts w:ascii="Franklin Gothic Book" w:hAnsi="Franklin Gothic Book" w:cs="Arial"/>
            <w:sz w:val="22"/>
            <w:szCs w:val="22"/>
          </w:rPr>
          <w:t>4 a</w:t>
        </w:r>
      </w:smartTag>
      <w:r w:rsidR="00C13718" w:rsidRPr="002A669F">
        <w:rPr>
          <w:rFonts w:ascii="Franklin Gothic Book" w:hAnsi="Franklin Gothic Book" w:cs="Arial"/>
          <w:sz w:val="22"/>
          <w:szCs w:val="22"/>
        </w:rPr>
        <w:t xml:space="preserve"> 12 años, de ambos sexos y cualquiera que sea su origen, cuyas necesidades materiales, afectivas y educativas no pueden ser atendidas por su propia familia. También acogerá</w:t>
      </w:r>
      <w:r w:rsidR="00E27ECD">
        <w:rPr>
          <w:rFonts w:ascii="Franklin Gothic Book" w:hAnsi="Franklin Gothic Book" w:cs="Arial"/>
          <w:sz w:val="22"/>
          <w:szCs w:val="22"/>
        </w:rPr>
        <w:t>n</w:t>
      </w:r>
      <w:r w:rsidR="00C13718" w:rsidRPr="002A669F">
        <w:rPr>
          <w:rFonts w:ascii="Franklin Gothic Book" w:hAnsi="Franklin Gothic Book" w:cs="Arial"/>
          <w:sz w:val="22"/>
          <w:szCs w:val="22"/>
        </w:rPr>
        <w:t xml:space="preserve"> niños y niñas cuya situación requiera una acogida de urgencia.</w:t>
      </w:r>
    </w:p>
    <w:p w:rsidR="00C13718" w:rsidRDefault="00C13718" w:rsidP="009B5FD8">
      <w:pPr>
        <w:autoSpaceDE w:val="0"/>
        <w:autoSpaceDN w:val="0"/>
        <w:adjustRightInd w:val="0"/>
        <w:jc w:val="both"/>
        <w:rPr>
          <w:rFonts w:ascii="Franklin Gothic Book" w:hAnsi="Franklin Gothic Book" w:cs="Arial"/>
          <w:sz w:val="22"/>
          <w:szCs w:val="22"/>
        </w:rPr>
      </w:pPr>
    </w:p>
    <w:p w:rsidR="006E6368" w:rsidRDefault="00F91C95" w:rsidP="00F774FC">
      <w:pPr>
        <w:autoSpaceDE w:val="0"/>
        <w:autoSpaceDN w:val="0"/>
        <w:adjustRightInd w:val="0"/>
        <w:jc w:val="both"/>
        <w:rPr>
          <w:rFonts w:ascii="Franklin Gothic Book" w:hAnsi="Franklin Gothic Book" w:cs="Arial"/>
          <w:sz w:val="22"/>
          <w:szCs w:val="22"/>
        </w:rPr>
      </w:pPr>
      <w:r>
        <w:rPr>
          <w:rFonts w:ascii="Franklin Gothic Book" w:hAnsi="Franklin Gothic Book" w:cs="Arial"/>
          <w:sz w:val="22"/>
          <w:szCs w:val="22"/>
        </w:rPr>
        <w:lastRenderedPageBreak/>
        <w:t>L</w:t>
      </w:r>
      <w:r w:rsidR="006E6368">
        <w:rPr>
          <w:rFonts w:ascii="Franklin Gothic Book" w:hAnsi="Franklin Gothic Book" w:cs="Arial"/>
          <w:sz w:val="22"/>
          <w:szCs w:val="22"/>
        </w:rPr>
        <w:t>a futura unidad “Zarategi 4”</w:t>
      </w:r>
      <w:r w:rsidR="00F774FC">
        <w:rPr>
          <w:rFonts w:ascii="Franklin Gothic Book" w:hAnsi="Franklin Gothic Book" w:cs="Arial"/>
          <w:sz w:val="22"/>
          <w:szCs w:val="22"/>
        </w:rPr>
        <w:t xml:space="preserve"> atenderá personas menores de edad de 13 a 17 años, preferentemente atendidas con </w:t>
      </w:r>
      <w:r w:rsidR="00F774FC" w:rsidRPr="00F774FC">
        <w:rPr>
          <w:rFonts w:ascii="Franklin Gothic Book" w:hAnsi="Franklin Gothic Book" w:cs="Arial"/>
          <w:sz w:val="22"/>
          <w:szCs w:val="22"/>
        </w:rPr>
        <w:t xml:space="preserve">anterioridad en alguna de las otras unidades del centro, para así </w:t>
      </w:r>
      <w:r w:rsidR="006E6368" w:rsidRPr="00F774FC">
        <w:rPr>
          <w:rFonts w:ascii="Franklin Gothic Book" w:hAnsi="Franklin Gothic Book" w:cs="Arial"/>
          <w:sz w:val="22"/>
          <w:szCs w:val="22"/>
        </w:rPr>
        <w:t>evitar en lo posible las rupturas por traslado de recurso residencial debido a la edad</w:t>
      </w:r>
      <w:r w:rsidR="00F774FC" w:rsidRPr="00F774FC">
        <w:rPr>
          <w:rFonts w:ascii="Franklin Gothic Book" w:hAnsi="Franklin Gothic Book" w:cs="Arial"/>
          <w:sz w:val="22"/>
          <w:szCs w:val="22"/>
        </w:rPr>
        <w:t>. “Zarategi 4”</w:t>
      </w:r>
      <w:r w:rsidR="006E6368" w:rsidRPr="00F774FC">
        <w:rPr>
          <w:rFonts w:ascii="Franklin Gothic Book" w:hAnsi="Franklin Gothic Book" w:cs="Arial"/>
          <w:sz w:val="22"/>
          <w:szCs w:val="22"/>
        </w:rPr>
        <w:t xml:space="preserve"> incluirá la aplicación de un programa específico para la atención de las necesidades de preparación a la emancipación de las personas atendidas mayores de 14 años. </w:t>
      </w:r>
    </w:p>
    <w:p w:rsidR="006E6368" w:rsidRDefault="006E6368" w:rsidP="009B5FD8">
      <w:pPr>
        <w:autoSpaceDE w:val="0"/>
        <w:autoSpaceDN w:val="0"/>
        <w:adjustRightInd w:val="0"/>
        <w:jc w:val="both"/>
        <w:rPr>
          <w:rFonts w:ascii="Franklin Gothic Book" w:hAnsi="Franklin Gothic Book" w:cs="Arial"/>
          <w:sz w:val="22"/>
          <w:szCs w:val="22"/>
        </w:rPr>
      </w:pPr>
    </w:p>
    <w:p w:rsidR="00C13718" w:rsidRPr="002A669F" w:rsidRDefault="00E27ECD" w:rsidP="00C13718">
      <w:pPr>
        <w:tabs>
          <w:tab w:val="num" w:pos="0"/>
        </w:tabs>
        <w:autoSpaceDE w:val="0"/>
        <w:autoSpaceDN w:val="0"/>
        <w:adjustRightInd w:val="0"/>
        <w:jc w:val="both"/>
        <w:rPr>
          <w:rFonts w:ascii="Franklin Gothic Book" w:hAnsi="Franklin Gothic Book" w:cs="Arial"/>
          <w:sz w:val="22"/>
          <w:szCs w:val="22"/>
        </w:rPr>
      </w:pPr>
      <w:r w:rsidRPr="00E27ECD">
        <w:rPr>
          <w:rFonts w:ascii="Franklin Gothic Book" w:hAnsi="Franklin Gothic Book" w:cs="Arial"/>
          <w:b/>
          <w:sz w:val="22"/>
          <w:szCs w:val="22"/>
        </w:rPr>
        <w:t>d) Lote 4 “Beasain” y “Zizurkil”.</w:t>
      </w:r>
      <w:r>
        <w:rPr>
          <w:rFonts w:ascii="Franklin Gothic Book" w:hAnsi="Franklin Gothic Book" w:cs="Arial"/>
          <w:sz w:val="22"/>
          <w:szCs w:val="22"/>
        </w:rPr>
        <w:t xml:space="preserve"> Ambos son </w:t>
      </w:r>
      <w:r w:rsidR="00C13718" w:rsidRPr="002A669F">
        <w:rPr>
          <w:rFonts w:ascii="Franklin Gothic Book" w:hAnsi="Franklin Gothic Book" w:cs="Arial"/>
          <w:sz w:val="22"/>
          <w:szCs w:val="22"/>
        </w:rPr>
        <w:t xml:space="preserve">dos recursos residenciales incluidos en el Programa Básico definido en el Decreto 131/2008, de 8 de julio, regulador de los recursos de acogimiento residencial para la infancia y la adolescencia en situación de desprotección social. Su finalidad es ofrecer una atención integral a personas menores de edad, preferentemente  de </w:t>
      </w:r>
      <w:smartTag w:uri="urn:schemas-microsoft-com:office:smarttags" w:element="metricconverter">
        <w:smartTagPr>
          <w:attr w:name="ProductID" w:val="13 a"/>
        </w:smartTagPr>
        <w:r w:rsidR="00C13718" w:rsidRPr="002A669F">
          <w:rPr>
            <w:rFonts w:ascii="Franklin Gothic Book" w:hAnsi="Franklin Gothic Book" w:cs="Arial"/>
            <w:sz w:val="22"/>
            <w:szCs w:val="22"/>
          </w:rPr>
          <w:t>13 a</w:t>
        </w:r>
      </w:smartTag>
      <w:r w:rsidR="00C13718" w:rsidRPr="002A669F">
        <w:rPr>
          <w:rFonts w:ascii="Franklin Gothic Book" w:hAnsi="Franklin Gothic Book" w:cs="Arial"/>
          <w:sz w:val="22"/>
          <w:szCs w:val="22"/>
        </w:rPr>
        <w:t xml:space="preserve"> 17 años, de ambos sexos y cualquiera que sea su origen, cuyas necesidades materiales, afectivas y educativas no pueden ser atendidas por su propia familia. También acogerá</w:t>
      </w:r>
      <w:r>
        <w:rPr>
          <w:rFonts w:ascii="Franklin Gothic Book" w:hAnsi="Franklin Gothic Book" w:cs="Arial"/>
          <w:sz w:val="22"/>
          <w:szCs w:val="22"/>
        </w:rPr>
        <w:t>n</w:t>
      </w:r>
      <w:r w:rsidR="00C13718" w:rsidRPr="002A669F">
        <w:rPr>
          <w:rFonts w:ascii="Franklin Gothic Book" w:hAnsi="Franklin Gothic Book" w:cs="Arial"/>
          <w:sz w:val="22"/>
          <w:szCs w:val="22"/>
        </w:rPr>
        <w:t xml:space="preserve"> adolescentes cuya situación requiera una acogida de urgencia.</w:t>
      </w:r>
    </w:p>
    <w:p w:rsidR="00C13718" w:rsidRDefault="00C13718" w:rsidP="009B5FD8">
      <w:pPr>
        <w:autoSpaceDE w:val="0"/>
        <w:autoSpaceDN w:val="0"/>
        <w:adjustRightInd w:val="0"/>
        <w:jc w:val="both"/>
        <w:rPr>
          <w:rFonts w:ascii="Franklin Gothic Book" w:hAnsi="Franklin Gothic Book" w:cs="Arial"/>
          <w:sz w:val="22"/>
          <w:szCs w:val="22"/>
        </w:rPr>
      </w:pPr>
    </w:p>
    <w:p w:rsidR="00B36C44" w:rsidRDefault="00B36C44" w:rsidP="00B36C44">
      <w:pPr>
        <w:jc w:val="both"/>
        <w:rPr>
          <w:rFonts w:ascii="Franklin Gothic Book" w:hAnsi="Franklin Gothic Book" w:cs="Arial"/>
          <w:sz w:val="22"/>
          <w:szCs w:val="22"/>
        </w:rPr>
      </w:pPr>
      <w:r w:rsidRPr="00B36C44">
        <w:rPr>
          <w:rFonts w:ascii="Franklin Gothic Book" w:hAnsi="Franklin Gothic Book" w:cs="Arial"/>
          <w:sz w:val="22"/>
          <w:szCs w:val="22"/>
        </w:rPr>
        <w:t>El servicio de ambos recursos residenciales incluirá la aplicación de un programa específico para la atención de las necesidades de preparación a la emancipación de las personas atendidas mayores de 14 años.</w:t>
      </w:r>
    </w:p>
    <w:p w:rsidR="00B36C44" w:rsidRDefault="00B36C44" w:rsidP="009B5FD8">
      <w:pPr>
        <w:autoSpaceDE w:val="0"/>
        <w:autoSpaceDN w:val="0"/>
        <w:adjustRightInd w:val="0"/>
        <w:jc w:val="both"/>
        <w:rPr>
          <w:rFonts w:ascii="Franklin Gothic Book" w:hAnsi="Franklin Gothic Book" w:cs="Arial"/>
          <w:sz w:val="22"/>
          <w:szCs w:val="22"/>
        </w:rPr>
      </w:pPr>
    </w:p>
    <w:p w:rsidR="00B36C44" w:rsidRDefault="00B36C44" w:rsidP="009B5FD8">
      <w:pPr>
        <w:autoSpaceDE w:val="0"/>
        <w:autoSpaceDN w:val="0"/>
        <w:adjustRightInd w:val="0"/>
        <w:jc w:val="both"/>
        <w:rPr>
          <w:rFonts w:ascii="Franklin Gothic Book" w:hAnsi="Franklin Gothic Book" w:cs="Arial"/>
          <w:sz w:val="22"/>
          <w:szCs w:val="22"/>
        </w:rPr>
      </w:pPr>
    </w:p>
    <w:p w:rsidR="00C13718" w:rsidRPr="002A669F" w:rsidRDefault="00C13718" w:rsidP="00C13718">
      <w:pPr>
        <w:autoSpaceDE w:val="0"/>
        <w:autoSpaceDN w:val="0"/>
        <w:adjustRightInd w:val="0"/>
        <w:jc w:val="both"/>
        <w:rPr>
          <w:rFonts w:ascii="Franklin Gothic Book" w:hAnsi="Franklin Gothic Book" w:cs="Arial"/>
          <w:sz w:val="22"/>
          <w:szCs w:val="22"/>
        </w:rPr>
      </w:pPr>
      <w:r w:rsidRPr="002A669F">
        <w:rPr>
          <w:rFonts w:ascii="Franklin Gothic Book" w:hAnsi="Franklin Gothic Book" w:cs="Arial"/>
          <w:sz w:val="22"/>
          <w:szCs w:val="22"/>
        </w:rPr>
        <w:t>Los límites de edad de las personas menores de edad a atender podrán flexibilizarse cuando se trate de grupos de hermanos y/o hermanas, o en base a otras circunstancias claramente argumentadas.</w:t>
      </w:r>
    </w:p>
    <w:p w:rsidR="00C13718" w:rsidRPr="002A669F" w:rsidRDefault="00C13718" w:rsidP="00C13718">
      <w:pPr>
        <w:autoSpaceDE w:val="0"/>
        <w:rPr>
          <w:rFonts w:ascii="Franklin Gothic Book" w:hAnsi="Franklin Gothic Book" w:cs="Arial"/>
          <w:sz w:val="22"/>
          <w:szCs w:val="22"/>
        </w:rPr>
      </w:pPr>
    </w:p>
    <w:p w:rsidR="00C13718" w:rsidRPr="002A669F" w:rsidRDefault="00C13718" w:rsidP="00C13718">
      <w:pPr>
        <w:pStyle w:val="Gorputz-testua3"/>
        <w:spacing w:after="0"/>
        <w:jc w:val="both"/>
        <w:rPr>
          <w:rFonts w:ascii="Franklin Gothic Book" w:hAnsi="Franklin Gothic Book" w:cs="Arial"/>
          <w:sz w:val="22"/>
          <w:szCs w:val="22"/>
        </w:rPr>
      </w:pPr>
      <w:r w:rsidRPr="002A669F">
        <w:rPr>
          <w:rFonts w:ascii="Franklin Gothic Book" w:hAnsi="Franklin Gothic Book" w:cs="Arial"/>
          <w:sz w:val="22"/>
          <w:szCs w:val="22"/>
        </w:rPr>
        <w:t>En el caso de la acogida de urgencia, se debe tener en cuenta que requiere inmediatez en la puesta en marcha de los servicios y que desarrolla una intervención de carácter breve y de transición hacia otros servicios, por lo que precisa de una coordinación fluida con el conjunto de equipos que trabajan con y para el Servicio de Protección a la Infancia y la Adolescencia, así como con la red de recursos comunitarios.</w:t>
      </w:r>
    </w:p>
    <w:p w:rsidR="00C13718" w:rsidRDefault="00C13718" w:rsidP="009B5FD8">
      <w:pPr>
        <w:jc w:val="both"/>
        <w:rPr>
          <w:rFonts w:ascii="Franklin Gothic Book" w:hAnsi="Franklin Gothic Book" w:cs="Arial"/>
          <w:sz w:val="22"/>
          <w:szCs w:val="22"/>
        </w:rPr>
      </w:pPr>
    </w:p>
    <w:p w:rsidR="00E27ECD" w:rsidRDefault="00E27ECD" w:rsidP="00E27ECD">
      <w:pPr>
        <w:jc w:val="both"/>
        <w:rPr>
          <w:rFonts w:ascii="Franklin Gothic Book" w:hAnsi="Franklin Gothic Book" w:cs="Arial"/>
          <w:sz w:val="22"/>
          <w:szCs w:val="22"/>
        </w:rPr>
      </w:pPr>
      <w:r w:rsidRPr="008000FE">
        <w:rPr>
          <w:rFonts w:ascii="Franklin Gothic Book" w:hAnsi="Franklin Gothic Book" w:cs="Arial"/>
          <w:sz w:val="22"/>
          <w:szCs w:val="22"/>
        </w:rPr>
        <w:t>Mediante la utilización de los recursos comunitarios, la entidad adjudicataria deberá responsabilizarse de que las personas menores de edad reciben adecuadamente los siguientes servicios:</w:t>
      </w:r>
    </w:p>
    <w:p w:rsidR="003D3704" w:rsidRPr="008000FE" w:rsidRDefault="003D3704" w:rsidP="009B5FD8">
      <w:pPr>
        <w:jc w:val="both"/>
        <w:rPr>
          <w:rFonts w:ascii="Franklin Gothic Book" w:hAnsi="Franklin Gothic Book" w:cs="Arial"/>
          <w:sz w:val="22"/>
          <w:szCs w:val="22"/>
        </w:rPr>
      </w:pPr>
    </w:p>
    <w:p w:rsidR="009B5FD8" w:rsidRPr="008000FE" w:rsidRDefault="009B5FD8" w:rsidP="009B5FD8">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sanitaria.</w:t>
      </w:r>
    </w:p>
    <w:p w:rsidR="009B5FD8" w:rsidRPr="00E716FD" w:rsidRDefault="009B5FD8" w:rsidP="009B5FD8">
      <w:pPr>
        <w:numPr>
          <w:ilvl w:val="0"/>
          <w:numId w:val="8"/>
        </w:numPr>
        <w:jc w:val="both"/>
        <w:rPr>
          <w:rFonts w:ascii="Franklin Gothic Book" w:hAnsi="Franklin Gothic Book" w:cs="Arial"/>
          <w:sz w:val="22"/>
          <w:szCs w:val="22"/>
        </w:rPr>
      </w:pPr>
      <w:r w:rsidRPr="00E716FD">
        <w:rPr>
          <w:rFonts w:ascii="Franklin Gothic Book" w:hAnsi="Franklin Gothic Book" w:cs="Arial"/>
          <w:sz w:val="22"/>
          <w:szCs w:val="22"/>
        </w:rPr>
        <w:t xml:space="preserve">Asistencia </w:t>
      </w:r>
      <w:r w:rsidR="00D03F23" w:rsidRPr="00E716FD">
        <w:rPr>
          <w:rFonts w:ascii="Franklin Gothic Book" w:hAnsi="Franklin Gothic Book" w:cs="Arial"/>
          <w:sz w:val="22"/>
          <w:szCs w:val="22"/>
        </w:rPr>
        <w:t>formativo-laboral.</w:t>
      </w:r>
    </w:p>
    <w:p w:rsidR="009B5FD8" w:rsidRPr="008000FE" w:rsidRDefault="009B5FD8" w:rsidP="009B5FD8">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a actividades de tiempo libre.</w:t>
      </w:r>
    </w:p>
    <w:p w:rsidR="009B5FD8" w:rsidRPr="008000FE" w:rsidRDefault="009B5FD8" w:rsidP="009B5FD8">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legal.</w:t>
      </w:r>
    </w:p>
    <w:p w:rsidR="009B5FD8" w:rsidRPr="008000FE" w:rsidRDefault="009B5FD8" w:rsidP="009B5FD8">
      <w:pPr>
        <w:jc w:val="both"/>
        <w:rPr>
          <w:rFonts w:ascii="Franklin Gothic Book" w:hAnsi="Franklin Gothic Book" w:cs="Arial"/>
          <w:sz w:val="22"/>
          <w:szCs w:val="22"/>
        </w:rPr>
      </w:pPr>
    </w:p>
    <w:p w:rsidR="009B5FD8"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La entidad adjudicataria deberá contar también con los medios materiales y humanos necesarios para impartir un servicio de las siguientes características:</w:t>
      </w:r>
    </w:p>
    <w:p w:rsidR="003D3704" w:rsidRPr="008000FE" w:rsidRDefault="003D3704" w:rsidP="009B5FD8">
      <w:pPr>
        <w:jc w:val="both"/>
        <w:rPr>
          <w:rFonts w:ascii="Franklin Gothic Book" w:hAnsi="Franklin Gothic Book" w:cs="Arial"/>
          <w:sz w:val="22"/>
          <w:szCs w:val="22"/>
        </w:rPr>
      </w:pPr>
    </w:p>
    <w:p w:rsidR="009B5FD8" w:rsidRPr="008000FE" w:rsidRDefault="009B5FD8" w:rsidP="009B5FD8">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Gestión y coordinación educativa.</w:t>
      </w:r>
    </w:p>
    <w:p w:rsidR="009B5FD8" w:rsidRPr="008000FE" w:rsidRDefault="009B5FD8" w:rsidP="009B5FD8">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Atención durante 24 horas al día, incluida la atención de cualquier urgencia sobrevenida en el recurso residencial.</w:t>
      </w:r>
    </w:p>
    <w:p w:rsidR="009B5FD8" w:rsidRPr="00E716FD" w:rsidRDefault="009B5FD8" w:rsidP="009B5FD8">
      <w:pPr>
        <w:numPr>
          <w:ilvl w:val="0"/>
          <w:numId w:val="9"/>
        </w:numPr>
        <w:jc w:val="both"/>
        <w:rPr>
          <w:rFonts w:ascii="Franklin Gothic Book" w:hAnsi="Franklin Gothic Book" w:cs="Arial"/>
          <w:sz w:val="22"/>
          <w:szCs w:val="22"/>
        </w:rPr>
      </w:pPr>
      <w:r w:rsidRPr="00E716FD">
        <w:rPr>
          <w:rFonts w:ascii="Franklin Gothic Book" w:hAnsi="Franklin Gothic Book" w:cs="Arial"/>
          <w:sz w:val="22"/>
          <w:szCs w:val="22"/>
        </w:rPr>
        <w:t xml:space="preserve">Intervención educativa </w:t>
      </w:r>
      <w:r w:rsidR="0042056F" w:rsidRPr="00E716FD">
        <w:rPr>
          <w:rFonts w:ascii="Franklin Gothic Book" w:hAnsi="Franklin Gothic Book" w:cs="Arial"/>
          <w:sz w:val="22"/>
          <w:szCs w:val="22"/>
        </w:rPr>
        <w:t xml:space="preserve">y/o terapéutica </w:t>
      </w:r>
      <w:r w:rsidRPr="00E716FD">
        <w:rPr>
          <w:rFonts w:ascii="Franklin Gothic Book" w:hAnsi="Franklin Gothic Book" w:cs="Arial"/>
          <w:sz w:val="22"/>
          <w:szCs w:val="22"/>
        </w:rPr>
        <w:t>individualizada y adecuada a las necesidades de las personas menores de edad atendidas.</w:t>
      </w:r>
    </w:p>
    <w:p w:rsidR="009B5FD8" w:rsidRPr="008000FE" w:rsidRDefault="009B5FD8" w:rsidP="009B5FD8">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Promoción de los tratamientos terapéuticos que los casos y circunstancias precisen.</w:t>
      </w:r>
    </w:p>
    <w:p w:rsidR="009B5FD8" w:rsidRPr="008000FE" w:rsidRDefault="009B5FD8" w:rsidP="009B5FD8">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Realización de actividades recreativas</w:t>
      </w:r>
      <w:r w:rsidR="0082718B" w:rsidRPr="008000FE">
        <w:rPr>
          <w:rFonts w:ascii="Franklin Gothic Book" w:hAnsi="Franklin Gothic Book" w:cs="Arial"/>
          <w:sz w:val="22"/>
          <w:szCs w:val="22"/>
        </w:rPr>
        <w:t>, de ocio educativo y culturales</w:t>
      </w:r>
      <w:r w:rsidRPr="008000FE">
        <w:rPr>
          <w:rFonts w:ascii="Franklin Gothic Book" w:hAnsi="Franklin Gothic Book" w:cs="Arial"/>
          <w:sz w:val="22"/>
          <w:szCs w:val="22"/>
        </w:rPr>
        <w:t>.</w:t>
      </w:r>
    </w:p>
    <w:p w:rsidR="009B5FD8" w:rsidRPr="008000FE" w:rsidRDefault="009B5FD8" w:rsidP="009B5FD8">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Inclusión de la familia en la planificación del caso, siempre que ello sea posible, teniendo en cuenta las características de la situación de las personas atendidas.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31"/>
        <w:rPr>
          <w:rFonts w:ascii="Franklin Gothic Book" w:hAnsi="Franklin Gothic Book"/>
          <w:sz w:val="22"/>
          <w:szCs w:val="22"/>
        </w:rPr>
      </w:pPr>
      <w:r w:rsidRPr="008000FE">
        <w:rPr>
          <w:rFonts w:ascii="Franklin Gothic Book" w:hAnsi="Franklin Gothic Book"/>
          <w:sz w:val="22"/>
          <w:szCs w:val="22"/>
        </w:rPr>
        <w:t>La entidad adjudicataria deberá proporcionar su prestación respetando el derecho de la ciudadanía a ser atendida en las dos lenguas oficiales, para lo que deberán acreditar en sus ofertas el cumplimiento de la normativa vigente que regula el uso de las lenguas oficiales en el ámbito de la Diputación Foral de Gipuzkoa, por sus propios medios.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En el marco de la necesaria adaptación a las nuevas necesidades que puedan surgir y como consecuencia de la </w:t>
      </w:r>
      <w:r w:rsidR="008000FE" w:rsidRPr="008000FE">
        <w:rPr>
          <w:rFonts w:ascii="Franklin Gothic Book" w:hAnsi="Franklin Gothic Book" w:cs="Arial"/>
          <w:sz w:val="22"/>
          <w:szCs w:val="22"/>
        </w:rPr>
        <w:t>estrategia de</w:t>
      </w:r>
      <w:r w:rsidRPr="008000FE">
        <w:rPr>
          <w:rFonts w:ascii="Franklin Gothic Book" w:hAnsi="Franklin Gothic Book" w:cs="Arial"/>
          <w:sz w:val="22"/>
          <w:szCs w:val="22"/>
        </w:rPr>
        <w:t xml:space="preserve"> mejora continua, la Diputación Foral de Gipuzkoa podrá incorporar durante la vigencia del contrato otros programas o metodologías que considere necesario aplicar.</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31"/>
        <w:rPr>
          <w:rFonts w:ascii="Franklin Gothic Book" w:hAnsi="Franklin Gothic Book"/>
          <w:sz w:val="22"/>
          <w:szCs w:val="22"/>
          <w:lang w:eastAsia="es-ES"/>
        </w:rPr>
      </w:pPr>
      <w:r w:rsidRPr="008000FE">
        <w:rPr>
          <w:rFonts w:ascii="Franklin Gothic Book" w:hAnsi="Franklin Gothic Book"/>
          <w:sz w:val="22"/>
          <w:szCs w:val="22"/>
          <w:lang w:eastAsia="es-ES"/>
        </w:rPr>
        <w:lastRenderedPageBreak/>
        <w:t>La adjudicataria deberá garantizar la respuesta a actuaciones extraordinarias no descritas en apartados anteriores resultantes de posibles situaciones de urgencia o crisis sobrevenidas.</w:t>
      </w:r>
    </w:p>
    <w:p w:rsidR="009B5FD8" w:rsidRPr="008000FE" w:rsidRDefault="009B5FD8" w:rsidP="009B5FD8">
      <w:pPr>
        <w:pStyle w:val="Textoindependiente31"/>
        <w:rPr>
          <w:rFonts w:ascii="Franklin Gothic Book" w:hAnsi="Franklin Gothic Book"/>
          <w:sz w:val="22"/>
          <w:szCs w:val="22"/>
          <w:lang w:eastAsia="es-ES"/>
        </w:rPr>
      </w:pPr>
    </w:p>
    <w:p w:rsidR="009B5FD8" w:rsidRPr="008000FE" w:rsidRDefault="009B5FD8" w:rsidP="009B5FD8">
      <w:pPr>
        <w:pStyle w:val="Textoindependiente31"/>
        <w:rPr>
          <w:rFonts w:ascii="Franklin Gothic Book" w:hAnsi="Franklin Gothic Book"/>
          <w:sz w:val="22"/>
          <w:szCs w:val="22"/>
          <w:lang w:val="es-ES_tradnl"/>
        </w:rPr>
      </w:pPr>
      <w:r w:rsidRPr="008000FE">
        <w:rPr>
          <w:rFonts w:ascii="Franklin Gothic Book" w:hAnsi="Franklin Gothic Book"/>
          <w:sz w:val="22"/>
          <w:szCs w:val="22"/>
        </w:rPr>
        <w:t xml:space="preserve">Asimismo, </w:t>
      </w:r>
      <w:r w:rsidRPr="008000FE">
        <w:rPr>
          <w:rFonts w:ascii="Franklin Gothic Book" w:hAnsi="Franklin Gothic Book"/>
          <w:sz w:val="22"/>
          <w:szCs w:val="22"/>
          <w:lang w:val="es-ES_tradnl"/>
        </w:rPr>
        <w:t xml:space="preserve">deberá comunicar con antelación y por escrito, al Servicio de Protección a la Infancia y Adolescencia cualquier proyecto de publicación, celebración de jornadas, congresos u otro tipo de actuación de transcendencia exterior, que deberá asimismo ser de su conformidad antes de llevarse a cabo. </w:t>
      </w:r>
    </w:p>
    <w:p w:rsidR="009B5FD8" w:rsidRPr="008000FE" w:rsidRDefault="009B5FD8" w:rsidP="009B5FD8">
      <w:pPr>
        <w:pStyle w:val="Textoindependiente31"/>
        <w:outlineLvl w:val="0"/>
        <w:rPr>
          <w:sz w:val="22"/>
          <w:szCs w:val="22"/>
        </w:rPr>
      </w:pPr>
    </w:p>
    <w:p w:rsidR="009B5FD8" w:rsidRPr="008000FE" w:rsidRDefault="009B5FD8" w:rsidP="009B5FD8">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La entidad adjudicataria garantizará la total adecuación del funcionamiento de los recursos al Decreto 131/2008, de 8 de julio, regulador de los recursos de acogimiento residencial para la infancia y la adolescencia en situación de desprotección social, y al Programa Marco del Acogimiento Residencial en Gipuzkoa.</w:t>
      </w:r>
    </w:p>
    <w:p w:rsidR="009B5FD8" w:rsidRPr="008000FE" w:rsidRDefault="009B5FD8" w:rsidP="009B5FD8">
      <w:pPr>
        <w:suppressAutoHyphens w:val="0"/>
        <w:jc w:val="both"/>
        <w:rPr>
          <w:rFonts w:ascii="Franklin Gothic Book" w:hAnsi="Franklin Gothic Book" w:cs="Arial"/>
          <w:sz w:val="22"/>
          <w:szCs w:val="22"/>
          <w:lang w:val="es-ES"/>
        </w:rPr>
      </w:pPr>
    </w:p>
    <w:p w:rsidR="009B5FD8" w:rsidRPr="008000FE" w:rsidRDefault="009B5FD8" w:rsidP="009B5FD8">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Realizará una evaluación periódica de cada caso, contando con la colaboración de todas las figuras profesionales intervinientes, así como con la persona acogida y con su familia, siempre que ello sea posible y aconsejable.</w:t>
      </w:r>
    </w:p>
    <w:p w:rsidR="009B5FD8" w:rsidRPr="008000FE" w:rsidRDefault="009B5FD8" w:rsidP="009B5FD8">
      <w:pPr>
        <w:jc w:val="both"/>
        <w:rPr>
          <w:rFonts w:ascii="Franklin Gothic Book" w:hAnsi="Franklin Gothic Book" w:cs="Arial"/>
          <w:sz w:val="22"/>
          <w:szCs w:val="22"/>
          <w:lang w:val="es-ES"/>
        </w:rPr>
      </w:pPr>
    </w:p>
    <w:p w:rsidR="00B36C44" w:rsidRPr="008000FE" w:rsidRDefault="00B36C44" w:rsidP="00B36C44">
      <w:pPr>
        <w:jc w:val="both"/>
        <w:rPr>
          <w:rFonts w:ascii="Franklin Gothic Book" w:hAnsi="Franklin Gothic Book" w:cs="Arial"/>
          <w:sz w:val="22"/>
          <w:szCs w:val="22"/>
          <w:lang w:val="es-ES"/>
        </w:rPr>
      </w:pPr>
      <w:r w:rsidRPr="00B36C44">
        <w:rPr>
          <w:rFonts w:ascii="Franklin Gothic Book" w:hAnsi="Franklin Gothic Book" w:cs="Arial"/>
          <w:sz w:val="22"/>
          <w:szCs w:val="22"/>
          <w:lang w:val="es-ES"/>
        </w:rPr>
        <w:t>Todo el personal conocerá y compartirá el Proyecto Educativo de centro y la Guía de convivencia, así como su filosofía y sus criterios de actuación. Además, la entidad adjudicataria dará a conocer a todo su personal el contenido de la Memoria Anual relativa a la actividad del centro o recurso que gestione. Los 3 documentos deberán estar estructurados según el modelo de los Anexos 1, 2 y 3 aportados en el presente Pliego de Prescripciones Técnicas.</w:t>
      </w:r>
      <w:r>
        <w:rPr>
          <w:rFonts w:ascii="Franklin Gothic Book" w:hAnsi="Franklin Gothic Book" w:cs="Arial"/>
          <w:sz w:val="22"/>
          <w:szCs w:val="22"/>
          <w:lang w:val="es-ES"/>
        </w:rPr>
        <w:t xml:space="preserve"> </w:t>
      </w:r>
    </w:p>
    <w:p w:rsidR="009B5FD8" w:rsidRPr="008000FE" w:rsidRDefault="009B5FD8" w:rsidP="009B5FD8">
      <w:pPr>
        <w:jc w:val="both"/>
        <w:rPr>
          <w:rFonts w:ascii="Franklin Gothic Book" w:hAnsi="Franklin Gothic Book" w:cs="Arial"/>
          <w:sz w:val="22"/>
          <w:szCs w:val="22"/>
          <w:lang w:val="es-ES"/>
        </w:rPr>
      </w:pPr>
    </w:p>
    <w:p w:rsidR="009B5FD8" w:rsidRPr="008000FE" w:rsidRDefault="00303875" w:rsidP="009B5FD8">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El funcionamiento de</w:t>
      </w:r>
      <w:r w:rsidR="00D50D40" w:rsidRPr="008000FE">
        <w:rPr>
          <w:rFonts w:ascii="Franklin Gothic Book" w:hAnsi="Franklin Gothic Book" w:cs="Arial"/>
          <w:sz w:val="22"/>
          <w:szCs w:val="22"/>
          <w:lang w:val="es-ES"/>
        </w:rPr>
        <w:t xml:space="preserve"> l</w:t>
      </w:r>
      <w:r w:rsidRPr="008000FE">
        <w:rPr>
          <w:rFonts w:ascii="Franklin Gothic Book" w:hAnsi="Franklin Gothic Book" w:cs="Arial"/>
          <w:sz w:val="22"/>
          <w:szCs w:val="22"/>
          <w:lang w:val="es-ES"/>
        </w:rPr>
        <w:t xml:space="preserve">os recursos residenciales y del programa </w:t>
      </w:r>
      <w:r w:rsidR="00D50D40" w:rsidRPr="008000FE">
        <w:rPr>
          <w:rFonts w:ascii="Franklin Gothic Book" w:hAnsi="Franklin Gothic Book" w:cs="Arial"/>
          <w:sz w:val="22"/>
          <w:szCs w:val="22"/>
          <w:lang w:val="es-ES"/>
        </w:rPr>
        <w:t>de</w:t>
      </w:r>
      <w:r w:rsidR="00E27ECD">
        <w:rPr>
          <w:rFonts w:ascii="Franklin Gothic Book" w:hAnsi="Franklin Gothic Book" w:cs="Arial"/>
          <w:sz w:val="22"/>
          <w:szCs w:val="22"/>
          <w:lang w:val="es-ES"/>
        </w:rPr>
        <w:t xml:space="preserve"> </w:t>
      </w:r>
      <w:r w:rsidR="00D50D40" w:rsidRPr="008000FE">
        <w:rPr>
          <w:rFonts w:ascii="Franklin Gothic Book" w:hAnsi="Franklin Gothic Book" w:cs="Arial"/>
          <w:sz w:val="22"/>
          <w:szCs w:val="22"/>
          <w:lang w:val="es-ES"/>
        </w:rPr>
        <w:t>l</w:t>
      </w:r>
      <w:r w:rsidR="00E27ECD">
        <w:rPr>
          <w:rFonts w:ascii="Franklin Gothic Book" w:hAnsi="Franklin Gothic Book" w:cs="Arial"/>
          <w:sz w:val="22"/>
          <w:szCs w:val="22"/>
          <w:lang w:val="es-ES"/>
        </w:rPr>
        <w:t>os</w:t>
      </w:r>
      <w:r w:rsidR="00D50D40" w:rsidRPr="008000FE">
        <w:rPr>
          <w:rFonts w:ascii="Franklin Gothic Book" w:hAnsi="Franklin Gothic Book" w:cs="Arial"/>
          <w:sz w:val="22"/>
          <w:szCs w:val="22"/>
          <w:lang w:val="es-ES"/>
        </w:rPr>
        <w:t xml:space="preserve"> centro</w:t>
      </w:r>
      <w:r w:rsidR="00E27ECD">
        <w:rPr>
          <w:rFonts w:ascii="Franklin Gothic Book" w:hAnsi="Franklin Gothic Book" w:cs="Arial"/>
          <w:sz w:val="22"/>
          <w:szCs w:val="22"/>
          <w:lang w:val="es-ES"/>
        </w:rPr>
        <w:t>s</w:t>
      </w:r>
      <w:r w:rsidR="00D50D40" w:rsidRPr="008000FE">
        <w:rPr>
          <w:rFonts w:ascii="Franklin Gothic Book" w:hAnsi="Franklin Gothic Book" w:cs="Arial"/>
          <w:sz w:val="22"/>
          <w:szCs w:val="22"/>
          <w:lang w:val="es-ES"/>
        </w:rPr>
        <w:t xml:space="preserve"> “Segura”</w:t>
      </w:r>
      <w:r w:rsidR="00E27ECD">
        <w:rPr>
          <w:rFonts w:ascii="Franklin Gothic Book" w:hAnsi="Franklin Gothic Book" w:cs="Arial"/>
          <w:sz w:val="22"/>
          <w:szCs w:val="22"/>
          <w:lang w:val="es-ES"/>
        </w:rPr>
        <w:t xml:space="preserve">, “Loistarain”, “Zarategi”, “Beasain” y “Zizurkil” </w:t>
      </w:r>
      <w:r w:rsidR="00D50D40" w:rsidRPr="008000FE">
        <w:rPr>
          <w:rFonts w:ascii="Franklin Gothic Book" w:hAnsi="Franklin Gothic Book" w:cs="Arial"/>
          <w:sz w:val="22"/>
          <w:szCs w:val="22"/>
          <w:lang w:val="es-ES"/>
        </w:rPr>
        <w:t xml:space="preserve"> </w:t>
      </w:r>
      <w:r w:rsidRPr="008000FE">
        <w:rPr>
          <w:rFonts w:ascii="Franklin Gothic Book" w:hAnsi="Franklin Gothic Book" w:cs="Arial"/>
          <w:sz w:val="22"/>
          <w:szCs w:val="22"/>
          <w:lang w:val="es-ES"/>
        </w:rPr>
        <w:t xml:space="preserve">será eminentemente educativo, </w:t>
      </w:r>
      <w:r w:rsidR="00D50D40" w:rsidRPr="008000FE">
        <w:rPr>
          <w:rFonts w:ascii="Franklin Gothic Book" w:hAnsi="Franklin Gothic Book" w:cs="Arial"/>
          <w:sz w:val="22"/>
          <w:szCs w:val="22"/>
          <w:lang w:val="es-ES"/>
        </w:rPr>
        <w:t>y claramente orientado a promover las capacidades personales y las relaciones sociales y comunitarias de las personas menores de edad atendidas,</w:t>
      </w:r>
      <w:r w:rsidR="00B36C44">
        <w:rPr>
          <w:rFonts w:ascii="Franklin Gothic Book" w:hAnsi="Franklin Gothic Book" w:cs="Arial"/>
          <w:sz w:val="22"/>
          <w:szCs w:val="22"/>
          <w:lang w:val="es-ES"/>
        </w:rPr>
        <w:t xml:space="preserve"> y en el caso de las personas mayores de 14 años a impulsar su emancipación, </w:t>
      </w:r>
      <w:r w:rsidR="00D50D40" w:rsidRPr="008000FE">
        <w:rPr>
          <w:rFonts w:ascii="Franklin Gothic Book" w:hAnsi="Franklin Gothic Book" w:cs="Arial"/>
          <w:sz w:val="22"/>
          <w:szCs w:val="22"/>
          <w:lang w:val="es-ES"/>
        </w:rPr>
        <w:t>mientras que e</w:t>
      </w:r>
      <w:r w:rsidR="004C4EC0" w:rsidRPr="008000FE">
        <w:rPr>
          <w:rFonts w:ascii="Franklin Gothic Book" w:hAnsi="Franklin Gothic Book" w:cs="Arial"/>
          <w:sz w:val="22"/>
          <w:szCs w:val="22"/>
          <w:lang w:val="es-ES"/>
        </w:rPr>
        <w:t>l</w:t>
      </w:r>
      <w:r w:rsidR="009B5FD8" w:rsidRPr="008000FE">
        <w:rPr>
          <w:rFonts w:ascii="Franklin Gothic Book" w:hAnsi="Franklin Gothic Book" w:cs="Arial"/>
          <w:sz w:val="22"/>
          <w:szCs w:val="22"/>
          <w:lang w:val="es-ES"/>
        </w:rPr>
        <w:t xml:space="preserve"> funcionamiento de los recursos residenciales “Irisasi”</w:t>
      </w:r>
      <w:r w:rsidR="00E85B4C" w:rsidRPr="008000FE">
        <w:rPr>
          <w:rFonts w:ascii="Franklin Gothic Book" w:hAnsi="Franklin Gothic Book" w:cs="Arial"/>
          <w:sz w:val="22"/>
          <w:szCs w:val="22"/>
          <w:lang w:val="es-ES"/>
        </w:rPr>
        <w:t xml:space="preserve"> </w:t>
      </w:r>
      <w:r w:rsidR="002E377C">
        <w:rPr>
          <w:rFonts w:ascii="Franklin Gothic Book" w:hAnsi="Franklin Gothic Book" w:cs="Arial"/>
          <w:sz w:val="22"/>
          <w:szCs w:val="22"/>
          <w:lang w:val="es-ES"/>
        </w:rPr>
        <w:t>y</w:t>
      </w:r>
      <w:r w:rsidR="009B5FD8" w:rsidRPr="008000FE">
        <w:rPr>
          <w:rFonts w:ascii="Franklin Gothic Book" w:hAnsi="Franklin Gothic Book" w:cs="Arial"/>
          <w:sz w:val="22"/>
          <w:szCs w:val="22"/>
          <w:lang w:val="es-ES"/>
        </w:rPr>
        <w:t xml:space="preserve"> “</w:t>
      </w:r>
      <w:r w:rsidR="002E377C">
        <w:rPr>
          <w:rFonts w:ascii="Franklin Gothic Book" w:hAnsi="Franklin Gothic Book" w:cs="Arial"/>
          <w:sz w:val="22"/>
          <w:szCs w:val="22"/>
          <w:lang w:val="es-ES"/>
        </w:rPr>
        <w:t>Uralde</w:t>
      </w:r>
      <w:r w:rsidR="009B5FD8" w:rsidRPr="008000FE">
        <w:rPr>
          <w:rFonts w:ascii="Franklin Gothic Book" w:hAnsi="Franklin Gothic Book" w:cs="Arial"/>
          <w:sz w:val="22"/>
          <w:szCs w:val="22"/>
          <w:lang w:val="es-ES"/>
        </w:rPr>
        <w:t xml:space="preserve">” será eminentemente terapéutico, procurando </w:t>
      </w:r>
      <w:r w:rsidR="00D50D40" w:rsidRPr="008000FE">
        <w:rPr>
          <w:rFonts w:ascii="Franklin Gothic Book" w:hAnsi="Franklin Gothic Book" w:cs="Arial"/>
          <w:sz w:val="22"/>
          <w:szCs w:val="22"/>
          <w:lang w:val="es-ES"/>
        </w:rPr>
        <w:t xml:space="preserve">en cualquier caso </w:t>
      </w:r>
      <w:r w:rsidR="009B5FD8" w:rsidRPr="008000FE">
        <w:rPr>
          <w:rFonts w:ascii="Franklin Gothic Book" w:hAnsi="Franklin Gothic Book" w:cs="Arial"/>
          <w:sz w:val="22"/>
          <w:szCs w:val="22"/>
          <w:lang w:val="es-ES"/>
        </w:rPr>
        <w:t xml:space="preserve">a la persona menor de edad una atención personalizada e inmediata: </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numPr>
          <w:ilvl w:val="0"/>
          <w:numId w:val="4"/>
        </w:numPr>
        <w:jc w:val="both"/>
        <w:rPr>
          <w:rFonts w:ascii="Franklin Gothic Book" w:hAnsi="Franklin Gothic Book" w:cs="Arial"/>
          <w:sz w:val="22"/>
          <w:szCs w:val="22"/>
          <w:lang w:val="es-ES"/>
        </w:rPr>
      </w:pPr>
      <w:r w:rsidRPr="00830D56">
        <w:rPr>
          <w:rFonts w:ascii="Franklin Gothic Book" w:hAnsi="Franklin Gothic Book" w:cs="Arial"/>
          <w:sz w:val="22"/>
          <w:szCs w:val="22"/>
          <w:lang w:val="es-ES"/>
        </w:rPr>
        <w:t>Se le proporcionará, lo antes posible, una explicación comprensible de las decisiones tomadas, información</w:t>
      </w:r>
      <w:r w:rsidRPr="008000FE">
        <w:rPr>
          <w:rFonts w:ascii="Franklin Gothic Book" w:hAnsi="Franklin Gothic Book" w:cs="Arial"/>
          <w:sz w:val="22"/>
          <w:szCs w:val="22"/>
          <w:lang w:val="es-ES"/>
        </w:rPr>
        <w:t xml:space="preserve"> acerca de su itinerario y de los principales objetivos de la intervención, así como el acceso a una persona de referencia que conozca sus circunstancias y pueda ejercer como figura de confianza y apoyo.</w:t>
      </w:r>
    </w:p>
    <w:p w:rsidR="009B5FD8" w:rsidRPr="008000FE" w:rsidRDefault="009B5FD8" w:rsidP="009B5FD8">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 xml:space="preserve">Se debe informar también, tanto a la persona menor de edad como a su familia, del tiempo estimado de estancia e intervención en el recurso residencial. </w:t>
      </w:r>
    </w:p>
    <w:p w:rsidR="009B5FD8" w:rsidRPr="008000FE" w:rsidRDefault="009B5FD8" w:rsidP="009B5FD8">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le debe informar sobre el funcionamiento y la normativa del recurso residencial.</w:t>
      </w:r>
    </w:p>
    <w:p w:rsidR="009B5FD8" w:rsidRPr="008000FE" w:rsidRDefault="009B5FD8" w:rsidP="009B5FD8">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 xml:space="preserve">Se debe informar a la familia sobre el funcionamiento del recurso residencial y sobre los permisos y visitas, explicando, así mismo, el porqué de las características de los mismos (frecuencia, condiciones, personas autorizadas, existencia o no de </w:t>
      </w:r>
      <w:r w:rsidR="004C4EC0" w:rsidRPr="008000FE">
        <w:rPr>
          <w:rFonts w:ascii="Franklin Gothic Book" w:hAnsi="Franklin Gothic Book" w:cs="Arial"/>
          <w:sz w:val="22"/>
          <w:szCs w:val="22"/>
          <w:lang w:val="es-ES"/>
        </w:rPr>
        <w:t>supervisión, etc.</w:t>
      </w:r>
      <w:r w:rsidRPr="008000FE">
        <w:rPr>
          <w:rFonts w:ascii="Franklin Gothic Book" w:hAnsi="Franklin Gothic Book" w:cs="Arial"/>
          <w:sz w:val="22"/>
          <w:szCs w:val="22"/>
          <w:lang w:val="es-ES"/>
        </w:rPr>
        <w:t>), excepto en aquellos casos en que la situación lo desaconseje.</w:t>
      </w:r>
    </w:p>
    <w:p w:rsidR="009B5FD8" w:rsidRPr="008000FE" w:rsidRDefault="009B5FD8" w:rsidP="009B5FD8">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favorecerá la actitud participativa de la familia siempre que esto sea adecuado, manteniendo una relación que incluya cuantos contactos se consideren necesarios para la buena evolución del caso.</w:t>
      </w:r>
    </w:p>
    <w:p w:rsidR="009B5FD8" w:rsidRPr="008000FE" w:rsidRDefault="009B5FD8" w:rsidP="009B5FD8">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favorecerá la participación de la persona menor de edad acogida en la toma de las decisiones que le conciernen, a fin de que tome conciencia de su situación y se propicie, así, la asunción de su problemática y la responsabilidad en superarla.</w:t>
      </w:r>
    </w:p>
    <w:p w:rsidR="009B5FD8" w:rsidRPr="008000FE" w:rsidRDefault="009B5FD8" w:rsidP="009B5FD8">
      <w:pPr>
        <w:numPr>
          <w:ilvl w:val="0"/>
          <w:numId w:val="2"/>
        </w:numPr>
        <w:jc w:val="both"/>
        <w:rPr>
          <w:rFonts w:ascii="Franklin Gothic Book" w:hAnsi="Franklin Gothic Book" w:cs="Arial"/>
          <w:sz w:val="22"/>
          <w:szCs w:val="22"/>
        </w:rPr>
      </w:pPr>
      <w:r w:rsidRPr="008000FE">
        <w:rPr>
          <w:rFonts w:ascii="Franklin Gothic Book" w:hAnsi="Franklin Gothic Book" w:cs="Arial"/>
          <w:sz w:val="22"/>
          <w:szCs w:val="22"/>
        </w:rPr>
        <w:t>Se garantizará el desarrollo de las habilidades cognitivas, emocionales y de comportamiento que favorezcan el desarrollo personal y la integración social.</w:t>
      </w:r>
    </w:p>
    <w:p w:rsidR="009B5FD8" w:rsidRPr="00E716FD" w:rsidRDefault="009B5FD8" w:rsidP="00B36C44">
      <w:pPr>
        <w:numPr>
          <w:ilvl w:val="0"/>
          <w:numId w:val="2"/>
        </w:numPr>
        <w:ind w:left="714" w:hanging="357"/>
        <w:jc w:val="both"/>
        <w:rPr>
          <w:rFonts w:ascii="Franklin Gothic Book" w:hAnsi="Franklin Gothic Book" w:cs="Arial"/>
          <w:sz w:val="22"/>
          <w:szCs w:val="22"/>
          <w:lang w:val="es-ES"/>
        </w:rPr>
      </w:pPr>
      <w:r w:rsidRPr="00E716FD">
        <w:rPr>
          <w:rFonts w:ascii="Franklin Gothic Book" w:hAnsi="Franklin Gothic Book" w:cs="Arial"/>
          <w:sz w:val="22"/>
          <w:szCs w:val="22"/>
          <w:lang w:val="es-ES"/>
        </w:rPr>
        <w:t xml:space="preserve">Se atenderán las necesidades específicas de cada caso, aplicando los programas específicos oportunos: duelo, habilidades de </w:t>
      </w:r>
      <w:r w:rsidRPr="00E716FD">
        <w:rPr>
          <w:rFonts w:ascii="Franklin Gothic Book" w:hAnsi="Franklin Gothic Book" w:cs="Arial"/>
          <w:sz w:val="22"/>
          <w:szCs w:val="22"/>
        </w:rPr>
        <w:t>autonomía, prevención o rehabilitación de consumos abusivos de drogas, habilidades sociales, sexualidad, resolución de conflictos, prevención de violencia machista, etc.</w:t>
      </w:r>
      <w:r w:rsidR="003E3E13" w:rsidRPr="00E716FD">
        <w:rPr>
          <w:rFonts w:ascii="Franklin Gothic Book" w:hAnsi="Franklin Gothic Book" w:cs="Arial"/>
          <w:sz w:val="22"/>
          <w:szCs w:val="22"/>
        </w:rPr>
        <w:t xml:space="preserve"> Además, </w:t>
      </w:r>
      <w:r w:rsidR="004C4EC0" w:rsidRPr="00E716FD">
        <w:rPr>
          <w:rFonts w:ascii="Franklin Gothic Book" w:hAnsi="Franklin Gothic Book" w:cs="Arial"/>
          <w:sz w:val="22"/>
          <w:szCs w:val="22"/>
        </w:rPr>
        <w:t>en el caso de “Irisasi</w:t>
      </w:r>
      <w:r w:rsidR="002E377C">
        <w:rPr>
          <w:rFonts w:ascii="Franklin Gothic Book" w:hAnsi="Franklin Gothic Book" w:cs="Arial"/>
          <w:sz w:val="22"/>
          <w:szCs w:val="22"/>
        </w:rPr>
        <w:t>” y</w:t>
      </w:r>
      <w:r w:rsidR="004C4EC0" w:rsidRPr="00E716FD">
        <w:rPr>
          <w:rFonts w:ascii="Franklin Gothic Book" w:hAnsi="Franklin Gothic Book" w:cs="Arial"/>
          <w:sz w:val="22"/>
          <w:szCs w:val="22"/>
        </w:rPr>
        <w:t xml:space="preserve"> “</w:t>
      </w:r>
      <w:r w:rsidR="002E377C">
        <w:rPr>
          <w:rFonts w:ascii="Franklin Gothic Book" w:hAnsi="Franklin Gothic Book" w:cs="Arial"/>
          <w:sz w:val="22"/>
          <w:szCs w:val="22"/>
        </w:rPr>
        <w:t>Uralde</w:t>
      </w:r>
      <w:r w:rsidR="004C4EC0" w:rsidRPr="00E716FD">
        <w:rPr>
          <w:rFonts w:ascii="Franklin Gothic Book" w:hAnsi="Franklin Gothic Book" w:cs="Arial"/>
          <w:sz w:val="22"/>
          <w:szCs w:val="22"/>
        </w:rPr>
        <w:t xml:space="preserve">” </w:t>
      </w:r>
      <w:r w:rsidR="003E3E13" w:rsidRPr="00E716FD">
        <w:rPr>
          <w:rFonts w:ascii="Franklin Gothic Book" w:hAnsi="Franklin Gothic Book" w:cs="Arial"/>
          <w:sz w:val="22"/>
          <w:szCs w:val="22"/>
        </w:rPr>
        <w:t>se requiere a la entidad adjudicataria</w:t>
      </w:r>
      <w:r w:rsidR="00EA5DED" w:rsidRPr="00E716FD">
        <w:rPr>
          <w:rFonts w:ascii="Franklin Gothic Book" w:hAnsi="Franklin Gothic Book" w:cs="Arial"/>
          <w:sz w:val="22"/>
          <w:szCs w:val="22"/>
        </w:rPr>
        <w:t xml:space="preserve"> presentar un programa específico, basado en evidencia científica</w:t>
      </w:r>
      <w:r w:rsidR="00F92B70" w:rsidRPr="00E716FD">
        <w:rPr>
          <w:rFonts w:ascii="Franklin Gothic Book" w:hAnsi="Franklin Gothic Book" w:cs="Arial"/>
          <w:sz w:val="22"/>
          <w:szCs w:val="22"/>
        </w:rPr>
        <w:t xml:space="preserve"> o </w:t>
      </w:r>
      <w:r w:rsidR="00E716FD" w:rsidRPr="00E716FD">
        <w:rPr>
          <w:rFonts w:ascii="Franklin Gothic Book" w:hAnsi="Franklin Gothic Book" w:cs="Arial"/>
          <w:sz w:val="22"/>
          <w:szCs w:val="22"/>
        </w:rPr>
        <w:t>de intervención apoyada empíricamente</w:t>
      </w:r>
      <w:r w:rsidR="00EA5DED" w:rsidRPr="00E716FD">
        <w:rPr>
          <w:rFonts w:ascii="Franklin Gothic Book" w:hAnsi="Franklin Gothic Book" w:cs="Arial"/>
          <w:sz w:val="22"/>
          <w:szCs w:val="22"/>
        </w:rPr>
        <w:t>, para la atención de problemas específicos de salud mental en la población adolescente acogida en cualquiera de los dos recursos. Este programa concretará al menos los siguientes aspectos:</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Descripción de la población destinataria</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Objetivos</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Principios teóricos que lo sustentan</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lastRenderedPageBreak/>
        <w:t>Metodología</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Temporalidad</w:t>
      </w:r>
    </w:p>
    <w:p w:rsidR="00EA5DED" w:rsidRPr="00CB1C66" w:rsidRDefault="00EA5DED" w:rsidP="004C4EC0">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 xml:space="preserve">Método de evaluación </w:t>
      </w:r>
    </w:p>
    <w:p w:rsidR="00B36C44" w:rsidRPr="00B36C44" w:rsidRDefault="00B36C44" w:rsidP="00B36C44">
      <w:pPr>
        <w:pStyle w:val="Zerrenda-paragrafoa"/>
        <w:numPr>
          <w:ilvl w:val="0"/>
          <w:numId w:val="33"/>
        </w:numPr>
        <w:ind w:left="714" w:hanging="357"/>
        <w:jc w:val="both"/>
        <w:rPr>
          <w:rFonts w:ascii="Franklin Gothic Book" w:hAnsi="Franklin Gothic Book" w:cs="Arial"/>
          <w:sz w:val="22"/>
          <w:szCs w:val="22"/>
        </w:rPr>
      </w:pPr>
      <w:r w:rsidRPr="00B36C44">
        <w:rPr>
          <w:rFonts w:ascii="Franklin Gothic Book" w:hAnsi="Franklin Gothic Book" w:cs="Arial"/>
          <w:sz w:val="22"/>
          <w:szCs w:val="22"/>
          <w:lang w:val="es-ES"/>
        </w:rPr>
        <w:t>En el caso de “Segura”, “Zarategi”, “Beasain” y “Zizurkil” se requiere a la entidad adjudicataria presentar</w:t>
      </w:r>
      <w:r w:rsidRPr="00B36C44">
        <w:rPr>
          <w:rFonts w:ascii="Franklin Gothic Book" w:hAnsi="Franklin Gothic Book" w:cs="Arial"/>
          <w:sz w:val="22"/>
          <w:szCs w:val="22"/>
        </w:rPr>
        <w:t xml:space="preserve"> un programa específico para la atención de las necesidades de preparación a la emancipación de las personas atendidas mayores de 14 años. El programa deberá contar al menos con los siguientes aspectos:</w:t>
      </w:r>
    </w:p>
    <w:p w:rsidR="00B36C44" w:rsidRPr="00B36C44" w:rsidRDefault="00B36C44" w:rsidP="00B36C44">
      <w:pPr>
        <w:pStyle w:val="Zerrenda-paragrafoa"/>
        <w:numPr>
          <w:ilvl w:val="0"/>
          <w:numId w:val="32"/>
        </w:numPr>
        <w:jc w:val="both"/>
        <w:rPr>
          <w:rFonts w:ascii="Franklin Gothic Book" w:hAnsi="Franklin Gothic Book" w:cs="Arial"/>
          <w:sz w:val="22"/>
          <w:szCs w:val="22"/>
        </w:rPr>
      </w:pPr>
      <w:r w:rsidRPr="00B36C44">
        <w:rPr>
          <w:rFonts w:ascii="Franklin Gothic Book" w:hAnsi="Franklin Gothic Book" w:cs="Arial"/>
          <w:sz w:val="22"/>
          <w:szCs w:val="22"/>
        </w:rPr>
        <w:t>Objetivos</w:t>
      </w:r>
    </w:p>
    <w:p w:rsidR="00B36C44" w:rsidRPr="00B36C44" w:rsidRDefault="00B36C44" w:rsidP="00B36C44">
      <w:pPr>
        <w:pStyle w:val="Zerrenda-paragrafoa"/>
        <w:numPr>
          <w:ilvl w:val="0"/>
          <w:numId w:val="32"/>
        </w:numPr>
        <w:jc w:val="both"/>
        <w:rPr>
          <w:rFonts w:ascii="Franklin Gothic Book" w:hAnsi="Franklin Gothic Book" w:cs="Arial"/>
          <w:sz w:val="22"/>
          <w:szCs w:val="22"/>
        </w:rPr>
      </w:pPr>
      <w:r w:rsidRPr="00B36C44">
        <w:rPr>
          <w:rFonts w:ascii="Franklin Gothic Book" w:hAnsi="Franklin Gothic Book" w:cs="Arial"/>
          <w:sz w:val="22"/>
          <w:szCs w:val="22"/>
        </w:rPr>
        <w:t>Principios teóricos en los que se sustenta</w:t>
      </w:r>
    </w:p>
    <w:p w:rsidR="00B36C44" w:rsidRPr="00B36C44" w:rsidRDefault="00B36C44" w:rsidP="00B36C44">
      <w:pPr>
        <w:pStyle w:val="Zerrenda-paragrafoa"/>
        <w:numPr>
          <w:ilvl w:val="0"/>
          <w:numId w:val="32"/>
        </w:numPr>
        <w:jc w:val="both"/>
        <w:rPr>
          <w:rFonts w:ascii="Franklin Gothic Book" w:hAnsi="Franklin Gothic Book" w:cs="Arial"/>
          <w:sz w:val="22"/>
          <w:szCs w:val="22"/>
        </w:rPr>
      </w:pPr>
      <w:r w:rsidRPr="00B36C44">
        <w:rPr>
          <w:rFonts w:ascii="Franklin Gothic Book" w:hAnsi="Franklin Gothic Book" w:cs="Arial"/>
          <w:sz w:val="22"/>
          <w:szCs w:val="22"/>
        </w:rPr>
        <w:t>Metodología</w:t>
      </w:r>
    </w:p>
    <w:p w:rsidR="00B36C44" w:rsidRPr="00B36C44" w:rsidRDefault="00B36C44" w:rsidP="00B36C44">
      <w:pPr>
        <w:pStyle w:val="Zerrenda-paragrafoa"/>
        <w:numPr>
          <w:ilvl w:val="0"/>
          <w:numId w:val="32"/>
        </w:numPr>
        <w:jc w:val="both"/>
        <w:rPr>
          <w:rFonts w:ascii="Franklin Gothic Book" w:hAnsi="Franklin Gothic Book" w:cs="Arial"/>
          <w:sz w:val="22"/>
          <w:szCs w:val="22"/>
        </w:rPr>
      </w:pPr>
      <w:r w:rsidRPr="00B36C44">
        <w:rPr>
          <w:rFonts w:ascii="Franklin Gothic Book" w:hAnsi="Franklin Gothic Book" w:cs="Arial"/>
          <w:sz w:val="22"/>
          <w:szCs w:val="22"/>
        </w:rPr>
        <w:t>Evaluación</w:t>
      </w:r>
    </w:p>
    <w:p w:rsidR="009B5FD8" w:rsidRPr="008000FE" w:rsidRDefault="009B5FD8" w:rsidP="009B5FD8">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procurará a lo largo de toda la jornada una atención variada y acorde a sus motivaciones y aptitudes.</w:t>
      </w:r>
    </w:p>
    <w:p w:rsidR="009B5FD8" w:rsidRPr="008000FE" w:rsidRDefault="009B5FD8" w:rsidP="009B5FD8">
      <w:pPr>
        <w:numPr>
          <w:ilvl w:val="0"/>
          <w:numId w:val="1"/>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El funcionamiento de los recursos se deberá regir en todo momento por una Guía de Convivencia que habrá sido previamente trabajada y consensuada con las personas atendidas, teniendo en cuenta sus edades, y que deberá ser aceptada por el Servicio de Protección a la Infancia y la Adolescencia.</w:t>
      </w:r>
    </w:p>
    <w:p w:rsidR="009B5FD8" w:rsidRPr="008000FE" w:rsidRDefault="009B5FD8" w:rsidP="009B5FD8">
      <w:pPr>
        <w:numPr>
          <w:ilvl w:val="0"/>
          <w:numId w:val="1"/>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Existirá una dinámica de permanente coordinación con los recursos y las personas profesionales implicadas en el caso.</w:t>
      </w:r>
    </w:p>
    <w:p w:rsidR="009B5FD8" w:rsidRPr="008000FE" w:rsidRDefault="009B5FD8" w:rsidP="009B5FD8">
      <w:pPr>
        <w:jc w:val="both"/>
        <w:rPr>
          <w:rFonts w:ascii="Franklin Gothic Book" w:hAnsi="Franklin Gothic Book" w:cs="Arial"/>
          <w:sz w:val="22"/>
          <w:szCs w:val="22"/>
          <w:lang w:val="es-ES"/>
        </w:rPr>
      </w:pPr>
    </w:p>
    <w:p w:rsidR="009B5FD8" w:rsidRPr="008000FE" w:rsidRDefault="009B5FD8" w:rsidP="009B5FD8">
      <w:pPr>
        <w:jc w:val="both"/>
        <w:rPr>
          <w:rFonts w:ascii="Arial" w:hAnsi="Arial" w:cs="Arial"/>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 xml:space="preserve">VIII. Recursos humanos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661519">
        <w:rPr>
          <w:rFonts w:ascii="Franklin Gothic Book" w:hAnsi="Franklin Gothic Book" w:cs="Arial"/>
          <w:sz w:val="22"/>
          <w:szCs w:val="22"/>
        </w:rPr>
        <w:t>De conformidad con el Convenio Colectivo de Intervención Social de Gipuzkoa la nueva entidad adjudicataria deberá subrogar el personal que trabaja en</w:t>
      </w:r>
      <w:r w:rsidR="00AE39F9">
        <w:rPr>
          <w:rFonts w:ascii="Franklin Gothic Book" w:hAnsi="Franklin Gothic Book" w:cs="Arial"/>
          <w:sz w:val="22"/>
          <w:szCs w:val="22"/>
        </w:rPr>
        <w:t xml:space="preserve"> estos momentos en centros. Véa</w:t>
      </w:r>
      <w:r w:rsidRPr="00661519">
        <w:rPr>
          <w:rFonts w:ascii="Franklin Gothic Book" w:hAnsi="Franklin Gothic Book" w:cs="Arial"/>
          <w:sz w:val="22"/>
          <w:szCs w:val="22"/>
        </w:rPr>
        <w:t xml:space="preserve">se a tal efecto </w:t>
      </w:r>
      <w:r w:rsidR="00AE39F9">
        <w:rPr>
          <w:rFonts w:ascii="Franklin Gothic Book" w:hAnsi="Franklin Gothic Book" w:cs="Arial"/>
          <w:sz w:val="22"/>
          <w:szCs w:val="22"/>
        </w:rPr>
        <w:t xml:space="preserve">el apartado 25 del cuadro de características del </w:t>
      </w:r>
      <w:r w:rsidRPr="00661519">
        <w:rPr>
          <w:rFonts w:ascii="Franklin Gothic Book" w:hAnsi="Franklin Gothic Book" w:cs="Arial"/>
          <w:sz w:val="22"/>
          <w:szCs w:val="22"/>
        </w:rPr>
        <w:t>Cláusulas Administrativas Particulares.</w:t>
      </w:r>
      <w:r w:rsidRPr="008000FE">
        <w:rPr>
          <w:rFonts w:ascii="Franklin Gothic Book" w:hAnsi="Franklin Gothic Book" w:cs="Arial"/>
          <w:sz w:val="22"/>
          <w:szCs w:val="22"/>
        </w:rPr>
        <w:t xml:space="preserve">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 xml:space="preserve">VIII.1 Plantilla. Los recursos humanos son los siguientes: </w:t>
      </w:r>
    </w:p>
    <w:p w:rsidR="009B5FD8" w:rsidRPr="008000FE" w:rsidRDefault="009B5FD8" w:rsidP="009B5FD8">
      <w:pPr>
        <w:jc w:val="both"/>
        <w:rPr>
          <w:rFonts w:ascii="Franklin Gothic Book" w:hAnsi="Franklin Gothic Book" w:cs="Arial"/>
          <w:sz w:val="22"/>
          <w:szCs w:val="22"/>
        </w:rPr>
      </w:pPr>
    </w:p>
    <w:p w:rsidR="009B5FD8" w:rsidRPr="00830D56" w:rsidRDefault="00830D56" w:rsidP="009B5FD8">
      <w:pPr>
        <w:jc w:val="both"/>
        <w:rPr>
          <w:rFonts w:ascii="Franklin Gothic Book" w:hAnsi="Franklin Gothic Book" w:cs="Arial"/>
          <w:b/>
          <w:sz w:val="22"/>
          <w:szCs w:val="22"/>
        </w:rPr>
      </w:pPr>
      <w:r w:rsidRPr="00830D56">
        <w:rPr>
          <w:rFonts w:ascii="Franklin Gothic Book" w:hAnsi="Franklin Gothic Book" w:cs="Arial"/>
          <w:b/>
          <w:sz w:val="22"/>
          <w:szCs w:val="22"/>
        </w:rPr>
        <w:t>Lote 1</w:t>
      </w:r>
      <w:r>
        <w:rPr>
          <w:rFonts w:ascii="Franklin Gothic Book" w:hAnsi="Franklin Gothic Book" w:cs="Arial"/>
          <w:b/>
          <w:sz w:val="22"/>
          <w:szCs w:val="22"/>
        </w:rPr>
        <w:t xml:space="preserve"> “Segura”</w:t>
      </w:r>
    </w:p>
    <w:p w:rsidR="00830D56" w:rsidRPr="00661519" w:rsidRDefault="00830D56" w:rsidP="00830D56">
      <w:pPr>
        <w:suppressAutoHyphens w:val="0"/>
        <w:jc w:val="both"/>
        <w:outlineLvl w:val="0"/>
        <w:rPr>
          <w:rFonts w:ascii="Arial" w:hAnsi="Arial" w:cs="Arial"/>
          <w:sz w:val="22"/>
          <w:szCs w:val="22"/>
        </w:rPr>
      </w:pPr>
      <w:r w:rsidRPr="00661519">
        <w:rPr>
          <w:rFonts w:ascii="Arial" w:hAnsi="Arial" w:cs="Arial"/>
          <w:sz w:val="22"/>
          <w:szCs w:val="22"/>
        </w:rPr>
        <w:t>Dirección pedagógica: Se dispondrán 1.592</w:t>
      </w:r>
      <w:r w:rsidR="00083162">
        <w:rPr>
          <w:rFonts w:ascii="Arial" w:hAnsi="Arial" w:cs="Arial"/>
          <w:sz w:val="22"/>
          <w:szCs w:val="22"/>
        </w:rPr>
        <w:t>,00</w:t>
      </w:r>
      <w:r w:rsidRPr="00661519">
        <w:rPr>
          <w:rFonts w:ascii="Arial" w:hAnsi="Arial" w:cs="Arial"/>
          <w:sz w:val="22"/>
          <w:szCs w:val="22"/>
        </w:rPr>
        <w:t xml:space="preserve"> horas anuales.</w:t>
      </w:r>
    </w:p>
    <w:p w:rsidR="00830D56" w:rsidRPr="00661519" w:rsidRDefault="00830D56" w:rsidP="00830D56">
      <w:pPr>
        <w:jc w:val="both"/>
        <w:rPr>
          <w:rFonts w:ascii="Arial" w:hAnsi="Arial" w:cs="Arial"/>
          <w:sz w:val="22"/>
          <w:szCs w:val="22"/>
        </w:rPr>
      </w:pPr>
      <w:r w:rsidRPr="00661519">
        <w:rPr>
          <w:rFonts w:ascii="Arial" w:hAnsi="Arial" w:cs="Arial"/>
          <w:sz w:val="22"/>
          <w:szCs w:val="22"/>
        </w:rPr>
        <w:t>Responsables:</w:t>
      </w:r>
      <w:r w:rsidRPr="00830D56">
        <w:rPr>
          <w:rFonts w:ascii="Arial" w:hAnsi="Arial" w:cs="Arial"/>
          <w:sz w:val="22"/>
          <w:szCs w:val="22"/>
        </w:rPr>
        <w:t xml:space="preserve"> </w:t>
      </w:r>
      <w:r w:rsidRPr="00661519">
        <w:rPr>
          <w:rFonts w:ascii="Arial" w:hAnsi="Arial" w:cs="Arial"/>
          <w:sz w:val="22"/>
          <w:szCs w:val="22"/>
        </w:rPr>
        <w:t>1.592</w:t>
      </w:r>
      <w:r w:rsidR="00083162">
        <w:rPr>
          <w:rFonts w:ascii="Arial" w:hAnsi="Arial" w:cs="Arial"/>
          <w:sz w:val="22"/>
          <w:szCs w:val="22"/>
        </w:rPr>
        <w:t>,00</w:t>
      </w:r>
      <w:r w:rsidRPr="00661519">
        <w:rPr>
          <w:rFonts w:ascii="Franklin Gothic Book" w:hAnsi="Franklin Gothic Book" w:cs="Arial"/>
          <w:sz w:val="22"/>
          <w:szCs w:val="22"/>
        </w:rPr>
        <w:t xml:space="preserve"> número de horas anuales de responsable para cada una de las unidades de convivencia</w:t>
      </w:r>
      <w:r>
        <w:rPr>
          <w:rFonts w:ascii="Franklin Gothic Book" w:hAnsi="Franklin Gothic Book" w:cs="Arial"/>
          <w:sz w:val="22"/>
          <w:szCs w:val="22"/>
        </w:rPr>
        <w:t>.</w:t>
      </w:r>
      <w:r w:rsidRPr="00661519">
        <w:rPr>
          <w:rFonts w:ascii="Arial" w:hAnsi="Arial" w:cs="Arial"/>
          <w:sz w:val="22"/>
          <w:szCs w:val="22"/>
        </w:rPr>
        <w:t xml:space="preserve"> </w:t>
      </w:r>
    </w:p>
    <w:p w:rsidR="00830D56" w:rsidRDefault="00830D56" w:rsidP="00830D56">
      <w:pPr>
        <w:suppressAutoHyphens w:val="0"/>
        <w:jc w:val="both"/>
        <w:rPr>
          <w:rFonts w:ascii="Franklin Gothic Book" w:hAnsi="Franklin Gothic Book" w:cs="Arial"/>
          <w:sz w:val="22"/>
          <w:szCs w:val="22"/>
        </w:rPr>
      </w:pPr>
      <w:r w:rsidRPr="00661519">
        <w:rPr>
          <w:rFonts w:ascii="Arial" w:hAnsi="Arial" w:cs="Arial"/>
          <w:sz w:val="22"/>
          <w:szCs w:val="22"/>
        </w:rPr>
        <w:t>Personal educador:</w:t>
      </w:r>
      <w:r>
        <w:rPr>
          <w:rFonts w:ascii="Arial" w:hAnsi="Arial" w:cs="Arial"/>
          <w:sz w:val="22"/>
          <w:szCs w:val="22"/>
        </w:rPr>
        <w:t xml:space="preserve"> </w:t>
      </w:r>
      <w:r w:rsidRPr="00661519">
        <w:rPr>
          <w:rFonts w:ascii="Arial" w:hAnsi="Arial" w:cs="Arial"/>
          <w:sz w:val="22"/>
          <w:szCs w:val="22"/>
        </w:rPr>
        <w:t>5.110</w:t>
      </w:r>
      <w:r w:rsidR="00083162">
        <w:rPr>
          <w:rFonts w:ascii="Arial" w:hAnsi="Arial" w:cs="Arial"/>
          <w:sz w:val="22"/>
          <w:szCs w:val="22"/>
        </w:rPr>
        <w:t>,00</w:t>
      </w:r>
      <w:r w:rsidRPr="00661519">
        <w:rPr>
          <w:rFonts w:ascii="Franklin Gothic Book" w:hAnsi="Franklin Gothic Book" w:cs="Arial"/>
          <w:sz w:val="22"/>
          <w:szCs w:val="22"/>
        </w:rPr>
        <w:t xml:space="preserve"> horas anuales de personal educador para cada una de las unidades de convivencia</w:t>
      </w:r>
      <w:r>
        <w:rPr>
          <w:rFonts w:ascii="Franklin Gothic Book" w:hAnsi="Franklin Gothic Book" w:cs="Arial"/>
          <w:sz w:val="22"/>
          <w:szCs w:val="22"/>
        </w:rPr>
        <w:t>.</w:t>
      </w:r>
    </w:p>
    <w:p w:rsidR="00830D56" w:rsidRPr="00661519" w:rsidRDefault="00830D56" w:rsidP="00830D56">
      <w:pPr>
        <w:suppressAutoHyphens w:val="0"/>
        <w:jc w:val="both"/>
        <w:rPr>
          <w:rFonts w:ascii="Arial" w:hAnsi="Arial" w:cs="Arial"/>
          <w:sz w:val="22"/>
          <w:szCs w:val="22"/>
        </w:rPr>
      </w:pPr>
      <w:r w:rsidRPr="00661519">
        <w:rPr>
          <w:rFonts w:ascii="Arial" w:hAnsi="Arial" w:cs="Arial"/>
          <w:sz w:val="22"/>
          <w:szCs w:val="22"/>
        </w:rPr>
        <w:t>Personal integrador social: 7.482,49</w:t>
      </w:r>
      <w:r w:rsidRPr="00661519">
        <w:rPr>
          <w:rFonts w:ascii="Franklin Gothic Book" w:hAnsi="Franklin Gothic Book" w:cs="Arial"/>
          <w:sz w:val="22"/>
          <w:szCs w:val="22"/>
        </w:rPr>
        <w:t xml:space="preserve"> horas anuales de personal </w:t>
      </w:r>
      <w:r>
        <w:rPr>
          <w:rFonts w:ascii="Franklin Gothic Book" w:hAnsi="Franklin Gothic Book" w:cs="Arial"/>
          <w:sz w:val="22"/>
          <w:szCs w:val="22"/>
        </w:rPr>
        <w:t>integrador</w:t>
      </w:r>
      <w:r w:rsidRPr="00661519">
        <w:rPr>
          <w:rFonts w:ascii="Franklin Gothic Book" w:hAnsi="Franklin Gothic Book" w:cs="Arial"/>
          <w:sz w:val="22"/>
          <w:szCs w:val="22"/>
        </w:rPr>
        <w:t xml:space="preserve"> para cada una de las unidades de convivencia.</w:t>
      </w:r>
    </w:p>
    <w:p w:rsidR="00830D56" w:rsidRPr="00661519" w:rsidRDefault="00830D56" w:rsidP="00830D56">
      <w:pPr>
        <w:suppressAutoHyphens w:val="0"/>
        <w:jc w:val="both"/>
        <w:rPr>
          <w:rFonts w:ascii="Arial" w:hAnsi="Arial" w:cs="Arial"/>
          <w:sz w:val="22"/>
          <w:szCs w:val="22"/>
        </w:rPr>
      </w:pPr>
      <w:r>
        <w:rPr>
          <w:rFonts w:ascii="Arial" w:hAnsi="Arial" w:cs="Arial"/>
          <w:sz w:val="22"/>
          <w:szCs w:val="22"/>
        </w:rPr>
        <w:t xml:space="preserve">Auxiliar de hogar: </w:t>
      </w:r>
      <w:r w:rsidRPr="00661519">
        <w:rPr>
          <w:rFonts w:ascii="Arial" w:hAnsi="Arial" w:cs="Arial"/>
          <w:sz w:val="22"/>
          <w:szCs w:val="22"/>
        </w:rPr>
        <w:t>7.277,11</w:t>
      </w:r>
      <w:r w:rsidRPr="00661519">
        <w:rPr>
          <w:rFonts w:ascii="Franklin Gothic Book" w:hAnsi="Franklin Gothic Book" w:cs="Arial"/>
          <w:sz w:val="22"/>
          <w:szCs w:val="22"/>
        </w:rPr>
        <w:t xml:space="preserve"> número de horas anuales</w:t>
      </w:r>
      <w:r>
        <w:rPr>
          <w:rFonts w:ascii="Franklin Gothic Book" w:hAnsi="Franklin Gothic Book" w:cs="Arial"/>
          <w:sz w:val="22"/>
          <w:szCs w:val="22"/>
        </w:rPr>
        <w:t>.</w:t>
      </w:r>
    </w:p>
    <w:p w:rsidR="00830D56" w:rsidRPr="00661519" w:rsidRDefault="00830D56" w:rsidP="00830D56">
      <w:pPr>
        <w:suppressAutoHyphens w:val="0"/>
        <w:jc w:val="both"/>
        <w:rPr>
          <w:rFonts w:ascii="Arial" w:hAnsi="Arial" w:cs="Arial"/>
          <w:sz w:val="22"/>
          <w:szCs w:val="22"/>
        </w:rPr>
      </w:pPr>
    </w:p>
    <w:p w:rsidR="00830D56" w:rsidRPr="00830D56" w:rsidRDefault="00830D56" w:rsidP="009B5FD8">
      <w:pPr>
        <w:jc w:val="both"/>
        <w:rPr>
          <w:rFonts w:ascii="Franklin Gothic Book" w:hAnsi="Franklin Gothic Book" w:cs="Arial"/>
          <w:b/>
          <w:sz w:val="22"/>
          <w:szCs w:val="22"/>
        </w:rPr>
      </w:pPr>
      <w:r w:rsidRPr="00830D56">
        <w:rPr>
          <w:rFonts w:ascii="Franklin Gothic Book" w:hAnsi="Franklin Gothic Book" w:cs="Arial"/>
          <w:b/>
          <w:sz w:val="22"/>
          <w:szCs w:val="22"/>
        </w:rPr>
        <w:t xml:space="preserve">Lote 2 “Irsisasi” </w:t>
      </w:r>
      <w:r w:rsidR="002E377C">
        <w:rPr>
          <w:rFonts w:ascii="Franklin Gothic Book" w:hAnsi="Franklin Gothic Book" w:cs="Arial"/>
          <w:b/>
          <w:sz w:val="22"/>
          <w:szCs w:val="22"/>
        </w:rPr>
        <w:t>y</w:t>
      </w:r>
      <w:r w:rsidRPr="00830D56">
        <w:rPr>
          <w:rFonts w:ascii="Franklin Gothic Book" w:hAnsi="Franklin Gothic Book" w:cs="Arial"/>
          <w:b/>
          <w:sz w:val="22"/>
          <w:szCs w:val="22"/>
        </w:rPr>
        <w:t xml:space="preserve"> “</w:t>
      </w:r>
      <w:r w:rsidR="002E377C">
        <w:rPr>
          <w:rFonts w:ascii="Franklin Gothic Book" w:hAnsi="Franklin Gothic Book" w:cs="Arial"/>
          <w:b/>
          <w:sz w:val="22"/>
          <w:szCs w:val="22"/>
        </w:rPr>
        <w:t>Uralde</w:t>
      </w:r>
      <w:r w:rsidRPr="00830D56">
        <w:rPr>
          <w:rFonts w:ascii="Franklin Gothic Book" w:hAnsi="Franklin Gothic Book" w:cs="Arial"/>
          <w:b/>
          <w:sz w:val="22"/>
          <w:szCs w:val="22"/>
        </w:rPr>
        <w:t>”</w:t>
      </w:r>
    </w:p>
    <w:p w:rsidR="00830D56" w:rsidRDefault="00830D56" w:rsidP="00830D56">
      <w:pPr>
        <w:suppressAutoHyphens w:val="0"/>
        <w:jc w:val="both"/>
        <w:outlineLvl w:val="0"/>
        <w:rPr>
          <w:rFonts w:ascii="Arial" w:hAnsi="Arial" w:cs="Arial"/>
          <w:sz w:val="22"/>
          <w:szCs w:val="22"/>
        </w:rPr>
      </w:pPr>
      <w:r w:rsidRPr="00661519">
        <w:rPr>
          <w:rFonts w:ascii="Arial" w:hAnsi="Arial" w:cs="Arial"/>
          <w:sz w:val="22"/>
          <w:szCs w:val="22"/>
        </w:rPr>
        <w:t xml:space="preserve">Dirección pedagógica: </w:t>
      </w:r>
    </w:p>
    <w:p w:rsidR="00830D56" w:rsidRPr="00661519" w:rsidRDefault="00830D56" w:rsidP="00830D56">
      <w:pPr>
        <w:pStyle w:val="Zerrenda-paragrafoa"/>
        <w:numPr>
          <w:ilvl w:val="0"/>
          <w:numId w:val="30"/>
        </w:numPr>
        <w:suppressAutoHyphens w:val="0"/>
        <w:jc w:val="both"/>
        <w:outlineLvl w:val="0"/>
        <w:rPr>
          <w:rFonts w:ascii="Arial" w:hAnsi="Arial" w:cs="Arial"/>
          <w:sz w:val="22"/>
          <w:szCs w:val="22"/>
        </w:rPr>
      </w:pPr>
      <w:r w:rsidRPr="00661519">
        <w:rPr>
          <w:rFonts w:ascii="Arial" w:hAnsi="Arial" w:cs="Arial"/>
          <w:sz w:val="22"/>
          <w:szCs w:val="22"/>
        </w:rPr>
        <w:t>“Irisasi” : Se dispondrán 796</w:t>
      </w:r>
      <w:r w:rsidR="00083162">
        <w:rPr>
          <w:rFonts w:ascii="Arial" w:hAnsi="Arial" w:cs="Arial"/>
          <w:sz w:val="22"/>
          <w:szCs w:val="22"/>
        </w:rPr>
        <w:t>,00</w:t>
      </w:r>
      <w:r w:rsidRPr="00661519">
        <w:rPr>
          <w:rFonts w:ascii="Arial" w:hAnsi="Arial" w:cs="Arial"/>
          <w:sz w:val="22"/>
          <w:szCs w:val="22"/>
        </w:rPr>
        <w:t xml:space="preserve"> horas anuales</w:t>
      </w:r>
    </w:p>
    <w:p w:rsidR="00830D56" w:rsidRPr="00661519" w:rsidRDefault="00830D56" w:rsidP="00830D56">
      <w:pPr>
        <w:pStyle w:val="Zerrenda-paragrafoa"/>
        <w:numPr>
          <w:ilvl w:val="0"/>
          <w:numId w:val="30"/>
        </w:numPr>
        <w:suppressAutoHyphens w:val="0"/>
        <w:jc w:val="both"/>
        <w:outlineLvl w:val="0"/>
        <w:rPr>
          <w:rFonts w:ascii="Arial" w:hAnsi="Arial" w:cs="Arial"/>
          <w:sz w:val="22"/>
          <w:szCs w:val="22"/>
        </w:rPr>
      </w:pPr>
      <w:r w:rsidRPr="00661519">
        <w:rPr>
          <w:rFonts w:ascii="Arial" w:hAnsi="Arial" w:cs="Arial"/>
          <w:sz w:val="22"/>
          <w:szCs w:val="22"/>
        </w:rPr>
        <w:t>“</w:t>
      </w:r>
      <w:r w:rsidR="002E377C">
        <w:rPr>
          <w:rFonts w:ascii="Arial" w:hAnsi="Arial" w:cs="Arial"/>
          <w:sz w:val="22"/>
          <w:szCs w:val="22"/>
        </w:rPr>
        <w:t>Uralde</w:t>
      </w:r>
      <w:r w:rsidRPr="00661519">
        <w:rPr>
          <w:rFonts w:ascii="Arial" w:hAnsi="Arial" w:cs="Arial"/>
          <w:sz w:val="22"/>
          <w:szCs w:val="22"/>
        </w:rPr>
        <w:t>”: Se dispondrán 716,40 horas anuales.</w:t>
      </w:r>
    </w:p>
    <w:p w:rsidR="00830D56" w:rsidRDefault="00830D56" w:rsidP="00830D56">
      <w:pPr>
        <w:jc w:val="both"/>
        <w:rPr>
          <w:rFonts w:ascii="Arial" w:hAnsi="Arial" w:cs="Arial"/>
          <w:sz w:val="22"/>
          <w:szCs w:val="22"/>
        </w:rPr>
      </w:pPr>
      <w:r w:rsidRPr="00661519">
        <w:rPr>
          <w:rFonts w:ascii="Arial" w:hAnsi="Arial" w:cs="Arial"/>
          <w:sz w:val="22"/>
          <w:szCs w:val="22"/>
        </w:rPr>
        <w:t>Responsables:</w:t>
      </w:r>
      <w:r w:rsidRPr="00830D56">
        <w:rPr>
          <w:rFonts w:ascii="Arial" w:hAnsi="Arial" w:cs="Arial"/>
          <w:sz w:val="22"/>
          <w:szCs w:val="22"/>
        </w:rPr>
        <w:t xml:space="preserve"> </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“Irisasi”: Se dispondrán 1.592</w:t>
      </w:r>
      <w:r w:rsidR="00083162">
        <w:rPr>
          <w:rFonts w:ascii="Arial" w:hAnsi="Arial" w:cs="Arial"/>
          <w:sz w:val="22"/>
          <w:szCs w:val="22"/>
        </w:rPr>
        <w:t>,00</w:t>
      </w:r>
      <w:r w:rsidRPr="00661519">
        <w:rPr>
          <w:rFonts w:ascii="Arial" w:hAnsi="Arial" w:cs="Arial"/>
          <w:sz w:val="22"/>
          <w:szCs w:val="22"/>
        </w:rPr>
        <w:t xml:space="preserve"> horas anuales.</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w:t>
      </w:r>
      <w:r w:rsidR="002E377C">
        <w:rPr>
          <w:rFonts w:ascii="Arial" w:hAnsi="Arial" w:cs="Arial"/>
          <w:sz w:val="22"/>
          <w:szCs w:val="22"/>
        </w:rPr>
        <w:t>Uralde</w:t>
      </w:r>
      <w:r w:rsidRPr="00661519">
        <w:rPr>
          <w:rFonts w:ascii="Arial" w:hAnsi="Arial" w:cs="Arial"/>
          <w:sz w:val="22"/>
          <w:szCs w:val="22"/>
        </w:rPr>
        <w:t>”: Se dispondrán 1.592</w:t>
      </w:r>
      <w:r w:rsidR="00083162">
        <w:rPr>
          <w:rFonts w:ascii="Arial" w:hAnsi="Arial" w:cs="Arial"/>
          <w:sz w:val="22"/>
          <w:szCs w:val="22"/>
        </w:rPr>
        <w:t>,00</w:t>
      </w:r>
      <w:r w:rsidRPr="00661519">
        <w:rPr>
          <w:rFonts w:ascii="Arial" w:hAnsi="Arial" w:cs="Arial"/>
          <w:sz w:val="22"/>
          <w:szCs w:val="22"/>
        </w:rPr>
        <w:t xml:space="preserve"> horas anuales.</w:t>
      </w:r>
    </w:p>
    <w:p w:rsidR="00830D56" w:rsidRDefault="00830D56" w:rsidP="00830D56">
      <w:pPr>
        <w:suppressAutoHyphens w:val="0"/>
        <w:jc w:val="both"/>
        <w:rPr>
          <w:rFonts w:ascii="Arial" w:hAnsi="Arial" w:cs="Arial"/>
          <w:sz w:val="22"/>
          <w:szCs w:val="22"/>
        </w:rPr>
      </w:pPr>
      <w:r w:rsidRPr="00661519">
        <w:rPr>
          <w:rFonts w:ascii="Arial" w:hAnsi="Arial" w:cs="Arial"/>
          <w:sz w:val="22"/>
          <w:szCs w:val="22"/>
        </w:rPr>
        <w:t>Personal educador:</w:t>
      </w:r>
      <w:r>
        <w:rPr>
          <w:rFonts w:ascii="Arial" w:hAnsi="Arial" w:cs="Arial"/>
          <w:sz w:val="22"/>
          <w:szCs w:val="22"/>
        </w:rPr>
        <w:t xml:space="preserve">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“Irisasi”: Se dispondrán 3</w:t>
      </w:r>
      <w:r w:rsidR="00083162" w:rsidRPr="002E377C">
        <w:rPr>
          <w:rFonts w:ascii="Arial" w:hAnsi="Arial" w:cs="Arial"/>
          <w:sz w:val="22"/>
          <w:szCs w:val="22"/>
        </w:rPr>
        <w:t>5</w:t>
      </w:r>
      <w:r w:rsidRPr="002E377C">
        <w:rPr>
          <w:rFonts w:ascii="Arial" w:hAnsi="Arial" w:cs="Arial"/>
          <w:sz w:val="22"/>
          <w:szCs w:val="22"/>
        </w:rPr>
        <w:t>.</w:t>
      </w:r>
      <w:r w:rsidR="00083162" w:rsidRPr="002E377C">
        <w:rPr>
          <w:rFonts w:ascii="Arial" w:hAnsi="Arial" w:cs="Arial"/>
          <w:sz w:val="22"/>
          <w:szCs w:val="22"/>
        </w:rPr>
        <w:t>405,01</w:t>
      </w:r>
      <w:r w:rsidRPr="002E377C">
        <w:rPr>
          <w:rFonts w:ascii="Arial" w:hAnsi="Arial" w:cs="Arial"/>
          <w:sz w:val="22"/>
          <w:szCs w:val="22"/>
        </w:rPr>
        <w:t xml:space="preserve"> horas anuales.</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w:t>
      </w:r>
      <w:r w:rsidR="002E377C">
        <w:rPr>
          <w:rFonts w:ascii="Arial" w:hAnsi="Arial" w:cs="Arial"/>
          <w:sz w:val="22"/>
          <w:szCs w:val="22"/>
        </w:rPr>
        <w:t>Uralde</w:t>
      </w:r>
      <w:r w:rsidRPr="00661519">
        <w:rPr>
          <w:rFonts w:ascii="Arial" w:hAnsi="Arial" w:cs="Arial"/>
          <w:sz w:val="22"/>
          <w:szCs w:val="22"/>
        </w:rPr>
        <w:t>”: Se dispondrán 18.980</w:t>
      </w:r>
      <w:r w:rsidR="00083162">
        <w:rPr>
          <w:rFonts w:ascii="Arial" w:hAnsi="Arial" w:cs="Arial"/>
          <w:sz w:val="22"/>
          <w:szCs w:val="22"/>
        </w:rPr>
        <w:t>,00</w:t>
      </w:r>
      <w:r w:rsidRPr="00661519">
        <w:rPr>
          <w:rFonts w:ascii="Arial" w:hAnsi="Arial" w:cs="Arial"/>
          <w:sz w:val="22"/>
          <w:szCs w:val="22"/>
        </w:rPr>
        <w:t xml:space="preserve"> horas anuales.</w:t>
      </w:r>
    </w:p>
    <w:p w:rsidR="00830D56" w:rsidRDefault="00830D56" w:rsidP="00830D56">
      <w:pPr>
        <w:suppressAutoHyphens w:val="0"/>
        <w:jc w:val="both"/>
        <w:rPr>
          <w:rFonts w:ascii="Arial" w:hAnsi="Arial" w:cs="Arial"/>
          <w:sz w:val="22"/>
          <w:szCs w:val="22"/>
        </w:rPr>
      </w:pPr>
      <w:r w:rsidRPr="00661519">
        <w:rPr>
          <w:rFonts w:ascii="Arial" w:hAnsi="Arial" w:cs="Arial"/>
          <w:sz w:val="22"/>
          <w:szCs w:val="22"/>
        </w:rPr>
        <w:t xml:space="preserve">Personal integrador social: </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“Irisasi”: Se dispondrán 7.300</w:t>
      </w:r>
      <w:r w:rsidR="00083162">
        <w:rPr>
          <w:rFonts w:ascii="Arial" w:hAnsi="Arial" w:cs="Arial"/>
          <w:sz w:val="22"/>
          <w:szCs w:val="22"/>
        </w:rPr>
        <w:t>,00</w:t>
      </w:r>
      <w:r w:rsidRPr="00661519">
        <w:rPr>
          <w:rFonts w:ascii="Arial" w:hAnsi="Arial" w:cs="Arial"/>
          <w:sz w:val="22"/>
          <w:szCs w:val="22"/>
        </w:rPr>
        <w:t xml:space="preserve"> horas anuales.</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w:t>
      </w:r>
      <w:r w:rsidR="002E377C">
        <w:rPr>
          <w:rFonts w:ascii="Arial" w:hAnsi="Arial" w:cs="Arial"/>
          <w:sz w:val="22"/>
          <w:szCs w:val="22"/>
        </w:rPr>
        <w:t>Uralde</w:t>
      </w:r>
      <w:r w:rsidRPr="00661519">
        <w:rPr>
          <w:rFonts w:ascii="Arial" w:hAnsi="Arial" w:cs="Arial"/>
          <w:sz w:val="22"/>
          <w:szCs w:val="22"/>
        </w:rPr>
        <w:t>”: Se dispondrán 3.650</w:t>
      </w:r>
      <w:r w:rsidR="00083162">
        <w:rPr>
          <w:rFonts w:ascii="Arial" w:hAnsi="Arial" w:cs="Arial"/>
          <w:sz w:val="22"/>
          <w:szCs w:val="22"/>
        </w:rPr>
        <w:t>,00</w:t>
      </w:r>
      <w:r w:rsidRPr="00661519">
        <w:rPr>
          <w:rFonts w:ascii="Arial" w:hAnsi="Arial" w:cs="Arial"/>
          <w:sz w:val="22"/>
          <w:szCs w:val="22"/>
        </w:rPr>
        <w:t xml:space="preserve"> horas anuales.</w:t>
      </w:r>
    </w:p>
    <w:p w:rsidR="00830D56" w:rsidRDefault="00830D56" w:rsidP="00830D56">
      <w:pPr>
        <w:suppressAutoHyphens w:val="0"/>
        <w:jc w:val="both"/>
        <w:rPr>
          <w:rFonts w:ascii="Arial" w:hAnsi="Arial" w:cs="Arial"/>
          <w:sz w:val="22"/>
          <w:szCs w:val="22"/>
        </w:rPr>
      </w:pPr>
      <w:r>
        <w:rPr>
          <w:rFonts w:ascii="Arial" w:hAnsi="Arial" w:cs="Arial"/>
          <w:sz w:val="22"/>
          <w:szCs w:val="22"/>
        </w:rPr>
        <w:t xml:space="preserve">Auxiliar de hogar:  </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“Irisasi”: Se dispondrán 2.274,29 horas anuales.</w:t>
      </w:r>
    </w:p>
    <w:p w:rsidR="00830D56" w:rsidRPr="00661519" w:rsidRDefault="00830D56" w:rsidP="00830D56">
      <w:pPr>
        <w:numPr>
          <w:ilvl w:val="0"/>
          <w:numId w:val="11"/>
        </w:numPr>
        <w:jc w:val="both"/>
        <w:rPr>
          <w:rFonts w:ascii="Arial" w:hAnsi="Arial" w:cs="Arial"/>
          <w:sz w:val="22"/>
          <w:szCs w:val="22"/>
        </w:rPr>
      </w:pPr>
      <w:r w:rsidRPr="00661519">
        <w:rPr>
          <w:rFonts w:ascii="Arial" w:hAnsi="Arial" w:cs="Arial"/>
          <w:sz w:val="22"/>
          <w:szCs w:val="22"/>
        </w:rPr>
        <w:t>“</w:t>
      </w:r>
      <w:r w:rsidR="00520BFC">
        <w:rPr>
          <w:rFonts w:ascii="Arial" w:hAnsi="Arial" w:cs="Arial"/>
          <w:sz w:val="22"/>
          <w:szCs w:val="22"/>
        </w:rPr>
        <w:t>Uralde</w:t>
      </w:r>
      <w:r w:rsidRPr="00661519">
        <w:rPr>
          <w:rFonts w:ascii="Arial" w:hAnsi="Arial" w:cs="Arial"/>
          <w:sz w:val="22"/>
          <w:szCs w:val="22"/>
        </w:rPr>
        <w:t>”: Se dispondrán 2.046,86 horas anuales.</w:t>
      </w:r>
    </w:p>
    <w:p w:rsidR="00830D56" w:rsidRPr="00830D56" w:rsidRDefault="00830D56" w:rsidP="00830D56">
      <w:pPr>
        <w:jc w:val="both"/>
        <w:rPr>
          <w:rFonts w:ascii="Arial" w:hAnsi="Arial" w:cs="Arial"/>
          <w:sz w:val="22"/>
          <w:szCs w:val="22"/>
        </w:rPr>
      </w:pPr>
      <w:r w:rsidRPr="00830D56">
        <w:rPr>
          <w:rFonts w:ascii="Arial" w:hAnsi="Arial" w:cs="Arial"/>
          <w:sz w:val="22"/>
          <w:szCs w:val="22"/>
        </w:rPr>
        <w:t>Profesor-profesora: una jornada completa en el recurso residencial “Irisasi”.</w:t>
      </w:r>
    </w:p>
    <w:p w:rsidR="00830D56" w:rsidRPr="00830D56" w:rsidRDefault="00830D56" w:rsidP="00830D56">
      <w:pPr>
        <w:jc w:val="both"/>
        <w:rPr>
          <w:rFonts w:ascii="Arial" w:hAnsi="Arial" w:cs="Arial"/>
          <w:sz w:val="22"/>
          <w:szCs w:val="22"/>
        </w:rPr>
      </w:pPr>
      <w:r w:rsidRPr="00830D56">
        <w:rPr>
          <w:rFonts w:ascii="Arial" w:hAnsi="Arial" w:cs="Arial"/>
          <w:sz w:val="22"/>
          <w:szCs w:val="22"/>
        </w:rPr>
        <w:t xml:space="preserve">Psicólogo/a o Facultativo/a especialista en Psiquiatría: una jornada completa para los recursos residenciales “Irisasi” </w:t>
      </w:r>
      <w:r w:rsidR="00520BFC">
        <w:rPr>
          <w:rFonts w:ascii="Arial" w:hAnsi="Arial" w:cs="Arial"/>
          <w:sz w:val="22"/>
          <w:szCs w:val="22"/>
        </w:rPr>
        <w:t>y</w:t>
      </w:r>
      <w:r w:rsidRPr="00830D56">
        <w:rPr>
          <w:rFonts w:ascii="Arial" w:hAnsi="Arial" w:cs="Arial"/>
          <w:sz w:val="22"/>
          <w:szCs w:val="22"/>
        </w:rPr>
        <w:t xml:space="preserve"> “</w:t>
      </w:r>
      <w:r w:rsidR="00520BFC">
        <w:rPr>
          <w:rFonts w:ascii="Arial" w:hAnsi="Arial" w:cs="Arial"/>
          <w:sz w:val="22"/>
          <w:szCs w:val="22"/>
        </w:rPr>
        <w:t>Uralde</w:t>
      </w:r>
      <w:r w:rsidRPr="00830D56">
        <w:rPr>
          <w:rFonts w:ascii="Arial" w:hAnsi="Arial" w:cs="Arial"/>
          <w:sz w:val="22"/>
          <w:szCs w:val="22"/>
        </w:rPr>
        <w:t>”.</w:t>
      </w:r>
    </w:p>
    <w:p w:rsidR="00830D56" w:rsidRDefault="00830D56" w:rsidP="00830D56">
      <w:pPr>
        <w:suppressAutoHyphens w:val="0"/>
        <w:jc w:val="both"/>
        <w:rPr>
          <w:rFonts w:ascii="Arial" w:hAnsi="Arial" w:cs="Arial"/>
          <w:sz w:val="22"/>
          <w:szCs w:val="22"/>
        </w:rPr>
      </w:pPr>
    </w:p>
    <w:p w:rsidR="00830D56" w:rsidRDefault="00830D56" w:rsidP="009B5FD8">
      <w:pPr>
        <w:jc w:val="both"/>
        <w:rPr>
          <w:rFonts w:ascii="Franklin Gothic Book" w:hAnsi="Franklin Gothic Book" w:cs="Arial"/>
          <w:sz w:val="22"/>
          <w:szCs w:val="22"/>
        </w:rPr>
      </w:pPr>
    </w:p>
    <w:p w:rsidR="00830D56" w:rsidRPr="002E377C" w:rsidRDefault="00830D56" w:rsidP="009B5FD8">
      <w:pPr>
        <w:jc w:val="both"/>
        <w:rPr>
          <w:rFonts w:ascii="Franklin Gothic Book" w:hAnsi="Franklin Gothic Book" w:cs="Arial"/>
          <w:b/>
          <w:sz w:val="22"/>
          <w:szCs w:val="22"/>
        </w:rPr>
      </w:pPr>
      <w:r w:rsidRPr="002E377C">
        <w:rPr>
          <w:rFonts w:ascii="Franklin Gothic Book" w:hAnsi="Franklin Gothic Book" w:cs="Arial"/>
          <w:b/>
          <w:sz w:val="22"/>
          <w:szCs w:val="22"/>
        </w:rPr>
        <w:t>Lote 3 “Loistarain” y “Zarategi”</w:t>
      </w:r>
    </w:p>
    <w:p w:rsidR="00830D56" w:rsidRPr="002E377C" w:rsidRDefault="00830D56" w:rsidP="00830D56">
      <w:pPr>
        <w:suppressAutoHyphens w:val="0"/>
        <w:jc w:val="both"/>
        <w:outlineLvl w:val="0"/>
        <w:rPr>
          <w:rFonts w:ascii="Arial" w:hAnsi="Arial" w:cs="Arial"/>
          <w:sz w:val="22"/>
          <w:szCs w:val="22"/>
        </w:rPr>
      </w:pPr>
      <w:r w:rsidRPr="002E377C">
        <w:rPr>
          <w:rFonts w:ascii="Arial" w:hAnsi="Arial" w:cs="Arial"/>
          <w:sz w:val="22"/>
          <w:szCs w:val="22"/>
        </w:rPr>
        <w:t xml:space="preserve">Dirección pedagógica: </w:t>
      </w:r>
    </w:p>
    <w:p w:rsidR="00830D56" w:rsidRPr="002E377C" w:rsidRDefault="00830D56" w:rsidP="00830D56">
      <w:pPr>
        <w:pStyle w:val="Zerrenda-paragrafoa"/>
        <w:numPr>
          <w:ilvl w:val="0"/>
          <w:numId w:val="30"/>
        </w:numPr>
        <w:suppressAutoHyphens w:val="0"/>
        <w:jc w:val="both"/>
        <w:outlineLvl w:val="0"/>
        <w:rPr>
          <w:rFonts w:ascii="Arial" w:hAnsi="Arial" w:cs="Arial"/>
          <w:sz w:val="22"/>
          <w:szCs w:val="22"/>
        </w:rPr>
      </w:pPr>
      <w:r w:rsidRPr="002E377C">
        <w:rPr>
          <w:rFonts w:ascii="Arial" w:hAnsi="Arial" w:cs="Arial"/>
          <w:sz w:val="22"/>
          <w:szCs w:val="22"/>
        </w:rPr>
        <w:t xml:space="preserve">“Loistarain” : Se dispondrán </w:t>
      </w:r>
      <w:r w:rsidR="009637DA" w:rsidRPr="002E377C">
        <w:rPr>
          <w:rFonts w:ascii="Arial" w:hAnsi="Arial" w:cs="Arial"/>
          <w:sz w:val="22"/>
          <w:szCs w:val="22"/>
        </w:rPr>
        <w:t>636,80</w:t>
      </w:r>
      <w:r w:rsidRPr="002E377C">
        <w:rPr>
          <w:rFonts w:ascii="Arial" w:hAnsi="Arial" w:cs="Arial"/>
          <w:sz w:val="22"/>
          <w:szCs w:val="22"/>
        </w:rPr>
        <w:t xml:space="preserve"> horas anuales</w:t>
      </w:r>
    </w:p>
    <w:p w:rsidR="00830D56" w:rsidRPr="002E377C" w:rsidRDefault="00830D56" w:rsidP="00830D56">
      <w:pPr>
        <w:pStyle w:val="Zerrenda-paragrafoa"/>
        <w:numPr>
          <w:ilvl w:val="0"/>
          <w:numId w:val="30"/>
        </w:numPr>
        <w:suppressAutoHyphens w:val="0"/>
        <w:jc w:val="both"/>
        <w:outlineLvl w:val="0"/>
        <w:rPr>
          <w:rFonts w:ascii="Arial" w:hAnsi="Arial" w:cs="Arial"/>
          <w:sz w:val="22"/>
          <w:szCs w:val="22"/>
        </w:rPr>
      </w:pPr>
      <w:r w:rsidRPr="002E377C">
        <w:rPr>
          <w:rFonts w:ascii="Arial" w:hAnsi="Arial" w:cs="Arial"/>
          <w:sz w:val="22"/>
          <w:szCs w:val="22"/>
        </w:rPr>
        <w:t xml:space="preserve">“Zarategi”: Se dispondrán </w:t>
      </w:r>
      <w:r w:rsidR="009637DA" w:rsidRPr="002E377C">
        <w:rPr>
          <w:rFonts w:ascii="Arial" w:hAnsi="Arial" w:cs="Arial"/>
          <w:sz w:val="22"/>
          <w:szCs w:val="22"/>
        </w:rPr>
        <w:t>955,20</w:t>
      </w:r>
      <w:r w:rsidRPr="002E377C">
        <w:rPr>
          <w:rFonts w:ascii="Arial" w:hAnsi="Arial" w:cs="Arial"/>
          <w:sz w:val="22"/>
          <w:szCs w:val="22"/>
        </w:rPr>
        <w:t xml:space="preserve"> horas anuales.</w:t>
      </w:r>
      <w:r w:rsidR="00F91C95" w:rsidRPr="002E377C">
        <w:rPr>
          <w:rFonts w:ascii="Arial" w:hAnsi="Arial" w:cs="Arial"/>
          <w:sz w:val="22"/>
          <w:szCs w:val="22"/>
        </w:rPr>
        <w:t xml:space="preserve"> La apertura de “Zarategi 4” supondrá incrementar esta cifra en </w:t>
      </w:r>
      <w:r w:rsidR="00C37AAC" w:rsidRPr="002E377C">
        <w:rPr>
          <w:rFonts w:ascii="Arial" w:hAnsi="Arial" w:cs="Arial"/>
          <w:sz w:val="22"/>
          <w:szCs w:val="22"/>
        </w:rPr>
        <w:t>278,60</w:t>
      </w:r>
      <w:r w:rsidR="00F91C95" w:rsidRPr="002E377C">
        <w:rPr>
          <w:rFonts w:ascii="Arial" w:hAnsi="Arial" w:cs="Arial"/>
          <w:sz w:val="22"/>
          <w:szCs w:val="22"/>
        </w:rPr>
        <w:t xml:space="preserve"> horas anuales adicionales.</w:t>
      </w:r>
    </w:p>
    <w:p w:rsidR="00830D56" w:rsidRPr="002E377C" w:rsidRDefault="00830D56" w:rsidP="00830D56">
      <w:pPr>
        <w:jc w:val="both"/>
        <w:rPr>
          <w:rFonts w:ascii="Arial" w:hAnsi="Arial" w:cs="Arial"/>
          <w:sz w:val="22"/>
          <w:szCs w:val="22"/>
        </w:rPr>
      </w:pPr>
      <w:r w:rsidRPr="002E377C">
        <w:rPr>
          <w:rFonts w:ascii="Arial" w:hAnsi="Arial" w:cs="Arial"/>
          <w:sz w:val="22"/>
          <w:szCs w:val="22"/>
        </w:rPr>
        <w:t xml:space="preserve">Responsables: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 xml:space="preserve">“Loistarain”: Se dispondrán </w:t>
      </w:r>
      <w:r w:rsidR="009637DA" w:rsidRPr="002E377C">
        <w:rPr>
          <w:rFonts w:ascii="Arial" w:hAnsi="Arial" w:cs="Arial"/>
          <w:sz w:val="22"/>
          <w:szCs w:val="22"/>
        </w:rPr>
        <w:t>3.184,00</w:t>
      </w:r>
      <w:r w:rsidRPr="002E377C">
        <w:rPr>
          <w:rFonts w:ascii="Arial" w:hAnsi="Arial" w:cs="Arial"/>
          <w:sz w:val="22"/>
          <w:szCs w:val="22"/>
        </w:rPr>
        <w:t xml:space="preserve"> horas anuales.</w:t>
      </w:r>
    </w:p>
    <w:p w:rsidR="00F91C95" w:rsidRPr="002E377C" w:rsidRDefault="00F91C95" w:rsidP="00F91C95">
      <w:pPr>
        <w:pStyle w:val="Zerrenda-paragrafoa"/>
        <w:numPr>
          <w:ilvl w:val="0"/>
          <w:numId w:val="11"/>
        </w:numPr>
        <w:suppressAutoHyphens w:val="0"/>
        <w:jc w:val="both"/>
        <w:outlineLvl w:val="0"/>
        <w:rPr>
          <w:rFonts w:ascii="Arial" w:hAnsi="Arial" w:cs="Arial"/>
          <w:sz w:val="22"/>
          <w:szCs w:val="22"/>
        </w:rPr>
      </w:pPr>
      <w:r w:rsidRPr="002E377C">
        <w:rPr>
          <w:rFonts w:ascii="Arial" w:hAnsi="Arial" w:cs="Arial"/>
          <w:sz w:val="22"/>
          <w:szCs w:val="22"/>
        </w:rPr>
        <w:t xml:space="preserve">“Zarategi”: Se dispondrán </w:t>
      </w:r>
      <w:r w:rsidR="009637DA" w:rsidRPr="002E377C">
        <w:rPr>
          <w:rFonts w:ascii="Arial" w:hAnsi="Arial" w:cs="Arial"/>
          <w:sz w:val="22"/>
          <w:szCs w:val="22"/>
        </w:rPr>
        <w:t>4.776,00</w:t>
      </w:r>
      <w:r w:rsidRPr="002E377C">
        <w:rPr>
          <w:rFonts w:ascii="Arial" w:hAnsi="Arial" w:cs="Arial"/>
          <w:sz w:val="22"/>
          <w:szCs w:val="22"/>
        </w:rPr>
        <w:t xml:space="preserve"> horas anuales. La apertura de “Zarategi 4” supondrá incrementar esta cifra en </w:t>
      </w:r>
      <w:r w:rsidR="00C37AAC" w:rsidRPr="002E377C">
        <w:rPr>
          <w:rFonts w:ascii="Arial" w:hAnsi="Arial" w:cs="Arial"/>
          <w:sz w:val="22"/>
          <w:szCs w:val="22"/>
        </w:rPr>
        <w:t>1.393,00</w:t>
      </w:r>
      <w:r w:rsidRPr="002E377C">
        <w:rPr>
          <w:rFonts w:ascii="Arial" w:hAnsi="Arial" w:cs="Arial"/>
          <w:sz w:val="22"/>
          <w:szCs w:val="22"/>
        </w:rPr>
        <w:t xml:space="preserve"> horas anuales adicionales.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Personal educador: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 xml:space="preserve">“Loistarain”: Se dispondrán </w:t>
      </w:r>
      <w:r w:rsidR="009637DA" w:rsidRPr="002E377C">
        <w:rPr>
          <w:rFonts w:ascii="Arial" w:hAnsi="Arial" w:cs="Arial"/>
          <w:sz w:val="22"/>
          <w:szCs w:val="22"/>
        </w:rPr>
        <w:t>16.922,10</w:t>
      </w:r>
      <w:r w:rsidRPr="002E377C">
        <w:rPr>
          <w:rFonts w:ascii="Arial" w:hAnsi="Arial" w:cs="Arial"/>
          <w:sz w:val="22"/>
          <w:szCs w:val="22"/>
        </w:rPr>
        <w:t xml:space="preserve"> horas anuales.</w:t>
      </w:r>
    </w:p>
    <w:p w:rsidR="00F91C95" w:rsidRPr="002E377C" w:rsidRDefault="00F91C95" w:rsidP="00F91C95">
      <w:pPr>
        <w:pStyle w:val="Zerrenda-paragrafoa"/>
        <w:numPr>
          <w:ilvl w:val="0"/>
          <w:numId w:val="11"/>
        </w:numPr>
        <w:suppressAutoHyphens w:val="0"/>
        <w:jc w:val="both"/>
        <w:outlineLvl w:val="0"/>
        <w:rPr>
          <w:rFonts w:ascii="Arial" w:hAnsi="Arial" w:cs="Arial"/>
          <w:sz w:val="22"/>
          <w:szCs w:val="22"/>
        </w:rPr>
      </w:pPr>
      <w:r w:rsidRPr="002E377C">
        <w:rPr>
          <w:rFonts w:ascii="Arial" w:hAnsi="Arial" w:cs="Arial"/>
          <w:sz w:val="22"/>
          <w:szCs w:val="22"/>
        </w:rPr>
        <w:t xml:space="preserve">“Zarategi”: Se dispondrán </w:t>
      </w:r>
      <w:r w:rsidR="009637DA" w:rsidRPr="002E377C">
        <w:rPr>
          <w:rFonts w:ascii="Arial" w:hAnsi="Arial" w:cs="Arial"/>
          <w:sz w:val="22"/>
          <w:szCs w:val="22"/>
        </w:rPr>
        <w:t>25.383,14</w:t>
      </w:r>
      <w:r w:rsidRPr="002E377C">
        <w:rPr>
          <w:rFonts w:ascii="Arial" w:hAnsi="Arial" w:cs="Arial"/>
          <w:sz w:val="22"/>
          <w:szCs w:val="22"/>
        </w:rPr>
        <w:t xml:space="preserve"> horas anuales. La apertura de “Zarategi 4” supondrá incrementar esta cifra en </w:t>
      </w:r>
      <w:r w:rsidR="00C37AAC" w:rsidRPr="002E377C">
        <w:rPr>
          <w:rFonts w:ascii="Arial" w:hAnsi="Arial" w:cs="Arial"/>
          <w:sz w:val="22"/>
          <w:szCs w:val="22"/>
        </w:rPr>
        <w:t>7.403,42</w:t>
      </w:r>
      <w:r w:rsidRPr="002E377C">
        <w:rPr>
          <w:rFonts w:ascii="Arial" w:hAnsi="Arial" w:cs="Arial"/>
          <w:sz w:val="22"/>
          <w:szCs w:val="22"/>
        </w:rPr>
        <w:t xml:space="preserve"> horas anuales adicionales.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Personal integrador social: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 xml:space="preserve">“Loistarain”: Se dispondrán </w:t>
      </w:r>
      <w:r w:rsidR="009637DA" w:rsidRPr="002E377C">
        <w:rPr>
          <w:rFonts w:ascii="Arial" w:hAnsi="Arial" w:cs="Arial"/>
          <w:sz w:val="22"/>
          <w:szCs w:val="22"/>
        </w:rPr>
        <w:t>12.410,00</w:t>
      </w:r>
      <w:r w:rsidRPr="002E377C">
        <w:rPr>
          <w:rFonts w:ascii="Arial" w:hAnsi="Arial" w:cs="Arial"/>
          <w:sz w:val="22"/>
          <w:szCs w:val="22"/>
        </w:rPr>
        <w:t xml:space="preserve"> horas anuales.</w:t>
      </w:r>
    </w:p>
    <w:p w:rsidR="00F91C95" w:rsidRPr="002E377C" w:rsidRDefault="00F91C95" w:rsidP="00F91C95">
      <w:pPr>
        <w:pStyle w:val="Zerrenda-paragrafoa"/>
        <w:numPr>
          <w:ilvl w:val="0"/>
          <w:numId w:val="11"/>
        </w:numPr>
        <w:suppressAutoHyphens w:val="0"/>
        <w:jc w:val="both"/>
        <w:outlineLvl w:val="0"/>
        <w:rPr>
          <w:rFonts w:ascii="Arial" w:hAnsi="Arial" w:cs="Arial"/>
          <w:sz w:val="22"/>
          <w:szCs w:val="22"/>
        </w:rPr>
      </w:pPr>
      <w:r w:rsidRPr="002E377C">
        <w:rPr>
          <w:rFonts w:ascii="Arial" w:hAnsi="Arial" w:cs="Arial"/>
          <w:sz w:val="22"/>
          <w:szCs w:val="22"/>
        </w:rPr>
        <w:t xml:space="preserve">“Zarategi”: Se dispondrán </w:t>
      </w:r>
      <w:r w:rsidR="009637DA" w:rsidRPr="002E377C">
        <w:rPr>
          <w:rFonts w:ascii="Arial" w:hAnsi="Arial" w:cs="Arial"/>
          <w:sz w:val="22"/>
          <w:szCs w:val="22"/>
        </w:rPr>
        <w:t>18.615,00</w:t>
      </w:r>
      <w:r w:rsidRPr="002E377C">
        <w:rPr>
          <w:rFonts w:ascii="Arial" w:hAnsi="Arial" w:cs="Arial"/>
          <w:sz w:val="22"/>
          <w:szCs w:val="22"/>
        </w:rPr>
        <w:t xml:space="preserve"> horas anuales. La apertura de “Zarategi 4” supondrá incrementar esta cifra en </w:t>
      </w:r>
      <w:r w:rsidR="00C84027" w:rsidRPr="002E377C">
        <w:rPr>
          <w:rFonts w:ascii="Arial" w:hAnsi="Arial" w:cs="Arial"/>
          <w:sz w:val="22"/>
          <w:szCs w:val="22"/>
        </w:rPr>
        <w:t>5.429,38</w:t>
      </w:r>
      <w:r w:rsidRPr="002E377C">
        <w:rPr>
          <w:rFonts w:ascii="Arial" w:hAnsi="Arial" w:cs="Arial"/>
          <w:sz w:val="22"/>
          <w:szCs w:val="22"/>
        </w:rPr>
        <w:t xml:space="preserve"> horas anuales adicionales.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Auxiliar de hogar: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 xml:space="preserve">“Loistarain”: Se dispondrán </w:t>
      </w:r>
      <w:r w:rsidR="009637DA" w:rsidRPr="002E377C">
        <w:rPr>
          <w:rFonts w:ascii="Arial" w:hAnsi="Arial" w:cs="Arial"/>
          <w:sz w:val="22"/>
          <w:szCs w:val="22"/>
        </w:rPr>
        <w:t>3.638,86</w:t>
      </w:r>
      <w:r w:rsidRPr="002E377C">
        <w:rPr>
          <w:rFonts w:ascii="Arial" w:hAnsi="Arial" w:cs="Arial"/>
          <w:sz w:val="22"/>
          <w:szCs w:val="22"/>
        </w:rPr>
        <w:t xml:space="preserve"> horas anuales.</w:t>
      </w:r>
    </w:p>
    <w:p w:rsidR="00F91C95" w:rsidRPr="002E377C" w:rsidRDefault="00F91C95" w:rsidP="00F91C95">
      <w:pPr>
        <w:pStyle w:val="Zerrenda-paragrafoa"/>
        <w:numPr>
          <w:ilvl w:val="0"/>
          <w:numId w:val="11"/>
        </w:numPr>
        <w:suppressAutoHyphens w:val="0"/>
        <w:jc w:val="both"/>
        <w:outlineLvl w:val="0"/>
        <w:rPr>
          <w:rFonts w:ascii="Arial" w:hAnsi="Arial" w:cs="Arial"/>
          <w:sz w:val="22"/>
          <w:szCs w:val="22"/>
        </w:rPr>
      </w:pPr>
      <w:r w:rsidRPr="002E377C">
        <w:rPr>
          <w:rFonts w:ascii="Arial" w:hAnsi="Arial" w:cs="Arial"/>
          <w:sz w:val="22"/>
          <w:szCs w:val="22"/>
        </w:rPr>
        <w:t xml:space="preserve">“Zarategi”: Se dispondrán </w:t>
      </w:r>
      <w:r w:rsidR="009637DA" w:rsidRPr="002E377C">
        <w:rPr>
          <w:rFonts w:ascii="Arial" w:hAnsi="Arial" w:cs="Arial"/>
          <w:sz w:val="22"/>
          <w:szCs w:val="22"/>
        </w:rPr>
        <w:t>5.458,29</w:t>
      </w:r>
      <w:r w:rsidRPr="002E377C">
        <w:rPr>
          <w:rFonts w:ascii="Arial" w:hAnsi="Arial" w:cs="Arial"/>
          <w:sz w:val="22"/>
          <w:szCs w:val="22"/>
        </w:rPr>
        <w:t xml:space="preserve"> horas anuales. La apertura de “Zarategi 4” supondrá incrementar esta cifra en </w:t>
      </w:r>
      <w:r w:rsidR="00C84027" w:rsidRPr="002E377C">
        <w:rPr>
          <w:rFonts w:ascii="Arial" w:hAnsi="Arial" w:cs="Arial"/>
          <w:sz w:val="22"/>
          <w:szCs w:val="22"/>
        </w:rPr>
        <w:t>1.592,00</w:t>
      </w:r>
      <w:r w:rsidRPr="002E377C">
        <w:rPr>
          <w:rFonts w:ascii="Arial" w:hAnsi="Arial" w:cs="Arial"/>
          <w:sz w:val="22"/>
          <w:szCs w:val="22"/>
        </w:rPr>
        <w:t xml:space="preserve"> horas anuales adicionales.</w:t>
      </w:r>
    </w:p>
    <w:p w:rsidR="00830D56" w:rsidRPr="002E377C" w:rsidRDefault="00830D56" w:rsidP="009B5FD8">
      <w:pPr>
        <w:jc w:val="both"/>
        <w:rPr>
          <w:rFonts w:ascii="Franklin Gothic Book" w:hAnsi="Franklin Gothic Book" w:cs="Arial"/>
          <w:sz w:val="22"/>
          <w:szCs w:val="22"/>
        </w:rPr>
      </w:pPr>
    </w:p>
    <w:p w:rsidR="00830D56" w:rsidRPr="002E377C" w:rsidRDefault="00830D56" w:rsidP="009B5FD8">
      <w:pPr>
        <w:jc w:val="both"/>
        <w:rPr>
          <w:rFonts w:ascii="Franklin Gothic Book" w:hAnsi="Franklin Gothic Book" w:cs="Arial"/>
          <w:b/>
          <w:sz w:val="22"/>
          <w:szCs w:val="22"/>
        </w:rPr>
      </w:pPr>
      <w:r w:rsidRPr="002E377C">
        <w:rPr>
          <w:rFonts w:ascii="Franklin Gothic Book" w:hAnsi="Franklin Gothic Book" w:cs="Arial"/>
          <w:b/>
          <w:sz w:val="22"/>
          <w:szCs w:val="22"/>
        </w:rPr>
        <w:t>Lote 4 “Beasain” y “Zizurkil”</w:t>
      </w:r>
    </w:p>
    <w:p w:rsidR="00830D56" w:rsidRPr="002E377C" w:rsidRDefault="00830D56" w:rsidP="00830D56">
      <w:pPr>
        <w:suppressAutoHyphens w:val="0"/>
        <w:jc w:val="both"/>
        <w:outlineLvl w:val="0"/>
        <w:rPr>
          <w:rFonts w:ascii="Arial" w:hAnsi="Arial" w:cs="Arial"/>
          <w:sz w:val="22"/>
          <w:szCs w:val="22"/>
        </w:rPr>
      </w:pPr>
      <w:r w:rsidRPr="002E377C">
        <w:rPr>
          <w:rFonts w:ascii="Arial" w:hAnsi="Arial" w:cs="Arial"/>
          <w:sz w:val="22"/>
          <w:szCs w:val="22"/>
        </w:rPr>
        <w:t xml:space="preserve">Dirección pedagógica: </w:t>
      </w:r>
    </w:p>
    <w:p w:rsidR="00830D56" w:rsidRPr="002E377C" w:rsidRDefault="00830D56" w:rsidP="00830D56">
      <w:pPr>
        <w:pStyle w:val="Zerrenda-paragrafoa"/>
        <w:numPr>
          <w:ilvl w:val="0"/>
          <w:numId w:val="30"/>
        </w:numPr>
        <w:suppressAutoHyphens w:val="0"/>
        <w:jc w:val="both"/>
        <w:outlineLvl w:val="0"/>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Beasain</w:t>
      </w:r>
      <w:r w:rsidRPr="002E377C">
        <w:rPr>
          <w:rFonts w:ascii="Arial" w:hAnsi="Arial" w:cs="Arial"/>
          <w:sz w:val="22"/>
          <w:szCs w:val="22"/>
        </w:rPr>
        <w:t xml:space="preserve">” : Se dispondrán </w:t>
      </w:r>
      <w:r w:rsidR="00CC6B77" w:rsidRPr="002E377C">
        <w:rPr>
          <w:rFonts w:ascii="Arial" w:hAnsi="Arial" w:cs="Arial"/>
          <w:sz w:val="22"/>
          <w:szCs w:val="22"/>
        </w:rPr>
        <w:t>318,40</w:t>
      </w:r>
      <w:r w:rsidRPr="002E377C">
        <w:rPr>
          <w:rFonts w:ascii="Arial" w:hAnsi="Arial" w:cs="Arial"/>
          <w:sz w:val="22"/>
          <w:szCs w:val="22"/>
        </w:rPr>
        <w:t xml:space="preserve"> horas anuales</w:t>
      </w:r>
    </w:p>
    <w:p w:rsidR="00830D56" w:rsidRPr="002E377C" w:rsidRDefault="00830D56" w:rsidP="00830D56">
      <w:pPr>
        <w:pStyle w:val="Zerrenda-paragrafoa"/>
        <w:numPr>
          <w:ilvl w:val="0"/>
          <w:numId w:val="30"/>
        </w:numPr>
        <w:suppressAutoHyphens w:val="0"/>
        <w:jc w:val="both"/>
        <w:outlineLvl w:val="0"/>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Zizurkil</w:t>
      </w:r>
      <w:r w:rsidRPr="002E377C">
        <w:rPr>
          <w:rFonts w:ascii="Arial" w:hAnsi="Arial" w:cs="Arial"/>
          <w:sz w:val="22"/>
          <w:szCs w:val="22"/>
        </w:rPr>
        <w:t xml:space="preserve">”: Se dispondrán </w:t>
      </w:r>
      <w:r w:rsidR="00CC6B77" w:rsidRPr="002E377C">
        <w:rPr>
          <w:rFonts w:ascii="Arial" w:hAnsi="Arial" w:cs="Arial"/>
          <w:sz w:val="22"/>
          <w:szCs w:val="22"/>
        </w:rPr>
        <w:t>318,40</w:t>
      </w:r>
      <w:r w:rsidRPr="002E377C">
        <w:rPr>
          <w:rFonts w:ascii="Arial" w:hAnsi="Arial" w:cs="Arial"/>
          <w:sz w:val="22"/>
          <w:szCs w:val="22"/>
        </w:rPr>
        <w:t xml:space="preserve"> horas anuales.</w:t>
      </w:r>
    </w:p>
    <w:p w:rsidR="00830D56" w:rsidRPr="002E377C" w:rsidRDefault="00830D56" w:rsidP="00830D56">
      <w:pPr>
        <w:jc w:val="both"/>
        <w:rPr>
          <w:rFonts w:ascii="Arial" w:hAnsi="Arial" w:cs="Arial"/>
          <w:sz w:val="22"/>
          <w:szCs w:val="22"/>
        </w:rPr>
      </w:pPr>
      <w:r w:rsidRPr="002E377C">
        <w:rPr>
          <w:rFonts w:ascii="Arial" w:hAnsi="Arial" w:cs="Arial"/>
          <w:sz w:val="22"/>
          <w:szCs w:val="22"/>
        </w:rPr>
        <w:t xml:space="preserve">Responsables: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Beasain</w:t>
      </w:r>
      <w:r w:rsidRPr="002E377C">
        <w:rPr>
          <w:rFonts w:ascii="Arial" w:hAnsi="Arial" w:cs="Arial"/>
          <w:sz w:val="22"/>
          <w:szCs w:val="22"/>
        </w:rPr>
        <w:t xml:space="preserve">”: Se dispondrán </w:t>
      </w:r>
      <w:r w:rsidR="00CC6B77" w:rsidRPr="002E377C">
        <w:rPr>
          <w:rFonts w:ascii="Arial" w:hAnsi="Arial" w:cs="Arial"/>
          <w:sz w:val="22"/>
          <w:szCs w:val="22"/>
        </w:rPr>
        <w:t>1.592,00</w:t>
      </w:r>
      <w:r w:rsidRPr="002E377C">
        <w:rPr>
          <w:rFonts w:ascii="Arial" w:hAnsi="Arial" w:cs="Arial"/>
          <w:sz w:val="22"/>
          <w:szCs w:val="22"/>
        </w:rPr>
        <w:t xml:space="preserve"> horas anuales.</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Zizurkil</w:t>
      </w:r>
      <w:r w:rsidRPr="002E377C">
        <w:rPr>
          <w:rFonts w:ascii="Arial" w:hAnsi="Arial" w:cs="Arial"/>
          <w:sz w:val="22"/>
          <w:szCs w:val="22"/>
        </w:rPr>
        <w:t xml:space="preserve">”: Se dispondrán </w:t>
      </w:r>
      <w:r w:rsidR="00CC6B77" w:rsidRPr="002E377C">
        <w:rPr>
          <w:rFonts w:ascii="Arial" w:hAnsi="Arial" w:cs="Arial"/>
          <w:sz w:val="22"/>
          <w:szCs w:val="22"/>
        </w:rPr>
        <w:t xml:space="preserve">1.592,00 </w:t>
      </w:r>
      <w:r w:rsidRPr="002E377C">
        <w:rPr>
          <w:rFonts w:ascii="Arial" w:hAnsi="Arial" w:cs="Arial"/>
          <w:sz w:val="22"/>
          <w:szCs w:val="22"/>
        </w:rPr>
        <w:t>horas anuales.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Personal educador: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Beasain</w:t>
      </w:r>
      <w:r w:rsidRPr="002E377C">
        <w:rPr>
          <w:rFonts w:ascii="Arial" w:hAnsi="Arial" w:cs="Arial"/>
          <w:sz w:val="22"/>
          <w:szCs w:val="22"/>
        </w:rPr>
        <w:t xml:space="preserve">”: Se dispondrán </w:t>
      </w:r>
      <w:r w:rsidR="00CC6B77" w:rsidRPr="002E377C">
        <w:rPr>
          <w:rFonts w:ascii="Arial" w:hAnsi="Arial" w:cs="Arial"/>
          <w:sz w:val="22"/>
          <w:szCs w:val="22"/>
        </w:rPr>
        <w:t>8.461,05</w:t>
      </w:r>
      <w:r w:rsidRPr="002E377C">
        <w:rPr>
          <w:rFonts w:ascii="Arial" w:hAnsi="Arial" w:cs="Arial"/>
          <w:sz w:val="22"/>
          <w:szCs w:val="22"/>
        </w:rPr>
        <w:t xml:space="preserve"> horas anuales.</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Zizurkil</w:t>
      </w:r>
      <w:r w:rsidRPr="002E377C">
        <w:rPr>
          <w:rFonts w:ascii="Arial" w:hAnsi="Arial" w:cs="Arial"/>
          <w:sz w:val="22"/>
          <w:szCs w:val="22"/>
        </w:rPr>
        <w:t xml:space="preserve">”: Se dispondrán </w:t>
      </w:r>
      <w:r w:rsidR="00CC6B77" w:rsidRPr="002E377C">
        <w:rPr>
          <w:rFonts w:ascii="Arial" w:hAnsi="Arial" w:cs="Arial"/>
          <w:sz w:val="22"/>
          <w:szCs w:val="22"/>
        </w:rPr>
        <w:t>8.461,05</w:t>
      </w:r>
      <w:r w:rsidRPr="002E377C">
        <w:rPr>
          <w:rFonts w:ascii="Arial" w:hAnsi="Arial" w:cs="Arial"/>
          <w:sz w:val="22"/>
          <w:szCs w:val="22"/>
        </w:rPr>
        <w:t xml:space="preserve"> horas anuales.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Personal integrador social: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Beasain</w:t>
      </w:r>
      <w:r w:rsidRPr="002E377C">
        <w:rPr>
          <w:rFonts w:ascii="Arial" w:hAnsi="Arial" w:cs="Arial"/>
          <w:sz w:val="22"/>
          <w:szCs w:val="22"/>
        </w:rPr>
        <w:t xml:space="preserve">”: Se dispondrán </w:t>
      </w:r>
      <w:r w:rsidR="00CC6B77" w:rsidRPr="002E377C">
        <w:rPr>
          <w:rFonts w:ascii="Arial" w:hAnsi="Arial" w:cs="Arial"/>
          <w:sz w:val="22"/>
          <w:szCs w:val="22"/>
        </w:rPr>
        <w:t>6.205,00</w:t>
      </w:r>
      <w:r w:rsidRPr="002E377C">
        <w:rPr>
          <w:rFonts w:ascii="Arial" w:hAnsi="Arial" w:cs="Arial"/>
          <w:sz w:val="22"/>
          <w:szCs w:val="22"/>
        </w:rPr>
        <w:t xml:space="preserve"> horas anuales.</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Zizurkil</w:t>
      </w:r>
      <w:r w:rsidRPr="002E377C">
        <w:rPr>
          <w:rFonts w:ascii="Arial" w:hAnsi="Arial" w:cs="Arial"/>
          <w:sz w:val="22"/>
          <w:szCs w:val="22"/>
        </w:rPr>
        <w:t xml:space="preserve">”: Se dispondrán </w:t>
      </w:r>
      <w:r w:rsidR="00CC6B77" w:rsidRPr="002E377C">
        <w:rPr>
          <w:rFonts w:ascii="Arial" w:hAnsi="Arial" w:cs="Arial"/>
          <w:sz w:val="22"/>
          <w:szCs w:val="22"/>
        </w:rPr>
        <w:t>6.205,00</w:t>
      </w:r>
      <w:r w:rsidRPr="002E377C">
        <w:rPr>
          <w:rFonts w:ascii="Arial" w:hAnsi="Arial" w:cs="Arial"/>
          <w:sz w:val="22"/>
          <w:szCs w:val="22"/>
        </w:rPr>
        <w:t xml:space="preserve"> horas anuales.</w:t>
      </w:r>
    </w:p>
    <w:p w:rsidR="00830D56" w:rsidRPr="002E377C" w:rsidRDefault="00830D56" w:rsidP="00830D56">
      <w:pPr>
        <w:suppressAutoHyphens w:val="0"/>
        <w:jc w:val="both"/>
        <w:rPr>
          <w:rFonts w:ascii="Arial" w:hAnsi="Arial" w:cs="Arial"/>
          <w:sz w:val="22"/>
          <w:szCs w:val="22"/>
        </w:rPr>
      </w:pPr>
      <w:r w:rsidRPr="002E377C">
        <w:rPr>
          <w:rFonts w:ascii="Arial" w:hAnsi="Arial" w:cs="Arial"/>
          <w:sz w:val="22"/>
          <w:szCs w:val="22"/>
        </w:rPr>
        <w:t xml:space="preserve">Auxiliar de hogar:  </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Beasain</w:t>
      </w:r>
      <w:r w:rsidRPr="002E377C">
        <w:rPr>
          <w:rFonts w:ascii="Arial" w:hAnsi="Arial" w:cs="Arial"/>
          <w:sz w:val="22"/>
          <w:szCs w:val="22"/>
        </w:rPr>
        <w:t xml:space="preserve">”: Se dispondrán </w:t>
      </w:r>
      <w:r w:rsidR="00CC6B77" w:rsidRPr="002E377C">
        <w:rPr>
          <w:rFonts w:ascii="Arial" w:hAnsi="Arial" w:cs="Arial"/>
          <w:sz w:val="22"/>
          <w:szCs w:val="22"/>
        </w:rPr>
        <w:t>1.819,43</w:t>
      </w:r>
      <w:r w:rsidRPr="002E377C">
        <w:rPr>
          <w:rFonts w:ascii="Arial" w:hAnsi="Arial" w:cs="Arial"/>
          <w:sz w:val="22"/>
          <w:szCs w:val="22"/>
        </w:rPr>
        <w:t xml:space="preserve"> horas anuales.</w:t>
      </w:r>
    </w:p>
    <w:p w:rsidR="00830D56" w:rsidRPr="002E377C" w:rsidRDefault="00830D56" w:rsidP="00830D56">
      <w:pPr>
        <w:numPr>
          <w:ilvl w:val="0"/>
          <w:numId w:val="11"/>
        </w:numPr>
        <w:jc w:val="both"/>
        <w:rPr>
          <w:rFonts w:ascii="Arial" w:hAnsi="Arial" w:cs="Arial"/>
          <w:sz w:val="22"/>
          <w:szCs w:val="22"/>
        </w:rPr>
      </w:pPr>
      <w:r w:rsidRPr="002E377C">
        <w:rPr>
          <w:rFonts w:ascii="Arial" w:hAnsi="Arial" w:cs="Arial"/>
          <w:sz w:val="22"/>
          <w:szCs w:val="22"/>
        </w:rPr>
        <w:t>“</w:t>
      </w:r>
      <w:r w:rsidR="008B4E33" w:rsidRPr="002E377C">
        <w:rPr>
          <w:rFonts w:ascii="Arial" w:hAnsi="Arial" w:cs="Arial"/>
          <w:sz w:val="22"/>
          <w:szCs w:val="22"/>
        </w:rPr>
        <w:t>Zizurkil</w:t>
      </w:r>
      <w:r w:rsidRPr="002E377C">
        <w:rPr>
          <w:rFonts w:ascii="Arial" w:hAnsi="Arial" w:cs="Arial"/>
          <w:sz w:val="22"/>
          <w:szCs w:val="22"/>
        </w:rPr>
        <w:t xml:space="preserve">”: Se dispondrán </w:t>
      </w:r>
      <w:r w:rsidR="00CC6B77" w:rsidRPr="002E377C">
        <w:rPr>
          <w:rFonts w:ascii="Arial" w:hAnsi="Arial" w:cs="Arial"/>
          <w:sz w:val="22"/>
          <w:szCs w:val="22"/>
        </w:rPr>
        <w:t>1.819,43</w:t>
      </w:r>
      <w:r w:rsidR="008B4E33" w:rsidRPr="002E377C">
        <w:rPr>
          <w:rFonts w:ascii="Arial" w:hAnsi="Arial" w:cs="Arial"/>
          <w:sz w:val="22"/>
          <w:szCs w:val="22"/>
        </w:rPr>
        <w:t xml:space="preserve"> </w:t>
      </w:r>
      <w:r w:rsidRPr="002E377C">
        <w:rPr>
          <w:rFonts w:ascii="Arial" w:hAnsi="Arial" w:cs="Arial"/>
          <w:sz w:val="22"/>
          <w:szCs w:val="22"/>
        </w:rPr>
        <w:t>horas anuales.</w:t>
      </w:r>
    </w:p>
    <w:p w:rsidR="00830D56" w:rsidRPr="008000FE" w:rsidRDefault="00830D56" w:rsidP="009B5FD8">
      <w:pPr>
        <w:jc w:val="both"/>
        <w:rPr>
          <w:rFonts w:ascii="Franklin Gothic Book" w:hAnsi="Franklin Gothic Book" w:cs="Arial"/>
          <w:sz w:val="22"/>
          <w:szCs w:val="22"/>
        </w:rPr>
      </w:pPr>
    </w:p>
    <w:p w:rsidR="009B5FD8" w:rsidRPr="00661519" w:rsidRDefault="009B5FD8" w:rsidP="009B5FD8">
      <w:pPr>
        <w:jc w:val="both"/>
        <w:outlineLvl w:val="0"/>
        <w:rPr>
          <w:rFonts w:ascii="Arial" w:hAnsi="Arial" w:cs="Arial"/>
          <w:i/>
          <w:sz w:val="22"/>
          <w:szCs w:val="22"/>
        </w:rPr>
      </w:pPr>
    </w:p>
    <w:p w:rsidR="005E7085" w:rsidRDefault="005E7085" w:rsidP="005E7085">
      <w:pPr>
        <w:jc w:val="both"/>
        <w:rPr>
          <w:rFonts w:ascii="Franklin Gothic Book" w:hAnsi="Franklin Gothic Book" w:cs="Arial"/>
          <w:sz w:val="22"/>
          <w:szCs w:val="22"/>
        </w:rPr>
      </w:pPr>
      <w:r w:rsidRPr="00424DA0">
        <w:rPr>
          <w:rFonts w:ascii="Franklin Gothic Book" w:hAnsi="Franklin Gothic Book" w:cs="Arial"/>
          <w:sz w:val="22"/>
          <w:szCs w:val="22"/>
        </w:rPr>
        <w:t xml:space="preserve">Al </w:t>
      </w:r>
      <w:r>
        <w:rPr>
          <w:rFonts w:ascii="Franklin Gothic Book" w:hAnsi="Franklin Gothic Book" w:cs="Arial"/>
          <w:sz w:val="22"/>
          <w:szCs w:val="22"/>
        </w:rPr>
        <w:t>recurso residencial</w:t>
      </w:r>
      <w:r w:rsidRPr="00424DA0">
        <w:rPr>
          <w:rFonts w:ascii="Franklin Gothic Book" w:hAnsi="Franklin Gothic Book" w:cs="Arial"/>
          <w:sz w:val="22"/>
          <w:szCs w:val="22"/>
        </w:rPr>
        <w:t xml:space="preserve"> </w:t>
      </w:r>
      <w:r>
        <w:rPr>
          <w:rFonts w:ascii="Franklin Gothic Book" w:hAnsi="Franklin Gothic Book" w:cs="Arial"/>
          <w:sz w:val="22"/>
          <w:szCs w:val="22"/>
        </w:rPr>
        <w:t>“</w:t>
      </w:r>
      <w:r w:rsidRPr="00424DA0">
        <w:rPr>
          <w:rFonts w:ascii="Franklin Gothic Book" w:hAnsi="Franklin Gothic Book" w:cs="Arial"/>
          <w:sz w:val="22"/>
          <w:szCs w:val="22"/>
        </w:rPr>
        <w:t>Segura</w:t>
      </w:r>
      <w:r>
        <w:rPr>
          <w:rFonts w:ascii="Franklin Gothic Book" w:hAnsi="Franklin Gothic Book" w:cs="Arial"/>
          <w:sz w:val="22"/>
          <w:szCs w:val="22"/>
        </w:rPr>
        <w:t>”</w:t>
      </w:r>
      <w:r w:rsidRPr="00424DA0">
        <w:rPr>
          <w:rFonts w:ascii="Franklin Gothic Book" w:hAnsi="Franklin Gothic Book" w:cs="Arial"/>
          <w:sz w:val="22"/>
          <w:szCs w:val="22"/>
        </w:rPr>
        <w:t xml:space="preserve"> </w:t>
      </w:r>
      <w:r w:rsidR="00830D56">
        <w:rPr>
          <w:rFonts w:ascii="Franklin Gothic Book" w:hAnsi="Franklin Gothic Book" w:cs="Arial"/>
          <w:sz w:val="22"/>
          <w:szCs w:val="22"/>
        </w:rPr>
        <w:t xml:space="preserve">(lote 1) </w:t>
      </w:r>
      <w:r w:rsidRPr="00424DA0">
        <w:rPr>
          <w:rFonts w:ascii="Franklin Gothic Book" w:hAnsi="Franklin Gothic Book" w:cs="Arial"/>
          <w:sz w:val="22"/>
          <w:szCs w:val="22"/>
        </w:rPr>
        <w:t xml:space="preserve">están adscritas 1 plaza de director/a del </w:t>
      </w:r>
      <w:r w:rsidR="005224F6">
        <w:rPr>
          <w:rFonts w:ascii="Franklin Gothic Book" w:hAnsi="Franklin Gothic Book" w:cs="Arial"/>
          <w:sz w:val="22"/>
          <w:szCs w:val="22"/>
        </w:rPr>
        <w:t>albergue</w:t>
      </w:r>
      <w:r w:rsidRPr="00424DA0">
        <w:rPr>
          <w:rFonts w:ascii="Franklin Gothic Book" w:hAnsi="Franklin Gothic Book" w:cs="Arial"/>
          <w:sz w:val="22"/>
          <w:szCs w:val="22"/>
        </w:rPr>
        <w:t xml:space="preserve">, 1 plaza de personal administrativo y 4 </w:t>
      </w:r>
      <w:r>
        <w:rPr>
          <w:rFonts w:ascii="Franklin Gothic Book" w:hAnsi="Franklin Gothic Book" w:cs="Arial"/>
          <w:sz w:val="22"/>
          <w:szCs w:val="22"/>
        </w:rPr>
        <w:t>cocineros ayudantes, todos ellos personal funcionario.  Por ello, la entidad adjudicataria deberá organizar las jornadas de auxiliar de hogar de tal manera que no se produzcan disfunciones en las tareas a cubrir.</w:t>
      </w:r>
      <w:r w:rsidRPr="00AC5E20">
        <w:rPr>
          <w:rFonts w:ascii="Franklin Gothic Book" w:hAnsi="Franklin Gothic Book" w:cs="Arial"/>
          <w:sz w:val="22"/>
          <w:szCs w:val="22"/>
        </w:rPr>
        <w:t xml:space="preserve"> </w:t>
      </w:r>
      <w:r>
        <w:rPr>
          <w:rFonts w:ascii="Franklin Gothic Book" w:hAnsi="Franklin Gothic Book" w:cs="Arial"/>
          <w:sz w:val="22"/>
          <w:szCs w:val="22"/>
        </w:rPr>
        <w:t>Para ello deberá mantener una coordinación continua con la dirección del recurso para establecer criterios organizativos y de uso y conservación del edificio y equipamiento.</w:t>
      </w:r>
      <w:r w:rsidR="004F5380">
        <w:rPr>
          <w:rFonts w:ascii="Franklin Gothic Book" w:hAnsi="Franklin Gothic Book" w:cs="Arial"/>
          <w:sz w:val="22"/>
          <w:szCs w:val="22"/>
        </w:rPr>
        <w:t xml:space="preserve">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Cada equipo educativo, compuesto por personal educador e integrador social, deberá desarrollar su tarea en turnos, tratando de garantizar que la organización de los mismos facilite que cada persona menor de edad sea atendida de forma continuada por las mismas personas profesionales de referencia.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lastRenderedPageBreak/>
        <w:t xml:space="preserve">La organización de personal se realizará teniendo en cuenta lo estipulado en el artículo 109 del Decreto 131/2008 y el número total de horas estipuladas en el Convenio de Intervención Social de Gipuzkoa en vigor. </w:t>
      </w:r>
    </w:p>
    <w:p w:rsidR="009B5FD8" w:rsidRPr="008000FE" w:rsidRDefault="009B5FD8" w:rsidP="009B5FD8">
      <w:pPr>
        <w:ind w:left="708"/>
        <w:jc w:val="both"/>
        <w:outlineLvl w:val="0"/>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Asimismo, las funciones de cada figura profesional se describen en la última revisión del Programa Marco de Acogimiento Residencial de Gipuzkoa.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5224F6">
        <w:rPr>
          <w:rFonts w:ascii="Franklin Gothic Book" w:hAnsi="Franklin Gothic Book" w:cs="Arial"/>
          <w:sz w:val="22"/>
          <w:szCs w:val="22"/>
        </w:rPr>
        <w:t>La entidad adjudicataria deberá identificar una persona responsable de ejecución del contrato no procedente de</w:t>
      </w:r>
      <w:r w:rsidRPr="008000FE">
        <w:rPr>
          <w:rFonts w:ascii="Franklin Gothic Book" w:hAnsi="Franklin Gothic Book" w:cs="Arial"/>
          <w:sz w:val="22"/>
          <w:szCs w:val="22"/>
        </w:rPr>
        <w:t xml:space="preserve"> la relación de personal a subrogar conforme a lo establecido en la cláusula 9 del Pliego de Prescripciones Técnicas y deberá acreditar la titulación académica y profesional de la misma (se deberá acreditar formación académica superior en el ámbito educativo y/o social, así como nivel B2 de conocimiento de euskara</w:t>
      </w:r>
      <w:r w:rsidR="005224F6">
        <w:rPr>
          <w:rFonts w:ascii="Franklin Gothic Book" w:hAnsi="Franklin Gothic Book" w:cs="Arial"/>
          <w:sz w:val="22"/>
          <w:szCs w:val="22"/>
        </w:rPr>
        <w:t>.</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ind w:left="708"/>
        <w:jc w:val="both"/>
        <w:outlineLvl w:val="0"/>
        <w:rPr>
          <w:rFonts w:ascii="Franklin Gothic Book" w:hAnsi="Franklin Gothic Book" w:cs="Arial"/>
          <w:sz w:val="22"/>
          <w:szCs w:val="22"/>
        </w:rPr>
      </w:pPr>
    </w:p>
    <w:p w:rsidR="009B5FD8" w:rsidRPr="008000FE" w:rsidRDefault="009B5FD8" w:rsidP="00BA7941">
      <w:pPr>
        <w:jc w:val="both"/>
        <w:outlineLvl w:val="0"/>
        <w:rPr>
          <w:rFonts w:ascii="Franklin Gothic Book" w:hAnsi="Franklin Gothic Book" w:cs="Arial"/>
          <w:sz w:val="22"/>
          <w:szCs w:val="22"/>
          <w:u w:val="single"/>
        </w:rPr>
      </w:pPr>
      <w:r w:rsidRPr="005706CF">
        <w:rPr>
          <w:rFonts w:ascii="Franklin Gothic Book" w:hAnsi="Franklin Gothic Book" w:cs="Arial"/>
          <w:sz w:val="22"/>
          <w:szCs w:val="22"/>
          <w:u w:val="single"/>
        </w:rPr>
        <w:t>VIII.2  Selección del personal</w:t>
      </w:r>
    </w:p>
    <w:p w:rsidR="009B5FD8" w:rsidRPr="008000FE" w:rsidRDefault="009B5FD8" w:rsidP="009B5FD8">
      <w:pPr>
        <w:ind w:left="708"/>
        <w:jc w:val="both"/>
        <w:outlineLvl w:val="0"/>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La formación requerida para cada una de las figuras profesionales que componen las plantillas de personal se explicita en el Decreto 131/2008, de 8 de julio, regulador de los recursos de acogimiento residencial para la infancia y la adolescencia en situación de desprotección social, en su Título V “Requisitos de personal de los recursos de acogimiento residencial”.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De conformidad con el artículo 48.j) de la Ley 3/2005, de 18 de febrero, de Atención y Protección a la Infancia y a la Adolescencia, se diseñarán procedimientos de selección del personal que garanticen la idoneidad de las personas profesionales con el fin de preservar el interés superior de niños, niñas y adolescentes, y la protección de sus derechos. Se adoptarán medidas de la misma naturaleza con respecto a la selección de las personas voluntarias que intervengan en la atención a personas menores de edad en recursos de acogimiento residencial.</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Igualmente, de conformidad con el artículo 106 de Ley 3/2005, de 18 de febrero, de Atención y Protección a la Infancia y a la Adolescencia, en el marco de sus acuerdos de colaboración con entidades privadas, las administraciones públicas velarán, en el ámbito de sus competencias y en el ejercicio de sus funciones de autorización, homologación e inspección, por que el personal, profesional o voluntario, que intervenga en la atención a niños, niñas y adolescentes en recursos de acogimiento residencial sea el idóneo para el desempeño de las funciones que desarrolla.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El procedimiento para la selección del personal se realizará con unos criterios definidos que incluirán la valoración de la cualificación académica, la formación complementaria en protección infantil y acogimiento residencial, la experiencia en trabajos de similar contenido, las características, actitudes y competencias personales de las y los candidatos, así como la idoneidad de las mismas para el trabajo con niños, niñas y adolescentes en desprotección social y para el desempeño de las funciones correspondientes a los puestos de trabajo, en función del programa de acogimiento residencial aplicado.</w:t>
      </w:r>
    </w:p>
    <w:p w:rsidR="009B5FD8" w:rsidRPr="008000FE" w:rsidRDefault="009B5FD8" w:rsidP="009B5FD8">
      <w:pPr>
        <w:autoSpaceDE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Será requisito para ejercer como personal profesional o voluntario de los recursos de acogimiento residencial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El procedimiento para la selección del personal se desarrollará por etapas, de manera que se contemple la realización de entrevistas a las personas candidatas e incluya, además de la selección inicial, un adecuado seguimiento del desempeño de cada profesional y de sus prácticas.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Se cuidará especialmente el proceso de incorporación al puesto de trabajo siguiendo un protocolo establecido, que incluya un periodo de prueba durante el cual el personal de nueva incorporación desempeñará sus funciones bajo la supervisión estrecha de un miembro experimentado del personal, que facilite su adaptación y permita evaluar su aptitud en la práctica, y condicionándose su asignación al puesto a la superación exitosa de dicho periodo. En ningún caso el personal de nueva incorporación comenzará a trabajar solo, sin acompañamiento de otras personas profesionales de más experiencia.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Deberá realizarse una evaluación periódica, sistemática y objetiva del desempeño y de la adecuación de las prácticas profesionales de todo el personal, no sólo del de nueva incorporación, y establecer los mecanismos de corrección y mejora cuando sea necesario. Asimismo, la entidad garantizará la existencia de un procedimiento de sustitución en caso de ausencia de cada profesional.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autoSpaceDE w:val="0"/>
        <w:jc w:val="both"/>
        <w:rPr>
          <w:rFonts w:ascii="Franklin Gothic Book" w:hAnsi="Franklin Gothic Book" w:cs="Arial"/>
          <w:sz w:val="22"/>
          <w:szCs w:val="22"/>
        </w:rPr>
      </w:pPr>
      <w:r w:rsidRPr="008000FE">
        <w:rPr>
          <w:rFonts w:ascii="Franklin Gothic Book" w:hAnsi="Franklin Gothic Book" w:cs="Arial"/>
          <w:sz w:val="22"/>
          <w:szCs w:val="22"/>
        </w:rPr>
        <w:t>Se tenderá siempre que sea posible, tal y como propone el artículo 103.2 del Decreto 131/2008, a la paridad entre profesionales de distinto sexo, con el fin de proporcionar a las personas menores de edad atendidas modelos de referencia de ambos sexos.</w:t>
      </w:r>
    </w:p>
    <w:p w:rsidR="009B5FD8" w:rsidRPr="008000FE" w:rsidRDefault="009B5FD8" w:rsidP="009B5FD8">
      <w:pPr>
        <w:autoSpaceDE w:val="0"/>
        <w:jc w:val="both"/>
        <w:rPr>
          <w:rFonts w:ascii="Franklin Gothic Book" w:hAnsi="Franklin Gothic Book" w:cs="Arial"/>
          <w:sz w:val="22"/>
          <w:szCs w:val="22"/>
        </w:rPr>
      </w:pPr>
    </w:p>
    <w:p w:rsidR="009B5FD8" w:rsidRPr="008000FE" w:rsidRDefault="009B5FD8" w:rsidP="009B5FD8">
      <w:pPr>
        <w:autoSpaceDE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VIII. 3  Organización del personal</w:t>
      </w:r>
    </w:p>
    <w:p w:rsidR="009B5FD8" w:rsidRPr="008000FE" w:rsidRDefault="009B5FD8" w:rsidP="009B5FD8">
      <w:pPr>
        <w:tabs>
          <w:tab w:val="left" w:pos="720"/>
        </w:tabs>
        <w:jc w:val="both"/>
        <w:rPr>
          <w:rFonts w:ascii="Franklin Gothic Book" w:hAnsi="Franklin Gothic Book"/>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Por lo que respecta a los horarios laborales del personal –tanto de atención directa como de servicios- se debe tener muy presente que determinan las posibilidades educativas del recurso residencial y, por tanto, la calidad de la atención que las personas menores de edad recibirán. Los turnos, por ello, deberán organizarse de tal modo que garanticen tanto la adecuada atención de los niños, niñas y adolescentes y sus familias, como el trabajo de las personas profesionales en condiciones laborales adecuadas. Deberán atender a las necesidades de conciliación de la vida laboral con la vida personal y familiar de las personas profesionales de conformidad con lo previsto en la Ley 4/2005, de 18 de febrero, para la Igualdad de Mujeres y Hombres.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Atendiendo a la importancia de la planificación de los horarios para una atención adecuada, se deberán cumplir las siguientes directrices:</w:t>
      </w:r>
    </w:p>
    <w:p w:rsidR="009B5FD8" w:rsidRPr="008000FE" w:rsidRDefault="009B5FD8" w:rsidP="009B5FD8">
      <w:pPr>
        <w:jc w:val="both"/>
        <w:rPr>
          <w:rFonts w:ascii="Franklin Gothic Book" w:hAnsi="Franklin Gothic Book" w:cs="Arial"/>
          <w:sz w:val="22"/>
          <w:szCs w:val="22"/>
        </w:rPr>
      </w:pPr>
    </w:p>
    <w:p w:rsidR="009B5FD8" w:rsidRPr="00BA7941" w:rsidRDefault="009B5FD8" w:rsidP="009B5FD8">
      <w:pPr>
        <w:pStyle w:val="Gorputz-testuarenkoska"/>
        <w:numPr>
          <w:ilvl w:val="0"/>
          <w:numId w:val="12"/>
        </w:numPr>
        <w:outlineLvl w:val="0"/>
        <w:rPr>
          <w:rFonts w:ascii="Franklin Gothic Book" w:hAnsi="Franklin Gothic Book"/>
          <w:sz w:val="22"/>
          <w:szCs w:val="22"/>
        </w:rPr>
      </w:pPr>
      <w:r w:rsidRPr="005224F6">
        <w:rPr>
          <w:rFonts w:ascii="Franklin Gothic Book" w:hAnsi="Franklin Gothic Book"/>
          <w:sz w:val="22"/>
          <w:szCs w:val="22"/>
        </w:rPr>
        <w:t xml:space="preserve">Los turnos deben diseñarse en función de las necesidades de </w:t>
      </w:r>
      <w:r w:rsidR="00A06C0F">
        <w:rPr>
          <w:rFonts w:ascii="Franklin Gothic Book" w:hAnsi="Franklin Gothic Book"/>
          <w:sz w:val="22"/>
          <w:szCs w:val="22"/>
        </w:rPr>
        <w:t>las personas menores de edad</w:t>
      </w:r>
      <w:r w:rsidRPr="005224F6">
        <w:rPr>
          <w:rFonts w:ascii="Franklin Gothic Book" w:hAnsi="Franklin Gothic Book"/>
          <w:sz w:val="22"/>
          <w:szCs w:val="22"/>
        </w:rPr>
        <w:t xml:space="preserve"> y de sus familias, y</w:t>
      </w:r>
      <w:r w:rsidRPr="00BA7941">
        <w:rPr>
          <w:rFonts w:ascii="Franklin Gothic Book" w:hAnsi="Franklin Gothic Book"/>
          <w:sz w:val="22"/>
          <w:szCs w:val="22"/>
        </w:rPr>
        <w:t xml:space="preserve"> basarse en la mayor continuidad y estabilidad posibles.</w:t>
      </w:r>
    </w:p>
    <w:p w:rsidR="009B5FD8" w:rsidRPr="00BA7941" w:rsidRDefault="009B5FD8" w:rsidP="009B5FD8">
      <w:pPr>
        <w:pStyle w:val="Gorputz-testuarenkoska"/>
        <w:numPr>
          <w:ilvl w:val="0"/>
          <w:numId w:val="12"/>
        </w:numPr>
        <w:outlineLvl w:val="0"/>
        <w:rPr>
          <w:rFonts w:ascii="Franklin Gothic Book" w:hAnsi="Franklin Gothic Book"/>
          <w:sz w:val="22"/>
          <w:szCs w:val="22"/>
        </w:rPr>
      </w:pPr>
      <w:r w:rsidRPr="00BA7941">
        <w:rPr>
          <w:rFonts w:ascii="Franklin Gothic Book" w:hAnsi="Franklin Gothic Book"/>
          <w:sz w:val="22"/>
          <w:szCs w:val="22"/>
        </w:rPr>
        <w:t>El diseño de turnos evitará el trabajo en rotaciones intensivas que obligan a las personas a jornadas muy largas y a continuación, largos intervalos de días de descanso, lo que tiene como consecuencia una relación intermitente con las personas menores de edad y varios días de ausencia. Estas ausencias no podrán exceder, excepto en vacaciones, un máximo de 3-4 días.</w:t>
      </w:r>
    </w:p>
    <w:p w:rsidR="009B5FD8" w:rsidRPr="00BA7941" w:rsidRDefault="009B5FD8" w:rsidP="009B5FD8">
      <w:pPr>
        <w:numPr>
          <w:ilvl w:val="0"/>
          <w:numId w:val="12"/>
        </w:numPr>
        <w:jc w:val="both"/>
        <w:rPr>
          <w:rFonts w:ascii="Franklin Gothic Book" w:hAnsi="Franklin Gothic Book"/>
          <w:sz w:val="22"/>
          <w:szCs w:val="22"/>
        </w:rPr>
      </w:pPr>
      <w:r w:rsidRPr="00BA7941">
        <w:rPr>
          <w:rFonts w:ascii="Franklin Gothic Book" w:hAnsi="Franklin Gothic Book"/>
          <w:sz w:val="22"/>
          <w:szCs w:val="22"/>
        </w:rPr>
        <w:t>La duración máxima de la jornada laboral para educadores/as e integradores/as en ningún caso sobrepasará las 10 horas, de lunes a viernes. Esta jornada podrá ser de hasta 12 horas en fines de semana.</w:t>
      </w:r>
    </w:p>
    <w:p w:rsidR="009B5FD8" w:rsidRPr="00BA7941" w:rsidRDefault="009B5FD8" w:rsidP="009B5FD8">
      <w:pPr>
        <w:numPr>
          <w:ilvl w:val="0"/>
          <w:numId w:val="12"/>
        </w:numPr>
        <w:jc w:val="both"/>
        <w:rPr>
          <w:rFonts w:ascii="Franklin Gothic Book" w:hAnsi="Franklin Gothic Book" w:cs="Arial"/>
          <w:sz w:val="22"/>
          <w:szCs w:val="22"/>
        </w:rPr>
      </w:pPr>
      <w:r w:rsidRPr="00BA7941">
        <w:rPr>
          <w:rFonts w:ascii="Franklin Gothic Book" w:hAnsi="Franklin Gothic Book" w:cs="Arial"/>
          <w:sz w:val="22"/>
          <w:szCs w:val="22"/>
        </w:rPr>
        <w:t>A efectos de determinación de las ratios de personal, se considerará turno de noche el comprendido entre las 22 horas y las 8 horas del día siguiente.</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 xml:space="preserve">Debido al horario escolar, el tiempo educativo de los recursos residenciales se concentra entre las horas de comida y cena, por lo que se deberá reforzar y dar prioridad a los turnos que correspondan a esta franja horaria.  </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 xml:space="preserve">El tiempo de las mañanas puede requerir la presencia de algún educador o educadora para acompañar a las personas menores de edad que requieran alguna gestión, visita médica, etc., y constituye un espacio que en muchas ocasiones puede reservarse para el trabajo de programación, evaluación, coordinación, asistencia a </w:t>
      </w:r>
      <w:r w:rsidR="00CD0115" w:rsidRPr="00BA7941">
        <w:rPr>
          <w:rFonts w:ascii="Franklin Gothic Book" w:hAnsi="Franklin Gothic Book" w:cs="Arial"/>
          <w:sz w:val="22"/>
          <w:szCs w:val="22"/>
        </w:rPr>
        <w:t>reuniones, …</w:t>
      </w:r>
      <w:r w:rsidRPr="00BA7941">
        <w:rPr>
          <w:rFonts w:ascii="Franklin Gothic Book" w:hAnsi="Franklin Gothic Book" w:cs="Arial"/>
          <w:sz w:val="22"/>
          <w:szCs w:val="22"/>
        </w:rPr>
        <w:t xml:space="preserve"> Se tratará de que en ese tiempo la presencia de personal de atención directa sea la mínima imprescindible.</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En cualquier caso, la presencia de personal educativo se regirá siempre en función de las necesidades específicas de la atención a las personas menores de edad (por ejemplo, en el caso de acompañamientos a terapia, a clases particulares, supervisión de visitas con la familia, etc.)</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El tiempo de relevo entre turnos deberá contar con un margen suficiente, de al menos quince minutos, que permita intercambiar la información necesaria entre profesionales entrantes y salientes, por lo que deberán diseñarse formas de gestión que hagan posible dicho traslado de información.</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 xml:space="preserve">Deberá establecerse una reunión de equipo educativo semanal en horario de mañana y cuya duración no podrá ser inferior a dos horas ni extenderse más allá de las 14,30h., en horario de coincidencia con el personal foral y del Servicio de Asistencia Técnica al Acogimiento Residencial. Se destinará a realizar el seguimiento de todos los casos y tratar los temas necesarios para una mejor coordinación y eficacia de la </w:t>
      </w:r>
      <w:r w:rsidRPr="00BA7941">
        <w:rPr>
          <w:rFonts w:ascii="Franklin Gothic Book" w:hAnsi="Franklin Gothic Book" w:cs="Arial"/>
          <w:sz w:val="22"/>
          <w:szCs w:val="22"/>
        </w:rPr>
        <w:lastRenderedPageBreak/>
        <w:t>intervención. No se dedicará tiempo a la supervisión externa obligatoria, que tendrá su tiempo específico, ni a ninguna otra actividad distinta de las descritas.</w:t>
      </w:r>
    </w:p>
    <w:p w:rsidR="009B5FD8" w:rsidRPr="00BA7941" w:rsidRDefault="009B5FD8" w:rsidP="009B5FD8">
      <w:pPr>
        <w:numPr>
          <w:ilvl w:val="0"/>
          <w:numId w:val="12"/>
        </w:numPr>
        <w:jc w:val="both"/>
        <w:rPr>
          <w:rFonts w:ascii="Franklin Gothic Book" w:hAnsi="Franklin Gothic Book" w:cs="Arial"/>
          <w:sz w:val="22"/>
          <w:szCs w:val="22"/>
        </w:rPr>
      </w:pPr>
      <w:r w:rsidRPr="00BA7941">
        <w:rPr>
          <w:rFonts w:ascii="Franklin Gothic Book" w:hAnsi="Franklin Gothic Book" w:cs="Arial"/>
          <w:sz w:val="22"/>
          <w:szCs w:val="22"/>
        </w:rPr>
        <w:t>Las horas de reuniones, formación y supervisión de los y las profesionales se considerarán incluidas en las tareas del turno horario correspondiente.</w:t>
      </w:r>
    </w:p>
    <w:p w:rsidR="009B5FD8" w:rsidRPr="00BA7941" w:rsidRDefault="009B5FD8" w:rsidP="009B5FD8">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La presencia de las figuras de dirección y responsable deberán cubrir diferentes momentos (mañana, tarde, noche, fin de semana) para asegurar la supervisión del funcionamiento del recurso residencial en todas las franjas horarias.</w:t>
      </w:r>
    </w:p>
    <w:p w:rsidR="009B5FD8" w:rsidRPr="008000FE" w:rsidRDefault="009B5FD8" w:rsidP="009B5FD8">
      <w:pPr>
        <w:tabs>
          <w:tab w:val="left" w:pos="720"/>
        </w:tabs>
        <w:jc w:val="both"/>
        <w:rPr>
          <w:rFonts w:ascii="Franklin Gothic Book" w:hAnsi="Franklin Gothic Book" w:cs="Arial"/>
          <w:sz w:val="22"/>
          <w:szCs w:val="22"/>
        </w:rPr>
      </w:pPr>
    </w:p>
    <w:p w:rsidR="009B5FD8" w:rsidRPr="008000FE" w:rsidRDefault="009B5FD8" w:rsidP="009B5FD8">
      <w:pPr>
        <w:pStyle w:val="Textoindependiente31"/>
        <w:rPr>
          <w:rFonts w:ascii="Franklin Gothic Book" w:hAnsi="Franklin Gothic Book"/>
          <w:sz w:val="22"/>
          <w:szCs w:val="22"/>
          <w:lang w:val="es-ES_tradnl"/>
        </w:rPr>
      </w:pPr>
      <w:r w:rsidRPr="008000FE">
        <w:rPr>
          <w:rFonts w:ascii="Franklin Gothic Book" w:hAnsi="Franklin Gothic Book"/>
          <w:sz w:val="22"/>
          <w:szCs w:val="22"/>
          <w:lang w:val="es-ES_tradnl"/>
        </w:rPr>
        <w:t>La adjudicataria deberá comunicar con antelación y por escrito la participación de personas en prácticas académicas o profesionales en cualquiera de las actividades contempladas en el presente contrato, siendo necesaria la conformidad del Servicio para su efectiva participación y la existencia previa de un convenio de colaboración entre la adjudicataria y la entidad responsable de la formación.</w:t>
      </w:r>
    </w:p>
    <w:p w:rsidR="009B5FD8" w:rsidRPr="008000FE" w:rsidRDefault="009B5FD8" w:rsidP="009B5FD8">
      <w:pPr>
        <w:pStyle w:val="Textoindependiente31"/>
        <w:rPr>
          <w:rFonts w:ascii="Franklin Gothic Book" w:hAnsi="Franklin Gothic Book"/>
          <w:sz w:val="22"/>
          <w:szCs w:val="22"/>
          <w:lang w:val="es-ES_tradnl"/>
        </w:rPr>
      </w:pPr>
    </w:p>
    <w:p w:rsidR="009B5FD8" w:rsidRPr="008000FE" w:rsidRDefault="009B5FD8" w:rsidP="009B5FD8">
      <w:pPr>
        <w:pStyle w:val="Textoindependiente31"/>
        <w:rPr>
          <w:rFonts w:ascii="Franklin Gothic Book" w:hAnsi="Franklin Gothic Book"/>
          <w:sz w:val="22"/>
          <w:szCs w:val="22"/>
          <w:lang w:val="es-ES_tradnl"/>
        </w:rPr>
      </w:pPr>
      <w:r w:rsidRPr="008000FE">
        <w:rPr>
          <w:rFonts w:ascii="Franklin Gothic Book" w:hAnsi="Franklin Gothic Book"/>
          <w:sz w:val="22"/>
          <w:szCs w:val="22"/>
          <w:lang w:val="es-ES_tradnl"/>
        </w:rPr>
        <w:t>Deberá también comunicar la participación de personas voluntarias en cualquiera de las actividades contempladas en el presente contrato, siendo necesario que esta participación se desarrolle de acuerdo a las disposiciones de la Ley 17/1998, de 25 de junio, del Voluntariado y asimismo, la conformidad del Servicio para su efectiva participación.</w:t>
      </w:r>
    </w:p>
    <w:p w:rsidR="009B5FD8" w:rsidRPr="008000FE" w:rsidRDefault="009B5FD8" w:rsidP="009B5FD8">
      <w:pPr>
        <w:pStyle w:val="Textoindependiente31"/>
        <w:rPr>
          <w:rFonts w:ascii="Franklin Gothic Book" w:hAnsi="Franklin Gothic Book"/>
          <w:sz w:val="22"/>
          <w:szCs w:val="22"/>
          <w:lang w:val="es-ES_tradnl"/>
        </w:rPr>
      </w:pPr>
    </w:p>
    <w:p w:rsidR="009B5FD8" w:rsidRPr="008000FE" w:rsidRDefault="009B5FD8" w:rsidP="009B5FD8">
      <w:pPr>
        <w:pStyle w:val="Gorputz-testuarenkoska"/>
        <w:ind w:left="0"/>
        <w:outlineLvl w:val="0"/>
        <w:rPr>
          <w:rFonts w:ascii="Franklin Gothic Book" w:hAnsi="Franklin Gothic Book"/>
          <w:sz w:val="22"/>
          <w:szCs w:val="22"/>
          <w:u w:val="single"/>
        </w:rPr>
      </w:pPr>
      <w:r w:rsidRPr="008000FE">
        <w:rPr>
          <w:rFonts w:ascii="Franklin Gothic Book" w:hAnsi="Franklin Gothic Book"/>
          <w:sz w:val="22"/>
          <w:szCs w:val="22"/>
          <w:u w:val="single"/>
        </w:rPr>
        <w:t>VIII.4  Formación del personal</w:t>
      </w:r>
    </w:p>
    <w:p w:rsidR="009B5FD8" w:rsidRPr="008000FE" w:rsidRDefault="009B5FD8" w:rsidP="009B5FD8">
      <w:pPr>
        <w:pStyle w:val="Gorputz-testuarenkoska"/>
        <w:ind w:left="0"/>
        <w:outlineLvl w:val="0"/>
        <w:rPr>
          <w:rFonts w:ascii="Franklin Gothic Book" w:hAnsi="Franklin Gothic Book"/>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La entidad que gestione cada recurso residencial deberá realizar un Plan de Formación, que contemple acciones formativas tanto iniciales como continuadas de, al menos, 20 horas anuales para cada profesional del equipo educativo. Dicho Plan deberá contar con la aceptación de la Sección de Acogimiento Residencial.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Para la selección de los contenidos de la formación, la entidad deberá seguir las orientaciones de la Sección de Acogimiento Residencial sobre las necesidades de formación detectadas y las indicaciones del artículo 111.3 del Decreto 131/2008, regulador de los recursos de acogimiento residencial para la infancia y la adolescencia en desprotección social.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Además, la entidad gestora asegurará la participación de su personal en la formación que anualmente organice la Sección de Acogimiento Residencial y la transmisión de los contenidos, conclusiones o tareas resultantes de la misma a todas las personas profesionales del recurso residencial que no hayan asistido directamente a la misma.</w:t>
      </w:r>
    </w:p>
    <w:p w:rsidR="009B5FD8" w:rsidRPr="008000FE" w:rsidRDefault="009B5FD8" w:rsidP="009B5FD8">
      <w:pPr>
        <w:jc w:val="both"/>
        <w:rPr>
          <w:rFonts w:ascii="Arial" w:hAnsi="Arial" w:cs="Arial"/>
          <w:sz w:val="22"/>
          <w:szCs w:val="22"/>
        </w:rPr>
      </w:pPr>
    </w:p>
    <w:p w:rsidR="009B5FD8" w:rsidRPr="008000FE" w:rsidRDefault="009B5FD8" w:rsidP="009B5FD8">
      <w:pPr>
        <w:jc w:val="both"/>
        <w:rPr>
          <w:rFonts w:ascii="Arial" w:hAnsi="Arial" w:cs="Arial"/>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IX. Supervisión técnica externa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Gorputz-testuarenkoska"/>
        <w:ind w:left="0"/>
        <w:rPr>
          <w:rFonts w:ascii="Franklin Gothic Book" w:hAnsi="Franklin Gothic Book"/>
          <w:sz w:val="22"/>
          <w:szCs w:val="22"/>
        </w:rPr>
      </w:pPr>
      <w:r w:rsidRPr="008000FE">
        <w:rPr>
          <w:rFonts w:ascii="Franklin Gothic Book" w:hAnsi="Franklin Gothic Book"/>
          <w:sz w:val="22"/>
          <w:szCs w:val="22"/>
        </w:rPr>
        <w:t xml:space="preserve">Se contará con una supervisión técnica externa a la entidad sobre el trabajo de las personas profesionales y del funcionamiento, tanto del equipo educativo (educadores, educadoras, integradores e integradoras) como del equipo directivo, aunque ambas se realizarán de modo independiente. </w:t>
      </w:r>
    </w:p>
    <w:p w:rsidR="009B5FD8" w:rsidRPr="008000FE" w:rsidRDefault="009B5FD8" w:rsidP="009B5FD8">
      <w:pPr>
        <w:pStyle w:val="Gorputz-testuarenkoska"/>
        <w:ind w:left="0"/>
        <w:rPr>
          <w:rFonts w:ascii="Franklin Gothic Book" w:hAnsi="Franklin Gothic Book"/>
          <w:sz w:val="22"/>
          <w:szCs w:val="22"/>
        </w:rPr>
      </w:pPr>
    </w:p>
    <w:p w:rsidR="009B5FD8" w:rsidRPr="008000FE" w:rsidRDefault="009B5FD8" w:rsidP="009B5FD8">
      <w:pPr>
        <w:pStyle w:val="Gorputz-testuarenkoska"/>
        <w:ind w:left="0"/>
        <w:rPr>
          <w:rFonts w:ascii="Franklin Gothic Book" w:hAnsi="Franklin Gothic Book"/>
          <w:sz w:val="22"/>
          <w:szCs w:val="22"/>
        </w:rPr>
      </w:pPr>
      <w:r w:rsidRPr="008000FE">
        <w:rPr>
          <w:rFonts w:ascii="Franklin Gothic Book" w:hAnsi="Franklin Gothic Book"/>
          <w:sz w:val="22"/>
          <w:szCs w:val="22"/>
        </w:rPr>
        <w:t>La planificación de la supervisión (recursos humanos y curriculum vitae que incluya la acreditación técnica de dichos recursos humanos, recursos materiales, objetivos, metodología y temporalidad) deberá enviarse a la Sección de Acogimiento Residencial para su aceptación.</w:t>
      </w:r>
    </w:p>
    <w:p w:rsidR="009B5FD8" w:rsidRPr="008000FE" w:rsidRDefault="009B5FD8" w:rsidP="009B5FD8">
      <w:pPr>
        <w:pStyle w:val="Gorputz-testuarenkoska"/>
        <w:ind w:left="0"/>
        <w:rPr>
          <w:rFonts w:ascii="Franklin Gothic Book" w:hAnsi="Franklin Gothic Book"/>
          <w:sz w:val="22"/>
          <w:szCs w:val="22"/>
        </w:rPr>
      </w:pPr>
    </w:p>
    <w:p w:rsidR="009B5FD8" w:rsidRPr="008000FE" w:rsidRDefault="009B5FD8" w:rsidP="009B5FD8">
      <w:pPr>
        <w:pStyle w:val="Gorputz-testuarenkoska"/>
        <w:ind w:left="0"/>
        <w:rPr>
          <w:rFonts w:ascii="Franklin Gothic Book" w:hAnsi="Franklin Gothic Book"/>
          <w:sz w:val="22"/>
          <w:szCs w:val="22"/>
        </w:rPr>
      </w:pPr>
      <w:r w:rsidRPr="008000FE">
        <w:rPr>
          <w:rFonts w:ascii="Franklin Gothic Book" w:hAnsi="Franklin Gothic Book"/>
          <w:sz w:val="22"/>
          <w:szCs w:val="22"/>
        </w:rPr>
        <w:t>Esta supervisión debe cumplir las siguientes características: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Tendrá el objetivo de ser apoyo técnico y personal a cada profesional de atención directa en las dificultades de su trabajo.</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Garantizará el cumplimiento de tareas y funciones profesionales y la detección y eliminación de cualquier práctica inadecuada en la atención a las personas menores de edad y sus familias.</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formación precisa para lograr la coherencia técnica de la intervención de las personas profesionales, y aportará criterios de funcionamiento adecuados y homogéneos, que en todo momento deberán ser acordes a los estipulados por el Servicio de Protección a la Infancia y la Adolescencia.</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lastRenderedPageBreak/>
        <w:t>Se realizará de manera diferenciada con el equipo directivo y con el equipo educativo. No obstante, en ocasiones especiales, la supervisión podrá incluir ambos equipos, con el objeto de buscar la cooperación permanente entre ellos.</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 xml:space="preserve">Para el equipo directivo, será un acompañamiento regular que le ayude a definir, ordenar y cumplir sus funciones de manera diferenciada y en las distintas instituciones y contextos de actuación. </w:t>
      </w:r>
    </w:p>
    <w:p w:rsidR="009B5FD8" w:rsidRPr="005224F6" w:rsidRDefault="009B5FD8" w:rsidP="009B5FD8">
      <w:pPr>
        <w:numPr>
          <w:ilvl w:val="0"/>
          <w:numId w:val="5"/>
        </w:numPr>
        <w:jc w:val="both"/>
        <w:rPr>
          <w:rFonts w:ascii="Franklin Gothic Book" w:hAnsi="Franklin Gothic Book" w:cs="Arial"/>
          <w:sz w:val="22"/>
          <w:szCs w:val="22"/>
        </w:rPr>
      </w:pPr>
      <w:r w:rsidRPr="005224F6">
        <w:rPr>
          <w:rFonts w:ascii="Franklin Gothic Book" w:hAnsi="Franklin Gothic Book" w:cs="Arial"/>
          <w:sz w:val="22"/>
          <w:szCs w:val="22"/>
        </w:rPr>
        <w:t xml:space="preserve">Para el equipo educativo será un acompañamiento regular con el objetivo de ayudarle a entender </w:t>
      </w:r>
      <w:r w:rsidR="00A979AE" w:rsidRPr="005224F6">
        <w:rPr>
          <w:rFonts w:ascii="Franklin Gothic Book" w:hAnsi="Franklin Gothic Book" w:cs="Arial"/>
          <w:sz w:val="22"/>
          <w:szCs w:val="22"/>
        </w:rPr>
        <w:t xml:space="preserve">las dinámicas personales y relacionales de </w:t>
      </w:r>
      <w:r w:rsidR="00A06C0F">
        <w:rPr>
          <w:rFonts w:ascii="Franklin Gothic Book" w:hAnsi="Franklin Gothic Book" w:cs="Arial"/>
          <w:sz w:val="22"/>
          <w:szCs w:val="22"/>
        </w:rPr>
        <w:t>las personas menores de edad</w:t>
      </w:r>
      <w:r w:rsidR="00A979AE" w:rsidRPr="005224F6">
        <w:rPr>
          <w:rFonts w:ascii="Franklin Gothic Book" w:hAnsi="Franklin Gothic Book" w:cs="Arial"/>
          <w:sz w:val="22"/>
          <w:szCs w:val="22"/>
        </w:rPr>
        <w:t xml:space="preserve"> y sus familias</w:t>
      </w:r>
      <w:r w:rsidRPr="005224F6">
        <w:rPr>
          <w:rFonts w:ascii="Franklin Gothic Book" w:hAnsi="Franklin Gothic Book" w:cs="Arial"/>
          <w:sz w:val="22"/>
          <w:szCs w:val="22"/>
        </w:rPr>
        <w:t xml:space="preserve">, y lo que </w:t>
      </w:r>
      <w:r w:rsidR="008F067A" w:rsidRPr="005224F6">
        <w:rPr>
          <w:rFonts w:ascii="Franklin Gothic Book" w:hAnsi="Franklin Gothic Book" w:cs="Arial"/>
          <w:sz w:val="22"/>
          <w:szCs w:val="22"/>
        </w:rPr>
        <w:t xml:space="preserve">trabajar con las mismas les produce </w:t>
      </w:r>
      <w:r w:rsidRPr="005224F6">
        <w:rPr>
          <w:rFonts w:ascii="Franklin Gothic Book" w:hAnsi="Franklin Gothic Book" w:cs="Arial"/>
          <w:sz w:val="22"/>
          <w:szCs w:val="22"/>
        </w:rPr>
        <w:t xml:space="preserve">como personas y como profesionales, y para ayudarles a descubrir las claves para relacionarse con ellas de la manera más adecuada. </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el análisis de los casos atendidos por la entidad.</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a las personas profesionales que se encuentren realizando sustituciones de personal, bien sea por vacaciones, bien por incapacidad laboral transitoria.</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La supervisión tendrá una dedicación mínima de 3 horas mensuales para la dirección y otras 3 horas mensuales para el equipo educativo, que deberán desarrollarse en un horario específico e independiente de cualquier otra actividad o reunión.</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La persona profesional que la realice será ajena a la entidad y sin ninguna otra función dentro de la misma. Tampoco mantendrá ninguna relación profesional ni personal con las personas usuarias del Servicio de Protección a la Infancia y la Adolescencia.</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El o la supervisora deberá estar adecuadamente acreditada como tal.</w:t>
      </w:r>
    </w:p>
    <w:p w:rsidR="009B5FD8" w:rsidRPr="008000FE" w:rsidRDefault="009B5FD8" w:rsidP="009B5FD8">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Si el Servicio de Protección a la Infancia y la Adolescencia lo considerase de relevancia crucial para la intervención, podrá contrastar directamente información relativa a la supervisión.</w:t>
      </w:r>
    </w:p>
    <w:p w:rsidR="009B5FD8" w:rsidRPr="008000FE" w:rsidRDefault="009B5FD8" w:rsidP="009B5FD8">
      <w:pPr>
        <w:jc w:val="both"/>
        <w:rPr>
          <w:rFonts w:ascii="Arial" w:hAnsi="Arial" w:cs="Arial"/>
          <w:sz w:val="22"/>
          <w:szCs w:val="22"/>
        </w:rPr>
      </w:pPr>
    </w:p>
    <w:p w:rsidR="009B5FD8" w:rsidRPr="008000FE" w:rsidRDefault="009B5FD8" w:rsidP="009B5FD8">
      <w:pPr>
        <w:jc w:val="both"/>
        <w:rPr>
          <w:rFonts w:ascii="Arial" w:hAnsi="Arial" w:cs="Arial"/>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X. Sistema de participación de las personas usuarias</w:t>
      </w:r>
    </w:p>
    <w:p w:rsidR="009B5FD8" w:rsidRPr="008000FE" w:rsidRDefault="009B5FD8" w:rsidP="009B5FD8">
      <w:pPr>
        <w:pStyle w:val="Textoindependiente21"/>
        <w:rPr>
          <w:rFonts w:ascii="Franklin Gothic Book" w:hAnsi="Franklin Gothic Book"/>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El equipo educativo deberá fomentar la participación de las personas menores de edad acogidas, al menos en los aspectos siguientes: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Evaluación de sus necesidades, elaboración de su Plan de Caso, su PEI, la valoración de sus logros y las propuestas del equipo educativo sobre todas aquellas cuestiones que le conciernan. En todo caso, se contará con su opinión, siempre que ello sea posible.</w:t>
      </w:r>
    </w:p>
    <w:p w:rsidR="009B5FD8" w:rsidRPr="008000FE" w:rsidRDefault="009B5FD8" w:rsidP="009B5FD8">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 xml:space="preserve">Impulso para que </w:t>
      </w:r>
      <w:r w:rsidR="00A06C0F">
        <w:rPr>
          <w:rFonts w:ascii="Franklin Gothic Book" w:hAnsi="Franklin Gothic Book" w:cs="Arial"/>
          <w:sz w:val="22"/>
          <w:szCs w:val="22"/>
        </w:rPr>
        <w:t>las personas menores de edad</w:t>
      </w:r>
      <w:r w:rsidRPr="008000FE">
        <w:rPr>
          <w:rFonts w:ascii="Franklin Gothic Book" w:hAnsi="Franklin Gothic Book" w:cs="Arial"/>
          <w:sz w:val="22"/>
          <w:szCs w:val="22"/>
        </w:rPr>
        <w:t xml:space="preserve"> participen con sus sugerencias en las normas de convivencia, así como en la reflexión sobre el tipo de consecuencias a aplicar a los diferentes comportamientos, tanto incentivos como sanciones.</w:t>
      </w:r>
    </w:p>
    <w:p w:rsidR="009B5FD8" w:rsidRPr="008000FE" w:rsidRDefault="009B5FD8" w:rsidP="009B5FD8">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Realización de actividades para ayudar a las personas menores de edad a tomar decisiones, a debatir y a elaborar propuestas consensuadas.</w:t>
      </w:r>
    </w:p>
    <w:p w:rsidR="009B5FD8" w:rsidRPr="008000FE" w:rsidRDefault="009B5FD8" w:rsidP="009B5FD8">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Existirán procedimientos formales e informales para que las personas menores de edad participen con sugerencias, propuestas y quejas acerca de la organización, la vida en el recurso residencial y la atención que reciben en general.</w:t>
      </w:r>
    </w:p>
    <w:p w:rsidR="009B5FD8" w:rsidRPr="008000FE" w:rsidRDefault="009B5FD8" w:rsidP="009B5FD8">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Las personas menores de edad participarán en la evaluación interna del recurso residencial, así como en la valoración de su satisfacción con la atención recibida y esta información se utilizará para mejorar el Proyecto Educativo del recurso.</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Igualmente, el equipo educativo deberá fomentar la participación de las familias, al menos en los aspectos siguientes: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Conocer la evaluación de necesidades de su hijo o hija, su Plan de Caso y las propuestas del equipo educativo sobre todas aquellas cuestiones que les conciernan, contando con su opinión siempre que sea posible.</w:t>
      </w:r>
    </w:p>
    <w:p w:rsidR="009B5FD8" w:rsidRPr="008000FE" w:rsidRDefault="009B5FD8" w:rsidP="009B5FD8">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Existirán procedimientos formales para que las familias participen con sugerencias, propuestas y quejas acerca de la atención recibida y el servicio en general.</w:t>
      </w:r>
    </w:p>
    <w:p w:rsidR="009B5FD8" w:rsidRPr="008000FE" w:rsidRDefault="009B5FD8" w:rsidP="009B5FD8">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lastRenderedPageBreak/>
        <w:t>Las familias participarán en la evaluación interna del recurso residencial, así como en la valoración de su satisfacción con la atención recibida y esta información se utilizará para mejorar el Proyecto Educativo del recurso.</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eastAsia="Calibri" w:hAnsi="Franklin Gothic Book" w:cs="Times New Roman"/>
          <w:b/>
          <w:bCs/>
          <w:sz w:val="22"/>
          <w:szCs w:val="22"/>
          <w:lang w:val="eu-ES" w:eastAsia="en-US"/>
        </w:rPr>
      </w:pPr>
      <w:r w:rsidRPr="008000FE">
        <w:rPr>
          <w:rFonts w:ascii="Franklin Gothic Book" w:eastAsia="Calibri" w:hAnsi="Franklin Gothic Book" w:cs="Times New Roman"/>
          <w:b/>
          <w:bCs/>
          <w:sz w:val="22"/>
          <w:szCs w:val="22"/>
          <w:lang w:val="eu-ES" w:eastAsia="en-US"/>
        </w:rPr>
        <w:t>XI. Plan de mantenimiento</w:t>
      </w:r>
    </w:p>
    <w:p w:rsidR="009B5FD8" w:rsidRPr="008000FE" w:rsidRDefault="009B5FD8" w:rsidP="009B5FD8">
      <w:pPr>
        <w:suppressAutoHyphens w:val="0"/>
        <w:jc w:val="both"/>
        <w:rPr>
          <w:rFonts w:ascii="Franklin Gothic Book" w:eastAsia="Calibri" w:hAnsi="Franklin Gothic Book" w:cs="Times New Roman"/>
          <w:b/>
          <w:bCs/>
          <w:sz w:val="22"/>
          <w:szCs w:val="22"/>
          <w:lang w:val="eu-ES" w:eastAsia="en-US"/>
        </w:rPr>
      </w:pPr>
    </w:p>
    <w:p w:rsidR="00554305" w:rsidRPr="00554305" w:rsidRDefault="00554305" w:rsidP="0055430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El Departamento de Políticas Sociales de la Diputación Foral de Gipuzkoa facilitará en el perfil de contratante los Planes de Mantenimiento de los edificios donde se vaya a prestar el objeto del contrato. </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La entidad adjudicataria deberá cumplir las exigencias descritas en los Planes de Mantenimiento de los edificios, que tienen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El Plan de mantenimiento está compuesto por los siguientes apartados: </w:t>
      </w:r>
    </w:p>
    <w:p w:rsidR="00554305" w:rsidRPr="00554305" w:rsidRDefault="00554305" w:rsidP="00554305">
      <w:pPr>
        <w:jc w:val="both"/>
        <w:rPr>
          <w:rFonts w:ascii="Franklin Gothic Book" w:eastAsia="Calibri" w:hAnsi="Franklin Gothic Book" w:cs="Segoe UI"/>
          <w:sz w:val="22"/>
          <w:szCs w:val="22"/>
          <w:highlight w:val="green"/>
        </w:rPr>
      </w:pPr>
    </w:p>
    <w:p w:rsidR="00554305" w:rsidRPr="00554305" w:rsidRDefault="00554305" w:rsidP="00554305">
      <w:pPr>
        <w:jc w:val="both"/>
        <w:rPr>
          <w:rFonts w:ascii="Franklin Gothic Book" w:hAnsi="Franklin Gothic Book" w:cs="Segoe UI"/>
          <w:b/>
          <w:i/>
          <w:sz w:val="22"/>
          <w:szCs w:val="22"/>
        </w:rPr>
      </w:pPr>
      <w:r w:rsidRPr="00554305">
        <w:rPr>
          <w:rFonts w:ascii="Franklin Gothic Book" w:hAnsi="Franklin Gothic Book" w:cs="Segoe UI"/>
          <w:b/>
          <w:i/>
          <w:sz w:val="22"/>
          <w:szCs w:val="22"/>
        </w:rPr>
        <w:t>Datos generales.</w:t>
      </w:r>
    </w:p>
    <w:p w:rsidR="00554305" w:rsidRPr="00554305" w:rsidRDefault="00554305" w:rsidP="00554305">
      <w:pPr>
        <w:jc w:val="both"/>
        <w:rPr>
          <w:rFonts w:ascii="Franklin Gothic Book" w:hAnsi="Franklin Gothic Book" w:cs="Segoe UI"/>
          <w:b/>
          <w:i/>
          <w:sz w:val="22"/>
          <w:szCs w:val="22"/>
        </w:rPr>
      </w:pPr>
    </w:p>
    <w:p w:rsidR="00554305" w:rsidRPr="00554305" w:rsidRDefault="00554305" w:rsidP="00554305">
      <w:pPr>
        <w:numPr>
          <w:ilvl w:val="0"/>
          <w:numId w:val="18"/>
        </w:numPr>
        <w:suppressAutoHyphens w:val="0"/>
        <w:jc w:val="both"/>
        <w:rPr>
          <w:rFonts w:ascii="Franklin Gothic Book" w:hAnsi="Franklin Gothic Book" w:cs="Segoe UI"/>
          <w:sz w:val="22"/>
          <w:szCs w:val="22"/>
        </w:rPr>
      </w:pPr>
      <w:r w:rsidRPr="00554305">
        <w:rPr>
          <w:rFonts w:ascii="Franklin Gothic Book" w:hAnsi="Franklin Gothic Book" w:cs="Segoe UI"/>
          <w:i/>
          <w:sz w:val="22"/>
          <w:szCs w:val="22"/>
        </w:rPr>
        <w:t>En el Anexo 1 se adjuntan la zonificación y planos del edificio e instalaciones</w:t>
      </w:r>
      <w:r w:rsidRPr="00554305">
        <w:rPr>
          <w:rFonts w:ascii="Franklin Gothic Book" w:hAnsi="Franklin Gothic Book" w:cs="Segoe UI"/>
          <w:sz w:val="22"/>
          <w:szCs w:val="22"/>
        </w:rPr>
        <w:t>.</w:t>
      </w:r>
    </w:p>
    <w:p w:rsidR="00554305" w:rsidRPr="00554305" w:rsidRDefault="00554305" w:rsidP="00554305">
      <w:pPr>
        <w:jc w:val="both"/>
        <w:rPr>
          <w:rFonts w:ascii="Franklin Gothic Book" w:eastAsia="Georgia" w:hAnsi="Franklin Gothic Book" w:cs="Segoe UI"/>
          <w:i/>
          <w:iCs/>
          <w:sz w:val="22"/>
          <w:szCs w:val="22"/>
        </w:rPr>
      </w:pPr>
    </w:p>
    <w:p w:rsidR="00554305" w:rsidRPr="00554305" w:rsidRDefault="00554305" w:rsidP="00554305">
      <w:pPr>
        <w:jc w:val="both"/>
        <w:rPr>
          <w:rFonts w:ascii="Franklin Gothic Book" w:hAnsi="Franklin Gothic Book" w:cs="Segoe UI"/>
          <w:b/>
          <w:i/>
          <w:sz w:val="22"/>
          <w:szCs w:val="22"/>
        </w:rPr>
      </w:pPr>
      <w:bookmarkStart w:id="1" w:name="_Toc526970075"/>
      <w:r w:rsidRPr="00554305">
        <w:rPr>
          <w:rFonts w:ascii="Franklin Gothic Book" w:hAnsi="Franklin Gothic Book" w:cs="Segoe UI"/>
          <w:b/>
          <w:i/>
          <w:sz w:val="22"/>
          <w:szCs w:val="22"/>
        </w:rPr>
        <w:t>Mantenimiento preventivo.</w:t>
      </w:r>
      <w:bookmarkEnd w:id="1"/>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18"/>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 xml:space="preserve">En este apartado se recogen las operaciones de mantenimiento preventivo a efectuar en el edificio, instalaciones y mobiliario y equipamiento que la entidad adjudicataria deberá realizar dentro del periodo del contrato de gestión del edificio. </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spacing w:line="240" w:lineRule="atLeast"/>
        <w:ind w:left="426" w:hanging="426"/>
        <w:jc w:val="both"/>
        <w:rPr>
          <w:rFonts w:ascii="Franklin Gothic Book" w:hAnsi="Franklin Gothic Book" w:cs="Segoe UI"/>
          <w:b/>
          <w:i/>
          <w:sz w:val="22"/>
          <w:szCs w:val="22"/>
        </w:rPr>
      </w:pPr>
      <w:bookmarkStart w:id="2" w:name="_Toc526970076"/>
      <w:r w:rsidRPr="00554305">
        <w:rPr>
          <w:rFonts w:ascii="Franklin Gothic Book" w:hAnsi="Franklin Gothic Book" w:cs="Segoe UI"/>
          <w:b/>
          <w:i/>
          <w:sz w:val="22"/>
          <w:szCs w:val="22"/>
        </w:rPr>
        <w:t>Calendario de actuaciones de mantenimiento preventivo</w:t>
      </w:r>
      <w:bookmarkEnd w:id="2"/>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19"/>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En cada una de las operaciones se define la periodicidad con que se debe realizar cada actuación. Asimismo se ha elaborado un calendario para organizar todas las operaciones.</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ind w:left="720"/>
        <w:jc w:val="both"/>
        <w:rPr>
          <w:rFonts w:ascii="Franklin Gothic Book" w:hAnsi="Franklin Gothic Book" w:cs="Segoe UI"/>
          <w:sz w:val="22"/>
          <w:szCs w:val="22"/>
        </w:rPr>
      </w:pPr>
    </w:p>
    <w:p w:rsidR="00554305" w:rsidRPr="00554305" w:rsidRDefault="00554305" w:rsidP="00554305">
      <w:pPr>
        <w:jc w:val="both"/>
        <w:rPr>
          <w:rFonts w:ascii="Franklin Gothic Book" w:hAnsi="Franklin Gothic Book" w:cs="Segoe UI"/>
          <w:b/>
          <w:i/>
          <w:sz w:val="22"/>
          <w:szCs w:val="22"/>
        </w:rPr>
      </w:pPr>
      <w:bookmarkStart w:id="3" w:name="_Toc526970078"/>
      <w:r w:rsidRPr="00554305">
        <w:rPr>
          <w:rFonts w:ascii="Franklin Gothic Book" w:hAnsi="Franklin Gothic Book" w:cs="Segoe UI"/>
          <w:b/>
          <w:i/>
          <w:sz w:val="22"/>
          <w:szCs w:val="22"/>
        </w:rPr>
        <w:t>Procedimiento de actuaciones de mantenimiento correctivo</w:t>
      </w:r>
      <w:bookmarkEnd w:id="3"/>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El mantenimiento correctivo es el conjunto de operaciones que la entidad adjudicataria deberá realizar para subsanar, corregir o reparar las averías o deficiencias y sustituir los elementos o equipos dañados que impidan su normal funcionamiento.</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 xml:space="preserve">En caso de que la incidencia requiera una mejora de la instalación o equipo o se haya agotado su vida útil, corresponderá a la Diputación Foral de Gipuzkoa realizar la inversión necesaria. </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Cuando existan dudas en la interpretación de este apartado, el Departamento de Políticas Sociales de la Diputación Foral de Gipuzkoa resolverá las mismas.</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jc w:val="both"/>
        <w:rPr>
          <w:rFonts w:ascii="Franklin Gothic Book" w:hAnsi="Franklin Gothic Book" w:cs="Segoe UI"/>
          <w:b/>
          <w:i/>
          <w:sz w:val="22"/>
          <w:szCs w:val="22"/>
        </w:rPr>
      </w:pPr>
      <w:bookmarkStart w:id="4" w:name="_Toc526970079"/>
      <w:r w:rsidRPr="00554305">
        <w:rPr>
          <w:rFonts w:ascii="Franklin Gothic Book" w:hAnsi="Franklin Gothic Book" w:cs="Segoe UI"/>
          <w:b/>
          <w:i/>
          <w:sz w:val="22"/>
          <w:szCs w:val="22"/>
        </w:rPr>
        <w:t>Información de riesgos del edificio a tener en cuenta en los trabajos de mantenimiento</w:t>
      </w:r>
      <w:bookmarkEnd w:id="4"/>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Políticas Sociales.</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lastRenderedPageBreak/>
        <w:t>En el Anexo 7 se adjunta dicho Documento de Información de riesgos.</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Las empresas que desarrollen actividades en este centro de trabajo tendrán en cuenta la información facilitada a través de dicho Documento en la Evaluación de Riesgos y en la Planificación de la Actividad Preventiva de los trabajos a realizar.</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Todos los empresarios concurrentes habrán de considerar los riesgos que, siendo propios de cada empresa, surjan o se agraven precisamente por las circunstancias de concurrencia en que las actividades se desarrollan.</w:t>
      </w:r>
    </w:p>
    <w:p w:rsidR="00554305" w:rsidRPr="00554305" w:rsidRDefault="00554305" w:rsidP="00554305">
      <w:pPr>
        <w:jc w:val="both"/>
        <w:rPr>
          <w:rFonts w:ascii="Franklin Gothic Book" w:hAnsi="Franklin Gothic Book" w:cs="Segoe UI"/>
          <w:i/>
          <w:sz w:val="22"/>
          <w:szCs w:val="22"/>
        </w:rPr>
      </w:pPr>
    </w:p>
    <w:p w:rsidR="00554305" w:rsidRPr="00554305" w:rsidRDefault="00554305" w:rsidP="0055430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22"/>
        </w:numPr>
        <w:suppressAutoHyphens w:val="0"/>
        <w:jc w:val="both"/>
        <w:rPr>
          <w:rFonts w:ascii="Franklin Gothic Book" w:hAnsi="Franklin Gothic Book" w:cs="Segoe UI"/>
          <w:b/>
          <w:sz w:val="22"/>
          <w:szCs w:val="22"/>
        </w:rPr>
      </w:pPr>
      <w:r w:rsidRPr="00554305">
        <w:rPr>
          <w:rFonts w:ascii="Franklin Gothic Book" w:hAnsi="Franklin Gothic Book" w:cs="Segoe UI"/>
          <w:b/>
          <w:i/>
          <w:sz w:val="22"/>
          <w:szCs w:val="22"/>
        </w:rPr>
        <w:t>Por tanto, a la entidad adjudicataria se le entregará, junto con el contrato, el Documento de información de riesgos del edificio que gestionan. Con el fin de acreditar la recepción del Documento, la entidad adjudicataria deberá rellenar su Anexo 1 de recepción del documento y firmarlo por la persona con poder suficiente para representar a la entidad</w:t>
      </w:r>
      <w:r w:rsidRPr="00554305">
        <w:rPr>
          <w:rFonts w:ascii="Franklin Gothic Book" w:hAnsi="Franklin Gothic Book" w:cs="Segoe UI"/>
          <w:b/>
          <w:sz w:val="22"/>
          <w:szCs w:val="22"/>
        </w:rPr>
        <w:t>.</w:t>
      </w:r>
    </w:p>
    <w:p w:rsidR="00554305" w:rsidRPr="00554305" w:rsidRDefault="00554305" w:rsidP="00554305">
      <w:pPr>
        <w:spacing w:line="360" w:lineRule="auto"/>
        <w:ind w:left="720"/>
        <w:jc w:val="both"/>
        <w:rPr>
          <w:rFonts w:ascii="Franklin Gothic Book" w:eastAsia="Calibri" w:hAnsi="Franklin Gothic Book" w:cs="Segoe UI"/>
          <w:b/>
          <w:bCs/>
          <w:sz w:val="22"/>
          <w:szCs w:val="22"/>
        </w:rPr>
      </w:pP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23"/>
        </w:numPr>
        <w:suppressAutoHyphens w:val="0"/>
        <w:jc w:val="both"/>
        <w:rPr>
          <w:rFonts w:ascii="Franklin Gothic Book" w:hAnsi="Franklin Gothic Book" w:cs="Segoe UI"/>
          <w:sz w:val="22"/>
          <w:szCs w:val="22"/>
        </w:rPr>
      </w:pPr>
      <w:r w:rsidRPr="00554305">
        <w:rPr>
          <w:rFonts w:ascii="Franklin Gothic Book" w:hAnsi="Franklin Gothic Book" w:cs="Segoe UI"/>
          <w:sz w:val="22"/>
          <w:szCs w:val="22"/>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numPr>
          <w:ilvl w:val="0"/>
          <w:numId w:val="23"/>
        </w:numPr>
        <w:suppressAutoHyphens w:val="0"/>
        <w:jc w:val="both"/>
        <w:rPr>
          <w:rFonts w:ascii="Franklin Gothic Book" w:hAnsi="Franklin Gothic Book" w:cs="Segoe UI"/>
          <w:sz w:val="22"/>
          <w:szCs w:val="22"/>
        </w:rPr>
      </w:pPr>
      <w:r w:rsidRPr="00554305">
        <w:rPr>
          <w:rFonts w:ascii="Franklin Gothic Book" w:hAnsi="Franklin Gothic Book" w:cs="Segoe UI"/>
          <w:sz w:val="22"/>
          <w:szCs w:val="22"/>
        </w:rPr>
        <w:t>Forma de afrontar situaciones imprevistas, de emergencia y atención de incidencias. Habrán de especificarse los protocolos, medios propios o externos, etc.</w:t>
      </w:r>
    </w:p>
    <w:p w:rsidR="00554305" w:rsidRPr="00554305" w:rsidRDefault="00554305" w:rsidP="00554305">
      <w:pPr>
        <w:jc w:val="both"/>
        <w:rPr>
          <w:rFonts w:ascii="Franklin Gothic Book" w:hAnsi="Franklin Gothic Book" w:cs="Segoe UI"/>
          <w:sz w:val="22"/>
          <w:szCs w:val="22"/>
        </w:rPr>
      </w:pP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Este Plan de Mantenimiento que sirve para la fase de licitación, tiene su origen y soporte en el programa informático MantTest. Por ello, una vez se materialice la adjudicación, la entidad adjudicataria deberá realizar y tramitar la gestión íntegra de mantenimiento preventivo y correctivo a través del programa informático MantTest, facilitado por el Departamento de Políticas Sociales. </w:t>
      </w: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Dicho programa informático dispondrá de un calendario donde se señalarán las fechas para realizar cada una de las operaciones de mantenimiento preventivo, inspecciones reglamentarias, etc. </w:t>
      </w:r>
    </w:p>
    <w:p w:rsidR="00554305" w:rsidRPr="00554305" w:rsidRDefault="00554305" w:rsidP="00554305">
      <w:pPr>
        <w:jc w:val="both"/>
        <w:rPr>
          <w:rFonts w:ascii="Franklin Gothic Book" w:eastAsia="Calibri" w:hAnsi="Franklin Gothic Book" w:cs="Segoe UI"/>
          <w:sz w:val="22"/>
          <w:szCs w:val="22"/>
        </w:rPr>
      </w:pP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rsidR="00554305" w:rsidRPr="00554305" w:rsidRDefault="00554305" w:rsidP="00554305">
      <w:pPr>
        <w:jc w:val="both"/>
        <w:rPr>
          <w:rFonts w:ascii="Franklin Gothic Book" w:eastAsia="Calibri" w:hAnsi="Franklin Gothic Book" w:cs="Segoe UI"/>
          <w:sz w:val="22"/>
          <w:szCs w:val="22"/>
        </w:rPr>
      </w:pP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Asimismo, la entidad adjudicataria deberá incorporar al programa toda la documentación digitalizada acreditativa de la efectiva realización de las actuaciones exigidas en el calendario (certificados, fotografías, etc.). </w:t>
      </w:r>
    </w:p>
    <w:p w:rsidR="00554305" w:rsidRPr="00554305" w:rsidRDefault="00554305" w:rsidP="00554305">
      <w:pPr>
        <w:jc w:val="both"/>
        <w:rPr>
          <w:rFonts w:ascii="Franklin Gothic Book" w:eastAsia="Calibri" w:hAnsi="Franklin Gothic Book" w:cs="Segoe UI"/>
          <w:sz w:val="22"/>
          <w:szCs w:val="22"/>
        </w:rPr>
      </w:pPr>
    </w:p>
    <w:p w:rsidR="00554305" w:rsidRPr="00554305" w:rsidRDefault="00554305" w:rsidP="0055430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lastRenderedPageBreak/>
        <w:t>En el caso de los edificios no incluidos aún en MantTest,  la gestión íntegra del mantenimiento deberá realizarse, hasta su incorporación a dicha aplicación, a través de un sistema de información que cuente con un módulo dedicado a Infraestructuras Físicas. Dicho módulo dispondrá de un calendario donde se señalarán los diferentes hitos que representarán las fechas en que se desarrollen o ejecuten las diferentes actuaciones, así como la incorporación digitalizada de la documentación que acredite la efectiva realización de cada una de dichas actividades (certificados, certificaciones de obra, boletines de instalación o revisión, fotografías, etc.).</w:t>
      </w:r>
    </w:p>
    <w:p w:rsidR="00554305" w:rsidRPr="00554305" w:rsidRDefault="00554305" w:rsidP="00554305">
      <w:pPr>
        <w:jc w:val="both"/>
        <w:rPr>
          <w:rFonts w:ascii="Franklin Gothic Book" w:eastAsia="Calibri" w:hAnsi="Franklin Gothic Book" w:cs="Segoe UI"/>
          <w:sz w:val="22"/>
          <w:szCs w:val="22"/>
        </w:rPr>
      </w:pPr>
    </w:p>
    <w:p w:rsidR="009B5FD8" w:rsidRPr="008000FE" w:rsidRDefault="009B5FD8" w:rsidP="009B5FD8">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XII. Evaluación permanente</w:t>
      </w:r>
    </w:p>
    <w:p w:rsidR="009B5FD8" w:rsidRPr="008000FE" w:rsidRDefault="009B5FD8" w:rsidP="009B5FD8">
      <w:pPr>
        <w:jc w:val="both"/>
        <w:outlineLvl w:val="0"/>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XII.1 Evaluación de resultados</w:t>
      </w:r>
    </w:p>
    <w:p w:rsidR="009B5FD8" w:rsidRPr="008000FE" w:rsidRDefault="009B5FD8" w:rsidP="009B5FD8">
      <w:pPr>
        <w:suppressAutoHyphens w:val="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Entendemos como buenos resultados el logro de los objetivos durante la estancia en acogimiento residencial por parte de cada niño, niña y adolescente, es decir, la eficacia de la intervención. Por ello, debemos cuestionarnos si dicha intervención logra que las personas menores de edad atendidas se desarrollen y se integren adecuadamente en los contextos sociales. </w:t>
      </w:r>
    </w:p>
    <w:p w:rsidR="009B5FD8" w:rsidRPr="008000FE" w:rsidRDefault="009B5FD8" w:rsidP="009B5FD8">
      <w:pPr>
        <w:pStyle w:val="Textoindependiente31"/>
        <w:rPr>
          <w:rFonts w:ascii="Franklin Gothic Book" w:hAnsi="Franklin Gothic Book"/>
          <w:sz w:val="22"/>
          <w:szCs w:val="22"/>
          <w:lang w:val="es-ES_tradnl"/>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Para el análisis del logro de estos dos aspectos, se realizará una evaluación pormenorizada de lo conseguido respecto de los objetivos de intervención, formulados en el Plan de Caso y pormenorizados en los PEIs de cada persona menor de edad.</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XII.2 Evaluación de proceso (funcionamiento del recurso residencial)</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Además de investigar los resultados y efectos que el acogimiento residencial tiene en las personas menores de edad, es necesario estudiar la adecuación del funcionamiento y el modo en que se presta el servicio para corregir las deficiencias detectadas. Independientemente del grado de consecución individual de los objetivos, los programas deben funcionar del modo en que están previstos y planificados.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La evaluación del proceso consistirá en averiguar si el recurso residencial se está ajustando a los criterios y estándares establecidos.</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sz w:val="22"/>
          <w:szCs w:val="22"/>
        </w:rPr>
      </w:pPr>
      <w:r w:rsidRPr="008000FE">
        <w:rPr>
          <w:rFonts w:ascii="Franklin Gothic Book" w:hAnsi="Franklin Gothic Book" w:cs="Arial"/>
          <w:sz w:val="22"/>
          <w:szCs w:val="22"/>
        </w:rPr>
        <w:t xml:space="preserve">Para ello, la entidad deberá realizar una </w:t>
      </w:r>
      <w:r w:rsidRPr="008000FE">
        <w:rPr>
          <w:rFonts w:ascii="Franklin Gothic Book" w:hAnsi="Franklin Gothic Book" w:cs="Arial"/>
          <w:b/>
          <w:sz w:val="22"/>
          <w:szCs w:val="22"/>
        </w:rPr>
        <w:t>e</w:t>
      </w:r>
      <w:r w:rsidRPr="008000FE">
        <w:rPr>
          <w:rFonts w:ascii="Franklin Gothic Book" w:hAnsi="Franklin Gothic Book"/>
          <w:b/>
          <w:sz w:val="22"/>
          <w:szCs w:val="22"/>
        </w:rPr>
        <w:t xml:space="preserve">valuación interna, </w:t>
      </w:r>
      <w:r w:rsidRPr="008000FE">
        <w:rPr>
          <w:rFonts w:ascii="Franklin Gothic Book" w:hAnsi="Franklin Gothic Book"/>
          <w:sz w:val="22"/>
          <w:szCs w:val="22"/>
        </w:rPr>
        <w:t xml:space="preserve">mediante la cual el recurso residencial se autoevalúa anualmente y realiza un balance de la adecuación de la intervención y la organización a las necesidades de las personas atendidas. Esta </w:t>
      </w:r>
      <w:r w:rsidRPr="008000FE">
        <w:rPr>
          <w:rFonts w:ascii="Franklin Gothic Book" w:hAnsi="Franklin Gothic Book" w:cs="Arial"/>
          <w:sz w:val="22"/>
          <w:szCs w:val="22"/>
        </w:rPr>
        <w:t xml:space="preserve">evaluación </w:t>
      </w:r>
      <w:r w:rsidRPr="008000FE">
        <w:rPr>
          <w:rFonts w:ascii="Franklin Gothic Book" w:hAnsi="Franklin Gothic Book"/>
          <w:sz w:val="22"/>
          <w:szCs w:val="22"/>
        </w:rPr>
        <w:t>dará</w:t>
      </w:r>
      <w:r w:rsidRPr="008000FE">
        <w:rPr>
          <w:rFonts w:ascii="Franklin Gothic Book" w:hAnsi="Franklin Gothic Book" w:cs="Arial"/>
          <w:sz w:val="22"/>
          <w:szCs w:val="22"/>
        </w:rPr>
        <w:t xml:space="preserve"> cuenta del cumplimiento de los Estándares de Calidad en cada recurso residencial</w:t>
      </w:r>
      <w:r w:rsidRPr="008000FE">
        <w:rPr>
          <w:rFonts w:ascii="Franklin Gothic Book" w:hAnsi="Franklin Gothic Book"/>
          <w:sz w:val="22"/>
          <w:szCs w:val="22"/>
        </w:rPr>
        <w:t xml:space="preserve"> y l</w:t>
      </w:r>
      <w:r w:rsidRPr="008000FE">
        <w:rPr>
          <w:rFonts w:ascii="Franklin Gothic Book" w:hAnsi="Franklin Gothic Book" w:cs="Arial"/>
          <w:sz w:val="22"/>
          <w:szCs w:val="22"/>
        </w:rPr>
        <w:t xml:space="preserve">os resultados </w:t>
      </w:r>
      <w:r w:rsidRPr="008000FE">
        <w:rPr>
          <w:rFonts w:ascii="Franklin Gothic Book" w:hAnsi="Franklin Gothic Book"/>
          <w:sz w:val="22"/>
          <w:szCs w:val="22"/>
        </w:rPr>
        <w:t>se comunicarán</w:t>
      </w:r>
      <w:r w:rsidRPr="008000FE">
        <w:rPr>
          <w:rFonts w:ascii="Franklin Gothic Book" w:hAnsi="Franklin Gothic Book" w:cs="Arial"/>
          <w:sz w:val="22"/>
          <w:szCs w:val="22"/>
        </w:rPr>
        <w:t xml:space="preserve"> a la DFG y</w:t>
      </w:r>
      <w:r w:rsidRPr="008000FE">
        <w:rPr>
          <w:rFonts w:ascii="Franklin Gothic Book" w:hAnsi="Franklin Gothic Book"/>
          <w:sz w:val="22"/>
          <w:szCs w:val="22"/>
        </w:rPr>
        <w:t xml:space="preserve"> se tendrán </w:t>
      </w:r>
      <w:r w:rsidRPr="008000FE">
        <w:rPr>
          <w:rFonts w:ascii="Franklin Gothic Book" w:hAnsi="Franklin Gothic Book" w:cs="Arial"/>
          <w:sz w:val="22"/>
          <w:szCs w:val="22"/>
        </w:rPr>
        <w:t xml:space="preserve">en cuenta para implementar mejoras en la organización </w:t>
      </w:r>
      <w:r w:rsidRPr="008000FE">
        <w:rPr>
          <w:rFonts w:ascii="Franklin Gothic Book" w:hAnsi="Franklin Gothic Book"/>
          <w:sz w:val="22"/>
          <w:szCs w:val="22"/>
        </w:rPr>
        <w:t xml:space="preserve">y en la intervención </w:t>
      </w:r>
      <w:r w:rsidRPr="008000FE">
        <w:rPr>
          <w:rFonts w:ascii="Franklin Gothic Book" w:hAnsi="Franklin Gothic Book" w:cs="Arial"/>
          <w:sz w:val="22"/>
          <w:szCs w:val="22"/>
        </w:rPr>
        <w:t>de la entidad y</w:t>
      </w:r>
      <w:r w:rsidRPr="008000FE">
        <w:rPr>
          <w:rFonts w:ascii="Franklin Gothic Book" w:hAnsi="Franklin Gothic Book"/>
          <w:sz w:val="22"/>
          <w:szCs w:val="22"/>
        </w:rPr>
        <w:t xml:space="preserve"> del recurso. También se realizará la evaluación del Plan de Formación del año. Se seguirá la metodología participativa diseñada desde DFG, de manera que se tenga en cuenta a todo el personal del recurso residencial, a las personas menores de edad y a sus familias.</w:t>
      </w:r>
      <w:r w:rsidRPr="008000FE">
        <w:rPr>
          <w:rFonts w:ascii="Franklin Gothic Book" w:hAnsi="Franklin Gothic Book" w:cs="Arial"/>
          <w:sz w:val="22"/>
          <w:szCs w:val="22"/>
        </w:rPr>
        <w:t xml:space="preserve"> </w:t>
      </w:r>
    </w:p>
    <w:p w:rsidR="009B5FD8" w:rsidRPr="008000FE" w:rsidRDefault="009B5FD8" w:rsidP="009B5FD8">
      <w:pPr>
        <w:pStyle w:val="Textoindependiente31"/>
        <w:ind w:left="720"/>
        <w:rPr>
          <w:rFonts w:ascii="Franklin Gothic Book" w:hAnsi="Franklin Gothic Book"/>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 xml:space="preserve">A esta evaluación, se añadirá la que anualmente coordina la DFG mediante la administración de cuestionarios de satisfacción a niños, niñas, adolescentes atendidos y sus familias, y cuyos resultados la entidad deberá, asimismo, tener en cuenta para la mejora de la atención que proporciona y la intervención que realiza. </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La empresa adjudicataria deberá remitir dentro de los dos primeros meses de cada año, una Memoria Técnica del desarrollo del servicio durante el ejercicio precedente. </w:t>
      </w:r>
    </w:p>
    <w:p w:rsidR="009B5FD8" w:rsidRPr="008000FE" w:rsidRDefault="009B5FD8" w:rsidP="009B5FD8">
      <w:pPr>
        <w:suppressAutoHyphens w:val="0"/>
        <w:ind w:left="1440"/>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Asimismo, el Departamento de Políticas Sociales podrá completar esta evaluación mediante las acciones que considere necesarias o sistemas periódicos, continuados o extraordinarios que establezca la Comisión Técnica o el personal técnico designados por el Departamento.</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XII.3 Evaluación Económica</w:t>
      </w:r>
    </w:p>
    <w:p w:rsidR="009B5FD8" w:rsidRPr="008000FE" w:rsidRDefault="009B5FD8" w:rsidP="009B5FD8">
      <w:pPr>
        <w:jc w:val="both"/>
        <w:rPr>
          <w:rFonts w:ascii="Franklin Gothic Book" w:hAnsi="Franklin Gothic Book" w:cs="Arial"/>
          <w:sz w:val="22"/>
          <w:szCs w:val="22"/>
        </w:rPr>
      </w:pPr>
    </w:p>
    <w:p w:rsidR="009B5FD8" w:rsidRPr="008000FE" w:rsidRDefault="009B5FD8" w:rsidP="009B5FD8">
      <w:pPr>
        <w:pStyle w:val="Textoindependiente21"/>
        <w:rPr>
          <w:rFonts w:ascii="Franklin Gothic Book" w:hAnsi="Franklin Gothic Book"/>
        </w:rPr>
      </w:pPr>
      <w:r w:rsidRPr="008000FE">
        <w:rPr>
          <w:rFonts w:ascii="Franklin Gothic Book" w:hAnsi="Franklin Gothic Book"/>
        </w:rPr>
        <w:lastRenderedPageBreak/>
        <w:t xml:space="preserve">El Departamento de Políticas Sociales </w:t>
      </w:r>
      <w:r w:rsidR="004F4461" w:rsidRPr="008000FE">
        <w:rPr>
          <w:rFonts w:ascii="Franklin Gothic Book" w:hAnsi="Franklin Gothic Book"/>
        </w:rPr>
        <w:t>realizará,</w:t>
      </w:r>
      <w:r w:rsidRPr="008000FE">
        <w:rPr>
          <w:rFonts w:ascii="Franklin Gothic Book" w:hAnsi="Franklin Gothic Book"/>
        </w:rPr>
        <w:t xml:space="preserve"> asimismo, una evaluación de la explotación de los servicios prestados, a fin de comprobar su adecuación al proyecto adjudicado. Con tal fin la adjudicataria deberá remitir al Departamento de Políticas Sociales, con la periodicidad que se indica, la siguiente documentación:</w:t>
      </w:r>
    </w:p>
    <w:p w:rsidR="009B5FD8" w:rsidRPr="008000FE" w:rsidRDefault="009B5FD8" w:rsidP="009B5FD8">
      <w:pPr>
        <w:ind w:left="1440"/>
        <w:jc w:val="both"/>
        <w:rPr>
          <w:rFonts w:ascii="Franklin Gothic Book" w:hAnsi="Franklin Gothic Book" w:cs="Arial"/>
          <w:sz w:val="22"/>
          <w:szCs w:val="22"/>
        </w:rPr>
      </w:pP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 xml:space="preserve">Incidencias del personal que desarrolla el servicio (sustituciones por bajas, vacaciones, </w:t>
      </w:r>
      <w:r w:rsidR="004F4461" w:rsidRPr="008000FE">
        <w:rPr>
          <w:rFonts w:ascii="Franklin Gothic Book" w:hAnsi="Franklin Gothic Book" w:cs="Arial"/>
          <w:sz w:val="22"/>
          <w:szCs w:val="22"/>
        </w:rPr>
        <w:t>permisos, etc</w:t>
      </w:r>
      <w:r w:rsidRPr="008000FE">
        <w:rPr>
          <w:rFonts w:ascii="Franklin Gothic Book" w:hAnsi="Franklin Gothic Book" w:cs="Arial"/>
          <w:sz w:val="22"/>
          <w:szCs w:val="22"/>
        </w:rPr>
        <w:t>) Deberán ser comunicadas en el plazo de dos días desde que se produzcan.</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Comunicación de la utilización de las plazas a lo largo del mes. La comunicación se realizará mensualmente dentro de los 5 días siguientes a la finalización del mes.</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Seguimiento de altas y bajas de las personas usuarias del servicio, comunicándolas al Departamento de Políticas Sociales el mismo día en que se produzcan.</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 xml:space="preserve">Comunicación del movimiento y cambios en el </w:t>
      </w:r>
      <w:r w:rsidR="00661519" w:rsidRPr="008000FE">
        <w:rPr>
          <w:rFonts w:ascii="Franklin Gothic Book" w:hAnsi="Franklin Gothic Book" w:cs="Arial"/>
          <w:sz w:val="22"/>
          <w:szCs w:val="22"/>
        </w:rPr>
        <w:t>personal,</w:t>
      </w:r>
      <w:r w:rsidRPr="008000FE">
        <w:rPr>
          <w:rFonts w:ascii="Franklin Gothic Book" w:hAnsi="Franklin Gothic Book" w:cs="Arial"/>
          <w:sz w:val="22"/>
          <w:szCs w:val="22"/>
        </w:rPr>
        <w:t xml:space="preserve"> así como de las razones que los originan. Deberá realizarse mensualmente dentro de los 5 días siguientes a la finalización del mes.</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 xml:space="preserve">Documentación acreditativa de las obligaciones de la empresa adjudicataria respecto al personal que constituye su plantilla, incluyendo obligaciones con la Seguridad Social (TC1 y TC2). La comunicación se realizará trimestralmente en el plazo máximo de 90 días desde la finalización de cada trimestre natural. </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Información relativa a la Cuenta de Resultados de acuerdo con el modelo que determine el Departamento de Políticas Sociales. Se realizará trimestralmente en el plazo máximo de 90 días desde la finalización de cada trimestre natural.</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Cuentas anuales del último ejercicio según se establece en el Plan General de Contabilidad. La información referida deberá ser suministrada antes del 1 de junio del ejercicio siguiente al que hagan referencia.</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económica del último ejercicio que recogerá con un nivel de detalle suficiente las partidas que componen la cuenta de explotación, su evolución y causas de las variaciones existentes entre ejercicios, así como cuantos aspectos se consideren necesarios resaltar para el mejor entendimiento de la situación patrimonial y financiera del adjudicatario. Esta información deberá ser suministrada antes del 1 de junio del ejercicio siguiente al que hagan referencia.</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Informe de auditoría del ejercicio finalizado realizada por profesional independiente. La información referida deberá ser suministrada al Departamento como fecha límite el 1 de junio del ejercicio siguiente al que hagan referencia.</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relativa a la gestión del personal del servicio. Fecha límite el 1 de junio del ejercicio siguiente al que hagan referencia.</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Cuenta de Resultados provisional del próximo ejercicio. La información deberá ser suministrada antes del inicio del ejercicio al que se refiera.</w:t>
      </w:r>
    </w:p>
    <w:p w:rsidR="009B5FD8" w:rsidRPr="008000FE" w:rsidRDefault="009B5FD8" w:rsidP="009B5FD8">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técnica del próximo ejercicio con especial referencia a las principales novedades introducidas respecto al ejercicio precedente. La información deberá ser suministrada antes del inicio del ejercicio al que se refiera.</w:t>
      </w:r>
    </w:p>
    <w:p w:rsidR="009B5FD8" w:rsidRPr="008000FE" w:rsidRDefault="009B5FD8" w:rsidP="009B5FD8">
      <w:pPr>
        <w:ind w:left="720"/>
        <w:jc w:val="both"/>
        <w:rPr>
          <w:rFonts w:ascii="Franklin Gothic Book" w:hAnsi="Franklin Gothic Book" w:cs="Arial"/>
          <w:sz w:val="22"/>
          <w:szCs w:val="22"/>
        </w:rPr>
      </w:pPr>
    </w:p>
    <w:p w:rsidR="009B5FD8" w:rsidRDefault="009B5FD8" w:rsidP="009B5FD8">
      <w:pPr>
        <w:jc w:val="both"/>
        <w:rPr>
          <w:rFonts w:ascii="Franklin Gothic Book" w:hAnsi="Franklin Gothic Book" w:cs="Arial"/>
          <w:sz w:val="22"/>
          <w:szCs w:val="22"/>
        </w:rPr>
      </w:pPr>
      <w:r w:rsidRPr="008000FE">
        <w:rPr>
          <w:rFonts w:ascii="Franklin Gothic Book" w:hAnsi="Franklin Gothic Book" w:cs="Arial"/>
          <w:sz w:val="22"/>
          <w:szCs w:val="22"/>
        </w:rPr>
        <w:t>El Departamento de Políticas Sociales podrá, en cualquier caso, solicitar a la empresa adjudicataria cuantos comprobantes de gastos e ingresos y cualquier otro relacionado con su situación patrimonial con el objetivo de comprobar su solvencia económica y financiera, y su repercusión en la prestación del servicio.</w:t>
      </w:r>
    </w:p>
    <w:p w:rsidR="00A42D50" w:rsidRDefault="00A42D50">
      <w:pPr>
        <w:suppressAutoHyphens w:val="0"/>
        <w:rPr>
          <w:rFonts w:ascii="Franklin Gothic Book" w:hAnsi="Franklin Gothic Book" w:cs="Arial"/>
          <w:sz w:val="22"/>
          <w:szCs w:val="22"/>
        </w:rPr>
      </w:pPr>
      <w:r>
        <w:rPr>
          <w:rFonts w:ascii="Franklin Gothic Book" w:hAnsi="Franklin Gothic Book" w:cs="Arial"/>
          <w:sz w:val="22"/>
          <w:szCs w:val="22"/>
        </w:rPr>
        <w:br w:type="page"/>
      </w:r>
    </w:p>
    <w:p w:rsidR="00B36C44" w:rsidRPr="00221FB5" w:rsidRDefault="00B36C44" w:rsidP="00DA620D">
      <w:pPr>
        <w:jc w:val="center"/>
        <w:rPr>
          <w:rFonts w:ascii="Franklin Gothic Book" w:hAnsi="Franklin Gothic Book"/>
          <w:sz w:val="22"/>
          <w:szCs w:val="22"/>
          <w:lang w:val="es-ES"/>
        </w:rPr>
      </w:pPr>
      <w:r w:rsidRPr="00221FB5">
        <w:rPr>
          <w:rFonts w:ascii="Franklin Gothic Book" w:hAnsi="Franklin Gothic Book"/>
          <w:sz w:val="22"/>
          <w:szCs w:val="22"/>
          <w:lang w:val="es-ES"/>
        </w:rPr>
        <w:lastRenderedPageBreak/>
        <w:t xml:space="preserve">ANEXO I: </w:t>
      </w:r>
    </w:p>
    <w:p w:rsidR="00B36C44" w:rsidRDefault="00B36C44" w:rsidP="00DA620D">
      <w:pPr>
        <w:jc w:val="center"/>
        <w:rPr>
          <w:rFonts w:ascii="Franklin Gothic Book" w:hAnsi="Franklin Gothic Book"/>
          <w:b/>
          <w:sz w:val="22"/>
          <w:szCs w:val="22"/>
          <w:u w:val="single"/>
          <w:lang w:val="es-ES"/>
        </w:rPr>
      </w:pPr>
      <w:r>
        <w:rPr>
          <w:rFonts w:ascii="Franklin Gothic Book" w:hAnsi="Franklin Gothic Book"/>
          <w:b/>
          <w:sz w:val="22"/>
          <w:szCs w:val="22"/>
          <w:u w:val="single"/>
          <w:lang w:val="es-ES"/>
        </w:rPr>
        <w:t>PROYECTO EDUCATIVO DE CENTRO</w:t>
      </w:r>
    </w:p>
    <w:p w:rsidR="00B36C44" w:rsidRDefault="00B36C44" w:rsidP="00DA620D">
      <w:pPr>
        <w:jc w:val="center"/>
        <w:rPr>
          <w:rFonts w:ascii="Franklin Gothic Book" w:hAnsi="Franklin Gothic Book"/>
          <w:b/>
          <w:sz w:val="22"/>
          <w:szCs w:val="22"/>
          <w:u w:val="single"/>
          <w:lang w:val="es-ES"/>
        </w:rPr>
      </w:pPr>
    </w:p>
    <w:p w:rsidR="00B36C44" w:rsidRPr="00FE33F8" w:rsidRDefault="00B36C44" w:rsidP="00DA620D">
      <w:pPr>
        <w:jc w:val="center"/>
        <w:rPr>
          <w:rFonts w:ascii="Franklin Gothic Book" w:hAnsi="Franklin Gothic Book"/>
          <w:b/>
          <w:sz w:val="22"/>
          <w:szCs w:val="22"/>
          <w:u w:val="single"/>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 xml:space="preserve">OBJETIVOS Y FUNCIONES DEL RECURSO DE ACOGIMIENTO RESIDENCIAL </w:t>
      </w:r>
    </w:p>
    <w:p w:rsidR="00B36C44" w:rsidRPr="00B36C44" w:rsidRDefault="00B36C44" w:rsidP="00DA620D">
      <w:pPr>
        <w:pStyle w:val="Zerrenda-paragrafoa"/>
        <w:keepLines/>
        <w:numPr>
          <w:ilvl w:val="0"/>
          <w:numId w:val="41"/>
        </w:numPr>
        <w:suppressAutoHyphens w:val="0"/>
        <w:ind w:left="1071" w:hanging="357"/>
        <w:jc w:val="both"/>
        <w:rPr>
          <w:rFonts w:ascii="Franklin Gothic Book" w:hAnsi="Franklin Gothic Book"/>
          <w:sz w:val="22"/>
          <w:szCs w:val="22"/>
        </w:rPr>
      </w:pPr>
      <w:r w:rsidRPr="00B36C44">
        <w:rPr>
          <w:rFonts w:ascii="Franklin Gothic Book" w:hAnsi="Franklin Gothic Book"/>
          <w:sz w:val="22"/>
          <w:szCs w:val="22"/>
        </w:rPr>
        <w:t xml:space="preserve">Cobertura de necesidades básicas: alimentación, sueño, higiene, vestido, seguridad, autonomía, desplazamientos, asistencia sanitaria y psicológica, asistencia escolar, asistencia legal </w:t>
      </w:r>
    </w:p>
    <w:p w:rsidR="00B36C44" w:rsidRPr="00B36C44" w:rsidRDefault="00B36C44" w:rsidP="00DA620D">
      <w:pPr>
        <w:pStyle w:val="Zerrenda-paragrafoa"/>
        <w:keepLines/>
        <w:numPr>
          <w:ilvl w:val="0"/>
          <w:numId w:val="41"/>
        </w:numPr>
        <w:suppressAutoHyphens w:val="0"/>
        <w:ind w:left="1071" w:hanging="357"/>
        <w:jc w:val="both"/>
        <w:rPr>
          <w:rFonts w:ascii="Franklin Gothic Book" w:hAnsi="Franklin Gothic Book"/>
          <w:sz w:val="22"/>
          <w:szCs w:val="22"/>
        </w:rPr>
      </w:pPr>
      <w:r w:rsidRPr="00DA620D">
        <w:rPr>
          <w:rFonts w:ascii="Franklin Gothic Book" w:hAnsi="Franklin Gothic Book"/>
          <w:sz w:val="22"/>
          <w:szCs w:val="22"/>
        </w:rPr>
        <w:t>Relaciones con el vecindario y la comunidad</w:t>
      </w:r>
    </w:p>
    <w:p w:rsidR="00B36C44" w:rsidRPr="00FE33F8" w:rsidRDefault="00B36C44" w:rsidP="00DA620D">
      <w:pPr>
        <w:pStyle w:val="Prrafodelista1"/>
        <w:spacing w:after="0" w:line="240" w:lineRule="auto"/>
        <w:ind w:left="1440"/>
        <w:jc w:val="both"/>
        <w:rPr>
          <w:rFonts w:ascii="Franklin Gothic Book" w:hAnsi="Franklin Gothic Book"/>
          <w:lang w:val="es-ES"/>
        </w:rPr>
      </w:pPr>
    </w:p>
    <w:p w:rsidR="00B36C44" w:rsidRPr="00FE33F8" w:rsidRDefault="00B36C44" w:rsidP="00DA620D">
      <w:pPr>
        <w:pStyle w:val="Prrafodelista1"/>
        <w:numPr>
          <w:ilvl w:val="0"/>
          <w:numId w:val="37"/>
        </w:numPr>
        <w:spacing w:after="0" w:line="240" w:lineRule="auto"/>
        <w:ind w:left="357" w:hanging="357"/>
        <w:jc w:val="both"/>
        <w:rPr>
          <w:rFonts w:ascii="Franklin Gothic Book" w:hAnsi="Franklin Gothic Book"/>
          <w:lang w:val="es-ES"/>
        </w:rPr>
      </w:pPr>
      <w:r w:rsidRPr="00361124">
        <w:rPr>
          <w:rFonts w:ascii="Franklin Gothic Book" w:hAnsi="Franklin Gothic Book"/>
          <w:b/>
          <w:lang w:val="es-ES"/>
        </w:rPr>
        <w:t>CARACTERÍSTICAS DE LA POBLACIÓN ATENDIDA</w:t>
      </w:r>
      <w:r w:rsidRPr="00FE33F8">
        <w:rPr>
          <w:rFonts w:ascii="Franklin Gothic Book" w:hAnsi="Franklin Gothic Book"/>
          <w:lang w:val="es-ES"/>
        </w:rPr>
        <w:t xml:space="preserve"> (Franja de edad de las personas atendidas en el recurso de acogimiento residencial; sexo; indicación de si acoge a personas con discapacidades o necesidades especiales; indicación del modelo lingüístico en el que están matriculados/matriculadas todas las personas menores de edad atendidas en el recurso residencial; indicación de cualquier otro tipo de situación especial que se prevea atender)</w:t>
      </w:r>
    </w:p>
    <w:p w:rsidR="00B36C44" w:rsidRPr="00FE33F8" w:rsidRDefault="00B36C44" w:rsidP="00DA620D">
      <w:pPr>
        <w:pStyle w:val="Prrafodelista1"/>
        <w:spacing w:after="0" w:line="240" w:lineRule="auto"/>
        <w:ind w:left="0"/>
        <w:jc w:val="both"/>
        <w:rPr>
          <w:rFonts w:ascii="Franklin Gothic Book" w:hAnsi="Franklin Gothic Book"/>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NÚMERO DE PLAZAS</w:t>
      </w:r>
    </w:p>
    <w:p w:rsidR="00B36C44" w:rsidRPr="00FE33F8" w:rsidRDefault="00B36C44" w:rsidP="00DA620D">
      <w:pPr>
        <w:jc w:val="both"/>
        <w:rPr>
          <w:rFonts w:ascii="Franklin Gothic Book" w:hAnsi="Franklin Gothic Book"/>
          <w:sz w:val="22"/>
          <w:szCs w:val="22"/>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NOMBRE DE LA PERSONA QUE OCUPA EL PUESTO DE DIRECCIÓN O RESPONSABLE DEL RECURSO DE ACOGIMIENTO RESIDENCIAL</w:t>
      </w:r>
    </w:p>
    <w:p w:rsidR="00B36C44" w:rsidRPr="00FE33F8" w:rsidRDefault="00B36C44" w:rsidP="00DA620D">
      <w:pPr>
        <w:pStyle w:val="Prrafodelista1"/>
        <w:spacing w:after="0" w:line="240" w:lineRule="auto"/>
        <w:ind w:left="0"/>
        <w:jc w:val="both"/>
        <w:rPr>
          <w:rFonts w:ascii="Franklin Gothic Book" w:hAnsi="Franklin Gothic Book"/>
          <w:lang w:val="es-ES"/>
        </w:rPr>
      </w:pPr>
      <w:r w:rsidRPr="00FE33F8">
        <w:rPr>
          <w:rFonts w:ascii="Franklin Gothic Book" w:hAnsi="Franklin Gothic Book"/>
          <w:lang w:val="es-ES"/>
        </w:rPr>
        <w:t xml:space="preserve"> </w:t>
      </w: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 xml:space="preserve">ESTRUCTURA ORGANIZATIVA Y DISTRIBUCIÓN DE RESPONSABILIDADES </w:t>
      </w:r>
    </w:p>
    <w:p w:rsidR="00B36C44" w:rsidRDefault="00B36C44" w:rsidP="00DA620D">
      <w:pPr>
        <w:pStyle w:val="Zerrenda-paragrafoa"/>
        <w:numPr>
          <w:ilvl w:val="0"/>
          <w:numId w:val="45"/>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Funciones y tareas (reales, no lo que ponga en el programa Marco si es que no lo hacen así), horarios, etc.</w:t>
      </w:r>
    </w:p>
    <w:p w:rsidR="00DA620D" w:rsidRPr="00DA620D" w:rsidRDefault="00DA620D" w:rsidP="00DA620D">
      <w:pPr>
        <w:suppressAutoHyphens w:val="0"/>
        <w:ind w:left="354"/>
        <w:jc w:val="both"/>
        <w:rPr>
          <w:rFonts w:ascii="Franklin Gothic Book" w:hAnsi="Franklin Gothic Book"/>
          <w:sz w:val="22"/>
          <w:szCs w:val="22"/>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CUALIFICACIÓN PROFESIONAL REQUERIDA A LOS MIEMBROS DEL PERSONAL</w:t>
      </w:r>
    </w:p>
    <w:p w:rsidR="00B36C44" w:rsidRPr="00FE33F8" w:rsidRDefault="00B36C44" w:rsidP="00DA620D">
      <w:pPr>
        <w:pStyle w:val="Prrafodelista1"/>
        <w:spacing w:after="0" w:line="240" w:lineRule="auto"/>
        <w:ind w:left="357" w:hanging="357"/>
        <w:jc w:val="both"/>
        <w:rPr>
          <w:rFonts w:ascii="Franklin Gothic Book" w:hAnsi="Franklin Gothic Book"/>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SUPERVISIÓN Y FORMACIÓN DEL PERSONAL</w:t>
      </w:r>
    </w:p>
    <w:p w:rsidR="00B36C44" w:rsidRPr="00FE33F8" w:rsidRDefault="00B36C44" w:rsidP="00DA620D">
      <w:pPr>
        <w:pStyle w:val="Prrafodelista1"/>
        <w:numPr>
          <w:ilvl w:val="0"/>
          <w:numId w:val="45"/>
        </w:numPr>
        <w:spacing w:after="0" w:line="240" w:lineRule="auto"/>
        <w:ind w:left="1071" w:hanging="357"/>
        <w:jc w:val="both"/>
        <w:rPr>
          <w:rFonts w:ascii="Franklin Gothic Book" w:hAnsi="Franklin Gothic Book"/>
          <w:lang w:val="es-ES"/>
        </w:rPr>
      </w:pPr>
      <w:r w:rsidRPr="00FE33F8">
        <w:rPr>
          <w:rFonts w:ascii="Franklin Gothic Book" w:hAnsi="Franklin Gothic Book"/>
          <w:lang w:val="es-ES"/>
        </w:rPr>
        <w:t>Cómo se hace la formación</w:t>
      </w:r>
    </w:p>
    <w:p w:rsidR="00B36C44" w:rsidRPr="00FE33F8" w:rsidRDefault="00B36C44" w:rsidP="00DA620D">
      <w:pPr>
        <w:pStyle w:val="Prrafodelista1"/>
        <w:numPr>
          <w:ilvl w:val="0"/>
          <w:numId w:val="45"/>
        </w:numPr>
        <w:spacing w:after="0" w:line="240" w:lineRule="auto"/>
        <w:ind w:left="1071" w:hanging="357"/>
        <w:jc w:val="both"/>
        <w:rPr>
          <w:rFonts w:ascii="Franklin Gothic Book" w:hAnsi="Franklin Gothic Book"/>
          <w:lang w:val="es-ES"/>
        </w:rPr>
      </w:pPr>
      <w:r w:rsidRPr="00FE33F8">
        <w:rPr>
          <w:rFonts w:ascii="Franklin Gothic Book" w:hAnsi="Franklin Gothic Book"/>
          <w:lang w:val="es-ES"/>
        </w:rPr>
        <w:t>Resumen de la supervisión</w:t>
      </w:r>
    </w:p>
    <w:p w:rsidR="00B36C44" w:rsidRPr="00FE33F8" w:rsidRDefault="00B36C44" w:rsidP="00DA620D">
      <w:pPr>
        <w:pStyle w:val="Prrafodelista1"/>
        <w:spacing w:after="0" w:line="240" w:lineRule="auto"/>
        <w:jc w:val="both"/>
        <w:rPr>
          <w:rFonts w:ascii="Franklin Gothic Book" w:hAnsi="Franklin Gothic Book"/>
          <w:lang w:val="es-ES"/>
        </w:rPr>
      </w:pPr>
    </w:p>
    <w:p w:rsidR="00B36C44" w:rsidRPr="00FE33F8" w:rsidRDefault="00B36C44" w:rsidP="00DA620D">
      <w:pPr>
        <w:pStyle w:val="Prrafodelista1"/>
        <w:numPr>
          <w:ilvl w:val="0"/>
          <w:numId w:val="37"/>
        </w:numPr>
        <w:spacing w:after="0" w:line="240" w:lineRule="auto"/>
        <w:ind w:left="357" w:hanging="357"/>
        <w:jc w:val="both"/>
        <w:rPr>
          <w:rFonts w:ascii="Franklin Gothic Book" w:hAnsi="Franklin Gothic Book"/>
          <w:lang w:val="es-ES"/>
        </w:rPr>
      </w:pPr>
      <w:r w:rsidRPr="00361124">
        <w:rPr>
          <w:rFonts w:ascii="Franklin Gothic Book" w:hAnsi="Franklin Gothic Book"/>
          <w:b/>
          <w:lang w:val="es-ES"/>
        </w:rPr>
        <w:t>MODELO EDUCATIVO Y LÍNEAS METODOLÓGICAS</w:t>
      </w:r>
      <w:r w:rsidRPr="00FE33F8">
        <w:rPr>
          <w:rFonts w:ascii="Franklin Gothic Book" w:hAnsi="Franklin Gothic Book"/>
          <w:lang w:val="es-ES"/>
        </w:rPr>
        <w:t xml:space="preserve"> (Con específica referencia al plan educativo individualizado)</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Marco teórico de trabajo basado en el APEGO, la VINCULACIÓN y la RESILIENCIA, para entender y abordar la conflictividad emocional de niños, niñas y adolescentes que atendemos</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rPr>
        <w:t>Atención socio-educativa integral, individualizada y planificada</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rPr>
        <w:t>Atención a los egresos: traslado de recurso residencial o de programa, acogimiento familiar, retorno a la familia, emancipación</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Relación con las familias: </w:t>
      </w:r>
      <w:r w:rsidRPr="00DA620D">
        <w:rPr>
          <w:rFonts w:ascii="Franklin Gothic Book" w:hAnsi="Franklin Gothic Book"/>
          <w:sz w:val="22"/>
          <w:szCs w:val="22"/>
        </w:rPr>
        <w:t>fomento de la conservación de la identidad familiar y de la colaboración en la atención de sus hijos/as.</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Coordinación con otras figuras profesionales (internas y externas).</w:t>
      </w:r>
    </w:p>
    <w:p w:rsidR="00B36C44" w:rsidRPr="00DA620D" w:rsidRDefault="00B36C44" w:rsidP="00DA620D">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necesidades formativas:</w:t>
      </w:r>
    </w:p>
    <w:p w:rsidR="00B36C44" w:rsidRPr="00DA620D"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Escolarización reglada (en Programa Especializado de apoyo intensivo a adolescentes con graves problemas de conducta, definir en qué condiciones será externa o interna)</w:t>
      </w:r>
    </w:p>
    <w:p w:rsidR="00B36C44" w:rsidRPr="00DA620D"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Apoyo escolar (en Programa Especializado de apoyo intensivo a adolescentes con graves problemas de conducta, definir específicamente)</w:t>
      </w:r>
    </w:p>
    <w:p w:rsidR="00B36C44" w:rsidRPr="00DA620D"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Desarrollo y/o recuperación de hábitos y técnicas de estudio y aprendizaje</w:t>
      </w:r>
    </w:p>
    <w:p w:rsidR="00B36C44" w:rsidRPr="00DA620D"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Atención a discapacidad intelectual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necesidades derivadas de la identidad cultural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Educación sexual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Fomento del uso del euskera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la igualdad de género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Actividades de normalización e integración</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Fomento de la participación en los Programas Estructurales de la Red de AR</w:t>
      </w:r>
    </w:p>
    <w:p w:rsidR="00B36C44" w:rsidRPr="00FE33F8" w:rsidRDefault="00B36C44" w:rsidP="00DA620D">
      <w:pPr>
        <w:ind w:left="1065"/>
        <w:jc w:val="both"/>
        <w:rPr>
          <w:rFonts w:ascii="Franklin Gothic Book" w:hAnsi="Franklin Gothic Book"/>
          <w:sz w:val="22"/>
          <w:szCs w:val="22"/>
          <w:lang w:val="es-ES"/>
        </w:rPr>
      </w:pPr>
    </w:p>
    <w:p w:rsidR="00B36C44" w:rsidRPr="00FE33F8" w:rsidRDefault="00B36C44" w:rsidP="00DA620D">
      <w:pPr>
        <w:pStyle w:val="Prrafodelista1"/>
        <w:spacing w:after="0" w:line="240" w:lineRule="auto"/>
        <w:ind w:left="0"/>
        <w:jc w:val="both"/>
        <w:rPr>
          <w:rFonts w:ascii="Franklin Gothic Book" w:hAnsi="Franklin Gothic Book"/>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CARACTERÍSTICAS DE LOS PROGRAMAS DE ATENCIÓN RESIDENCIAL APLICADOS</w:t>
      </w:r>
    </w:p>
    <w:p w:rsidR="00B36C44" w:rsidRPr="00FE33F8"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FE33F8">
        <w:rPr>
          <w:rFonts w:ascii="Franklin Gothic Book" w:hAnsi="Franklin Gothic Book"/>
          <w:sz w:val="22"/>
          <w:szCs w:val="22"/>
          <w:lang w:val="es-ES"/>
        </w:rPr>
        <w:t>Programa de Acogida de Urgencia</w:t>
      </w:r>
    </w:p>
    <w:p w:rsidR="00B36C44" w:rsidRPr="00FE33F8"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FE33F8">
        <w:rPr>
          <w:rFonts w:ascii="Franklin Gothic Book" w:hAnsi="Franklin Gothic Book"/>
          <w:sz w:val="22"/>
          <w:szCs w:val="22"/>
          <w:lang w:val="es-ES"/>
        </w:rPr>
        <w:t xml:space="preserve">Aplicación de programas específicos: </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Habilidades sociales</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Resolución de conflictos</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Prevención maltrato entre iguales</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Prevención abusos y agresiones sexuales</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Educación para la salud: alimentación, deporte, consumo drogas, afectivo-sexual</w:t>
      </w:r>
    </w:p>
    <w:p w:rsidR="00B36C44" w:rsidRPr="00FE33F8" w:rsidRDefault="00B36C44" w:rsidP="00DA620D">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Habilidades para la autonomía</w:t>
      </w:r>
    </w:p>
    <w:p w:rsidR="00B36C44" w:rsidRPr="00FE33F8" w:rsidRDefault="00B36C44" w:rsidP="00DA620D">
      <w:pPr>
        <w:ind w:left="1065"/>
        <w:jc w:val="both"/>
        <w:rPr>
          <w:rFonts w:ascii="Franklin Gothic Book" w:hAnsi="Franklin Gothic Book"/>
          <w:sz w:val="22"/>
          <w:szCs w:val="22"/>
          <w:lang w:val="es-ES"/>
        </w:rPr>
      </w:pPr>
    </w:p>
    <w:p w:rsidR="00B36C44" w:rsidRPr="00361124" w:rsidRDefault="00B36C44" w:rsidP="00DA620D">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MÉTODO DE EVALUACIÓN DEL PROYECTO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Evaluación del funcionamiento del recurso residencial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Evaluación de la intervención educativa individual</w:t>
      </w:r>
    </w:p>
    <w:p w:rsidR="00B36C44" w:rsidRDefault="00B36C44"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Default="00DA620D" w:rsidP="00B36C44">
      <w:pPr>
        <w:jc w:val="both"/>
        <w:rPr>
          <w:rFonts w:ascii="Franklin Gothic Book" w:hAnsi="Franklin Gothic Book" w:cs="Arial"/>
          <w:sz w:val="22"/>
          <w:szCs w:val="22"/>
          <w:lang w:val="es-ES"/>
        </w:rPr>
      </w:pPr>
    </w:p>
    <w:p w:rsidR="00DA620D" w:rsidRPr="00FE33F8" w:rsidRDefault="00DA620D" w:rsidP="00B36C44">
      <w:pPr>
        <w:jc w:val="both"/>
        <w:rPr>
          <w:rFonts w:ascii="Franklin Gothic Book" w:hAnsi="Franklin Gothic Book" w:cs="Arial"/>
          <w:sz w:val="22"/>
          <w:szCs w:val="22"/>
          <w:lang w:val="es-ES"/>
        </w:rPr>
      </w:pPr>
    </w:p>
    <w:p w:rsidR="00B36C44" w:rsidRPr="00FE33F8" w:rsidRDefault="00B36C44" w:rsidP="00B36C44">
      <w:pPr>
        <w:jc w:val="center"/>
        <w:rPr>
          <w:rFonts w:ascii="Franklin Gothic Book" w:hAnsi="Franklin Gothic Book" w:cs="Arial"/>
          <w:sz w:val="22"/>
          <w:szCs w:val="22"/>
        </w:rPr>
      </w:pPr>
    </w:p>
    <w:p w:rsidR="00B36C44" w:rsidRPr="00FE33F8"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361124" w:rsidRDefault="0036112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DA620D" w:rsidRDefault="00DA620D" w:rsidP="00B36C44">
      <w:pPr>
        <w:jc w:val="center"/>
        <w:rPr>
          <w:rFonts w:ascii="Franklin Gothic Book" w:hAnsi="Franklin Gothic Book" w:cs="Arial"/>
          <w:sz w:val="22"/>
          <w:szCs w:val="22"/>
        </w:rPr>
      </w:pPr>
    </w:p>
    <w:p w:rsidR="00DA620D" w:rsidRDefault="00DA620D" w:rsidP="00B36C44">
      <w:pPr>
        <w:jc w:val="center"/>
        <w:rPr>
          <w:rFonts w:ascii="Franklin Gothic Book" w:hAnsi="Franklin Gothic Book" w:cs="Arial"/>
          <w:sz w:val="22"/>
          <w:szCs w:val="22"/>
        </w:rPr>
      </w:pPr>
    </w:p>
    <w:p w:rsidR="00DA620D" w:rsidRDefault="00DA620D" w:rsidP="00B36C44">
      <w:pPr>
        <w:jc w:val="center"/>
        <w:rPr>
          <w:rFonts w:ascii="Franklin Gothic Book" w:hAnsi="Franklin Gothic Book" w:cs="Arial"/>
          <w:sz w:val="22"/>
          <w:szCs w:val="22"/>
        </w:rPr>
      </w:pPr>
    </w:p>
    <w:p w:rsidR="00DA620D" w:rsidRDefault="00DA620D" w:rsidP="00B36C44">
      <w:pPr>
        <w:jc w:val="center"/>
        <w:rPr>
          <w:rFonts w:ascii="Franklin Gothic Book" w:hAnsi="Franklin Gothic Book" w:cs="Arial"/>
          <w:sz w:val="22"/>
          <w:szCs w:val="22"/>
        </w:rPr>
      </w:pPr>
    </w:p>
    <w:p w:rsidR="00DA620D" w:rsidRDefault="00DA620D"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Default="00B36C44" w:rsidP="00B36C44">
      <w:pPr>
        <w:jc w:val="center"/>
        <w:rPr>
          <w:rFonts w:ascii="Franklin Gothic Book" w:hAnsi="Franklin Gothic Book" w:cs="Arial"/>
          <w:sz w:val="22"/>
          <w:szCs w:val="22"/>
        </w:rPr>
      </w:pPr>
    </w:p>
    <w:p w:rsidR="00B36C44" w:rsidRPr="008000FE" w:rsidRDefault="00B36C44" w:rsidP="00B36C44">
      <w:pPr>
        <w:jc w:val="center"/>
        <w:rPr>
          <w:rFonts w:ascii="Franklin Gothic Book" w:eastAsia="Calibri" w:hAnsi="Franklin Gothic Book" w:cs="Times New Roman"/>
          <w:b/>
          <w:sz w:val="22"/>
          <w:szCs w:val="22"/>
          <w:u w:val="single"/>
          <w:lang w:eastAsia="en-US"/>
        </w:rPr>
      </w:pPr>
      <w:r w:rsidRPr="008000FE">
        <w:rPr>
          <w:rFonts w:ascii="Franklin Gothic Book" w:hAnsi="Franklin Gothic Book" w:cs="Arial"/>
          <w:sz w:val="22"/>
          <w:szCs w:val="22"/>
        </w:rPr>
        <w:t>ANEXO I</w:t>
      </w:r>
      <w:r>
        <w:rPr>
          <w:rFonts w:ascii="Franklin Gothic Book" w:hAnsi="Franklin Gothic Book" w:cs="Arial"/>
          <w:sz w:val="22"/>
          <w:szCs w:val="22"/>
        </w:rPr>
        <w:t>I</w:t>
      </w:r>
      <w:r w:rsidRPr="008000FE">
        <w:rPr>
          <w:rFonts w:ascii="Franklin Gothic Book" w:hAnsi="Franklin Gothic Book" w:cs="Arial"/>
          <w:sz w:val="22"/>
          <w:szCs w:val="22"/>
        </w:rPr>
        <w:t>:</w:t>
      </w:r>
    </w:p>
    <w:p w:rsidR="00B36C44" w:rsidRPr="008000FE" w:rsidRDefault="00B36C44" w:rsidP="00B36C44">
      <w:pPr>
        <w:suppressAutoHyphens w:val="0"/>
        <w:spacing w:line="276" w:lineRule="auto"/>
        <w:jc w:val="center"/>
        <w:rPr>
          <w:rFonts w:ascii="Franklin Gothic Book" w:eastAsia="Calibri" w:hAnsi="Franklin Gothic Book" w:cs="Times New Roman"/>
          <w:b/>
          <w:sz w:val="22"/>
          <w:szCs w:val="22"/>
          <w:u w:val="single"/>
          <w:lang w:eastAsia="en-US"/>
        </w:rPr>
      </w:pPr>
      <w:r w:rsidRPr="008000FE">
        <w:rPr>
          <w:rFonts w:ascii="Franklin Gothic Book" w:eastAsia="Calibri" w:hAnsi="Franklin Gothic Book" w:cs="Times New Roman"/>
          <w:b/>
          <w:sz w:val="22"/>
          <w:szCs w:val="22"/>
          <w:u w:val="single"/>
          <w:lang w:eastAsia="en-US"/>
        </w:rPr>
        <w:t>GUÍA DE CONVIVENCIA</w:t>
      </w:r>
    </w:p>
    <w:p w:rsidR="00B36C44" w:rsidRPr="008000FE" w:rsidRDefault="00B36C44" w:rsidP="00B36C44">
      <w:pPr>
        <w:suppressAutoHyphens w:val="0"/>
        <w:spacing w:line="276" w:lineRule="auto"/>
        <w:jc w:val="center"/>
        <w:rPr>
          <w:rFonts w:ascii="Franklin Gothic Book" w:eastAsia="Calibri" w:hAnsi="Franklin Gothic Book" w:cs="Times New Roman"/>
          <w:b/>
          <w:sz w:val="22"/>
          <w:szCs w:val="22"/>
          <w:u w:val="single"/>
          <w:lang w:eastAsia="en-US"/>
        </w:rPr>
      </w:pPr>
    </w:p>
    <w:p w:rsidR="00B36C44" w:rsidRPr="008000FE" w:rsidRDefault="00B36C44" w:rsidP="00B36C44">
      <w:pPr>
        <w:suppressAutoHyphens w:val="0"/>
        <w:spacing w:line="276" w:lineRule="auto"/>
        <w:jc w:val="center"/>
        <w:rPr>
          <w:rFonts w:ascii="Franklin Gothic Book" w:eastAsia="Calibri" w:hAnsi="Franklin Gothic Book" w:cs="Times New Roman"/>
          <w:b/>
          <w:sz w:val="22"/>
          <w:szCs w:val="22"/>
          <w:u w:val="single"/>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DERECHOS Y DEBERES DE LOS NIÑOS, NIÑAS Y ADOLESCENTES Y DE LAS PERSONAS PROFESIONALES.</w:t>
      </w:r>
    </w:p>
    <w:p w:rsidR="00B36C44" w:rsidRDefault="00B36C44" w:rsidP="00DA620D">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Protección de derechos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Prevención de vulneración de derechos</w:t>
      </w:r>
    </w:p>
    <w:p w:rsidR="00B36C44" w:rsidRPr="008000FE" w:rsidRDefault="00B36C44" w:rsidP="00DA620D">
      <w:pPr>
        <w:pStyle w:val="Zerrenda-paragrafoa"/>
        <w:numPr>
          <w:ilvl w:val="0"/>
          <w:numId w:val="48"/>
        </w:numPr>
        <w:suppressAutoHyphens w:val="0"/>
        <w:ind w:left="1071" w:hanging="357"/>
        <w:jc w:val="both"/>
        <w:rPr>
          <w:rFonts w:ascii="Franklin Gothic Book" w:eastAsia="Calibri" w:hAnsi="Franklin Gothic Book" w:cs="Times New Roman"/>
          <w:sz w:val="22"/>
          <w:szCs w:val="22"/>
          <w:lang w:val="eu-ES" w:eastAsia="en-US"/>
        </w:rPr>
      </w:pPr>
      <w:r w:rsidRPr="00DA620D">
        <w:rPr>
          <w:rFonts w:ascii="Franklin Gothic Book" w:hAnsi="Franklin Gothic Book"/>
          <w:sz w:val="22"/>
          <w:szCs w:val="22"/>
          <w:lang w:val="es-ES"/>
        </w:rPr>
        <w:t>Garantía de los derechos que la Ley 3/2005, de 18 de febrero, de Atención y Protección a la Infancia y Adolescencia prevé en su artículo 80.2 y exigencia de las obligaciones que se detallan en su artículo</w:t>
      </w:r>
      <w:r w:rsidRPr="008000FE">
        <w:rPr>
          <w:rFonts w:ascii="Franklin Gothic Book" w:eastAsia="Calibri" w:hAnsi="Franklin Gothic Book" w:cs="Times New Roman"/>
          <w:sz w:val="22"/>
          <w:szCs w:val="22"/>
          <w:lang w:val="eu-ES" w:eastAsia="en-US"/>
        </w:rPr>
        <w:t xml:space="preserve"> 80.3 </w:t>
      </w:r>
    </w:p>
    <w:p w:rsidR="00B36C44" w:rsidRPr="008000FE" w:rsidRDefault="00B36C44" w:rsidP="00DA620D">
      <w:pPr>
        <w:suppressAutoHyphens w:val="0"/>
        <w:contextualSpacing/>
        <w:rPr>
          <w:rFonts w:ascii="Franklin Gothic Book" w:eastAsia="Calibri" w:hAnsi="Franklin Gothic Book" w:cs="Times New Roman"/>
          <w:sz w:val="22"/>
          <w:szCs w:val="22"/>
          <w:lang w:val="eu-ES" w:eastAsia="en-US"/>
        </w:rPr>
      </w:pPr>
    </w:p>
    <w:p w:rsidR="00B36C44" w:rsidRDefault="00B36C44" w:rsidP="00DA620D">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361124">
        <w:rPr>
          <w:rFonts w:ascii="Franklin Gothic Book" w:eastAsia="Calibri" w:hAnsi="Franklin Gothic Book" w:cs="Times New Roman"/>
          <w:b/>
          <w:sz w:val="22"/>
          <w:szCs w:val="22"/>
          <w:lang w:eastAsia="en-US"/>
        </w:rPr>
        <w:t>NORMAS DE CONVIVENCIA</w:t>
      </w:r>
      <w:r w:rsidRPr="008000FE">
        <w:rPr>
          <w:rFonts w:ascii="Franklin Gothic Book" w:eastAsia="Calibri" w:hAnsi="Franklin Gothic Book" w:cs="Times New Roman"/>
          <w:sz w:val="22"/>
          <w:szCs w:val="22"/>
          <w:lang w:eastAsia="en-US"/>
        </w:rPr>
        <w:t>. (Tanto en lo que respecta al recurso como a lo comunitario).</w:t>
      </w:r>
    </w:p>
    <w:p w:rsidR="00B36C44" w:rsidRDefault="00B36C44" w:rsidP="00DA620D">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Criterios y pautas de consecuencias positivas, refuerzos e incentivos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Impulso sobre uso del euskera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la igualdad de género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Actividades de normalización e integración</w:t>
      </w:r>
    </w:p>
    <w:p w:rsidR="00B36C44"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Relaciones con el vecindario y la comunidad</w:t>
      </w:r>
    </w:p>
    <w:p w:rsidR="00361124" w:rsidRPr="00361124" w:rsidRDefault="00361124" w:rsidP="00361124">
      <w:pPr>
        <w:suppressAutoHyphens w:val="0"/>
        <w:ind w:left="354"/>
        <w:jc w:val="both"/>
        <w:rPr>
          <w:rFonts w:ascii="Franklin Gothic Book" w:hAnsi="Franklin Gothic Book"/>
          <w:sz w:val="22"/>
          <w:szCs w:val="22"/>
          <w:lang w:val="es-ES"/>
        </w:rPr>
      </w:pPr>
    </w:p>
    <w:p w:rsidR="00B36C44" w:rsidRDefault="00B36C44" w:rsidP="00DA620D">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361124">
        <w:rPr>
          <w:rFonts w:ascii="Franklin Gothic Book" w:eastAsia="Calibri" w:hAnsi="Franklin Gothic Book" w:cs="Times New Roman"/>
          <w:b/>
          <w:sz w:val="22"/>
          <w:szCs w:val="22"/>
          <w:lang w:eastAsia="en-US"/>
        </w:rPr>
        <w:t>REGLAS DE FUNCIONAMIENTO</w:t>
      </w:r>
      <w:r w:rsidRPr="008000FE">
        <w:rPr>
          <w:rFonts w:ascii="Franklin Gothic Book" w:eastAsia="Calibri" w:hAnsi="Franklin Gothic Book" w:cs="Times New Roman"/>
          <w:sz w:val="22"/>
          <w:szCs w:val="22"/>
          <w:lang w:eastAsia="en-US"/>
        </w:rPr>
        <w:t xml:space="preserve"> (los horarios del recurso de acogimiento residencial y de sus servicios, pagas y ropa)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En este punto se explicará la aplicación de lo establecido en el Protocolo de Unificación de Criterios no el protocolo en sí</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Hay que especificar las reglas que favorecen la autonomía y las aplicadas en los casos asignados al Programa de Emancipación</w:t>
      </w:r>
    </w:p>
    <w:p w:rsidR="00B36C44" w:rsidRPr="008000FE" w:rsidRDefault="00B36C44" w:rsidP="00DA620D">
      <w:pPr>
        <w:suppressAutoHyphens w:val="0"/>
        <w:contextualSpacing/>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CAUCES Y ÁMBITOS DE PARTICIPACIÓN DE LOS NIÑOS, NIÑAS Y ADOLESCENTES Y, EN SU CASO, DE SUS FAMILIAS</w:t>
      </w:r>
    </w:p>
    <w:p w:rsidR="00B36C44" w:rsidRDefault="00B36C44" w:rsidP="00DA620D">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Información a las personas atendidas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Petición de opinión a personas atendidas</w:t>
      </w:r>
    </w:p>
    <w:p w:rsidR="00B36C44" w:rsidRPr="008000FE" w:rsidRDefault="00B36C44" w:rsidP="00DA620D">
      <w:pPr>
        <w:suppressAutoHyphens w:val="0"/>
        <w:contextualSpacing/>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MEDIDAS DE PROTECCIÓN DE LOS NIÑOS, NIÑAS Y ADOLESCENTES</w:t>
      </w:r>
    </w:p>
    <w:p w:rsidR="00B36C44" w:rsidRDefault="00B36C44" w:rsidP="00DA620D">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 de control de la adecuación de las prácticas profesionales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 de control para garantizar el adecuado ejercicio del derecho de visita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Sistemas de prevención y detección de situaciones de abuso sexual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en caso de ausencia no autorizada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Póliza de seguro multi-riesgo</w:t>
      </w:r>
    </w:p>
    <w:p w:rsidR="00B36C44" w:rsidRPr="008000FE" w:rsidRDefault="00B36C44" w:rsidP="00DA620D">
      <w:pPr>
        <w:suppressAutoHyphens w:val="0"/>
        <w:contextualSpacing/>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 xml:space="preserve">ACTUACIONES DEL EQUIPO EDUCATIVO </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Proceso de ingreso y acogida de la persona menor de edad en el recurso de acogimiento residencial, especificando también el proceso en los casos de acogida de urgencia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La salida de la persona menor de edad del recurso residencial (salida: cambio a otro recurso residencial, acogimiento familiar, mayoría de edad, reunificación familiar)</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Cuidados íntimos a niños/as y adolescentes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ante agresiones que sufren los/as profesionales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ante situaciones de urgencia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en situaciones de conflicto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Indicaciones en las relaciones con las familias</w:t>
      </w:r>
    </w:p>
    <w:p w:rsidR="00B36C44" w:rsidRPr="008000FE" w:rsidRDefault="00B36C44" w:rsidP="00DA620D">
      <w:pPr>
        <w:suppressAutoHyphens w:val="0"/>
        <w:ind w:left="1080"/>
        <w:contextualSpacing/>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PROCEDIMIENTO DE QUEJAS Y DE SUGERENCIAS PARA USUARIOS Y PROFESIONALES</w:t>
      </w:r>
    </w:p>
    <w:p w:rsidR="00B36C44" w:rsidRPr="008000FE" w:rsidRDefault="00B36C44" w:rsidP="00DA620D">
      <w:pPr>
        <w:suppressAutoHyphens w:val="0"/>
        <w:contextualSpacing/>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RÉGIMEN DE COMUNICACIÓN CON LA ADMINISTRACIÓN PÚBLICA COMPETENTE Y CON EL MINISTERIO FISCAL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envío informes seguimiento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envío documentación relativa al recurso residencial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reuniones: de entidades, de responsables, con la Jefa de Sección, otras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Asistencia a: Foros técnicos, presentaciones del Servicio (memoria, presupuestos, otras)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Especificar que la comunicación con Fiscalía se hace a través de la DFG, además de las posibles visitas a los recursos residenciales que haya por parte de la misma</w:t>
      </w:r>
    </w:p>
    <w:p w:rsidR="00B36C44" w:rsidRPr="008000FE" w:rsidRDefault="00B36C44" w:rsidP="00DA620D">
      <w:pPr>
        <w:suppressAutoHyphens w:val="0"/>
        <w:rPr>
          <w:rFonts w:ascii="Franklin Gothic Book" w:eastAsia="Calibri" w:hAnsi="Franklin Gothic Book" w:cs="Times New Roman"/>
          <w:sz w:val="22"/>
          <w:szCs w:val="22"/>
          <w:lang w:eastAsia="en-US"/>
        </w:rPr>
      </w:pPr>
    </w:p>
    <w:p w:rsidR="00B36C44" w:rsidRPr="00361124" w:rsidRDefault="00B36C4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FUNCIONAMIENTO DE LOS ÓRGANOS DE GESTIÓN</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Especificar reuniones internas de coordinación (asistentes, periodicidad, temas a tratar)</w:t>
      </w:r>
    </w:p>
    <w:p w:rsidR="00B36C44" w:rsidRPr="008000FE" w:rsidRDefault="00B36C44" w:rsidP="00DA620D">
      <w:pPr>
        <w:suppressAutoHyphens w:val="0"/>
        <w:rPr>
          <w:rFonts w:ascii="Franklin Gothic Book" w:eastAsia="Calibri" w:hAnsi="Franklin Gothic Book" w:cs="Times New Roman"/>
          <w:sz w:val="22"/>
          <w:szCs w:val="22"/>
          <w:lang w:eastAsia="en-US"/>
        </w:rPr>
      </w:pPr>
    </w:p>
    <w:p w:rsidR="00B36C44" w:rsidRPr="00361124" w:rsidRDefault="00361124" w:rsidP="00DA620D">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 xml:space="preserve"> </w:t>
      </w:r>
      <w:r w:rsidR="00B36C44" w:rsidRPr="00361124">
        <w:rPr>
          <w:rFonts w:ascii="Franklin Gothic Book" w:eastAsia="Calibri" w:hAnsi="Franklin Gothic Book" w:cs="Times New Roman"/>
          <w:b/>
          <w:sz w:val="22"/>
          <w:szCs w:val="22"/>
          <w:lang w:eastAsia="en-US"/>
        </w:rPr>
        <w:t>GESTIÓN, MANTENIMIENTO Y ACCESO A LA DOCUMENTACIÓN</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Confidencialidad, gestión de la documentación y datos personales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sectPr w:rsidR="00B36C44" w:rsidRPr="00DA620D" w:rsidSect="006B1451">
          <w:headerReference w:type="default" r:id="rId9"/>
          <w:footerReference w:type="even" r:id="rId10"/>
          <w:footerReference w:type="default" r:id="rId11"/>
          <w:pgSz w:w="11906" w:h="16838"/>
          <w:pgMar w:top="1134" w:right="539" w:bottom="1134" w:left="777" w:header="720" w:footer="720" w:gutter="0"/>
          <w:cols w:space="708"/>
          <w:docGrid w:linePitch="360"/>
        </w:sectPr>
      </w:pPr>
    </w:p>
    <w:p w:rsidR="00361124" w:rsidRDefault="00361124" w:rsidP="00DA620D">
      <w:pPr>
        <w:jc w:val="center"/>
        <w:rPr>
          <w:rFonts w:ascii="Franklin Gothic Book" w:hAnsi="Franklin Gothic Book" w:cs="Arial"/>
          <w:sz w:val="22"/>
          <w:szCs w:val="22"/>
          <w:lang w:val="es-ES"/>
        </w:rPr>
      </w:pPr>
    </w:p>
    <w:p w:rsidR="00B36C44" w:rsidRDefault="00B36C44" w:rsidP="00DA620D">
      <w:pPr>
        <w:jc w:val="center"/>
        <w:rPr>
          <w:rFonts w:ascii="Franklin Gothic Book" w:hAnsi="Franklin Gothic Book" w:cs="Arial"/>
          <w:sz w:val="22"/>
          <w:szCs w:val="22"/>
          <w:lang w:val="es-ES"/>
        </w:rPr>
      </w:pPr>
      <w:r w:rsidRPr="00492BED">
        <w:rPr>
          <w:rFonts w:ascii="Franklin Gothic Book" w:hAnsi="Franklin Gothic Book" w:cs="Arial"/>
          <w:sz w:val="22"/>
          <w:szCs w:val="22"/>
          <w:lang w:val="es-ES"/>
        </w:rPr>
        <w:t xml:space="preserve">ANEXO </w:t>
      </w:r>
      <w:r>
        <w:rPr>
          <w:rFonts w:ascii="Franklin Gothic Book" w:hAnsi="Franklin Gothic Book" w:cs="Arial"/>
          <w:sz w:val="22"/>
          <w:szCs w:val="22"/>
          <w:lang w:val="es-ES"/>
        </w:rPr>
        <w:t>III</w:t>
      </w:r>
    </w:p>
    <w:p w:rsidR="00361124" w:rsidRPr="00492BED" w:rsidRDefault="00361124" w:rsidP="00DA620D">
      <w:pPr>
        <w:jc w:val="center"/>
        <w:rPr>
          <w:rFonts w:ascii="Franklin Gothic Book" w:hAnsi="Franklin Gothic Book" w:cs="Arial"/>
          <w:sz w:val="22"/>
          <w:szCs w:val="22"/>
          <w:lang w:val="es-ES"/>
        </w:rPr>
      </w:pPr>
    </w:p>
    <w:p w:rsidR="00B36C44" w:rsidRPr="00C90E02" w:rsidRDefault="00B36C44" w:rsidP="00DA620D">
      <w:pPr>
        <w:jc w:val="center"/>
        <w:rPr>
          <w:rFonts w:ascii="Franklin Gothic Book" w:hAnsi="Franklin Gothic Book" w:cs="Arial"/>
          <w:b/>
          <w:sz w:val="22"/>
          <w:szCs w:val="22"/>
          <w:u w:val="single"/>
          <w:lang w:val="es-ES"/>
        </w:rPr>
      </w:pPr>
      <w:r w:rsidRPr="00C90E02">
        <w:rPr>
          <w:rFonts w:ascii="Franklin Gothic Book" w:hAnsi="Franklin Gothic Book" w:cs="Arial"/>
          <w:b/>
          <w:sz w:val="22"/>
          <w:szCs w:val="22"/>
          <w:u w:val="single"/>
          <w:lang w:val="es-ES"/>
        </w:rPr>
        <w:t>MEMORIA ANUAL</w:t>
      </w:r>
    </w:p>
    <w:p w:rsidR="00B36C44" w:rsidRPr="00C90E02" w:rsidRDefault="00B36C44" w:rsidP="00DA620D">
      <w:pPr>
        <w:jc w:val="center"/>
        <w:rPr>
          <w:rFonts w:ascii="Franklin Gothic Book" w:hAnsi="Franklin Gothic Book" w:cs="Arial"/>
          <w:b/>
          <w:sz w:val="22"/>
          <w:szCs w:val="22"/>
          <w:u w:val="single"/>
          <w:lang w:val="es-ES"/>
        </w:rPr>
      </w:pPr>
    </w:p>
    <w:p w:rsidR="00B36C44" w:rsidRPr="00361124" w:rsidRDefault="00B36C44" w:rsidP="00DA620D">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 xml:space="preserve">PRESENTACIÓN </w:t>
      </w:r>
      <w:r w:rsidR="00DA620D" w:rsidRPr="00361124">
        <w:rPr>
          <w:rFonts w:ascii="Franklin Gothic Book" w:hAnsi="Franklin Gothic Book" w:cs="Arial"/>
          <w:b/>
          <w:sz w:val="22"/>
          <w:szCs w:val="22"/>
          <w:lang w:val="es-ES"/>
        </w:rPr>
        <w:t>–</w:t>
      </w:r>
      <w:r w:rsidRPr="00361124">
        <w:rPr>
          <w:rFonts w:ascii="Franklin Gothic Book" w:hAnsi="Franklin Gothic Book" w:cs="Arial"/>
          <w:b/>
          <w:sz w:val="22"/>
          <w:szCs w:val="22"/>
          <w:lang w:val="es-ES"/>
        </w:rPr>
        <w:t xml:space="preserve"> INTRODUCCIÓN</w:t>
      </w:r>
    </w:p>
    <w:p w:rsidR="00DA620D" w:rsidRPr="00C90E02" w:rsidRDefault="00DA620D" w:rsidP="00DA620D">
      <w:pPr>
        <w:suppressAutoHyphens w:val="0"/>
        <w:ind w:left="360"/>
        <w:rPr>
          <w:rFonts w:ascii="Franklin Gothic Book" w:hAnsi="Franklin Gothic Book" w:cs="Arial"/>
          <w:sz w:val="22"/>
          <w:szCs w:val="22"/>
          <w:lang w:val="es-ES"/>
        </w:rPr>
      </w:pPr>
    </w:p>
    <w:p w:rsidR="00B36C44" w:rsidRDefault="00B36C44" w:rsidP="00DA620D">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DESCRIPCIÓN DEL RECURSO DE ACOGIMIENTO RESIDENCIAL</w:t>
      </w:r>
      <w:r w:rsidRPr="00C90E02">
        <w:rPr>
          <w:rFonts w:ascii="Franklin Gothic Book" w:hAnsi="Franklin Gothic Book" w:cs="Arial"/>
          <w:sz w:val="22"/>
          <w:szCs w:val="22"/>
          <w:lang w:val="es-ES"/>
        </w:rPr>
        <w:t xml:space="preserve"> (Ubicación y características)</w:t>
      </w:r>
    </w:p>
    <w:p w:rsidR="00DA620D" w:rsidRPr="00C90E02" w:rsidRDefault="00DA620D" w:rsidP="00DA620D">
      <w:pPr>
        <w:suppressAutoHyphens w:val="0"/>
        <w:ind w:left="360"/>
        <w:jc w:val="both"/>
        <w:rPr>
          <w:rFonts w:ascii="Franklin Gothic Book" w:hAnsi="Franklin Gothic Book" w:cs="Arial"/>
          <w:sz w:val="22"/>
          <w:szCs w:val="22"/>
          <w:lang w:val="es-ES"/>
        </w:rPr>
      </w:pPr>
    </w:p>
    <w:p w:rsidR="00B36C44" w:rsidRPr="00C90E02" w:rsidRDefault="00B36C44" w:rsidP="00DA620D">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RECURSOS HUMANOS</w:t>
      </w:r>
      <w:r w:rsidRPr="00C90E02">
        <w:rPr>
          <w:rFonts w:ascii="Franklin Gothic Book" w:hAnsi="Franklin Gothic Book" w:cs="Arial"/>
          <w:sz w:val="22"/>
          <w:szCs w:val="22"/>
          <w:lang w:val="es-ES"/>
        </w:rPr>
        <w:t xml:space="preserve"> (Podrán aparecer nombre, apellidos y titulación de las/los profesionales)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responsables</w:t>
      </w:r>
    </w:p>
    <w:p w:rsidR="00361124" w:rsidRPr="00DA620D" w:rsidRDefault="00B36C44" w:rsidP="00361124">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Hezitzaile kopurua </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auxiliares educativos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Sexo</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Titulaciones </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Nº de voluntarios </w:t>
      </w:r>
    </w:p>
    <w:p w:rsidR="00B36C44" w:rsidRPr="00C90E02" w:rsidRDefault="00B36C44" w:rsidP="00DA620D">
      <w:pPr>
        <w:ind w:left="1434"/>
        <w:rPr>
          <w:rFonts w:ascii="Franklin Gothic Book" w:hAnsi="Franklin Gothic Book" w:cs="Arial"/>
          <w:sz w:val="22"/>
          <w:szCs w:val="22"/>
          <w:lang w:val="es-ES"/>
        </w:rPr>
      </w:pPr>
    </w:p>
    <w:p w:rsidR="00B36C44" w:rsidRPr="00C90E02" w:rsidRDefault="00B36C44" w:rsidP="00DA620D">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COORDINACIÓN</w:t>
      </w:r>
      <w:r w:rsidRPr="00C90E02">
        <w:rPr>
          <w:rFonts w:ascii="Franklin Gothic Book" w:hAnsi="Franklin Gothic Book" w:cs="Arial"/>
          <w:sz w:val="22"/>
          <w:szCs w:val="22"/>
          <w:lang w:val="es-ES"/>
        </w:rPr>
        <w:t xml:space="preserve"> (se pondrá el número de reuniones que se ha realizado con cada figura profesional)</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Interna (reuniones de equipo, reuniones con SAT)</w:t>
      </w:r>
    </w:p>
    <w:p w:rsidR="00B36C44" w:rsidRPr="00C90E02" w:rsidRDefault="00B36C44" w:rsidP="00DA620D">
      <w:pPr>
        <w:pStyle w:val="Zerrenda-paragrafoa"/>
        <w:numPr>
          <w:ilvl w:val="0"/>
          <w:numId w:val="48"/>
        </w:numPr>
        <w:suppressAutoHyphens w:val="0"/>
        <w:ind w:left="1071" w:hanging="357"/>
        <w:jc w:val="both"/>
        <w:rPr>
          <w:rFonts w:ascii="Franklin Gothic Book" w:hAnsi="Franklin Gothic Book" w:cs="Arial"/>
          <w:sz w:val="22"/>
          <w:szCs w:val="22"/>
          <w:lang w:val="es-ES"/>
        </w:rPr>
      </w:pPr>
      <w:r w:rsidRPr="00DA620D">
        <w:rPr>
          <w:rFonts w:ascii="Franklin Gothic Book" w:hAnsi="Franklin Gothic Book"/>
          <w:sz w:val="22"/>
          <w:szCs w:val="22"/>
          <w:lang w:val="es-ES"/>
        </w:rPr>
        <w:t>Externa (reuniones de red, reunión de directores/as, reuniones</w:t>
      </w:r>
      <w:r w:rsidRPr="00C90E02">
        <w:rPr>
          <w:rFonts w:ascii="Franklin Gothic Book" w:hAnsi="Franklin Gothic Book" w:cs="Arial"/>
          <w:sz w:val="22"/>
          <w:szCs w:val="22"/>
          <w:lang w:val="es-ES"/>
        </w:rPr>
        <w:t xml:space="preserve"> plan de gestión, reunión con centros escolares, coordinación con otros programas)</w:t>
      </w:r>
    </w:p>
    <w:p w:rsidR="00B36C44" w:rsidRPr="00C90E02" w:rsidRDefault="00B36C44" w:rsidP="00DA620D">
      <w:pPr>
        <w:ind w:left="1434"/>
        <w:jc w:val="both"/>
        <w:rPr>
          <w:rFonts w:ascii="Franklin Gothic Book" w:hAnsi="Franklin Gothic Book" w:cs="Arial"/>
          <w:sz w:val="22"/>
          <w:szCs w:val="22"/>
          <w:lang w:val="es-ES"/>
        </w:rPr>
      </w:pPr>
    </w:p>
    <w:p w:rsidR="00B36C44" w:rsidRPr="00C90E02" w:rsidRDefault="00B36C44" w:rsidP="00DA620D">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FORMACIÓN</w:t>
      </w:r>
      <w:r w:rsidRPr="00C90E02">
        <w:rPr>
          <w:rFonts w:ascii="Franklin Gothic Book" w:hAnsi="Franklin Gothic Book" w:cs="Arial"/>
          <w:sz w:val="22"/>
          <w:szCs w:val="22"/>
          <w:lang w:val="es-ES"/>
        </w:rPr>
        <w:t xml:space="preserve"> (No es necesario que se concrete quién ha ido a cada formación con nombres y apellidos)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Nombre de cursos, jornadas y/o seminarios y entidad que organiza</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Participantes (nº de educadores y auxiliares educativos)</w:t>
      </w:r>
    </w:p>
    <w:p w:rsidR="00B36C44" w:rsidRPr="00C90E02" w:rsidRDefault="00B36C44" w:rsidP="00DA620D">
      <w:pPr>
        <w:ind w:left="1077"/>
        <w:jc w:val="both"/>
        <w:rPr>
          <w:rFonts w:ascii="Franklin Gothic Book" w:hAnsi="Franklin Gothic Book" w:cs="Arial"/>
          <w:sz w:val="22"/>
          <w:szCs w:val="22"/>
          <w:lang w:val="es-ES"/>
        </w:rPr>
      </w:pPr>
    </w:p>
    <w:p w:rsidR="00B36C44" w:rsidRPr="00C90E02" w:rsidRDefault="00B36C44" w:rsidP="00DA620D">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 xml:space="preserve"> POBLACIÓN ATENDIDA </w:t>
      </w:r>
      <w:r w:rsidRPr="00C90E02">
        <w:rPr>
          <w:rFonts w:ascii="Franklin Gothic Book" w:hAnsi="Franklin Gothic Book" w:cs="Arial"/>
          <w:sz w:val="22"/>
          <w:szCs w:val="22"/>
          <w:lang w:val="es-ES"/>
        </w:rPr>
        <w:t>(No es obligatorio omitir los nombres de las personas menores de edad)</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usuarios/as atendidos/as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ingresos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egresos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Edades de los/as usuarios/as</w:t>
      </w:r>
    </w:p>
    <w:p w:rsidR="00B36C44" w:rsidRPr="00DA620D" w:rsidRDefault="00B36C44" w:rsidP="00DA620D">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Sexo de los/las usuarios/as</w:t>
      </w:r>
    </w:p>
    <w:p w:rsidR="00B36C44" w:rsidRPr="00C90E02" w:rsidRDefault="00B36C44" w:rsidP="00DA620D">
      <w:pPr>
        <w:jc w:val="both"/>
        <w:rPr>
          <w:rFonts w:ascii="Franklin Gothic Book" w:hAnsi="Franklin Gothic Book" w:cs="Arial"/>
          <w:sz w:val="22"/>
          <w:szCs w:val="22"/>
          <w:lang w:val="es-ES"/>
        </w:rPr>
      </w:pPr>
    </w:p>
    <w:p w:rsidR="00B36C44" w:rsidRPr="00361124" w:rsidRDefault="00B36C44" w:rsidP="00DA620D">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INTERVENCIÓN EDUCATIVA</w:t>
      </w:r>
    </w:p>
    <w:p w:rsidR="00B36C44" w:rsidRPr="00361124" w:rsidRDefault="00B36C44" w:rsidP="00361124">
      <w:pPr>
        <w:pStyle w:val="Zerrenda-paragrafoa"/>
        <w:numPr>
          <w:ilvl w:val="0"/>
          <w:numId w:val="48"/>
        </w:numPr>
        <w:suppressAutoHyphens w:val="0"/>
        <w:ind w:left="1071" w:hanging="357"/>
        <w:jc w:val="both"/>
        <w:rPr>
          <w:rFonts w:ascii="Franklin Gothic Book" w:hAnsi="Franklin Gothic Book"/>
          <w:sz w:val="22"/>
          <w:szCs w:val="22"/>
          <w:lang w:val="es-ES"/>
        </w:rPr>
      </w:pPr>
      <w:r w:rsidRPr="00361124">
        <w:rPr>
          <w:rFonts w:ascii="Franklin Gothic Book" w:hAnsi="Franklin Gothic Book"/>
          <w:sz w:val="22"/>
          <w:szCs w:val="22"/>
          <w:lang w:val="es-ES"/>
        </w:rPr>
        <w:t>Características generales de las actividades desarrolladas</w:t>
      </w:r>
    </w:p>
    <w:p w:rsidR="00B36C44" w:rsidRPr="00361124" w:rsidRDefault="00B36C44" w:rsidP="00361124">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Modo en que están desarrolladas y ejecutadas</w:t>
      </w:r>
    </w:p>
    <w:p w:rsidR="00B36C44" w:rsidRPr="00361124" w:rsidRDefault="00B36C44" w:rsidP="00361124">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Horario tipo de los días laborales y festivos</w:t>
      </w:r>
    </w:p>
    <w:p w:rsidR="00B36C44" w:rsidRPr="00361124" w:rsidRDefault="00B36C44" w:rsidP="00361124">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Protocolo Arduratu Zaitez!: Deben incorporar a la memoria las actividades de ocio realizadas: descripción, fecha, participantes y coste (en caso de que haya habido)</w:t>
      </w:r>
    </w:p>
    <w:p w:rsidR="00B36C44" w:rsidRPr="00361124" w:rsidRDefault="00B36C44" w:rsidP="00361124">
      <w:pPr>
        <w:pStyle w:val="Zerrenda-paragrafoa"/>
        <w:numPr>
          <w:ilvl w:val="0"/>
          <w:numId w:val="48"/>
        </w:numPr>
        <w:suppressAutoHyphens w:val="0"/>
        <w:ind w:left="1071" w:hanging="357"/>
        <w:jc w:val="both"/>
        <w:rPr>
          <w:rFonts w:ascii="Franklin Gothic Book" w:hAnsi="Franklin Gothic Book"/>
          <w:sz w:val="22"/>
          <w:szCs w:val="22"/>
          <w:lang w:val="es-ES"/>
        </w:rPr>
      </w:pPr>
      <w:r w:rsidRPr="00361124">
        <w:rPr>
          <w:rFonts w:ascii="Franklin Gothic Book" w:hAnsi="Franklin Gothic Book"/>
          <w:sz w:val="22"/>
          <w:szCs w:val="22"/>
          <w:lang w:val="es-ES"/>
        </w:rPr>
        <w:t xml:space="preserve"> Metodología y recursos técnicos </w:t>
      </w:r>
    </w:p>
    <w:p w:rsidR="00B36C44" w:rsidRPr="00361124" w:rsidRDefault="00B36C44" w:rsidP="00361124">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Técnicas y metodologías aplicadas, justificando su elección</w:t>
      </w:r>
    </w:p>
    <w:p w:rsidR="00B36C44" w:rsidRPr="00C90E02" w:rsidRDefault="00B36C44" w:rsidP="00361124">
      <w:pPr>
        <w:pStyle w:val="Zerrenda-paragrafoa"/>
        <w:numPr>
          <w:ilvl w:val="0"/>
          <w:numId w:val="47"/>
        </w:numPr>
        <w:suppressAutoHyphens w:val="0"/>
        <w:jc w:val="both"/>
        <w:rPr>
          <w:rFonts w:ascii="Franklin Gothic Book" w:hAnsi="Franklin Gothic Book" w:cs="Arial"/>
          <w:sz w:val="22"/>
          <w:szCs w:val="22"/>
          <w:lang w:val="es-ES"/>
        </w:rPr>
      </w:pPr>
      <w:r w:rsidRPr="00361124">
        <w:rPr>
          <w:rFonts w:ascii="Franklin Gothic Book" w:hAnsi="Franklin Gothic Book"/>
          <w:sz w:val="22"/>
          <w:szCs w:val="22"/>
          <w:lang w:val="es-ES"/>
        </w:rPr>
        <w:t>Programas</w:t>
      </w:r>
      <w:r w:rsidRPr="00C90E02">
        <w:rPr>
          <w:rFonts w:ascii="Franklin Gothic Book" w:hAnsi="Franklin Gothic Book" w:cs="Arial"/>
          <w:sz w:val="22"/>
          <w:szCs w:val="22"/>
          <w:lang w:val="es-ES"/>
        </w:rPr>
        <w:t xml:space="preserve"> educativos individuales adaptados a las necesidades específicas de cada niño, niña o adolescente</w:t>
      </w:r>
    </w:p>
    <w:p w:rsidR="00B36C44" w:rsidRPr="00C90E02" w:rsidRDefault="00B36C44" w:rsidP="00DA620D">
      <w:pPr>
        <w:ind w:left="1349"/>
        <w:jc w:val="both"/>
        <w:rPr>
          <w:rFonts w:ascii="Franklin Gothic Book" w:hAnsi="Franklin Gothic Book" w:cs="Arial"/>
          <w:sz w:val="22"/>
          <w:szCs w:val="22"/>
          <w:lang w:val="es-ES"/>
        </w:rPr>
      </w:pPr>
    </w:p>
    <w:p w:rsidR="00B36C44" w:rsidRPr="00361124" w:rsidRDefault="00B36C44" w:rsidP="00DA620D">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 xml:space="preserve">CRITERIOS Y SISTEMAS DE EVALUACIÓN </w:t>
      </w:r>
    </w:p>
    <w:p w:rsidR="00B36C44" w:rsidRPr="00C90E02" w:rsidRDefault="00B36C44" w:rsidP="00DA620D">
      <w:pPr>
        <w:ind w:left="720"/>
        <w:jc w:val="both"/>
        <w:rPr>
          <w:rFonts w:ascii="Franklin Gothic Book" w:hAnsi="Franklin Gothic Book" w:cs="Arial"/>
          <w:sz w:val="22"/>
          <w:szCs w:val="22"/>
        </w:rPr>
      </w:pPr>
    </w:p>
    <w:p w:rsidR="00B36C44" w:rsidRPr="00C90E02" w:rsidRDefault="00B36C44" w:rsidP="00DA620D">
      <w:pPr>
        <w:ind w:left="720"/>
        <w:jc w:val="both"/>
        <w:rPr>
          <w:rFonts w:ascii="Franklin Gothic Book" w:hAnsi="Franklin Gothic Book" w:cs="Arial"/>
          <w:sz w:val="22"/>
          <w:szCs w:val="22"/>
          <w:highlight w:val="yellow"/>
          <w:lang w:val="es-ES"/>
        </w:rPr>
      </w:pPr>
    </w:p>
    <w:p w:rsidR="00FA3FBD" w:rsidRPr="008000FE" w:rsidRDefault="00FA3FBD" w:rsidP="00DA620D">
      <w:pPr>
        <w:jc w:val="both"/>
        <w:rPr>
          <w:color w:val="333333"/>
          <w:sz w:val="22"/>
          <w:szCs w:val="22"/>
        </w:rPr>
      </w:pPr>
    </w:p>
    <w:sectPr w:rsidR="00FA3FBD" w:rsidRPr="008000FE" w:rsidSect="00B36C44">
      <w:headerReference w:type="default" r:id="rId12"/>
      <w:pgSz w:w="11906" w:h="16838"/>
      <w:pgMar w:top="1134" w:right="539" w:bottom="1134" w:left="77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96A" w:rsidRDefault="00CA696A">
      <w:r>
        <w:separator/>
      </w:r>
    </w:p>
  </w:endnote>
  <w:endnote w:type="continuationSeparator" w:id="0">
    <w:p w:rsidR="00CA696A" w:rsidRDefault="00CA6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GaramondPro-Regular">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Frank Ruehl CLM">
    <w:panose1 w:val="02000603000000000000"/>
    <w:charset w:val="B1"/>
    <w:family w:val="auto"/>
    <w:pitch w:val="variable"/>
    <w:sig w:usb0="80000803" w:usb1="50002802"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AAC" w:rsidRDefault="00C37AAC">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rsidR="00C37AAC" w:rsidRDefault="00C37AAC">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AAC" w:rsidRPr="00AE39F9" w:rsidRDefault="00C37AAC" w:rsidP="00AE39F9">
    <w:pPr>
      <w:pStyle w:val="Orri-oina"/>
      <w:framePr w:wrap="around" w:vAnchor="text" w:hAnchor="page" w:x="11385" w:y="-70"/>
      <w:rPr>
        <w:rStyle w:val="Orri-zenbakia"/>
        <w:rFonts w:cs="Frank Ruehl CLM"/>
      </w:rPr>
    </w:pPr>
    <w:r w:rsidRPr="00AE39F9">
      <w:rPr>
        <w:rStyle w:val="Orri-zenbakia"/>
        <w:rFonts w:cs="Frank Ruehl CLM"/>
      </w:rPr>
      <w:fldChar w:fldCharType="begin"/>
    </w:r>
    <w:r w:rsidRPr="00AE39F9">
      <w:rPr>
        <w:rStyle w:val="Orri-zenbakia"/>
        <w:rFonts w:cs="Frank Ruehl CLM"/>
      </w:rPr>
      <w:instrText xml:space="preserve">PAGE  </w:instrText>
    </w:r>
    <w:r w:rsidRPr="00AE39F9">
      <w:rPr>
        <w:rStyle w:val="Orri-zenbakia"/>
        <w:rFonts w:cs="Frank Ruehl CLM"/>
      </w:rPr>
      <w:fldChar w:fldCharType="separate"/>
    </w:r>
    <w:r w:rsidR="005D12FE">
      <w:rPr>
        <w:rStyle w:val="Orri-zenbakia"/>
        <w:rFonts w:cs="Frank Ruehl CLM"/>
        <w:noProof/>
      </w:rPr>
      <w:t>1</w:t>
    </w:r>
    <w:r w:rsidRPr="00AE39F9">
      <w:rPr>
        <w:rStyle w:val="Orri-zenbakia"/>
        <w:rFonts w:cs="Frank Ruehl CLM"/>
      </w:rPr>
      <w:fldChar w:fldCharType="end"/>
    </w:r>
  </w:p>
  <w:p w:rsidR="00C37AAC" w:rsidRDefault="00C37AAC">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96A" w:rsidRDefault="00CA696A">
      <w:r>
        <w:separator/>
      </w:r>
    </w:p>
  </w:footnote>
  <w:footnote w:type="continuationSeparator" w:id="0">
    <w:p w:rsidR="00CA696A" w:rsidRDefault="00CA6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AAC" w:rsidRPr="00CD410B" w:rsidRDefault="00C37AAC" w:rsidP="006B1451">
    <w:pPr>
      <w:pStyle w:val="Goiburua"/>
    </w:pPr>
    <w:r w:rsidRPr="00BC1585">
      <w:rPr>
        <w:noProof/>
        <w:lang w:val="eu-ES" w:eastAsia="eu-ES"/>
      </w:rPr>
      <w:drawing>
        <wp:inline distT="0" distB="0" distL="0" distR="0" wp14:anchorId="0E74F4F2" wp14:editId="37E5A090">
          <wp:extent cx="2440940" cy="715645"/>
          <wp:effectExtent l="0" t="0" r="0"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940" cy="715645"/>
                  </a:xfrm>
                  <a:prstGeom prst="rect">
                    <a:avLst/>
                  </a:prstGeom>
                  <a:noFill/>
                  <a:ln>
                    <a:noFill/>
                  </a:ln>
                </pic:spPr>
              </pic:pic>
            </a:graphicData>
          </a:graphic>
        </wp:inline>
      </w:drawing>
    </w:r>
  </w:p>
  <w:p w:rsidR="00C37AAC" w:rsidRDefault="00C37AAC">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AAC" w:rsidRPr="003663A9" w:rsidRDefault="00C37AAC" w:rsidP="003B4119">
    <w:pPr>
      <w:pStyle w:val="Goiburua"/>
      <w:tabs>
        <w:tab w:val="clear" w:pos="4252"/>
        <w:tab w:val="clear" w:pos="8504"/>
        <w:tab w:val="center" w:pos="4820"/>
      </w:tabs>
      <w:ind w:left="-426"/>
    </w:pPr>
    <w:r w:rsidRPr="0045543B">
      <w:rPr>
        <w:noProof/>
        <w:lang w:val="eu-ES" w:eastAsia="eu-ES"/>
      </w:rPr>
      <w:drawing>
        <wp:inline distT="0" distB="0" distL="0" distR="0" wp14:anchorId="058B15D6" wp14:editId="43D16625">
          <wp:extent cx="1809750" cy="723900"/>
          <wp:effectExtent l="0" t="0" r="0" b="0"/>
          <wp:docPr id="1" name="Irudia 1" descr="gizartePolitikak_albokoa1_grisa-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zartePolitikak_albokoa1_grisa-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13"/>
    <w:multiLevelType w:val="singleLevel"/>
    <w:tmpl w:val="0000001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6C6EA6"/>
    <w:multiLevelType w:val="hybridMultilevel"/>
    <w:tmpl w:val="46209318"/>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0E90DD5"/>
    <w:multiLevelType w:val="hybridMultilevel"/>
    <w:tmpl w:val="B106B4E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3131C4D"/>
    <w:multiLevelType w:val="hybridMultilevel"/>
    <w:tmpl w:val="D09A2062"/>
    <w:lvl w:ilvl="0" w:tplc="BF28E6CA">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5" w15:restartNumberingAfterBreak="0">
    <w:nsid w:val="06341796"/>
    <w:multiLevelType w:val="hybridMultilevel"/>
    <w:tmpl w:val="D69EF2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54D0"/>
    <w:multiLevelType w:val="hybridMultilevel"/>
    <w:tmpl w:val="D1008AB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08C22BE5"/>
    <w:multiLevelType w:val="multilevel"/>
    <w:tmpl w:val="00000013"/>
    <w:styleLink w:val="Estiloa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8FE365D"/>
    <w:multiLevelType w:val="hybridMultilevel"/>
    <w:tmpl w:val="98F095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6E65CE"/>
    <w:multiLevelType w:val="hybridMultilevel"/>
    <w:tmpl w:val="F0FEF3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732BAA"/>
    <w:multiLevelType w:val="hybridMultilevel"/>
    <w:tmpl w:val="B6789E0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1" w15:restartNumberingAfterBreak="0">
    <w:nsid w:val="0D827639"/>
    <w:multiLevelType w:val="hybridMultilevel"/>
    <w:tmpl w:val="89922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82279E"/>
    <w:multiLevelType w:val="multilevel"/>
    <w:tmpl w:val="00000013"/>
    <w:numStyleLink w:val="Estiloa1"/>
  </w:abstractNum>
  <w:abstractNum w:abstractNumId="13" w15:restartNumberingAfterBreak="0">
    <w:nsid w:val="15EE046F"/>
    <w:multiLevelType w:val="hybridMultilevel"/>
    <w:tmpl w:val="82ACA86C"/>
    <w:lvl w:ilvl="0" w:tplc="B502AF0E">
      <w:start w:val="1"/>
      <w:numFmt w:val="decimal"/>
      <w:lvlText w:val="%1."/>
      <w:lvlJc w:val="left"/>
      <w:pPr>
        <w:ind w:left="644"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99A6B94"/>
    <w:multiLevelType w:val="hybridMultilevel"/>
    <w:tmpl w:val="FC40B65E"/>
    <w:lvl w:ilvl="0" w:tplc="DF52CD5C">
      <w:numFmt w:val="bullet"/>
      <w:lvlText w:val="-"/>
      <w:lvlJc w:val="left"/>
      <w:pPr>
        <w:ind w:left="1080" w:hanging="360"/>
      </w:pPr>
      <w:rPr>
        <w:rFonts w:ascii="Calibri" w:eastAsia="Calibri" w:hAnsi="Calibri"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5"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FCC0400"/>
    <w:multiLevelType w:val="hybridMultilevel"/>
    <w:tmpl w:val="13B802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E1382E"/>
    <w:multiLevelType w:val="hybridMultilevel"/>
    <w:tmpl w:val="FCEC7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7D0165"/>
    <w:multiLevelType w:val="hybridMultilevel"/>
    <w:tmpl w:val="DFA41C46"/>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15:restartNumberingAfterBreak="0">
    <w:nsid w:val="273555E7"/>
    <w:multiLevelType w:val="hybridMultilevel"/>
    <w:tmpl w:val="ACE8D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77327C7"/>
    <w:multiLevelType w:val="hybridMultilevel"/>
    <w:tmpl w:val="7DC204C8"/>
    <w:lvl w:ilvl="0" w:tplc="48928142">
      <w:start w:val="1"/>
      <w:numFmt w:val="bullet"/>
      <w:lvlText w:val="~"/>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28FF7617"/>
    <w:multiLevelType w:val="hybridMultilevel"/>
    <w:tmpl w:val="02D2B5EE"/>
    <w:lvl w:ilvl="0" w:tplc="540A88D0">
      <w:start w:val="1"/>
      <w:numFmt w:val="decimal"/>
      <w:lvlText w:val="%1."/>
      <w:lvlJc w:val="left"/>
      <w:pPr>
        <w:ind w:left="720" w:hanging="360"/>
      </w:pPr>
      <w:rPr>
        <w:rFonts w:hint="default"/>
        <w:b/>
      </w:rPr>
    </w:lvl>
    <w:lvl w:ilvl="1" w:tplc="E6BAF47A">
      <w:start w:val="1"/>
      <w:numFmt w:val="lowerLetter"/>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b w:val="0"/>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2B5F0A1D"/>
    <w:multiLevelType w:val="hybridMultilevel"/>
    <w:tmpl w:val="4116334A"/>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4" w15:restartNumberingAfterBreak="0">
    <w:nsid w:val="2E4C4660"/>
    <w:multiLevelType w:val="hybridMultilevel"/>
    <w:tmpl w:val="908CCDE8"/>
    <w:lvl w:ilvl="0" w:tplc="FD8C7DD4">
      <w:start w:val="1"/>
      <w:numFmt w:val="decimal"/>
      <w:lvlText w:val="%1."/>
      <w:lvlJc w:val="left"/>
      <w:pPr>
        <w:ind w:left="502"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33C967B1"/>
    <w:multiLevelType w:val="hybridMultilevel"/>
    <w:tmpl w:val="93D4A942"/>
    <w:lvl w:ilvl="0" w:tplc="EC9CAD34">
      <w:numFmt w:val="bullet"/>
      <w:lvlText w:val="-"/>
      <w:lvlJc w:val="left"/>
      <w:pPr>
        <w:tabs>
          <w:tab w:val="num" w:pos="1425"/>
        </w:tabs>
        <w:ind w:left="1425" w:hanging="360"/>
      </w:pPr>
      <w:rPr>
        <w:rFonts w:ascii="Arial" w:eastAsia="New York"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46837A8"/>
    <w:multiLevelType w:val="hybridMultilevel"/>
    <w:tmpl w:val="B76AFD98"/>
    <w:lvl w:ilvl="0" w:tplc="BF28E6CA">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7" w15:restartNumberingAfterBreak="0">
    <w:nsid w:val="35582389"/>
    <w:multiLevelType w:val="hybridMultilevel"/>
    <w:tmpl w:val="D1E4C0B8"/>
    <w:lvl w:ilvl="0" w:tplc="E26875C0">
      <w:start w:val="1"/>
      <w:numFmt w:val="lowerLetter"/>
      <w:lvlText w:val="%1."/>
      <w:lvlJc w:val="left"/>
      <w:pPr>
        <w:ind w:left="1440" w:hanging="360"/>
      </w:pPr>
      <w:rPr>
        <w:rFonts w:hint="default"/>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8"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79C218D"/>
    <w:multiLevelType w:val="hybridMultilevel"/>
    <w:tmpl w:val="9350F54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0" w15:restartNumberingAfterBreak="0">
    <w:nsid w:val="3C3209FA"/>
    <w:multiLevelType w:val="hybridMultilevel"/>
    <w:tmpl w:val="52C480D0"/>
    <w:lvl w:ilvl="0" w:tplc="BF28E6CA">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7D584A"/>
    <w:multiLevelType w:val="hybridMultilevel"/>
    <w:tmpl w:val="B6F453DE"/>
    <w:lvl w:ilvl="0" w:tplc="0C0A0003">
      <w:start w:val="1"/>
      <w:numFmt w:val="bullet"/>
      <w:lvlText w:val="o"/>
      <w:lvlJc w:val="left"/>
      <w:pPr>
        <w:ind w:left="1788" w:hanging="360"/>
      </w:pPr>
      <w:rPr>
        <w:rFonts w:ascii="Courier New" w:hAnsi="Courier New" w:cs="Courier New"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2" w15:restartNumberingAfterBreak="0">
    <w:nsid w:val="520C6304"/>
    <w:multiLevelType w:val="hybridMultilevel"/>
    <w:tmpl w:val="C132228C"/>
    <w:lvl w:ilvl="0" w:tplc="BF28E6CA">
      <w:start w:val="1"/>
      <w:numFmt w:val="bullet"/>
      <w:lvlText w:val=""/>
      <w:lvlJc w:val="left"/>
      <w:pPr>
        <w:ind w:left="1776" w:hanging="360"/>
      </w:pPr>
      <w:rPr>
        <w:rFonts w:ascii="Symbol" w:hAnsi="Symbol" w:hint="default"/>
      </w:rPr>
    </w:lvl>
    <w:lvl w:ilvl="1" w:tplc="042D0019">
      <w:start w:val="1"/>
      <w:numFmt w:val="lowerLetter"/>
      <w:lvlText w:val="%2."/>
      <w:lvlJc w:val="left"/>
      <w:pPr>
        <w:ind w:left="2496" w:hanging="360"/>
      </w:pPr>
    </w:lvl>
    <w:lvl w:ilvl="2" w:tplc="042D001B" w:tentative="1">
      <w:start w:val="1"/>
      <w:numFmt w:val="lowerRoman"/>
      <w:lvlText w:val="%3."/>
      <w:lvlJc w:val="right"/>
      <w:pPr>
        <w:ind w:left="3216" w:hanging="180"/>
      </w:pPr>
    </w:lvl>
    <w:lvl w:ilvl="3" w:tplc="042D000F" w:tentative="1">
      <w:start w:val="1"/>
      <w:numFmt w:val="decimal"/>
      <w:lvlText w:val="%4."/>
      <w:lvlJc w:val="left"/>
      <w:pPr>
        <w:ind w:left="3936" w:hanging="360"/>
      </w:pPr>
    </w:lvl>
    <w:lvl w:ilvl="4" w:tplc="042D0019" w:tentative="1">
      <w:start w:val="1"/>
      <w:numFmt w:val="lowerLetter"/>
      <w:lvlText w:val="%5."/>
      <w:lvlJc w:val="left"/>
      <w:pPr>
        <w:ind w:left="4656" w:hanging="360"/>
      </w:pPr>
    </w:lvl>
    <w:lvl w:ilvl="5" w:tplc="042D001B" w:tentative="1">
      <w:start w:val="1"/>
      <w:numFmt w:val="lowerRoman"/>
      <w:lvlText w:val="%6."/>
      <w:lvlJc w:val="right"/>
      <w:pPr>
        <w:ind w:left="5376" w:hanging="180"/>
      </w:pPr>
    </w:lvl>
    <w:lvl w:ilvl="6" w:tplc="042D000F" w:tentative="1">
      <w:start w:val="1"/>
      <w:numFmt w:val="decimal"/>
      <w:lvlText w:val="%7."/>
      <w:lvlJc w:val="left"/>
      <w:pPr>
        <w:ind w:left="6096" w:hanging="360"/>
      </w:pPr>
    </w:lvl>
    <w:lvl w:ilvl="7" w:tplc="042D0019" w:tentative="1">
      <w:start w:val="1"/>
      <w:numFmt w:val="lowerLetter"/>
      <w:lvlText w:val="%8."/>
      <w:lvlJc w:val="left"/>
      <w:pPr>
        <w:ind w:left="6816" w:hanging="360"/>
      </w:pPr>
    </w:lvl>
    <w:lvl w:ilvl="8" w:tplc="042D001B" w:tentative="1">
      <w:start w:val="1"/>
      <w:numFmt w:val="lowerRoman"/>
      <w:lvlText w:val="%9."/>
      <w:lvlJc w:val="right"/>
      <w:pPr>
        <w:ind w:left="7536" w:hanging="180"/>
      </w:pPr>
    </w:lvl>
  </w:abstractNum>
  <w:abstractNum w:abstractNumId="33" w15:restartNumberingAfterBreak="0">
    <w:nsid w:val="5CC37355"/>
    <w:multiLevelType w:val="hybridMultilevel"/>
    <w:tmpl w:val="634CEFD4"/>
    <w:lvl w:ilvl="0" w:tplc="00000001">
      <w:start w:val="1"/>
      <w:numFmt w:val="bullet"/>
      <w:lvlText w:val=""/>
      <w:lvlJc w:val="left"/>
      <w:pPr>
        <w:tabs>
          <w:tab w:val="num" w:pos="1080"/>
        </w:tabs>
        <w:ind w:left="1080" w:hanging="360"/>
      </w:pPr>
      <w:rPr>
        <w:rFonts w:ascii="Symbol" w:hAnsi="Symbol"/>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A727AB"/>
    <w:multiLevelType w:val="hybridMultilevel"/>
    <w:tmpl w:val="F66AF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13A1E"/>
    <w:multiLevelType w:val="hybridMultilevel"/>
    <w:tmpl w:val="AEFEB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436733"/>
    <w:multiLevelType w:val="hybridMultilevel"/>
    <w:tmpl w:val="45F07848"/>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7" w15:restartNumberingAfterBreak="0">
    <w:nsid w:val="63AD4243"/>
    <w:multiLevelType w:val="hybridMultilevel"/>
    <w:tmpl w:val="6A723530"/>
    <w:name w:val="WW8Num143"/>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78463C"/>
    <w:multiLevelType w:val="hybridMultilevel"/>
    <w:tmpl w:val="E52E94EC"/>
    <w:lvl w:ilvl="0" w:tplc="ED64AF3E">
      <w:numFmt w:val="bullet"/>
      <w:lvlText w:val="-"/>
      <w:lvlJc w:val="left"/>
      <w:pPr>
        <w:ind w:left="720" w:hanging="360"/>
      </w:pPr>
      <w:rPr>
        <w:rFonts w:ascii="Calibri" w:eastAsia="Calibri" w:hAnsi="Calibri" w:cs="Times New Roman" w:hint="default"/>
      </w:rPr>
    </w:lvl>
    <w:lvl w:ilvl="1" w:tplc="0C0A0019">
      <w:start w:val="1"/>
      <w:numFmt w:val="lowerLetter"/>
      <w:lvlText w:val="%2."/>
      <w:lvlJc w:val="left"/>
      <w:pPr>
        <w:tabs>
          <w:tab w:val="num" w:pos="1440"/>
        </w:tabs>
        <w:ind w:left="1440" w:hanging="360"/>
      </w:pPr>
      <w:rPr>
        <w:rFont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9"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806423E"/>
    <w:multiLevelType w:val="hybridMultilevel"/>
    <w:tmpl w:val="2BD4BC22"/>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9F168B1"/>
    <w:multiLevelType w:val="hybridMultilevel"/>
    <w:tmpl w:val="1E6EB708"/>
    <w:lvl w:ilvl="0" w:tplc="EC9CAD34">
      <w:numFmt w:val="bullet"/>
      <w:lvlText w:val="-"/>
      <w:lvlJc w:val="left"/>
      <w:pPr>
        <w:tabs>
          <w:tab w:val="num" w:pos="1785"/>
        </w:tabs>
        <w:ind w:left="1785" w:hanging="360"/>
      </w:pPr>
      <w:rPr>
        <w:rFonts w:ascii="Arial" w:eastAsia="New York"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B2B6A3A"/>
    <w:multiLevelType w:val="hybridMultilevel"/>
    <w:tmpl w:val="1EA4CD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5" w15:restartNumberingAfterBreak="0">
    <w:nsid w:val="7D3A78AD"/>
    <w:multiLevelType w:val="hybridMultilevel"/>
    <w:tmpl w:val="C31EFA32"/>
    <w:lvl w:ilvl="0" w:tplc="00000001">
      <w:start w:val="1"/>
      <w:numFmt w:val="bullet"/>
      <w:lvlText w:val=""/>
      <w:lvlJc w:val="left"/>
      <w:pPr>
        <w:tabs>
          <w:tab w:val="num" w:pos="1222"/>
        </w:tabs>
        <w:ind w:left="1222" w:hanging="360"/>
      </w:pPr>
      <w:rPr>
        <w:rFonts w:ascii="Symbol" w:hAnsi="Symbol"/>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6"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47" w15:restartNumberingAfterBreak="0">
    <w:nsid w:val="7FE83ABC"/>
    <w:multiLevelType w:val="hybridMultilevel"/>
    <w:tmpl w:val="16565898"/>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5"/>
  </w:num>
  <w:num w:numId="4">
    <w:abstractNumId w:val="37"/>
  </w:num>
  <w:num w:numId="5">
    <w:abstractNumId w:val="35"/>
  </w:num>
  <w:num w:numId="6">
    <w:abstractNumId w:val="33"/>
  </w:num>
  <w:num w:numId="7">
    <w:abstractNumId w:val="47"/>
  </w:num>
  <w:num w:numId="8">
    <w:abstractNumId w:val="45"/>
  </w:num>
  <w:num w:numId="9">
    <w:abstractNumId w:val="41"/>
  </w:num>
  <w:num w:numId="10">
    <w:abstractNumId w:val="8"/>
  </w:num>
  <w:num w:numId="11">
    <w:abstractNumId w:val="16"/>
  </w:num>
  <w:num w:numId="12">
    <w:abstractNumId w:val="9"/>
  </w:num>
  <w:num w:numId="13">
    <w:abstractNumId w:val="13"/>
  </w:num>
  <w:num w:numId="14">
    <w:abstractNumId w:val="14"/>
  </w:num>
  <w:num w:numId="15">
    <w:abstractNumId w:val="30"/>
  </w:num>
  <w:num w:numId="16">
    <w:abstractNumId w:val="43"/>
  </w:num>
  <w:num w:numId="17">
    <w:abstractNumId w:val="25"/>
  </w:num>
  <w:num w:numId="18">
    <w:abstractNumId w:val="42"/>
  </w:num>
  <w:num w:numId="19">
    <w:abstractNumId w:val="28"/>
  </w:num>
  <w:num w:numId="20">
    <w:abstractNumId w:val="40"/>
  </w:num>
  <w:num w:numId="21">
    <w:abstractNumId w:val="39"/>
  </w:num>
  <w:num w:numId="22">
    <w:abstractNumId w:val="15"/>
  </w:num>
  <w:num w:numId="23">
    <w:abstractNumId w:val="46"/>
  </w:num>
  <w:num w:numId="24">
    <w:abstractNumId w:val="18"/>
  </w:num>
  <w:num w:numId="25">
    <w:abstractNumId w:val="17"/>
  </w:num>
  <w:num w:numId="26">
    <w:abstractNumId w:val="21"/>
  </w:num>
  <w:num w:numId="27">
    <w:abstractNumId w:val="7"/>
  </w:num>
  <w:num w:numId="28">
    <w:abstractNumId w:val="12"/>
  </w:num>
  <w:num w:numId="29">
    <w:abstractNumId w:val="3"/>
  </w:num>
  <w:num w:numId="30">
    <w:abstractNumId w:val="20"/>
  </w:num>
  <w:num w:numId="31">
    <w:abstractNumId w:val="34"/>
  </w:num>
  <w:num w:numId="32">
    <w:abstractNumId w:val="2"/>
  </w:num>
  <w:num w:numId="33">
    <w:abstractNumId w:val="44"/>
  </w:num>
  <w:num w:numId="34">
    <w:abstractNumId w:val="22"/>
  </w:num>
  <w:num w:numId="35">
    <w:abstractNumId w:val="38"/>
  </w:num>
  <w:num w:numId="36">
    <w:abstractNumId w:val="27"/>
  </w:num>
  <w:num w:numId="37">
    <w:abstractNumId w:val="24"/>
  </w:num>
  <w:num w:numId="38">
    <w:abstractNumId w:val="26"/>
  </w:num>
  <w:num w:numId="39">
    <w:abstractNumId w:val="4"/>
  </w:num>
  <w:num w:numId="40">
    <w:abstractNumId w:val="32"/>
  </w:num>
  <w:num w:numId="41">
    <w:abstractNumId w:val="6"/>
  </w:num>
  <w:num w:numId="42">
    <w:abstractNumId w:val="23"/>
  </w:num>
  <w:num w:numId="43">
    <w:abstractNumId w:val="36"/>
  </w:num>
  <w:num w:numId="44">
    <w:abstractNumId w:val="29"/>
  </w:num>
  <w:num w:numId="45">
    <w:abstractNumId w:val="11"/>
  </w:num>
  <w:num w:numId="46">
    <w:abstractNumId w:val="19"/>
  </w:num>
  <w:num w:numId="47">
    <w:abstractNumId w:val="3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D8"/>
    <w:rsid w:val="00040593"/>
    <w:rsid w:val="0007296A"/>
    <w:rsid w:val="00083162"/>
    <w:rsid w:val="00095984"/>
    <w:rsid w:val="000B0446"/>
    <w:rsid w:val="000C14F0"/>
    <w:rsid w:val="000D2EA0"/>
    <w:rsid w:val="00101D0E"/>
    <w:rsid w:val="00106ABA"/>
    <w:rsid w:val="00123819"/>
    <w:rsid w:val="00134D04"/>
    <w:rsid w:val="0014039E"/>
    <w:rsid w:val="00141A3B"/>
    <w:rsid w:val="001545B9"/>
    <w:rsid w:val="0016363E"/>
    <w:rsid w:val="00166D82"/>
    <w:rsid w:val="0017120B"/>
    <w:rsid w:val="00184A60"/>
    <w:rsid w:val="00187141"/>
    <w:rsid w:val="001D2D4D"/>
    <w:rsid w:val="00234210"/>
    <w:rsid w:val="0024372C"/>
    <w:rsid w:val="00281770"/>
    <w:rsid w:val="002871F1"/>
    <w:rsid w:val="00287991"/>
    <w:rsid w:val="00290649"/>
    <w:rsid w:val="002A58F3"/>
    <w:rsid w:val="002B015B"/>
    <w:rsid w:val="002B0C33"/>
    <w:rsid w:val="002B41E2"/>
    <w:rsid w:val="002B6E22"/>
    <w:rsid w:val="002C2B42"/>
    <w:rsid w:val="002D1259"/>
    <w:rsid w:val="002E377C"/>
    <w:rsid w:val="00303875"/>
    <w:rsid w:val="003077BB"/>
    <w:rsid w:val="00312D2D"/>
    <w:rsid w:val="00323F0C"/>
    <w:rsid w:val="00331497"/>
    <w:rsid w:val="003405D2"/>
    <w:rsid w:val="00352507"/>
    <w:rsid w:val="003527CB"/>
    <w:rsid w:val="00361124"/>
    <w:rsid w:val="003663A9"/>
    <w:rsid w:val="003B00A8"/>
    <w:rsid w:val="003B4119"/>
    <w:rsid w:val="003B619D"/>
    <w:rsid w:val="003D3704"/>
    <w:rsid w:val="003E3E13"/>
    <w:rsid w:val="003F1393"/>
    <w:rsid w:val="00410665"/>
    <w:rsid w:val="0042056F"/>
    <w:rsid w:val="004216AC"/>
    <w:rsid w:val="00434FD2"/>
    <w:rsid w:val="0045058B"/>
    <w:rsid w:val="0045543B"/>
    <w:rsid w:val="004B260D"/>
    <w:rsid w:val="004C4EC0"/>
    <w:rsid w:val="004C7295"/>
    <w:rsid w:val="004D036A"/>
    <w:rsid w:val="004F12BF"/>
    <w:rsid w:val="004F4461"/>
    <w:rsid w:val="004F5380"/>
    <w:rsid w:val="004F730B"/>
    <w:rsid w:val="005002BA"/>
    <w:rsid w:val="00513FC7"/>
    <w:rsid w:val="00517515"/>
    <w:rsid w:val="00520BFC"/>
    <w:rsid w:val="005224F6"/>
    <w:rsid w:val="005332DA"/>
    <w:rsid w:val="00535D7D"/>
    <w:rsid w:val="00552809"/>
    <w:rsid w:val="00554305"/>
    <w:rsid w:val="005706CF"/>
    <w:rsid w:val="00597234"/>
    <w:rsid w:val="005A5CA2"/>
    <w:rsid w:val="005A6E05"/>
    <w:rsid w:val="005D12FE"/>
    <w:rsid w:val="005D7D83"/>
    <w:rsid w:val="005E0582"/>
    <w:rsid w:val="005E7085"/>
    <w:rsid w:val="00606E06"/>
    <w:rsid w:val="0061320C"/>
    <w:rsid w:val="00622BDB"/>
    <w:rsid w:val="00643421"/>
    <w:rsid w:val="00661519"/>
    <w:rsid w:val="00661AB1"/>
    <w:rsid w:val="0067287C"/>
    <w:rsid w:val="00696B14"/>
    <w:rsid w:val="006B10F4"/>
    <w:rsid w:val="006B1451"/>
    <w:rsid w:val="006C130F"/>
    <w:rsid w:val="006D10DF"/>
    <w:rsid w:val="006D61C8"/>
    <w:rsid w:val="006E6368"/>
    <w:rsid w:val="006E7334"/>
    <w:rsid w:val="006F1F4A"/>
    <w:rsid w:val="006F59FD"/>
    <w:rsid w:val="00701D9E"/>
    <w:rsid w:val="007143C6"/>
    <w:rsid w:val="007206D4"/>
    <w:rsid w:val="00722E95"/>
    <w:rsid w:val="007642AE"/>
    <w:rsid w:val="0079359B"/>
    <w:rsid w:val="007A60B5"/>
    <w:rsid w:val="007D6EC1"/>
    <w:rsid w:val="008000FE"/>
    <w:rsid w:val="008143FD"/>
    <w:rsid w:val="0082718B"/>
    <w:rsid w:val="00830D56"/>
    <w:rsid w:val="008409C9"/>
    <w:rsid w:val="00851051"/>
    <w:rsid w:val="0085655F"/>
    <w:rsid w:val="00860E06"/>
    <w:rsid w:val="008764BC"/>
    <w:rsid w:val="00881408"/>
    <w:rsid w:val="00891192"/>
    <w:rsid w:val="008A6265"/>
    <w:rsid w:val="008B4E33"/>
    <w:rsid w:val="008C1891"/>
    <w:rsid w:val="008C1FAA"/>
    <w:rsid w:val="008E1C21"/>
    <w:rsid w:val="008E54D5"/>
    <w:rsid w:val="008F067A"/>
    <w:rsid w:val="00927840"/>
    <w:rsid w:val="009637DA"/>
    <w:rsid w:val="00970C8A"/>
    <w:rsid w:val="00977E5F"/>
    <w:rsid w:val="00985A69"/>
    <w:rsid w:val="00995236"/>
    <w:rsid w:val="00996B5F"/>
    <w:rsid w:val="009A5C38"/>
    <w:rsid w:val="009B5FD8"/>
    <w:rsid w:val="009F1B46"/>
    <w:rsid w:val="009F38A1"/>
    <w:rsid w:val="00A0591A"/>
    <w:rsid w:val="00A06C0F"/>
    <w:rsid w:val="00A42D50"/>
    <w:rsid w:val="00A87FD3"/>
    <w:rsid w:val="00A90B70"/>
    <w:rsid w:val="00A979AE"/>
    <w:rsid w:val="00AA51DC"/>
    <w:rsid w:val="00AA5B41"/>
    <w:rsid w:val="00AC6DC2"/>
    <w:rsid w:val="00AE39F9"/>
    <w:rsid w:val="00AF0FC1"/>
    <w:rsid w:val="00AF75E6"/>
    <w:rsid w:val="00B11958"/>
    <w:rsid w:val="00B13D4A"/>
    <w:rsid w:val="00B357BB"/>
    <w:rsid w:val="00B36C44"/>
    <w:rsid w:val="00B43F2F"/>
    <w:rsid w:val="00B56F0B"/>
    <w:rsid w:val="00B63182"/>
    <w:rsid w:val="00B63548"/>
    <w:rsid w:val="00B843F9"/>
    <w:rsid w:val="00BA2831"/>
    <w:rsid w:val="00BA7941"/>
    <w:rsid w:val="00BE6A50"/>
    <w:rsid w:val="00BF3995"/>
    <w:rsid w:val="00BF748A"/>
    <w:rsid w:val="00C0403D"/>
    <w:rsid w:val="00C1220E"/>
    <w:rsid w:val="00C13718"/>
    <w:rsid w:val="00C20725"/>
    <w:rsid w:val="00C23ADF"/>
    <w:rsid w:val="00C2719B"/>
    <w:rsid w:val="00C33C9B"/>
    <w:rsid w:val="00C37AAC"/>
    <w:rsid w:val="00C50548"/>
    <w:rsid w:val="00C61152"/>
    <w:rsid w:val="00C70077"/>
    <w:rsid w:val="00C84027"/>
    <w:rsid w:val="00C8422D"/>
    <w:rsid w:val="00C84D30"/>
    <w:rsid w:val="00C85CBC"/>
    <w:rsid w:val="00CA696A"/>
    <w:rsid w:val="00CB1C66"/>
    <w:rsid w:val="00CB3CE8"/>
    <w:rsid w:val="00CC6B77"/>
    <w:rsid w:val="00CD0115"/>
    <w:rsid w:val="00CD744B"/>
    <w:rsid w:val="00CF2BAE"/>
    <w:rsid w:val="00CF476E"/>
    <w:rsid w:val="00D03F23"/>
    <w:rsid w:val="00D2783A"/>
    <w:rsid w:val="00D34A99"/>
    <w:rsid w:val="00D40BF9"/>
    <w:rsid w:val="00D41AF8"/>
    <w:rsid w:val="00D50D40"/>
    <w:rsid w:val="00D52029"/>
    <w:rsid w:val="00D818EC"/>
    <w:rsid w:val="00DA460E"/>
    <w:rsid w:val="00DA620D"/>
    <w:rsid w:val="00DB1B5C"/>
    <w:rsid w:val="00DB781E"/>
    <w:rsid w:val="00DD61FB"/>
    <w:rsid w:val="00DE01AB"/>
    <w:rsid w:val="00DE6537"/>
    <w:rsid w:val="00DF5069"/>
    <w:rsid w:val="00E019BF"/>
    <w:rsid w:val="00E17F44"/>
    <w:rsid w:val="00E23536"/>
    <w:rsid w:val="00E27ECD"/>
    <w:rsid w:val="00E547D5"/>
    <w:rsid w:val="00E54E05"/>
    <w:rsid w:val="00E716FD"/>
    <w:rsid w:val="00E7346F"/>
    <w:rsid w:val="00E77DDA"/>
    <w:rsid w:val="00E85B4C"/>
    <w:rsid w:val="00EA5DED"/>
    <w:rsid w:val="00EC4725"/>
    <w:rsid w:val="00EE1268"/>
    <w:rsid w:val="00EE19BC"/>
    <w:rsid w:val="00EE1DB3"/>
    <w:rsid w:val="00F006C3"/>
    <w:rsid w:val="00F256F4"/>
    <w:rsid w:val="00F35931"/>
    <w:rsid w:val="00F47763"/>
    <w:rsid w:val="00F5117E"/>
    <w:rsid w:val="00F61D80"/>
    <w:rsid w:val="00F774FC"/>
    <w:rsid w:val="00F91C95"/>
    <w:rsid w:val="00F92B70"/>
    <w:rsid w:val="00FA3FBD"/>
    <w:rsid w:val="00FA7694"/>
    <w:rsid w:val="00FB5B89"/>
    <w:rsid w:val="00FC4437"/>
    <w:rsid w:val="00FD0DED"/>
    <w:rsid w:val="00FD330B"/>
    <w:rsid w:val="00FD38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566E36AE"/>
  <w15:chartTrackingRefBased/>
  <w15:docId w15:val="{126065DF-0B84-4687-AAFF-2E50E69F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B5FD8"/>
    <w:pPr>
      <w:suppressAutoHyphens/>
    </w:pPr>
    <w:rPr>
      <w:rFonts w:cs="Calibri"/>
      <w:lang w:val="es-ES_tradnl" w:eastAsia="ar-SA"/>
    </w:rPr>
  </w:style>
  <w:style w:type="paragraph" w:styleId="1izenburua">
    <w:name w:val="heading 1"/>
    <w:basedOn w:val="Normala"/>
    <w:next w:val="Normala"/>
    <w:qFormat/>
    <w:rsid w:val="003F1393"/>
    <w:pPr>
      <w:keepNext/>
      <w:outlineLvl w:val="0"/>
    </w:pPr>
    <w:rPr>
      <w:b/>
      <w:sz w:val="32"/>
      <w:lang w:val="eu-ES"/>
    </w:rPr>
  </w:style>
  <w:style w:type="paragraph" w:styleId="2izenburua">
    <w:name w:val="heading 2"/>
    <w:basedOn w:val="Normala"/>
    <w:next w:val="Normala"/>
    <w:qFormat/>
    <w:rsid w:val="003F1393"/>
    <w:pPr>
      <w:keepNext/>
      <w:spacing w:before="240" w:after="60"/>
      <w:outlineLvl w:val="1"/>
    </w:pPr>
    <w:rPr>
      <w:rFonts w:cs="Arial"/>
      <w:b/>
      <w:bCs/>
      <w:iCs/>
      <w:sz w:val="28"/>
      <w:szCs w:val="28"/>
    </w:rPr>
  </w:style>
  <w:style w:type="paragraph" w:styleId="3izenburua">
    <w:name w:val="heading 3"/>
    <w:basedOn w:val="Normala"/>
    <w:next w:val="Normala"/>
    <w:qFormat/>
    <w:rsid w:val="003F1393"/>
    <w:pPr>
      <w:keepNext/>
      <w:spacing w:before="240" w:after="60"/>
      <w:outlineLvl w:val="2"/>
    </w:pPr>
    <w:rPr>
      <w:rFonts w:cs="Arial"/>
      <w:b/>
      <w:bCs/>
      <w:sz w:val="24"/>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3F1393"/>
    <w:pPr>
      <w:tabs>
        <w:tab w:val="center" w:pos="4252"/>
        <w:tab w:val="right" w:pos="8504"/>
      </w:tabs>
    </w:pPr>
    <w:rPr>
      <w:sz w:val="18"/>
    </w:rPr>
  </w:style>
  <w:style w:type="paragraph" w:styleId="Orri-oina">
    <w:name w:val="footer"/>
    <w:basedOn w:val="Normala"/>
    <w:rsid w:val="003F1393"/>
    <w:pPr>
      <w:tabs>
        <w:tab w:val="center" w:pos="4252"/>
        <w:tab w:val="right" w:pos="8504"/>
      </w:tabs>
    </w:pPr>
    <w:rPr>
      <w:sz w:val="18"/>
    </w:rPr>
  </w:style>
  <w:style w:type="paragraph" w:styleId="Bunbuiloarentestua">
    <w:name w:val="Balloon Text"/>
    <w:basedOn w:val="Normala"/>
    <w:semiHidden/>
    <w:rsid w:val="00DE01AB"/>
    <w:rPr>
      <w:rFonts w:ascii="Tahoma" w:hAnsi="Tahoma" w:cs="Tahoma"/>
      <w:sz w:val="16"/>
      <w:szCs w:val="16"/>
    </w:rPr>
  </w:style>
  <w:style w:type="paragraph" w:styleId="Gorputz-testua">
    <w:name w:val="Body Text"/>
    <w:basedOn w:val="Normala"/>
    <w:link w:val="Gorputz-testuaKar"/>
    <w:rsid w:val="009B5FD8"/>
    <w:rPr>
      <w:b/>
      <w:bCs/>
      <w:lang w:val="es-ES"/>
    </w:rPr>
  </w:style>
  <w:style w:type="character" w:customStyle="1" w:styleId="Gorputz-testuaKar">
    <w:name w:val="Gorputz-testua Kar"/>
    <w:basedOn w:val="Paragrafoarenletra-tipolehenetsia"/>
    <w:link w:val="Gorputz-testua"/>
    <w:rsid w:val="009B5FD8"/>
    <w:rPr>
      <w:rFonts w:cs="Calibri"/>
      <w:b/>
      <w:bCs/>
      <w:lang w:eastAsia="ar-SA"/>
    </w:rPr>
  </w:style>
  <w:style w:type="paragraph" w:customStyle="1" w:styleId="Textoindependiente21">
    <w:name w:val="Texto independiente 21"/>
    <w:basedOn w:val="Normala"/>
    <w:rsid w:val="009B5FD8"/>
    <w:pPr>
      <w:jc w:val="both"/>
    </w:pPr>
    <w:rPr>
      <w:rFonts w:ascii="Arial" w:hAnsi="Arial" w:cs="Arial"/>
      <w:sz w:val="22"/>
      <w:szCs w:val="22"/>
      <w:lang w:val="es-ES"/>
    </w:rPr>
  </w:style>
  <w:style w:type="paragraph" w:customStyle="1" w:styleId="Textoindependiente31">
    <w:name w:val="Texto independiente 31"/>
    <w:basedOn w:val="Normala"/>
    <w:rsid w:val="009B5FD8"/>
    <w:pPr>
      <w:jc w:val="both"/>
    </w:pPr>
    <w:rPr>
      <w:rFonts w:ascii="Arial" w:hAnsi="Arial" w:cs="Arial"/>
      <w:sz w:val="24"/>
      <w:szCs w:val="24"/>
      <w:lang w:val="es-ES"/>
    </w:rPr>
  </w:style>
  <w:style w:type="paragraph" w:styleId="Gorputz-testuarenkoska">
    <w:name w:val="Body Text Indent"/>
    <w:basedOn w:val="Normala"/>
    <w:link w:val="Gorputz-testuarenkoskaKar"/>
    <w:rsid w:val="009B5FD8"/>
    <w:pPr>
      <w:ind w:left="708"/>
      <w:jc w:val="both"/>
    </w:pPr>
    <w:rPr>
      <w:rFonts w:ascii="Arial" w:hAnsi="Arial" w:cs="Arial"/>
      <w:sz w:val="24"/>
      <w:szCs w:val="24"/>
    </w:rPr>
  </w:style>
  <w:style w:type="character" w:customStyle="1" w:styleId="Gorputz-testuarenkoskaKar">
    <w:name w:val="Gorputz-testuaren koska Kar"/>
    <w:basedOn w:val="Paragrafoarenletra-tipolehenetsia"/>
    <w:link w:val="Gorputz-testuarenkoska"/>
    <w:rsid w:val="009B5FD8"/>
    <w:rPr>
      <w:rFonts w:ascii="Arial" w:hAnsi="Arial" w:cs="Arial"/>
      <w:sz w:val="24"/>
      <w:szCs w:val="24"/>
      <w:lang w:val="es-ES_tradnl" w:eastAsia="ar-SA"/>
    </w:rPr>
  </w:style>
  <w:style w:type="paragraph" w:styleId="Gorputz-testua3">
    <w:name w:val="Body Text 3"/>
    <w:basedOn w:val="Normala"/>
    <w:link w:val="Gorputz-testua3Kar"/>
    <w:rsid w:val="009B5FD8"/>
    <w:pPr>
      <w:spacing w:after="120"/>
    </w:pPr>
    <w:rPr>
      <w:sz w:val="16"/>
      <w:szCs w:val="16"/>
    </w:rPr>
  </w:style>
  <w:style w:type="character" w:customStyle="1" w:styleId="Gorputz-testua3Kar">
    <w:name w:val="Gorputz-testua 3 Kar"/>
    <w:basedOn w:val="Paragrafoarenletra-tipolehenetsia"/>
    <w:link w:val="Gorputz-testua3"/>
    <w:rsid w:val="009B5FD8"/>
    <w:rPr>
      <w:rFonts w:cs="Calibri"/>
      <w:sz w:val="16"/>
      <w:szCs w:val="16"/>
      <w:lang w:val="es-ES_tradnl" w:eastAsia="ar-SA"/>
    </w:rPr>
  </w:style>
  <w:style w:type="character" w:styleId="Orri-zenbakia">
    <w:name w:val="page number"/>
    <w:basedOn w:val="Paragrafoarenletra-tipolehenetsia"/>
    <w:rsid w:val="009B5FD8"/>
  </w:style>
  <w:style w:type="character" w:customStyle="1" w:styleId="GoiburuaKar">
    <w:name w:val="Goiburua Kar"/>
    <w:link w:val="Goiburua"/>
    <w:locked/>
    <w:rsid w:val="009B5FD8"/>
    <w:rPr>
      <w:rFonts w:ascii="Arial" w:hAnsi="Arial"/>
      <w:sz w:val="18"/>
    </w:rPr>
  </w:style>
  <w:style w:type="character" w:styleId="Iruzkinarenerreferentzia">
    <w:name w:val="annotation reference"/>
    <w:basedOn w:val="Paragrafoarenletra-tipolehenetsia"/>
    <w:rsid w:val="009B5FD8"/>
    <w:rPr>
      <w:sz w:val="16"/>
      <w:szCs w:val="16"/>
    </w:rPr>
  </w:style>
  <w:style w:type="paragraph" w:styleId="Iruzkinarentestua">
    <w:name w:val="annotation text"/>
    <w:basedOn w:val="Normala"/>
    <w:link w:val="IruzkinarentestuaKar"/>
    <w:rsid w:val="009B5FD8"/>
  </w:style>
  <w:style w:type="character" w:customStyle="1" w:styleId="IruzkinarentestuaKar">
    <w:name w:val="Iruzkinaren testua Kar"/>
    <w:basedOn w:val="Paragrafoarenletra-tipolehenetsia"/>
    <w:link w:val="Iruzkinarentestua"/>
    <w:rsid w:val="009B5FD8"/>
    <w:rPr>
      <w:rFonts w:cs="Calibri"/>
      <w:lang w:val="es-ES_tradnl" w:eastAsia="ar-SA"/>
    </w:rPr>
  </w:style>
  <w:style w:type="paragraph" w:styleId="Iruzkinarengaia">
    <w:name w:val="annotation subject"/>
    <w:basedOn w:val="Iruzkinarentestua"/>
    <w:next w:val="Iruzkinarentestua"/>
    <w:link w:val="IruzkinarengaiaKar"/>
    <w:rsid w:val="009B5FD8"/>
    <w:rPr>
      <w:b/>
      <w:bCs/>
    </w:rPr>
  </w:style>
  <w:style w:type="character" w:customStyle="1" w:styleId="IruzkinarengaiaKar">
    <w:name w:val="Iruzkinaren gaia Kar"/>
    <w:basedOn w:val="IruzkinarentestuaKar"/>
    <w:link w:val="Iruzkinarengaia"/>
    <w:rsid w:val="009B5FD8"/>
    <w:rPr>
      <w:rFonts w:cs="Calibri"/>
      <w:b/>
      <w:bCs/>
      <w:lang w:val="es-ES_tradnl" w:eastAsia="ar-SA"/>
    </w:rPr>
  </w:style>
  <w:style w:type="paragraph" w:styleId="Zerrenda-paragrafoa">
    <w:name w:val="List Paragraph"/>
    <w:basedOn w:val="Normala"/>
    <w:uiPriority w:val="34"/>
    <w:qFormat/>
    <w:rsid w:val="00EA5DED"/>
    <w:pPr>
      <w:ind w:left="720"/>
      <w:contextualSpacing/>
    </w:pPr>
  </w:style>
  <w:style w:type="numbering" w:customStyle="1" w:styleId="Estiloa1">
    <w:name w:val="Estiloa1"/>
    <w:uiPriority w:val="99"/>
    <w:rsid w:val="004C4EC0"/>
    <w:pPr>
      <w:numPr>
        <w:numId w:val="27"/>
      </w:numPr>
    </w:pPr>
  </w:style>
  <w:style w:type="paragraph" w:customStyle="1" w:styleId="Prrafodelista1">
    <w:name w:val="Párrafo de lista1"/>
    <w:basedOn w:val="Normala"/>
    <w:uiPriority w:val="34"/>
    <w:qFormat/>
    <w:rsid w:val="00B36C44"/>
    <w:pPr>
      <w:suppressAutoHyphens w:val="0"/>
      <w:spacing w:after="200" w:line="276" w:lineRule="auto"/>
      <w:ind w:left="720"/>
      <w:contextualSpacing/>
    </w:pPr>
    <w:rPr>
      <w:rFonts w:ascii="Calibri" w:eastAsia="Calibri" w:hAnsi="Calibri" w:cs="Times New Roman"/>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is8j07mk5dt1f6a/AAAOyWpi8Yl88uqYxyApdq6_a?dl=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74307-7252-49C7-B709-12037C39B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22</Pages>
  <Words>10013</Words>
  <Characters>57075</Characters>
  <Application>Microsoft Office Word</Application>
  <DocSecurity>0</DocSecurity>
  <Lines>475</Lines>
  <Paragraphs>133</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66955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AGIRIANO BARRENETXEA, Patxi</dc:creator>
  <cp:keywords/>
  <dc:description/>
  <cp:lastModifiedBy>CENGOTITA BLANCO, YOLANDA</cp:lastModifiedBy>
  <cp:revision>10</cp:revision>
  <cp:lastPrinted>2022-05-26T12:47:00Z</cp:lastPrinted>
  <dcterms:created xsi:type="dcterms:W3CDTF">2022-04-07T12:47:00Z</dcterms:created>
  <dcterms:modified xsi:type="dcterms:W3CDTF">2022-06-07T07:49:00Z</dcterms:modified>
</cp:coreProperties>
</file>