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AA4D5" w14:textId="77777777" w:rsidR="00AE7EFE" w:rsidRDefault="00AE7EFE" w:rsidP="001B4E2F">
      <w:pPr>
        <w:ind w:left="-284" w:right="-316"/>
        <w:jc w:val="center"/>
        <w:rPr>
          <w:rFonts w:eastAsia="Arial Unicode MS"/>
          <w:b/>
          <w:sz w:val="10"/>
          <w:szCs w:val="10"/>
        </w:rPr>
      </w:pPr>
    </w:p>
    <w:p w14:paraId="63726E0C" w14:textId="77777777" w:rsidR="00F24C5C" w:rsidRPr="00C208AE" w:rsidRDefault="00F24C5C" w:rsidP="001B4E2F">
      <w:pPr>
        <w:ind w:left="-284" w:right="-316"/>
        <w:jc w:val="center"/>
        <w:rPr>
          <w:rFonts w:eastAsia="Arial Unicode MS"/>
          <w:b/>
          <w:sz w:val="10"/>
          <w:szCs w:val="10"/>
        </w:rPr>
      </w:pPr>
    </w:p>
    <w:p w14:paraId="37F4A710" w14:textId="77777777" w:rsidR="00AE7EFE" w:rsidRPr="00C208AE" w:rsidRDefault="00AE7EFE" w:rsidP="001B4E2F">
      <w:pPr>
        <w:ind w:left="-284" w:right="-316"/>
        <w:jc w:val="center"/>
        <w:rPr>
          <w:rFonts w:eastAsia="Arial Unicode MS"/>
          <w:b/>
          <w:sz w:val="10"/>
          <w:szCs w:val="10"/>
        </w:rPr>
      </w:pPr>
    </w:p>
    <w:p w14:paraId="62DF8F9F" w14:textId="1A1D420B" w:rsidR="001D2337" w:rsidRPr="00C208AE" w:rsidRDefault="00B00F6C" w:rsidP="00B00F6C">
      <w:pPr>
        <w:tabs>
          <w:tab w:val="left" w:pos="425"/>
          <w:tab w:val="left" w:pos="3083"/>
        </w:tabs>
        <w:ind w:right="-316"/>
        <w:rPr>
          <w:b/>
        </w:rPr>
      </w:pPr>
      <w:r>
        <w:rPr>
          <w:b/>
        </w:rPr>
        <w:tab/>
      </w:r>
    </w:p>
    <w:p w14:paraId="3595AC97" w14:textId="77777777" w:rsidR="001D2337" w:rsidRPr="00C208AE" w:rsidRDefault="001D2337" w:rsidP="001D2337">
      <w:pPr>
        <w:tabs>
          <w:tab w:val="left" w:pos="425"/>
        </w:tabs>
        <w:ind w:right="-316"/>
        <w:jc w:val="center"/>
        <w:rPr>
          <w:b/>
        </w:rPr>
      </w:pPr>
    </w:p>
    <w:p w14:paraId="4A0AF0ED" w14:textId="77777777" w:rsidR="001D2337" w:rsidRPr="00C208AE" w:rsidRDefault="001D2337" w:rsidP="001D2337">
      <w:pPr>
        <w:tabs>
          <w:tab w:val="left" w:pos="425"/>
        </w:tabs>
        <w:ind w:right="-316"/>
        <w:jc w:val="center"/>
      </w:pPr>
    </w:p>
    <w:p w14:paraId="20C9864C" w14:textId="77777777" w:rsidR="001D2337" w:rsidRPr="00C208AE" w:rsidRDefault="001D2337" w:rsidP="001D2337">
      <w:pPr>
        <w:tabs>
          <w:tab w:val="left" w:pos="567"/>
        </w:tabs>
        <w:ind w:right="-316" w:firstLine="567"/>
        <w:jc w:val="center"/>
        <w:rPr>
          <w:rFonts w:cs="Tahoma"/>
          <w:b/>
        </w:rPr>
      </w:pPr>
    </w:p>
    <w:p w14:paraId="6E31CF0C" w14:textId="77777777" w:rsidR="001D2337" w:rsidRPr="00C208AE" w:rsidRDefault="001D2337" w:rsidP="001D2337">
      <w:pPr>
        <w:tabs>
          <w:tab w:val="left" w:pos="567"/>
        </w:tabs>
        <w:ind w:right="-316" w:firstLine="567"/>
        <w:jc w:val="center"/>
        <w:rPr>
          <w:rFonts w:cs="Tahoma"/>
          <w:b/>
        </w:rPr>
      </w:pPr>
      <w:r w:rsidRPr="00C208AE">
        <w:rPr>
          <w:rFonts w:cs="Tahoma"/>
          <w:b/>
        </w:rPr>
        <w:t xml:space="preserve">PLIEGO DE CLÁUSULAS </w:t>
      </w:r>
      <w:r>
        <w:rPr>
          <w:rFonts w:cs="Tahoma"/>
          <w:b/>
        </w:rPr>
        <w:t xml:space="preserve">ADMINISTRATIVAS </w:t>
      </w:r>
      <w:r w:rsidRPr="00C208AE">
        <w:rPr>
          <w:rFonts w:cs="Tahoma"/>
          <w:b/>
        </w:rPr>
        <w:t xml:space="preserve">PARTICULARES </w:t>
      </w:r>
    </w:p>
    <w:p w14:paraId="07E0FD78" w14:textId="77777777" w:rsidR="001D2337" w:rsidRPr="00C208AE" w:rsidRDefault="001D2337" w:rsidP="001D2337">
      <w:pPr>
        <w:tabs>
          <w:tab w:val="left" w:pos="425"/>
        </w:tabs>
        <w:spacing w:line="360" w:lineRule="auto"/>
        <w:ind w:right="-316"/>
        <w:jc w:val="center"/>
        <w:rPr>
          <w:rFonts w:cs="Tahoma"/>
          <w:b/>
        </w:rPr>
      </w:pPr>
    </w:p>
    <w:p w14:paraId="5D688CAE" w14:textId="77777777" w:rsidR="001D2337" w:rsidRPr="00C208AE" w:rsidRDefault="001D2337" w:rsidP="001D2337">
      <w:pPr>
        <w:tabs>
          <w:tab w:val="left" w:pos="425"/>
        </w:tabs>
        <w:spacing w:line="360" w:lineRule="auto"/>
        <w:ind w:right="-316"/>
        <w:jc w:val="center"/>
        <w:rPr>
          <w:rFonts w:cs="Tahoma"/>
          <w:b/>
        </w:rPr>
      </w:pPr>
    </w:p>
    <w:p w14:paraId="0EE9CFDF" w14:textId="77777777" w:rsidR="001D2337" w:rsidRPr="00C208AE" w:rsidRDefault="001D2337" w:rsidP="001D2337">
      <w:pPr>
        <w:tabs>
          <w:tab w:val="left" w:pos="425"/>
        </w:tabs>
        <w:spacing w:line="360" w:lineRule="auto"/>
        <w:ind w:right="-316"/>
        <w:jc w:val="center"/>
        <w:rPr>
          <w:rFonts w:cs="Tahoma"/>
          <w:b/>
        </w:rPr>
      </w:pPr>
    </w:p>
    <w:p w14:paraId="3AD85DA0" w14:textId="77777777" w:rsidR="001D2337" w:rsidRPr="00C208AE" w:rsidRDefault="001D2337" w:rsidP="001D2337">
      <w:pPr>
        <w:tabs>
          <w:tab w:val="left" w:pos="425"/>
        </w:tabs>
        <w:spacing w:line="360" w:lineRule="auto"/>
        <w:ind w:right="-316"/>
        <w:jc w:val="center"/>
        <w:rPr>
          <w:rFonts w:cs="Tahoma"/>
          <w:b/>
        </w:rPr>
      </w:pPr>
    </w:p>
    <w:p w14:paraId="198CA522" w14:textId="77777777" w:rsidR="001D2337" w:rsidRPr="002E33F4" w:rsidRDefault="001D2337" w:rsidP="001D2337">
      <w:pPr>
        <w:tabs>
          <w:tab w:val="left" w:pos="425"/>
        </w:tabs>
        <w:spacing w:line="360" w:lineRule="auto"/>
        <w:ind w:right="-316"/>
        <w:jc w:val="center"/>
        <w:rPr>
          <w:rFonts w:cs="Tahoma"/>
          <w:b/>
        </w:rPr>
      </w:pPr>
      <w:r w:rsidRPr="00C208AE">
        <w:rPr>
          <w:rFonts w:cs="Tahoma"/>
          <w:b/>
        </w:rPr>
        <w:t xml:space="preserve">CONTRATO </w:t>
      </w:r>
      <w:r w:rsidR="00E445D3">
        <w:rPr>
          <w:rFonts w:cs="Tahoma"/>
          <w:b/>
        </w:rPr>
        <w:t xml:space="preserve">DE </w:t>
      </w:r>
      <w:r w:rsidR="004613E7">
        <w:rPr>
          <w:rFonts w:cs="Tahoma"/>
          <w:b/>
          <w:color w:val="0000FF"/>
        </w:rPr>
        <w:t>SUMINISTRO</w:t>
      </w:r>
    </w:p>
    <w:p w14:paraId="18623BE4" w14:textId="6A8E93CC" w:rsidR="00E27158" w:rsidRPr="00EF5E83" w:rsidRDefault="001D2337" w:rsidP="00EF5E83">
      <w:pPr>
        <w:tabs>
          <w:tab w:val="left" w:pos="425"/>
        </w:tabs>
        <w:spacing w:line="360" w:lineRule="auto"/>
        <w:ind w:right="-316"/>
        <w:jc w:val="center"/>
        <w:rPr>
          <w:b/>
          <w:color w:val="0000FF"/>
          <w:sz w:val="20"/>
          <w:szCs w:val="20"/>
        </w:rPr>
      </w:pPr>
      <w:r w:rsidRPr="00C208AE">
        <w:rPr>
          <w:rFonts w:cs="Tahoma"/>
          <w:b/>
        </w:rPr>
        <w:t>Procedimiento</w:t>
      </w:r>
      <w:r w:rsidR="00EF5E83">
        <w:rPr>
          <w:rFonts w:cs="Tahoma"/>
          <w:b/>
        </w:rPr>
        <w:t>:</w:t>
      </w:r>
      <w:r w:rsidRPr="00C208AE">
        <w:rPr>
          <w:rFonts w:cs="Tahoma"/>
          <w:b/>
        </w:rPr>
        <w:t xml:space="preserve"> </w:t>
      </w:r>
      <w:r w:rsidR="00EF5E83" w:rsidRPr="00EF5E83">
        <w:rPr>
          <w:b/>
          <w:color w:val="0000FF"/>
          <w:sz w:val="20"/>
          <w:szCs w:val="20"/>
        </w:rPr>
        <w:t>negociado sin publicidad</w:t>
      </w:r>
    </w:p>
    <w:p w14:paraId="0BA06A88" w14:textId="77777777" w:rsidR="00E27158" w:rsidRPr="00C208AE" w:rsidRDefault="00E27158" w:rsidP="004613E7">
      <w:pPr>
        <w:tabs>
          <w:tab w:val="left" w:pos="425"/>
        </w:tabs>
        <w:spacing w:line="360" w:lineRule="auto"/>
        <w:ind w:right="-316"/>
        <w:jc w:val="center"/>
        <w:rPr>
          <w:rFonts w:cs="Tahoma"/>
          <w:b/>
        </w:rPr>
      </w:pPr>
    </w:p>
    <w:p w14:paraId="24238893" w14:textId="77777777" w:rsidR="001D2337" w:rsidRDefault="001D2337" w:rsidP="001D2337">
      <w:pPr>
        <w:tabs>
          <w:tab w:val="left" w:pos="425"/>
        </w:tabs>
        <w:spacing w:line="360" w:lineRule="auto"/>
        <w:ind w:right="-316"/>
        <w:jc w:val="center"/>
        <w:rPr>
          <w:rFonts w:cs="Tahoma"/>
          <w:b/>
        </w:rPr>
      </w:pPr>
    </w:p>
    <w:p w14:paraId="023B267B" w14:textId="77777777" w:rsidR="004613E7" w:rsidRPr="00C208AE" w:rsidRDefault="004613E7" w:rsidP="001D2337">
      <w:pPr>
        <w:tabs>
          <w:tab w:val="left" w:pos="425"/>
        </w:tabs>
        <w:spacing w:line="360" w:lineRule="auto"/>
        <w:ind w:right="-316"/>
        <w:jc w:val="center"/>
        <w:rPr>
          <w:rFonts w:cs="Tahoma"/>
          <w:b/>
        </w:rPr>
      </w:pPr>
    </w:p>
    <w:p w14:paraId="323FDD34" w14:textId="77777777" w:rsidR="001D2337" w:rsidRPr="00C208AE" w:rsidRDefault="001D2337" w:rsidP="001D2337">
      <w:pPr>
        <w:tabs>
          <w:tab w:val="left" w:pos="425"/>
        </w:tabs>
        <w:spacing w:line="360" w:lineRule="auto"/>
        <w:ind w:right="-316"/>
        <w:jc w:val="center"/>
        <w:rPr>
          <w:rFonts w:cs="Tahoma"/>
          <w:b/>
        </w:rPr>
      </w:pPr>
    </w:p>
    <w:p w14:paraId="63DF2965" w14:textId="77777777" w:rsidR="001D2337" w:rsidRPr="00C208AE" w:rsidRDefault="001D2337" w:rsidP="001D2337">
      <w:pPr>
        <w:tabs>
          <w:tab w:val="left" w:pos="425"/>
        </w:tabs>
        <w:spacing w:line="360" w:lineRule="auto"/>
        <w:ind w:right="-316"/>
        <w:jc w:val="center"/>
        <w:rPr>
          <w:rFonts w:cs="Tahoma"/>
          <w:b/>
        </w:rPr>
      </w:pPr>
    </w:p>
    <w:p w14:paraId="03440367" w14:textId="77777777" w:rsidR="001D2337" w:rsidRPr="00C208AE" w:rsidRDefault="001D2337" w:rsidP="001D2337">
      <w:pPr>
        <w:tabs>
          <w:tab w:val="left" w:pos="425"/>
        </w:tabs>
        <w:spacing w:line="360" w:lineRule="auto"/>
        <w:ind w:right="-316"/>
        <w:jc w:val="center"/>
        <w:rPr>
          <w:rFonts w:cs="Tahoma"/>
          <w:b/>
        </w:rPr>
      </w:pPr>
    </w:p>
    <w:p w14:paraId="6343359F" w14:textId="77FB0984" w:rsidR="001D2337" w:rsidRPr="00C208AE" w:rsidRDefault="001D2337" w:rsidP="001D2337">
      <w:pPr>
        <w:tabs>
          <w:tab w:val="left" w:pos="425"/>
        </w:tabs>
        <w:spacing w:line="360" w:lineRule="auto"/>
        <w:ind w:right="-316" w:firstLine="567"/>
        <w:rPr>
          <w:rFonts w:cs="Tahoma"/>
          <w:b/>
          <w:color w:val="0000FF"/>
        </w:rPr>
      </w:pPr>
      <w:r w:rsidRPr="00C208AE">
        <w:rPr>
          <w:rFonts w:cs="Tahoma"/>
          <w:b/>
        </w:rPr>
        <w:t xml:space="preserve">Expediente nº: </w:t>
      </w:r>
      <w:r w:rsidR="00EF5E83" w:rsidRPr="0094667A">
        <w:rPr>
          <w:rFonts w:cs="Tahoma"/>
          <w:b/>
          <w:color w:val="0000FF"/>
          <w:sz w:val="20"/>
          <w:szCs w:val="20"/>
        </w:rPr>
        <w:t>C03/005/2022</w:t>
      </w:r>
    </w:p>
    <w:p w14:paraId="246CFF3D" w14:textId="002EBD5D" w:rsidR="001D2337" w:rsidRPr="00C208AE" w:rsidRDefault="001D2337" w:rsidP="001D2337">
      <w:pPr>
        <w:tabs>
          <w:tab w:val="left" w:pos="425"/>
        </w:tabs>
        <w:spacing w:line="360" w:lineRule="auto"/>
        <w:ind w:right="-316" w:firstLine="567"/>
        <w:rPr>
          <w:rFonts w:cs="Tahoma"/>
          <w:b/>
        </w:rPr>
      </w:pPr>
      <w:r w:rsidRPr="00C208AE">
        <w:rPr>
          <w:rFonts w:cs="Tahoma"/>
          <w:b/>
        </w:rPr>
        <w:t xml:space="preserve">Objeto: </w:t>
      </w:r>
      <w:r w:rsidR="00EF5E83" w:rsidRPr="0094667A">
        <w:rPr>
          <w:rFonts w:cs="Tahoma"/>
          <w:b/>
          <w:color w:val="0000FF"/>
          <w:sz w:val="20"/>
          <w:szCs w:val="20"/>
        </w:rPr>
        <w:t>“Adquisición de vacuna frente al virus del Herpes Zoster (HZ) con destino al programa de vacunación de la CAE, en los términos que figuran en el pliego de prescripciones técnicas particulares”.</w:t>
      </w:r>
    </w:p>
    <w:p w14:paraId="048895EA" w14:textId="77777777" w:rsidR="001D2337" w:rsidRPr="00C208AE" w:rsidRDefault="001D2337" w:rsidP="001D2337">
      <w:pPr>
        <w:tabs>
          <w:tab w:val="left" w:pos="425"/>
        </w:tabs>
        <w:spacing w:line="360" w:lineRule="auto"/>
        <w:ind w:right="-316" w:firstLine="567"/>
        <w:rPr>
          <w:rFonts w:cs="Tahoma"/>
          <w:b/>
        </w:rPr>
      </w:pPr>
    </w:p>
    <w:p w14:paraId="06EBE1D1" w14:textId="77777777" w:rsidR="001D2337" w:rsidRPr="00C208AE" w:rsidRDefault="001D2337" w:rsidP="001D2337">
      <w:pPr>
        <w:tabs>
          <w:tab w:val="left" w:pos="425"/>
        </w:tabs>
        <w:spacing w:line="360" w:lineRule="auto"/>
        <w:ind w:right="-316" w:firstLine="567"/>
        <w:rPr>
          <w:rFonts w:cs="Tahoma"/>
          <w:b/>
        </w:rPr>
      </w:pPr>
    </w:p>
    <w:p w14:paraId="2242BE0F" w14:textId="77777777" w:rsidR="001D2337" w:rsidRPr="004A04BD" w:rsidRDefault="001D2337" w:rsidP="001D2337">
      <w:pPr>
        <w:tabs>
          <w:tab w:val="left" w:pos="425"/>
        </w:tabs>
        <w:spacing w:line="360" w:lineRule="auto"/>
        <w:ind w:right="-316" w:firstLine="567"/>
        <w:rPr>
          <w:rFonts w:cs="Tahoma"/>
          <w:b/>
        </w:rPr>
      </w:pPr>
      <w:r w:rsidRPr="004A04BD">
        <w:rPr>
          <w:rFonts w:cs="Tahoma"/>
          <w:b/>
        </w:rPr>
        <w:t xml:space="preserve">Contenido: </w:t>
      </w:r>
    </w:p>
    <w:p w14:paraId="75820296" w14:textId="77777777" w:rsidR="001D2337" w:rsidRPr="004A04BD" w:rsidRDefault="001D2337" w:rsidP="001D2337">
      <w:pPr>
        <w:tabs>
          <w:tab w:val="left" w:pos="425"/>
        </w:tabs>
        <w:spacing w:line="360" w:lineRule="auto"/>
        <w:ind w:right="-316" w:firstLine="567"/>
        <w:rPr>
          <w:rFonts w:cs="Tahoma"/>
          <w:b/>
          <w:sz w:val="20"/>
          <w:szCs w:val="20"/>
        </w:rPr>
      </w:pPr>
      <w:r w:rsidRPr="004A04BD">
        <w:rPr>
          <w:rFonts w:cs="Tahoma"/>
          <w:b/>
          <w:sz w:val="20"/>
          <w:szCs w:val="20"/>
        </w:rPr>
        <w:tab/>
        <w:t>Cláusulas específicas del contrato.</w:t>
      </w:r>
    </w:p>
    <w:p w14:paraId="17AA3D17" w14:textId="77777777" w:rsidR="001D2337" w:rsidRPr="004A04BD" w:rsidRDefault="001D2337" w:rsidP="001D2337">
      <w:pPr>
        <w:tabs>
          <w:tab w:val="left" w:pos="425"/>
        </w:tabs>
        <w:spacing w:line="360" w:lineRule="auto"/>
        <w:ind w:right="-316" w:firstLine="567"/>
        <w:rPr>
          <w:rFonts w:cs="Tahoma"/>
          <w:b/>
          <w:sz w:val="20"/>
          <w:szCs w:val="20"/>
        </w:rPr>
      </w:pPr>
      <w:r w:rsidRPr="004A04BD">
        <w:rPr>
          <w:rFonts w:cs="Tahoma"/>
          <w:b/>
          <w:sz w:val="20"/>
          <w:szCs w:val="20"/>
        </w:rPr>
        <w:tab/>
        <w:t>Condiciones generales.</w:t>
      </w:r>
    </w:p>
    <w:p w14:paraId="78F653EC" w14:textId="77777777" w:rsidR="001D2337" w:rsidRDefault="001D2337" w:rsidP="001D2337">
      <w:pPr>
        <w:tabs>
          <w:tab w:val="left" w:pos="425"/>
        </w:tabs>
        <w:spacing w:line="360" w:lineRule="auto"/>
        <w:ind w:right="-316" w:firstLine="567"/>
        <w:rPr>
          <w:rFonts w:cs="Tahoma"/>
          <w:b/>
          <w:sz w:val="20"/>
          <w:szCs w:val="20"/>
        </w:rPr>
      </w:pPr>
      <w:r w:rsidRPr="004A04BD">
        <w:rPr>
          <w:rFonts w:cs="Tahoma"/>
          <w:b/>
          <w:sz w:val="20"/>
          <w:szCs w:val="20"/>
        </w:rPr>
        <w:tab/>
        <w:t>Anexos.</w:t>
      </w:r>
    </w:p>
    <w:p w14:paraId="1CFE8A42" w14:textId="77777777" w:rsidR="001D2337" w:rsidRDefault="001D2337" w:rsidP="001D2337">
      <w:pPr>
        <w:tabs>
          <w:tab w:val="left" w:pos="425"/>
        </w:tabs>
        <w:spacing w:line="360" w:lineRule="auto"/>
        <w:ind w:right="-316" w:firstLine="567"/>
        <w:rPr>
          <w:rFonts w:cs="Tahoma"/>
          <w:b/>
          <w:sz w:val="20"/>
          <w:szCs w:val="20"/>
        </w:rPr>
      </w:pPr>
    </w:p>
    <w:p w14:paraId="6C0AD3D3" w14:textId="77777777" w:rsidR="00B427A3" w:rsidRPr="0007153B" w:rsidRDefault="00AE7EFE" w:rsidP="00DA2579">
      <w:pPr>
        <w:pStyle w:val="Sinespaciado"/>
        <w:tabs>
          <w:tab w:val="left" w:pos="993"/>
          <w:tab w:val="center" w:pos="4904"/>
          <w:tab w:val="left" w:leader="dot" w:pos="8222"/>
        </w:tabs>
        <w:rPr>
          <w:rFonts w:ascii="Verdana" w:hAnsi="Verdana"/>
          <w:b/>
          <w:sz w:val="19"/>
          <w:szCs w:val="19"/>
        </w:rPr>
      </w:pPr>
      <w:r w:rsidRPr="00C208AE">
        <w:rPr>
          <w:rFonts w:ascii="Verdana" w:hAnsi="Verdana"/>
          <w:b/>
          <w:caps/>
        </w:rPr>
        <w:br w:type="page"/>
      </w:r>
      <w:r w:rsidR="00DA2579" w:rsidRPr="0007153B">
        <w:rPr>
          <w:rFonts w:ascii="Verdana" w:hAnsi="Verdana"/>
          <w:b/>
          <w:caps/>
          <w:sz w:val="19"/>
          <w:szCs w:val="19"/>
        </w:rPr>
        <w:lastRenderedPageBreak/>
        <w:tab/>
      </w:r>
      <w:r w:rsidR="00DA2579" w:rsidRPr="0007153B">
        <w:rPr>
          <w:rFonts w:ascii="Verdana" w:hAnsi="Verdana"/>
          <w:b/>
          <w:caps/>
          <w:sz w:val="19"/>
          <w:szCs w:val="19"/>
        </w:rPr>
        <w:tab/>
      </w:r>
      <w:r w:rsidR="00C45AA2" w:rsidRPr="0007153B">
        <w:rPr>
          <w:rFonts w:ascii="Verdana" w:hAnsi="Verdana"/>
          <w:b/>
          <w:sz w:val="19"/>
          <w:szCs w:val="19"/>
        </w:rPr>
        <w:t>ÍNDICE</w:t>
      </w:r>
    </w:p>
    <w:sdt>
      <w:sdtPr>
        <w:rPr>
          <w:rFonts w:ascii="Verdana" w:eastAsia="Times New Roman" w:hAnsi="Verdana" w:cs="Times New Roman"/>
          <w:color w:val="auto"/>
          <w:sz w:val="19"/>
          <w:szCs w:val="19"/>
          <w:lang w:val="es-ES" w:eastAsia="es-ES"/>
        </w:rPr>
        <w:id w:val="-784264244"/>
        <w:docPartObj>
          <w:docPartGallery w:val="Table of Contents"/>
          <w:docPartUnique/>
        </w:docPartObj>
      </w:sdtPr>
      <w:sdtEndPr>
        <w:rPr>
          <w:b/>
          <w:bCs/>
        </w:rPr>
      </w:sdtEndPr>
      <w:sdtContent>
        <w:p w14:paraId="766D3B49" w14:textId="77777777" w:rsidR="000C49D7" w:rsidRPr="0007153B" w:rsidRDefault="00A91A2B" w:rsidP="00BA51CF">
          <w:pPr>
            <w:pStyle w:val="TtuloTDC"/>
            <w:tabs>
              <w:tab w:val="left" w:pos="1358"/>
            </w:tabs>
            <w:spacing w:before="120"/>
            <w:rPr>
              <w:rFonts w:ascii="Verdana" w:hAnsi="Verdana"/>
              <w:sz w:val="19"/>
              <w:szCs w:val="19"/>
            </w:rPr>
          </w:pPr>
          <w:r w:rsidRPr="0007153B">
            <w:rPr>
              <w:rFonts w:ascii="Verdana" w:eastAsia="Times New Roman" w:hAnsi="Verdana" w:cs="Times New Roman"/>
              <w:color w:val="auto"/>
              <w:sz w:val="19"/>
              <w:szCs w:val="19"/>
              <w:lang w:val="es-ES" w:eastAsia="es-ES"/>
            </w:rPr>
            <w:tab/>
          </w:r>
        </w:p>
        <w:p w14:paraId="7A6D604D" w14:textId="04AEA26C" w:rsidR="00083131" w:rsidRDefault="007C34D9" w:rsidP="00083131">
          <w:pPr>
            <w:pStyle w:val="TDC1"/>
            <w:jc w:val="left"/>
            <w:rPr>
              <w:rFonts w:eastAsiaTheme="minorEastAsia" w:cstheme="minorBidi"/>
              <w:b w:val="0"/>
              <w:bCs w:val="0"/>
              <w:i w:val="0"/>
              <w:iCs w:val="0"/>
              <w:noProof/>
              <w:position w:val="0"/>
              <w:sz w:val="22"/>
              <w:szCs w:val="22"/>
            </w:rPr>
          </w:pPr>
          <w:r w:rsidRPr="0007153B">
            <w:rPr>
              <w:rFonts w:ascii="Verdana" w:eastAsia="Arial Unicode MS" w:hAnsi="Verdana"/>
              <w:caps/>
              <w:noProof/>
            </w:rPr>
            <w:fldChar w:fldCharType="begin"/>
          </w:r>
          <w:r w:rsidRPr="0007153B">
            <w:rPr>
              <w:rFonts w:ascii="Verdana" w:eastAsia="Arial Unicode MS" w:hAnsi="Verdana"/>
              <w:caps/>
              <w:noProof/>
            </w:rPr>
            <w:instrText xml:space="preserve"> TOC \o "1-5" \h \z \u </w:instrText>
          </w:r>
          <w:r w:rsidRPr="0007153B">
            <w:rPr>
              <w:rFonts w:ascii="Verdana" w:eastAsia="Arial Unicode MS" w:hAnsi="Verdana"/>
              <w:caps/>
              <w:noProof/>
            </w:rPr>
            <w:fldChar w:fldCharType="separate"/>
          </w:r>
          <w:hyperlink w:anchor="_Toc109212637" w:history="1">
            <w:r w:rsidR="00083131" w:rsidRPr="00107C90">
              <w:rPr>
                <w:rStyle w:val="Hipervnculo"/>
                <w:noProof/>
              </w:rPr>
              <w:t>CLÁUSULAS ESPECÍFICAS DEL CONTRATO</w:t>
            </w:r>
            <w:r w:rsidR="00083131">
              <w:rPr>
                <w:noProof/>
                <w:webHidden/>
              </w:rPr>
              <w:tab/>
            </w:r>
            <w:r w:rsidR="00083131">
              <w:rPr>
                <w:noProof/>
                <w:webHidden/>
              </w:rPr>
              <w:fldChar w:fldCharType="begin"/>
            </w:r>
            <w:r w:rsidR="00083131">
              <w:rPr>
                <w:noProof/>
                <w:webHidden/>
              </w:rPr>
              <w:instrText xml:space="preserve"> PAGEREF _Toc109212637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5114769D" w14:textId="4FDFAB30" w:rsidR="00083131" w:rsidRDefault="00A31968" w:rsidP="00083131">
          <w:pPr>
            <w:pStyle w:val="TDC2"/>
            <w:jc w:val="left"/>
            <w:rPr>
              <w:rFonts w:eastAsiaTheme="minorEastAsia" w:cstheme="minorBidi"/>
              <w:b w:val="0"/>
              <w:bCs w:val="0"/>
              <w:noProof/>
              <w:position w:val="0"/>
            </w:rPr>
          </w:pPr>
          <w:hyperlink w:anchor="_Toc109212638" w:history="1">
            <w:r w:rsidR="00083131" w:rsidRPr="00107C90">
              <w:rPr>
                <w:rStyle w:val="Hipervnculo"/>
                <w:noProof/>
              </w:rPr>
              <w:t>I.- CARACTERÍSTICAS DE LA PRESTACIÓN</w:t>
            </w:r>
            <w:r w:rsidR="00083131">
              <w:rPr>
                <w:noProof/>
                <w:webHidden/>
              </w:rPr>
              <w:tab/>
            </w:r>
            <w:r w:rsidR="00083131">
              <w:rPr>
                <w:noProof/>
                <w:webHidden/>
              </w:rPr>
              <w:fldChar w:fldCharType="begin"/>
            </w:r>
            <w:r w:rsidR="00083131">
              <w:rPr>
                <w:noProof/>
                <w:webHidden/>
              </w:rPr>
              <w:instrText xml:space="preserve"> PAGEREF _Toc109212638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19173CA1" w14:textId="591CC91C" w:rsidR="00083131" w:rsidRDefault="00A31968" w:rsidP="00083131">
          <w:pPr>
            <w:pStyle w:val="TDC3"/>
            <w:jc w:val="left"/>
            <w:rPr>
              <w:rFonts w:eastAsiaTheme="minorEastAsia" w:cstheme="minorBidi"/>
              <w:position w:val="0"/>
              <w:sz w:val="22"/>
              <w:szCs w:val="22"/>
            </w:rPr>
          </w:pPr>
          <w:hyperlink w:anchor="_Toc109212639" w:history="1">
            <w:r w:rsidR="00083131" w:rsidRPr="00107C90">
              <w:rPr>
                <w:rStyle w:val="Hipervnculo"/>
              </w:rPr>
              <w:t>1.- OBJETO DEL CONTRATO</w:t>
            </w:r>
            <w:r w:rsidR="00083131">
              <w:rPr>
                <w:webHidden/>
              </w:rPr>
              <w:tab/>
            </w:r>
            <w:r w:rsidR="00083131">
              <w:rPr>
                <w:webHidden/>
              </w:rPr>
              <w:fldChar w:fldCharType="begin"/>
            </w:r>
            <w:r w:rsidR="00083131">
              <w:rPr>
                <w:webHidden/>
              </w:rPr>
              <w:instrText xml:space="preserve"> PAGEREF _Toc109212639 \h </w:instrText>
            </w:r>
            <w:r w:rsidR="00083131">
              <w:rPr>
                <w:webHidden/>
              </w:rPr>
            </w:r>
            <w:r w:rsidR="00083131">
              <w:rPr>
                <w:webHidden/>
              </w:rPr>
              <w:fldChar w:fldCharType="separate"/>
            </w:r>
            <w:r w:rsidR="00081E31">
              <w:rPr>
                <w:webHidden/>
              </w:rPr>
              <w:t>10</w:t>
            </w:r>
            <w:r w:rsidR="00083131">
              <w:rPr>
                <w:webHidden/>
              </w:rPr>
              <w:fldChar w:fldCharType="end"/>
            </w:r>
          </w:hyperlink>
        </w:p>
        <w:p w14:paraId="2B7DACEE" w14:textId="27644D7F" w:rsidR="00083131" w:rsidRDefault="00A31968" w:rsidP="00083131">
          <w:pPr>
            <w:pStyle w:val="TDC4"/>
            <w:jc w:val="left"/>
            <w:rPr>
              <w:rFonts w:eastAsiaTheme="minorEastAsia" w:cstheme="minorBidi"/>
              <w:noProof/>
              <w:position w:val="0"/>
              <w:sz w:val="22"/>
              <w:szCs w:val="22"/>
            </w:rPr>
          </w:pPr>
          <w:hyperlink w:anchor="_Toc109212640" w:history="1">
            <w:r w:rsidR="00083131" w:rsidRPr="00107C90">
              <w:rPr>
                <w:rStyle w:val="Hipervnculo"/>
                <w:caps/>
                <w:noProof/>
              </w:rPr>
              <w:t>1.1.- D</w:t>
            </w:r>
            <w:r w:rsidR="00083131" w:rsidRPr="00107C90">
              <w:rPr>
                <w:rStyle w:val="Hipervnculo"/>
                <w:noProof/>
              </w:rPr>
              <w:t xml:space="preserve">efinición: </w:t>
            </w:r>
            <w:r w:rsidR="00083131" w:rsidRPr="00107C90">
              <w:rPr>
                <w:rStyle w:val="Hipervnculo"/>
                <w:rFonts w:cs="Tahoma"/>
                <w:noProof/>
              </w:rPr>
              <w:t>“Adquisición de vacuna frente al virus del Herpes Zoster (HZ) con destino al programa de vacunación de la CAE, en los términos que figuran en el pliego de prescripciones técnicas particulares”.</w:t>
            </w:r>
            <w:r w:rsidR="00083131">
              <w:rPr>
                <w:noProof/>
                <w:webHidden/>
              </w:rPr>
              <w:tab/>
            </w:r>
            <w:r w:rsidR="00083131">
              <w:rPr>
                <w:noProof/>
                <w:webHidden/>
              </w:rPr>
              <w:fldChar w:fldCharType="begin"/>
            </w:r>
            <w:r w:rsidR="00083131">
              <w:rPr>
                <w:noProof/>
                <w:webHidden/>
              </w:rPr>
              <w:instrText xml:space="preserve"> PAGEREF _Toc109212640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0F5FE208" w14:textId="1B933F5A" w:rsidR="00083131" w:rsidRDefault="00A31968" w:rsidP="00083131">
          <w:pPr>
            <w:pStyle w:val="TDC4"/>
            <w:jc w:val="left"/>
            <w:rPr>
              <w:rFonts w:eastAsiaTheme="minorEastAsia" w:cstheme="minorBidi"/>
              <w:noProof/>
              <w:position w:val="0"/>
              <w:sz w:val="22"/>
              <w:szCs w:val="22"/>
            </w:rPr>
          </w:pPr>
          <w:hyperlink w:anchor="_Toc109212641" w:history="1">
            <w:r w:rsidR="00083131" w:rsidRPr="00107C90">
              <w:rPr>
                <w:rStyle w:val="Hipervnculo"/>
                <w:noProof/>
              </w:rPr>
              <w:t>1.2.- Tipo de suministro: adquisición</w:t>
            </w:r>
            <w:r w:rsidR="00083131">
              <w:rPr>
                <w:rStyle w:val="Hipervnculo"/>
                <w:noProof/>
              </w:rPr>
              <w:t xml:space="preserve">                                                                                                                              </w:t>
            </w:r>
            <w:r w:rsidR="00083131">
              <w:rPr>
                <w:noProof/>
                <w:webHidden/>
              </w:rPr>
              <w:fldChar w:fldCharType="begin"/>
            </w:r>
            <w:r w:rsidR="00083131">
              <w:rPr>
                <w:noProof/>
                <w:webHidden/>
              </w:rPr>
              <w:instrText xml:space="preserve"> PAGEREF _Toc109212641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6C6F0FE4" w14:textId="374E88B2" w:rsidR="00083131" w:rsidRDefault="00A31968" w:rsidP="00083131">
          <w:pPr>
            <w:pStyle w:val="TDC4"/>
            <w:jc w:val="left"/>
            <w:rPr>
              <w:rFonts w:eastAsiaTheme="minorEastAsia" w:cstheme="minorBidi"/>
              <w:noProof/>
              <w:position w:val="0"/>
              <w:sz w:val="22"/>
              <w:szCs w:val="22"/>
            </w:rPr>
          </w:pPr>
          <w:hyperlink w:anchor="_Toc109212642" w:history="1">
            <w:r w:rsidR="00083131" w:rsidRPr="00107C90">
              <w:rPr>
                <w:rStyle w:val="Hipervnculo"/>
                <w:noProof/>
              </w:rPr>
              <w:t>1.3.-Se incluyen servicios o trabajos de colocación o instalación: no</w:t>
            </w:r>
            <w:r w:rsidR="00083131">
              <w:rPr>
                <w:rStyle w:val="Hipervnculo"/>
                <w:noProof/>
              </w:rPr>
              <w:t xml:space="preserve">                                                                      </w:t>
            </w:r>
            <w:r w:rsidR="00083131" w:rsidRPr="00107C90">
              <w:rPr>
                <w:rStyle w:val="Hipervnculo"/>
                <w:noProof/>
              </w:rPr>
              <w:t>.</w:t>
            </w:r>
            <w:r w:rsidR="00083131">
              <w:rPr>
                <w:noProof/>
                <w:webHidden/>
              </w:rPr>
              <w:fldChar w:fldCharType="begin"/>
            </w:r>
            <w:r w:rsidR="00083131">
              <w:rPr>
                <w:noProof/>
                <w:webHidden/>
              </w:rPr>
              <w:instrText xml:space="preserve"> PAGEREF _Toc109212642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7BC18680" w14:textId="3445A9FC" w:rsidR="00083131" w:rsidRDefault="00A31968" w:rsidP="00083131">
          <w:pPr>
            <w:pStyle w:val="TDC4"/>
            <w:jc w:val="left"/>
            <w:rPr>
              <w:rFonts w:eastAsiaTheme="minorEastAsia" w:cstheme="minorBidi"/>
              <w:noProof/>
              <w:position w:val="0"/>
              <w:sz w:val="22"/>
              <w:szCs w:val="22"/>
            </w:rPr>
          </w:pPr>
          <w:hyperlink w:anchor="_Toc109212643" w:history="1">
            <w:r w:rsidR="00083131" w:rsidRPr="00107C90">
              <w:rPr>
                <w:rStyle w:val="Hipervnculo"/>
                <w:noProof/>
              </w:rPr>
              <w:t>1.4.-Se incluye el mantenimiento de los bienes suministrados durante la vigencia del contrato: no.</w:t>
            </w:r>
            <w:r w:rsidR="00083131">
              <w:rPr>
                <w:noProof/>
                <w:webHidden/>
              </w:rPr>
              <w:tab/>
            </w:r>
            <w:r w:rsidR="00083131">
              <w:rPr>
                <w:noProof/>
                <w:webHidden/>
              </w:rPr>
              <w:fldChar w:fldCharType="begin"/>
            </w:r>
            <w:r w:rsidR="00083131">
              <w:rPr>
                <w:noProof/>
                <w:webHidden/>
              </w:rPr>
              <w:instrText xml:space="preserve"> PAGEREF _Toc109212643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4A51D343" w14:textId="102F1709" w:rsidR="00083131" w:rsidRDefault="00A31968" w:rsidP="00083131">
          <w:pPr>
            <w:pStyle w:val="TDC4"/>
            <w:jc w:val="left"/>
            <w:rPr>
              <w:rFonts w:eastAsiaTheme="minorEastAsia" w:cstheme="minorBidi"/>
              <w:noProof/>
              <w:position w:val="0"/>
              <w:sz w:val="22"/>
              <w:szCs w:val="22"/>
            </w:rPr>
          </w:pPr>
          <w:hyperlink w:anchor="_Toc109212644" w:history="1">
            <w:r w:rsidR="00083131" w:rsidRPr="00107C90">
              <w:rPr>
                <w:rStyle w:val="Hipervnculo"/>
                <w:noProof/>
              </w:rPr>
              <w:t xml:space="preserve">1.5.- División por lotes: </w:t>
            </w:r>
            <w:r w:rsidR="00083131" w:rsidRPr="00107C90">
              <w:rPr>
                <w:rStyle w:val="Hipervnculo"/>
                <w:rFonts w:cs="Arial"/>
                <w:noProof/>
              </w:rPr>
              <w:t>no, según informe de la Directora de Salud Pública y Adicciones</w:t>
            </w:r>
            <w:r w:rsidR="00083131">
              <w:rPr>
                <w:noProof/>
                <w:webHidden/>
              </w:rPr>
              <w:tab/>
            </w:r>
            <w:r w:rsidR="00083131">
              <w:rPr>
                <w:noProof/>
                <w:webHidden/>
              </w:rPr>
              <w:fldChar w:fldCharType="begin"/>
            </w:r>
            <w:r w:rsidR="00083131">
              <w:rPr>
                <w:noProof/>
                <w:webHidden/>
              </w:rPr>
              <w:instrText xml:space="preserve"> PAGEREF _Toc109212644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4022876F" w14:textId="2808502A" w:rsidR="00083131" w:rsidRDefault="00A31968" w:rsidP="00083131">
          <w:pPr>
            <w:pStyle w:val="TDC4"/>
            <w:jc w:val="left"/>
            <w:rPr>
              <w:rFonts w:eastAsiaTheme="minorEastAsia" w:cstheme="minorBidi"/>
              <w:noProof/>
              <w:position w:val="0"/>
              <w:sz w:val="22"/>
              <w:szCs w:val="22"/>
            </w:rPr>
          </w:pPr>
          <w:hyperlink w:anchor="_Toc109212645" w:history="1">
            <w:r w:rsidR="00083131" w:rsidRPr="00107C90">
              <w:rPr>
                <w:rStyle w:val="Hipervnculo"/>
                <w:noProof/>
              </w:rPr>
              <w:t>1.6.- Código CPV:</w:t>
            </w:r>
            <w:r w:rsidR="00083131">
              <w:rPr>
                <w:noProof/>
                <w:webHidden/>
              </w:rPr>
              <w:tab/>
            </w:r>
            <w:r w:rsidR="00083131">
              <w:rPr>
                <w:noProof/>
                <w:webHidden/>
              </w:rPr>
              <w:fldChar w:fldCharType="begin"/>
            </w:r>
            <w:r w:rsidR="00083131">
              <w:rPr>
                <w:noProof/>
                <w:webHidden/>
              </w:rPr>
              <w:instrText xml:space="preserve"> PAGEREF _Toc109212645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07B27BDA" w14:textId="04FB0CBB" w:rsidR="00083131" w:rsidRDefault="00A31968" w:rsidP="00083131">
          <w:pPr>
            <w:pStyle w:val="TDC4"/>
            <w:jc w:val="left"/>
            <w:rPr>
              <w:rFonts w:eastAsiaTheme="minorEastAsia" w:cstheme="minorBidi"/>
              <w:noProof/>
              <w:position w:val="0"/>
              <w:sz w:val="22"/>
              <w:szCs w:val="22"/>
            </w:rPr>
          </w:pPr>
          <w:hyperlink w:anchor="_Toc109212646" w:history="1">
            <w:r w:rsidR="00083131" w:rsidRPr="00107C90">
              <w:rPr>
                <w:rStyle w:val="Hipervnculo"/>
                <w:noProof/>
              </w:rPr>
              <w:t>1.7.- Otros sistemas de clasificación de actividades: no.</w:t>
            </w:r>
            <w:r w:rsidR="00083131">
              <w:rPr>
                <w:noProof/>
                <w:webHidden/>
              </w:rPr>
              <w:tab/>
            </w:r>
            <w:r w:rsidR="00083131">
              <w:rPr>
                <w:noProof/>
                <w:webHidden/>
              </w:rPr>
              <w:fldChar w:fldCharType="begin"/>
            </w:r>
            <w:r w:rsidR="00083131">
              <w:rPr>
                <w:noProof/>
                <w:webHidden/>
              </w:rPr>
              <w:instrText xml:space="preserve"> PAGEREF _Toc109212646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65461B75" w14:textId="392DF0A1" w:rsidR="00083131" w:rsidRDefault="00A31968" w:rsidP="00083131">
          <w:pPr>
            <w:pStyle w:val="TDC4"/>
            <w:jc w:val="left"/>
            <w:rPr>
              <w:rFonts w:eastAsiaTheme="minorEastAsia" w:cstheme="minorBidi"/>
              <w:noProof/>
              <w:position w:val="0"/>
              <w:sz w:val="22"/>
              <w:szCs w:val="22"/>
            </w:rPr>
          </w:pPr>
          <w:hyperlink w:anchor="_Toc109212647" w:history="1">
            <w:r w:rsidR="00083131" w:rsidRPr="00107C90">
              <w:rPr>
                <w:rStyle w:val="Hipervnculo"/>
                <w:noProof/>
              </w:rPr>
              <w:t>1.8.- Tracto: sucesivo.</w:t>
            </w:r>
            <w:r w:rsidR="00083131">
              <w:rPr>
                <w:noProof/>
                <w:webHidden/>
              </w:rPr>
              <w:tab/>
            </w:r>
            <w:r w:rsidR="00083131">
              <w:rPr>
                <w:noProof/>
                <w:webHidden/>
              </w:rPr>
              <w:fldChar w:fldCharType="begin"/>
            </w:r>
            <w:r w:rsidR="00083131">
              <w:rPr>
                <w:noProof/>
                <w:webHidden/>
              </w:rPr>
              <w:instrText xml:space="preserve"> PAGEREF _Toc109212647 \h </w:instrText>
            </w:r>
            <w:r w:rsidR="00083131">
              <w:rPr>
                <w:noProof/>
                <w:webHidden/>
              </w:rPr>
            </w:r>
            <w:r w:rsidR="00083131">
              <w:rPr>
                <w:noProof/>
                <w:webHidden/>
              </w:rPr>
              <w:fldChar w:fldCharType="separate"/>
            </w:r>
            <w:r w:rsidR="00081E31">
              <w:rPr>
                <w:noProof/>
                <w:webHidden/>
              </w:rPr>
              <w:t>10</w:t>
            </w:r>
            <w:r w:rsidR="00083131">
              <w:rPr>
                <w:noProof/>
                <w:webHidden/>
              </w:rPr>
              <w:fldChar w:fldCharType="end"/>
            </w:r>
          </w:hyperlink>
        </w:p>
        <w:p w14:paraId="4D98395C" w14:textId="50FA4BD0" w:rsidR="00083131" w:rsidRDefault="00A31968" w:rsidP="00083131">
          <w:pPr>
            <w:pStyle w:val="TDC3"/>
            <w:jc w:val="left"/>
            <w:rPr>
              <w:rFonts w:eastAsiaTheme="minorEastAsia" w:cstheme="minorBidi"/>
              <w:position w:val="0"/>
              <w:sz w:val="22"/>
              <w:szCs w:val="22"/>
            </w:rPr>
          </w:pPr>
          <w:hyperlink w:anchor="_Toc109212648" w:history="1">
            <w:r w:rsidR="00083131" w:rsidRPr="00107C90">
              <w:rPr>
                <w:rStyle w:val="Hipervnculo"/>
              </w:rPr>
              <w:t>2.- DOCUMENTOS QUE REVISTEN CARÁCTER CONTRACTUAL</w:t>
            </w:r>
            <w:r w:rsidR="00083131">
              <w:rPr>
                <w:webHidden/>
              </w:rPr>
              <w:tab/>
            </w:r>
            <w:r w:rsidR="00083131">
              <w:rPr>
                <w:webHidden/>
              </w:rPr>
              <w:fldChar w:fldCharType="begin"/>
            </w:r>
            <w:r w:rsidR="00083131">
              <w:rPr>
                <w:webHidden/>
              </w:rPr>
              <w:instrText xml:space="preserve"> PAGEREF _Toc109212648 \h </w:instrText>
            </w:r>
            <w:r w:rsidR="00083131">
              <w:rPr>
                <w:webHidden/>
              </w:rPr>
            </w:r>
            <w:r w:rsidR="00083131">
              <w:rPr>
                <w:webHidden/>
              </w:rPr>
              <w:fldChar w:fldCharType="separate"/>
            </w:r>
            <w:r w:rsidR="00081E31">
              <w:rPr>
                <w:webHidden/>
              </w:rPr>
              <w:t>10</w:t>
            </w:r>
            <w:r w:rsidR="00083131">
              <w:rPr>
                <w:webHidden/>
              </w:rPr>
              <w:fldChar w:fldCharType="end"/>
            </w:r>
          </w:hyperlink>
        </w:p>
        <w:p w14:paraId="63DD60CD" w14:textId="55433A85" w:rsidR="00083131" w:rsidRDefault="00A31968" w:rsidP="00083131">
          <w:pPr>
            <w:pStyle w:val="TDC3"/>
            <w:jc w:val="left"/>
            <w:rPr>
              <w:rFonts w:eastAsiaTheme="minorEastAsia" w:cstheme="minorBidi"/>
              <w:position w:val="0"/>
              <w:sz w:val="22"/>
              <w:szCs w:val="22"/>
            </w:rPr>
          </w:pPr>
          <w:hyperlink w:anchor="_Toc109212649" w:history="1">
            <w:r w:rsidR="00083131" w:rsidRPr="00107C90">
              <w:rPr>
                <w:rStyle w:val="Hipervnculo"/>
              </w:rPr>
              <w:t>3.- PRESUPUESTO BASE DE LICITACIÓN</w:t>
            </w:r>
            <w:r w:rsidR="00083131">
              <w:rPr>
                <w:webHidden/>
              </w:rPr>
              <w:tab/>
            </w:r>
            <w:r w:rsidR="00083131">
              <w:rPr>
                <w:webHidden/>
              </w:rPr>
              <w:fldChar w:fldCharType="begin"/>
            </w:r>
            <w:r w:rsidR="00083131">
              <w:rPr>
                <w:webHidden/>
              </w:rPr>
              <w:instrText xml:space="preserve"> PAGEREF _Toc109212649 \h </w:instrText>
            </w:r>
            <w:r w:rsidR="00083131">
              <w:rPr>
                <w:webHidden/>
              </w:rPr>
            </w:r>
            <w:r w:rsidR="00083131">
              <w:rPr>
                <w:webHidden/>
              </w:rPr>
              <w:fldChar w:fldCharType="separate"/>
            </w:r>
            <w:r w:rsidR="00081E31">
              <w:rPr>
                <w:webHidden/>
              </w:rPr>
              <w:t>10</w:t>
            </w:r>
            <w:r w:rsidR="00083131">
              <w:rPr>
                <w:webHidden/>
              </w:rPr>
              <w:fldChar w:fldCharType="end"/>
            </w:r>
          </w:hyperlink>
        </w:p>
        <w:p w14:paraId="3ED78545" w14:textId="3025E119" w:rsidR="00083131" w:rsidRDefault="00A31968" w:rsidP="00083131">
          <w:pPr>
            <w:pStyle w:val="TDC4"/>
            <w:jc w:val="left"/>
            <w:rPr>
              <w:rFonts w:eastAsiaTheme="minorEastAsia" w:cstheme="minorBidi"/>
              <w:noProof/>
              <w:position w:val="0"/>
              <w:sz w:val="22"/>
              <w:szCs w:val="22"/>
            </w:rPr>
          </w:pPr>
          <w:hyperlink w:anchor="_Toc109212650" w:history="1">
            <w:r w:rsidR="00083131" w:rsidRPr="00107C90">
              <w:rPr>
                <w:rStyle w:val="Hipervnculo"/>
                <w:noProof/>
              </w:rPr>
              <w:t xml:space="preserve">3.2.- Aplicación presupuestaria: </w:t>
            </w:r>
            <w:r w:rsidR="00083131" w:rsidRPr="00107C90">
              <w:rPr>
                <w:rStyle w:val="Hipervnculo"/>
                <w:rFonts w:cs="Arial"/>
                <w:noProof/>
              </w:rPr>
              <w:t>2022 1000911000 1.41130.22107</w:t>
            </w:r>
            <w:r w:rsidR="00083131">
              <w:rPr>
                <w:noProof/>
                <w:webHidden/>
              </w:rPr>
              <w:tab/>
            </w:r>
            <w:r w:rsidR="00083131">
              <w:rPr>
                <w:noProof/>
                <w:webHidden/>
              </w:rPr>
              <w:fldChar w:fldCharType="begin"/>
            </w:r>
            <w:r w:rsidR="00083131">
              <w:rPr>
                <w:noProof/>
                <w:webHidden/>
              </w:rPr>
              <w:instrText xml:space="preserve"> PAGEREF _Toc109212650 \h </w:instrText>
            </w:r>
            <w:r w:rsidR="00083131">
              <w:rPr>
                <w:noProof/>
                <w:webHidden/>
              </w:rPr>
            </w:r>
            <w:r w:rsidR="00083131">
              <w:rPr>
                <w:noProof/>
                <w:webHidden/>
              </w:rPr>
              <w:fldChar w:fldCharType="separate"/>
            </w:r>
            <w:r w:rsidR="00081E31">
              <w:rPr>
                <w:noProof/>
                <w:webHidden/>
              </w:rPr>
              <w:t>11</w:t>
            </w:r>
            <w:r w:rsidR="00083131">
              <w:rPr>
                <w:noProof/>
                <w:webHidden/>
              </w:rPr>
              <w:fldChar w:fldCharType="end"/>
            </w:r>
          </w:hyperlink>
        </w:p>
        <w:p w14:paraId="6D207803" w14:textId="07B0F24B" w:rsidR="00083131" w:rsidRDefault="00A31968" w:rsidP="00083131">
          <w:pPr>
            <w:pStyle w:val="TDC4"/>
            <w:jc w:val="left"/>
            <w:rPr>
              <w:rFonts w:eastAsiaTheme="minorEastAsia" w:cstheme="minorBidi"/>
              <w:noProof/>
              <w:position w:val="0"/>
              <w:sz w:val="22"/>
              <w:szCs w:val="22"/>
            </w:rPr>
          </w:pPr>
          <w:hyperlink w:anchor="_Toc109212651" w:history="1">
            <w:r w:rsidR="00083131" w:rsidRPr="00107C90">
              <w:rPr>
                <w:rStyle w:val="Hipervnculo"/>
                <w:noProof/>
              </w:rPr>
              <w:t xml:space="preserve">3.3.- Tramitación anticipada: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_Toc109212651 \h </w:instrText>
            </w:r>
            <w:r w:rsidR="00083131">
              <w:rPr>
                <w:noProof/>
                <w:webHidden/>
              </w:rPr>
            </w:r>
            <w:r w:rsidR="00083131">
              <w:rPr>
                <w:noProof/>
                <w:webHidden/>
              </w:rPr>
              <w:fldChar w:fldCharType="separate"/>
            </w:r>
            <w:r w:rsidR="00081E31">
              <w:rPr>
                <w:noProof/>
                <w:webHidden/>
              </w:rPr>
              <w:t>11</w:t>
            </w:r>
            <w:r w:rsidR="00083131">
              <w:rPr>
                <w:noProof/>
                <w:webHidden/>
              </w:rPr>
              <w:fldChar w:fldCharType="end"/>
            </w:r>
          </w:hyperlink>
        </w:p>
        <w:p w14:paraId="11A90407" w14:textId="3BD63416" w:rsidR="00083131" w:rsidRDefault="00A31968" w:rsidP="00083131">
          <w:pPr>
            <w:pStyle w:val="TDC4"/>
            <w:jc w:val="left"/>
            <w:rPr>
              <w:rFonts w:eastAsiaTheme="minorEastAsia" w:cstheme="minorBidi"/>
              <w:noProof/>
              <w:position w:val="0"/>
              <w:sz w:val="22"/>
              <w:szCs w:val="22"/>
            </w:rPr>
          </w:pPr>
          <w:hyperlink w:anchor="_Toc109212652" w:history="1">
            <w:r w:rsidR="00083131" w:rsidRPr="00107C90">
              <w:rPr>
                <w:rStyle w:val="Hipervnculo"/>
                <w:noProof/>
              </w:rPr>
              <w:t xml:space="preserve">3.4.- El gasto está cofinanciado: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_Toc109212652 \h </w:instrText>
            </w:r>
            <w:r w:rsidR="00083131">
              <w:rPr>
                <w:noProof/>
                <w:webHidden/>
              </w:rPr>
            </w:r>
            <w:r w:rsidR="00083131">
              <w:rPr>
                <w:noProof/>
                <w:webHidden/>
              </w:rPr>
              <w:fldChar w:fldCharType="separate"/>
            </w:r>
            <w:r w:rsidR="00081E31">
              <w:rPr>
                <w:noProof/>
                <w:webHidden/>
              </w:rPr>
              <w:t>11</w:t>
            </w:r>
            <w:r w:rsidR="00083131">
              <w:rPr>
                <w:noProof/>
                <w:webHidden/>
              </w:rPr>
              <w:fldChar w:fldCharType="end"/>
            </w:r>
          </w:hyperlink>
        </w:p>
        <w:p w14:paraId="1C0C3A9D" w14:textId="3F495700" w:rsidR="00083131" w:rsidRDefault="00A31968" w:rsidP="00083131">
          <w:pPr>
            <w:pStyle w:val="TDC3"/>
            <w:jc w:val="left"/>
            <w:rPr>
              <w:rFonts w:eastAsiaTheme="minorEastAsia" w:cstheme="minorBidi"/>
              <w:position w:val="0"/>
              <w:sz w:val="22"/>
              <w:szCs w:val="22"/>
            </w:rPr>
          </w:pPr>
          <w:hyperlink w:anchor="_Toc109212653" w:history="1">
            <w:r w:rsidR="00083131" w:rsidRPr="00107C90">
              <w:rPr>
                <w:rStyle w:val="Hipervnculo"/>
              </w:rPr>
              <w:t>4.- VALOR ESTIMADO DEL CONTRATO</w:t>
            </w:r>
            <w:r w:rsidR="00083131">
              <w:rPr>
                <w:webHidden/>
              </w:rPr>
              <w:tab/>
            </w:r>
            <w:r w:rsidR="00083131">
              <w:rPr>
                <w:webHidden/>
              </w:rPr>
              <w:fldChar w:fldCharType="begin"/>
            </w:r>
            <w:r w:rsidR="00083131">
              <w:rPr>
                <w:webHidden/>
              </w:rPr>
              <w:instrText xml:space="preserve"> PAGEREF _Toc109212653 \h </w:instrText>
            </w:r>
            <w:r w:rsidR="00083131">
              <w:rPr>
                <w:webHidden/>
              </w:rPr>
            </w:r>
            <w:r w:rsidR="00083131">
              <w:rPr>
                <w:webHidden/>
              </w:rPr>
              <w:fldChar w:fldCharType="separate"/>
            </w:r>
            <w:r w:rsidR="00081E31">
              <w:rPr>
                <w:webHidden/>
              </w:rPr>
              <w:t>11</w:t>
            </w:r>
            <w:r w:rsidR="00083131">
              <w:rPr>
                <w:webHidden/>
              </w:rPr>
              <w:fldChar w:fldCharType="end"/>
            </w:r>
          </w:hyperlink>
        </w:p>
        <w:p w14:paraId="1C316A1C" w14:textId="181D13EA" w:rsidR="00083131" w:rsidRDefault="00A31968" w:rsidP="00083131">
          <w:pPr>
            <w:pStyle w:val="TDC4"/>
            <w:jc w:val="left"/>
            <w:rPr>
              <w:rFonts w:eastAsiaTheme="minorEastAsia" w:cstheme="minorBidi"/>
              <w:noProof/>
              <w:position w:val="0"/>
              <w:sz w:val="22"/>
              <w:szCs w:val="22"/>
            </w:rPr>
          </w:pPr>
          <w:hyperlink w:anchor="_Toc109212654" w:history="1">
            <w:r w:rsidR="00083131" w:rsidRPr="00107C90">
              <w:rPr>
                <w:rStyle w:val="Hipervnculo"/>
                <w:noProof/>
              </w:rPr>
              <w:t xml:space="preserve">4.1.- </w:t>
            </w:r>
            <w:r w:rsidR="00083131" w:rsidRPr="00107C90">
              <w:rPr>
                <w:rStyle w:val="Hipervnculo"/>
                <w:rFonts w:cs="Arial"/>
                <w:noProof/>
              </w:rPr>
              <w:t>El valor estimado del contrato es de 3.704,181,00 euros.</w:t>
            </w:r>
            <w:r w:rsidR="00083131">
              <w:rPr>
                <w:noProof/>
                <w:webHidden/>
              </w:rPr>
              <w:tab/>
            </w:r>
            <w:r w:rsidR="00083131">
              <w:rPr>
                <w:noProof/>
                <w:webHidden/>
              </w:rPr>
              <w:fldChar w:fldCharType="begin"/>
            </w:r>
            <w:r w:rsidR="00083131">
              <w:rPr>
                <w:noProof/>
                <w:webHidden/>
              </w:rPr>
              <w:instrText xml:space="preserve"> PAGEREF _Toc109212654 \h </w:instrText>
            </w:r>
            <w:r w:rsidR="00083131">
              <w:rPr>
                <w:noProof/>
                <w:webHidden/>
              </w:rPr>
            </w:r>
            <w:r w:rsidR="00083131">
              <w:rPr>
                <w:noProof/>
                <w:webHidden/>
              </w:rPr>
              <w:fldChar w:fldCharType="separate"/>
            </w:r>
            <w:r w:rsidR="00081E31">
              <w:rPr>
                <w:noProof/>
                <w:webHidden/>
              </w:rPr>
              <w:t>11</w:t>
            </w:r>
            <w:r w:rsidR="00083131">
              <w:rPr>
                <w:noProof/>
                <w:webHidden/>
              </w:rPr>
              <w:fldChar w:fldCharType="end"/>
            </w:r>
          </w:hyperlink>
        </w:p>
        <w:p w14:paraId="2EC07C2E" w14:textId="4ED648CE" w:rsidR="00083131" w:rsidRDefault="00A31968" w:rsidP="00083131">
          <w:pPr>
            <w:pStyle w:val="TDC4"/>
            <w:jc w:val="left"/>
            <w:rPr>
              <w:rFonts w:eastAsiaTheme="minorEastAsia" w:cstheme="minorBidi"/>
              <w:noProof/>
              <w:position w:val="0"/>
              <w:sz w:val="22"/>
              <w:szCs w:val="22"/>
            </w:rPr>
          </w:pPr>
          <w:hyperlink w:anchor="_Toc109212655" w:history="1">
            <w:r w:rsidR="00083131" w:rsidRPr="00107C90">
              <w:rPr>
                <w:rStyle w:val="Hipervnculo"/>
                <w:noProof/>
              </w:rPr>
              <w:t>En el caso de contratos de suministro en el que la determinación del precio se realice mediante precios unitarios, este importe corresponde al presupuesto base de licitación, sin IVA, más la posibilidad de incrementar el número de unidades a suministrar hasta un porcentaje del 10 por ciento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de cada uno de dichos lotes.</w:t>
            </w:r>
            <w:r w:rsidR="00083131">
              <w:rPr>
                <w:noProof/>
                <w:webHidden/>
              </w:rPr>
              <w:tab/>
            </w:r>
            <w:r w:rsidR="00083131">
              <w:rPr>
                <w:noProof/>
                <w:webHidden/>
              </w:rPr>
              <w:fldChar w:fldCharType="begin"/>
            </w:r>
            <w:r w:rsidR="00083131">
              <w:rPr>
                <w:noProof/>
                <w:webHidden/>
              </w:rPr>
              <w:instrText xml:space="preserve"> PAGEREF _Toc109212655 \h </w:instrText>
            </w:r>
            <w:r w:rsidR="00083131">
              <w:rPr>
                <w:noProof/>
                <w:webHidden/>
              </w:rPr>
            </w:r>
            <w:r w:rsidR="00083131">
              <w:rPr>
                <w:noProof/>
                <w:webHidden/>
              </w:rPr>
              <w:fldChar w:fldCharType="separate"/>
            </w:r>
            <w:r w:rsidR="00081E31">
              <w:rPr>
                <w:b/>
                <w:bCs/>
                <w:noProof/>
                <w:webHidden/>
              </w:rPr>
              <w:t>¡Error! Marcador no definido.</w:t>
            </w:r>
            <w:r w:rsidR="00083131">
              <w:rPr>
                <w:noProof/>
                <w:webHidden/>
              </w:rPr>
              <w:fldChar w:fldCharType="end"/>
            </w:r>
          </w:hyperlink>
        </w:p>
        <w:p w14:paraId="2968B98B" w14:textId="4A1AEEDF" w:rsidR="00083131" w:rsidRDefault="00A31968" w:rsidP="00083131">
          <w:pPr>
            <w:pStyle w:val="TDC4"/>
            <w:jc w:val="left"/>
            <w:rPr>
              <w:rFonts w:eastAsiaTheme="minorEastAsia" w:cstheme="minorBidi"/>
              <w:noProof/>
              <w:position w:val="0"/>
              <w:sz w:val="22"/>
              <w:szCs w:val="22"/>
            </w:rPr>
          </w:pPr>
          <w:hyperlink w:anchor="_Toc109212656" w:history="1">
            <w:r w:rsidR="00083131" w:rsidRPr="00107C90">
              <w:rPr>
                <w:rStyle w:val="Hipervnculo"/>
                <w:noProof/>
              </w:rPr>
              <w:t>4.2.- Método de cálculo:</w:t>
            </w:r>
            <w:r w:rsidR="00083131">
              <w:rPr>
                <w:noProof/>
                <w:webHidden/>
              </w:rPr>
              <w:tab/>
            </w:r>
            <w:r w:rsidR="00083131">
              <w:rPr>
                <w:noProof/>
                <w:webHidden/>
              </w:rPr>
              <w:fldChar w:fldCharType="begin"/>
            </w:r>
            <w:r w:rsidR="00083131">
              <w:rPr>
                <w:noProof/>
                <w:webHidden/>
              </w:rPr>
              <w:instrText xml:space="preserve"> PAGEREF _Toc109212656 \h </w:instrText>
            </w:r>
            <w:r w:rsidR="00083131">
              <w:rPr>
                <w:noProof/>
                <w:webHidden/>
              </w:rPr>
            </w:r>
            <w:r w:rsidR="00083131">
              <w:rPr>
                <w:noProof/>
                <w:webHidden/>
              </w:rPr>
              <w:fldChar w:fldCharType="separate"/>
            </w:r>
            <w:r w:rsidR="00081E31">
              <w:rPr>
                <w:noProof/>
                <w:webHidden/>
              </w:rPr>
              <w:t>11</w:t>
            </w:r>
            <w:r w:rsidR="00083131">
              <w:rPr>
                <w:noProof/>
                <w:webHidden/>
              </w:rPr>
              <w:fldChar w:fldCharType="end"/>
            </w:r>
          </w:hyperlink>
        </w:p>
        <w:p w14:paraId="31A2D241" w14:textId="7BE0AF83" w:rsidR="00083131" w:rsidRDefault="00A31968" w:rsidP="00083131">
          <w:pPr>
            <w:pStyle w:val="TDC3"/>
            <w:jc w:val="left"/>
            <w:rPr>
              <w:rFonts w:eastAsiaTheme="minorEastAsia" w:cstheme="minorBidi"/>
              <w:position w:val="0"/>
              <w:sz w:val="22"/>
              <w:szCs w:val="22"/>
            </w:rPr>
          </w:pPr>
          <w:hyperlink w:anchor="_Toc109212657" w:history="1">
            <w:r w:rsidR="00083131" w:rsidRPr="00107C90">
              <w:rPr>
                <w:rStyle w:val="Hipervnculo"/>
              </w:rPr>
              <w:t>5.- PRECIO Y PAGOS</w:t>
            </w:r>
            <w:r w:rsidR="00083131">
              <w:rPr>
                <w:webHidden/>
              </w:rPr>
              <w:tab/>
            </w:r>
            <w:r w:rsidR="00083131">
              <w:rPr>
                <w:webHidden/>
              </w:rPr>
              <w:fldChar w:fldCharType="begin"/>
            </w:r>
            <w:r w:rsidR="00083131">
              <w:rPr>
                <w:webHidden/>
              </w:rPr>
              <w:instrText xml:space="preserve"> PAGEREF _Toc109212657 \h </w:instrText>
            </w:r>
            <w:r w:rsidR="00083131">
              <w:rPr>
                <w:webHidden/>
              </w:rPr>
            </w:r>
            <w:r w:rsidR="00083131">
              <w:rPr>
                <w:webHidden/>
              </w:rPr>
              <w:fldChar w:fldCharType="separate"/>
            </w:r>
            <w:r w:rsidR="00081E31">
              <w:rPr>
                <w:webHidden/>
              </w:rPr>
              <w:t>11</w:t>
            </w:r>
            <w:r w:rsidR="00083131">
              <w:rPr>
                <w:webHidden/>
              </w:rPr>
              <w:fldChar w:fldCharType="end"/>
            </w:r>
          </w:hyperlink>
        </w:p>
        <w:p w14:paraId="4E68C966" w14:textId="00CDA0D9" w:rsidR="00083131" w:rsidRDefault="00A31968" w:rsidP="00083131">
          <w:pPr>
            <w:pStyle w:val="TDC4"/>
            <w:jc w:val="left"/>
            <w:rPr>
              <w:rFonts w:eastAsiaTheme="minorEastAsia" w:cstheme="minorBidi"/>
              <w:noProof/>
              <w:position w:val="0"/>
              <w:sz w:val="22"/>
              <w:szCs w:val="22"/>
            </w:rPr>
          </w:pPr>
          <w:hyperlink w:anchor="_Toc109212658" w:history="1">
            <w:r w:rsidR="00083131" w:rsidRPr="00107C90">
              <w:rPr>
                <w:rStyle w:val="Hipervnculo"/>
                <w:noProof/>
              </w:rPr>
              <w:t xml:space="preserve">5.3.- Existen operaciones preparatorias: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_Toc109212658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25033A54" w14:textId="01F29A2B" w:rsidR="00083131" w:rsidRDefault="00A31968" w:rsidP="00083131">
          <w:pPr>
            <w:pStyle w:val="TDC4"/>
            <w:jc w:val="left"/>
            <w:rPr>
              <w:rFonts w:eastAsiaTheme="minorEastAsia" w:cstheme="minorBidi"/>
              <w:noProof/>
              <w:position w:val="0"/>
              <w:sz w:val="22"/>
              <w:szCs w:val="22"/>
            </w:rPr>
          </w:pPr>
          <w:hyperlink w:anchor="_Toc109212659" w:history="1">
            <w:r w:rsidR="00083131" w:rsidRPr="00107C90">
              <w:rPr>
                <w:rStyle w:val="Hipervnculo"/>
                <w:noProof/>
              </w:rPr>
              <w:t xml:space="preserve">5.4.-Revisión de precios: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_Toc109212659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07E16E0E" w14:textId="527362F6" w:rsidR="00083131" w:rsidRDefault="00A31968" w:rsidP="00083131">
          <w:pPr>
            <w:pStyle w:val="TDC4"/>
            <w:jc w:val="left"/>
            <w:rPr>
              <w:rFonts w:eastAsiaTheme="minorEastAsia" w:cstheme="minorBidi"/>
              <w:noProof/>
              <w:position w:val="0"/>
              <w:sz w:val="22"/>
              <w:szCs w:val="22"/>
            </w:rPr>
          </w:pPr>
          <w:hyperlink w:anchor="_Toc109212660" w:history="1">
            <w:r w:rsidR="00083131" w:rsidRPr="00107C90">
              <w:rPr>
                <w:rStyle w:val="Hipervnculo"/>
                <w:noProof/>
              </w:rPr>
              <w:t xml:space="preserve">5.5.-Cláusula de variación del precio en función del cumplimiento o del incumplimiento de determinados objetivos de plazos o de rendimiento: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_Toc109212660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6E47B1C6" w14:textId="68E0FD2C" w:rsidR="00083131" w:rsidRDefault="00A31968" w:rsidP="00083131">
          <w:pPr>
            <w:pStyle w:val="TDC4"/>
            <w:jc w:val="left"/>
            <w:rPr>
              <w:rFonts w:eastAsiaTheme="minorEastAsia" w:cstheme="minorBidi"/>
              <w:noProof/>
              <w:position w:val="0"/>
              <w:sz w:val="22"/>
              <w:szCs w:val="22"/>
            </w:rPr>
          </w:pPr>
          <w:hyperlink w:anchor="_Toc109212661" w:history="1">
            <w:r w:rsidR="00083131" w:rsidRPr="00107C90">
              <w:rPr>
                <w:rStyle w:val="Hipervnculo"/>
                <w:noProof/>
              </w:rPr>
              <w:t>5.6.-Pago en metálico y pago en otros bienes de la misma clase: no.</w:t>
            </w:r>
            <w:r w:rsidR="00083131">
              <w:rPr>
                <w:noProof/>
                <w:webHidden/>
              </w:rPr>
              <w:tab/>
            </w:r>
            <w:r w:rsidR="00083131">
              <w:rPr>
                <w:noProof/>
                <w:webHidden/>
              </w:rPr>
              <w:fldChar w:fldCharType="begin"/>
            </w:r>
            <w:r w:rsidR="00083131">
              <w:rPr>
                <w:noProof/>
                <w:webHidden/>
              </w:rPr>
              <w:instrText xml:space="preserve"> PAGEREF _Toc109212661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4F7BFCF4" w14:textId="0CD0A70A" w:rsidR="00083131" w:rsidRDefault="00A31968" w:rsidP="00083131">
          <w:pPr>
            <w:pStyle w:val="TDC3"/>
            <w:jc w:val="left"/>
            <w:rPr>
              <w:rFonts w:eastAsiaTheme="minorEastAsia" w:cstheme="minorBidi"/>
              <w:position w:val="0"/>
              <w:sz w:val="22"/>
              <w:szCs w:val="22"/>
            </w:rPr>
          </w:pPr>
          <w:hyperlink w:anchor="_Toc109212662" w:history="1">
            <w:r w:rsidR="00083131" w:rsidRPr="00107C90">
              <w:rPr>
                <w:rStyle w:val="Hipervnculo"/>
              </w:rPr>
              <w:t>6.- VIGENCIA DEL CONTRATO: DURACIÓN DEL CONTRATO O PLAZO DE EJECUCIÓN. PRÓRROGA</w:t>
            </w:r>
            <w:r w:rsidR="00083131">
              <w:rPr>
                <w:webHidden/>
              </w:rPr>
              <w:tab/>
            </w:r>
            <w:r w:rsidR="00083131">
              <w:rPr>
                <w:webHidden/>
              </w:rPr>
              <w:fldChar w:fldCharType="begin"/>
            </w:r>
            <w:r w:rsidR="00083131">
              <w:rPr>
                <w:webHidden/>
              </w:rPr>
              <w:instrText xml:space="preserve"> PAGEREF _Toc109212662 \h </w:instrText>
            </w:r>
            <w:r w:rsidR="00083131">
              <w:rPr>
                <w:webHidden/>
              </w:rPr>
            </w:r>
            <w:r w:rsidR="00083131">
              <w:rPr>
                <w:webHidden/>
              </w:rPr>
              <w:fldChar w:fldCharType="separate"/>
            </w:r>
            <w:r w:rsidR="00081E31">
              <w:rPr>
                <w:webHidden/>
              </w:rPr>
              <w:t>12</w:t>
            </w:r>
            <w:r w:rsidR="00083131">
              <w:rPr>
                <w:webHidden/>
              </w:rPr>
              <w:fldChar w:fldCharType="end"/>
            </w:r>
          </w:hyperlink>
        </w:p>
        <w:p w14:paraId="62A3F893" w14:textId="40C3F481" w:rsidR="00083131" w:rsidRDefault="00A31968" w:rsidP="00083131">
          <w:pPr>
            <w:pStyle w:val="TDC4"/>
            <w:jc w:val="left"/>
            <w:rPr>
              <w:rFonts w:eastAsiaTheme="minorEastAsia" w:cstheme="minorBidi"/>
              <w:noProof/>
              <w:position w:val="0"/>
              <w:sz w:val="22"/>
              <w:szCs w:val="22"/>
            </w:rPr>
          </w:pPr>
          <w:hyperlink w:anchor="_Toc109212663" w:history="1">
            <w:r w:rsidR="00083131" w:rsidRPr="00107C90">
              <w:rPr>
                <w:rStyle w:val="Hipervnculo"/>
                <w:noProof/>
              </w:rPr>
              <w:t>6.1.- Duración total o plazo de ejecución total o fecha límite:</w:t>
            </w:r>
            <w:r w:rsidR="00083131" w:rsidRPr="00107C90">
              <w:rPr>
                <w:rStyle w:val="Hipervnculo"/>
                <w:rFonts w:cs="Arial"/>
                <w:noProof/>
              </w:rPr>
              <w:t xml:space="preserve"> hasta el 31 de diciembre de 2022.</w:t>
            </w:r>
            <w:r w:rsidR="00083131">
              <w:rPr>
                <w:noProof/>
                <w:webHidden/>
              </w:rPr>
              <w:tab/>
            </w:r>
            <w:r w:rsidR="00083131">
              <w:rPr>
                <w:noProof/>
                <w:webHidden/>
              </w:rPr>
              <w:fldChar w:fldCharType="begin"/>
            </w:r>
            <w:r w:rsidR="00083131">
              <w:rPr>
                <w:noProof/>
                <w:webHidden/>
              </w:rPr>
              <w:instrText xml:space="preserve"> PAGEREF _Toc109212663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47841ABC" w14:textId="4F2F239A" w:rsidR="00083131" w:rsidRDefault="00A31968" w:rsidP="00083131">
          <w:pPr>
            <w:pStyle w:val="TDC4"/>
            <w:jc w:val="left"/>
            <w:rPr>
              <w:rFonts w:eastAsiaTheme="minorEastAsia" w:cstheme="minorBidi"/>
              <w:noProof/>
              <w:position w:val="0"/>
              <w:sz w:val="22"/>
              <w:szCs w:val="22"/>
            </w:rPr>
          </w:pPr>
          <w:hyperlink w:anchor="_Toc109212664" w:history="1">
            <w:r w:rsidR="00083131" w:rsidRPr="00107C90">
              <w:rPr>
                <w:rStyle w:val="Hipervnculo"/>
                <w:noProof/>
              </w:rPr>
              <w:t>6.2.- Fecha de inicio:</w:t>
            </w:r>
            <w:r w:rsidR="00083131" w:rsidRPr="00107C90">
              <w:rPr>
                <w:rStyle w:val="Hipervnculo"/>
                <w:rFonts w:cs="Arial"/>
                <w:noProof/>
              </w:rPr>
              <w:t xml:space="preserve"> desde el día siguiente al de la firma del contrato.</w:t>
            </w:r>
            <w:r w:rsidR="00083131">
              <w:rPr>
                <w:noProof/>
                <w:webHidden/>
              </w:rPr>
              <w:tab/>
            </w:r>
            <w:r w:rsidR="00083131">
              <w:rPr>
                <w:noProof/>
                <w:webHidden/>
              </w:rPr>
              <w:fldChar w:fldCharType="begin"/>
            </w:r>
            <w:r w:rsidR="00083131">
              <w:rPr>
                <w:noProof/>
                <w:webHidden/>
              </w:rPr>
              <w:instrText xml:space="preserve"> PAGEREF _Toc109212664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32027763" w14:textId="650B447D" w:rsidR="00083131" w:rsidRDefault="00A31968" w:rsidP="00083131">
          <w:pPr>
            <w:pStyle w:val="TDC4"/>
            <w:jc w:val="left"/>
            <w:rPr>
              <w:rFonts w:eastAsiaTheme="minorEastAsia" w:cstheme="minorBidi"/>
              <w:noProof/>
              <w:position w:val="0"/>
              <w:sz w:val="22"/>
              <w:szCs w:val="22"/>
            </w:rPr>
          </w:pPr>
          <w:hyperlink w:anchor="_Toc109212665" w:history="1">
            <w:r w:rsidR="00083131" w:rsidRPr="00107C90">
              <w:rPr>
                <w:rStyle w:val="Hipervnculo"/>
                <w:noProof/>
              </w:rPr>
              <w:t xml:space="preserve">6.3.- Entregas parciales: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_Toc109212665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23AAE9AF" w14:textId="0A1B7E05" w:rsidR="00083131" w:rsidRDefault="00A31968" w:rsidP="00083131">
          <w:pPr>
            <w:pStyle w:val="TDC4"/>
            <w:jc w:val="left"/>
            <w:rPr>
              <w:rFonts w:eastAsiaTheme="minorEastAsia" w:cstheme="minorBidi"/>
              <w:noProof/>
              <w:position w:val="0"/>
              <w:sz w:val="22"/>
              <w:szCs w:val="22"/>
            </w:rPr>
          </w:pPr>
          <w:hyperlink w:anchor="_Toc109212666" w:history="1">
            <w:r w:rsidR="00083131" w:rsidRPr="00107C90">
              <w:rPr>
                <w:rStyle w:val="Hipervnculo"/>
                <w:noProof/>
              </w:rPr>
              <w:t>6.4.- Prórroga del contrato</w:t>
            </w:r>
            <w:r w:rsidR="00083131" w:rsidRPr="00107C90">
              <w:rPr>
                <w:rStyle w:val="Hipervnculo"/>
                <w:rFonts w:cs="Arial"/>
                <w:noProof/>
              </w:rPr>
              <w:t>: no.</w:t>
            </w:r>
            <w:r w:rsidR="00083131">
              <w:rPr>
                <w:noProof/>
                <w:webHidden/>
              </w:rPr>
              <w:tab/>
            </w:r>
            <w:r w:rsidR="00083131">
              <w:rPr>
                <w:noProof/>
                <w:webHidden/>
              </w:rPr>
              <w:fldChar w:fldCharType="begin"/>
            </w:r>
            <w:r w:rsidR="00083131">
              <w:rPr>
                <w:noProof/>
                <w:webHidden/>
              </w:rPr>
              <w:instrText xml:space="preserve"> PAGEREF _Toc109212666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6ED39472" w14:textId="2A6112AA" w:rsidR="00083131" w:rsidRDefault="00A31968" w:rsidP="00083131">
          <w:pPr>
            <w:pStyle w:val="TDC3"/>
            <w:jc w:val="left"/>
            <w:rPr>
              <w:rFonts w:eastAsiaTheme="minorEastAsia" w:cstheme="minorBidi"/>
              <w:position w:val="0"/>
              <w:sz w:val="22"/>
              <w:szCs w:val="22"/>
            </w:rPr>
          </w:pPr>
          <w:hyperlink w:anchor="_Toc109212667" w:history="1">
            <w:r w:rsidR="00083131" w:rsidRPr="00107C90">
              <w:rPr>
                <w:rStyle w:val="Hipervnculo"/>
              </w:rPr>
              <w:t>7.- GASTOS DE PUBLICIDAD</w:t>
            </w:r>
            <w:r w:rsidR="00083131">
              <w:rPr>
                <w:webHidden/>
              </w:rPr>
              <w:tab/>
            </w:r>
            <w:r w:rsidR="00083131">
              <w:rPr>
                <w:webHidden/>
              </w:rPr>
              <w:fldChar w:fldCharType="begin"/>
            </w:r>
            <w:r w:rsidR="00083131">
              <w:rPr>
                <w:webHidden/>
              </w:rPr>
              <w:instrText xml:space="preserve"> PAGEREF _Toc109212667 \h </w:instrText>
            </w:r>
            <w:r w:rsidR="00083131">
              <w:rPr>
                <w:webHidden/>
              </w:rPr>
            </w:r>
            <w:r w:rsidR="00083131">
              <w:rPr>
                <w:webHidden/>
              </w:rPr>
              <w:fldChar w:fldCharType="separate"/>
            </w:r>
            <w:r w:rsidR="00081E31">
              <w:rPr>
                <w:webHidden/>
              </w:rPr>
              <w:t>12</w:t>
            </w:r>
            <w:r w:rsidR="00083131">
              <w:rPr>
                <w:webHidden/>
              </w:rPr>
              <w:fldChar w:fldCharType="end"/>
            </w:r>
          </w:hyperlink>
        </w:p>
        <w:p w14:paraId="45F2CA42" w14:textId="027C3AF4" w:rsidR="00083131" w:rsidRDefault="00A31968" w:rsidP="00083131">
          <w:pPr>
            <w:pStyle w:val="TDC3"/>
            <w:jc w:val="left"/>
            <w:rPr>
              <w:rFonts w:eastAsiaTheme="minorEastAsia" w:cstheme="minorBidi"/>
              <w:position w:val="0"/>
              <w:sz w:val="22"/>
              <w:szCs w:val="22"/>
            </w:rPr>
          </w:pPr>
          <w:hyperlink w:anchor="_Toc109212668" w:history="1">
            <w:r w:rsidR="00083131" w:rsidRPr="00107C90">
              <w:rPr>
                <w:rStyle w:val="Hipervnculo"/>
              </w:rPr>
              <w:t>8.- GARANTÍAS</w:t>
            </w:r>
            <w:r w:rsidR="00083131">
              <w:rPr>
                <w:rStyle w:val="Hipervnculo"/>
              </w:rPr>
              <w:t xml:space="preserve"> </w:t>
            </w:r>
            <w:r w:rsidR="00083131">
              <w:rPr>
                <w:webHidden/>
              </w:rPr>
              <w:tab/>
            </w:r>
            <w:r w:rsidR="00083131">
              <w:rPr>
                <w:webHidden/>
              </w:rPr>
              <w:fldChar w:fldCharType="begin"/>
            </w:r>
            <w:r w:rsidR="00083131">
              <w:rPr>
                <w:webHidden/>
              </w:rPr>
              <w:instrText xml:space="preserve"> PAGEREF _Toc109212668 \h </w:instrText>
            </w:r>
            <w:r w:rsidR="00083131">
              <w:rPr>
                <w:webHidden/>
              </w:rPr>
            </w:r>
            <w:r w:rsidR="00083131">
              <w:rPr>
                <w:webHidden/>
              </w:rPr>
              <w:fldChar w:fldCharType="separate"/>
            </w:r>
            <w:r w:rsidR="00081E31">
              <w:rPr>
                <w:webHidden/>
              </w:rPr>
              <w:t>12</w:t>
            </w:r>
            <w:r w:rsidR="00083131">
              <w:rPr>
                <w:webHidden/>
              </w:rPr>
              <w:fldChar w:fldCharType="end"/>
            </w:r>
          </w:hyperlink>
        </w:p>
        <w:p w14:paraId="0E460EBC" w14:textId="3CFA481B" w:rsidR="00083131" w:rsidRDefault="00A31968" w:rsidP="00083131">
          <w:pPr>
            <w:pStyle w:val="TDC4"/>
            <w:jc w:val="left"/>
            <w:rPr>
              <w:rFonts w:eastAsiaTheme="minorEastAsia" w:cstheme="minorBidi"/>
              <w:noProof/>
              <w:position w:val="0"/>
              <w:sz w:val="22"/>
              <w:szCs w:val="22"/>
            </w:rPr>
          </w:pPr>
          <w:hyperlink w:anchor="_Toc109212669" w:history="1">
            <w:r w:rsidR="00083131" w:rsidRPr="00107C90">
              <w:rPr>
                <w:rStyle w:val="Hipervnculo"/>
                <w:noProof/>
              </w:rPr>
              <w:t xml:space="preserve">8.1.- Garantía provisional: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_Toc109212669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30B00416" w14:textId="53335C7E" w:rsidR="00083131" w:rsidRDefault="00A31968" w:rsidP="00083131">
          <w:pPr>
            <w:pStyle w:val="TDC4"/>
            <w:jc w:val="left"/>
            <w:rPr>
              <w:rFonts w:eastAsiaTheme="minorEastAsia" w:cstheme="minorBidi"/>
              <w:noProof/>
              <w:position w:val="0"/>
              <w:sz w:val="22"/>
              <w:szCs w:val="22"/>
            </w:rPr>
          </w:pPr>
          <w:hyperlink w:anchor="_Toc109212670" w:history="1">
            <w:r w:rsidR="00083131" w:rsidRPr="00107C90">
              <w:rPr>
                <w:rStyle w:val="Hipervnculo"/>
                <w:noProof/>
              </w:rPr>
              <w:t xml:space="preserve">8.3.- Garantía complementaria: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_Toc109212670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6B9985E6" w14:textId="0D6D468E" w:rsidR="00083131" w:rsidRDefault="00A31968" w:rsidP="00083131">
          <w:pPr>
            <w:pStyle w:val="TDC4"/>
            <w:jc w:val="left"/>
            <w:rPr>
              <w:rFonts w:eastAsiaTheme="minorEastAsia" w:cstheme="minorBidi"/>
              <w:noProof/>
              <w:position w:val="0"/>
              <w:sz w:val="22"/>
              <w:szCs w:val="22"/>
            </w:rPr>
          </w:pPr>
          <w:hyperlink w:anchor="_Toc109212671" w:history="1">
            <w:r w:rsidR="00083131" w:rsidRPr="00107C90">
              <w:rPr>
                <w:rStyle w:val="Hipervnculo"/>
                <w:noProof/>
              </w:rPr>
              <w:t xml:space="preserve">8.4.- Está permitido constituir las garantías mediante retención del precio: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_Toc109212671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7BB2B473" w14:textId="7528C534" w:rsidR="00083131" w:rsidRDefault="00A31968" w:rsidP="00083131">
          <w:pPr>
            <w:pStyle w:val="TDC4"/>
            <w:jc w:val="left"/>
            <w:rPr>
              <w:rFonts w:eastAsiaTheme="minorEastAsia" w:cstheme="minorBidi"/>
              <w:noProof/>
              <w:position w:val="0"/>
              <w:sz w:val="22"/>
              <w:szCs w:val="22"/>
            </w:rPr>
          </w:pPr>
          <w:hyperlink w:anchor="_Toc109212672" w:history="1">
            <w:r w:rsidR="00083131" w:rsidRPr="00107C90">
              <w:rPr>
                <w:rStyle w:val="Hipervnculo"/>
                <w:noProof/>
              </w:rPr>
              <w:t xml:space="preserve">8.5.- En el supuesto de recepción parcial, la contratista podrá solicitar la devolución o cancelación de la parte proporcional de la garantía: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_Toc109212672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11C18F33" w14:textId="17342D7D" w:rsidR="00083131" w:rsidRDefault="00A31968" w:rsidP="00083131">
          <w:pPr>
            <w:pStyle w:val="TDC4"/>
            <w:jc w:val="left"/>
            <w:rPr>
              <w:rFonts w:eastAsiaTheme="minorEastAsia" w:cstheme="minorBidi"/>
              <w:noProof/>
              <w:position w:val="0"/>
              <w:sz w:val="22"/>
              <w:szCs w:val="22"/>
            </w:rPr>
          </w:pPr>
          <w:hyperlink w:anchor="_Toc109212673" w:history="1">
            <w:r w:rsidR="00083131" w:rsidRPr="00107C90">
              <w:rPr>
                <w:rStyle w:val="Hipervnculo"/>
                <w:noProof/>
              </w:rPr>
              <w:t xml:space="preserve">8.6.- Las garantías se constituirán a favor de: </w:t>
            </w:r>
            <w:r w:rsidR="00083131" w:rsidRPr="00107C90">
              <w:rPr>
                <w:rStyle w:val="Hipervnculo"/>
                <w:rFonts w:cs="Arial"/>
                <w:noProof/>
              </w:rPr>
              <w:t>Gobierno Vasco NIF: S-4833001-C</w:t>
            </w:r>
            <w:r w:rsidR="00083131">
              <w:rPr>
                <w:noProof/>
                <w:webHidden/>
              </w:rPr>
              <w:tab/>
            </w:r>
            <w:r w:rsidR="00083131">
              <w:rPr>
                <w:noProof/>
                <w:webHidden/>
              </w:rPr>
              <w:fldChar w:fldCharType="begin"/>
            </w:r>
            <w:r w:rsidR="00083131">
              <w:rPr>
                <w:noProof/>
                <w:webHidden/>
              </w:rPr>
              <w:instrText xml:space="preserve"> PAGEREF _Toc109212673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499F4EE6" w14:textId="71CA6DDD" w:rsidR="00083131" w:rsidRDefault="00A31968" w:rsidP="00083131">
          <w:pPr>
            <w:pStyle w:val="TDC3"/>
            <w:jc w:val="left"/>
            <w:rPr>
              <w:rFonts w:eastAsiaTheme="minorEastAsia" w:cstheme="minorBidi"/>
              <w:position w:val="0"/>
              <w:sz w:val="22"/>
              <w:szCs w:val="22"/>
            </w:rPr>
          </w:pPr>
          <w:hyperlink w:anchor="_Toc109212674" w:history="1">
            <w:r w:rsidR="00083131" w:rsidRPr="00107C90">
              <w:rPr>
                <w:rStyle w:val="Hipervnculo"/>
              </w:rPr>
              <w:t>9.- SEGUROS</w:t>
            </w:r>
            <w:r w:rsidR="00083131">
              <w:rPr>
                <w:webHidden/>
              </w:rPr>
              <w:tab/>
            </w:r>
            <w:r w:rsidR="00083131">
              <w:rPr>
                <w:webHidden/>
              </w:rPr>
              <w:fldChar w:fldCharType="begin"/>
            </w:r>
            <w:r w:rsidR="00083131">
              <w:rPr>
                <w:webHidden/>
              </w:rPr>
              <w:instrText xml:space="preserve"> PAGEREF _Toc109212674 \h </w:instrText>
            </w:r>
            <w:r w:rsidR="00083131">
              <w:rPr>
                <w:webHidden/>
              </w:rPr>
            </w:r>
            <w:r w:rsidR="00083131">
              <w:rPr>
                <w:webHidden/>
              </w:rPr>
              <w:fldChar w:fldCharType="separate"/>
            </w:r>
            <w:r w:rsidR="00081E31">
              <w:rPr>
                <w:webHidden/>
              </w:rPr>
              <w:t>12</w:t>
            </w:r>
            <w:r w:rsidR="00083131">
              <w:rPr>
                <w:webHidden/>
              </w:rPr>
              <w:fldChar w:fldCharType="end"/>
            </w:r>
          </w:hyperlink>
        </w:p>
        <w:p w14:paraId="7FA2B04E" w14:textId="70A32965" w:rsidR="00083131" w:rsidRDefault="00A31968" w:rsidP="00083131">
          <w:pPr>
            <w:pStyle w:val="TDC3"/>
            <w:jc w:val="left"/>
            <w:rPr>
              <w:rFonts w:eastAsiaTheme="minorEastAsia" w:cstheme="minorBidi"/>
              <w:position w:val="0"/>
              <w:sz w:val="22"/>
              <w:szCs w:val="22"/>
            </w:rPr>
          </w:pPr>
          <w:hyperlink w:anchor="_Toc109212675" w:history="1">
            <w:r w:rsidR="00083131" w:rsidRPr="00107C90">
              <w:rPr>
                <w:rStyle w:val="Hipervnculo"/>
              </w:rPr>
              <w:t>10.- INFORMACIÓN SOBRE SUBROGACIÓN</w:t>
            </w:r>
            <w:r w:rsidR="00083131">
              <w:rPr>
                <w:webHidden/>
              </w:rPr>
              <w:tab/>
            </w:r>
            <w:r w:rsidR="00083131">
              <w:rPr>
                <w:webHidden/>
              </w:rPr>
              <w:fldChar w:fldCharType="begin"/>
            </w:r>
            <w:r w:rsidR="00083131">
              <w:rPr>
                <w:webHidden/>
              </w:rPr>
              <w:instrText xml:space="preserve"> PAGEREF _Toc109212675 \h </w:instrText>
            </w:r>
            <w:r w:rsidR="00083131">
              <w:rPr>
                <w:webHidden/>
              </w:rPr>
            </w:r>
            <w:r w:rsidR="00083131">
              <w:rPr>
                <w:webHidden/>
              </w:rPr>
              <w:fldChar w:fldCharType="separate"/>
            </w:r>
            <w:r w:rsidR="00081E31">
              <w:rPr>
                <w:webHidden/>
              </w:rPr>
              <w:t>12</w:t>
            </w:r>
            <w:r w:rsidR="00083131">
              <w:rPr>
                <w:webHidden/>
              </w:rPr>
              <w:fldChar w:fldCharType="end"/>
            </w:r>
          </w:hyperlink>
        </w:p>
        <w:p w14:paraId="1F52AFFA" w14:textId="19EB5AF2" w:rsidR="00083131" w:rsidRDefault="00A31968" w:rsidP="00083131">
          <w:pPr>
            <w:pStyle w:val="TDC3"/>
            <w:jc w:val="left"/>
            <w:rPr>
              <w:rFonts w:eastAsiaTheme="minorEastAsia" w:cstheme="minorBidi"/>
              <w:position w:val="0"/>
              <w:sz w:val="22"/>
              <w:szCs w:val="22"/>
            </w:rPr>
          </w:pPr>
          <w:hyperlink w:anchor="_Toc109212676" w:history="1">
            <w:r w:rsidR="00083131" w:rsidRPr="00107C90">
              <w:rPr>
                <w:rStyle w:val="Hipervnculo"/>
              </w:rPr>
              <w:t>11.- CONDICIONES ESPECIALES DE EJECUCIÓN</w:t>
            </w:r>
            <w:r w:rsidR="00083131">
              <w:rPr>
                <w:webHidden/>
              </w:rPr>
              <w:tab/>
            </w:r>
            <w:r w:rsidR="00083131">
              <w:rPr>
                <w:webHidden/>
              </w:rPr>
              <w:fldChar w:fldCharType="begin"/>
            </w:r>
            <w:r w:rsidR="00083131">
              <w:rPr>
                <w:webHidden/>
              </w:rPr>
              <w:instrText xml:space="preserve"> PAGEREF _Toc109212676 \h </w:instrText>
            </w:r>
            <w:r w:rsidR="00083131">
              <w:rPr>
                <w:webHidden/>
              </w:rPr>
            </w:r>
            <w:r w:rsidR="00083131">
              <w:rPr>
                <w:webHidden/>
              </w:rPr>
              <w:fldChar w:fldCharType="separate"/>
            </w:r>
            <w:r w:rsidR="00081E31">
              <w:rPr>
                <w:webHidden/>
              </w:rPr>
              <w:t>12</w:t>
            </w:r>
            <w:r w:rsidR="00083131">
              <w:rPr>
                <w:webHidden/>
              </w:rPr>
              <w:fldChar w:fldCharType="end"/>
            </w:r>
          </w:hyperlink>
        </w:p>
        <w:p w14:paraId="4235C53D" w14:textId="04F8AE68" w:rsidR="00083131" w:rsidRDefault="00A31968" w:rsidP="00083131">
          <w:pPr>
            <w:pStyle w:val="TDC4"/>
            <w:jc w:val="left"/>
            <w:rPr>
              <w:rFonts w:eastAsiaTheme="minorEastAsia" w:cstheme="minorBidi"/>
              <w:noProof/>
              <w:position w:val="0"/>
              <w:sz w:val="22"/>
              <w:szCs w:val="22"/>
            </w:rPr>
          </w:pPr>
          <w:hyperlink w:anchor="_Toc109212677" w:history="1">
            <w:r w:rsidR="00083131" w:rsidRPr="00107C90">
              <w:rPr>
                <w:rStyle w:val="Hipervnculo"/>
                <w:noProof/>
              </w:rPr>
              <w:t xml:space="preserve">11.1.- De tipo social o relativo al empleo: </w:t>
            </w:r>
            <w:r w:rsidR="00083131" w:rsidRPr="00107C90">
              <w:rPr>
                <w:rStyle w:val="Hipervnculo"/>
                <w:rFonts w:cs="Arial"/>
                <w:noProof/>
              </w:rPr>
              <w:t>sí. Las recogidas en la cláusula 28.2 de condiciones generales en cumplimiento de lo dispuesto en el art. 7 de la Ley 3/2016, de 7 de</w:t>
            </w:r>
            <w:r w:rsidR="00083131" w:rsidRPr="00107C90">
              <w:rPr>
                <w:rStyle w:val="Hipervnculo"/>
                <w:noProof/>
              </w:rPr>
              <w:t xml:space="preserve"> </w:t>
            </w:r>
            <w:r w:rsidR="00083131" w:rsidRPr="00107C90">
              <w:rPr>
                <w:rStyle w:val="Hipervnculo"/>
                <w:rFonts w:cs="Arial"/>
                <w:noProof/>
              </w:rPr>
              <w:t>abril, para la inclusión de determinadas cláusulas sociales en la contratación pública.</w:t>
            </w:r>
            <w:r w:rsidR="00083131">
              <w:rPr>
                <w:noProof/>
                <w:webHidden/>
              </w:rPr>
              <w:tab/>
            </w:r>
            <w:r w:rsidR="00083131">
              <w:rPr>
                <w:noProof/>
                <w:webHidden/>
              </w:rPr>
              <w:fldChar w:fldCharType="begin"/>
            </w:r>
            <w:r w:rsidR="00083131">
              <w:rPr>
                <w:noProof/>
                <w:webHidden/>
              </w:rPr>
              <w:instrText xml:space="preserve"> PAGEREF _Toc109212677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23DC9093" w14:textId="768E33CE" w:rsidR="00083131" w:rsidRDefault="00A31968" w:rsidP="00083131">
          <w:pPr>
            <w:pStyle w:val="TDC4"/>
            <w:jc w:val="left"/>
            <w:rPr>
              <w:rFonts w:eastAsiaTheme="minorEastAsia" w:cstheme="minorBidi"/>
              <w:noProof/>
              <w:position w:val="0"/>
              <w:sz w:val="22"/>
              <w:szCs w:val="22"/>
            </w:rPr>
          </w:pPr>
          <w:hyperlink w:anchor="_Toc109212678" w:history="1">
            <w:r w:rsidR="00083131" w:rsidRPr="00107C90">
              <w:rPr>
                <w:rStyle w:val="Hipervnculo"/>
                <w:noProof/>
              </w:rPr>
              <w:t xml:space="preserve">11.2.- De tipo medioambiental: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_Toc109212678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5FA321F4" w14:textId="18CA7D63" w:rsidR="00083131" w:rsidRDefault="00A31968" w:rsidP="00083131">
          <w:pPr>
            <w:pStyle w:val="TDC4"/>
            <w:jc w:val="left"/>
            <w:rPr>
              <w:rFonts w:eastAsiaTheme="minorEastAsia" w:cstheme="minorBidi"/>
              <w:noProof/>
              <w:position w:val="0"/>
              <w:sz w:val="22"/>
              <w:szCs w:val="22"/>
            </w:rPr>
          </w:pPr>
          <w:hyperlink w:anchor="_Toc109212679" w:history="1">
            <w:r w:rsidR="00083131" w:rsidRPr="00107C90">
              <w:rPr>
                <w:rStyle w:val="Hipervnculo"/>
                <w:noProof/>
              </w:rPr>
              <w:t xml:space="preserve">11.3.- De tipo ético: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_Toc109212679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105A8395" w14:textId="4340C4A5" w:rsidR="00083131" w:rsidRDefault="00A31968" w:rsidP="00083131">
          <w:pPr>
            <w:pStyle w:val="TDC4"/>
            <w:jc w:val="left"/>
            <w:rPr>
              <w:rFonts w:eastAsiaTheme="minorEastAsia" w:cstheme="minorBidi"/>
              <w:noProof/>
              <w:position w:val="0"/>
              <w:sz w:val="22"/>
              <w:szCs w:val="22"/>
            </w:rPr>
          </w:pPr>
          <w:hyperlink w:anchor="_Toc109212680" w:history="1">
            <w:r w:rsidR="00083131" w:rsidRPr="00107C90">
              <w:rPr>
                <w:rStyle w:val="Hipervnculo"/>
                <w:noProof/>
              </w:rPr>
              <w:t xml:space="preserve">11.4.- De tipo lingüístico: </w:t>
            </w:r>
            <w:r w:rsidR="00083131" w:rsidRPr="00107C90">
              <w:rPr>
                <w:rStyle w:val="Hipervnculo"/>
                <w:rFonts w:cs="Arial"/>
                <w:noProof/>
              </w:rPr>
              <w:t>las establecidas en la cláusula 28.1 de las condiciones generales.</w:t>
            </w:r>
            <w:r w:rsidR="00083131">
              <w:rPr>
                <w:noProof/>
                <w:webHidden/>
              </w:rPr>
              <w:tab/>
            </w:r>
            <w:r w:rsidR="00083131">
              <w:rPr>
                <w:noProof/>
                <w:webHidden/>
              </w:rPr>
              <w:fldChar w:fldCharType="begin"/>
            </w:r>
            <w:r w:rsidR="00083131">
              <w:rPr>
                <w:noProof/>
                <w:webHidden/>
              </w:rPr>
              <w:instrText xml:space="preserve"> PAGEREF _Toc109212680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7B769ADB" w14:textId="65D7F956" w:rsidR="00083131" w:rsidRDefault="00A31968" w:rsidP="00083131">
          <w:pPr>
            <w:pStyle w:val="TDC4"/>
            <w:jc w:val="left"/>
            <w:rPr>
              <w:rFonts w:eastAsiaTheme="minorEastAsia" w:cstheme="minorBidi"/>
              <w:noProof/>
              <w:position w:val="0"/>
              <w:sz w:val="22"/>
              <w:szCs w:val="22"/>
            </w:rPr>
          </w:pPr>
          <w:hyperlink w:anchor="_Toc109212681" w:history="1">
            <w:r w:rsidR="00083131" w:rsidRPr="00107C90">
              <w:rPr>
                <w:rStyle w:val="Hipervnculo"/>
                <w:noProof/>
              </w:rPr>
              <w:t xml:space="preserve">11.5.- En materia de protección de datos: </w:t>
            </w:r>
            <w:r w:rsidR="00083131" w:rsidRPr="00107C90">
              <w:rPr>
                <w:rStyle w:val="Hipervnculo"/>
                <w:rFonts w:cs="Arial"/>
                <w:noProof/>
              </w:rPr>
              <w:t>las establecidas en la cláusula 28.3 de condiciones generales.</w:t>
            </w:r>
            <w:r w:rsidR="00083131">
              <w:rPr>
                <w:noProof/>
                <w:webHidden/>
              </w:rPr>
              <w:tab/>
            </w:r>
            <w:r w:rsidR="00083131">
              <w:rPr>
                <w:noProof/>
                <w:webHidden/>
              </w:rPr>
              <w:fldChar w:fldCharType="begin"/>
            </w:r>
            <w:r w:rsidR="00083131">
              <w:rPr>
                <w:noProof/>
                <w:webHidden/>
              </w:rPr>
              <w:instrText xml:space="preserve"> PAGEREF _Toc109212681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101FB873" w14:textId="77B3AC38" w:rsidR="00083131" w:rsidRDefault="00A31968" w:rsidP="00083131">
          <w:pPr>
            <w:pStyle w:val="TDC4"/>
            <w:jc w:val="left"/>
            <w:rPr>
              <w:rFonts w:eastAsiaTheme="minorEastAsia" w:cstheme="minorBidi"/>
              <w:noProof/>
              <w:position w:val="0"/>
              <w:sz w:val="22"/>
              <w:szCs w:val="22"/>
            </w:rPr>
          </w:pPr>
          <w:hyperlink w:anchor="_Toc109212682" w:history="1">
            <w:r w:rsidR="00083131" w:rsidRPr="00107C90">
              <w:rPr>
                <w:rStyle w:val="Hipervnculo"/>
                <w:noProof/>
              </w:rPr>
              <w:t xml:space="preserve">11.6.- En materia de innovación: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_Toc109212682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2BF3D50B" w14:textId="11CDAF10" w:rsidR="00083131" w:rsidRDefault="00A31968" w:rsidP="00083131">
          <w:pPr>
            <w:pStyle w:val="TDC4"/>
            <w:jc w:val="left"/>
            <w:rPr>
              <w:rFonts w:eastAsiaTheme="minorEastAsia" w:cstheme="minorBidi"/>
              <w:noProof/>
              <w:position w:val="0"/>
              <w:sz w:val="22"/>
              <w:szCs w:val="22"/>
            </w:rPr>
          </w:pPr>
          <w:hyperlink w:anchor="_Toc109212683" w:history="1">
            <w:r w:rsidR="00083131" w:rsidRPr="00107C90">
              <w:rPr>
                <w:rStyle w:val="Hipervnculo"/>
                <w:noProof/>
              </w:rPr>
              <w:t xml:space="preserve">11.7.- Otras: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_Toc109212683 \h </w:instrText>
            </w:r>
            <w:r w:rsidR="00083131">
              <w:rPr>
                <w:noProof/>
                <w:webHidden/>
              </w:rPr>
            </w:r>
            <w:r w:rsidR="00083131">
              <w:rPr>
                <w:noProof/>
                <w:webHidden/>
              </w:rPr>
              <w:fldChar w:fldCharType="separate"/>
            </w:r>
            <w:r w:rsidR="00081E31">
              <w:rPr>
                <w:noProof/>
                <w:webHidden/>
              </w:rPr>
              <w:t>12</w:t>
            </w:r>
            <w:r w:rsidR="00083131">
              <w:rPr>
                <w:noProof/>
                <w:webHidden/>
              </w:rPr>
              <w:fldChar w:fldCharType="end"/>
            </w:r>
          </w:hyperlink>
        </w:p>
        <w:p w14:paraId="4440C27D" w14:textId="16D55833" w:rsidR="00083131" w:rsidRDefault="00A31968" w:rsidP="00083131">
          <w:pPr>
            <w:pStyle w:val="TDC3"/>
            <w:jc w:val="left"/>
            <w:rPr>
              <w:rFonts w:eastAsiaTheme="minorEastAsia" w:cstheme="minorBidi"/>
              <w:position w:val="0"/>
              <w:sz w:val="22"/>
              <w:szCs w:val="22"/>
            </w:rPr>
          </w:pPr>
          <w:hyperlink w:anchor="_Toc109212684" w:history="1">
            <w:r w:rsidR="00083131" w:rsidRPr="00107C90">
              <w:rPr>
                <w:rStyle w:val="Hipervnculo"/>
              </w:rPr>
              <w:t>12.- OBLIGACIONES CONTRACTUALES ESENCIALES DEL CONTRATO Y OTRAS OBLIGACIONES EN MATERIA MEDIOAMBIENTAL, SOCIAL O LABORAL</w:t>
            </w:r>
            <w:r w:rsidR="00083131">
              <w:rPr>
                <w:webHidden/>
              </w:rPr>
              <w:tab/>
            </w:r>
            <w:r w:rsidR="00083131">
              <w:rPr>
                <w:webHidden/>
              </w:rPr>
              <w:fldChar w:fldCharType="begin"/>
            </w:r>
            <w:r w:rsidR="00083131">
              <w:rPr>
                <w:webHidden/>
              </w:rPr>
              <w:instrText xml:space="preserve"> PAGEREF _Toc109212684 \h </w:instrText>
            </w:r>
            <w:r w:rsidR="00083131">
              <w:rPr>
                <w:webHidden/>
              </w:rPr>
            </w:r>
            <w:r w:rsidR="00083131">
              <w:rPr>
                <w:webHidden/>
              </w:rPr>
              <w:fldChar w:fldCharType="separate"/>
            </w:r>
            <w:r w:rsidR="00081E31">
              <w:rPr>
                <w:webHidden/>
              </w:rPr>
              <w:t>13</w:t>
            </w:r>
            <w:r w:rsidR="00083131">
              <w:rPr>
                <w:webHidden/>
              </w:rPr>
              <w:fldChar w:fldCharType="end"/>
            </w:r>
          </w:hyperlink>
        </w:p>
        <w:p w14:paraId="037217CC" w14:textId="0ECCDE99" w:rsidR="00083131" w:rsidRDefault="00A31968" w:rsidP="00083131">
          <w:pPr>
            <w:pStyle w:val="TDC4"/>
            <w:jc w:val="left"/>
            <w:rPr>
              <w:rFonts w:eastAsiaTheme="minorEastAsia" w:cstheme="minorBidi"/>
              <w:noProof/>
              <w:position w:val="0"/>
              <w:sz w:val="22"/>
              <w:szCs w:val="22"/>
            </w:rPr>
          </w:pPr>
          <w:hyperlink w:anchor="_Toc109212685" w:history="1">
            <w:r w:rsidR="00083131" w:rsidRPr="00107C90">
              <w:rPr>
                <w:rStyle w:val="Hipervnculo"/>
                <w:noProof/>
              </w:rPr>
              <w:t>12.1.- Obligaciones contractuales esenciales del contrato cuyo incumplimiento es, de conformidad con lo previsto en la letra f) del apartado 1 del artículo 211 de la LCSP, causa de resolución del contrato:</w:t>
            </w:r>
            <w:r w:rsidR="00083131">
              <w:rPr>
                <w:noProof/>
                <w:webHidden/>
              </w:rPr>
              <w:tab/>
            </w:r>
            <w:r w:rsidR="00083131">
              <w:rPr>
                <w:noProof/>
                <w:webHidden/>
              </w:rPr>
              <w:fldChar w:fldCharType="begin"/>
            </w:r>
            <w:r w:rsidR="00083131">
              <w:rPr>
                <w:noProof/>
                <w:webHidden/>
              </w:rPr>
              <w:instrText xml:space="preserve"> PAGEREF _Toc109212685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4B078D2E" w14:textId="427E726C"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86" w:history="1">
            <w:r w:rsidR="00083131" w:rsidRPr="00107C90">
              <w:rPr>
                <w:rStyle w:val="Hipervnculo"/>
                <w:b/>
                <w:noProof/>
              </w:rPr>
              <w:t>12.1.1.-</w:t>
            </w:r>
            <w:r w:rsidR="00083131" w:rsidRPr="00107C90">
              <w:rPr>
                <w:rStyle w:val="Hipervnculo"/>
                <w:noProof/>
              </w:rPr>
              <w:t xml:space="preserve">  Las condiciones especiales de ejecución indicadas en la cláusula 11 de cláusulas específicas del contrato.</w:t>
            </w:r>
            <w:r w:rsidR="00083131">
              <w:rPr>
                <w:noProof/>
                <w:webHidden/>
              </w:rPr>
              <w:tab/>
            </w:r>
            <w:r w:rsidR="00083131">
              <w:rPr>
                <w:noProof/>
                <w:webHidden/>
              </w:rPr>
              <w:fldChar w:fldCharType="begin"/>
            </w:r>
            <w:r w:rsidR="00083131">
              <w:rPr>
                <w:noProof/>
                <w:webHidden/>
              </w:rPr>
              <w:instrText xml:space="preserve"> PAGEREF _Toc109212686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7BBFEDA8" w14:textId="60FED619"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87" w:history="1">
            <w:r w:rsidR="00083131" w:rsidRPr="00107C90">
              <w:rPr>
                <w:rStyle w:val="Hipervnculo"/>
                <w:b/>
                <w:noProof/>
              </w:rPr>
              <w:t xml:space="preserve">12.1.2.-  </w:t>
            </w:r>
            <w:r w:rsidR="00083131" w:rsidRPr="00107C90">
              <w:rPr>
                <w:rStyle w:val="Hipervnculo"/>
                <w:noProof/>
              </w:rPr>
              <w:t>Adscribir a la ejecución del contrato los medios indicados, en su caso, en el cuadro de la declaración responsable que figura en el ANEXO II-2</w:t>
            </w:r>
            <w:r w:rsidR="00083131" w:rsidRPr="00107C90">
              <w:rPr>
                <w:rStyle w:val="Hipervnculo"/>
                <w:b/>
                <w:noProof/>
              </w:rPr>
              <w:t xml:space="preserve"> </w:t>
            </w:r>
            <w:r w:rsidR="00083131" w:rsidRPr="00107C90">
              <w:rPr>
                <w:rStyle w:val="Hipervnculo"/>
                <w:noProof/>
              </w:rPr>
              <w:t>“Compromiso de adscripción de medios”, así como aquellos medios humanos y/o materiales cuya posesión y/o disponibilidad, en su caso, se haya/n acreditado en el procedimiento de adjudicación a efectos de cumplir los requisitos de solvencia técnica o profesional.</w:t>
            </w:r>
            <w:r w:rsidR="00083131">
              <w:rPr>
                <w:noProof/>
                <w:webHidden/>
              </w:rPr>
              <w:tab/>
            </w:r>
            <w:r w:rsidR="00083131">
              <w:rPr>
                <w:noProof/>
                <w:webHidden/>
              </w:rPr>
              <w:fldChar w:fldCharType="begin"/>
            </w:r>
            <w:r w:rsidR="00083131">
              <w:rPr>
                <w:noProof/>
                <w:webHidden/>
              </w:rPr>
              <w:instrText xml:space="preserve"> PAGEREF _Toc109212687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0D0D3EF8" w14:textId="61285BDF"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88" w:history="1">
            <w:r w:rsidR="00083131" w:rsidRPr="00107C90">
              <w:rPr>
                <w:rStyle w:val="Hipervnculo"/>
                <w:b/>
                <w:noProof/>
              </w:rPr>
              <w:t>12.1.3.-</w:t>
            </w:r>
            <w:r w:rsidR="00083131" w:rsidRPr="00107C90">
              <w:rPr>
                <w:rStyle w:val="Hipervnculo"/>
                <w:noProof/>
              </w:rPr>
              <w:t xml:space="preserve"> La obligación de realizar la propia contratista los servicios o trabajos de colocación o instalación de conformidad con las cláusulas 14.1 y 18.3 de cláusulas específicas del contrato.</w:t>
            </w:r>
            <w:r w:rsidR="00083131">
              <w:rPr>
                <w:noProof/>
                <w:webHidden/>
              </w:rPr>
              <w:tab/>
            </w:r>
            <w:r w:rsidR="00083131">
              <w:rPr>
                <w:noProof/>
                <w:webHidden/>
              </w:rPr>
              <w:fldChar w:fldCharType="begin"/>
            </w:r>
            <w:r w:rsidR="00083131">
              <w:rPr>
                <w:noProof/>
                <w:webHidden/>
              </w:rPr>
              <w:instrText xml:space="preserve"> PAGEREF _Toc109212688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50356A2A" w14:textId="56CF4BDE"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89" w:history="1">
            <w:r w:rsidR="00083131" w:rsidRPr="00107C90">
              <w:rPr>
                <w:rStyle w:val="Hipervnculo"/>
                <w:b/>
                <w:noProof/>
              </w:rPr>
              <w:t>12.1.4.-</w:t>
            </w:r>
            <w:r w:rsidR="00083131" w:rsidRPr="00107C90">
              <w:rPr>
                <w:rStyle w:val="Hipervnculo"/>
                <w:noProof/>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r w:rsidR="00083131">
              <w:rPr>
                <w:noProof/>
                <w:webHidden/>
              </w:rPr>
              <w:tab/>
            </w:r>
            <w:r w:rsidR="00083131">
              <w:rPr>
                <w:noProof/>
                <w:webHidden/>
              </w:rPr>
              <w:fldChar w:fldCharType="begin"/>
            </w:r>
            <w:r w:rsidR="00083131">
              <w:rPr>
                <w:noProof/>
                <w:webHidden/>
              </w:rPr>
              <w:instrText xml:space="preserve"> PAGEREF _Toc109212689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2C369E55" w14:textId="7E2FD6A7"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90" w:history="1">
            <w:r w:rsidR="00083131" w:rsidRPr="00107C90">
              <w:rPr>
                <w:rStyle w:val="Hipervnculo"/>
                <w:b/>
                <w:noProof/>
              </w:rPr>
              <w:t>12.1.5.-</w:t>
            </w:r>
            <w:r w:rsidR="00083131" w:rsidRPr="00107C90">
              <w:rPr>
                <w:rStyle w:val="Hipervnculo"/>
                <w:noProof/>
              </w:rPr>
              <w:t xml:space="preserve"> En materia de protección de datos personales, si la ejecución del contrato requiere el tratamiento por la contratista de datos personales por cuenta de la/del responsable del tratamiento, aquella deberá:</w:t>
            </w:r>
            <w:r w:rsidR="00083131">
              <w:rPr>
                <w:noProof/>
                <w:webHidden/>
              </w:rPr>
              <w:tab/>
            </w:r>
            <w:r w:rsidR="00083131">
              <w:rPr>
                <w:noProof/>
                <w:webHidden/>
              </w:rPr>
              <w:fldChar w:fldCharType="begin"/>
            </w:r>
            <w:r w:rsidR="00083131">
              <w:rPr>
                <w:noProof/>
                <w:webHidden/>
              </w:rPr>
              <w:instrText xml:space="preserve"> PAGEREF _Toc109212690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4664EAE3" w14:textId="2AC5D851"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91" w:history="1">
            <w:r w:rsidR="00083131" w:rsidRPr="00107C90">
              <w:rPr>
                <w:rStyle w:val="Hipervnculo"/>
                <w:b/>
                <w:noProof/>
              </w:rPr>
              <w:t>12.1.6.-</w:t>
            </w:r>
            <w:r w:rsidR="00083131" w:rsidRPr="00107C90">
              <w:rPr>
                <w:rStyle w:val="Hipervnculo"/>
                <w:noProof/>
              </w:rPr>
              <w:t xml:space="preserve"> Otras: si</w:t>
            </w:r>
            <w:r w:rsidR="00083131">
              <w:rPr>
                <w:noProof/>
                <w:webHidden/>
              </w:rPr>
              <w:tab/>
            </w:r>
            <w:r w:rsidR="00083131">
              <w:rPr>
                <w:noProof/>
                <w:webHidden/>
              </w:rPr>
              <w:fldChar w:fldCharType="begin"/>
            </w:r>
            <w:r w:rsidR="00083131">
              <w:rPr>
                <w:noProof/>
                <w:webHidden/>
              </w:rPr>
              <w:instrText xml:space="preserve"> PAGEREF _Toc109212691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2893CF4C" w14:textId="72A7CFFD" w:rsidR="00083131" w:rsidRDefault="00A31968" w:rsidP="00083131">
          <w:pPr>
            <w:pStyle w:val="TDC4"/>
            <w:jc w:val="left"/>
            <w:rPr>
              <w:rFonts w:eastAsiaTheme="minorEastAsia" w:cstheme="minorBidi"/>
              <w:noProof/>
              <w:position w:val="0"/>
              <w:sz w:val="22"/>
              <w:szCs w:val="22"/>
            </w:rPr>
          </w:pPr>
          <w:hyperlink w:anchor="_Toc109212692" w:history="1">
            <w:r w:rsidR="00083131" w:rsidRPr="00107C90">
              <w:rPr>
                <w:rStyle w:val="Hipervnculo"/>
                <w:noProof/>
              </w:rPr>
              <w:t>12.2.- Otras obligaciones en materia medioambiental, social o laboral:</w:t>
            </w:r>
            <w:r w:rsidR="00083131">
              <w:rPr>
                <w:noProof/>
                <w:webHidden/>
              </w:rPr>
              <w:tab/>
            </w:r>
            <w:r w:rsidR="00083131">
              <w:rPr>
                <w:noProof/>
                <w:webHidden/>
              </w:rPr>
              <w:fldChar w:fldCharType="begin"/>
            </w:r>
            <w:r w:rsidR="00083131">
              <w:rPr>
                <w:noProof/>
                <w:webHidden/>
              </w:rPr>
              <w:instrText xml:space="preserve"> PAGEREF _Toc109212692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49845F5D" w14:textId="6628A70D"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93" w:history="1">
            <w:r w:rsidR="00083131" w:rsidRPr="00107C90">
              <w:rPr>
                <w:rStyle w:val="Hipervnculo"/>
                <w:b/>
                <w:noProof/>
              </w:rPr>
              <w:t>12.2.1.-</w:t>
            </w:r>
            <w:r w:rsidR="00083131" w:rsidRPr="00107C90">
              <w:rPr>
                <w:rStyle w:val="Hipervnculo"/>
                <w:noProof/>
              </w:rPr>
              <w:t xml:space="preserve"> </w:t>
            </w:r>
            <w:r w:rsidR="00083131" w:rsidRPr="00107C90">
              <w:rPr>
                <w:rStyle w:val="Hipervnculo"/>
                <w:b/>
                <w:noProof/>
              </w:rPr>
              <w:t>Obligaciones en materia medioambiental</w:t>
            </w:r>
            <w:r w:rsidR="00083131" w:rsidRPr="00107C90">
              <w:rPr>
                <w:rStyle w:val="Hipervnculo"/>
                <w:noProof/>
              </w:rPr>
              <w:t>: no.</w:t>
            </w:r>
            <w:r w:rsidR="00083131">
              <w:rPr>
                <w:noProof/>
                <w:webHidden/>
              </w:rPr>
              <w:tab/>
            </w:r>
            <w:r w:rsidR="00083131">
              <w:rPr>
                <w:noProof/>
                <w:webHidden/>
              </w:rPr>
              <w:fldChar w:fldCharType="begin"/>
            </w:r>
            <w:r w:rsidR="00083131">
              <w:rPr>
                <w:noProof/>
                <w:webHidden/>
              </w:rPr>
              <w:instrText xml:space="preserve"> PAGEREF _Toc109212693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764B5AEF" w14:textId="756DB08F"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694" w:history="1">
            <w:r w:rsidR="00083131" w:rsidRPr="00107C90">
              <w:rPr>
                <w:rStyle w:val="Hipervnculo"/>
                <w:b/>
                <w:noProof/>
              </w:rPr>
              <w:t>12.2.2.-</w:t>
            </w:r>
            <w:r w:rsidR="00083131" w:rsidRPr="00107C90">
              <w:rPr>
                <w:rStyle w:val="Hipervnculo"/>
                <w:noProof/>
              </w:rPr>
              <w:t xml:space="preserve"> </w:t>
            </w:r>
            <w:r w:rsidR="00083131" w:rsidRPr="00107C90">
              <w:rPr>
                <w:rStyle w:val="Hipervnculo"/>
                <w:b/>
                <w:noProof/>
              </w:rPr>
              <w:t>Obligaciones en materia social o laboral</w:t>
            </w:r>
            <w:r w:rsidR="00083131" w:rsidRPr="00107C90">
              <w:rPr>
                <w:rStyle w:val="Hipervnculo"/>
                <w:noProof/>
              </w:rPr>
              <w:t>:</w:t>
            </w:r>
            <w:r w:rsidR="00083131">
              <w:rPr>
                <w:noProof/>
                <w:webHidden/>
              </w:rPr>
              <w:tab/>
            </w:r>
            <w:r w:rsidR="00083131">
              <w:rPr>
                <w:noProof/>
                <w:webHidden/>
              </w:rPr>
              <w:fldChar w:fldCharType="begin"/>
            </w:r>
            <w:r w:rsidR="00083131">
              <w:rPr>
                <w:noProof/>
                <w:webHidden/>
              </w:rPr>
              <w:instrText xml:space="preserve"> PAGEREF _Toc109212694 \h </w:instrText>
            </w:r>
            <w:r w:rsidR="00083131">
              <w:rPr>
                <w:noProof/>
                <w:webHidden/>
              </w:rPr>
            </w:r>
            <w:r w:rsidR="00083131">
              <w:rPr>
                <w:noProof/>
                <w:webHidden/>
              </w:rPr>
              <w:fldChar w:fldCharType="separate"/>
            </w:r>
            <w:r w:rsidR="00081E31">
              <w:rPr>
                <w:noProof/>
                <w:webHidden/>
              </w:rPr>
              <w:t>13</w:t>
            </w:r>
            <w:r w:rsidR="00083131">
              <w:rPr>
                <w:noProof/>
                <w:webHidden/>
              </w:rPr>
              <w:fldChar w:fldCharType="end"/>
            </w:r>
          </w:hyperlink>
        </w:p>
        <w:p w14:paraId="43EC6F18" w14:textId="0D34DB2B" w:rsidR="00083131" w:rsidRDefault="00A31968" w:rsidP="00083131">
          <w:pPr>
            <w:pStyle w:val="TDC3"/>
            <w:jc w:val="left"/>
            <w:rPr>
              <w:rFonts w:eastAsiaTheme="minorEastAsia" w:cstheme="minorBidi"/>
              <w:position w:val="0"/>
              <w:sz w:val="22"/>
              <w:szCs w:val="22"/>
            </w:rPr>
          </w:pPr>
          <w:hyperlink w:anchor="_Toc109212695" w:history="1">
            <w:r w:rsidR="00083131" w:rsidRPr="00107C90">
              <w:rPr>
                <w:rStyle w:val="Hipervnculo"/>
              </w:rPr>
              <w:t>13.- PENALIDADES</w:t>
            </w:r>
            <w:r w:rsidR="00083131">
              <w:rPr>
                <w:webHidden/>
              </w:rPr>
              <w:tab/>
            </w:r>
            <w:r w:rsidR="00083131">
              <w:rPr>
                <w:webHidden/>
              </w:rPr>
              <w:fldChar w:fldCharType="begin"/>
            </w:r>
            <w:r w:rsidR="00083131">
              <w:rPr>
                <w:webHidden/>
              </w:rPr>
              <w:instrText xml:space="preserve"> PAGEREF _Toc109212695 \h </w:instrText>
            </w:r>
            <w:r w:rsidR="00083131">
              <w:rPr>
                <w:webHidden/>
              </w:rPr>
            </w:r>
            <w:r w:rsidR="00083131">
              <w:rPr>
                <w:webHidden/>
              </w:rPr>
              <w:fldChar w:fldCharType="separate"/>
            </w:r>
            <w:r w:rsidR="00081E31">
              <w:rPr>
                <w:webHidden/>
              </w:rPr>
              <w:t>14</w:t>
            </w:r>
            <w:r w:rsidR="00083131">
              <w:rPr>
                <w:webHidden/>
              </w:rPr>
              <w:fldChar w:fldCharType="end"/>
            </w:r>
          </w:hyperlink>
        </w:p>
        <w:p w14:paraId="606ED7B0" w14:textId="118C9670" w:rsidR="00083131" w:rsidRDefault="00A31968" w:rsidP="00083131">
          <w:pPr>
            <w:pStyle w:val="TDC4"/>
            <w:jc w:val="left"/>
            <w:rPr>
              <w:rFonts w:eastAsiaTheme="minorEastAsia" w:cstheme="minorBidi"/>
              <w:noProof/>
              <w:position w:val="0"/>
              <w:sz w:val="22"/>
              <w:szCs w:val="22"/>
            </w:rPr>
          </w:pPr>
          <w:hyperlink w:anchor="_Toc109212696" w:history="1">
            <w:r w:rsidR="00083131" w:rsidRPr="00107C90">
              <w:rPr>
                <w:rStyle w:val="Hipervnculo"/>
                <w:noProof/>
              </w:rPr>
              <w:t>13.1.- Se establecen penalidades adicionales a las previstas en la cláusula</w:t>
            </w:r>
            <w:r w:rsidR="00083131" w:rsidRPr="00107C90">
              <w:rPr>
                <w:rStyle w:val="Hipervnculo"/>
                <w:noProof/>
                <w:vertAlign w:val="superscript"/>
              </w:rPr>
              <w:t xml:space="preserve"> </w:t>
            </w:r>
            <w:r w:rsidR="00083131" w:rsidRPr="00107C90">
              <w:rPr>
                <w:rStyle w:val="Hipervnculo"/>
                <w:noProof/>
              </w:rPr>
              <w:t>30.1 de condiciones generales: no.</w:t>
            </w:r>
            <w:r w:rsidR="00083131">
              <w:rPr>
                <w:noProof/>
                <w:webHidden/>
              </w:rPr>
              <w:tab/>
            </w:r>
            <w:r w:rsidR="00083131">
              <w:rPr>
                <w:noProof/>
                <w:webHidden/>
              </w:rPr>
              <w:fldChar w:fldCharType="begin"/>
            </w:r>
            <w:r w:rsidR="00083131">
              <w:rPr>
                <w:noProof/>
                <w:webHidden/>
              </w:rPr>
              <w:instrText xml:space="preserve"> PAGEREF _Toc109212696 \h </w:instrText>
            </w:r>
            <w:r w:rsidR="00083131">
              <w:rPr>
                <w:noProof/>
                <w:webHidden/>
              </w:rPr>
            </w:r>
            <w:r w:rsidR="00083131">
              <w:rPr>
                <w:noProof/>
                <w:webHidden/>
              </w:rPr>
              <w:fldChar w:fldCharType="separate"/>
            </w:r>
            <w:r w:rsidR="00081E31">
              <w:rPr>
                <w:noProof/>
                <w:webHidden/>
              </w:rPr>
              <w:t>14</w:t>
            </w:r>
            <w:r w:rsidR="00083131">
              <w:rPr>
                <w:noProof/>
                <w:webHidden/>
              </w:rPr>
              <w:fldChar w:fldCharType="end"/>
            </w:r>
          </w:hyperlink>
        </w:p>
        <w:p w14:paraId="17557154" w14:textId="53873574" w:rsidR="00083131" w:rsidRDefault="00A31968" w:rsidP="00083131">
          <w:pPr>
            <w:pStyle w:val="TDC4"/>
            <w:jc w:val="left"/>
            <w:rPr>
              <w:rFonts w:eastAsiaTheme="minorEastAsia" w:cstheme="minorBidi"/>
              <w:noProof/>
              <w:position w:val="0"/>
              <w:sz w:val="22"/>
              <w:szCs w:val="22"/>
            </w:rPr>
          </w:pPr>
          <w:hyperlink w:anchor="_Toc109212697" w:history="1">
            <w:r w:rsidR="00083131" w:rsidRPr="00107C90">
              <w:rPr>
                <w:rStyle w:val="Hipervnculo"/>
                <w:noProof/>
              </w:rPr>
              <w:t>13.2.- Se establecen importes de penalidad diferentes de los dispuestos en el art. 193.3 y 193.4 LCSP por demora en el cumplimiento de plazos:</w:t>
            </w:r>
            <w:r w:rsidR="00083131" w:rsidRPr="00107C90">
              <w:rPr>
                <w:rStyle w:val="Hipervnculo"/>
                <w:i/>
                <w:noProof/>
              </w:rPr>
              <w:t xml:space="preserve"> </w:t>
            </w:r>
            <w:r w:rsidR="00083131" w:rsidRPr="00107C90">
              <w:rPr>
                <w:rStyle w:val="Hipervnculo"/>
                <w:noProof/>
              </w:rPr>
              <w:t>no.</w:t>
            </w:r>
            <w:r w:rsidR="00083131">
              <w:rPr>
                <w:noProof/>
                <w:webHidden/>
              </w:rPr>
              <w:tab/>
            </w:r>
            <w:r w:rsidR="00083131">
              <w:rPr>
                <w:noProof/>
                <w:webHidden/>
              </w:rPr>
              <w:fldChar w:fldCharType="begin"/>
            </w:r>
            <w:r w:rsidR="00083131">
              <w:rPr>
                <w:noProof/>
                <w:webHidden/>
              </w:rPr>
              <w:instrText xml:space="preserve"> PAGEREF _Toc109212697 \h </w:instrText>
            </w:r>
            <w:r w:rsidR="00083131">
              <w:rPr>
                <w:noProof/>
                <w:webHidden/>
              </w:rPr>
            </w:r>
            <w:r w:rsidR="00083131">
              <w:rPr>
                <w:noProof/>
                <w:webHidden/>
              </w:rPr>
              <w:fldChar w:fldCharType="separate"/>
            </w:r>
            <w:r w:rsidR="00081E31">
              <w:rPr>
                <w:noProof/>
                <w:webHidden/>
              </w:rPr>
              <w:t>14</w:t>
            </w:r>
            <w:r w:rsidR="00083131">
              <w:rPr>
                <w:noProof/>
                <w:webHidden/>
              </w:rPr>
              <w:fldChar w:fldCharType="end"/>
            </w:r>
          </w:hyperlink>
        </w:p>
        <w:p w14:paraId="43E956B1" w14:textId="6339A65D" w:rsidR="00083131" w:rsidRDefault="00A31968" w:rsidP="00083131">
          <w:pPr>
            <w:pStyle w:val="TDC3"/>
            <w:jc w:val="left"/>
            <w:rPr>
              <w:rFonts w:eastAsiaTheme="minorEastAsia" w:cstheme="minorBidi"/>
              <w:position w:val="0"/>
              <w:sz w:val="22"/>
              <w:szCs w:val="22"/>
            </w:rPr>
          </w:pPr>
          <w:hyperlink w:anchor="_Toc109212698" w:history="1">
            <w:r w:rsidR="00083131" w:rsidRPr="00107C90">
              <w:rPr>
                <w:rStyle w:val="Hipervnculo"/>
              </w:rPr>
              <w:t>14.- SUBCONTRATACIÓN</w:t>
            </w:r>
            <w:r w:rsidR="00083131">
              <w:rPr>
                <w:webHidden/>
              </w:rPr>
              <w:tab/>
            </w:r>
            <w:r w:rsidR="00083131">
              <w:rPr>
                <w:webHidden/>
              </w:rPr>
              <w:fldChar w:fldCharType="begin"/>
            </w:r>
            <w:r w:rsidR="00083131">
              <w:rPr>
                <w:webHidden/>
              </w:rPr>
              <w:instrText xml:space="preserve"> PAGEREF _Toc109212698 \h </w:instrText>
            </w:r>
            <w:r w:rsidR="00083131">
              <w:rPr>
                <w:webHidden/>
              </w:rPr>
            </w:r>
            <w:r w:rsidR="00083131">
              <w:rPr>
                <w:webHidden/>
              </w:rPr>
              <w:fldChar w:fldCharType="separate"/>
            </w:r>
            <w:r w:rsidR="00081E31">
              <w:rPr>
                <w:webHidden/>
              </w:rPr>
              <w:t>14</w:t>
            </w:r>
            <w:r w:rsidR="00083131">
              <w:rPr>
                <w:webHidden/>
              </w:rPr>
              <w:fldChar w:fldCharType="end"/>
            </w:r>
          </w:hyperlink>
        </w:p>
        <w:p w14:paraId="69AFA076" w14:textId="42AEE275" w:rsidR="00083131" w:rsidRDefault="00A31968" w:rsidP="00083131">
          <w:pPr>
            <w:pStyle w:val="TDC4"/>
            <w:jc w:val="left"/>
            <w:rPr>
              <w:rFonts w:eastAsiaTheme="minorEastAsia" w:cstheme="minorBidi"/>
              <w:noProof/>
              <w:position w:val="0"/>
              <w:sz w:val="22"/>
              <w:szCs w:val="22"/>
            </w:rPr>
          </w:pPr>
          <w:hyperlink w:anchor="_Toc109212699" w:history="1">
            <w:r w:rsidR="00083131" w:rsidRPr="00107C90">
              <w:rPr>
                <w:rStyle w:val="Hipervnculo"/>
                <w:noProof/>
              </w:rPr>
              <w:t>14.1.- Se establecen limitaciones a la posibilidad de subcontratar:</w:t>
            </w:r>
            <w:r w:rsidR="00083131" w:rsidRPr="00107C90">
              <w:rPr>
                <w:rStyle w:val="Hipervnculo"/>
                <w:rFonts w:cs="Arial"/>
                <w:noProof/>
              </w:rPr>
              <w:t xml:space="preserve"> si por tratarse de un contrato que se adjudica por exclusividad.</w:t>
            </w:r>
            <w:r w:rsidR="00083131">
              <w:rPr>
                <w:noProof/>
                <w:webHidden/>
              </w:rPr>
              <w:tab/>
            </w:r>
            <w:r w:rsidR="00083131">
              <w:rPr>
                <w:noProof/>
                <w:webHidden/>
              </w:rPr>
              <w:fldChar w:fldCharType="begin"/>
            </w:r>
            <w:r w:rsidR="00083131">
              <w:rPr>
                <w:noProof/>
                <w:webHidden/>
              </w:rPr>
              <w:instrText xml:space="preserve"> PAGEREF _Toc109212699 \h </w:instrText>
            </w:r>
            <w:r w:rsidR="00083131">
              <w:rPr>
                <w:noProof/>
                <w:webHidden/>
              </w:rPr>
            </w:r>
            <w:r w:rsidR="00083131">
              <w:rPr>
                <w:noProof/>
                <w:webHidden/>
              </w:rPr>
              <w:fldChar w:fldCharType="separate"/>
            </w:r>
            <w:r w:rsidR="00081E31">
              <w:rPr>
                <w:noProof/>
                <w:webHidden/>
              </w:rPr>
              <w:t>14</w:t>
            </w:r>
            <w:r w:rsidR="00083131">
              <w:rPr>
                <w:noProof/>
                <w:webHidden/>
              </w:rPr>
              <w:fldChar w:fldCharType="end"/>
            </w:r>
          </w:hyperlink>
        </w:p>
        <w:p w14:paraId="11ABB8BE" w14:textId="0CB6BAB5" w:rsidR="00083131" w:rsidRDefault="00A31968" w:rsidP="00083131">
          <w:pPr>
            <w:pStyle w:val="TDC4"/>
            <w:jc w:val="left"/>
            <w:rPr>
              <w:rFonts w:eastAsiaTheme="minorEastAsia" w:cstheme="minorBidi"/>
              <w:noProof/>
              <w:position w:val="0"/>
              <w:sz w:val="22"/>
              <w:szCs w:val="22"/>
            </w:rPr>
          </w:pPr>
          <w:hyperlink w:anchor="_Toc109212700" w:history="1">
            <w:r w:rsidR="00083131" w:rsidRPr="00107C90">
              <w:rPr>
                <w:rStyle w:val="Hipervnculo"/>
                <w:noProof/>
              </w:rPr>
              <w:t>14.2.- Obligación de las operadoras económicas de facilitar la siguiente información y/o documentación: no.</w:t>
            </w:r>
            <w:r w:rsidR="00083131">
              <w:rPr>
                <w:noProof/>
                <w:webHidden/>
              </w:rPr>
              <w:tab/>
            </w:r>
            <w:r w:rsidR="00083131">
              <w:rPr>
                <w:noProof/>
                <w:webHidden/>
              </w:rPr>
              <w:fldChar w:fldCharType="begin"/>
            </w:r>
            <w:r w:rsidR="00083131">
              <w:rPr>
                <w:noProof/>
                <w:webHidden/>
              </w:rPr>
              <w:instrText xml:space="preserve"> PAGEREF _Toc109212700 \h </w:instrText>
            </w:r>
            <w:r w:rsidR="00083131">
              <w:rPr>
                <w:noProof/>
                <w:webHidden/>
              </w:rPr>
            </w:r>
            <w:r w:rsidR="00083131">
              <w:rPr>
                <w:noProof/>
                <w:webHidden/>
              </w:rPr>
              <w:fldChar w:fldCharType="separate"/>
            </w:r>
            <w:r w:rsidR="00081E31">
              <w:rPr>
                <w:noProof/>
                <w:webHidden/>
              </w:rPr>
              <w:t>14</w:t>
            </w:r>
            <w:r w:rsidR="00083131">
              <w:rPr>
                <w:noProof/>
                <w:webHidden/>
              </w:rPr>
              <w:fldChar w:fldCharType="end"/>
            </w:r>
          </w:hyperlink>
        </w:p>
        <w:p w14:paraId="03DB1DC1" w14:textId="09BAC4D8" w:rsidR="00083131" w:rsidRDefault="00A31968" w:rsidP="00083131">
          <w:pPr>
            <w:pStyle w:val="TDC3"/>
            <w:jc w:val="left"/>
            <w:rPr>
              <w:rFonts w:eastAsiaTheme="minorEastAsia" w:cstheme="minorBidi"/>
              <w:position w:val="0"/>
              <w:sz w:val="22"/>
              <w:szCs w:val="22"/>
            </w:rPr>
          </w:pPr>
          <w:hyperlink w:anchor="_Toc109212701" w:history="1">
            <w:r w:rsidR="00083131" w:rsidRPr="00107C90">
              <w:rPr>
                <w:rStyle w:val="Hipervnculo"/>
              </w:rPr>
              <w:t>15.- LUGAR DE ENTREGA, CONSTATACIÓN DEL ESTADO DE LOS BIENES, RECEPCIÓN Y PLAZO DE GARANTÍA</w:t>
            </w:r>
            <w:r w:rsidR="00083131">
              <w:rPr>
                <w:webHidden/>
              </w:rPr>
              <w:tab/>
            </w:r>
            <w:r w:rsidR="00083131">
              <w:rPr>
                <w:webHidden/>
              </w:rPr>
              <w:fldChar w:fldCharType="begin"/>
            </w:r>
            <w:r w:rsidR="00083131">
              <w:rPr>
                <w:webHidden/>
              </w:rPr>
              <w:instrText xml:space="preserve"> PAGEREF _Toc109212701 \h </w:instrText>
            </w:r>
            <w:r w:rsidR="00083131">
              <w:rPr>
                <w:webHidden/>
              </w:rPr>
            </w:r>
            <w:r w:rsidR="00083131">
              <w:rPr>
                <w:webHidden/>
              </w:rPr>
              <w:fldChar w:fldCharType="separate"/>
            </w:r>
            <w:r w:rsidR="00081E31">
              <w:rPr>
                <w:webHidden/>
              </w:rPr>
              <w:t>14</w:t>
            </w:r>
            <w:r w:rsidR="00083131">
              <w:rPr>
                <w:webHidden/>
              </w:rPr>
              <w:fldChar w:fldCharType="end"/>
            </w:r>
          </w:hyperlink>
        </w:p>
        <w:p w14:paraId="08112898" w14:textId="6CE14CEC" w:rsidR="00083131" w:rsidRDefault="00A31968" w:rsidP="00083131">
          <w:pPr>
            <w:pStyle w:val="TDC4"/>
            <w:jc w:val="left"/>
            <w:rPr>
              <w:rFonts w:eastAsiaTheme="minorEastAsia" w:cstheme="minorBidi"/>
              <w:noProof/>
              <w:position w:val="0"/>
              <w:sz w:val="22"/>
              <w:szCs w:val="22"/>
            </w:rPr>
          </w:pPr>
          <w:hyperlink w:anchor="_Toc109212702" w:history="1">
            <w:r w:rsidR="00083131" w:rsidRPr="00107C90">
              <w:rPr>
                <w:rStyle w:val="Hipervnculo"/>
                <w:noProof/>
              </w:rPr>
              <w:t>16.- MODIFICACIÓN DEL CONTRATO</w:t>
            </w:r>
            <w:r w:rsidR="00083131">
              <w:rPr>
                <w:noProof/>
                <w:webHidden/>
              </w:rPr>
              <w:tab/>
            </w:r>
            <w:r w:rsidR="00083131">
              <w:rPr>
                <w:noProof/>
                <w:webHidden/>
              </w:rPr>
              <w:fldChar w:fldCharType="begin"/>
            </w:r>
            <w:r w:rsidR="00083131">
              <w:rPr>
                <w:noProof/>
                <w:webHidden/>
              </w:rPr>
              <w:instrText xml:space="preserve"> PAGEREF _Toc109212702 \h </w:instrText>
            </w:r>
            <w:r w:rsidR="00083131">
              <w:rPr>
                <w:noProof/>
                <w:webHidden/>
              </w:rPr>
            </w:r>
            <w:r w:rsidR="00083131">
              <w:rPr>
                <w:noProof/>
                <w:webHidden/>
              </w:rPr>
              <w:fldChar w:fldCharType="separate"/>
            </w:r>
            <w:r w:rsidR="00081E31">
              <w:rPr>
                <w:noProof/>
                <w:webHidden/>
              </w:rPr>
              <w:t>15</w:t>
            </w:r>
            <w:r w:rsidR="00083131">
              <w:rPr>
                <w:noProof/>
                <w:webHidden/>
              </w:rPr>
              <w:fldChar w:fldCharType="end"/>
            </w:r>
          </w:hyperlink>
        </w:p>
        <w:p w14:paraId="154EFA88" w14:textId="2B444F65" w:rsidR="00083131" w:rsidRDefault="00A31968" w:rsidP="00083131">
          <w:pPr>
            <w:pStyle w:val="TDC3"/>
            <w:jc w:val="left"/>
            <w:rPr>
              <w:rFonts w:eastAsiaTheme="minorEastAsia" w:cstheme="minorBidi"/>
              <w:position w:val="0"/>
              <w:sz w:val="22"/>
              <w:szCs w:val="22"/>
            </w:rPr>
          </w:pPr>
          <w:hyperlink w:anchor="_Toc109212703" w:history="1">
            <w:r w:rsidR="00083131" w:rsidRPr="00107C90">
              <w:rPr>
                <w:rStyle w:val="Hipervnculo"/>
              </w:rPr>
              <w:t>17.- CAUSAS DE RESOLUCIÓN ESPECÍFICAS</w:t>
            </w:r>
            <w:r w:rsidR="00083131">
              <w:rPr>
                <w:webHidden/>
              </w:rPr>
              <w:tab/>
            </w:r>
            <w:r w:rsidR="00083131">
              <w:rPr>
                <w:webHidden/>
              </w:rPr>
              <w:fldChar w:fldCharType="begin"/>
            </w:r>
            <w:r w:rsidR="00083131">
              <w:rPr>
                <w:webHidden/>
              </w:rPr>
              <w:instrText xml:space="preserve"> PAGEREF _Toc109212703 \h </w:instrText>
            </w:r>
            <w:r w:rsidR="00083131">
              <w:rPr>
                <w:webHidden/>
              </w:rPr>
            </w:r>
            <w:r w:rsidR="00083131">
              <w:rPr>
                <w:webHidden/>
              </w:rPr>
              <w:fldChar w:fldCharType="separate"/>
            </w:r>
            <w:r w:rsidR="00081E31">
              <w:rPr>
                <w:webHidden/>
              </w:rPr>
              <w:t>16</w:t>
            </w:r>
            <w:r w:rsidR="00083131">
              <w:rPr>
                <w:webHidden/>
              </w:rPr>
              <w:fldChar w:fldCharType="end"/>
            </w:r>
          </w:hyperlink>
        </w:p>
        <w:p w14:paraId="11EDE670" w14:textId="6EA99FA0" w:rsidR="00083131" w:rsidRDefault="00A31968" w:rsidP="00083131">
          <w:pPr>
            <w:pStyle w:val="TDC3"/>
            <w:jc w:val="left"/>
            <w:rPr>
              <w:rFonts w:eastAsiaTheme="minorEastAsia" w:cstheme="minorBidi"/>
              <w:position w:val="0"/>
              <w:sz w:val="22"/>
              <w:szCs w:val="22"/>
            </w:rPr>
          </w:pPr>
          <w:hyperlink w:anchor="_Toc109212704" w:history="1">
            <w:r w:rsidR="00083131" w:rsidRPr="00107C90">
              <w:rPr>
                <w:rStyle w:val="Hipervnculo"/>
              </w:rPr>
              <w:t>18.- CLÁUSULAS ADICIONALES RELATIVAS AL SUMINISTRO OBJETO DEL CONTRATO</w:t>
            </w:r>
            <w:r w:rsidR="00083131">
              <w:rPr>
                <w:webHidden/>
              </w:rPr>
              <w:tab/>
            </w:r>
            <w:r w:rsidR="00083131">
              <w:rPr>
                <w:webHidden/>
              </w:rPr>
              <w:fldChar w:fldCharType="begin"/>
            </w:r>
            <w:r w:rsidR="00083131">
              <w:rPr>
                <w:webHidden/>
              </w:rPr>
              <w:instrText xml:space="preserve"> PAGEREF _Toc109212704 \h </w:instrText>
            </w:r>
            <w:r w:rsidR="00083131">
              <w:rPr>
                <w:webHidden/>
              </w:rPr>
            </w:r>
            <w:r w:rsidR="00083131">
              <w:rPr>
                <w:webHidden/>
              </w:rPr>
              <w:fldChar w:fldCharType="separate"/>
            </w:r>
            <w:r w:rsidR="00081E31">
              <w:rPr>
                <w:webHidden/>
              </w:rPr>
              <w:t>16</w:t>
            </w:r>
            <w:r w:rsidR="00083131">
              <w:rPr>
                <w:webHidden/>
              </w:rPr>
              <w:fldChar w:fldCharType="end"/>
            </w:r>
          </w:hyperlink>
        </w:p>
        <w:p w14:paraId="6EADFE8C" w14:textId="32045EF9" w:rsidR="00083131" w:rsidRDefault="00A31968" w:rsidP="00083131">
          <w:pPr>
            <w:pStyle w:val="TDC4"/>
            <w:jc w:val="left"/>
            <w:rPr>
              <w:rFonts w:eastAsiaTheme="minorEastAsia" w:cstheme="minorBidi"/>
              <w:noProof/>
              <w:position w:val="0"/>
              <w:sz w:val="22"/>
              <w:szCs w:val="22"/>
            </w:rPr>
          </w:pPr>
          <w:hyperlink w:anchor="_Toc109212705" w:history="1">
            <w:r w:rsidR="00083131" w:rsidRPr="00107C90">
              <w:rPr>
                <w:rStyle w:val="Hipervnculo"/>
                <w:noProof/>
              </w:rPr>
              <w:t>18.1.- Los gastos de entrega y transporte de los bienes al lugar indicado en la cláusula 15.1 de cláusulas específicas del contrato serán a cuenta de la contratista: sí.</w:t>
            </w:r>
            <w:r w:rsidR="00083131">
              <w:rPr>
                <w:noProof/>
                <w:webHidden/>
              </w:rPr>
              <w:tab/>
            </w:r>
            <w:r w:rsidR="00083131">
              <w:rPr>
                <w:noProof/>
                <w:webHidden/>
              </w:rPr>
              <w:fldChar w:fldCharType="begin"/>
            </w:r>
            <w:r w:rsidR="00083131">
              <w:rPr>
                <w:noProof/>
                <w:webHidden/>
              </w:rPr>
              <w:instrText xml:space="preserve"> PAGEREF _Toc109212705 \h </w:instrText>
            </w:r>
            <w:r w:rsidR="00083131">
              <w:rPr>
                <w:noProof/>
                <w:webHidden/>
              </w:rPr>
            </w:r>
            <w:r w:rsidR="00083131">
              <w:rPr>
                <w:noProof/>
                <w:webHidden/>
              </w:rPr>
              <w:fldChar w:fldCharType="separate"/>
            </w:r>
            <w:r w:rsidR="00081E31">
              <w:rPr>
                <w:noProof/>
                <w:webHidden/>
              </w:rPr>
              <w:t>16</w:t>
            </w:r>
            <w:r w:rsidR="00083131">
              <w:rPr>
                <w:noProof/>
                <w:webHidden/>
              </w:rPr>
              <w:fldChar w:fldCharType="end"/>
            </w:r>
          </w:hyperlink>
        </w:p>
        <w:p w14:paraId="240B32FA" w14:textId="0CD7A283" w:rsidR="00083131" w:rsidRDefault="00A31968" w:rsidP="00083131">
          <w:pPr>
            <w:pStyle w:val="TDC4"/>
            <w:jc w:val="left"/>
            <w:rPr>
              <w:rFonts w:eastAsiaTheme="minorEastAsia" w:cstheme="minorBidi"/>
              <w:noProof/>
              <w:position w:val="0"/>
              <w:sz w:val="22"/>
              <w:szCs w:val="22"/>
            </w:rPr>
          </w:pPr>
          <w:hyperlink w:anchor="_Toc109212706" w:history="1">
            <w:r w:rsidR="00083131" w:rsidRPr="00107C90">
              <w:rPr>
                <w:rStyle w:val="Hipervnculo"/>
                <w:noProof/>
              </w:rPr>
              <w:t>18.2.- Modo de ejercer la vigilancia y examen por parte del poder adjudicador respecto a la fase de elaboración del bien o los bienes a suministrar: no procede.</w:t>
            </w:r>
            <w:r w:rsidR="00083131">
              <w:rPr>
                <w:noProof/>
                <w:webHidden/>
              </w:rPr>
              <w:tab/>
            </w:r>
            <w:r w:rsidR="00083131">
              <w:rPr>
                <w:noProof/>
                <w:webHidden/>
              </w:rPr>
              <w:fldChar w:fldCharType="begin"/>
            </w:r>
            <w:r w:rsidR="00083131">
              <w:rPr>
                <w:noProof/>
                <w:webHidden/>
              </w:rPr>
              <w:instrText xml:space="preserve"> PAGEREF _Toc109212706 \h </w:instrText>
            </w:r>
            <w:r w:rsidR="00083131">
              <w:rPr>
                <w:noProof/>
                <w:webHidden/>
              </w:rPr>
            </w:r>
            <w:r w:rsidR="00083131">
              <w:rPr>
                <w:noProof/>
                <w:webHidden/>
              </w:rPr>
              <w:fldChar w:fldCharType="separate"/>
            </w:r>
            <w:r w:rsidR="00081E31">
              <w:rPr>
                <w:noProof/>
                <w:webHidden/>
              </w:rPr>
              <w:t>16</w:t>
            </w:r>
            <w:r w:rsidR="00083131">
              <w:rPr>
                <w:noProof/>
                <w:webHidden/>
              </w:rPr>
              <w:fldChar w:fldCharType="end"/>
            </w:r>
          </w:hyperlink>
        </w:p>
        <w:p w14:paraId="5CAF6CDF" w14:textId="69DB5F42" w:rsidR="00083131" w:rsidRDefault="00A31968" w:rsidP="00083131">
          <w:pPr>
            <w:pStyle w:val="TDC4"/>
            <w:jc w:val="left"/>
            <w:rPr>
              <w:rFonts w:eastAsiaTheme="minorEastAsia" w:cstheme="minorBidi"/>
              <w:noProof/>
              <w:position w:val="0"/>
              <w:sz w:val="22"/>
              <w:szCs w:val="22"/>
            </w:rPr>
          </w:pPr>
          <w:hyperlink w:anchor="_Toc109212707" w:history="1">
            <w:r w:rsidR="00083131" w:rsidRPr="00107C90">
              <w:rPr>
                <w:rStyle w:val="Hipervnculo"/>
                <w:noProof/>
              </w:rPr>
              <w:t>18.3.- Se exige que los servicios o trabajos de colocación o instalación sean realizados por la propia contratista de conformidad con lo dispuesto en el art. 75.4 LCSP: no procede.</w:t>
            </w:r>
            <w:r w:rsidR="00083131">
              <w:rPr>
                <w:noProof/>
                <w:webHidden/>
              </w:rPr>
              <w:tab/>
            </w:r>
            <w:r w:rsidR="00083131">
              <w:rPr>
                <w:noProof/>
                <w:webHidden/>
              </w:rPr>
              <w:fldChar w:fldCharType="begin"/>
            </w:r>
            <w:r w:rsidR="00083131">
              <w:rPr>
                <w:noProof/>
                <w:webHidden/>
              </w:rPr>
              <w:instrText xml:space="preserve"> PAGEREF _Toc109212707 \h </w:instrText>
            </w:r>
            <w:r w:rsidR="00083131">
              <w:rPr>
                <w:noProof/>
                <w:webHidden/>
              </w:rPr>
            </w:r>
            <w:r w:rsidR="00083131">
              <w:rPr>
                <w:noProof/>
                <w:webHidden/>
              </w:rPr>
              <w:fldChar w:fldCharType="separate"/>
            </w:r>
            <w:r w:rsidR="00081E31">
              <w:rPr>
                <w:noProof/>
                <w:webHidden/>
              </w:rPr>
              <w:t>16</w:t>
            </w:r>
            <w:r w:rsidR="00083131">
              <w:rPr>
                <w:noProof/>
                <w:webHidden/>
              </w:rPr>
              <w:fldChar w:fldCharType="end"/>
            </w:r>
          </w:hyperlink>
        </w:p>
        <w:p w14:paraId="50F08EDD" w14:textId="480B0A82" w:rsidR="00083131" w:rsidRDefault="00A31968" w:rsidP="00083131">
          <w:pPr>
            <w:pStyle w:val="TDC4"/>
            <w:jc w:val="left"/>
            <w:rPr>
              <w:rFonts w:eastAsiaTheme="minorEastAsia" w:cstheme="minorBidi"/>
              <w:noProof/>
              <w:position w:val="0"/>
              <w:sz w:val="22"/>
              <w:szCs w:val="22"/>
            </w:rPr>
          </w:pPr>
          <w:hyperlink w:anchor="_Toc109212708" w:history="1">
            <w:r w:rsidR="00083131" w:rsidRPr="00107C90">
              <w:rPr>
                <w:rStyle w:val="Hipervnculo"/>
                <w:noProof/>
              </w:rPr>
              <w:t>18.4.- Otras: no.</w:t>
            </w:r>
            <w:r w:rsidR="00083131">
              <w:rPr>
                <w:noProof/>
                <w:webHidden/>
              </w:rPr>
              <w:tab/>
            </w:r>
            <w:r w:rsidR="00083131">
              <w:rPr>
                <w:noProof/>
                <w:webHidden/>
              </w:rPr>
              <w:fldChar w:fldCharType="begin"/>
            </w:r>
            <w:r w:rsidR="00083131">
              <w:rPr>
                <w:noProof/>
                <w:webHidden/>
              </w:rPr>
              <w:instrText xml:space="preserve"> PAGEREF _Toc109212708 \h </w:instrText>
            </w:r>
            <w:r w:rsidR="00083131">
              <w:rPr>
                <w:noProof/>
                <w:webHidden/>
              </w:rPr>
            </w:r>
            <w:r w:rsidR="00083131">
              <w:rPr>
                <w:noProof/>
                <w:webHidden/>
              </w:rPr>
              <w:fldChar w:fldCharType="separate"/>
            </w:r>
            <w:r w:rsidR="00081E31">
              <w:rPr>
                <w:noProof/>
                <w:webHidden/>
              </w:rPr>
              <w:t>16</w:t>
            </w:r>
            <w:r w:rsidR="00083131">
              <w:rPr>
                <w:noProof/>
                <w:webHidden/>
              </w:rPr>
              <w:fldChar w:fldCharType="end"/>
            </w:r>
          </w:hyperlink>
        </w:p>
        <w:p w14:paraId="37A584AF" w14:textId="70538F04" w:rsidR="00083131" w:rsidRDefault="00A31968" w:rsidP="00083131">
          <w:pPr>
            <w:pStyle w:val="TDC2"/>
            <w:jc w:val="left"/>
            <w:rPr>
              <w:rFonts w:eastAsiaTheme="minorEastAsia" w:cstheme="minorBidi"/>
              <w:b w:val="0"/>
              <w:bCs w:val="0"/>
              <w:noProof/>
              <w:position w:val="0"/>
            </w:rPr>
          </w:pPr>
          <w:hyperlink w:anchor="_Toc109212709" w:history="1">
            <w:r w:rsidR="00083131" w:rsidRPr="00107C90">
              <w:rPr>
                <w:rStyle w:val="Hipervnculo"/>
                <w:noProof/>
              </w:rPr>
              <w:t>II.- CARACTERÍSTICAS DEL PROCEDIMIENTO DE ADJUDICACIÓN</w:t>
            </w:r>
            <w:r w:rsidR="00083131">
              <w:rPr>
                <w:noProof/>
                <w:webHidden/>
              </w:rPr>
              <w:tab/>
            </w:r>
            <w:r w:rsidR="00083131">
              <w:rPr>
                <w:noProof/>
                <w:webHidden/>
              </w:rPr>
              <w:fldChar w:fldCharType="begin"/>
            </w:r>
            <w:r w:rsidR="00083131">
              <w:rPr>
                <w:noProof/>
                <w:webHidden/>
              </w:rPr>
              <w:instrText xml:space="preserve"> PAGEREF _Toc109212709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63E00397" w14:textId="05F8266C" w:rsidR="00083131" w:rsidRDefault="00A31968" w:rsidP="00083131">
          <w:pPr>
            <w:pStyle w:val="TDC3"/>
            <w:jc w:val="left"/>
            <w:rPr>
              <w:rFonts w:eastAsiaTheme="minorEastAsia" w:cstheme="minorBidi"/>
              <w:position w:val="0"/>
              <w:sz w:val="22"/>
              <w:szCs w:val="22"/>
            </w:rPr>
          </w:pPr>
          <w:hyperlink w:anchor="_Toc109212710" w:history="1">
            <w:r w:rsidR="00083131" w:rsidRPr="00107C90">
              <w:rPr>
                <w:rStyle w:val="Hipervnculo"/>
              </w:rPr>
              <w:t>19.- ÓRGANOS ADMINISTRATIVOS Y REGISTROS</w:t>
            </w:r>
            <w:r w:rsidR="00083131">
              <w:rPr>
                <w:webHidden/>
              </w:rPr>
              <w:tab/>
            </w:r>
            <w:r w:rsidR="00083131">
              <w:rPr>
                <w:webHidden/>
              </w:rPr>
              <w:fldChar w:fldCharType="begin"/>
            </w:r>
            <w:r w:rsidR="00083131">
              <w:rPr>
                <w:webHidden/>
              </w:rPr>
              <w:instrText xml:space="preserve"> PAGEREF _Toc109212710 \h </w:instrText>
            </w:r>
            <w:r w:rsidR="00083131">
              <w:rPr>
                <w:webHidden/>
              </w:rPr>
            </w:r>
            <w:r w:rsidR="00083131">
              <w:rPr>
                <w:webHidden/>
              </w:rPr>
              <w:fldChar w:fldCharType="separate"/>
            </w:r>
            <w:r w:rsidR="00081E31">
              <w:rPr>
                <w:webHidden/>
              </w:rPr>
              <w:t>17</w:t>
            </w:r>
            <w:r w:rsidR="00083131">
              <w:rPr>
                <w:webHidden/>
              </w:rPr>
              <w:fldChar w:fldCharType="end"/>
            </w:r>
          </w:hyperlink>
        </w:p>
        <w:p w14:paraId="23F6A5C7" w14:textId="7B277285" w:rsidR="00083131" w:rsidRDefault="00A31968" w:rsidP="00083131">
          <w:pPr>
            <w:pStyle w:val="TDC4"/>
            <w:jc w:val="left"/>
            <w:rPr>
              <w:rFonts w:eastAsiaTheme="minorEastAsia" w:cstheme="minorBidi"/>
              <w:noProof/>
              <w:position w:val="0"/>
              <w:sz w:val="22"/>
              <w:szCs w:val="22"/>
            </w:rPr>
          </w:pPr>
          <w:hyperlink w:anchor="_Toc109212711" w:history="1">
            <w:r w:rsidR="00083131" w:rsidRPr="00107C90">
              <w:rPr>
                <w:rStyle w:val="Hipervnculo"/>
                <w:noProof/>
              </w:rPr>
              <w:t>19.1.- Poder adjudicador:</w:t>
            </w:r>
            <w:r w:rsidR="00083131" w:rsidRPr="00107C90">
              <w:rPr>
                <w:rStyle w:val="Hipervnculo"/>
                <w:rFonts w:cs="Tahoma"/>
                <w:noProof/>
              </w:rPr>
              <w:t xml:space="preserve"> Administración General de la Comunidad Autónoma de Euskadi. Departamento de Salud.</w:t>
            </w:r>
            <w:r w:rsidR="00083131">
              <w:rPr>
                <w:noProof/>
                <w:webHidden/>
              </w:rPr>
              <w:tab/>
            </w:r>
            <w:r w:rsidR="00083131">
              <w:rPr>
                <w:noProof/>
                <w:webHidden/>
              </w:rPr>
              <w:fldChar w:fldCharType="begin"/>
            </w:r>
            <w:r w:rsidR="00083131">
              <w:rPr>
                <w:noProof/>
                <w:webHidden/>
              </w:rPr>
              <w:instrText xml:space="preserve"> PAGEREF _Toc109212711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484288AD" w14:textId="3800DE7A" w:rsidR="00083131" w:rsidRDefault="00A31968" w:rsidP="00083131">
          <w:pPr>
            <w:pStyle w:val="TDC4"/>
            <w:jc w:val="left"/>
            <w:rPr>
              <w:rFonts w:eastAsiaTheme="minorEastAsia" w:cstheme="minorBidi"/>
              <w:noProof/>
              <w:position w:val="0"/>
              <w:sz w:val="22"/>
              <w:szCs w:val="22"/>
            </w:rPr>
          </w:pPr>
          <w:hyperlink w:anchor="_Toc109212712" w:history="1">
            <w:r w:rsidR="00083131" w:rsidRPr="00107C90">
              <w:rPr>
                <w:rStyle w:val="Hipervnculo"/>
                <w:noProof/>
              </w:rPr>
              <w:t>19.2.- Identificación de órganos.</w:t>
            </w:r>
            <w:r w:rsidR="00083131">
              <w:rPr>
                <w:noProof/>
                <w:webHidden/>
              </w:rPr>
              <w:tab/>
            </w:r>
            <w:r w:rsidR="00083131">
              <w:rPr>
                <w:noProof/>
                <w:webHidden/>
              </w:rPr>
              <w:fldChar w:fldCharType="begin"/>
            </w:r>
            <w:r w:rsidR="00083131">
              <w:rPr>
                <w:noProof/>
                <w:webHidden/>
              </w:rPr>
              <w:instrText xml:space="preserve"> PAGEREF _Toc109212712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3B823654" w14:textId="50CC580B"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13" w:history="1">
            <w:r w:rsidR="00083131" w:rsidRPr="00107C90">
              <w:rPr>
                <w:rStyle w:val="Hipervnculo"/>
                <w:b/>
                <w:noProof/>
              </w:rPr>
              <w:t xml:space="preserve">19.2.1.- Órgano de contratación: </w:t>
            </w:r>
            <w:r w:rsidR="00083131" w:rsidRPr="00107C90">
              <w:rPr>
                <w:rStyle w:val="Hipervnculo"/>
                <w:rFonts w:cs="Tahoma"/>
                <w:noProof/>
              </w:rPr>
              <w:t>Director de Régimen Jurídico, Económico y Servicios Generales.</w:t>
            </w:r>
            <w:r w:rsidR="00083131">
              <w:rPr>
                <w:noProof/>
                <w:webHidden/>
              </w:rPr>
              <w:tab/>
            </w:r>
            <w:r w:rsidR="00083131">
              <w:rPr>
                <w:noProof/>
                <w:webHidden/>
              </w:rPr>
              <w:fldChar w:fldCharType="begin"/>
            </w:r>
            <w:r w:rsidR="00083131">
              <w:rPr>
                <w:noProof/>
                <w:webHidden/>
              </w:rPr>
              <w:instrText xml:space="preserve"> PAGEREF _Toc109212713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0D6B1A6C" w14:textId="0C917476"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14" w:history="1">
            <w:r w:rsidR="00083131" w:rsidRPr="00107C90">
              <w:rPr>
                <w:rStyle w:val="Hipervnculo"/>
                <w:b/>
                <w:noProof/>
              </w:rPr>
              <w:t xml:space="preserve">19.2.2.- Órgano destinatario: </w:t>
            </w:r>
            <w:r w:rsidR="00083131" w:rsidRPr="00107C90">
              <w:rPr>
                <w:rStyle w:val="Hipervnculo"/>
                <w:rFonts w:cs="Tahoma"/>
                <w:noProof/>
              </w:rPr>
              <w:t xml:space="preserve">Dirección de Salud Pública y Adicciones. </w:t>
            </w:r>
            <w:r w:rsidR="00083131" w:rsidRPr="00107C90">
              <w:rPr>
                <w:rStyle w:val="Hipervnculo"/>
                <w:b/>
                <w:noProof/>
              </w:rPr>
              <w:t>Código DIR3:</w:t>
            </w:r>
            <w:r w:rsidR="00083131" w:rsidRPr="00107C90">
              <w:rPr>
                <w:rStyle w:val="Hipervnculo"/>
                <w:rFonts w:cs="Tahoma"/>
                <w:noProof/>
              </w:rPr>
              <w:t xml:space="preserve"> A16007414</w:t>
            </w:r>
            <w:r w:rsidR="00083131">
              <w:rPr>
                <w:noProof/>
                <w:webHidden/>
              </w:rPr>
              <w:tab/>
            </w:r>
            <w:r w:rsidR="00083131">
              <w:rPr>
                <w:noProof/>
                <w:webHidden/>
              </w:rPr>
              <w:fldChar w:fldCharType="begin"/>
            </w:r>
            <w:r w:rsidR="00083131">
              <w:rPr>
                <w:noProof/>
                <w:webHidden/>
              </w:rPr>
              <w:instrText xml:space="preserve"> PAGEREF _Toc109212714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60E155E8" w14:textId="42E6E265"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15" w:history="1">
            <w:r w:rsidR="00083131" w:rsidRPr="00107C90">
              <w:rPr>
                <w:rStyle w:val="Hipervnculo"/>
                <w:b/>
                <w:noProof/>
              </w:rPr>
              <w:t>19.2.3.- Responsable del contrato:</w:t>
            </w:r>
            <w:r w:rsidR="00083131" w:rsidRPr="00107C90">
              <w:rPr>
                <w:rStyle w:val="Hipervnculo"/>
                <w:rFonts w:cs="Tahoma"/>
                <w:noProof/>
              </w:rPr>
              <w:t xml:space="preserve"> Itziar Larizgoitia Jauregi (Directora de Salud Pública y Adicciones)</w:t>
            </w:r>
            <w:r w:rsidR="00083131">
              <w:rPr>
                <w:noProof/>
                <w:webHidden/>
              </w:rPr>
              <w:tab/>
            </w:r>
            <w:r w:rsidR="00083131">
              <w:rPr>
                <w:noProof/>
                <w:webHidden/>
              </w:rPr>
              <w:fldChar w:fldCharType="begin"/>
            </w:r>
            <w:r w:rsidR="00083131">
              <w:rPr>
                <w:noProof/>
                <w:webHidden/>
              </w:rPr>
              <w:instrText xml:space="preserve"> PAGEREF _Toc109212715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3FA999B8" w14:textId="33542DEB"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16" w:history="1">
            <w:r w:rsidR="00083131" w:rsidRPr="00107C90">
              <w:rPr>
                <w:rStyle w:val="Hipervnculo"/>
                <w:b/>
                <w:noProof/>
              </w:rPr>
              <w:t>19.2.4.- Órgano competente en materia de contabilidad pública:</w:t>
            </w:r>
            <w:r w:rsidR="00083131" w:rsidRPr="00107C90">
              <w:rPr>
                <w:rStyle w:val="Hipervnculo"/>
                <w:rFonts w:cs="Tahoma"/>
                <w:noProof/>
              </w:rPr>
              <w:t xml:space="preserve"> Oficina de Control Económico.</w:t>
            </w:r>
            <w:r w:rsidR="00083131">
              <w:rPr>
                <w:noProof/>
                <w:webHidden/>
              </w:rPr>
              <w:tab/>
            </w:r>
            <w:r w:rsidR="00083131">
              <w:rPr>
                <w:noProof/>
                <w:webHidden/>
              </w:rPr>
              <w:fldChar w:fldCharType="begin"/>
            </w:r>
            <w:r w:rsidR="00083131">
              <w:rPr>
                <w:noProof/>
                <w:webHidden/>
              </w:rPr>
              <w:instrText xml:space="preserve"> PAGEREF _Toc109212716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687B0C05" w14:textId="230E0F0B"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17" w:history="1">
            <w:r w:rsidR="00083131" w:rsidRPr="00107C90">
              <w:rPr>
                <w:rStyle w:val="Hipervnculo"/>
                <w:b/>
                <w:noProof/>
              </w:rPr>
              <w:t>19.2.6.- Composición de la mesa de contratación:</w:t>
            </w:r>
            <w:r w:rsidR="00083131">
              <w:rPr>
                <w:noProof/>
                <w:webHidden/>
              </w:rPr>
              <w:tab/>
            </w:r>
            <w:r w:rsidR="00083131">
              <w:rPr>
                <w:noProof/>
                <w:webHidden/>
              </w:rPr>
              <w:fldChar w:fldCharType="begin"/>
            </w:r>
            <w:r w:rsidR="00083131">
              <w:rPr>
                <w:noProof/>
                <w:webHidden/>
              </w:rPr>
              <w:instrText xml:space="preserve"> PAGEREF _Toc109212717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53891666" w14:textId="294068C7"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18" w:history="1">
            <w:r w:rsidR="00083131" w:rsidRPr="00107C90">
              <w:rPr>
                <w:rStyle w:val="Hipervnculo"/>
                <w:b/>
                <w:noProof/>
              </w:rPr>
              <w:t>19.2.7.- Comité de expertos/organismo técnico especializado:</w:t>
            </w:r>
            <w:r w:rsidR="00083131" w:rsidRPr="00107C90">
              <w:rPr>
                <w:rStyle w:val="Hipervnculo"/>
                <w:noProof/>
              </w:rPr>
              <w:t xml:space="preserve"> </w:t>
            </w:r>
            <w:r w:rsidR="00083131" w:rsidRPr="00107C90">
              <w:rPr>
                <w:rStyle w:val="Hipervnculo"/>
                <w:rFonts w:cs="Arial"/>
                <w:noProof/>
              </w:rPr>
              <w:t>No.</w:t>
            </w:r>
            <w:r w:rsidR="00083131">
              <w:rPr>
                <w:noProof/>
                <w:webHidden/>
              </w:rPr>
              <w:tab/>
            </w:r>
            <w:r w:rsidR="00083131">
              <w:rPr>
                <w:noProof/>
                <w:webHidden/>
              </w:rPr>
              <w:fldChar w:fldCharType="begin"/>
            </w:r>
            <w:r w:rsidR="00083131">
              <w:rPr>
                <w:noProof/>
                <w:webHidden/>
              </w:rPr>
              <w:instrText xml:space="preserve"> PAGEREF _Toc109212718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4D2D2730" w14:textId="53693C94" w:rsidR="00083131" w:rsidRDefault="00A31968" w:rsidP="00083131">
          <w:pPr>
            <w:pStyle w:val="TDC4"/>
            <w:jc w:val="left"/>
            <w:rPr>
              <w:rFonts w:eastAsiaTheme="minorEastAsia" w:cstheme="minorBidi"/>
              <w:noProof/>
              <w:position w:val="0"/>
              <w:sz w:val="22"/>
              <w:szCs w:val="22"/>
            </w:rPr>
          </w:pPr>
          <w:hyperlink w:anchor="_Toc109212719" w:history="1">
            <w:r w:rsidR="00083131" w:rsidRPr="00107C90">
              <w:rPr>
                <w:rStyle w:val="Hipervnculo"/>
                <w:noProof/>
              </w:rPr>
              <w:t xml:space="preserve">19.3.- Unidad administrativa encargada de tramitar el procedimiento de adjudicación: </w:t>
            </w:r>
            <w:r w:rsidR="00083131" w:rsidRPr="00107C90">
              <w:rPr>
                <w:rStyle w:val="Hipervnculo"/>
                <w:rFonts w:cs="Arial"/>
                <w:noProof/>
              </w:rPr>
              <w:t>Comisión Central de Contratación</w:t>
            </w:r>
            <w:r w:rsidR="00083131">
              <w:rPr>
                <w:noProof/>
                <w:webHidden/>
              </w:rPr>
              <w:tab/>
            </w:r>
            <w:r w:rsidR="00083131">
              <w:rPr>
                <w:noProof/>
                <w:webHidden/>
              </w:rPr>
              <w:fldChar w:fldCharType="begin"/>
            </w:r>
            <w:r w:rsidR="00083131">
              <w:rPr>
                <w:noProof/>
                <w:webHidden/>
              </w:rPr>
              <w:instrText xml:space="preserve"> PAGEREF _Toc109212719 \h </w:instrText>
            </w:r>
            <w:r w:rsidR="00083131">
              <w:rPr>
                <w:noProof/>
                <w:webHidden/>
              </w:rPr>
            </w:r>
            <w:r w:rsidR="00083131">
              <w:rPr>
                <w:noProof/>
                <w:webHidden/>
              </w:rPr>
              <w:fldChar w:fldCharType="separate"/>
            </w:r>
            <w:r w:rsidR="00081E31">
              <w:rPr>
                <w:noProof/>
                <w:webHidden/>
              </w:rPr>
              <w:t>17</w:t>
            </w:r>
            <w:r w:rsidR="00083131">
              <w:rPr>
                <w:noProof/>
                <w:webHidden/>
              </w:rPr>
              <w:fldChar w:fldCharType="end"/>
            </w:r>
          </w:hyperlink>
        </w:p>
        <w:p w14:paraId="58453800" w14:textId="209F4745" w:rsidR="00083131" w:rsidRDefault="00A31968" w:rsidP="00083131">
          <w:pPr>
            <w:pStyle w:val="TDC4"/>
            <w:jc w:val="left"/>
            <w:rPr>
              <w:rFonts w:eastAsiaTheme="minorEastAsia" w:cstheme="minorBidi"/>
              <w:noProof/>
              <w:position w:val="0"/>
              <w:sz w:val="22"/>
              <w:szCs w:val="22"/>
            </w:rPr>
          </w:pPr>
          <w:hyperlink w:anchor="_Toc109212720" w:history="1">
            <w:r w:rsidR="00083131" w:rsidRPr="00107C90">
              <w:rPr>
                <w:rStyle w:val="Hipervnculo"/>
                <w:noProof/>
              </w:rPr>
              <w:t>19.4.- Contacto para atender consultas sobre aspectos técnicos:</w:t>
            </w:r>
            <w:r w:rsidR="00083131">
              <w:rPr>
                <w:noProof/>
                <w:webHidden/>
              </w:rPr>
              <w:tab/>
            </w:r>
            <w:r w:rsidR="00083131">
              <w:rPr>
                <w:noProof/>
                <w:webHidden/>
              </w:rPr>
              <w:fldChar w:fldCharType="begin"/>
            </w:r>
            <w:r w:rsidR="00083131">
              <w:rPr>
                <w:noProof/>
                <w:webHidden/>
              </w:rPr>
              <w:instrText xml:space="preserve"> PAGEREF _Toc109212720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7282307D" w14:textId="0F5E5A2A" w:rsidR="00083131" w:rsidRDefault="00A31968" w:rsidP="00083131">
          <w:pPr>
            <w:pStyle w:val="TDC4"/>
            <w:jc w:val="left"/>
            <w:rPr>
              <w:rFonts w:eastAsiaTheme="minorEastAsia" w:cstheme="minorBidi"/>
              <w:noProof/>
              <w:position w:val="0"/>
              <w:sz w:val="22"/>
              <w:szCs w:val="22"/>
            </w:rPr>
          </w:pPr>
          <w:hyperlink w:anchor="_Toc109212721" w:history="1">
            <w:r w:rsidR="00083131" w:rsidRPr="00107C90">
              <w:rPr>
                <w:rStyle w:val="Hipervnculo"/>
                <w:noProof/>
              </w:rPr>
              <w:t>19.4 bis.- Contacto para atender consultas sobre licitación electrónica:</w:t>
            </w:r>
            <w:r w:rsidR="00083131">
              <w:rPr>
                <w:noProof/>
                <w:webHidden/>
              </w:rPr>
              <w:tab/>
            </w:r>
            <w:r w:rsidR="00083131">
              <w:rPr>
                <w:noProof/>
                <w:webHidden/>
              </w:rPr>
              <w:fldChar w:fldCharType="begin"/>
            </w:r>
            <w:r w:rsidR="00083131">
              <w:rPr>
                <w:noProof/>
                <w:webHidden/>
              </w:rPr>
              <w:instrText xml:space="preserve"> PAGEREF _Toc109212721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078B191C" w14:textId="25C505E1" w:rsidR="00083131" w:rsidRDefault="00A31968" w:rsidP="00083131">
          <w:pPr>
            <w:pStyle w:val="TDC4"/>
            <w:jc w:val="left"/>
            <w:rPr>
              <w:rFonts w:eastAsiaTheme="minorEastAsia" w:cstheme="minorBidi"/>
              <w:noProof/>
              <w:position w:val="0"/>
              <w:sz w:val="22"/>
              <w:szCs w:val="22"/>
            </w:rPr>
          </w:pPr>
          <w:hyperlink w:anchor="_Toc109212722" w:history="1">
            <w:r w:rsidR="00083131" w:rsidRPr="00107C90">
              <w:rPr>
                <w:rStyle w:val="Hipervnculo"/>
                <w:noProof/>
              </w:rPr>
              <w:t>19.5.- Contacto para atender consultas sobre aspectos jurídicos:</w:t>
            </w:r>
            <w:r w:rsidR="00083131">
              <w:rPr>
                <w:noProof/>
                <w:webHidden/>
              </w:rPr>
              <w:tab/>
            </w:r>
            <w:r w:rsidR="00083131">
              <w:rPr>
                <w:noProof/>
                <w:webHidden/>
              </w:rPr>
              <w:fldChar w:fldCharType="begin"/>
            </w:r>
            <w:r w:rsidR="00083131">
              <w:rPr>
                <w:noProof/>
                <w:webHidden/>
              </w:rPr>
              <w:instrText xml:space="preserve"> PAGEREF _Toc109212722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7E4EF7A6" w14:textId="3A29AE21" w:rsidR="00083131" w:rsidRDefault="00A31968" w:rsidP="00083131">
          <w:pPr>
            <w:pStyle w:val="TDC4"/>
            <w:jc w:val="left"/>
            <w:rPr>
              <w:rFonts w:eastAsiaTheme="minorEastAsia" w:cstheme="minorBidi"/>
              <w:noProof/>
              <w:position w:val="0"/>
              <w:sz w:val="22"/>
              <w:szCs w:val="22"/>
            </w:rPr>
          </w:pPr>
          <w:hyperlink w:anchor="_Toc109212723" w:history="1">
            <w:r w:rsidR="00083131" w:rsidRPr="00107C90">
              <w:rPr>
                <w:rStyle w:val="Hipervnculo"/>
                <w:noProof/>
              </w:rPr>
              <w:t>19.6.- Registros:</w:t>
            </w:r>
            <w:r w:rsidR="00083131">
              <w:rPr>
                <w:noProof/>
                <w:webHidden/>
              </w:rPr>
              <w:tab/>
            </w:r>
            <w:r w:rsidR="00083131">
              <w:rPr>
                <w:noProof/>
                <w:webHidden/>
              </w:rPr>
              <w:fldChar w:fldCharType="begin"/>
            </w:r>
            <w:r w:rsidR="00083131">
              <w:rPr>
                <w:noProof/>
                <w:webHidden/>
              </w:rPr>
              <w:instrText xml:space="preserve"> PAGEREF _Toc109212723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367F8927" w14:textId="57F7A80C"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24" w:history="1">
            <w:r w:rsidR="00083131" w:rsidRPr="00107C90">
              <w:rPr>
                <w:rStyle w:val="Hipervnculo"/>
                <w:b/>
                <w:caps/>
                <w:noProof/>
              </w:rPr>
              <w:t>20.- TRAMITACIÓN Y PROCEDIMIENTO DE ADJUDICACIÓN</w:t>
            </w:r>
            <w:r w:rsidR="00083131">
              <w:rPr>
                <w:noProof/>
                <w:webHidden/>
              </w:rPr>
              <w:tab/>
            </w:r>
            <w:r w:rsidR="00083131">
              <w:rPr>
                <w:noProof/>
                <w:webHidden/>
              </w:rPr>
              <w:fldChar w:fldCharType="begin"/>
            </w:r>
            <w:r w:rsidR="00083131">
              <w:rPr>
                <w:noProof/>
                <w:webHidden/>
              </w:rPr>
              <w:instrText xml:space="preserve"> PAGEREF _Toc109212724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55BD5BBB" w14:textId="5E5D16FD" w:rsidR="00083131" w:rsidRDefault="00A31968" w:rsidP="00083131">
          <w:pPr>
            <w:pStyle w:val="TDC4"/>
            <w:jc w:val="left"/>
            <w:rPr>
              <w:rFonts w:eastAsiaTheme="minorEastAsia" w:cstheme="minorBidi"/>
              <w:noProof/>
              <w:position w:val="0"/>
              <w:sz w:val="22"/>
              <w:szCs w:val="22"/>
            </w:rPr>
          </w:pPr>
          <w:hyperlink w:anchor="_Toc109212725" w:history="1">
            <w:r w:rsidR="00083131" w:rsidRPr="00107C90">
              <w:rPr>
                <w:rStyle w:val="Hipervnculo"/>
                <w:rFonts w:cs="Tahoma"/>
                <w:noProof/>
              </w:rPr>
              <w:t xml:space="preserve">20.1.- </w:t>
            </w:r>
            <w:r w:rsidR="00083131" w:rsidRPr="00107C90">
              <w:rPr>
                <w:rStyle w:val="Hipervnculo"/>
                <w:noProof/>
              </w:rPr>
              <w:t>Contrato sujeto a regulación armonizada: No.</w:t>
            </w:r>
            <w:r w:rsidR="00083131">
              <w:rPr>
                <w:noProof/>
                <w:webHidden/>
              </w:rPr>
              <w:tab/>
            </w:r>
            <w:r w:rsidR="00083131">
              <w:rPr>
                <w:noProof/>
                <w:webHidden/>
              </w:rPr>
              <w:fldChar w:fldCharType="begin"/>
            </w:r>
            <w:r w:rsidR="00083131">
              <w:rPr>
                <w:noProof/>
                <w:webHidden/>
              </w:rPr>
              <w:instrText xml:space="preserve"> PAGEREF _Toc109212725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5C750879" w14:textId="4202DBDA" w:rsidR="00083131" w:rsidRDefault="00A31968" w:rsidP="00083131">
          <w:pPr>
            <w:pStyle w:val="TDC4"/>
            <w:jc w:val="left"/>
            <w:rPr>
              <w:rFonts w:eastAsiaTheme="minorEastAsia" w:cstheme="minorBidi"/>
              <w:noProof/>
              <w:position w:val="0"/>
              <w:sz w:val="22"/>
              <w:szCs w:val="22"/>
            </w:rPr>
          </w:pPr>
          <w:hyperlink w:anchor="_Toc109212726" w:history="1">
            <w:r w:rsidR="00083131" w:rsidRPr="00107C90">
              <w:rPr>
                <w:rStyle w:val="Hipervnculo"/>
                <w:noProof/>
              </w:rPr>
              <w:t>20.2.- Tramitación: ordinaria.</w:t>
            </w:r>
            <w:r w:rsidR="00083131">
              <w:rPr>
                <w:noProof/>
                <w:webHidden/>
              </w:rPr>
              <w:tab/>
            </w:r>
            <w:r w:rsidR="00083131">
              <w:rPr>
                <w:noProof/>
                <w:webHidden/>
              </w:rPr>
              <w:fldChar w:fldCharType="begin"/>
            </w:r>
            <w:r w:rsidR="00083131">
              <w:rPr>
                <w:noProof/>
                <w:webHidden/>
              </w:rPr>
              <w:instrText xml:space="preserve"> PAGEREF _Toc109212726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10D2E73F" w14:textId="0ED58AE1" w:rsidR="00083131" w:rsidRDefault="00A31968" w:rsidP="00083131">
          <w:pPr>
            <w:pStyle w:val="TDC4"/>
            <w:jc w:val="left"/>
            <w:rPr>
              <w:rFonts w:eastAsiaTheme="minorEastAsia" w:cstheme="minorBidi"/>
              <w:noProof/>
              <w:position w:val="0"/>
              <w:sz w:val="22"/>
              <w:szCs w:val="22"/>
            </w:rPr>
          </w:pPr>
          <w:hyperlink w:anchor="_Toc109212727" w:history="1">
            <w:r w:rsidR="00083131" w:rsidRPr="00107C90">
              <w:rPr>
                <w:rStyle w:val="Hipervnculo"/>
                <w:noProof/>
              </w:rPr>
              <w:t>20.4.- Información sobre la división en lotes: no procede.</w:t>
            </w:r>
            <w:r w:rsidR="00083131">
              <w:rPr>
                <w:noProof/>
                <w:webHidden/>
              </w:rPr>
              <w:tab/>
            </w:r>
            <w:r w:rsidR="00083131">
              <w:rPr>
                <w:noProof/>
                <w:webHidden/>
              </w:rPr>
              <w:fldChar w:fldCharType="begin"/>
            </w:r>
            <w:r w:rsidR="00083131">
              <w:rPr>
                <w:noProof/>
                <w:webHidden/>
              </w:rPr>
              <w:instrText xml:space="preserve"> PAGEREF _Toc109212727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05FE14D6" w14:textId="227912FC" w:rsidR="00083131" w:rsidRDefault="00A31968" w:rsidP="00083131">
          <w:pPr>
            <w:pStyle w:val="TDC4"/>
            <w:jc w:val="left"/>
            <w:rPr>
              <w:rFonts w:eastAsiaTheme="minorEastAsia" w:cstheme="minorBidi"/>
              <w:noProof/>
              <w:position w:val="0"/>
              <w:sz w:val="22"/>
              <w:szCs w:val="22"/>
            </w:rPr>
          </w:pPr>
          <w:hyperlink w:anchor="_Toc109212728" w:history="1">
            <w:r w:rsidR="00083131" w:rsidRPr="00107C90">
              <w:rPr>
                <w:rStyle w:val="Hipervnculo"/>
                <w:noProof/>
              </w:rPr>
              <w:t>20.5.- Medios de tramitación: electrónicos.</w:t>
            </w:r>
            <w:r w:rsidR="00083131">
              <w:rPr>
                <w:noProof/>
                <w:webHidden/>
              </w:rPr>
              <w:tab/>
            </w:r>
            <w:r w:rsidR="00083131">
              <w:rPr>
                <w:noProof/>
                <w:webHidden/>
              </w:rPr>
              <w:fldChar w:fldCharType="begin"/>
            </w:r>
            <w:r w:rsidR="00083131">
              <w:rPr>
                <w:noProof/>
                <w:webHidden/>
              </w:rPr>
              <w:instrText xml:space="preserve"> PAGEREF _Toc109212728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7F720B03" w14:textId="5CB0A5FA" w:rsidR="00083131" w:rsidRDefault="00A31968" w:rsidP="00083131">
          <w:pPr>
            <w:pStyle w:val="TDC4"/>
            <w:jc w:val="left"/>
            <w:rPr>
              <w:rFonts w:eastAsiaTheme="minorEastAsia" w:cstheme="minorBidi"/>
              <w:noProof/>
              <w:position w:val="0"/>
              <w:sz w:val="22"/>
              <w:szCs w:val="22"/>
            </w:rPr>
          </w:pPr>
          <w:hyperlink w:anchor="_Toc109212729" w:history="1">
            <w:r w:rsidR="00083131" w:rsidRPr="00107C90">
              <w:rPr>
                <w:rStyle w:val="Hipervnculo"/>
                <w:noProof/>
              </w:rPr>
              <w:t>20.6.- Subasta electrónica: no.</w:t>
            </w:r>
            <w:r w:rsidR="00083131">
              <w:rPr>
                <w:noProof/>
                <w:webHidden/>
              </w:rPr>
              <w:tab/>
            </w:r>
            <w:r w:rsidR="00083131">
              <w:rPr>
                <w:noProof/>
                <w:webHidden/>
              </w:rPr>
              <w:fldChar w:fldCharType="begin"/>
            </w:r>
            <w:r w:rsidR="00083131">
              <w:rPr>
                <w:noProof/>
                <w:webHidden/>
              </w:rPr>
              <w:instrText xml:space="preserve"> PAGEREF _Toc109212729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551D77E9" w14:textId="4375F809" w:rsidR="00083131" w:rsidRDefault="00A31968" w:rsidP="00083131">
          <w:pPr>
            <w:pStyle w:val="TDC4"/>
            <w:jc w:val="left"/>
            <w:rPr>
              <w:rFonts w:eastAsiaTheme="minorEastAsia" w:cstheme="minorBidi"/>
              <w:noProof/>
              <w:position w:val="0"/>
              <w:sz w:val="22"/>
              <w:szCs w:val="22"/>
            </w:rPr>
          </w:pPr>
          <w:hyperlink w:anchor="_Toc109212730" w:history="1">
            <w:r w:rsidR="00083131" w:rsidRPr="00107C90">
              <w:rPr>
                <w:rStyle w:val="Hipervnculo"/>
                <w:noProof/>
              </w:rPr>
              <w:t>20.7.- Contrato reservado a Centros Especiales de Empleo de iniciativa social y empresas de inserción o incluido en el marco de programas de</w:t>
            </w:r>
            <w:r w:rsidR="00083131" w:rsidRPr="00107C90">
              <w:rPr>
                <w:rStyle w:val="Hipervnculo"/>
                <w:rFonts w:cs="Tahoma"/>
                <w:noProof/>
              </w:rPr>
              <w:t xml:space="preserve"> </w:t>
            </w:r>
            <w:r w:rsidR="00083131" w:rsidRPr="00107C90">
              <w:rPr>
                <w:rStyle w:val="Hipervnculo"/>
                <w:noProof/>
              </w:rPr>
              <w:t>empleo protegido:</w:t>
            </w:r>
            <w:r w:rsidR="00083131" w:rsidRPr="00107C90">
              <w:rPr>
                <w:rStyle w:val="Hipervnculo"/>
                <w:rFonts w:cs="Tahoma"/>
                <w:noProof/>
              </w:rPr>
              <w:t xml:space="preserve"> </w:t>
            </w:r>
            <w:r w:rsidR="00083131" w:rsidRPr="00107C90">
              <w:rPr>
                <w:rStyle w:val="Hipervnculo"/>
                <w:noProof/>
              </w:rPr>
              <w:t>no.</w:t>
            </w:r>
            <w:r w:rsidR="00083131">
              <w:rPr>
                <w:noProof/>
                <w:webHidden/>
              </w:rPr>
              <w:tab/>
            </w:r>
            <w:r w:rsidR="00083131">
              <w:rPr>
                <w:noProof/>
                <w:webHidden/>
              </w:rPr>
              <w:fldChar w:fldCharType="begin"/>
            </w:r>
            <w:r w:rsidR="00083131">
              <w:rPr>
                <w:noProof/>
                <w:webHidden/>
              </w:rPr>
              <w:instrText xml:space="preserve"> PAGEREF _Toc109212730 \h </w:instrText>
            </w:r>
            <w:r w:rsidR="00083131">
              <w:rPr>
                <w:noProof/>
                <w:webHidden/>
              </w:rPr>
            </w:r>
            <w:r w:rsidR="00083131">
              <w:rPr>
                <w:noProof/>
                <w:webHidden/>
              </w:rPr>
              <w:fldChar w:fldCharType="separate"/>
            </w:r>
            <w:r w:rsidR="00081E31">
              <w:rPr>
                <w:noProof/>
                <w:webHidden/>
              </w:rPr>
              <w:t>18</w:t>
            </w:r>
            <w:r w:rsidR="00083131">
              <w:rPr>
                <w:noProof/>
                <w:webHidden/>
              </w:rPr>
              <w:fldChar w:fldCharType="end"/>
            </w:r>
          </w:hyperlink>
        </w:p>
        <w:p w14:paraId="668E0F5E" w14:textId="22F63DAC" w:rsidR="00083131" w:rsidRDefault="00A31968" w:rsidP="00083131">
          <w:pPr>
            <w:pStyle w:val="TDC3"/>
            <w:jc w:val="left"/>
            <w:rPr>
              <w:rFonts w:eastAsiaTheme="minorEastAsia" w:cstheme="minorBidi"/>
              <w:position w:val="0"/>
              <w:sz w:val="22"/>
              <w:szCs w:val="22"/>
            </w:rPr>
          </w:pPr>
          <w:hyperlink w:anchor="_Toc109212731" w:history="1">
            <w:r w:rsidR="00083131" w:rsidRPr="00107C90">
              <w:rPr>
                <w:rStyle w:val="Hipervnculo"/>
              </w:rPr>
              <w:t>21.-</w:t>
            </w:r>
            <w:r w:rsidR="00083131" w:rsidRPr="00083131">
              <w:rPr>
                <w:rStyle w:val="Hipervnculo"/>
                <w:b/>
              </w:rPr>
              <w:t xml:space="preserve"> SOLVENCIA, CLASIFICACIÓN, HABILITACIÓN Y ADSCRIPCIÓN DE MEDIO</w:t>
            </w:r>
            <w:r w:rsidR="00083131" w:rsidRPr="00107C90">
              <w:rPr>
                <w:rStyle w:val="Hipervnculo"/>
              </w:rPr>
              <w:t>S</w:t>
            </w:r>
            <w:r w:rsidR="00083131">
              <w:rPr>
                <w:webHidden/>
              </w:rPr>
              <w:tab/>
            </w:r>
            <w:r w:rsidR="00083131">
              <w:rPr>
                <w:webHidden/>
              </w:rPr>
              <w:fldChar w:fldCharType="begin"/>
            </w:r>
            <w:r w:rsidR="00083131">
              <w:rPr>
                <w:webHidden/>
              </w:rPr>
              <w:instrText xml:space="preserve"> PAGEREF _Toc109212731 \h </w:instrText>
            </w:r>
            <w:r w:rsidR="00083131">
              <w:rPr>
                <w:webHidden/>
              </w:rPr>
            </w:r>
            <w:r w:rsidR="00083131">
              <w:rPr>
                <w:webHidden/>
              </w:rPr>
              <w:fldChar w:fldCharType="separate"/>
            </w:r>
            <w:r w:rsidR="00081E31">
              <w:rPr>
                <w:webHidden/>
              </w:rPr>
              <w:t>18</w:t>
            </w:r>
            <w:r w:rsidR="00083131">
              <w:rPr>
                <w:webHidden/>
              </w:rPr>
              <w:fldChar w:fldCharType="end"/>
            </w:r>
          </w:hyperlink>
        </w:p>
        <w:p w14:paraId="72F06E4D" w14:textId="737A1B41" w:rsidR="00083131" w:rsidRDefault="00A31968" w:rsidP="00083131">
          <w:pPr>
            <w:pStyle w:val="TDC4"/>
            <w:jc w:val="left"/>
            <w:rPr>
              <w:rFonts w:eastAsiaTheme="minorEastAsia" w:cstheme="minorBidi"/>
              <w:noProof/>
              <w:position w:val="0"/>
              <w:sz w:val="22"/>
              <w:szCs w:val="22"/>
            </w:rPr>
          </w:pPr>
          <w:hyperlink w:anchor="_Toc109212732" w:history="1">
            <w:r w:rsidR="00083131" w:rsidRPr="00107C90">
              <w:rPr>
                <w:rStyle w:val="Hipervnculo"/>
                <w:noProof/>
              </w:rPr>
              <w:t>21.3.- Habilitación empresarial o profesional: sí.</w:t>
            </w:r>
            <w:r w:rsidR="00083131">
              <w:rPr>
                <w:noProof/>
                <w:webHidden/>
              </w:rPr>
              <w:tab/>
            </w:r>
            <w:r w:rsidR="00083131">
              <w:rPr>
                <w:noProof/>
                <w:webHidden/>
              </w:rPr>
              <w:fldChar w:fldCharType="begin"/>
            </w:r>
            <w:r w:rsidR="00083131">
              <w:rPr>
                <w:noProof/>
                <w:webHidden/>
              </w:rPr>
              <w:instrText xml:space="preserve"> PAGEREF _Toc109212732 \h </w:instrText>
            </w:r>
            <w:r w:rsidR="00083131">
              <w:rPr>
                <w:noProof/>
                <w:webHidden/>
              </w:rPr>
            </w:r>
            <w:r w:rsidR="00083131">
              <w:rPr>
                <w:noProof/>
                <w:webHidden/>
              </w:rPr>
              <w:fldChar w:fldCharType="separate"/>
            </w:r>
            <w:r w:rsidR="00081E31">
              <w:rPr>
                <w:noProof/>
                <w:webHidden/>
              </w:rPr>
              <w:t>19</w:t>
            </w:r>
            <w:r w:rsidR="00083131">
              <w:rPr>
                <w:noProof/>
                <w:webHidden/>
              </w:rPr>
              <w:fldChar w:fldCharType="end"/>
            </w:r>
          </w:hyperlink>
        </w:p>
        <w:p w14:paraId="0CC4620F" w14:textId="48118242" w:rsidR="00083131" w:rsidRDefault="00A31968" w:rsidP="00083131">
          <w:pPr>
            <w:pStyle w:val="TDC3"/>
            <w:jc w:val="left"/>
            <w:rPr>
              <w:rFonts w:eastAsiaTheme="minorEastAsia" w:cstheme="minorBidi"/>
              <w:position w:val="0"/>
              <w:sz w:val="22"/>
              <w:szCs w:val="22"/>
            </w:rPr>
          </w:pPr>
          <w:hyperlink w:anchor="_Toc109212733" w:history="1">
            <w:r w:rsidR="00083131" w:rsidRPr="00107C90">
              <w:rPr>
                <w:rStyle w:val="Hipervnculo"/>
              </w:rPr>
              <w:t>22.- CRITERIOS DE ADJUDICACIÓN</w:t>
            </w:r>
            <w:r w:rsidR="00083131">
              <w:rPr>
                <w:webHidden/>
              </w:rPr>
              <w:tab/>
            </w:r>
            <w:r w:rsidR="00083131">
              <w:rPr>
                <w:webHidden/>
              </w:rPr>
              <w:fldChar w:fldCharType="begin"/>
            </w:r>
            <w:r w:rsidR="00083131">
              <w:rPr>
                <w:webHidden/>
              </w:rPr>
              <w:instrText xml:space="preserve"> PAGEREF _Toc109212733 \h </w:instrText>
            </w:r>
            <w:r w:rsidR="00083131">
              <w:rPr>
                <w:webHidden/>
              </w:rPr>
            </w:r>
            <w:r w:rsidR="00083131">
              <w:rPr>
                <w:webHidden/>
              </w:rPr>
              <w:fldChar w:fldCharType="separate"/>
            </w:r>
            <w:r w:rsidR="00081E31">
              <w:rPr>
                <w:webHidden/>
              </w:rPr>
              <w:t>19</w:t>
            </w:r>
            <w:r w:rsidR="00083131">
              <w:rPr>
                <w:webHidden/>
              </w:rPr>
              <w:fldChar w:fldCharType="end"/>
            </w:r>
          </w:hyperlink>
        </w:p>
        <w:p w14:paraId="64F28415" w14:textId="550A6984" w:rsidR="00083131" w:rsidRDefault="00A31968" w:rsidP="00083131">
          <w:pPr>
            <w:pStyle w:val="TDC4"/>
            <w:jc w:val="left"/>
            <w:rPr>
              <w:rFonts w:eastAsiaTheme="minorEastAsia" w:cstheme="minorBidi"/>
              <w:noProof/>
              <w:position w:val="0"/>
              <w:sz w:val="22"/>
              <w:szCs w:val="22"/>
            </w:rPr>
          </w:pPr>
          <w:hyperlink w:anchor="_Toc109212734" w:history="1">
            <w:r w:rsidR="00083131" w:rsidRPr="00107C90">
              <w:rPr>
                <w:rStyle w:val="Hipervnculo"/>
                <w:noProof/>
              </w:rPr>
              <w:t>22.1.- Existe un único criterio de adjudicación: no procede.</w:t>
            </w:r>
            <w:r w:rsidR="00083131">
              <w:rPr>
                <w:noProof/>
                <w:webHidden/>
              </w:rPr>
              <w:tab/>
            </w:r>
            <w:r w:rsidR="00083131">
              <w:rPr>
                <w:noProof/>
                <w:webHidden/>
              </w:rPr>
              <w:fldChar w:fldCharType="begin"/>
            </w:r>
            <w:r w:rsidR="00083131">
              <w:rPr>
                <w:noProof/>
                <w:webHidden/>
              </w:rPr>
              <w:instrText xml:space="preserve"> PAGEREF _Toc109212734 \h </w:instrText>
            </w:r>
            <w:r w:rsidR="00083131">
              <w:rPr>
                <w:noProof/>
                <w:webHidden/>
              </w:rPr>
            </w:r>
            <w:r w:rsidR="00083131">
              <w:rPr>
                <w:noProof/>
                <w:webHidden/>
              </w:rPr>
              <w:fldChar w:fldCharType="separate"/>
            </w:r>
            <w:r w:rsidR="00081E31">
              <w:rPr>
                <w:noProof/>
                <w:webHidden/>
              </w:rPr>
              <w:t>19</w:t>
            </w:r>
            <w:r w:rsidR="00083131">
              <w:rPr>
                <w:noProof/>
                <w:webHidden/>
              </w:rPr>
              <w:fldChar w:fldCharType="end"/>
            </w:r>
          </w:hyperlink>
        </w:p>
        <w:p w14:paraId="46C20108" w14:textId="1C5D6BBC" w:rsidR="00083131" w:rsidRDefault="00A31968" w:rsidP="00083131">
          <w:pPr>
            <w:pStyle w:val="TDC4"/>
            <w:jc w:val="left"/>
            <w:rPr>
              <w:rFonts w:eastAsiaTheme="minorEastAsia" w:cstheme="minorBidi"/>
              <w:noProof/>
              <w:position w:val="0"/>
              <w:sz w:val="22"/>
              <w:szCs w:val="22"/>
            </w:rPr>
          </w:pPr>
          <w:hyperlink w:anchor="_Toc109212735" w:history="1">
            <w:r w:rsidR="00083131" w:rsidRPr="00107C90">
              <w:rPr>
                <w:rStyle w:val="Hipervnculo"/>
                <w:noProof/>
              </w:rPr>
              <w:t>22.2.- Existe una pluralidad de criterios de adjudicación: no procede</w:t>
            </w:r>
            <w:r w:rsidR="00083131">
              <w:rPr>
                <w:noProof/>
                <w:webHidden/>
              </w:rPr>
              <w:tab/>
            </w:r>
            <w:r w:rsidR="00083131">
              <w:rPr>
                <w:noProof/>
                <w:webHidden/>
              </w:rPr>
              <w:fldChar w:fldCharType="begin"/>
            </w:r>
            <w:r w:rsidR="00083131">
              <w:rPr>
                <w:noProof/>
                <w:webHidden/>
              </w:rPr>
              <w:instrText xml:space="preserve"> PAGEREF _Toc109212735 \h </w:instrText>
            </w:r>
            <w:r w:rsidR="00083131">
              <w:rPr>
                <w:noProof/>
                <w:webHidden/>
              </w:rPr>
            </w:r>
            <w:r w:rsidR="00083131">
              <w:rPr>
                <w:noProof/>
                <w:webHidden/>
              </w:rPr>
              <w:fldChar w:fldCharType="separate"/>
            </w:r>
            <w:r w:rsidR="00081E31">
              <w:rPr>
                <w:noProof/>
                <w:webHidden/>
              </w:rPr>
              <w:t>19</w:t>
            </w:r>
            <w:r w:rsidR="00083131">
              <w:rPr>
                <w:noProof/>
                <w:webHidden/>
              </w:rPr>
              <w:fldChar w:fldCharType="end"/>
            </w:r>
          </w:hyperlink>
        </w:p>
        <w:p w14:paraId="1BAE5CDC" w14:textId="204F773F" w:rsidR="00083131" w:rsidRDefault="00A31968" w:rsidP="00083131">
          <w:pPr>
            <w:pStyle w:val="TDC4"/>
            <w:jc w:val="left"/>
            <w:rPr>
              <w:rFonts w:eastAsiaTheme="minorEastAsia" w:cstheme="minorBidi"/>
              <w:noProof/>
              <w:position w:val="0"/>
              <w:sz w:val="22"/>
              <w:szCs w:val="22"/>
            </w:rPr>
          </w:pPr>
          <w:hyperlink w:anchor="_Toc109212736" w:history="1">
            <w:r w:rsidR="00083131" w:rsidRPr="00107C90">
              <w:rPr>
                <w:rStyle w:val="Hipervnculo"/>
                <w:noProof/>
              </w:rPr>
              <w:t>22.3.- Ofertas anormalmente bajas: no procede.</w:t>
            </w:r>
            <w:r w:rsidR="00083131">
              <w:rPr>
                <w:noProof/>
                <w:webHidden/>
              </w:rPr>
              <w:tab/>
            </w:r>
            <w:r w:rsidR="00083131">
              <w:rPr>
                <w:noProof/>
                <w:webHidden/>
              </w:rPr>
              <w:fldChar w:fldCharType="begin"/>
            </w:r>
            <w:r w:rsidR="00083131">
              <w:rPr>
                <w:noProof/>
                <w:webHidden/>
              </w:rPr>
              <w:instrText xml:space="preserve"> PAGEREF _Toc109212736 \h </w:instrText>
            </w:r>
            <w:r w:rsidR="00083131">
              <w:rPr>
                <w:noProof/>
                <w:webHidden/>
              </w:rPr>
            </w:r>
            <w:r w:rsidR="00083131">
              <w:rPr>
                <w:noProof/>
                <w:webHidden/>
              </w:rPr>
              <w:fldChar w:fldCharType="separate"/>
            </w:r>
            <w:r w:rsidR="00081E31">
              <w:rPr>
                <w:noProof/>
                <w:webHidden/>
              </w:rPr>
              <w:t>19</w:t>
            </w:r>
            <w:r w:rsidR="00083131">
              <w:rPr>
                <w:noProof/>
                <w:webHidden/>
              </w:rPr>
              <w:fldChar w:fldCharType="end"/>
            </w:r>
          </w:hyperlink>
        </w:p>
        <w:p w14:paraId="0B2D2C4E" w14:textId="0E8F1B05" w:rsidR="00083131" w:rsidRDefault="00A31968" w:rsidP="00083131">
          <w:pPr>
            <w:pStyle w:val="TDC3"/>
            <w:jc w:val="left"/>
            <w:rPr>
              <w:rFonts w:eastAsiaTheme="minorEastAsia" w:cstheme="minorBidi"/>
              <w:position w:val="0"/>
              <w:sz w:val="22"/>
              <w:szCs w:val="22"/>
            </w:rPr>
          </w:pPr>
          <w:hyperlink w:anchor="_Toc109212737" w:history="1">
            <w:r w:rsidR="00083131" w:rsidRPr="00107C90">
              <w:rPr>
                <w:rStyle w:val="Hipervnculo"/>
              </w:rPr>
              <w:t>23.- CRITERIOS ESPECÍFICOS DE DESEMPATE:</w:t>
            </w:r>
            <w:r w:rsidR="00083131">
              <w:rPr>
                <w:webHidden/>
              </w:rPr>
              <w:tab/>
            </w:r>
            <w:r w:rsidR="00083131">
              <w:rPr>
                <w:webHidden/>
              </w:rPr>
              <w:fldChar w:fldCharType="begin"/>
            </w:r>
            <w:r w:rsidR="00083131">
              <w:rPr>
                <w:webHidden/>
              </w:rPr>
              <w:instrText xml:space="preserve"> PAGEREF _Toc109212737 \h </w:instrText>
            </w:r>
            <w:r w:rsidR="00083131">
              <w:rPr>
                <w:webHidden/>
              </w:rPr>
            </w:r>
            <w:r w:rsidR="00083131">
              <w:rPr>
                <w:webHidden/>
              </w:rPr>
              <w:fldChar w:fldCharType="separate"/>
            </w:r>
            <w:r w:rsidR="00081E31">
              <w:rPr>
                <w:webHidden/>
              </w:rPr>
              <w:t>19</w:t>
            </w:r>
            <w:r w:rsidR="00083131">
              <w:rPr>
                <w:webHidden/>
              </w:rPr>
              <w:fldChar w:fldCharType="end"/>
            </w:r>
          </w:hyperlink>
        </w:p>
        <w:p w14:paraId="5F0971A5" w14:textId="292F9F38" w:rsidR="00083131" w:rsidRDefault="00A31968" w:rsidP="00083131">
          <w:pPr>
            <w:pStyle w:val="TDC3"/>
            <w:jc w:val="left"/>
            <w:rPr>
              <w:rFonts w:eastAsiaTheme="minorEastAsia" w:cstheme="minorBidi"/>
              <w:position w:val="0"/>
              <w:sz w:val="22"/>
              <w:szCs w:val="22"/>
            </w:rPr>
          </w:pPr>
          <w:hyperlink w:anchor="_Toc109212738" w:history="1">
            <w:r w:rsidR="00083131" w:rsidRPr="00107C90">
              <w:rPr>
                <w:rStyle w:val="Hipervnculo"/>
              </w:rPr>
              <w:t>24.- DOCUMENTACIÓN A PRESENTAR EN CADA SOBRE</w:t>
            </w:r>
            <w:r w:rsidR="00083131">
              <w:rPr>
                <w:webHidden/>
              </w:rPr>
              <w:tab/>
            </w:r>
            <w:r w:rsidR="00083131">
              <w:rPr>
                <w:webHidden/>
              </w:rPr>
              <w:fldChar w:fldCharType="begin"/>
            </w:r>
            <w:r w:rsidR="00083131">
              <w:rPr>
                <w:webHidden/>
              </w:rPr>
              <w:instrText xml:space="preserve"> PAGEREF _Toc109212738 \h </w:instrText>
            </w:r>
            <w:r w:rsidR="00083131">
              <w:rPr>
                <w:webHidden/>
              </w:rPr>
            </w:r>
            <w:r w:rsidR="00083131">
              <w:rPr>
                <w:webHidden/>
              </w:rPr>
              <w:fldChar w:fldCharType="separate"/>
            </w:r>
            <w:r w:rsidR="00081E31">
              <w:rPr>
                <w:webHidden/>
              </w:rPr>
              <w:t>19</w:t>
            </w:r>
            <w:r w:rsidR="00083131">
              <w:rPr>
                <w:webHidden/>
              </w:rPr>
              <w:fldChar w:fldCharType="end"/>
            </w:r>
          </w:hyperlink>
        </w:p>
        <w:p w14:paraId="0859A175" w14:textId="38619E46" w:rsidR="00083131" w:rsidRDefault="00A31968" w:rsidP="00083131">
          <w:pPr>
            <w:pStyle w:val="TDC3"/>
            <w:jc w:val="left"/>
            <w:rPr>
              <w:rFonts w:eastAsiaTheme="minorEastAsia" w:cstheme="minorBidi"/>
              <w:position w:val="0"/>
              <w:sz w:val="22"/>
              <w:szCs w:val="22"/>
            </w:rPr>
          </w:pPr>
          <w:hyperlink w:anchor="_Toc109212739" w:history="1">
            <w:r w:rsidR="00083131" w:rsidRPr="00107C90">
              <w:rPr>
                <w:rStyle w:val="Hipervnculo"/>
                <w:rFonts w:cs="Tahoma"/>
              </w:rPr>
              <w:t xml:space="preserve">25.- </w:t>
            </w:r>
            <w:r w:rsidR="00083131" w:rsidRPr="00107C90">
              <w:rPr>
                <w:rStyle w:val="Hipervnculo"/>
              </w:rPr>
              <w:t>DOCUMENTACIÓN A PRESENTAR POR LA LICITADORA QUE HA PRESENTADO LA MEJOR OFERTA</w:t>
            </w:r>
            <w:r w:rsidR="00083131">
              <w:rPr>
                <w:webHidden/>
              </w:rPr>
              <w:tab/>
            </w:r>
            <w:r w:rsidR="00083131">
              <w:rPr>
                <w:webHidden/>
              </w:rPr>
              <w:fldChar w:fldCharType="begin"/>
            </w:r>
            <w:r w:rsidR="00083131">
              <w:rPr>
                <w:webHidden/>
              </w:rPr>
              <w:instrText xml:space="preserve"> PAGEREF _Toc109212739 \h </w:instrText>
            </w:r>
            <w:r w:rsidR="00083131">
              <w:rPr>
                <w:webHidden/>
              </w:rPr>
            </w:r>
            <w:r w:rsidR="00083131">
              <w:rPr>
                <w:webHidden/>
              </w:rPr>
              <w:fldChar w:fldCharType="separate"/>
            </w:r>
            <w:r w:rsidR="00081E31">
              <w:rPr>
                <w:webHidden/>
              </w:rPr>
              <w:t>19</w:t>
            </w:r>
            <w:r w:rsidR="00083131">
              <w:rPr>
                <w:webHidden/>
              </w:rPr>
              <w:fldChar w:fldCharType="end"/>
            </w:r>
          </w:hyperlink>
        </w:p>
        <w:p w14:paraId="7193C929" w14:textId="2054026C" w:rsidR="00083131" w:rsidRDefault="00A31968" w:rsidP="00083131">
          <w:pPr>
            <w:pStyle w:val="TDC4"/>
            <w:jc w:val="left"/>
            <w:rPr>
              <w:rFonts w:eastAsiaTheme="minorEastAsia" w:cstheme="minorBidi"/>
              <w:noProof/>
              <w:position w:val="0"/>
              <w:sz w:val="22"/>
              <w:szCs w:val="22"/>
            </w:rPr>
          </w:pPr>
          <w:hyperlink w:anchor="_Toc109212740" w:history="1">
            <w:r w:rsidR="00083131" w:rsidRPr="00107C90">
              <w:rPr>
                <w:rStyle w:val="Hipervnculo"/>
                <w:noProof/>
              </w:rPr>
              <w:t>25.2.- Documentación a efectos de acreditar la disponibilidad de los medios materiales y humanos a los que se refiere la cláusula 21.5 de cláusulas específicas del contrato: no procede.</w:t>
            </w:r>
            <w:r w:rsidR="00083131">
              <w:rPr>
                <w:noProof/>
                <w:webHidden/>
              </w:rPr>
              <w:tab/>
            </w:r>
            <w:r w:rsidR="00083131">
              <w:rPr>
                <w:noProof/>
                <w:webHidden/>
              </w:rPr>
              <w:fldChar w:fldCharType="begin"/>
            </w:r>
            <w:r w:rsidR="00083131">
              <w:rPr>
                <w:noProof/>
                <w:webHidden/>
              </w:rPr>
              <w:instrText xml:space="preserve"> PAGEREF _Toc109212740 \h </w:instrText>
            </w:r>
            <w:r w:rsidR="00083131">
              <w:rPr>
                <w:noProof/>
                <w:webHidden/>
              </w:rPr>
            </w:r>
            <w:r w:rsidR="00083131">
              <w:rPr>
                <w:noProof/>
                <w:webHidden/>
              </w:rPr>
              <w:fldChar w:fldCharType="separate"/>
            </w:r>
            <w:r w:rsidR="00081E31">
              <w:rPr>
                <w:noProof/>
                <w:webHidden/>
              </w:rPr>
              <w:t>20</w:t>
            </w:r>
            <w:r w:rsidR="00083131">
              <w:rPr>
                <w:noProof/>
                <w:webHidden/>
              </w:rPr>
              <w:fldChar w:fldCharType="end"/>
            </w:r>
          </w:hyperlink>
        </w:p>
        <w:p w14:paraId="4D992AEC" w14:textId="287E6BCB" w:rsidR="00083131" w:rsidRDefault="00A31968" w:rsidP="00083131">
          <w:pPr>
            <w:pStyle w:val="TDC3"/>
            <w:jc w:val="left"/>
            <w:rPr>
              <w:rFonts w:eastAsiaTheme="minorEastAsia" w:cstheme="minorBidi"/>
              <w:position w:val="0"/>
              <w:sz w:val="22"/>
              <w:szCs w:val="22"/>
            </w:rPr>
          </w:pPr>
          <w:hyperlink w:anchor="_Toc109212741" w:history="1">
            <w:r w:rsidR="00083131" w:rsidRPr="00107C90">
              <w:rPr>
                <w:rStyle w:val="Hipervnculo"/>
              </w:rPr>
              <w:t>26.- CLÁUSULAS ADICIONALES RELATIVAS AL PROCEDIMIENTO</w:t>
            </w:r>
            <w:r w:rsidR="00083131">
              <w:rPr>
                <w:webHidden/>
              </w:rPr>
              <w:tab/>
            </w:r>
            <w:r w:rsidR="00083131">
              <w:rPr>
                <w:webHidden/>
              </w:rPr>
              <w:fldChar w:fldCharType="begin"/>
            </w:r>
            <w:r w:rsidR="00083131">
              <w:rPr>
                <w:webHidden/>
              </w:rPr>
              <w:instrText xml:space="preserve"> PAGEREF _Toc109212741 \h </w:instrText>
            </w:r>
            <w:r w:rsidR="00083131">
              <w:rPr>
                <w:webHidden/>
              </w:rPr>
            </w:r>
            <w:r w:rsidR="00083131">
              <w:rPr>
                <w:webHidden/>
              </w:rPr>
              <w:fldChar w:fldCharType="separate"/>
            </w:r>
            <w:r w:rsidR="00081E31">
              <w:rPr>
                <w:webHidden/>
              </w:rPr>
              <w:t>20</w:t>
            </w:r>
            <w:r w:rsidR="00083131">
              <w:rPr>
                <w:webHidden/>
              </w:rPr>
              <w:fldChar w:fldCharType="end"/>
            </w:r>
          </w:hyperlink>
        </w:p>
        <w:p w14:paraId="0810717C" w14:textId="585522F4" w:rsidR="00083131" w:rsidRDefault="00A31968" w:rsidP="00083131">
          <w:pPr>
            <w:pStyle w:val="TDC4"/>
            <w:jc w:val="left"/>
            <w:rPr>
              <w:rFonts w:eastAsiaTheme="minorEastAsia" w:cstheme="minorBidi"/>
              <w:noProof/>
              <w:position w:val="0"/>
              <w:sz w:val="22"/>
              <w:szCs w:val="22"/>
            </w:rPr>
          </w:pPr>
          <w:hyperlink w:anchor="_Toc109212742" w:history="1">
            <w:r w:rsidR="00083131" w:rsidRPr="00107C90">
              <w:rPr>
                <w:rStyle w:val="Hipervnculo"/>
                <w:noProof/>
              </w:rPr>
              <w:t>26.1.-Información adicional sobre los pliegos y documentación complementaria:</w:t>
            </w:r>
            <w:r w:rsidR="00083131">
              <w:rPr>
                <w:noProof/>
                <w:webHidden/>
              </w:rPr>
              <w:tab/>
            </w:r>
            <w:r w:rsidR="00083131">
              <w:rPr>
                <w:noProof/>
                <w:webHidden/>
              </w:rPr>
              <w:fldChar w:fldCharType="begin"/>
            </w:r>
            <w:r w:rsidR="00083131">
              <w:rPr>
                <w:noProof/>
                <w:webHidden/>
              </w:rPr>
              <w:instrText xml:space="preserve"> PAGEREF _Toc109212742 \h </w:instrText>
            </w:r>
            <w:r w:rsidR="00083131">
              <w:rPr>
                <w:noProof/>
                <w:webHidden/>
              </w:rPr>
            </w:r>
            <w:r w:rsidR="00083131">
              <w:rPr>
                <w:noProof/>
                <w:webHidden/>
              </w:rPr>
              <w:fldChar w:fldCharType="separate"/>
            </w:r>
            <w:r w:rsidR="00081E31">
              <w:rPr>
                <w:noProof/>
                <w:webHidden/>
              </w:rPr>
              <w:t>20</w:t>
            </w:r>
            <w:r w:rsidR="00083131">
              <w:rPr>
                <w:noProof/>
                <w:webHidden/>
              </w:rPr>
              <w:fldChar w:fldCharType="end"/>
            </w:r>
          </w:hyperlink>
        </w:p>
        <w:p w14:paraId="79DE5C0A" w14:textId="6416DBFC"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43" w:history="1">
            <w:r w:rsidR="00083131" w:rsidRPr="00107C90">
              <w:rPr>
                <w:rStyle w:val="Hipervnculo"/>
                <w:b/>
                <w:noProof/>
              </w:rPr>
              <w:t xml:space="preserve">26.1.1.- Fecha límite para su solicitud: </w:t>
            </w:r>
            <w:r w:rsidR="00083131" w:rsidRPr="00107C90">
              <w:rPr>
                <w:rStyle w:val="Hipervnculo"/>
                <w:noProof/>
              </w:rPr>
              <w:t>5 días antes de la fecha límite para presentar ofertas.</w:t>
            </w:r>
            <w:r w:rsidR="00083131">
              <w:rPr>
                <w:noProof/>
                <w:webHidden/>
              </w:rPr>
              <w:tab/>
            </w:r>
            <w:r w:rsidR="00083131">
              <w:rPr>
                <w:noProof/>
                <w:webHidden/>
              </w:rPr>
              <w:fldChar w:fldCharType="begin"/>
            </w:r>
            <w:r w:rsidR="00083131">
              <w:rPr>
                <w:noProof/>
                <w:webHidden/>
              </w:rPr>
              <w:instrText xml:space="preserve"> PAGEREF _Toc109212743 \h </w:instrText>
            </w:r>
            <w:r w:rsidR="00083131">
              <w:rPr>
                <w:noProof/>
                <w:webHidden/>
              </w:rPr>
            </w:r>
            <w:r w:rsidR="00083131">
              <w:rPr>
                <w:noProof/>
                <w:webHidden/>
              </w:rPr>
              <w:fldChar w:fldCharType="separate"/>
            </w:r>
            <w:r w:rsidR="00081E31">
              <w:rPr>
                <w:noProof/>
                <w:webHidden/>
              </w:rPr>
              <w:t>20</w:t>
            </w:r>
            <w:r w:rsidR="00083131">
              <w:rPr>
                <w:noProof/>
                <w:webHidden/>
              </w:rPr>
              <w:fldChar w:fldCharType="end"/>
            </w:r>
          </w:hyperlink>
        </w:p>
        <w:p w14:paraId="627DDC19" w14:textId="5C4DAE0A"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44" w:history="1">
            <w:r w:rsidR="00083131" w:rsidRPr="00107C90">
              <w:rPr>
                <w:rStyle w:val="Hipervnculo"/>
                <w:b/>
                <w:noProof/>
              </w:rPr>
              <w:t>26.1.2.- Fecha límite para su obtención:</w:t>
            </w:r>
            <w:r w:rsidR="00083131" w:rsidRPr="00107C90">
              <w:rPr>
                <w:rStyle w:val="Hipervnculo"/>
                <w:noProof/>
              </w:rPr>
              <w:t xml:space="preserve"> 3 días antes de que finalice el plazo fijado para la presentación de ofertas.</w:t>
            </w:r>
            <w:r w:rsidR="00083131">
              <w:rPr>
                <w:noProof/>
                <w:webHidden/>
              </w:rPr>
              <w:tab/>
            </w:r>
            <w:r w:rsidR="00083131">
              <w:rPr>
                <w:noProof/>
                <w:webHidden/>
              </w:rPr>
              <w:fldChar w:fldCharType="begin"/>
            </w:r>
            <w:r w:rsidR="00083131">
              <w:rPr>
                <w:noProof/>
                <w:webHidden/>
              </w:rPr>
              <w:instrText xml:space="preserve"> PAGEREF _Toc109212744 \h </w:instrText>
            </w:r>
            <w:r w:rsidR="00083131">
              <w:rPr>
                <w:noProof/>
                <w:webHidden/>
              </w:rPr>
            </w:r>
            <w:r w:rsidR="00083131">
              <w:rPr>
                <w:noProof/>
                <w:webHidden/>
              </w:rPr>
              <w:fldChar w:fldCharType="separate"/>
            </w:r>
            <w:r w:rsidR="00081E31">
              <w:rPr>
                <w:noProof/>
                <w:webHidden/>
              </w:rPr>
              <w:t>20</w:t>
            </w:r>
            <w:r w:rsidR="00083131">
              <w:rPr>
                <w:noProof/>
                <w:webHidden/>
              </w:rPr>
              <w:fldChar w:fldCharType="end"/>
            </w:r>
          </w:hyperlink>
        </w:p>
        <w:p w14:paraId="11719DA7" w14:textId="3546C366"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745" w:history="1">
            <w:r w:rsidR="00083131" w:rsidRPr="00107C90">
              <w:rPr>
                <w:rStyle w:val="Hipervnculo"/>
                <w:b/>
                <w:noProof/>
              </w:rPr>
              <w:t xml:space="preserve">26.1.3.- Carácter vinculante de las aclaraciones sobre los pliegos o resto de documentación: </w:t>
            </w:r>
            <w:r w:rsidR="00083131" w:rsidRPr="00107C90">
              <w:rPr>
                <w:rStyle w:val="Hipervnculo"/>
                <w:rFonts w:cs="Tahoma"/>
                <w:noProof/>
              </w:rPr>
              <w:t>si.</w:t>
            </w:r>
            <w:r w:rsidR="00083131">
              <w:rPr>
                <w:noProof/>
                <w:webHidden/>
              </w:rPr>
              <w:tab/>
            </w:r>
            <w:r w:rsidR="00083131">
              <w:rPr>
                <w:noProof/>
                <w:webHidden/>
              </w:rPr>
              <w:fldChar w:fldCharType="begin"/>
            </w:r>
            <w:r w:rsidR="00083131">
              <w:rPr>
                <w:noProof/>
                <w:webHidden/>
              </w:rPr>
              <w:instrText xml:space="preserve"> PAGEREF _Toc109212745 \h </w:instrText>
            </w:r>
            <w:r w:rsidR="00083131">
              <w:rPr>
                <w:noProof/>
                <w:webHidden/>
              </w:rPr>
            </w:r>
            <w:r w:rsidR="00083131">
              <w:rPr>
                <w:noProof/>
                <w:webHidden/>
              </w:rPr>
              <w:fldChar w:fldCharType="separate"/>
            </w:r>
            <w:r w:rsidR="00081E31">
              <w:rPr>
                <w:noProof/>
                <w:webHidden/>
              </w:rPr>
              <w:t>20</w:t>
            </w:r>
            <w:r w:rsidR="00083131">
              <w:rPr>
                <w:noProof/>
                <w:webHidden/>
              </w:rPr>
              <w:fldChar w:fldCharType="end"/>
            </w:r>
          </w:hyperlink>
        </w:p>
        <w:p w14:paraId="4EB9B8BA" w14:textId="2CF76609" w:rsidR="00083131" w:rsidRDefault="00A31968" w:rsidP="00083131">
          <w:pPr>
            <w:pStyle w:val="TDC4"/>
            <w:jc w:val="left"/>
            <w:rPr>
              <w:rFonts w:eastAsiaTheme="minorEastAsia" w:cstheme="minorBidi"/>
              <w:noProof/>
              <w:position w:val="0"/>
              <w:sz w:val="22"/>
              <w:szCs w:val="22"/>
            </w:rPr>
          </w:pPr>
          <w:hyperlink w:anchor="_Toc109212746" w:history="1">
            <w:r w:rsidR="00083131" w:rsidRPr="00107C90">
              <w:rPr>
                <w:rStyle w:val="Hipervnculo"/>
                <w:noProof/>
              </w:rPr>
              <w:t xml:space="preserve">26.2.- Se prevé una forma específica de compensación para los casos de renuncia a la celebración del contrato y de desistimiento del procedimiento por el poder adjudicador: </w:t>
            </w:r>
            <w:r w:rsidR="00083131" w:rsidRPr="00107C90">
              <w:rPr>
                <w:rStyle w:val="Hipervnculo"/>
                <w:rFonts w:cs="Tahoma"/>
                <w:noProof/>
              </w:rPr>
              <w:t>no.</w:t>
            </w:r>
            <w:r w:rsidR="00083131">
              <w:rPr>
                <w:noProof/>
                <w:webHidden/>
              </w:rPr>
              <w:tab/>
            </w:r>
            <w:r w:rsidR="00083131">
              <w:rPr>
                <w:noProof/>
                <w:webHidden/>
              </w:rPr>
              <w:fldChar w:fldCharType="begin"/>
            </w:r>
            <w:r w:rsidR="00083131">
              <w:rPr>
                <w:noProof/>
                <w:webHidden/>
              </w:rPr>
              <w:instrText xml:space="preserve"> PAGEREF _Toc109212746 \h </w:instrText>
            </w:r>
            <w:r w:rsidR="00083131">
              <w:rPr>
                <w:noProof/>
                <w:webHidden/>
              </w:rPr>
            </w:r>
            <w:r w:rsidR="00083131">
              <w:rPr>
                <w:noProof/>
                <w:webHidden/>
              </w:rPr>
              <w:fldChar w:fldCharType="separate"/>
            </w:r>
            <w:r w:rsidR="00081E31">
              <w:rPr>
                <w:noProof/>
                <w:webHidden/>
              </w:rPr>
              <w:t>20</w:t>
            </w:r>
            <w:r w:rsidR="00083131">
              <w:rPr>
                <w:noProof/>
                <w:webHidden/>
              </w:rPr>
              <w:fldChar w:fldCharType="end"/>
            </w:r>
          </w:hyperlink>
        </w:p>
        <w:p w14:paraId="45F0A617" w14:textId="158D0C8F" w:rsidR="00083131" w:rsidRDefault="00A31968" w:rsidP="00083131">
          <w:pPr>
            <w:pStyle w:val="TDC4"/>
            <w:jc w:val="left"/>
            <w:rPr>
              <w:rFonts w:eastAsiaTheme="minorEastAsia" w:cstheme="minorBidi"/>
              <w:noProof/>
              <w:position w:val="0"/>
              <w:sz w:val="22"/>
              <w:szCs w:val="22"/>
            </w:rPr>
          </w:pPr>
          <w:hyperlink w:anchor="_Toc109212747" w:history="1">
            <w:r w:rsidR="00083131" w:rsidRPr="00107C90">
              <w:rPr>
                <w:rStyle w:val="Hipervnculo"/>
                <w:noProof/>
              </w:rPr>
              <w:t>26.3.- Plazo máximo para adjudicar el contrato distinto al establecido en el art. 158.2 LCSP: no</w:t>
            </w:r>
            <w:r w:rsidR="00083131" w:rsidRPr="00107C90">
              <w:rPr>
                <w:rStyle w:val="Hipervnculo"/>
                <w:rFonts w:cs="Tahoma"/>
                <w:noProof/>
              </w:rPr>
              <w:t>.</w:t>
            </w:r>
            <w:r w:rsidR="00083131">
              <w:rPr>
                <w:noProof/>
                <w:webHidden/>
              </w:rPr>
              <w:tab/>
            </w:r>
            <w:r w:rsidR="00083131">
              <w:rPr>
                <w:noProof/>
                <w:webHidden/>
              </w:rPr>
              <w:fldChar w:fldCharType="begin"/>
            </w:r>
            <w:r w:rsidR="00083131">
              <w:rPr>
                <w:noProof/>
                <w:webHidden/>
              </w:rPr>
              <w:instrText xml:space="preserve"> PAGEREF _Toc109212747 \h </w:instrText>
            </w:r>
            <w:r w:rsidR="00083131">
              <w:rPr>
                <w:noProof/>
                <w:webHidden/>
              </w:rPr>
            </w:r>
            <w:r w:rsidR="00083131">
              <w:rPr>
                <w:noProof/>
                <w:webHidden/>
              </w:rPr>
              <w:fldChar w:fldCharType="separate"/>
            </w:r>
            <w:r w:rsidR="00081E31">
              <w:rPr>
                <w:noProof/>
                <w:webHidden/>
              </w:rPr>
              <w:t>21</w:t>
            </w:r>
            <w:r w:rsidR="00083131">
              <w:rPr>
                <w:noProof/>
                <w:webHidden/>
              </w:rPr>
              <w:fldChar w:fldCharType="end"/>
            </w:r>
          </w:hyperlink>
        </w:p>
        <w:p w14:paraId="3C20971F" w14:textId="0AB87C9E" w:rsidR="00083131" w:rsidRDefault="00A31968" w:rsidP="00083131">
          <w:pPr>
            <w:pStyle w:val="TDC4"/>
            <w:jc w:val="left"/>
            <w:rPr>
              <w:rFonts w:eastAsiaTheme="minorEastAsia" w:cstheme="minorBidi"/>
              <w:noProof/>
              <w:position w:val="0"/>
              <w:sz w:val="22"/>
              <w:szCs w:val="22"/>
            </w:rPr>
          </w:pPr>
          <w:hyperlink w:anchor="_Toc109212748" w:history="1">
            <w:r w:rsidR="00083131" w:rsidRPr="00107C90">
              <w:rPr>
                <w:rStyle w:val="Hipervnculo"/>
                <w:noProof/>
              </w:rPr>
              <w:t xml:space="preserve">26.4.- </w:t>
            </w:r>
            <w:r w:rsidR="00083131" w:rsidRPr="00107C90">
              <w:rPr>
                <w:rStyle w:val="Hipervnculo"/>
                <w:rFonts w:cs="Tahoma"/>
                <w:noProof/>
              </w:rPr>
              <w:t>Documentación adicional a la indicada en la cláusula 23.1 de condiciones generales a presentar con carácter previo a la formalización: no</w:t>
            </w:r>
            <w:r w:rsidR="00083131">
              <w:rPr>
                <w:noProof/>
                <w:webHidden/>
              </w:rPr>
              <w:tab/>
            </w:r>
            <w:r w:rsidR="00083131">
              <w:rPr>
                <w:noProof/>
                <w:webHidden/>
              </w:rPr>
              <w:fldChar w:fldCharType="begin"/>
            </w:r>
            <w:r w:rsidR="00083131">
              <w:rPr>
                <w:noProof/>
                <w:webHidden/>
              </w:rPr>
              <w:instrText xml:space="preserve"> PAGEREF _Toc109212748 \h </w:instrText>
            </w:r>
            <w:r w:rsidR="00083131">
              <w:rPr>
                <w:noProof/>
                <w:webHidden/>
              </w:rPr>
            </w:r>
            <w:r w:rsidR="00083131">
              <w:rPr>
                <w:noProof/>
                <w:webHidden/>
              </w:rPr>
              <w:fldChar w:fldCharType="separate"/>
            </w:r>
            <w:r w:rsidR="00081E31">
              <w:rPr>
                <w:noProof/>
                <w:webHidden/>
              </w:rPr>
              <w:t>21</w:t>
            </w:r>
            <w:r w:rsidR="00083131">
              <w:rPr>
                <w:noProof/>
                <w:webHidden/>
              </w:rPr>
              <w:fldChar w:fldCharType="end"/>
            </w:r>
          </w:hyperlink>
        </w:p>
        <w:p w14:paraId="49526723" w14:textId="7E16758C" w:rsidR="00083131" w:rsidRDefault="00A31968" w:rsidP="00083131">
          <w:pPr>
            <w:pStyle w:val="TDC2"/>
            <w:jc w:val="left"/>
            <w:rPr>
              <w:rFonts w:eastAsiaTheme="minorEastAsia" w:cstheme="minorBidi"/>
              <w:b w:val="0"/>
              <w:bCs w:val="0"/>
              <w:noProof/>
              <w:position w:val="0"/>
            </w:rPr>
          </w:pPr>
          <w:hyperlink w:anchor="_Toc109212749" w:history="1">
            <w:r w:rsidR="00083131" w:rsidRPr="00107C90">
              <w:rPr>
                <w:rStyle w:val="Hipervnculo"/>
                <w:noProof/>
              </w:rPr>
              <w:t>III.- OTRAS ESPECIFICACIONES</w:t>
            </w:r>
            <w:r w:rsidR="00083131">
              <w:rPr>
                <w:noProof/>
                <w:webHidden/>
              </w:rPr>
              <w:tab/>
            </w:r>
            <w:r w:rsidR="00083131">
              <w:rPr>
                <w:noProof/>
                <w:webHidden/>
              </w:rPr>
              <w:fldChar w:fldCharType="begin"/>
            </w:r>
            <w:r w:rsidR="00083131">
              <w:rPr>
                <w:noProof/>
                <w:webHidden/>
              </w:rPr>
              <w:instrText xml:space="preserve"> PAGEREF _Toc109212749 \h </w:instrText>
            </w:r>
            <w:r w:rsidR="00083131">
              <w:rPr>
                <w:noProof/>
                <w:webHidden/>
              </w:rPr>
            </w:r>
            <w:r w:rsidR="00083131">
              <w:rPr>
                <w:noProof/>
                <w:webHidden/>
              </w:rPr>
              <w:fldChar w:fldCharType="separate"/>
            </w:r>
            <w:r w:rsidR="00081E31">
              <w:rPr>
                <w:noProof/>
                <w:webHidden/>
              </w:rPr>
              <w:t>21</w:t>
            </w:r>
            <w:r w:rsidR="00083131">
              <w:rPr>
                <w:noProof/>
                <w:webHidden/>
              </w:rPr>
              <w:fldChar w:fldCharType="end"/>
            </w:r>
          </w:hyperlink>
        </w:p>
        <w:p w14:paraId="794B929C" w14:textId="5ED4D8C4" w:rsidR="00083131" w:rsidRDefault="00A31968" w:rsidP="00083131">
          <w:pPr>
            <w:pStyle w:val="TDC3"/>
            <w:jc w:val="left"/>
            <w:rPr>
              <w:rFonts w:eastAsiaTheme="minorEastAsia" w:cstheme="minorBidi"/>
              <w:position w:val="0"/>
              <w:sz w:val="22"/>
              <w:szCs w:val="22"/>
            </w:rPr>
          </w:pPr>
          <w:hyperlink w:anchor="_Toc109212750" w:history="1">
            <w:r w:rsidR="00083131" w:rsidRPr="00107C90">
              <w:rPr>
                <w:rStyle w:val="Hipervnculo"/>
              </w:rPr>
              <w:t>27.- CESIÓN DEL CONTRATO</w:t>
            </w:r>
            <w:r w:rsidR="00083131">
              <w:rPr>
                <w:webHidden/>
              </w:rPr>
              <w:tab/>
            </w:r>
            <w:r w:rsidR="00083131">
              <w:rPr>
                <w:webHidden/>
              </w:rPr>
              <w:fldChar w:fldCharType="begin"/>
            </w:r>
            <w:r w:rsidR="00083131">
              <w:rPr>
                <w:webHidden/>
              </w:rPr>
              <w:instrText xml:space="preserve"> PAGEREF _Toc109212750 \h </w:instrText>
            </w:r>
            <w:r w:rsidR="00083131">
              <w:rPr>
                <w:webHidden/>
              </w:rPr>
            </w:r>
            <w:r w:rsidR="00083131">
              <w:rPr>
                <w:webHidden/>
              </w:rPr>
              <w:fldChar w:fldCharType="separate"/>
            </w:r>
            <w:r w:rsidR="00081E31">
              <w:rPr>
                <w:webHidden/>
              </w:rPr>
              <w:t>21</w:t>
            </w:r>
            <w:r w:rsidR="00083131">
              <w:rPr>
                <w:webHidden/>
              </w:rPr>
              <w:fldChar w:fldCharType="end"/>
            </w:r>
          </w:hyperlink>
        </w:p>
        <w:p w14:paraId="63447643" w14:textId="02F7308E" w:rsidR="00083131" w:rsidRDefault="00A31968" w:rsidP="00083131">
          <w:pPr>
            <w:pStyle w:val="TDC3"/>
            <w:jc w:val="left"/>
            <w:rPr>
              <w:rFonts w:eastAsiaTheme="minorEastAsia" w:cstheme="minorBidi"/>
              <w:position w:val="0"/>
              <w:sz w:val="22"/>
              <w:szCs w:val="22"/>
            </w:rPr>
          </w:pPr>
          <w:hyperlink w:anchor="_Toc109212751" w:history="1">
            <w:r w:rsidR="00083131" w:rsidRPr="00107C90">
              <w:rPr>
                <w:rStyle w:val="Hipervnculo"/>
              </w:rPr>
              <w:t>28.- CUADRO DE SEGUIMIENTO DE LA INCORPORACIÓN DE ASPECTOS SOCIALES, MEDIOAMBIENTALES Y RELATIVOS A OTRAS POLÍTICAS PÚBLICAS INCORPORADAS EN EL PROCEDIMIENTO Y EN EL CONTRATO</w:t>
            </w:r>
            <w:r w:rsidR="00083131">
              <w:rPr>
                <w:webHidden/>
              </w:rPr>
              <w:tab/>
            </w:r>
            <w:r w:rsidR="00083131">
              <w:rPr>
                <w:webHidden/>
              </w:rPr>
              <w:fldChar w:fldCharType="begin"/>
            </w:r>
            <w:r w:rsidR="00083131">
              <w:rPr>
                <w:webHidden/>
              </w:rPr>
              <w:instrText xml:space="preserve"> PAGEREF _Toc109212751 \h </w:instrText>
            </w:r>
            <w:r w:rsidR="00083131">
              <w:rPr>
                <w:webHidden/>
              </w:rPr>
            </w:r>
            <w:r w:rsidR="00083131">
              <w:rPr>
                <w:webHidden/>
              </w:rPr>
              <w:fldChar w:fldCharType="separate"/>
            </w:r>
            <w:r w:rsidR="00081E31">
              <w:rPr>
                <w:webHidden/>
              </w:rPr>
              <w:t>21</w:t>
            </w:r>
            <w:r w:rsidR="00083131">
              <w:rPr>
                <w:webHidden/>
              </w:rPr>
              <w:fldChar w:fldCharType="end"/>
            </w:r>
          </w:hyperlink>
        </w:p>
        <w:p w14:paraId="5479D177" w14:textId="22708A89" w:rsidR="00083131" w:rsidRDefault="00A31968" w:rsidP="00083131">
          <w:pPr>
            <w:pStyle w:val="TDC1"/>
            <w:jc w:val="left"/>
            <w:rPr>
              <w:rFonts w:eastAsiaTheme="minorEastAsia" w:cstheme="minorBidi"/>
              <w:b w:val="0"/>
              <w:bCs w:val="0"/>
              <w:i w:val="0"/>
              <w:iCs w:val="0"/>
              <w:noProof/>
              <w:position w:val="0"/>
              <w:sz w:val="22"/>
              <w:szCs w:val="22"/>
            </w:rPr>
          </w:pPr>
          <w:hyperlink w:anchor="_Toc109212752" w:history="1">
            <w:r w:rsidR="00083131" w:rsidRPr="00107C90">
              <w:rPr>
                <w:rStyle w:val="Hipervnculo"/>
                <w:noProof/>
              </w:rPr>
              <w:t>CONDICIONES GENERALES</w:t>
            </w:r>
            <w:r w:rsidR="00083131">
              <w:rPr>
                <w:noProof/>
                <w:webHidden/>
              </w:rPr>
              <w:tab/>
            </w:r>
            <w:r w:rsidR="00083131">
              <w:rPr>
                <w:noProof/>
                <w:webHidden/>
              </w:rPr>
              <w:fldChar w:fldCharType="begin"/>
            </w:r>
            <w:r w:rsidR="00083131">
              <w:rPr>
                <w:noProof/>
                <w:webHidden/>
              </w:rPr>
              <w:instrText xml:space="preserve"> PAGEREF _Toc109212752 \h </w:instrText>
            </w:r>
            <w:r w:rsidR="00083131">
              <w:rPr>
                <w:noProof/>
                <w:webHidden/>
              </w:rPr>
            </w:r>
            <w:r w:rsidR="00083131">
              <w:rPr>
                <w:noProof/>
                <w:webHidden/>
              </w:rPr>
              <w:fldChar w:fldCharType="separate"/>
            </w:r>
            <w:r w:rsidR="00081E31">
              <w:rPr>
                <w:noProof/>
                <w:webHidden/>
              </w:rPr>
              <w:t>22</w:t>
            </w:r>
            <w:r w:rsidR="00083131">
              <w:rPr>
                <w:noProof/>
                <w:webHidden/>
              </w:rPr>
              <w:fldChar w:fldCharType="end"/>
            </w:r>
          </w:hyperlink>
        </w:p>
        <w:p w14:paraId="60659600" w14:textId="7C87BBC7" w:rsidR="00083131" w:rsidRDefault="00A31968" w:rsidP="00083131">
          <w:pPr>
            <w:pStyle w:val="TDC2"/>
            <w:jc w:val="left"/>
            <w:rPr>
              <w:rFonts w:eastAsiaTheme="minorEastAsia" w:cstheme="minorBidi"/>
              <w:b w:val="0"/>
              <w:bCs w:val="0"/>
              <w:noProof/>
              <w:position w:val="0"/>
            </w:rPr>
          </w:pPr>
          <w:hyperlink w:anchor="_Toc109212753" w:history="1">
            <w:r w:rsidR="00083131" w:rsidRPr="00107C90">
              <w:rPr>
                <w:rStyle w:val="Hipervnculo"/>
                <w:noProof/>
              </w:rPr>
              <w:t>I.- OBJETO Y CUESTIONES GENERALES DEL CONTRATO</w:t>
            </w:r>
            <w:r w:rsidR="00083131">
              <w:rPr>
                <w:noProof/>
                <w:webHidden/>
              </w:rPr>
              <w:tab/>
            </w:r>
            <w:r w:rsidR="00083131">
              <w:rPr>
                <w:noProof/>
                <w:webHidden/>
              </w:rPr>
              <w:fldChar w:fldCharType="begin"/>
            </w:r>
            <w:r w:rsidR="00083131">
              <w:rPr>
                <w:noProof/>
                <w:webHidden/>
              </w:rPr>
              <w:instrText xml:space="preserve"> PAGEREF _Toc109212753 \h </w:instrText>
            </w:r>
            <w:r w:rsidR="00083131">
              <w:rPr>
                <w:noProof/>
                <w:webHidden/>
              </w:rPr>
            </w:r>
            <w:r w:rsidR="00083131">
              <w:rPr>
                <w:noProof/>
                <w:webHidden/>
              </w:rPr>
              <w:fldChar w:fldCharType="separate"/>
            </w:r>
            <w:r w:rsidR="00081E31">
              <w:rPr>
                <w:noProof/>
                <w:webHidden/>
              </w:rPr>
              <w:t>22</w:t>
            </w:r>
            <w:r w:rsidR="00083131">
              <w:rPr>
                <w:noProof/>
                <w:webHidden/>
              </w:rPr>
              <w:fldChar w:fldCharType="end"/>
            </w:r>
          </w:hyperlink>
        </w:p>
        <w:p w14:paraId="34385AB0" w14:textId="54CE7EA4" w:rsidR="00083131" w:rsidRDefault="00A31968" w:rsidP="00083131">
          <w:pPr>
            <w:pStyle w:val="TDC3"/>
            <w:jc w:val="left"/>
            <w:rPr>
              <w:rFonts w:eastAsiaTheme="minorEastAsia" w:cstheme="minorBidi"/>
              <w:position w:val="0"/>
              <w:sz w:val="22"/>
              <w:szCs w:val="22"/>
            </w:rPr>
          </w:pPr>
          <w:hyperlink w:anchor="_Toc109212754" w:history="1">
            <w:r w:rsidR="00083131" w:rsidRPr="00107C90">
              <w:rPr>
                <w:rStyle w:val="Hipervnculo"/>
              </w:rPr>
              <w:t>1.- OBJETO DEL CONTRATO</w:t>
            </w:r>
            <w:r w:rsidR="00083131">
              <w:rPr>
                <w:webHidden/>
              </w:rPr>
              <w:tab/>
            </w:r>
            <w:r w:rsidR="00083131">
              <w:rPr>
                <w:webHidden/>
              </w:rPr>
              <w:fldChar w:fldCharType="begin"/>
            </w:r>
            <w:r w:rsidR="00083131">
              <w:rPr>
                <w:webHidden/>
              </w:rPr>
              <w:instrText xml:space="preserve"> PAGEREF _Toc109212754 \h </w:instrText>
            </w:r>
            <w:r w:rsidR="00083131">
              <w:rPr>
                <w:webHidden/>
              </w:rPr>
            </w:r>
            <w:r w:rsidR="00083131">
              <w:rPr>
                <w:webHidden/>
              </w:rPr>
              <w:fldChar w:fldCharType="separate"/>
            </w:r>
            <w:r w:rsidR="00081E31">
              <w:rPr>
                <w:webHidden/>
              </w:rPr>
              <w:t>22</w:t>
            </w:r>
            <w:r w:rsidR="00083131">
              <w:rPr>
                <w:webHidden/>
              </w:rPr>
              <w:fldChar w:fldCharType="end"/>
            </w:r>
          </w:hyperlink>
        </w:p>
        <w:p w14:paraId="70FBDFDC" w14:textId="1496B8AE" w:rsidR="00083131" w:rsidRDefault="00A31968" w:rsidP="00083131">
          <w:pPr>
            <w:pStyle w:val="TDC3"/>
            <w:jc w:val="left"/>
            <w:rPr>
              <w:rFonts w:eastAsiaTheme="minorEastAsia" w:cstheme="minorBidi"/>
              <w:position w:val="0"/>
              <w:sz w:val="22"/>
              <w:szCs w:val="22"/>
            </w:rPr>
          </w:pPr>
          <w:hyperlink w:anchor="_Toc109212755" w:history="1">
            <w:r w:rsidR="00083131" w:rsidRPr="00107C90">
              <w:rPr>
                <w:rStyle w:val="Hipervnculo"/>
              </w:rPr>
              <w:t>2.- DOCUMENTOS DE CARÁCTER CONTRACTUAL</w:t>
            </w:r>
            <w:r w:rsidR="00083131">
              <w:rPr>
                <w:webHidden/>
              </w:rPr>
              <w:tab/>
            </w:r>
            <w:r w:rsidR="00083131">
              <w:rPr>
                <w:webHidden/>
              </w:rPr>
              <w:fldChar w:fldCharType="begin"/>
            </w:r>
            <w:r w:rsidR="00083131">
              <w:rPr>
                <w:webHidden/>
              </w:rPr>
              <w:instrText xml:space="preserve"> PAGEREF _Toc109212755 \h </w:instrText>
            </w:r>
            <w:r w:rsidR="00083131">
              <w:rPr>
                <w:webHidden/>
              </w:rPr>
            </w:r>
            <w:r w:rsidR="00083131">
              <w:rPr>
                <w:webHidden/>
              </w:rPr>
              <w:fldChar w:fldCharType="separate"/>
            </w:r>
            <w:r w:rsidR="00081E31">
              <w:rPr>
                <w:webHidden/>
              </w:rPr>
              <w:t>22</w:t>
            </w:r>
            <w:r w:rsidR="00083131">
              <w:rPr>
                <w:webHidden/>
              </w:rPr>
              <w:fldChar w:fldCharType="end"/>
            </w:r>
          </w:hyperlink>
        </w:p>
        <w:p w14:paraId="09C7F788" w14:textId="720ED4C3" w:rsidR="00083131" w:rsidRDefault="00A31968" w:rsidP="00083131">
          <w:pPr>
            <w:pStyle w:val="TDC3"/>
            <w:jc w:val="left"/>
            <w:rPr>
              <w:rFonts w:eastAsiaTheme="minorEastAsia" w:cstheme="minorBidi"/>
              <w:position w:val="0"/>
              <w:sz w:val="22"/>
              <w:szCs w:val="22"/>
            </w:rPr>
          </w:pPr>
          <w:hyperlink w:anchor="_Toc109212756" w:history="1">
            <w:r w:rsidR="00083131" w:rsidRPr="00107C90">
              <w:rPr>
                <w:rStyle w:val="Hipervnculo"/>
              </w:rPr>
              <w:t>3.- RÉGIMEN JURÍDICO DEL CONTRATO</w:t>
            </w:r>
            <w:r w:rsidR="00083131">
              <w:rPr>
                <w:webHidden/>
              </w:rPr>
              <w:tab/>
            </w:r>
            <w:r w:rsidR="00083131">
              <w:rPr>
                <w:webHidden/>
              </w:rPr>
              <w:fldChar w:fldCharType="begin"/>
            </w:r>
            <w:r w:rsidR="00083131">
              <w:rPr>
                <w:webHidden/>
              </w:rPr>
              <w:instrText xml:space="preserve"> PAGEREF _Toc109212756 \h </w:instrText>
            </w:r>
            <w:r w:rsidR="00083131">
              <w:rPr>
                <w:webHidden/>
              </w:rPr>
            </w:r>
            <w:r w:rsidR="00083131">
              <w:rPr>
                <w:webHidden/>
              </w:rPr>
              <w:fldChar w:fldCharType="separate"/>
            </w:r>
            <w:r w:rsidR="00081E31">
              <w:rPr>
                <w:webHidden/>
              </w:rPr>
              <w:t>22</w:t>
            </w:r>
            <w:r w:rsidR="00083131">
              <w:rPr>
                <w:webHidden/>
              </w:rPr>
              <w:fldChar w:fldCharType="end"/>
            </w:r>
          </w:hyperlink>
        </w:p>
        <w:p w14:paraId="576FD294" w14:textId="67DBB992" w:rsidR="00083131" w:rsidRDefault="00A31968" w:rsidP="00083131">
          <w:pPr>
            <w:pStyle w:val="TDC4"/>
            <w:jc w:val="left"/>
            <w:rPr>
              <w:rFonts w:eastAsiaTheme="minorEastAsia" w:cstheme="minorBidi"/>
              <w:noProof/>
              <w:position w:val="0"/>
              <w:sz w:val="22"/>
              <w:szCs w:val="22"/>
            </w:rPr>
          </w:pPr>
          <w:hyperlink w:anchor="_Toc109212757" w:history="1">
            <w:r w:rsidR="00083131" w:rsidRPr="00107C90">
              <w:rPr>
                <w:rStyle w:val="Hipervnculo"/>
                <w:noProof/>
              </w:rPr>
              <w:t>3.1.- El contrato es de naturaleza administrativa y se rige por las normas y documentos señalados a continuación.</w:t>
            </w:r>
            <w:r w:rsidR="00083131">
              <w:rPr>
                <w:noProof/>
                <w:webHidden/>
              </w:rPr>
              <w:tab/>
            </w:r>
            <w:r w:rsidR="00083131">
              <w:rPr>
                <w:noProof/>
                <w:webHidden/>
              </w:rPr>
              <w:fldChar w:fldCharType="begin"/>
            </w:r>
            <w:r w:rsidR="00083131">
              <w:rPr>
                <w:noProof/>
                <w:webHidden/>
              </w:rPr>
              <w:instrText xml:space="preserve"> PAGEREF _Toc109212757 \h </w:instrText>
            </w:r>
            <w:r w:rsidR="00083131">
              <w:rPr>
                <w:noProof/>
                <w:webHidden/>
              </w:rPr>
            </w:r>
            <w:r w:rsidR="00083131">
              <w:rPr>
                <w:noProof/>
                <w:webHidden/>
              </w:rPr>
              <w:fldChar w:fldCharType="separate"/>
            </w:r>
            <w:r w:rsidR="00081E31">
              <w:rPr>
                <w:noProof/>
                <w:webHidden/>
              </w:rPr>
              <w:t>22</w:t>
            </w:r>
            <w:r w:rsidR="00083131">
              <w:rPr>
                <w:noProof/>
                <w:webHidden/>
              </w:rPr>
              <w:fldChar w:fldCharType="end"/>
            </w:r>
          </w:hyperlink>
        </w:p>
        <w:p w14:paraId="77EE5E1D" w14:textId="6D1347C6" w:rsidR="00083131" w:rsidRDefault="00A31968" w:rsidP="00083131">
          <w:pPr>
            <w:pStyle w:val="TDC4"/>
            <w:jc w:val="left"/>
            <w:rPr>
              <w:rFonts w:eastAsiaTheme="minorEastAsia" w:cstheme="minorBidi"/>
              <w:noProof/>
              <w:position w:val="0"/>
              <w:sz w:val="22"/>
              <w:szCs w:val="22"/>
            </w:rPr>
          </w:pPr>
          <w:hyperlink w:anchor="_Toc109212758" w:history="1">
            <w:r w:rsidR="00083131" w:rsidRPr="00107C90">
              <w:rPr>
                <w:rStyle w:val="Hipervnculo"/>
                <w:noProof/>
              </w:rPr>
              <w:t>3.2.- Para lo no previsto en los documentos contractuales el contrato se regirá por:</w:t>
            </w:r>
            <w:r w:rsidR="00083131">
              <w:rPr>
                <w:noProof/>
                <w:webHidden/>
              </w:rPr>
              <w:tab/>
            </w:r>
            <w:r w:rsidR="00083131">
              <w:rPr>
                <w:noProof/>
                <w:webHidden/>
              </w:rPr>
              <w:fldChar w:fldCharType="begin"/>
            </w:r>
            <w:r w:rsidR="00083131">
              <w:rPr>
                <w:noProof/>
                <w:webHidden/>
              </w:rPr>
              <w:instrText xml:space="preserve"> PAGEREF _Toc109212758 \h </w:instrText>
            </w:r>
            <w:r w:rsidR="00083131">
              <w:rPr>
                <w:noProof/>
                <w:webHidden/>
              </w:rPr>
            </w:r>
            <w:r w:rsidR="00083131">
              <w:rPr>
                <w:noProof/>
                <w:webHidden/>
              </w:rPr>
              <w:fldChar w:fldCharType="separate"/>
            </w:r>
            <w:r w:rsidR="00081E31">
              <w:rPr>
                <w:noProof/>
                <w:webHidden/>
              </w:rPr>
              <w:t>22</w:t>
            </w:r>
            <w:r w:rsidR="00083131">
              <w:rPr>
                <w:noProof/>
                <w:webHidden/>
              </w:rPr>
              <w:fldChar w:fldCharType="end"/>
            </w:r>
          </w:hyperlink>
        </w:p>
        <w:p w14:paraId="0E9D8363" w14:textId="23751578" w:rsidR="00083131" w:rsidRDefault="00A31968" w:rsidP="00083131">
          <w:pPr>
            <w:pStyle w:val="TDC4"/>
            <w:jc w:val="left"/>
            <w:rPr>
              <w:rFonts w:eastAsiaTheme="minorEastAsia" w:cstheme="minorBidi"/>
              <w:noProof/>
              <w:position w:val="0"/>
              <w:sz w:val="22"/>
              <w:szCs w:val="22"/>
            </w:rPr>
          </w:pPr>
          <w:hyperlink w:anchor="_Toc109212759" w:history="1">
            <w:r w:rsidR="00083131" w:rsidRPr="00107C90">
              <w:rPr>
                <w:rStyle w:val="Hipervnculo"/>
                <w:noProof/>
              </w:rPr>
              <w:t>3.3.- Las partes quedan sometidas expresamente a lo establecido en los documentos contractuales.</w:t>
            </w:r>
            <w:r w:rsidR="00083131">
              <w:rPr>
                <w:noProof/>
                <w:webHidden/>
              </w:rPr>
              <w:tab/>
            </w:r>
            <w:r w:rsidR="00083131">
              <w:rPr>
                <w:noProof/>
                <w:webHidden/>
              </w:rPr>
              <w:fldChar w:fldCharType="begin"/>
            </w:r>
            <w:r w:rsidR="00083131">
              <w:rPr>
                <w:noProof/>
                <w:webHidden/>
              </w:rPr>
              <w:instrText xml:space="preserve"> PAGEREF _Toc109212759 \h </w:instrText>
            </w:r>
            <w:r w:rsidR="00083131">
              <w:rPr>
                <w:noProof/>
                <w:webHidden/>
              </w:rPr>
            </w:r>
            <w:r w:rsidR="00083131">
              <w:rPr>
                <w:noProof/>
                <w:webHidden/>
              </w:rPr>
              <w:fldChar w:fldCharType="separate"/>
            </w:r>
            <w:r w:rsidR="00081E31">
              <w:rPr>
                <w:noProof/>
                <w:webHidden/>
              </w:rPr>
              <w:t>22</w:t>
            </w:r>
            <w:r w:rsidR="00083131">
              <w:rPr>
                <w:noProof/>
                <w:webHidden/>
              </w:rPr>
              <w:fldChar w:fldCharType="end"/>
            </w:r>
          </w:hyperlink>
        </w:p>
        <w:p w14:paraId="4BC62263" w14:textId="779A5D51" w:rsidR="00083131" w:rsidRDefault="00A31968" w:rsidP="00083131">
          <w:pPr>
            <w:pStyle w:val="TDC3"/>
            <w:jc w:val="left"/>
            <w:rPr>
              <w:rFonts w:eastAsiaTheme="minorEastAsia" w:cstheme="minorBidi"/>
              <w:position w:val="0"/>
              <w:sz w:val="22"/>
              <w:szCs w:val="22"/>
            </w:rPr>
          </w:pPr>
          <w:hyperlink w:anchor="_Toc109212760" w:history="1">
            <w:r w:rsidR="00083131" w:rsidRPr="00107C90">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083131">
              <w:rPr>
                <w:webHidden/>
              </w:rPr>
              <w:tab/>
            </w:r>
            <w:r w:rsidR="00083131">
              <w:rPr>
                <w:webHidden/>
              </w:rPr>
              <w:fldChar w:fldCharType="begin"/>
            </w:r>
            <w:r w:rsidR="00083131">
              <w:rPr>
                <w:webHidden/>
              </w:rPr>
              <w:instrText xml:space="preserve"> PAGEREF _Toc109212760 \h </w:instrText>
            </w:r>
            <w:r w:rsidR="00083131">
              <w:rPr>
                <w:webHidden/>
              </w:rPr>
            </w:r>
            <w:r w:rsidR="00083131">
              <w:rPr>
                <w:webHidden/>
              </w:rPr>
              <w:fldChar w:fldCharType="separate"/>
            </w:r>
            <w:r w:rsidR="00081E31">
              <w:rPr>
                <w:webHidden/>
              </w:rPr>
              <w:t>23</w:t>
            </w:r>
            <w:r w:rsidR="00083131">
              <w:rPr>
                <w:webHidden/>
              </w:rPr>
              <w:fldChar w:fldCharType="end"/>
            </w:r>
          </w:hyperlink>
        </w:p>
        <w:p w14:paraId="0B221D5D" w14:textId="702F4FFD" w:rsidR="00083131" w:rsidRDefault="00A31968" w:rsidP="00083131">
          <w:pPr>
            <w:pStyle w:val="TDC4"/>
            <w:jc w:val="left"/>
            <w:rPr>
              <w:rFonts w:eastAsiaTheme="minorEastAsia" w:cstheme="minorBidi"/>
              <w:noProof/>
              <w:position w:val="0"/>
              <w:sz w:val="22"/>
              <w:szCs w:val="22"/>
            </w:rPr>
          </w:pPr>
          <w:hyperlink w:anchor="_Toc109212761" w:history="1">
            <w:r w:rsidR="00083131" w:rsidRPr="00107C90">
              <w:rPr>
                <w:rStyle w:val="Hipervnculo"/>
                <w:noProof/>
              </w:rPr>
              <w:t>4.1.- Igualdad de mujeres y hombres: Organismo Autónomo EMAKUNDE-Instituto Vasco de la Mujer.</w:t>
            </w:r>
            <w:r w:rsidR="00083131">
              <w:rPr>
                <w:noProof/>
                <w:webHidden/>
              </w:rPr>
              <w:tab/>
            </w:r>
            <w:r w:rsidR="00083131">
              <w:rPr>
                <w:noProof/>
                <w:webHidden/>
              </w:rPr>
              <w:fldChar w:fldCharType="begin"/>
            </w:r>
            <w:r w:rsidR="00083131">
              <w:rPr>
                <w:noProof/>
                <w:webHidden/>
              </w:rPr>
              <w:instrText xml:space="preserve"> PAGEREF _Toc109212761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36CD33C1" w14:textId="7D5443D5" w:rsidR="00083131" w:rsidRDefault="00A31968" w:rsidP="00083131">
          <w:pPr>
            <w:pStyle w:val="TDC4"/>
            <w:jc w:val="left"/>
            <w:rPr>
              <w:rFonts w:eastAsiaTheme="minorEastAsia" w:cstheme="minorBidi"/>
              <w:noProof/>
              <w:position w:val="0"/>
              <w:sz w:val="22"/>
              <w:szCs w:val="22"/>
            </w:rPr>
          </w:pPr>
          <w:hyperlink w:anchor="_Toc109212762" w:history="1">
            <w:r w:rsidR="00083131" w:rsidRPr="00107C90">
              <w:rPr>
                <w:rStyle w:val="Hipervnculo"/>
                <w:noProof/>
              </w:rPr>
              <w:t>4.2.- Fiscalidad: Haciendas Forales de los Territorios Históricos de Araba, Bizkaia y Gipuzkoa y de la Comunidad Foral de Navarra, y Agencia Estatal de Administración Tributaria.</w:t>
            </w:r>
            <w:r w:rsidR="00083131">
              <w:rPr>
                <w:noProof/>
                <w:webHidden/>
              </w:rPr>
              <w:tab/>
            </w:r>
            <w:r w:rsidR="00083131">
              <w:rPr>
                <w:noProof/>
                <w:webHidden/>
              </w:rPr>
              <w:fldChar w:fldCharType="begin"/>
            </w:r>
            <w:r w:rsidR="00083131">
              <w:rPr>
                <w:noProof/>
                <w:webHidden/>
              </w:rPr>
              <w:instrText xml:space="preserve"> PAGEREF _Toc109212762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79474B13" w14:textId="3E804541" w:rsidR="00083131" w:rsidRDefault="00A31968" w:rsidP="00083131">
          <w:pPr>
            <w:pStyle w:val="TDC4"/>
            <w:jc w:val="left"/>
            <w:rPr>
              <w:rFonts w:eastAsiaTheme="minorEastAsia" w:cstheme="minorBidi"/>
              <w:noProof/>
              <w:position w:val="0"/>
              <w:sz w:val="22"/>
              <w:szCs w:val="22"/>
            </w:rPr>
          </w:pPr>
          <w:hyperlink w:anchor="_Toc109212763" w:history="1">
            <w:r w:rsidR="00083131" w:rsidRPr="00107C90">
              <w:rPr>
                <w:rStyle w:val="Hipervnculo"/>
                <w:noProof/>
              </w:rPr>
              <w:t>4.3.- Protección del medio ambiente: IHOBE, S.A. Sociedad Pública de Gestión Ambiental.</w:t>
            </w:r>
            <w:r w:rsidR="00083131">
              <w:rPr>
                <w:noProof/>
                <w:webHidden/>
              </w:rPr>
              <w:tab/>
            </w:r>
            <w:r w:rsidR="00083131">
              <w:rPr>
                <w:noProof/>
                <w:webHidden/>
              </w:rPr>
              <w:fldChar w:fldCharType="begin"/>
            </w:r>
            <w:r w:rsidR="00083131">
              <w:rPr>
                <w:noProof/>
                <w:webHidden/>
              </w:rPr>
              <w:instrText xml:space="preserve"> PAGEREF _Toc109212763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3F18218C" w14:textId="0BFCEBFB" w:rsidR="00083131" w:rsidRDefault="00A31968" w:rsidP="00083131">
          <w:pPr>
            <w:pStyle w:val="TDC4"/>
            <w:jc w:val="left"/>
            <w:rPr>
              <w:rFonts w:eastAsiaTheme="minorEastAsia" w:cstheme="minorBidi"/>
              <w:noProof/>
              <w:position w:val="0"/>
              <w:sz w:val="22"/>
              <w:szCs w:val="22"/>
            </w:rPr>
          </w:pPr>
          <w:hyperlink w:anchor="_Toc109212764" w:history="1">
            <w:r w:rsidR="00083131" w:rsidRPr="00107C90">
              <w:rPr>
                <w:rStyle w:val="Hipervnculo"/>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083131">
              <w:rPr>
                <w:noProof/>
                <w:webHidden/>
              </w:rPr>
              <w:tab/>
            </w:r>
            <w:r w:rsidR="00083131">
              <w:rPr>
                <w:noProof/>
                <w:webHidden/>
              </w:rPr>
              <w:fldChar w:fldCharType="begin"/>
            </w:r>
            <w:r w:rsidR="00083131">
              <w:rPr>
                <w:noProof/>
                <w:webHidden/>
              </w:rPr>
              <w:instrText xml:space="preserve"> PAGEREF _Toc109212764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1BCBC543" w14:textId="6EC4FC84" w:rsidR="00083131" w:rsidRDefault="00A31968" w:rsidP="00083131">
          <w:pPr>
            <w:pStyle w:val="TDC4"/>
            <w:jc w:val="left"/>
            <w:rPr>
              <w:rFonts w:eastAsiaTheme="minorEastAsia" w:cstheme="minorBidi"/>
              <w:noProof/>
              <w:position w:val="0"/>
              <w:sz w:val="22"/>
              <w:szCs w:val="22"/>
            </w:rPr>
          </w:pPr>
          <w:hyperlink w:anchor="_Toc109212765" w:history="1">
            <w:r w:rsidR="00083131" w:rsidRPr="00107C90">
              <w:rPr>
                <w:rStyle w:val="Hipervnculo"/>
                <w:noProof/>
              </w:rPr>
              <w:t xml:space="preserve">4.5.- </w:t>
            </w:r>
            <w:r w:rsidR="00083131" w:rsidRPr="00107C90">
              <w:rPr>
                <w:rStyle w:val="Hipervnculo"/>
                <w:rFonts w:cs="Tahoma"/>
                <w:noProof/>
              </w:rPr>
              <w:t>I</w:t>
            </w:r>
            <w:r w:rsidR="00083131" w:rsidRPr="00107C90">
              <w:rPr>
                <w:rStyle w:val="Hipervnculo"/>
                <w:noProof/>
              </w:rPr>
              <w:t>nserción sociolaboral de las personas con discapacidad y obligación de contratar un número o porcentaje específico de personas con discapacidad: Organismo Autónomo LANBIDE-Servicio Vasco de Empleo.</w:t>
            </w:r>
            <w:r w:rsidR="00083131">
              <w:rPr>
                <w:noProof/>
                <w:webHidden/>
              </w:rPr>
              <w:tab/>
            </w:r>
            <w:r w:rsidR="00083131">
              <w:rPr>
                <w:noProof/>
                <w:webHidden/>
              </w:rPr>
              <w:fldChar w:fldCharType="begin"/>
            </w:r>
            <w:r w:rsidR="00083131">
              <w:rPr>
                <w:noProof/>
                <w:webHidden/>
              </w:rPr>
              <w:instrText xml:space="preserve"> PAGEREF _Toc109212765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735B672A" w14:textId="3EFF78A1" w:rsidR="00083131" w:rsidRDefault="00A31968" w:rsidP="00083131">
          <w:pPr>
            <w:pStyle w:val="TDC4"/>
            <w:jc w:val="left"/>
            <w:rPr>
              <w:rFonts w:eastAsiaTheme="minorEastAsia" w:cstheme="minorBidi"/>
              <w:noProof/>
              <w:position w:val="0"/>
              <w:sz w:val="22"/>
              <w:szCs w:val="22"/>
            </w:rPr>
          </w:pPr>
          <w:hyperlink w:anchor="_Toc109212766" w:history="1">
            <w:r w:rsidR="00083131" w:rsidRPr="00107C90">
              <w:rPr>
                <w:rStyle w:val="Hipervnculo"/>
                <w:noProof/>
              </w:rPr>
              <w:t xml:space="preserve">4.6.- </w:t>
            </w:r>
            <w:r w:rsidR="00083131" w:rsidRPr="00107C90">
              <w:rPr>
                <w:rStyle w:val="Hipervnculo"/>
                <w:rFonts w:cs="Tahoma"/>
                <w:noProof/>
              </w:rPr>
              <w:t>Protección de datos: Agencia Vasca de Protección de Datos de Euskadi.</w:t>
            </w:r>
            <w:r w:rsidR="00083131">
              <w:rPr>
                <w:noProof/>
                <w:webHidden/>
              </w:rPr>
              <w:tab/>
            </w:r>
            <w:r w:rsidR="00083131">
              <w:rPr>
                <w:noProof/>
                <w:webHidden/>
              </w:rPr>
              <w:fldChar w:fldCharType="begin"/>
            </w:r>
            <w:r w:rsidR="00083131">
              <w:rPr>
                <w:noProof/>
                <w:webHidden/>
              </w:rPr>
              <w:instrText xml:space="preserve"> PAGEREF _Toc109212766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1491AF92" w14:textId="0F1F0EB3" w:rsidR="00083131" w:rsidRDefault="00A31968" w:rsidP="00083131">
          <w:pPr>
            <w:pStyle w:val="TDC4"/>
            <w:jc w:val="left"/>
            <w:rPr>
              <w:rFonts w:eastAsiaTheme="minorEastAsia" w:cstheme="minorBidi"/>
              <w:noProof/>
              <w:position w:val="0"/>
              <w:sz w:val="22"/>
              <w:szCs w:val="22"/>
            </w:rPr>
          </w:pPr>
          <w:hyperlink w:anchor="_Toc109212767" w:history="1">
            <w:r w:rsidR="00083131" w:rsidRPr="00107C90">
              <w:rPr>
                <w:rStyle w:val="Hipervnculo"/>
                <w:noProof/>
              </w:rPr>
              <w:t>4.7.- Defensa de la competencia: Autoridad Vasca de la Competencia.</w:t>
            </w:r>
            <w:r w:rsidR="00083131">
              <w:rPr>
                <w:noProof/>
                <w:webHidden/>
              </w:rPr>
              <w:tab/>
            </w:r>
            <w:r w:rsidR="00083131">
              <w:rPr>
                <w:noProof/>
                <w:webHidden/>
              </w:rPr>
              <w:fldChar w:fldCharType="begin"/>
            </w:r>
            <w:r w:rsidR="00083131">
              <w:rPr>
                <w:noProof/>
                <w:webHidden/>
              </w:rPr>
              <w:instrText xml:space="preserve"> PAGEREF _Toc109212767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34092A83" w14:textId="15992CB8" w:rsidR="00083131" w:rsidRDefault="00A31968" w:rsidP="00083131">
          <w:pPr>
            <w:pStyle w:val="TDC3"/>
            <w:jc w:val="left"/>
            <w:rPr>
              <w:rFonts w:eastAsiaTheme="minorEastAsia" w:cstheme="minorBidi"/>
              <w:position w:val="0"/>
              <w:sz w:val="22"/>
              <w:szCs w:val="22"/>
            </w:rPr>
          </w:pPr>
          <w:hyperlink w:anchor="_Toc109212768" w:history="1">
            <w:r w:rsidR="00083131" w:rsidRPr="00107C90">
              <w:rPr>
                <w:rStyle w:val="Hipervnculo"/>
              </w:rPr>
              <w:t>5.- PRESUPUESTO BASE DE LICITACIÓN, EXISTENCIA DE CRÉDITO, TRAMITACIÓN ANTICIPADA Y VALOR ESTIMADO</w:t>
            </w:r>
            <w:r w:rsidR="00083131">
              <w:rPr>
                <w:webHidden/>
              </w:rPr>
              <w:tab/>
            </w:r>
            <w:r w:rsidR="00083131">
              <w:rPr>
                <w:webHidden/>
              </w:rPr>
              <w:fldChar w:fldCharType="begin"/>
            </w:r>
            <w:r w:rsidR="00083131">
              <w:rPr>
                <w:webHidden/>
              </w:rPr>
              <w:instrText xml:space="preserve"> PAGEREF _Toc109212768 \h </w:instrText>
            </w:r>
            <w:r w:rsidR="00083131">
              <w:rPr>
                <w:webHidden/>
              </w:rPr>
            </w:r>
            <w:r w:rsidR="00083131">
              <w:rPr>
                <w:webHidden/>
              </w:rPr>
              <w:fldChar w:fldCharType="separate"/>
            </w:r>
            <w:r w:rsidR="00081E31">
              <w:rPr>
                <w:webHidden/>
              </w:rPr>
              <w:t>23</w:t>
            </w:r>
            <w:r w:rsidR="00083131">
              <w:rPr>
                <w:webHidden/>
              </w:rPr>
              <w:fldChar w:fldCharType="end"/>
            </w:r>
          </w:hyperlink>
        </w:p>
        <w:p w14:paraId="5EB0BF73" w14:textId="52C12B3E" w:rsidR="00083131" w:rsidRDefault="00A31968" w:rsidP="00083131">
          <w:pPr>
            <w:pStyle w:val="TDC4"/>
            <w:jc w:val="left"/>
            <w:rPr>
              <w:rFonts w:eastAsiaTheme="minorEastAsia" w:cstheme="minorBidi"/>
              <w:noProof/>
              <w:position w:val="0"/>
              <w:sz w:val="22"/>
              <w:szCs w:val="22"/>
            </w:rPr>
          </w:pPr>
          <w:hyperlink w:anchor="_Toc109212769" w:history="1">
            <w:r w:rsidR="00083131" w:rsidRPr="00107C90">
              <w:rPr>
                <w:rStyle w:val="Hipervnculo"/>
                <w:noProof/>
              </w:rPr>
              <w:t>5.1.- El presupuesto base de licitación del contrato es el que figura en la cláusula 3.1 de cláusulas específicas del contrato y se distribuye en las anualidades y lotes, en su caso, fijados en dicha cláusula.</w:t>
            </w:r>
            <w:r w:rsidR="00083131">
              <w:rPr>
                <w:noProof/>
                <w:webHidden/>
              </w:rPr>
              <w:tab/>
            </w:r>
            <w:r w:rsidR="00083131">
              <w:rPr>
                <w:noProof/>
                <w:webHidden/>
              </w:rPr>
              <w:fldChar w:fldCharType="begin"/>
            </w:r>
            <w:r w:rsidR="00083131">
              <w:rPr>
                <w:noProof/>
                <w:webHidden/>
              </w:rPr>
              <w:instrText xml:space="preserve"> PAGEREF _Toc109212769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3DAD9324" w14:textId="69CA5738" w:rsidR="00083131" w:rsidRDefault="00A31968" w:rsidP="00083131">
          <w:pPr>
            <w:pStyle w:val="TDC4"/>
            <w:jc w:val="left"/>
            <w:rPr>
              <w:rFonts w:eastAsiaTheme="minorEastAsia" w:cstheme="minorBidi"/>
              <w:noProof/>
              <w:position w:val="0"/>
              <w:sz w:val="22"/>
              <w:szCs w:val="22"/>
            </w:rPr>
          </w:pPr>
          <w:hyperlink w:anchor="_Toc109212770" w:history="1">
            <w:r w:rsidR="00083131" w:rsidRPr="00107C90">
              <w:rPr>
                <w:rStyle w:val="Hipervnculo"/>
                <w:noProof/>
              </w:rPr>
              <w:t>5.2.- En la aplicación presupuestaria indicada en la cláusula 3.2 de cláusulas específicas del contrato existe crédito preciso para atender a las obligaciones derivadas del contrato.</w:t>
            </w:r>
            <w:r w:rsidR="00083131">
              <w:rPr>
                <w:noProof/>
                <w:webHidden/>
              </w:rPr>
              <w:tab/>
            </w:r>
            <w:r w:rsidR="00083131">
              <w:rPr>
                <w:noProof/>
                <w:webHidden/>
              </w:rPr>
              <w:fldChar w:fldCharType="begin"/>
            </w:r>
            <w:r w:rsidR="00083131">
              <w:rPr>
                <w:noProof/>
                <w:webHidden/>
              </w:rPr>
              <w:instrText xml:space="preserve"> PAGEREF _Toc109212770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46F2A94A" w14:textId="76493886" w:rsidR="00083131" w:rsidRDefault="00A31968" w:rsidP="00083131">
          <w:pPr>
            <w:pStyle w:val="TDC4"/>
            <w:jc w:val="left"/>
            <w:rPr>
              <w:rFonts w:eastAsiaTheme="minorEastAsia" w:cstheme="minorBidi"/>
              <w:noProof/>
              <w:position w:val="0"/>
              <w:sz w:val="22"/>
              <w:szCs w:val="22"/>
            </w:rPr>
          </w:pPr>
          <w:hyperlink w:anchor="_Toc109212771" w:history="1">
            <w:r w:rsidR="00083131" w:rsidRPr="00107C90">
              <w:rPr>
                <w:rStyle w:val="Hipervnculo"/>
                <w:noProof/>
              </w:rPr>
              <w:t>5.3.- 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083131">
              <w:rPr>
                <w:noProof/>
                <w:webHidden/>
              </w:rPr>
              <w:tab/>
            </w:r>
            <w:r w:rsidR="00083131">
              <w:rPr>
                <w:noProof/>
                <w:webHidden/>
              </w:rPr>
              <w:fldChar w:fldCharType="begin"/>
            </w:r>
            <w:r w:rsidR="00083131">
              <w:rPr>
                <w:noProof/>
                <w:webHidden/>
              </w:rPr>
              <w:instrText xml:space="preserve"> PAGEREF _Toc109212771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66555439" w14:textId="70448777" w:rsidR="00083131" w:rsidRDefault="00A31968" w:rsidP="00083131">
          <w:pPr>
            <w:pStyle w:val="TDC4"/>
            <w:jc w:val="left"/>
            <w:rPr>
              <w:rFonts w:eastAsiaTheme="minorEastAsia" w:cstheme="minorBidi"/>
              <w:noProof/>
              <w:position w:val="0"/>
              <w:sz w:val="22"/>
              <w:szCs w:val="22"/>
            </w:rPr>
          </w:pPr>
          <w:hyperlink w:anchor="_Toc109212772" w:history="1">
            <w:r w:rsidR="00083131" w:rsidRPr="00107C90">
              <w:rPr>
                <w:rStyle w:val="Hipervnculo"/>
                <w:noProof/>
              </w:rPr>
              <w:t>5.4.- El valor estimado es el que figura en la cláusula 4 de cláusulas específicas del contrato.</w:t>
            </w:r>
            <w:r w:rsidR="00083131">
              <w:rPr>
                <w:noProof/>
                <w:webHidden/>
              </w:rPr>
              <w:tab/>
            </w:r>
            <w:r w:rsidR="00083131">
              <w:rPr>
                <w:noProof/>
                <w:webHidden/>
              </w:rPr>
              <w:fldChar w:fldCharType="begin"/>
            </w:r>
            <w:r w:rsidR="00083131">
              <w:rPr>
                <w:noProof/>
                <w:webHidden/>
              </w:rPr>
              <w:instrText xml:space="preserve"> PAGEREF _Toc109212772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728CEE76" w14:textId="00144C51" w:rsidR="00083131" w:rsidRDefault="00A31968" w:rsidP="00083131">
          <w:pPr>
            <w:pStyle w:val="TDC3"/>
            <w:jc w:val="left"/>
            <w:rPr>
              <w:rFonts w:eastAsiaTheme="minorEastAsia" w:cstheme="minorBidi"/>
              <w:position w:val="0"/>
              <w:sz w:val="22"/>
              <w:szCs w:val="22"/>
            </w:rPr>
          </w:pPr>
          <w:hyperlink w:anchor="_Toc109212773" w:history="1">
            <w:r w:rsidR="00083131" w:rsidRPr="00107C90">
              <w:rPr>
                <w:rStyle w:val="Hipervnculo"/>
              </w:rPr>
              <w:t>6.- PRECIO DEL CONTRATO Y PRESUPUESTO MÁXIMO LIMITATIVO DEL CONTRATO</w:t>
            </w:r>
            <w:r w:rsidR="00083131">
              <w:rPr>
                <w:webHidden/>
              </w:rPr>
              <w:tab/>
            </w:r>
            <w:r w:rsidR="00083131">
              <w:rPr>
                <w:webHidden/>
              </w:rPr>
              <w:fldChar w:fldCharType="begin"/>
            </w:r>
            <w:r w:rsidR="00083131">
              <w:rPr>
                <w:webHidden/>
              </w:rPr>
              <w:instrText xml:space="preserve"> PAGEREF _Toc109212773 \h </w:instrText>
            </w:r>
            <w:r w:rsidR="00083131">
              <w:rPr>
                <w:webHidden/>
              </w:rPr>
            </w:r>
            <w:r w:rsidR="00083131">
              <w:rPr>
                <w:webHidden/>
              </w:rPr>
              <w:fldChar w:fldCharType="separate"/>
            </w:r>
            <w:r w:rsidR="00081E31">
              <w:rPr>
                <w:webHidden/>
              </w:rPr>
              <w:t>23</w:t>
            </w:r>
            <w:r w:rsidR="00083131">
              <w:rPr>
                <w:webHidden/>
              </w:rPr>
              <w:fldChar w:fldCharType="end"/>
            </w:r>
          </w:hyperlink>
        </w:p>
        <w:p w14:paraId="23A52A51" w14:textId="616F8BD3" w:rsidR="00083131" w:rsidRDefault="00A31968" w:rsidP="00083131">
          <w:pPr>
            <w:pStyle w:val="TDC4"/>
            <w:jc w:val="left"/>
            <w:rPr>
              <w:rFonts w:eastAsiaTheme="minorEastAsia" w:cstheme="minorBidi"/>
              <w:noProof/>
              <w:position w:val="0"/>
              <w:sz w:val="22"/>
              <w:szCs w:val="22"/>
            </w:rPr>
          </w:pPr>
          <w:hyperlink w:anchor="_Toc109212774" w:history="1">
            <w:r w:rsidR="00083131" w:rsidRPr="00107C90">
              <w:rPr>
                <w:rStyle w:val="Hipervnculo"/>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083131">
              <w:rPr>
                <w:noProof/>
                <w:webHidden/>
              </w:rPr>
              <w:tab/>
            </w:r>
            <w:r w:rsidR="00083131">
              <w:rPr>
                <w:noProof/>
                <w:webHidden/>
              </w:rPr>
              <w:fldChar w:fldCharType="begin"/>
            </w:r>
            <w:r w:rsidR="00083131">
              <w:rPr>
                <w:noProof/>
                <w:webHidden/>
              </w:rPr>
              <w:instrText xml:space="preserve"> PAGEREF _Toc109212774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12552C3C" w14:textId="261BEDFD" w:rsidR="00083131" w:rsidRDefault="00A31968" w:rsidP="00083131">
          <w:pPr>
            <w:pStyle w:val="TDC4"/>
            <w:jc w:val="left"/>
            <w:rPr>
              <w:rFonts w:eastAsiaTheme="minorEastAsia" w:cstheme="minorBidi"/>
              <w:noProof/>
              <w:position w:val="0"/>
              <w:sz w:val="22"/>
              <w:szCs w:val="22"/>
            </w:rPr>
          </w:pPr>
          <w:hyperlink w:anchor="_Toc109212775" w:history="1">
            <w:r w:rsidR="00083131" w:rsidRPr="00107C90">
              <w:rPr>
                <w:rStyle w:val="Hipervnculo"/>
                <w:noProof/>
              </w:rPr>
              <w:t>6.2.- Contrato con determinación de precio mediante precios unitarios:</w:t>
            </w:r>
            <w:r w:rsidR="00083131">
              <w:rPr>
                <w:noProof/>
                <w:webHidden/>
              </w:rPr>
              <w:tab/>
            </w:r>
            <w:r w:rsidR="00083131">
              <w:rPr>
                <w:noProof/>
                <w:webHidden/>
              </w:rPr>
              <w:fldChar w:fldCharType="begin"/>
            </w:r>
            <w:r w:rsidR="00083131">
              <w:rPr>
                <w:noProof/>
                <w:webHidden/>
              </w:rPr>
              <w:instrText xml:space="preserve"> PAGEREF _Toc109212775 \h </w:instrText>
            </w:r>
            <w:r w:rsidR="00083131">
              <w:rPr>
                <w:noProof/>
                <w:webHidden/>
              </w:rPr>
            </w:r>
            <w:r w:rsidR="00083131">
              <w:rPr>
                <w:noProof/>
                <w:webHidden/>
              </w:rPr>
              <w:fldChar w:fldCharType="separate"/>
            </w:r>
            <w:r w:rsidR="00081E31">
              <w:rPr>
                <w:noProof/>
                <w:webHidden/>
              </w:rPr>
              <w:t>23</w:t>
            </w:r>
            <w:r w:rsidR="00083131">
              <w:rPr>
                <w:noProof/>
                <w:webHidden/>
              </w:rPr>
              <w:fldChar w:fldCharType="end"/>
            </w:r>
          </w:hyperlink>
        </w:p>
        <w:p w14:paraId="688EC639" w14:textId="5CD823F4" w:rsidR="00083131" w:rsidRDefault="00A31968" w:rsidP="00083131">
          <w:pPr>
            <w:pStyle w:val="TDC4"/>
            <w:jc w:val="left"/>
            <w:rPr>
              <w:rFonts w:eastAsiaTheme="minorEastAsia" w:cstheme="minorBidi"/>
              <w:noProof/>
              <w:position w:val="0"/>
              <w:sz w:val="22"/>
              <w:szCs w:val="22"/>
            </w:rPr>
          </w:pPr>
          <w:hyperlink w:anchor="_Toc109212776" w:history="1">
            <w:r w:rsidR="00083131" w:rsidRPr="00107C90">
              <w:rPr>
                <w:rStyle w:val="Hipervnculo"/>
                <w:noProof/>
              </w:rPr>
              <w:t>6.3.- 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r w:rsidR="00083131">
              <w:rPr>
                <w:noProof/>
                <w:webHidden/>
              </w:rPr>
              <w:tab/>
            </w:r>
            <w:r w:rsidR="00083131">
              <w:rPr>
                <w:noProof/>
                <w:webHidden/>
              </w:rPr>
              <w:fldChar w:fldCharType="begin"/>
            </w:r>
            <w:r w:rsidR="00083131">
              <w:rPr>
                <w:noProof/>
                <w:webHidden/>
              </w:rPr>
              <w:instrText xml:space="preserve"> PAGEREF _Toc109212776 \h </w:instrText>
            </w:r>
            <w:r w:rsidR="00083131">
              <w:rPr>
                <w:noProof/>
                <w:webHidden/>
              </w:rPr>
            </w:r>
            <w:r w:rsidR="00083131">
              <w:rPr>
                <w:noProof/>
                <w:webHidden/>
              </w:rPr>
              <w:fldChar w:fldCharType="separate"/>
            </w:r>
            <w:r w:rsidR="00081E31">
              <w:rPr>
                <w:noProof/>
                <w:webHidden/>
              </w:rPr>
              <w:t>24</w:t>
            </w:r>
            <w:r w:rsidR="00083131">
              <w:rPr>
                <w:noProof/>
                <w:webHidden/>
              </w:rPr>
              <w:fldChar w:fldCharType="end"/>
            </w:r>
          </w:hyperlink>
        </w:p>
        <w:p w14:paraId="48575D09" w14:textId="69C0362B" w:rsidR="00083131" w:rsidRDefault="00A31968" w:rsidP="00083131">
          <w:pPr>
            <w:pStyle w:val="TDC4"/>
            <w:jc w:val="left"/>
            <w:rPr>
              <w:rFonts w:eastAsiaTheme="minorEastAsia" w:cstheme="minorBidi"/>
              <w:noProof/>
              <w:position w:val="0"/>
              <w:sz w:val="22"/>
              <w:szCs w:val="22"/>
            </w:rPr>
          </w:pPr>
          <w:hyperlink w:anchor="_Toc109212777" w:history="1">
            <w:r w:rsidR="00083131" w:rsidRPr="00107C90">
              <w:rPr>
                <w:rStyle w:val="Hipervnculo"/>
                <w:noProof/>
              </w:rPr>
              <w:t xml:space="preserve">6.4.- </w:t>
            </w:r>
            <w:r w:rsidR="00083131">
              <w:rPr>
                <w:rFonts w:eastAsiaTheme="minorEastAsia" w:cstheme="minorBidi"/>
                <w:noProof/>
                <w:position w:val="0"/>
                <w:sz w:val="22"/>
                <w:szCs w:val="22"/>
              </w:rPr>
              <w:tab/>
            </w:r>
            <w:r w:rsidR="00083131" w:rsidRPr="00107C90">
              <w:rPr>
                <w:rStyle w:val="Hipervnculo"/>
                <w:noProof/>
              </w:rPr>
              <w:t>El precio o presupuesto máximo limitativo del contrato se determinará en la resolución de adjudicación, con indicación del IVA como partida independiente y, en su caso, de su distribución plurianual.</w:t>
            </w:r>
            <w:r w:rsidR="00083131">
              <w:rPr>
                <w:noProof/>
                <w:webHidden/>
              </w:rPr>
              <w:tab/>
            </w:r>
            <w:r w:rsidR="00083131">
              <w:rPr>
                <w:noProof/>
                <w:webHidden/>
              </w:rPr>
              <w:fldChar w:fldCharType="begin"/>
            </w:r>
            <w:r w:rsidR="00083131">
              <w:rPr>
                <w:noProof/>
                <w:webHidden/>
              </w:rPr>
              <w:instrText xml:space="preserve"> PAGEREF _Toc109212777 \h </w:instrText>
            </w:r>
            <w:r w:rsidR="00083131">
              <w:rPr>
                <w:noProof/>
                <w:webHidden/>
              </w:rPr>
            </w:r>
            <w:r w:rsidR="00083131">
              <w:rPr>
                <w:noProof/>
                <w:webHidden/>
              </w:rPr>
              <w:fldChar w:fldCharType="separate"/>
            </w:r>
            <w:r w:rsidR="00081E31">
              <w:rPr>
                <w:noProof/>
                <w:webHidden/>
              </w:rPr>
              <w:t>24</w:t>
            </w:r>
            <w:r w:rsidR="00083131">
              <w:rPr>
                <w:noProof/>
                <w:webHidden/>
              </w:rPr>
              <w:fldChar w:fldCharType="end"/>
            </w:r>
          </w:hyperlink>
        </w:p>
        <w:p w14:paraId="5A99046D" w14:textId="0A94C851" w:rsidR="00083131" w:rsidRDefault="00A31968" w:rsidP="00083131">
          <w:pPr>
            <w:pStyle w:val="TDC4"/>
            <w:jc w:val="left"/>
            <w:rPr>
              <w:rFonts w:eastAsiaTheme="minorEastAsia" w:cstheme="minorBidi"/>
              <w:noProof/>
              <w:position w:val="0"/>
              <w:sz w:val="22"/>
              <w:szCs w:val="22"/>
            </w:rPr>
          </w:pPr>
          <w:hyperlink w:anchor="_Toc109212778" w:history="1">
            <w:r w:rsidR="00083131" w:rsidRPr="00107C90">
              <w:rPr>
                <w:rStyle w:val="Hipervnculo"/>
                <w:noProof/>
              </w:rPr>
              <w:t xml:space="preserve">6.5.- </w:t>
            </w:r>
            <w:r w:rsidR="00083131">
              <w:rPr>
                <w:rFonts w:eastAsiaTheme="minorEastAsia" w:cstheme="minorBidi"/>
                <w:noProof/>
                <w:position w:val="0"/>
                <w:sz w:val="22"/>
                <w:szCs w:val="22"/>
              </w:rPr>
              <w:tab/>
            </w:r>
            <w:r w:rsidR="00083131" w:rsidRPr="00107C90">
              <w:rPr>
                <w:rStyle w:val="Hipervnculo"/>
                <w:noProof/>
              </w:rPr>
              <w:t>El precio o precios del contrato incluye/n todos los tributos, tasas y cánones aplicables, así como cualquier otro gasto que derive del cumplimiento de las condiciones contractuales.</w:t>
            </w:r>
            <w:r w:rsidR="00083131">
              <w:rPr>
                <w:noProof/>
                <w:webHidden/>
              </w:rPr>
              <w:tab/>
            </w:r>
            <w:r w:rsidR="00083131">
              <w:rPr>
                <w:noProof/>
                <w:webHidden/>
              </w:rPr>
              <w:fldChar w:fldCharType="begin"/>
            </w:r>
            <w:r w:rsidR="00083131">
              <w:rPr>
                <w:noProof/>
                <w:webHidden/>
              </w:rPr>
              <w:instrText xml:space="preserve"> PAGEREF _Toc109212778 \h </w:instrText>
            </w:r>
            <w:r w:rsidR="00083131">
              <w:rPr>
                <w:noProof/>
                <w:webHidden/>
              </w:rPr>
            </w:r>
            <w:r w:rsidR="00083131">
              <w:rPr>
                <w:noProof/>
                <w:webHidden/>
              </w:rPr>
              <w:fldChar w:fldCharType="separate"/>
            </w:r>
            <w:r w:rsidR="00081E31">
              <w:rPr>
                <w:noProof/>
                <w:webHidden/>
              </w:rPr>
              <w:t>24</w:t>
            </w:r>
            <w:r w:rsidR="00083131">
              <w:rPr>
                <w:noProof/>
                <w:webHidden/>
              </w:rPr>
              <w:fldChar w:fldCharType="end"/>
            </w:r>
          </w:hyperlink>
        </w:p>
        <w:p w14:paraId="3B4BA17D" w14:textId="7FC8C8BA" w:rsidR="00083131" w:rsidRDefault="00A31968" w:rsidP="00083131">
          <w:pPr>
            <w:pStyle w:val="TDC3"/>
            <w:jc w:val="left"/>
            <w:rPr>
              <w:rFonts w:eastAsiaTheme="minorEastAsia" w:cstheme="minorBidi"/>
              <w:position w:val="0"/>
              <w:sz w:val="22"/>
              <w:szCs w:val="22"/>
            </w:rPr>
          </w:pPr>
          <w:hyperlink w:anchor="_Toc109212779" w:history="1">
            <w:r w:rsidR="00083131" w:rsidRPr="00107C90">
              <w:rPr>
                <w:rStyle w:val="Hipervnculo"/>
              </w:rPr>
              <w:t>7.- REVISIÓN DE PRECIOS</w:t>
            </w:r>
            <w:r w:rsidR="00083131">
              <w:rPr>
                <w:webHidden/>
              </w:rPr>
              <w:tab/>
            </w:r>
            <w:r w:rsidR="00083131">
              <w:rPr>
                <w:webHidden/>
              </w:rPr>
              <w:fldChar w:fldCharType="begin"/>
            </w:r>
            <w:r w:rsidR="00083131">
              <w:rPr>
                <w:webHidden/>
              </w:rPr>
              <w:instrText xml:space="preserve"> PAGEREF _Toc109212779 \h </w:instrText>
            </w:r>
            <w:r w:rsidR="00083131">
              <w:rPr>
                <w:webHidden/>
              </w:rPr>
            </w:r>
            <w:r w:rsidR="00083131">
              <w:rPr>
                <w:webHidden/>
              </w:rPr>
              <w:fldChar w:fldCharType="separate"/>
            </w:r>
            <w:r w:rsidR="00081E31">
              <w:rPr>
                <w:webHidden/>
              </w:rPr>
              <w:t>24</w:t>
            </w:r>
            <w:r w:rsidR="00083131">
              <w:rPr>
                <w:webHidden/>
              </w:rPr>
              <w:fldChar w:fldCharType="end"/>
            </w:r>
          </w:hyperlink>
        </w:p>
        <w:p w14:paraId="5F7F14B8" w14:textId="51C3D02D" w:rsidR="00083131" w:rsidRDefault="00A31968" w:rsidP="00083131">
          <w:pPr>
            <w:pStyle w:val="TDC3"/>
            <w:jc w:val="left"/>
            <w:rPr>
              <w:rFonts w:eastAsiaTheme="minorEastAsia" w:cstheme="minorBidi"/>
              <w:position w:val="0"/>
              <w:sz w:val="22"/>
              <w:szCs w:val="22"/>
            </w:rPr>
          </w:pPr>
          <w:hyperlink w:anchor="_Toc109212780" w:history="1">
            <w:r w:rsidR="00083131" w:rsidRPr="00107C90">
              <w:rPr>
                <w:rStyle w:val="Hipervnculo"/>
              </w:rPr>
              <w:t>8.- VIGENCIA DEL CONTRATO: PLAZO DE EJECUCIÓN O DURACIÓN DEL CONTRATO. PRÓRROGA</w:t>
            </w:r>
            <w:r w:rsidR="00083131">
              <w:rPr>
                <w:webHidden/>
              </w:rPr>
              <w:tab/>
            </w:r>
            <w:r w:rsidR="00083131">
              <w:rPr>
                <w:webHidden/>
              </w:rPr>
              <w:fldChar w:fldCharType="begin"/>
            </w:r>
            <w:r w:rsidR="00083131">
              <w:rPr>
                <w:webHidden/>
              </w:rPr>
              <w:instrText xml:space="preserve"> PAGEREF _Toc109212780 \h </w:instrText>
            </w:r>
            <w:r w:rsidR="00083131">
              <w:rPr>
                <w:webHidden/>
              </w:rPr>
            </w:r>
            <w:r w:rsidR="00083131">
              <w:rPr>
                <w:webHidden/>
              </w:rPr>
              <w:fldChar w:fldCharType="separate"/>
            </w:r>
            <w:r w:rsidR="00081E31">
              <w:rPr>
                <w:webHidden/>
              </w:rPr>
              <w:t>24</w:t>
            </w:r>
            <w:r w:rsidR="00083131">
              <w:rPr>
                <w:webHidden/>
              </w:rPr>
              <w:fldChar w:fldCharType="end"/>
            </w:r>
          </w:hyperlink>
        </w:p>
        <w:p w14:paraId="294ACEA8" w14:textId="4F5DD099" w:rsidR="00083131" w:rsidRDefault="00A31968" w:rsidP="00083131">
          <w:pPr>
            <w:pStyle w:val="TDC4"/>
            <w:jc w:val="left"/>
            <w:rPr>
              <w:rFonts w:eastAsiaTheme="minorEastAsia" w:cstheme="minorBidi"/>
              <w:noProof/>
              <w:position w:val="0"/>
              <w:sz w:val="22"/>
              <w:szCs w:val="22"/>
            </w:rPr>
          </w:pPr>
          <w:hyperlink w:anchor="_Toc109212781" w:history="1">
            <w:r w:rsidR="00083131" w:rsidRPr="00107C90">
              <w:rPr>
                <w:rStyle w:val="Hipervnculo"/>
                <w:noProof/>
              </w:rPr>
              <w:t>8.1.- Contratos de tracto único: el plazo de ejecución del contrato, que comenzará en la fecha indicada en la cláusula 6.2 de cláusulas específicas del contrato, es:</w:t>
            </w:r>
            <w:r w:rsidR="00083131">
              <w:rPr>
                <w:noProof/>
                <w:webHidden/>
              </w:rPr>
              <w:tab/>
            </w:r>
            <w:r w:rsidR="00083131">
              <w:rPr>
                <w:noProof/>
                <w:webHidden/>
              </w:rPr>
              <w:fldChar w:fldCharType="begin"/>
            </w:r>
            <w:r w:rsidR="00083131">
              <w:rPr>
                <w:noProof/>
                <w:webHidden/>
              </w:rPr>
              <w:instrText xml:space="preserve"> PAGEREF _Toc109212781 \h </w:instrText>
            </w:r>
            <w:r w:rsidR="00083131">
              <w:rPr>
                <w:noProof/>
                <w:webHidden/>
              </w:rPr>
            </w:r>
            <w:r w:rsidR="00083131">
              <w:rPr>
                <w:noProof/>
                <w:webHidden/>
              </w:rPr>
              <w:fldChar w:fldCharType="separate"/>
            </w:r>
            <w:r w:rsidR="00081E31">
              <w:rPr>
                <w:noProof/>
                <w:webHidden/>
              </w:rPr>
              <w:t>24</w:t>
            </w:r>
            <w:r w:rsidR="00083131">
              <w:rPr>
                <w:noProof/>
                <w:webHidden/>
              </w:rPr>
              <w:fldChar w:fldCharType="end"/>
            </w:r>
          </w:hyperlink>
        </w:p>
        <w:p w14:paraId="35E6C784" w14:textId="09ADBE1C" w:rsidR="00083131" w:rsidRDefault="00A31968" w:rsidP="00083131">
          <w:pPr>
            <w:pStyle w:val="TDC4"/>
            <w:jc w:val="left"/>
            <w:rPr>
              <w:rFonts w:eastAsiaTheme="minorEastAsia" w:cstheme="minorBidi"/>
              <w:noProof/>
              <w:position w:val="0"/>
              <w:sz w:val="22"/>
              <w:szCs w:val="22"/>
            </w:rPr>
          </w:pPr>
          <w:hyperlink w:anchor="_Toc109212782" w:history="1">
            <w:r w:rsidR="00083131" w:rsidRPr="00107C90">
              <w:rPr>
                <w:rStyle w:val="Hipervnculo"/>
                <w:noProof/>
              </w:rPr>
              <w:t>8.2.- Contratos de tracto sucesivo: la duración del contrato así como, en su caso, los plazos parciales son los indicados respectivamente en las cláusulas 6.1 y 6.3 de cláusulas específicas del contrato. El contrato comenzará en la fecha indicada en la cláusula 6.2 de cláusulas específicas del contrato.</w:t>
            </w:r>
            <w:r w:rsidR="00083131">
              <w:rPr>
                <w:noProof/>
                <w:webHidden/>
              </w:rPr>
              <w:tab/>
            </w:r>
            <w:r w:rsidR="00083131">
              <w:rPr>
                <w:noProof/>
                <w:webHidden/>
              </w:rPr>
              <w:fldChar w:fldCharType="begin"/>
            </w:r>
            <w:r w:rsidR="00083131">
              <w:rPr>
                <w:noProof/>
                <w:webHidden/>
              </w:rPr>
              <w:instrText xml:space="preserve"> PAGEREF _Toc109212782 \h </w:instrText>
            </w:r>
            <w:r w:rsidR="00083131">
              <w:rPr>
                <w:noProof/>
                <w:webHidden/>
              </w:rPr>
            </w:r>
            <w:r w:rsidR="00083131">
              <w:rPr>
                <w:noProof/>
                <w:webHidden/>
              </w:rPr>
              <w:fldChar w:fldCharType="separate"/>
            </w:r>
            <w:r w:rsidR="00081E31">
              <w:rPr>
                <w:noProof/>
                <w:webHidden/>
              </w:rPr>
              <w:t>24</w:t>
            </w:r>
            <w:r w:rsidR="00083131">
              <w:rPr>
                <w:noProof/>
                <w:webHidden/>
              </w:rPr>
              <w:fldChar w:fldCharType="end"/>
            </w:r>
          </w:hyperlink>
        </w:p>
        <w:p w14:paraId="7180ED8A" w14:textId="11E5FD44" w:rsidR="00083131" w:rsidRDefault="00A31968" w:rsidP="00083131">
          <w:pPr>
            <w:pStyle w:val="TDC4"/>
            <w:jc w:val="left"/>
            <w:rPr>
              <w:rFonts w:eastAsiaTheme="minorEastAsia" w:cstheme="minorBidi"/>
              <w:noProof/>
              <w:position w:val="0"/>
              <w:sz w:val="22"/>
              <w:szCs w:val="22"/>
            </w:rPr>
          </w:pPr>
          <w:hyperlink w:anchor="_Toc109212783" w:history="1">
            <w:r w:rsidR="00083131" w:rsidRPr="00107C90">
              <w:rPr>
                <w:rStyle w:val="Hipervnculo"/>
                <w:noProof/>
              </w:rPr>
              <w:t>8.3.- Prórroga contratos de tracto sucesivo: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r w:rsidR="00083131">
              <w:rPr>
                <w:noProof/>
                <w:webHidden/>
              </w:rPr>
              <w:tab/>
            </w:r>
            <w:r w:rsidR="00083131">
              <w:rPr>
                <w:noProof/>
                <w:webHidden/>
              </w:rPr>
              <w:fldChar w:fldCharType="begin"/>
            </w:r>
            <w:r w:rsidR="00083131">
              <w:rPr>
                <w:noProof/>
                <w:webHidden/>
              </w:rPr>
              <w:instrText xml:space="preserve"> PAGEREF _Toc109212783 \h </w:instrText>
            </w:r>
            <w:r w:rsidR="00083131">
              <w:rPr>
                <w:noProof/>
                <w:webHidden/>
              </w:rPr>
            </w:r>
            <w:r w:rsidR="00083131">
              <w:rPr>
                <w:noProof/>
                <w:webHidden/>
              </w:rPr>
              <w:fldChar w:fldCharType="separate"/>
            </w:r>
            <w:r w:rsidR="00081E31">
              <w:rPr>
                <w:noProof/>
                <w:webHidden/>
              </w:rPr>
              <w:t>24</w:t>
            </w:r>
            <w:r w:rsidR="00083131">
              <w:rPr>
                <w:noProof/>
                <w:webHidden/>
              </w:rPr>
              <w:fldChar w:fldCharType="end"/>
            </w:r>
          </w:hyperlink>
        </w:p>
        <w:p w14:paraId="7A25B81F" w14:textId="75B5C294" w:rsidR="00083131" w:rsidRDefault="00A31968" w:rsidP="00083131">
          <w:pPr>
            <w:pStyle w:val="TDC3"/>
            <w:jc w:val="left"/>
            <w:rPr>
              <w:rFonts w:eastAsiaTheme="minorEastAsia" w:cstheme="minorBidi"/>
              <w:position w:val="0"/>
              <w:sz w:val="22"/>
              <w:szCs w:val="22"/>
            </w:rPr>
          </w:pPr>
          <w:hyperlink w:anchor="_Toc109212784" w:history="1">
            <w:r w:rsidR="00083131" w:rsidRPr="00107C90">
              <w:rPr>
                <w:rStyle w:val="Hipervnculo"/>
              </w:rPr>
              <w:t>9.- GARANTÍAS</w:t>
            </w:r>
            <w:r w:rsidR="00083131">
              <w:rPr>
                <w:webHidden/>
              </w:rPr>
              <w:tab/>
            </w:r>
            <w:r w:rsidR="00083131">
              <w:rPr>
                <w:webHidden/>
              </w:rPr>
              <w:fldChar w:fldCharType="begin"/>
            </w:r>
            <w:r w:rsidR="00083131">
              <w:rPr>
                <w:webHidden/>
              </w:rPr>
              <w:instrText xml:space="preserve"> PAGEREF _Toc109212784 \h </w:instrText>
            </w:r>
            <w:r w:rsidR="00083131">
              <w:rPr>
                <w:webHidden/>
              </w:rPr>
            </w:r>
            <w:r w:rsidR="00083131">
              <w:rPr>
                <w:webHidden/>
              </w:rPr>
              <w:fldChar w:fldCharType="separate"/>
            </w:r>
            <w:r w:rsidR="00081E31">
              <w:rPr>
                <w:webHidden/>
              </w:rPr>
              <w:t>25</w:t>
            </w:r>
            <w:r w:rsidR="00083131">
              <w:rPr>
                <w:webHidden/>
              </w:rPr>
              <w:fldChar w:fldCharType="end"/>
            </w:r>
          </w:hyperlink>
        </w:p>
        <w:p w14:paraId="14157A2C" w14:textId="05DF3194" w:rsidR="00083131" w:rsidRDefault="00A31968" w:rsidP="00083131">
          <w:pPr>
            <w:pStyle w:val="TDC4"/>
            <w:jc w:val="left"/>
            <w:rPr>
              <w:rFonts w:eastAsiaTheme="minorEastAsia" w:cstheme="minorBidi"/>
              <w:noProof/>
              <w:position w:val="0"/>
              <w:sz w:val="22"/>
              <w:szCs w:val="22"/>
            </w:rPr>
          </w:pPr>
          <w:hyperlink w:anchor="_Toc109212785" w:history="1">
            <w:r w:rsidR="00083131" w:rsidRPr="00107C90">
              <w:rPr>
                <w:rStyle w:val="Hipervnculo"/>
                <w:noProof/>
              </w:rPr>
              <w:t>9.1.- No procede la constitución de garantía provisional por parte de los licitadores.</w:t>
            </w:r>
            <w:r w:rsidR="00083131">
              <w:rPr>
                <w:noProof/>
                <w:webHidden/>
              </w:rPr>
              <w:tab/>
            </w:r>
            <w:r w:rsidR="00083131">
              <w:rPr>
                <w:noProof/>
                <w:webHidden/>
              </w:rPr>
              <w:fldChar w:fldCharType="begin"/>
            </w:r>
            <w:r w:rsidR="00083131">
              <w:rPr>
                <w:noProof/>
                <w:webHidden/>
              </w:rPr>
              <w:instrText xml:space="preserve"> PAGEREF _Toc109212785 \h </w:instrText>
            </w:r>
            <w:r w:rsidR="00083131">
              <w:rPr>
                <w:noProof/>
                <w:webHidden/>
              </w:rPr>
            </w:r>
            <w:r w:rsidR="00083131">
              <w:rPr>
                <w:noProof/>
                <w:webHidden/>
              </w:rPr>
              <w:fldChar w:fldCharType="separate"/>
            </w:r>
            <w:r w:rsidR="00081E31">
              <w:rPr>
                <w:noProof/>
                <w:webHidden/>
              </w:rPr>
              <w:t>25</w:t>
            </w:r>
            <w:r w:rsidR="00083131">
              <w:rPr>
                <w:noProof/>
                <w:webHidden/>
              </w:rPr>
              <w:fldChar w:fldCharType="end"/>
            </w:r>
          </w:hyperlink>
        </w:p>
        <w:p w14:paraId="16FC95AC" w14:textId="13F49055" w:rsidR="00083131" w:rsidRDefault="00A31968" w:rsidP="00083131">
          <w:pPr>
            <w:pStyle w:val="TDC4"/>
            <w:jc w:val="left"/>
            <w:rPr>
              <w:rFonts w:eastAsiaTheme="minorEastAsia" w:cstheme="minorBidi"/>
              <w:noProof/>
              <w:position w:val="0"/>
              <w:sz w:val="22"/>
              <w:szCs w:val="22"/>
            </w:rPr>
          </w:pPr>
          <w:hyperlink w:anchor="_Toc109212786" w:history="1">
            <w:r w:rsidR="00083131" w:rsidRPr="00107C90">
              <w:rPr>
                <w:rStyle w:val="Hipervnculo"/>
                <w:noProof/>
              </w:rPr>
              <w:t>9.2.- 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083131">
              <w:rPr>
                <w:noProof/>
                <w:webHidden/>
              </w:rPr>
              <w:tab/>
            </w:r>
            <w:r w:rsidR="00083131">
              <w:rPr>
                <w:noProof/>
                <w:webHidden/>
              </w:rPr>
              <w:fldChar w:fldCharType="begin"/>
            </w:r>
            <w:r w:rsidR="00083131">
              <w:rPr>
                <w:noProof/>
                <w:webHidden/>
              </w:rPr>
              <w:instrText xml:space="preserve"> PAGEREF _Toc109212786 \h </w:instrText>
            </w:r>
            <w:r w:rsidR="00083131">
              <w:rPr>
                <w:noProof/>
                <w:webHidden/>
              </w:rPr>
            </w:r>
            <w:r w:rsidR="00083131">
              <w:rPr>
                <w:noProof/>
                <w:webHidden/>
              </w:rPr>
              <w:fldChar w:fldCharType="separate"/>
            </w:r>
            <w:r w:rsidR="00081E31">
              <w:rPr>
                <w:noProof/>
                <w:webHidden/>
              </w:rPr>
              <w:t>25</w:t>
            </w:r>
            <w:r w:rsidR="00083131">
              <w:rPr>
                <w:noProof/>
                <w:webHidden/>
              </w:rPr>
              <w:fldChar w:fldCharType="end"/>
            </w:r>
          </w:hyperlink>
        </w:p>
        <w:p w14:paraId="730696FC" w14:textId="63671391" w:rsidR="00083131" w:rsidRDefault="00A31968" w:rsidP="00083131">
          <w:pPr>
            <w:pStyle w:val="TDC4"/>
            <w:jc w:val="left"/>
            <w:rPr>
              <w:rFonts w:eastAsiaTheme="minorEastAsia" w:cstheme="minorBidi"/>
              <w:noProof/>
              <w:position w:val="0"/>
              <w:sz w:val="22"/>
              <w:szCs w:val="22"/>
            </w:rPr>
          </w:pPr>
          <w:hyperlink w:anchor="_Toc109212787" w:history="1">
            <w:r w:rsidR="00083131" w:rsidRPr="00107C90">
              <w:rPr>
                <w:rStyle w:val="Hipervnculo"/>
                <w:noProof/>
              </w:rPr>
              <w:t>9.3.- 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00083131">
              <w:rPr>
                <w:noProof/>
                <w:webHidden/>
              </w:rPr>
              <w:tab/>
            </w:r>
            <w:r w:rsidR="00083131">
              <w:rPr>
                <w:noProof/>
                <w:webHidden/>
              </w:rPr>
              <w:fldChar w:fldCharType="begin"/>
            </w:r>
            <w:r w:rsidR="00083131">
              <w:rPr>
                <w:noProof/>
                <w:webHidden/>
              </w:rPr>
              <w:instrText xml:space="preserve"> PAGEREF _Toc109212787 \h </w:instrText>
            </w:r>
            <w:r w:rsidR="00083131">
              <w:rPr>
                <w:noProof/>
                <w:webHidden/>
              </w:rPr>
            </w:r>
            <w:r w:rsidR="00083131">
              <w:rPr>
                <w:noProof/>
                <w:webHidden/>
              </w:rPr>
              <w:fldChar w:fldCharType="separate"/>
            </w:r>
            <w:r w:rsidR="00081E31">
              <w:rPr>
                <w:noProof/>
                <w:webHidden/>
              </w:rPr>
              <w:t>25</w:t>
            </w:r>
            <w:r w:rsidR="00083131">
              <w:rPr>
                <w:noProof/>
                <w:webHidden/>
              </w:rPr>
              <w:fldChar w:fldCharType="end"/>
            </w:r>
          </w:hyperlink>
        </w:p>
        <w:p w14:paraId="5EDB47E4" w14:textId="6ABCE733" w:rsidR="00083131" w:rsidRDefault="00A31968" w:rsidP="00083131">
          <w:pPr>
            <w:pStyle w:val="TDC3"/>
            <w:jc w:val="left"/>
            <w:rPr>
              <w:rFonts w:eastAsiaTheme="minorEastAsia" w:cstheme="minorBidi"/>
              <w:position w:val="0"/>
              <w:sz w:val="22"/>
              <w:szCs w:val="22"/>
            </w:rPr>
          </w:pPr>
          <w:hyperlink w:anchor="_Toc109212788" w:history="1">
            <w:r w:rsidR="00083131" w:rsidRPr="00107C90">
              <w:rPr>
                <w:rStyle w:val="Hipervnculo"/>
              </w:rPr>
              <w:t>10.- PERFIL DE CONTRATANTE Y CONSULTAS</w:t>
            </w:r>
            <w:r w:rsidR="00083131">
              <w:rPr>
                <w:webHidden/>
              </w:rPr>
              <w:tab/>
            </w:r>
            <w:r w:rsidR="00083131">
              <w:rPr>
                <w:webHidden/>
              </w:rPr>
              <w:fldChar w:fldCharType="begin"/>
            </w:r>
            <w:r w:rsidR="00083131">
              <w:rPr>
                <w:webHidden/>
              </w:rPr>
              <w:instrText xml:space="preserve"> PAGEREF _Toc109212788 \h </w:instrText>
            </w:r>
            <w:r w:rsidR="00083131">
              <w:rPr>
                <w:webHidden/>
              </w:rPr>
            </w:r>
            <w:r w:rsidR="00083131">
              <w:rPr>
                <w:webHidden/>
              </w:rPr>
              <w:fldChar w:fldCharType="separate"/>
            </w:r>
            <w:r w:rsidR="00081E31">
              <w:rPr>
                <w:webHidden/>
              </w:rPr>
              <w:t>25</w:t>
            </w:r>
            <w:r w:rsidR="00083131">
              <w:rPr>
                <w:webHidden/>
              </w:rPr>
              <w:fldChar w:fldCharType="end"/>
            </w:r>
          </w:hyperlink>
        </w:p>
        <w:p w14:paraId="1D61E9E5" w14:textId="1EC03769" w:rsidR="00083131" w:rsidRDefault="00A31968" w:rsidP="00083131">
          <w:pPr>
            <w:pStyle w:val="TDC4"/>
            <w:jc w:val="left"/>
            <w:rPr>
              <w:rFonts w:eastAsiaTheme="minorEastAsia" w:cstheme="minorBidi"/>
              <w:noProof/>
              <w:position w:val="0"/>
              <w:sz w:val="22"/>
              <w:szCs w:val="22"/>
            </w:rPr>
          </w:pPr>
          <w:hyperlink w:anchor="_Toc109212789" w:history="1">
            <w:r w:rsidR="00083131" w:rsidRPr="00107C90">
              <w:rPr>
                <w:rStyle w:val="Hipervnculo"/>
                <w:noProof/>
              </w:rPr>
              <w:t xml:space="preserve">10.1.- El acceso al perfil de contratante de la Contratación Pública de Euskadi se efectuará a través del siguiente enlace </w:t>
            </w:r>
            <w:r w:rsidR="00083131" w:rsidRPr="00107C90">
              <w:rPr>
                <w:rStyle w:val="Hipervnculo"/>
                <w:noProof/>
                <w:color w:val="034990" w:themeColor="hyperlink" w:themeShade="BF"/>
              </w:rPr>
              <w:t>https://www.contratacion.euskadi.eus/inicio/</w:t>
            </w:r>
            <w:r w:rsidR="00083131">
              <w:rPr>
                <w:noProof/>
                <w:webHidden/>
              </w:rPr>
              <w:tab/>
            </w:r>
            <w:r w:rsidR="00083131">
              <w:rPr>
                <w:noProof/>
                <w:webHidden/>
              </w:rPr>
              <w:fldChar w:fldCharType="begin"/>
            </w:r>
            <w:r w:rsidR="00083131">
              <w:rPr>
                <w:noProof/>
                <w:webHidden/>
              </w:rPr>
              <w:instrText xml:space="preserve"> PAGEREF _Toc109212789 \h </w:instrText>
            </w:r>
            <w:r w:rsidR="00083131">
              <w:rPr>
                <w:noProof/>
                <w:webHidden/>
              </w:rPr>
            </w:r>
            <w:r w:rsidR="00083131">
              <w:rPr>
                <w:noProof/>
                <w:webHidden/>
              </w:rPr>
              <w:fldChar w:fldCharType="separate"/>
            </w:r>
            <w:r w:rsidR="00081E31">
              <w:rPr>
                <w:noProof/>
                <w:webHidden/>
              </w:rPr>
              <w:t>25</w:t>
            </w:r>
            <w:r w:rsidR="00083131">
              <w:rPr>
                <w:noProof/>
                <w:webHidden/>
              </w:rPr>
              <w:fldChar w:fldCharType="end"/>
            </w:r>
          </w:hyperlink>
        </w:p>
        <w:p w14:paraId="5056B787" w14:textId="4710FE0D" w:rsidR="00083131" w:rsidRDefault="00A31968" w:rsidP="00083131">
          <w:pPr>
            <w:pStyle w:val="TDC4"/>
            <w:jc w:val="left"/>
            <w:rPr>
              <w:rFonts w:eastAsiaTheme="minorEastAsia" w:cstheme="minorBidi"/>
              <w:noProof/>
              <w:position w:val="0"/>
              <w:sz w:val="22"/>
              <w:szCs w:val="22"/>
            </w:rPr>
          </w:pPr>
          <w:hyperlink w:anchor="_Toc109212790" w:history="1">
            <w:r w:rsidR="00083131" w:rsidRPr="00107C90">
              <w:rPr>
                <w:rStyle w:val="Hipervnculo"/>
                <w:noProof/>
              </w:rPr>
              <w:t>10.2.- En el perfil de contratante se publicarán los siguientes datos e informaciones:</w:t>
            </w:r>
            <w:r w:rsidR="00083131">
              <w:rPr>
                <w:noProof/>
                <w:webHidden/>
              </w:rPr>
              <w:tab/>
            </w:r>
            <w:r w:rsidR="00083131">
              <w:rPr>
                <w:noProof/>
                <w:webHidden/>
              </w:rPr>
              <w:fldChar w:fldCharType="begin"/>
            </w:r>
            <w:r w:rsidR="00083131">
              <w:rPr>
                <w:noProof/>
                <w:webHidden/>
              </w:rPr>
              <w:instrText xml:space="preserve"> PAGEREF _Toc109212790 \h </w:instrText>
            </w:r>
            <w:r w:rsidR="00083131">
              <w:rPr>
                <w:noProof/>
                <w:webHidden/>
              </w:rPr>
            </w:r>
            <w:r w:rsidR="00083131">
              <w:rPr>
                <w:noProof/>
                <w:webHidden/>
              </w:rPr>
              <w:fldChar w:fldCharType="separate"/>
            </w:r>
            <w:r w:rsidR="00081E31">
              <w:rPr>
                <w:noProof/>
                <w:webHidden/>
              </w:rPr>
              <w:t>25</w:t>
            </w:r>
            <w:r w:rsidR="00083131">
              <w:rPr>
                <w:noProof/>
                <w:webHidden/>
              </w:rPr>
              <w:fldChar w:fldCharType="end"/>
            </w:r>
          </w:hyperlink>
        </w:p>
        <w:p w14:paraId="29CB9EDF" w14:textId="796EC996" w:rsidR="00083131" w:rsidRDefault="00A31968" w:rsidP="00083131">
          <w:pPr>
            <w:pStyle w:val="TDC4"/>
            <w:jc w:val="left"/>
            <w:rPr>
              <w:rFonts w:eastAsiaTheme="minorEastAsia" w:cstheme="minorBidi"/>
              <w:noProof/>
              <w:position w:val="0"/>
              <w:sz w:val="22"/>
              <w:szCs w:val="22"/>
            </w:rPr>
          </w:pPr>
          <w:hyperlink w:anchor="_Toc109212791" w:history="1">
            <w:r w:rsidR="00083131" w:rsidRPr="00107C90">
              <w:rPr>
                <w:rStyle w:val="Hipervnculo"/>
                <w:bCs/>
                <w:noProof/>
              </w:rPr>
              <w:t xml:space="preserve">10.3.- Los interesados pueden formular </w:t>
            </w:r>
            <w:r w:rsidR="00083131" w:rsidRPr="00107C90">
              <w:rPr>
                <w:rStyle w:val="Hipervnculo"/>
                <w:noProof/>
              </w:rPr>
              <w:t>consultas y solicitudes de documentación complementaria o información adicional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083131">
              <w:rPr>
                <w:noProof/>
                <w:webHidden/>
              </w:rPr>
              <w:tab/>
            </w:r>
            <w:r w:rsidR="00083131">
              <w:rPr>
                <w:noProof/>
                <w:webHidden/>
              </w:rPr>
              <w:fldChar w:fldCharType="begin"/>
            </w:r>
            <w:r w:rsidR="00083131">
              <w:rPr>
                <w:noProof/>
                <w:webHidden/>
              </w:rPr>
              <w:instrText xml:space="preserve"> PAGEREF _Toc109212791 \h </w:instrText>
            </w:r>
            <w:r w:rsidR="00083131">
              <w:rPr>
                <w:noProof/>
                <w:webHidden/>
              </w:rPr>
            </w:r>
            <w:r w:rsidR="00083131">
              <w:rPr>
                <w:noProof/>
                <w:webHidden/>
              </w:rPr>
              <w:fldChar w:fldCharType="separate"/>
            </w:r>
            <w:r w:rsidR="00081E31">
              <w:rPr>
                <w:noProof/>
                <w:webHidden/>
              </w:rPr>
              <w:t>26</w:t>
            </w:r>
            <w:r w:rsidR="00083131">
              <w:rPr>
                <w:noProof/>
                <w:webHidden/>
              </w:rPr>
              <w:fldChar w:fldCharType="end"/>
            </w:r>
          </w:hyperlink>
        </w:p>
        <w:p w14:paraId="039A88EA" w14:textId="56031057" w:rsidR="00083131" w:rsidRDefault="00A31968" w:rsidP="00083131">
          <w:pPr>
            <w:pStyle w:val="TDC2"/>
            <w:jc w:val="left"/>
            <w:rPr>
              <w:rFonts w:eastAsiaTheme="minorEastAsia" w:cstheme="minorBidi"/>
              <w:b w:val="0"/>
              <w:bCs w:val="0"/>
              <w:noProof/>
              <w:position w:val="0"/>
            </w:rPr>
          </w:pPr>
          <w:hyperlink w:anchor="_Toc109212792" w:history="1">
            <w:r w:rsidR="00083131" w:rsidRPr="00107C90">
              <w:rPr>
                <w:rStyle w:val="Hipervnculo"/>
                <w:noProof/>
              </w:rPr>
              <w:t>II.- LICITACIÓN</w:t>
            </w:r>
            <w:r w:rsidR="00083131">
              <w:rPr>
                <w:noProof/>
                <w:webHidden/>
              </w:rPr>
              <w:tab/>
            </w:r>
            <w:r w:rsidR="00083131">
              <w:rPr>
                <w:noProof/>
                <w:webHidden/>
              </w:rPr>
              <w:fldChar w:fldCharType="begin"/>
            </w:r>
            <w:r w:rsidR="00083131">
              <w:rPr>
                <w:noProof/>
                <w:webHidden/>
              </w:rPr>
              <w:instrText xml:space="preserve"> PAGEREF _Toc109212792 \h </w:instrText>
            </w:r>
            <w:r w:rsidR="00083131">
              <w:rPr>
                <w:noProof/>
                <w:webHidden/>
              </w:rPr>
            </w:r>
            <w:r w:rsidR="00083131">
              <w:rPr>
                <w:noProof/>
                <w:webHidden/>
              </w:rPr>
              <w:fldChar w:fldCharType="separate"/>
            </w:r>
            <w:r w:rsidR="00081E31">
              <w:rPr>
                <w:noProof/>
                <w:webHidden/>
              </w:rPr>
              <w:t>27</w:t>
            </w:r>
            <w:r w:rsidR="00083131">
              <w:rPr>
                <w:noProof/>
                <w:webHidden/>
              </w:rPr>
              <w:fldChar w:fldCharType="end"/>
            </w:r>
          </w:hyperlink>
        </w:p>
        <w:p w14:paraId="5A831973" w14:textId="06608EBD" w:rsidR="00083131" w:rsidRDefault="00A31968" w:rsidP="00083131">
          <w:pPr>
            <w:pStyle w:val="TDC3"/>
            <w:jc w:val="left"/>
            <w:rPr>
              <w:rFonts w:eastAsiaTheme="minorEastAsia" w:cstheme="minorBidi"/>
              <w:position w:val="0"/>
              <w:sz w:val="22"/>
              <w:szCs w:val="22"/>
            </w:rPr>
          </w:pPr>
          <w:hyperlink w:anchor="_Toc109212793" w:history="1">
            <w:r w:rsidR="00083131" w:rsidRPr="00107C90">
              <w:rPr>
                <w:rStyle w:val="Hipervnculo"/>
              </w:rPr>
              <w:t>11.- CONDICIONES PARA PARTICIPAR</w:t>
            </w:r>
            <w:r w:rsidR="00083131">
              <w:rPr>
                <w:webHidden/>
              </w:rPr>
              <w:tab/>
            </w:r>
            <w:r w:rsidR="00083131">
              <w:rPr>
                <w:webHidden/>
              </w:rPr>
              <w:fldChar w:fldCharType="begin"/>
            </w:r>
            <w:r w:rsidR="00083131">
              <w:rPr>
                <w:webHidden/>
              </w:rPr>
              <w:instrText xml:space="preserve"> PAGEREF _Toc109212793 \h </w:instrText>
            </w:r>
            <w:r w:rsidR="00083131">
              <w:rPr>
                <w:webHidden/>
              </w:rPr>
            </w:r>
            <w:r w:rsidR="00083131">
              <w:rPr>
                <w:webHidden/>
              </w:rPr>
              <w:fldChar w:fldCharType="separate"/>
            </w:r>
            <w:r w:rsidR="00081E31">
              <w:rPr>
                <w:webHidden/>
              </w:rPr>
              <w:t>27</w:t>
            </w:r>
            <w:r w:rsidR="00083131">
              <w:rPr>
                <w:webHidden/>
              </w:rPr>
              <w:fldChar w:fldCharType="end"/>
            </w:r>
          </w:hyperlink>
        </w:p>
        <w:p w14:paraId="72744391" w14:textId="49C83BD0" w:rsidR="00083131" w:rsidRDefault="00A31968" w:rsidP="00083131">
          <w:pPr>
            <w:pStyle w:val="TDC4"/>
            <w:jc w:val="left"/>
            <w:rPr>
              <w:rFonts w:eastAsiaTheme="minorEastAsia" w:cstheme="minorBidi"/>
              <w:noProof/>
              <w:position w:val="0"/>
              <w:sz w:val="22"/>
              <w:szCs w:val="22"/>
            </w:rPr>
          </w:pPr>
          <w:hyperlink w:anchor="_Toc109212794" w:history="1">
            <w:r w:rsidR="00083131" w:rsidRPr="00107C90">
              <w:rPr>
                <w:rStyle w:val="Hipervnculo"/>
                <w:noProof/>
              </w:rPr>
              <w:t xml:space="preserve">11.1.- </w:t>
            </w:r>
            <w:r w:rsidR="00083131" w:rsidRPr="00107C90">
              <w:rPr>
                <w:rStyle w:val="Hipervnculo"/>
                <w:rFonts w:cs="Tahoma"/>
                <w:noProof/>
              </w:rPr>
              <w:t xml:space="preserve">Pueden participar en el procedimiento de contratación, las personas naturales o jurídicas, españolas o extranjeras, que estén inscritas en el </w:t>
            </w:r>
            <w:r w:rsidR="00083131" w:rsidRPr="00107C90">
              <w:rPr>
                <w:rStyle w:val="Hipervnculo"/>
                <w:noProof/>
              </w:rPr>
              <w:t>Registro de Licitadores y Empresas Clasificadas de la Comunidad Autónoma de Euskadi, en el Registro Oficial de Licitadores y Empresas Clasificadas del Sector Público o que hayan presentado la solicitud de inscripción en el correspondiente Registro junto con la documentación preceptiva para ello, siempre que tal solicitud sea de fecha anterior a la fecha final de presentación de las ofertas o, bien, que estén inscritas e</w:t>
            </w:r>
            <w:r w:rsidR="00083131" w:rsidRPr="00107C90">
              <w:rPr>
                <w:rStyle w:val="Hipervnculo"/>
                <w:rFonts w:cs="Tahoma"/>
                <w:noProof/>
              </w:rPr>
              <w:t xml:space="preserve">n las listas oficiales de operadoras económicas o base de datos nacional de un Estado miembro de la Unión Europea siempre que en este último caso sea accesible de modo gratuito, que tengan plena capacidad de obrar, no estén incursas en prohibición de contratar, </w:t>
            </w:r>
            <w:r w:rsidR="00083131" w:rsidRPr="00107C90">
              <w:rPr>
                <w:rStyle w:val="Hipervnculo"/>
                <w:noProof/>
              </w:rPr>
              <w:t xml:space="preserve">no se hallen en situación de conflicto de intereses </w:t>
            </w:r>
            <w:r w:rsidR="00083131" w:rsidRPr="00107C90">
              <w:rPr>
                <w:rStyle w:val="Hipervnculo"/>
                <w:rFonts w:cs="Tahoma"/>
                <w:noProof/>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r w:rsidR="00083131">
              <w:rPr>
                <w:noProof/>
                <w:webHidden/>
              </w:rPr>
              <w:tab/>
            </w:r>
            <w:r w:rsidR="00083131">
              <w:rPr>
                <w:noProof/>
                <w:webHidden/>
              </w:rPr>
              <w:fldChar w:fldCharType="begin"/>
            </w:r>
            <w:r w:rsidR="00083131">
              <w:rPr>
                <w:noProof/>
                <w:webHidden/>
              </w:rPr>
              <w:instrText xml:space="preserve"> PAGEREF _Toc109212794 \h </w:instrText>
            </w:r>
            <w:r w:rsidR="00083131">
              <w:rPr>
                <w:noProof/>
                <w:webHidden/>
              </w:rPr>
            </w:r>
            <w:r w:rsidR="00083131">
              <w:rPr>
                <w:noProof/>
                <w:webHidden/>
              </w:rPr>
              <w:fldChar w:fldCharType="separate"/>
            </w:r>
            <w:r w:rsidR="00081E31">
              <w:rPr>
                <w:noProof/>
                <w:webHidden/>
              </w:rPr>
              <w:t>27</w:t>
            </w:r>
            <w:r w:rsidR="00083131">
              <w:rPr>
                <w:noProof/>
                <w:webHidden/>
              </w:rPr>
              <w:fldChar w:fldCharType="end"/>
            </w:r>
          </w:hyperlink>
        </w:p>
        <w:p w14:paraId="7150F601" w14:textId="4A247F03" w:rsidR="00083131" w:rsidRDefault="00A31968" w:rsidP="00083131">
          <w:pPr>
            <w:pStyle w:val="TDC4"/>
            <w:jc w:val="left"/>
            <w:rPr>
              <w:rFonts w:eastAsiaTheme="minorEastAsia" w:cstheme="minorBidi"/>
              <w:noProof/>
              <w:position w:val="0"/>
              <w:sz w:val="22"/>
              <w:szCs w:val="22"/>
            </w:rPr>
          </w:pPr>
          <w:hyperlink w:anchor="_Toc109212795" w:history="1">
            <w:r w:rsidR="00083131" w:rsidRPr="00107C90">
              <w:rPr>
                <w:rStyle w:val="Hipervnculo"/>
                <w:noProof/>
              </w:rPr>
              <w:t>11.2.- Cada persona no podrá presentar más de una proposición, salvo que en la cláusula 24.3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083131">
              <w:rPr>
                <w:noProof/>
                <w:webHidden/>
              </w:rPr>
              <w:tab/>
            </w:r>
            <w:r w:rsidR="00083131">
              <w:rPr>
                <w:noProof/>
                <w:webHidden/>
              </w:rPr>
              <w:fldChar w:fldCharType="begin"/>
            </w:r>
            <w:r w:rsidR="00083131">
              <w:rPr>
                <w:noProof/>
                <w:webHidden/>
              </w:rPr>
              <w:instrText xml:space="preserve"> PAGEREF _Toc109212795 \h </w:instrText>
            </w:r>
            <w:r w:rsidR="00083131">
              <w:rPr>
                <w:noProof/>
                <w:webHidden/>
              </w:rPr>
            </w:r>
            <w:r w:rsidR="00083131">
              <w:rPr>
                <w:noProof/>
                <w:webHidden/>
              </w:rPr>
              <w:fldChar w:fldCharType="separate"/>
            </w:r>
            <w:r w:rsidR="00081E31">
              <w:rPr>
                <w:noProof/>
                <w:webHidden/>
              </w:rPr>
              <w:t>27</w:t>
            </w:r>
            <w:r w:rsidR="00083131">
              <w:rPr>
                <w:noProof/>
                <w:webHidden/>
              </w:rPr>
              <w:fldChar w:fldCharType="end"/>
            </w:r>
          </w:hyperlink>
        </w:p>
        <w:p w14:paraId="49FA6698" w14:textId="515EB324" w:rsidR="00083131" w:rsidRDefault="00A31968" w:rsidP="00083131">
          <w:pPr>
            <w:pStyle w:val="TDC4"/>
            <w:jc w:val="left"/>
            <w:rPr>
              <w:rFonts w:eastAsiaTheme="minorEastAsia" w:cstheme="minorBidi"/>
              <w:noProof/>
              <w:position w:val="0"/>
              <w:sz w:val="22"/>
              <w:szCs w:val="22"/>
            </w:rPr>
          </w:pPr>
          <w:hyperlink w:anchor="_Toc109212796" w:history="1">
            <w:r w:rsidR="00083131" w:rsidRPr="00107C90">
              <w:rPr>
                <w:rStyle w:val="Hipervnculo"/>
                <w:noProof/>
              </w:rPr>
              <w:t>11.3.- 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r w:rsidR="00083131">
              <w:rPr>
                <w:noProof/>
                <w:webHidden/>
              </w:rPr>
              <w:tab/>
            </w:r>
            <w:r w:rsidR="00083131">
              <w:rPr>
                <w:noProof/>
                <w:webHidden/>
              </w:rPr>
              <w:fldChar w:fldCharType="begin"/>
            </w:r>
            <w:r w:rsidR="00083131">
              <w:rPr>
                <w:noProof/>
                <w:webHidden/>
              </w:rPr>
              <w:instrText xml:space="preserve"> PAGEREF _Toc109212796 \h </w:instrText>
            </w:r>
            <w:r w:rsidR="00083131">
              <w:rPr>
                <w:noProof/>
                <w:webHidden/>
              </w:rPr>
            </w:r>
            <w:r w:rsidR="00083131">
              <w:rPr>
                <w:noProof/>
                <w:webHidden/>
              </w:rPr>
              <w:fldChar w:fldCharType="separate"/>
            </w:r>
            <w:r w:rsidR="00081E31">
              <w:rPr>
                <w:noProof/>
                <w:webHidden/>
              </w:rPr>
              <w:t>27</w:t>
            </w:r>
            <w:r w:rsidR="00083131">
              <w:rPr>
                <w:noProof/>
                <w:webHidden/>
              </w:rPr>
              <w:fldChar w:fldCharType="end"/>
            </w:r>
          </w:hyperlink>
        </w:p>
        <w:p w14:paraId="263EB428" w14:textId="025D84D6" w:rsidR="00083131" w:rsidRDefault="00A31968" w:rsidP="00083131">
          <w:pPr>
            <w:pStyle w:val="TDC4"/>
            <w:jc w:val="left"/>
            <w:rPr>
              <w:rFonts w:eastAsiaTheme="minorEastAsia" w:cstheme="minorBidi"/>
              <w:noProof/>
              <w:position w:val="0"/>
              <w:sz w:val="22"/>
              <w:szCs w:val="22"/>
            </w:rPr>
          </w:pPr>
          <w:hyperlink w:anchor="_Toc109212797" w:history="1">
            <w:r w:rsidR="00083131" w:rsidRPr="00107C90">
              <w:rPr>
                <w:rStyle w:val="Hipervnculo"/>
                <w:noProof/>
              </w:rPr>
              <w:t>11.4.- 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083131">
              <w:rPr>
                <w:noProof/>
                <w:webHidden/>
              </w:rPr>
              <w:tab/>
            </w:r>
            <w:r w:rsidR="00083131">
              <w:rPr>
                <w:noProof/>
                <w:webHidden/>
              </w:rPr>
              <w:fldChar w:fldCharType="begin"/>
            </w:r>
            <w:r w:rsidR="00083131">
              <w:rPr>
                <w:noProof/>
                <w:webHidden/>
              </w:rPr>
              <w:instrText xml:space="preserve"> PAGEREF _Toc109212797 \h </w:instrText>
            </w:r>
            <w:r w:rsidR="00083131">
              <w:rPr>
                <w:noProof/>
                <w:webHidden/>
              </w:rPr>
            </w:r>
            <w:r w:rsidR="00083131">
              <w:rPr>
                <w:noProof/>
                <w:webHidden/>
              </w:rPr>
              <w:fldChar w:fldCharType="separate"/>
            </w:r>
            <w:r w:rsidR="00081E31">
              <w:rPr>
                <w:noProof/>
                <w:webHidden/>
              </w:rPr>
              <w:t>27</w:t>
            </w:r>
            <w:r w:rsidR="00083131">
              <w:rPr>
                <w:noProof/>
                <w:webHidden/>
              </w:rPr>
              <w:fldChar w:fldCharType="end"/>
            </w:r>
          </w:hyperlink>
        </w:p>
        <w:p w14:paraId="4E921B54" w14:textId="03999273" w:rsidR="00083131" w:rsidRDefault="00A31968" w:rsidP="00083131">
          <w:pPr>
            <w:pStyle w:val="TDC4"/>
            <w:jc w:val="left"/>
            <w:rPr>
              <w:rFonts w:eastAsiaTheme="minorEastAsia" w:cstheme="minorBidi"/>
              <w:noProof/>
              <w:position w:val="0"/>
              <w:sz w:val="22"/>
              <w:szCs w:val="22"/>
            </w:rPr>
          </w:pPr>
          <w:hyperlink w:anchor="_Toc109212798" w:history="1">
            <w:r w:rsidR="00083131" w:rsidRPr="00107C90">
              <w:rPr>
                <w:rStyle w:val="Hipervnculo"/>
                <w:noProof/>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083131">
              <w:rPr>
                <w:noProof/>
                <w:webHidden/>
              </w:rPr>
              <w:tab/>
            </w:r>
            <w:r w:rsidR="00083131">
              <w:rPr>
                <w:noProof/>
                <w:webHidden/>
              </w:rPr>
              <w:fldChar w:fldCharType="begin"/>
            </w:r>
            <w:r w:rsidR="00083131">
              <w:rPr>
                <w:noProof/>
                <w:webHidden/>
              </w:rPr>
              <w:instrText xml:space="preserve"> PAGEREF _Toc109212798 \h </w:instrText>
            </w:r>
            <w:r w:rsidR="00083131">
              <w:rPr>
                <w:noProof/>
                <w:webHidden/>
              </w:rPr>
            </w:r>
            <w:r w:rsidR="00083131">
              <w:rPr>
                <w:noProof/>
                <w:webHidden/>
              </w:rPr>
              <w:fldChar w:fldCharType="separate"/>
            </w:r>
            <w:r w:rsidR="00081E31">
              <w:rPr>
                <w:noProof/>
                <w:webHidden/>
              </w:rPr>
              <w:t>27</w:t>
            </w:r>
            <w:r w:rsidR="00083131">
              <w:rPr>
                <w:noProof/>
                <w:webHidden/>
              </w:rPr>
              <w:fldChar w:fldCharType="end"/>
            </w:r>
          </w:hyperlink>
        </w:p>
        <w:p w14:paraId="562F3337" w14:textId="09D39885" w:rsidR="00083131" w:rsidRDefault="00A31968" w:rsidP="00083131">
          <w:pPr>
            <w:pStyle w:val="TDC3"/>
            <w:jc w:val="left"/>
            <w:rPr>
              <w:rFonts w:eastAsiaTheme="minorEastAsia" w:cstheme="minorBidi"/>
              <w:position w:val="0"/>
              <w:sz w:val="22"/>
              <w:szCs w:val="22"/>
            </w:rPr>
          </w:pPr>
          <w:hyperlink w:anchor="_Toc109212799" w:history="1">
            <w:r w:rsidR="00083131" w:rsidRPr="00107C90">
              <w:rPr>
                <w:rStyle w:val="Hipervnculo"/>
              </w:rPr>
              <w:t>12.- PRESENTACIÓN DE OFERTAS</w:t>
            </w:r>
            <w:r w:rsidR="00083131">
              <w:rPr>
                <w:webHidden/>
              </w:rPr>
              <w:tab/>
            </w:r>
            <w:r w:rsidR="00083131">
              <w:rPr>
                <w:webHidden/>
              </w:rPr>
              <w:fldChar w:fldCharType="begin"/>
            </w:r>
            <w:r w:rsidR="00083131">
              <w:rPr>
                <w:webHidden/>
              </w:rPr>
              <w:instrText xml:space="preserve"> PAGEREF _Toc109212799 \h </w:instrText>
            </w:r>
            <w:r w:rsidR="00083131">
              <w:rPr>
                <w:webHidden/>
              </w:rPr>
            </w:r>
            <w:r w:rsidR="00083131">
              <w:rPr>
                <w:webHidden/>
              </w:rPr>
              <w:fldChar w:fldCharType="separate"/>
            </w:r>
            <w:r w:rsidR="00081E31">
              <w:rPr>
                <w:webHidden/>
              </w:rPr>
              <w:t>28</w:t>
            </w:r>
            <w:r w:rsidR="00083131">
              <w:rPr>
                <w:webHidden/>
              </w:rPr>
              <w:fldChar w:fldCharType="end"/>
            </w:r>
          </w:hyperlink>
        </w:p>
        <w:p w14:paraId="6BCCACAE" w14:textId="257F6453" w:rsidR="00083131" w:rsidRDefault="00A31968" w:rsidP="00083131">
          <w:pPr>
            <w:pStyle w:val="TDC4"/>
            <w:jc w:val="left"/>
            <w:rPr>
              <w:rFonts w:eastAsiaTheme="minorEastAsia" w:cstheme="minorBidi"/>
              <w:noProof/>
              <w:position w:val="0"/>
              <w:sz w:val="22"/>
              <w:szCs w:val="22"/>
            </w:rPr>
          </w:pPr>
          <w:hyperlink w:anchor="_Toc109212800" w:history="1">
            <w:r w:rsidR="00083131" w:rsidRPr="00107C90">
              <w:rPr>
                <w:rStyle w:val="Hipervnculo"/>
                <w:noProof/>
              </w:rPr>
              <w:t>12.1.- Idioma.</w:t>
            </w:r>
            <w:r w:rsidR="00083131">
              <w:rPr>
                <w:noProof/>
                <w:webHidden/>
              </w:rPr>
              <w:tab/>
            </w:r>
            <w:r w:rsidR="00083131">
              <w:rPr>
                <w:noProof/>
                <w:webHidden/>
              </w:rPr>
              <w:fldChar w:fldCharType="begin"/>
            </w:r>
            <w:r w:rsidR="00083131">
              <w:rPr>
                <w:noProof/>
                <w:webHidden/>
              </w:rPr>
              <w:instrText xml:space="preserve"> PAGEREF _Toc109212800 \h </w:instrText>
            </w:r>
            <w:r w:rsidR="00083131">
              <w:rPr>
                <w:noProof/>
                <w:webHidden/>
              </w:rPr>
            </w:r>
            <w:r w:rsidR="00083131">
              <w:rPr>
                <w:noProof/>
                <w:webHidden/>
              </w:rPr>
              <w:fldChar w:fldCharType="separate"/>
            </w:r>
            <w:r w:rsidR="00081E31">
              <w:rPr>
                <w:noProof/>
                <w:webHidden/>
              </w:rPr>
              <w:t>28</w:t>
            </w:r>
            <w:r w:rsidR="00083131">
              <w:rPr>
                <w:noProof/>
                <w:webHidden/>
              </w:rPr>
              <w:fldChar w:fldCharType="end"/>
            </w:r>
          </w:hyperlink>
        </w:p>
        <w:p w14:paraId="2609780A" w14:textId="49ED3AAB" w:rsidR="00083131" w:rsidRDefault="00A31968" w:rsidP="00083131">
          <w:pPr>
            <w:pStyle w:val="TDC4"/>
            <w:jc w:val="left"/>
            <w:rPr>
              <w:rFonts w:eastAsiaTheme="minorEastAsia" w:cstheme="minorBidi"/>
              <w:noProof/>
              <w:position w:val="0"/>
              <w:sz w:val="22"/>
              <w:szCs w:val="22"/>
            </w:rPr>
          </w:pPr>
          <w:hyperlink w:anchor="_Toc109212801" w:history="1">
            <w:r w:rsidR="00083131" w:rsidRPr="00107C90">
              <w:rPr>
                <w:rStyle w:val="Hipervnculo"/>
                <w:noProof/>
              </w:rPr>
              <w:t>12.2.- Medios.</w:t>
            </w:r>
            <w:r w:rsidR="00083131">
              <w:rPr>
                <w:noProof/>
                <w:webHidden/>
              </w:rPr>
              <w:tab/>
            </w:r>
            <w:r w:rsidR="00083131">
              <w:rPr>
                <w:noProof/>
                <w:webHidden/>
              </w:rPr>
              <w:fldChar w:fldCharType="begin"/>
            </w:r>
            <w:r w:rsidR="00083131">
              <w:rPr>
                <w:noProof/>
                <w:webHidden/>
              </w:rPr>
              <w:instrText xml:space="preserve"> PAGEREF _Toc109212801 \h </w:instrText>
            </w:r>
            <w:r w:rsidR="00083131">
              <w:rPr>
                <w:noProof/>
                <w:webHidden/>
              </w:rPr>
            </w:r>
            <w:r w:rsidR="00083131">
              <w:rPr>
                <w:noProof/>
                <w:webHidden/>
              </w:rPr>
              <w:fldChar w:fldCharType="separate"/>
            </w:r>
            <w:r w:rsidR="00081E31">
              <w:rPr>
                <w:noProof/>
                <w:webHidden/>
              </w:rPr>
              <w:t>28</w:t>
            </w:r>
            <w:r w:rsidR="00083131">
              <w:rPr>
                <w:noProof/>
                <w:webHidden/>
              </w:rPr>
              <w:fldChar w:fldCharType="end"/>
            </w:r>
          </w:hyperlink>
        </w:p>
        <w:p w14:paraId="544ECF9A" w14:textId="211126BE"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02" w:history="1">
            <w:r w:rsidR="00083131" w:rsidRPr="00107C90">
              <w:rPr>
                <w:rStyle w:val="Hipervnculo"/>
                <w:b/>
                <w:noProof/>
              </w:rPr>
              <w:t>12.2.1.- Medios electrónicos.</w:t>
            </w:r>
            <w:r w:rsidR="00083131">
              <w:rPr>
                <w:noProof/>
                <w:webHidden/>
              </w:rPr>
              <w:tab/>
            </w:r>
            <w:r w:rsidR="00083131">
              <w:rPr>
                <w:noProof/>
                <w:webHidden/>
              </w:rPr>
              <w:fldChar w:fldCharType="begin"/>
            </w:r>
            <w:r w:rsidR="00083131">
              <w:rPr>
                <w:noProof/>
                <w:webHidden/>
              </w:rPr>
              <w:instrText xml:space="preserve"> PAGEREF _Toc109212802 \h </w:instrText>
            </w:r>
            <w:r w:rsidR="00083131">
              <w:rPr>
                <w:noProof/>
                <w:webHidden/>
              </w:rPr>
            </w:r>
            <w:r w:rsidR="00083131">
              <w:rPr>
                <w:noProof/>
                <w:webHidden/>
              </w:rPr>
              <w:fldChar w:fldCharType="separate"/>
            </w:r>
            <w:r w:rsidR="00081E31">
              <w:rPr>
                <w:noProof/>
                <w:webHidden/>
              </w:rPr>
              <w:t>28</w:t>
            </w:r>
            <w:r w:rsidR="00083131">
              <w:rPr>
                <w:noProof/>
                <w:webHidden/>
              </w:rPr>
              <w:fldChar w:fldCharType="end"/>
            </w:r>
          </w:hyperlink>
        </w:p>
        <w:p w14:paraId="6E7F3B15" w14:textId="120A50AE" w:rsidR="00083131" w:rsidRDefault="00A31968" w:rsidP="00083131">
          <w:pPr>
            <w:pStyle w:val="TDC4"/>
            <w:jc w:val="left"/>
            <w:rPr>
              <w:rFonts w:eastAsiaTheme="minorEastAsia" w:cstheme="minorBidi"/>
              <w:noProof/>
              <w:position w:val="0"/>
              <w:sz w:val="22"/>
              <w:szCs w:val="22"/>
            </w:rPr>
          </w:pPr>
          <w:hyperlink w:anchor="_Toc109212803" w:history="1">
            <w:r w:rsidR="00083131" w:rsidRPr="00107C90">
              <w:rPr>
                <w:rStyle w:val="Hipervnculo"/>
                <w:noProof/>
              </w:rPr>
              <w:t>12.3.- Confidencialidad.</w:t>
            </w:r>
            <w:r w:rsidR="00083131">
              <w:rPr>
                <w:noProof/>
                <w:webHidden/>
              </w:rPr>
              <w:tab/>
            </w:r>
            <w:r w:rsidR="00083131">
              <w:rPr>
                <w:noProof/>
                <w:webHidden/>
              </w:rPr>
              <w:fldChar w:fldCharType="begin"/>
            </w:r>
            <w:r w:rsidR="00083131">
              <w:rPr>
                <w:noProof/>
                <w:webHidden/>
              </w:rPr>
              <w:instrText xml:space="preserve"> PAGEREF _Toc109212803 \h </w:instrText>
            </w:r>
            <w:r w:rsidR="00083131">
              <w:rPr>
                <w:noProof/>
                <w:webHidden/>
              </w:rPr>
            </w:r>
            <w:r w:rsidR="00083131">
              <w:rPr>
                <w:noProof/>
                <w:webHidden/>
              </w:rPr>
              <w:fldChar w:fldCharType="separate"/>
            </w:r>
            <w:r w:rsidR="00081E31">
              <w:rPr>
                <w:noProof/>
                <w:webHidden/>
              </w:rPr>
              <w:t>28</w:t>
            </w:r>
            <w:r w:rsidR="00083131">
              <w:rPr>
                <w:noProof/>
                <w:webHidden/>
              </w:rPr>
              <w:fldChar w:fldCharType="end"/>
            </w:r>
          </w:hyperlink>
        </w:p>
        <w:p w14:paraId="220A834D" w14:textId="31BE449E" w:rsidR="00083131" w:rsidRDefault="00A31968" w:rsidP="00083131">
          <w:pPr>
            <w:pStyle w:val="TDC4"/>
            <w:jc w:val="left"/>
            <w:rPr>
              <w:rFonts w:eastAsiaTheme="minorEastAsia" w:cstheme="minorBidi"/>
              <w:noProof/>
              <w:position w:val="0"/>
              <w:sz w:val="22"/>
              <w:szCs w:val="22"/>
            </w:rPr>
          </w:pPr>
          <w:hyperlink w:anchor="_Toc109212804" w:history="1">
            <w:r w:rsidR="00083131" w:rsidRPr="00107C90">
              <w:rPr>
                <w:rStyle w:val="Hipervnculo"/>
                <w:noProof/>
              </w:rPr>
              <w:t>12.4.- Comprobación de documentación.</w:t>
            </w:r>
            <w:r w:rsidR="00083131">
              <w:rPr>
                <w:noProof/>
                <w:webHidden/>
              </w:rPr>
              <w:tab/>
            </w:r>
            <w:r w:rsidR="00083131">
              <w:rPr>
                <w:noProof/>
                <w:webHidden/>
              </w:rPr>
              <w:fldChar w:fldCharType="begin"/>
            </w:r>
            <w:r w:rsidR="00083131">
              <w:rPr>
                <w:noProof/>
                <w:webHidden/>
              </w:rPr>
              <w:instrText xml:space="preserve"> PAGEREF _Toc109212804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085BDF64" w14:textId="252A8E46" w:rsidR="00083131" w:rsidRDefault="00A31968" w:rsidP="00083131">
          <w:pPr>
            <w:pStyle w:val="TDC4"/>
            <w:jc w:val="left"/>
            <w:rPr>
              <w:rFonts w:eastAsiaTheme="minorEastAsia" w:cstheme="minorBidi"/>
              <w:noProof/>
              <w:position w:val="0"/>
              <w:sz w:val="22"/>
              <w:szCs w:val="22"/>
            </w:rPr>
          </w:pPr>
          <w:hyperlink w:anchor="_Toc109212805" w:history="1">
            <w:r w:rsidR="00083131" w:rsidRPr="00107C90">
              <w:rPr>
                <w:rStyle w:val="Hipervnculo"/>
                <w:noProof/>
              </w:rPr>
              <w:t>12.5.- Notificaciones y comunicaciones.</w:t>
            </w:r>
            <w:r w:rsidR="00083131">
              <w:rPr>
                <w:noProof/>
                <w:webHidden/>
              </w:rPr>
              <w:tab/>
            </w:r>
            <w:r w:rsidR="00083131">
              <w:rPr>
                <w:noProof/>
                <w:webHidden/>
              </w:rPr>
              <w:fldChar w:fldCharType="begin"/>
            </w:r>
            <w:r w:rsidR="00083131">
              <w:rPr>
                <w:noProof/>
                <w:webHidden/>
              </w:rPr>
              <w:instrText xml:space="preserve"> PAGEREF _Toc109212805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4795BE91" w14:textId="73C40CDC"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06" w:history="1">
            <w:r w:rsidR="00083131" w:rsidRPr="00107C90">
              <w:rPr>
                <w:rStyle w:val="Hipervnculo"/>
                <w:b/>
                <w:noProof/>
              </w:rPr>
              <w:t>12.5.1.- Actuaciones que son objeto de notificación y de comunicación.</w:t>
            </w:r>
            <w:r w:rsidR="00083131">
              <w:rPr>
                <w:noProof/>
                <w:webHidden/>
              </w:rPr>
              <w:tab/>
            </w:r>
            <w:r w:rsidR="00083131">
              <w:rPr>
                <w:noProof/>
                <w:webHidden/>
              </w:rPr>
              <w:fldChar w:fldCharType="begin"/>
            </w:r>
            <w:r w:rsidR="00083131">
              <w:rPr>
                <w:noProof/>
                <w:webHidden/>
              </w:rPr>
              <w:instrText xml:space="preserve"> PAGEREF _Toc109212806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56BCA634" w14:textId="5EEBD495"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07" w:history="1">
            <w:r w:rsidR="00083131" w:rsidRPr="00107C90">
              <w:rPr>
                <w:rStyle w:val="Hipervnculo"/>
                <w:b/>
                <w:noProof/>
              </w:rPr>
              <w:t>12.5.2.- Presentación de ofertas por medios electrónicos.</w:t>
            </w:r>
            <w:r w:rsidR="00083131">
              <w:rPr>
                <w:noProof/>
                <w:webHidden/>
              </w:rPr>
              <w:tab/>
            </w:r>
            <w:r w:rsidR="00083131">
              <w:rPr>
                <w:noProof/>
                <w:webHidden/>
              </w:rPr>
              <w:fldChar w:fldCharType="begin"/>
            </w:r>
            <w:r w:rsidR="00083131">
              <w:rPr>
                <w:noProof/>
                <w:webHidden/>
              </w:rPr>
              <w:instrText xml:space="preserve"> PAGEREF _Toc109212807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1E40F774" w14:textId="026839D3"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08" w:history="1">
            <w:r w:rsidR="00083131" w:rsidRPr="00107C90">
              <w:rPr>
                <w:rStyle w:val="Hipervnculo"/>
                <w:b/>
                <w:noProof/>
              </w:rPr>
              <w:t>12.5.3.- Presentación de ofertas por medios no electrónicos o papel.</w:t>
            </w:r>
            <w:r w:rsidR="00083131">
              <w:rPr>
                <w:noProof/>
                <w:webHidden/>
              </w:rPr>
              <w:tab/>
            </w:r>
            <w:r w:rsidR="00083131">
              <w:rPr>
                <w:noProof/>
                <w:webHidden/>
              </w:rPr>
              <w:fldChar w:fldCharType="begin"/>
            </w:r>
            <w:r w:rsidR="00083131">
              <w:rPr>
                <w:noProof/>
                <w:webHidden/>
              </w:rPr>
              <w:instrText xml:space="preserve"> PAGEREF _Toc109212808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3D61D975" w14:textId="6B38AF0C" w:rsidR="00083131" w:rsidRDefault="00A31968" w:rsidP="00083131">
          <w:pPr>
            <w:pStyle w:val="TDC3"/>
            <w:jc w:val="left"/>
            <w:rPr>
              <w:rFonts w:eastAsiaTheme="minorEastAsia" w:cstheme="minorBidi"/>
              <w:position w:val="0"/>
              <w:sz w:val="22"/>
              <w:szCs w:val="22"/>
            </w:rPr>
          </w:pPr>
          <w:hyperlink w:anchor="_Toc109212809" w:history="1">
            <w:r w:rsidR="00083131" w:rsidRPr="00107C90">
              <w:rPr>
                <w:rStyle w:val="Hipervnculo"/>
              </w:rPr>
              <w:t>13.- SOBRE “A” «DOCUMENTACIÓN ACREDITATIVA DEL CUMPLIMIENTO DE LOS REQUISITOS PREVIOS»</w:t>
            </w:r>
            <w:r w:rsidR="00083131">
              <w:rPr>
                <w:webHidden/>
              </w:rPr>
              <w:tab/>
            </w:r>
            <w:r w:rsidR="00083131">
              <w:rPr>
                <w:webHidden/>
              </w:rPr>
              <w:fldChar w:fldCharType="begin"/>
            </w:r>
            <w:r w:rsidR="00083131">
              <w:rPr>
                <w:webHidden/>
              </w:rPr>
              <w:instrText xml:space="preserve"> PAGEREF _Toc109212809 \h </w:instrText>
            </w:r>
            <w:r w:rsidR="00083131">
              <w:rPr>
                <w:webHidden/>
              </w:rPr>
            </w:r>
            <w:r w:rsidR="00083131">
              <w:rPr>
                <w:webHidden/>
              </w:rPr>
              <w:fldChar w:fldCharType="separate"/>
            </w:r>
            <w:r w:rsidR="00081E31">
              <w:rPr>
                <w:webHidden/>
              </w:rPr>
              <w:t>29</w:t>
            </w:r>
            <w:r w:rsidR="00083131">
              <w:rPr>
                <w:webHidden/>
              </w:rPr>
              <w:fldChar w:fldCharType="end"/>
            </w:r>
          </w:hyperlink>
        </w:p>
        <w:p w14:paraId="6DE03FCF" w14:textId="3AFAAF02" w:rsidR="00083131" w:rsidRDefault="00A31968" w:rsidP="00083131">
          <w:pPr>
            <w:pStyle w:val="TDC4"/>
            <w:jc w:val="left"/>
            <w:rPr>
              <w:rFonts w:eastAsiaTheme="minorEastAsia" w:cstheme="minorBidi"/>
              <w:noProof/>
              <w:position w:val="0"/>
              <w:sz w:val="22"/>
              <w:szCs w:val="22"/>
            </w:rPr>
          </w:pPr>
          <w:hyperlink w:anchor="_Toc109212810" w:history="1">
            <w:r w:rsidR="00083131" w:rsidRPr="00107C90">
              <w:rPr>
                <w:rStyle w:val="Hipervnculo"/>
                <w:noProof/>
              </w:rPr>
              <w:t>13.1.-Relación de documentos que deben obrar en este sobre:</w:t>
            </w:r>
            <w:r w:rsidR="00083131">
              <w:rPr>
                <w:noProof/>
                <w:webHidden/>
              </w:rPr>
              <w:tab/>
            </w:r>
            <w:r w:rsidR="00083131">
              <w:rPr>
                <w:noProof/>
                <w:webHidden/>
              </w:rPr>
              <w:fldChar w:fldCharType="begin"/>
            </w:r>
            <w:r w:rsidR="00083131">
              <w:rPr>
                <w:noProof/>
                <w:webHidden/>
              </w:rPr>
              <w:instrText xml:space="preserve"> PAGEREF _Toc109212810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4EFCCE07" w14:textId="563A79D8"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1" w:history="1">
            <w:r w:rsidR="00083131" w:rsidRPr="00107C90">
              <w:rPr>
                <w:rStyle w:val="Hipervnculo"/>
                <w:b/>
                <w:noProof/>
              </w:rPr>
              <w:t xml:space="preserve">13.1.1.- </w:t>
            </w:r>
            <w:r w:rsidR="00083131" w:rsidRPr="00107C90">
              <w:rPr>
                <w:rStyle w:val="Hipervnculo"/>
                <w:noProof/>
              </w:rPr>
              <w:t>Anexo II.0.</w:t>
            </w:r>
            <w:r w:rsidR="00083131">
              <w:rPr>
                <w:noProof/>
                <w:webHidden/>
              </w:rPr>
              <w:tab/>
            </w:r>
            <w:r w:rsidR="00083131">
              <w:rPr>
                <w:noProof/>
                <w:webHidden/>
              </w:rPr>
              <w:fldChar w:fldCharType="begin"/>
            </w:r>
            <w:r w:rsidR="00083131">
              <w:rPr>
                <w:noProof/>
                <w:webHidden/>
              </w:rPr>
              <w:instrText xml:space="preserve"> PAGEREF _Toc109212811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5378B6B0" w14:textId="5B6F4F31"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2" w:history="1">
            <w:r w:rsidR="00083131" w:rsidRPr="00107C90">
              <w:rPr>
                <w:rStyle w:val="Hipervnculo"/>
                <w:b/>
                <w:noProof/>
              </w:rPr>
              <w:t xml:space="preserve">13.1.2.- </w:t>
            </w:r>
            <w:r w:rsidR="00083131" w:rsidRPr="00107C90">
              <w:rPr>
                <w:rStyle w:val="Hipervnculo"/>
                <w:noProof/>
              </w:rPr>
              <w:t xml:space="preserve">Declaración responsable según el modelo que figura en el </w:t>
            </w:r>
            <w:r w:rsidR="00083131" w:rsidRPr="00107C90">
              <w:rPr>
                <w:rStyle w:val="Hipervnculo"/>
                <w:b/>
                <w:noProof/>
              </w:rPr>
              <w:t>ANEXO II.1.</w:t>
            </w:r>
            <w:r w:rsidR="00083131">
              <w:rPr>
                <w:noProof/>
                <w:webHidden/>
              </w:rPr>
              <w:tab/>
            </w:r>
            <w:r w:rsidR="00083131">
              <w:rPr>
                <w:noProof/>
                <w:webHidden/>
              </w:rPr>
              <w:fldChar w:fldCharType="begin"/>
            </w:r>
            <w:r w:rsidR="00083131">
              <w:rPr>
                <w:noProof/>
                <w:webHidden/>
              </w:rPr>
              <w:instrText xml:space="preserve"> PAGEREF _Toc109212812 \h </w:instrText>
            </w:r>
            <w:r w:rsidR="00083131">
              <w:rPr>
                <w:noProof/>
                <w:webHidden/>
              </w:rPr>
            </w:r>
            <w:r w:rsidR="00083131">
              <w:rPr>
                <w:noProof/>
                <w:webHidden/>
              </w:rPr>
              <w:fldChar w:fldCharType="separate"/>
            </w:r>
            <w:r w:rsidR="00081E31">
              <w:rPr>
                <w:noProof/>
                <w:webHidden/>
              </w:rPr>
              <w:t>29</w:t>
            </w:r>
            <w:r w:rsidR="00083131">
              <w:rPr>
                <w:noProof/>
                <w:webHidden/>
              </w:rPr>
              <w:fldChar w:fldCharType="end"/>
            </w:r>
          </w:hyperlink>
        </w:p>
        <w:p w14:paraId="5905571A" w14:textId="5B3F64D1"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3" w:history="1">
            <w:r w:rsidR="00083131" w:rsidRPr="00107C90">
              <w:rPr>
                <w:rStyle w:val="Hipervnculo"/>
                <w:b/>
                <w:noProof/>
              </w:rPr>
              <w:t>13.1.3.-</w:t>
            </w:r>
            <w:r w:rsidR="00083131" w:rsidRPr="00107C90">
              <w:rPr>
                <w:rStyle w:val="Hipervnculo"/>
                <w:noProof/>
              </w:rPr>
              <w:t xml:space="preserve"> Compromiso de adscripción de medios según el modelo que figura en el </w:t>
            </w:r>
            <w:r w:rsidR="00083131" w:rsidRPr="00107C90">
              <w:rPr>
                <w:rStyle w:val="Hipervnculo"/>
                <w:b/>
                <w:noProof/>
              </w:rPr>
              <w:t>ANEXO II.2.</w:t>
            </w:r>
            <w:r w:rsidR="00083131">
              <w:rPr>
                <w:noProof/>
                <w:webHidden/>
              </w:rPr>
              <w:tab/>
            </w:r>
            <w:r w:rsidR="00083131">
              <w:rPr>
                <w:noProof/>
                <w:webHidden/>
              </w:rPr>
              <w:fldChar w:fldCharType="begin"/>
            </w:r>
            <w:r w:rsidR="00083131">
              <w:rPr>
                <w:noProof/>
                <w:webHidden/>
              </w:rPr>
              <w:instrText xml:space="preserve"> PAGEREF _Toc109212813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3CEB6021" w14:textId="164852D8"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4" w:history="1">
            <w:r w:rsidR="00083131" w:rsidRPr="00107C90">
              <w:rPr>
                <w:rStyle w:val="Hipervnculo"/>
                <w:b/>
                <w:noProof/>
              </w:rPr>
              <w:t>13.1.4.-</w:t>
            </w:r>
            <w:r w:rsidR="00083131" w:rsidRPr="00107C90">
              <w:rPr>
                <w:rStyle w:val="Hipervnculo"/>
                <w:noProof/>
              </w:rPr>
              <w:t xml:space="preserve"> Nombres y cualificación profesional del personal responsable de ejecutar la prestación en el caso de que se exija en la cláusula 21.4 de cláusulas específicas del contrato.</w:t>
            </w:r>
            <w:r w:rsidR="00083131">
              <w:rPr>
                <w:noProof/>
                <w:webHidden/>
              </w:rPr>
              <w:tab/>
            </w:r>
            <w:r w:rsidR="00083131">
              <w:rPr>
                <w:noProof/>
                <w:webHidden/>
              </w:rPr>
              <w:fldChar w:fldCharType="begin"/>
            </w:r>
            <w:r w:rsidR="00083131">
              <w:rPr>
                <w:noProof/>
                <w:webHidden/>
              </w:rPr>
              <w:instrText xml:space="preserve"> PAGEREF _Toc109212814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2CD3AA1B" w14:textId="3D265C0D"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5" w:history="1">
            <w:r w:rsidR="00083131" w:rsidRPr="00107C90">
              <w:rPr>
                <w:rStyle w:val="Hipervnculo"/>
                <w:b/>
                <w:noProof/>
              </w:rPr>
              <w:t>13.1.5.-</w:t>
            </w:r>
            <w:r w:rsidR="00083131" w:rsidRPr="00107C90">
              <w:rPr>
                <w:rStyle w:val="Hipervnculo"/>
                <w:noProof/>
              </w:rPr>
              <w:t xml:space="preserve">Designación como confidencial de informaciones facilitadas por la operadora económica según el modelo que figura en el </w:t>
            </w:r>
            <w:r w:rsidR="00083131" w:rsidRPr="00107C90">
              <w:rPr>
                <w:rStyle w:val="Hipervnculo"/>
                <w:b/>
                <w:noProof/>
              </w:rPr>
              <w:t>ANEXO II.3.</w:t>
            </w:r>
            <w:r w:rsidR="00083131">
              <w:rPr>
                <w:noProof/>
                <w:webHidden/>
              </w:rPr>
              <w:tab/>
            </w:r>
            <w:r w:rsidR="00083131">
              <w:rPr>
                <w:noProof/>
                <w:webHidden/>
              </w:rPr>
              <w:fldChar w:fldCharType="begin"/>
            </w:r>
            <w:r w:rsidR="00083131">
              <w:rPr>
                <w:noProof/>
                <w:webHidden/>
              </w:rPr>
              <w:instrText xml:space="preserve"> PAGEREF _Toc109212815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4F3198A9" w14:textId="1A3F44B6"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6" w:history="1">
            <w:r w:rsidR="00083131" w:rsidRPr="00107C90">
              <w:rPr>
                <w:rStyle w:val="Hipervnculo"/>
                <w:b/>
                <w:noProof/>
              </w:rPr>
              <w:t>13.1.6.-</w:t>
            </w:r>
            <w:r w:rsidR="00083131" w:rsidRPr="00107C90">
              <w:rPr>
                <w:rStyle w:val="Hipervnculo"/>
                <w:noProof/>
              </w:rPr>
              <w:t xml:space="preserve"> Compromiso de constituirse formalmente en UTE que figura en el </w:t>
            </w:r>
            <w:r w:rsidR="00083131" w:rsidRPr="00107C90">
              <w:rPr>
                <w:rStyle w:val="Hipervnculo"/>
                <w:b/>
                <w:noProof/>
              </w:rPr>
              <w:t>ANEXO II.4.</w:t>
            </w:r>
            <w:r w:rsidR="00083131">
              <w:rPr>
                <w:noProof/>
                <w:webHidden/>
              </w:rPr>
              <w:tab/>
            </w:r>
            <w:r w:rsidR="00083131">
              <w:rPr>
                <w:noProof/>
                <w:webHidden/>
              </w:rPr>
              <w:fldChar w:fldCharType="begin"/>
            </w:r>
            <w:r w:rsidR="00083131">
              <w:rPr>
                <w:noProof/>
                <w:webHidden/>
              </w:rPr>
              <w:instrText xml:space="preserve"> PAGEREF _Toc109212816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3CBA76D8" w14:textId="77CC8BDE"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7" w:history="1">
            <w:r w:rsidR="00083131" w:rsidRPr="00107C90">
              <w:rPr>
                <w:rStyle w:val="Hipervnculo"/>
                <w:b/>
                <w:noProof/>
              </w:rPr>
              <w:t>13.1.7.-</w:t>
            </w:r>
            <w:r w:rsidR="00083131" w:rsidRPr="00107C90">
              <w:rPr>
                <w:rStyle w:val="Hipervnculo"/>
                <w:noProof/>
              </w:rPr>
              <w:t xml:space="preserve"> En el supuesto de que varias operadoras económicas pertenecientes a un mismo grupo empresarial, de conformidad con el art. 42.1 del Código de Comercio, presenten oferta, se deberá cumplimentar el </w:t>
            </w:r>
            <w:r w:rsidR="00083131" w:rsidRPr="00107C90">
              <w:rPr>
                <w:rStyle w:val="Hipervnculo"/>
                <w:b/>
                <w:noProof/>
              </w:rPr>
              <w:t>ANEXO II.5.</w:t>
            </w:r>
            <w:r w:rsidR="00083131">
              <w:rPr>
                <w:noProof/>
                <w:webHidden/>
              </w:rPr>
              <w:tab/>
            </w:r>
            <w:r w:rsidR="00083131">
              <w:rPr>
                <w:noProof/>
                <w:webHidden/>
              </w:rPr>
              <w:fldChar w:fldCharType="begin"/>
            </w:r>
            <w:r w:rsidR="00083131">
              <w:rPr>
                <w:noProof/>
                <w:webHidden/>
              </w:rPr>
              <w:instrText xml:space="preserve"> PAGEREF _Toc109212817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586E0213" w14:textId="1CE27B42"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8" w:history="1">
            <w:r w:rsidR="00083131" w:rsidRPr="00107C90">
              <w:rPr>
                <w:rStyle w:val="Hipervnculo"/>
                <w:b/>
                <w:noProof/>
              </w:rPr>
              <w:t>13.1.8.-</w:t>
            </w:r>
            <w:r w:rsidR="00083131" w:rsidRPr="00107C90">
              <w:rPr>
                <w:rStyle w:val="Hipervnculo"/>
                <w:noProof/>
              </w:rPr>
              <w:t xml:space="preserve"> En el supuesto de que existan lotes de conformidad con la cláusula 1.5 de cláusulas específicas del contrato, se cumplimentará el </w:t>
            </w:r>
            <w:r w:rsidR="00083131" w:rsidRPr="00107C90">
              <w:rPr>
                <w:rStyle w:val="Hipervnculo"/>
                <w:b/>
                <w:noProof/>
              </w:rPr>
              <w:t>ANEXO II.6.</w:t>
            </w:r>
            <w:r w:rsidR="00083131" w:rsidRPr="00107C90">
              <w:rPr>
                <w:rStyle w:val="Hipervnculo"/>
                <w:noProof/>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083131">
              <w:rPr>
                <w:noProof/>
                <w:webHidden/>
              </w:rPr>
              <w:tab/>
            </w:r>
            <w:r w:rsidR="00083131">
              <w:rPr>
                <w:noProof/>
                <w:webHidden/>
              </w:rPr>
              <w:fldChar w:fldCharType="begin"/>
            </w:r>
            <w:r w:rsidR="00083131">
              <w:rPr>
                <w:noProof/>
                <w:webHidden/>
              </w:rPr>
              <w:instrText xml:space="preserve"> PAGEREF _Toc109212818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0F52894B" w14:textId="79216AFA"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19" w:history="1">
            <w:r w:rsidR="00083131" w:rsidRPr="00107C90">
              <w:rPr>
                <w:rStyle w:val="Hipervnculo"/>
                <w:b/>
                <w:noProof/>
              </w:rPr>
              <w:t>13.1.9.-</w:t>
            </w:r>
            <w:r w:rsidR="00083131" w:rsidRPr="00107C90">
              <w:rPr>
                <w:rStyle w:val="Hipervnculo"/>
                <w:noProof/>
              </w:rPr>
              <w:t xml:space="preserve"> En el caso de que la cláusula 20.5 de cláusulas específicas del contrato establezca que los medios de tramitación son “no electrónicos”, a efectos de lo dispuesto en la cláusula 12.5.3 de condiciones generales, se deberá cumplimentar el </w:t>
            </w:r>
            <w:r w:rsidR="00083131" w:rsidRPr="00107C90">
              <w:rPr>
                <w:rStyle w:val="Hipervnculo"/>
                <w:b/>
                <w:noProof/>
              </w:rPr>
              <w:t>ANEXO II.7.</w:t>
            </w:r>
            <w:r w:rsidR="00083131">
              <w:rPr>
                <w:noProof/>
                <w:webHidden/>
              </w:rPr>
              <w:tab/>
            </w:r>
            <w:r w:rsidR="00083131">
              <w:rPr>
                <w:noProof/>
                <w:webHidden/>
              </w:rPr>
              <w:fldChar w:fldCharType="begin"/>
            </w:r>
            <w:r w:rsidR="00083131">
              <w:rPr>
                <w:noProof/>
                <w:webHidden/>
              </w:rPr>
              <w:instrText xml:space="preserve"> PAGEREF _Toc109212819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6C69B56B" w14:textId="535511EA"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20" w:history="1">
            <w:r w:rsidR="00083131" w:rsidRPr="00107C90">
              <w:rPr>
                <w:rStyle w:val="Hipervnculo"/>
                <w:b/>
                <w:noProof/>
              </w:rPr>
              <w:t>13.1.10.-</w:t>
            </w:r>
            <w:r w:rsidR="00083131" w:rsidRPr="00107C90">
              <w:rPr>
                <w:rStyle w:val="Hipervnculo"/>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00083131" w:rsidRPr="00107C90">
              <w:rPr>
                <w:rStyle w:val="Hipervnculo"/>
                <w:b/>
                <w:noProof/>
              </w:rPr>
              <w:t>ANEXO II.1.</w:t>
            </w:r>
            <w:r w:rsidR="00083131">
              <w:rPr>
                <w:noProof/>
                <w:webHidden/>
              </w:rPr>
              <w:tab/>
            </w:r>
            <w:r w:rsidR="00083131">
              <w:rPr>
                <w:noProof/>
                <w:webHidden/>
              </w:rPr>
              <w:fldChar w:fldCharType="begin"/>
            </w:r>
            <w:r w:rsidR="00083131">
              <w:rPr>
                <w:noProof/>
                <w:webHidden/>
              </w:rPr>
              <w:instrText xml:space="preserve"> PAGEREF _Toc109212820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2E61CC66" w14:textId="020A989F"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21" w:history="1">
            <w:r w:rsidR="00083131" w:rsidRPr="00107C90">
              <w:rPr>
                <w:rStyle w:val="Hipervnculo"/>
                <w:b/>
                <w:noProof/>
              </w:rPr>
              <w:t>13.1.11.-</w:t>
            </w:r>
            <w:r w:rsidR="00083131" w:rsidRPr="00107C90">
              <w:rPr>
                <w:rStyle w:val="Hipervnculo"/>
                <w:noProof/>
              </w:rPr>
              <w:t xml:space="preserve"> 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 </w:t>
            </w:r>
            <w:r w:rsidR="00083131" w:rsidRPr="00107C90">
              <w:rPr>
                <w:rStyle w:val="Hipervnculo"/>
                <w:b/>
                <w:noProof/>
              </w:rPr>
              <w:t>ANEXO II.1.</w:t>
            </w:r>
            <w:r w:rsidR="00083131">
              <w:rPr>
                <w:noProof/>
                <w:webHidden/>
              </w:rPr>
              <w:tab/>
            </w:r>
            <w:r w:rsidR="00083131">
              <w:rPr>
                <w:noProof/>
                <w:webHidden/>
              </w:rPr>
              <w:fldChar w:fldCharType="begin"/>
            </w:r>
            <w:r w:rsidR="00083131">
              <w:rPr>
                <w:noProof/>
                <w:webHidden/>
              </w:rPr>
              <w:instrText xml:space="preserve"> PAGEREF _Toc109212821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78EB28B6" w14:textId="37560B30" w:rsidR="00083131" w:rsidRDefault="00A31968" w:rsidP="00083131">
          <w:pPr>
            <w:pStyle w:val="TDC4"/>
            <w:jc w:val="left"/>
            <w:rPr>
              <w:rFonts w:eastAsiaTheme="minorEastAsia" w:cstheme="minorBidi"/>
              <w:noProof/>
              <w:position w:val="0"/>
              <w:sz w:val="22"/>
              <w:szCs w:val="22"/>
            </w:rPr>
          </w:pPr>
          <w:hyperlink w:anchor="_Toc109212822" w:history="1">
            <w:r w:rsidR="00083131" w:rsidRPr="00107C90">
              <w:rPr>
                <w:rStyle w:val="Hipervnculo"/>
                <w:noProof/>
              </w:rPr>
              <w:t>13.2.- Acumulación de solvencia en el caso de UTEs:</w:t>
            </w:r>
            <w:r w:rsidR="00083131">
              <w:rPr>
                <w:noProof/>
                <w:webHidden/>
              </w:rPr>
              <w:tab/>
            </w:r>
            <w:r w:rsidR="00083131">
              <w:rPr>
                <w:noProof/>
                <w:webHidden/>
              </w:rPr>
              <w:fldChar w:fldCharType="begin"/>
            </w:r>
            <w:r w:rsidR="00083131">
              <w:rPr>
                <w:noProof/>
                <w:webHidden/>
              </w:rPr>
              <w:instrText xml:space="preserve"> PAGEREF _Toc109212822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7085CF24" w14:textId="159B7AE7" w:rsidR="00083131" w:rsidRDefault="00A31968" w:rsidP="00083131">
          <w:pPr>
            <w:pStyle w:val="TDC3"/>
            <w:jc w:val="left"/>
            <w:rPr>
              <w:rFonts w:eastAsiaTheme="minorEastAsia" w:cstheme="minorBidi"/>
              <w:position w:val="0"/>
              <w:sz w:val="22"/>
              <w:szCs w:val="22"/>
            </w:rPr>
          </w:pPr>
          <w:hyperlink w:anchor="_Toc109212823" w:history="1">
            <w:r w:rsidR="00083131" w:rsidRPr="00107C90">
              <w:rPr>
                <w:rStyle w:val="Hipervnculo"/>
              </w:rPr>
              <w:t>14.- MOTIVOS DE RECHAZO DE SOLICITUDES DE PARTICIPACIÓN/OFERTAS Y SOLICITUD DE ACLARACIONES</w:t>
            </w:r>
            <w:r w:rsidR="00083131">
              <w:rPr>
                <w:webHidden/>
              </w:rPr>
              <w:tab/>
            </w:r>
            <w:r w:rsidR="00083131">
              <w:rPr>
                <w:webHidden/>
              </w:rPr>
              <w:fldChar w:fldCharType="begin"/>
            </w:r>
            <w:r w:rsidR="00083131">
              <w:rPr>
                <w:webHidden/>
              </w:rPr>
              <w:instrText xml:space="preserve"> PAGEREF _Toc109212823 \h </w:instrText>
            </w:r>
            <w:r w:rsidR="00083131">
              <w:rPr>
                <w:webHidden/>
              </w:rPr>
            </w:r>
            <w:r w:rsidR="00083131">
              <w:rPr>
                <w:webHidden/>
              </w:rPr>
              <w:fldChar w:fldCharType="separate"/>
            </w:r>
            <w:r w:rsidR="00081E31">
              <w:rPr>
                <w:webHidden/>
              </w:rPr>
              <w:t>30</w:t>
            </w:r>
            <w:r w:rsidR="00083131">
              <w:rPr>
                <w:webHidden/>
              </w:rPr>
              <w:fldChar w:fldCharType="end"/>
            </w:r>
          </w:hyperlink>
        </w:p>
        <w:p w14:paraId="58689030" w14:textId="49E40F6E" w:rsidR="00083131" w:rsidRDefault="00A31968" w:rsidP="00083131">
          <w:pPr>
            <w:pStyle w:val="TDC4"/>
            <w:jc w:val="left"/>
            <w:rPr>
              <w:rFonts w:eastAsiaTheme="minorEastAsia" w:cstheme="minorBidi"/>
              <w:noProof/>
              <w:position w:val="0"/>
              <w:sz w:val="22"/>
              <w:szCs w:val="22"/>
            </w:rPr>
          </w:pPr>
          <w:hyperlink w:anchor="_Toc109212824" w:history="1">
            <w:r w:rsidR="00083131" w:rsidRPr="00107C90">
              <w:rPr>
                <w:rStyle w:val="Hipervnculo"/>
                <w:noProof/>
              </w:rPr>
              <w:t>14.1.- La mesa de contratación acordará el rechazo de aquellas solicitudes de participación/ofertas que:</w:t>
            </w:r>
            <w:r w:rsidR="00083131">
              <w:rPr>
                <w:noProof/>
                <w:webHidden/>
              </w:rPr>
              <w:tab/>
            </w:r>
            <w:r w:rsidR="00083131">
              <w:rPr>
                <w:noProof/>
                <w:webHidden/>
              </w:rPr>
              <w:fldChar w:fldCharType="begin"/>
            </w:r>
            <w:r w:rsidR="00083131">
              <w:rPr>
                <w:noProof/>
                <w:webHidden/>
              </w:rPr>
              <w:instrText xml:space="preserve"> PAGEREF _Toc109212824 \h </w:instrText>
            </w:r>
            <w:r w:rsidR="00083131">
              <w:rPr>
                <w:noProof/>
                <w:webHidden/>
              </w:rPr>
            </w:r>
            <w:r w:rsidR="00083131">
              <w:rPr>
                <w:noProof/>
                <w:webHidden/>
              </w:rPr>
              <w:fldChar w:fldCharType="separate"/>
            </w:r>
            <w:r w:rsidR="00081E31">
              <w:rPr>
                <w:noProof/>
                <w:webHidden/>
              </w:rPr>
              <w:t>30</w:t>
            </w:r>
            <w:r w:rsidR="00083131">
              <w:rPr>
                <w:noProof/>
                <w:webHidden/>
              </w:rPr>
              <w:fldChar w:fldCharType="end"/>
            </w:r>
          </w:hyperlink>
        </w:p>
        <w:p w14:paraId="3E7061DF" w14:textId="6258005E" w:rsidR="00083131" w:rsidRDefault="00A31968" w:rsidP="00083131">
          <w:pPr>
            <w:pStyle w:val="TDC4"/>
            <w:jc w:val="left"/>
            <w:rPr>
              <w:rFonts w:eastAsiaTheme="minorEastAsia" w:cstheme="minorBidi"/>
              <w:noProof/>
              <w:position w:val="0"/>
              <w:sz w:val="22"/>
              <w:szCs w:val="22"/>
            </w:rPr>
          </w:pPr>
          <w:hyperlink w:anchor="_Toc109212825" w:history="1">
            <w:r w:rsidR="00083131" w:rsidRPr="00107C90">
              <w:rPr>
                <w:rStyle w:val="Hipervnculo"/>
                <w:noProof/>
              </w:rPr>
              <w:t>14.2.- La mesa de contratación podrá recabar en cualquier momento anterior a la formulación de la propuesta de adjudicación las aclaraciones necesarias para la comprensión de las ofertas. En ningún caso se admitirá que, a través de presentación de aclaraciones, las licitadoras varíen los términos expresados en la oferta.</w:t>
            </w:r>
            <w:r w:rsidR="00083131">
              <w:rPr>
                <w:noProof/>
                <w:webHidden/>
              </w:rPr>
              <w:tab/>
            </w:r>
            <w:r w:rsidR="00083131">
              <w:rPr>
                <w:noProof/>
                <w:webHidden/>
              </w:rPr>
              <w:fldChar w:fldCharType="begin"/>
            </w:r>
            <w:r w:rsidR="00083131">
              <w:rPr>
                <w:noProof/>
                <w:webHidden/>
              </w:rPr>
              <w:instrText xml:space="preserve"> PAGEREF _Toc109212825 \h </w:instrText>
            </w:r>
            <w:r w:rsidR="00083131">
              <w:rPr>
                <w:noProof/>
                <w:webHidden/>
              </w:rPr>
            </w:r>
            <w:r w:rsidR="00083131">
              <w:rPr>
                <w:noProof/>
                <w:webHidden/>
              </w:rPr>
              <w:fldChar w:fldCharType="separate"/>
            </w:r>
            <w:r w:rsidR="00081E31">
              <w:rPr>
                <w:noProof/>
                <w:webHidden/>
              </w:rPr>
              <w:t>31</w:t>
            </w:r>
            <w:r w:rsidR="00083131">
              <w:rPr>
                <w:noProof/>
                <w:webHidden/>
              </w:rPr>
              <w:fldChar w:fldCharType="end"/>
            </w:r>
          </w:hyperlink>
        </w:p>
        <w:p w14:paraId="78677915" w14:textId="272DD94D" w:rsidR="00083131" w:rsidRDefault="00A31968" w:rsidP="00083131">
          <w:pPr>
            <w:pStyle w:val="TDC4"/>
            <w:jc w:val="left"/>
            <w:rPr>
              <w:rFonts w:eastAsiaTheme="minorEastAsia" w:cstheme="minorBidi"/>
              <w:noProof/>
              <w:position w:val="0"/>
              <w:sz w:val="22"/>
              <w:szCs w:val="22"/>
            </w:rPr>
          </w:pPr>
          <w:hyperlink w:anchor="_Toc109212826" w:history="1">
            <w:r w:rsidR="00083131" w:rsidRPr="00107C90">
              <w:rPr>
                <w:rStyle w:val="Hipervnculo"/>
                <w:noProof/>
              </w:rPr>
              <w:t>14.3.-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r w:rsidR="00083131">
              <w:rPr>
                <w:noProof/>
                <w:webHidden/>
              </w:rPr>
              <w:tab/>
            </w:r>
            <w:r w:rsidR="00083131">
              <w:rPr>
                <w:noProof/>
                <w:webHidden/>
              </w:rPr>
              <w:fldChar w:fldCharType="begin"/>
            </w:r>
            <w:r w:rsidR="00083131">
              <w:rPr>
                <w:noProof/>
                <w:webHidden/>
              </w:rPr>
              <w:instrText xml:space="preserve"> PAGEREF _Toc109212826 \h </w:instrText>
            </w:r>
            <w:r w:rsidR="00083131">
              <w:rPr>
                <w:noProof/>
                <w:webHidden/>
              </w:rPr>
            </w:r>
            <w:r w:rsidR="00083131">
              <w:rPr>
                <w:noProof/>
                <w:webHidden/>
              </w:rPr>
              <w:fldChar w:fldCharType="separate"/>
            </w:r>
            <w:r w:rsidR="00081E31">
              <w:rPr>
                <w:noProof/>
                <w:webHidden/>
              </w:rPr>
              <w:t>31</w:t>
            </w:r>
            <w:r w:rsidR="00083131">
              <w:rPr>
                <w:noProof/>
                <w:webHidden/>
              </w:rPr>
              <w:fldChar w:fldCharType="end"/>
            </w:r>
          </w:hyperlink>
        </w:p>
        <w:p w14:paraId="349D0900" w14:textId="1361A716" w:rsidR="00083131" w:rsidRDefault="00A31968" w:rsidP="00083131">
          <w:pPr>
            <w:pStyle w:val="TDC3"/>
            <w:jc w:val="left"/>
            <w:rPr>
              <w:rFonts w:eastAsiaTheme="minorEastAsia" w:cstheme="minorBidi"/>
              <w:position w:val="0"/>
              <w:sz w:val="22"/>
              <w:szCs w:val="22"/>
            </w:rPr>
          </w:pPr>
          <w:hyperlink w:anchor="_Toc109212827" w:history="1">
            <w:r w:rsidR="00083131" w:rsidRPr="00107C90">
              <w:rPr>
                <w:rStyle w:val="Hipervnculo"/>
              </w:rPr>
              <w:t>APERTURA Y CALIFICACIÓN DE LA DOCUMENTACIÓN ACREDITATIVA DEL CUMPLIMIENTO DE LOS REQUISITOS PREVIOS</w:t>
            </w:r>
            <w:r w:rsidR="00083131">
              <w:rPr>
                <w:webHidden/>
              </w:rPr>
              <w:tab/>
            </w:r>
            <w:r w:rsidR="00083131">
              <w:rPr>
                <w:webHidden/>
              </w:rPr>
              <w:fldChar w:fldCharType="begin"/>
            </w:r>
            <w:r w:rsidR="00083131">
              <w:rPr>
                <w:webHidden/>
              </w:rPr>
              <w:instrText xml:space="preserve"> PAGEREF _Toc109212827 \h </w:instrText>
            </w:r>
            <w:r w:rsidR="00083131">
              <w:rPr>
                <w:webHidden/>
              </w:rPr>
            </w:r>
            <w:r w:rsidR="00083131">
              <w:rPr>
                <w:webHidden/>
              </w:rPr>
              <w:fldChar w:fldCharType="separate"/>
            </w:r>
            <w:r w:rsidR="00081E31">
              <w:rPr>
                <w:webHidden/>
              </w:rPr>
              <w:t>31</w:t>
            </w:r>
            <w:r w:rsidR="00083131">
              <w:rPr>
                <w:webHidden/>
              </w:rPr>
              <w:fldChar w:fldCharType="end"/>
            </w:r>
          </w:hyperlink>
        </w:p>
        <w:p w14:paraId="076F0DE9" w14:textId="37AB9BAF" w:rsidR="00083131" w:rsidRDefault="00A31968" w:rsidP="00083131">
          <w:pPr>
            <w:pStyle w:val="TDC4"/>
            <w:jc w:val="left"/>
            <w:rPr>
              <w:rFonts w:eastAsiaTheme="minorEastAsia" w:cstheme="minorBidi"/>
              <w:noProof/>
              <w:position w:val="0"/>
              <w:sz w:val="22"/>
              <w:szCs w:val="22"/>
            </w:rPr>
          </w:pPr>
          <w:hyperlink w:anchor="_Toc109212828" w:history="1">
            <w:r w:rsidR="00083131" w:rsidRPr="00107C90">
              <w:rPr>
                <w:rStyle w:val="Hipervnculo"/>
                <w:noProof/>
              </w:rPr>
              <w:t>15.1.- Finalizado el plazo de presentación de solicitudes de participación, la mesa de contratación, se reunirá para calificar los documentos presentados en el sobre A en tiempo y forma.</w:t>
            </w:r>
            <w:r w:rsidR="00083131">
              <w:rPr>
                <w:noProof/>
                <w:webHidden/>
              </w:rPr>
              <w:tab/>
            </w:r>
            <w:r w:rsidR="00083131">
              <w:rPr>
                <w:noProof/>
                <w:webHidden/>
              </w:rPr>
              <w:fldChar w:fldCharType="begin"/>
            </w:r>
            <w:r w:rsidR="00083131">
              <w:rPr>
                <w:noProof/>
                <w:webHidden/>
              </w:rPr>
              <w:instrText xml:space="preserve"> PAGEREF _Toc109212828 \h </w:instrText>
            </w:r>
            <w:r w:rsidR="00083131">
              <w:rPr>
                <w:noProof/>
                <w:webHidden/>
              </w:rPr>
            </w:r>
            <w:r w:rsidR="00083131">
              <w:rPr>
                <w:noProof/>
                <w:webHidden/>
              </w:rPr>
              <w:fldChar w:fldCharType="separate"/>
            </w:r>
            <w:r w:rsidR="00081E31">
              <w:rPr>
                <w:noProof/>
                <w:webHidden/>
              </w:rPr>
              <w:t>31</w:t>
            </w:r>
            <w:r w:rsidR="00083131">
              <w:rPr>
                <w:noProof/>
                <w:webHidden/>
              </w:rPr>
              <w:fldChar w:fldCharType="end"/>
            </w:r>
          </w:hyperlink>
        </w:p>
        <w:p w14:paraId="4A754D01" w14:textId="4D473C7A" w:rsidR="00083131" w:rsidRDefault="00A31968" w:rsidP="00083131">
          <w:pPr>
            <w:pStyle w:val="TDC3"/>
            <w:jc w:val="left"/>
            <w:rPr>
              <w:rFonts w:eastAsiaTheme="minorEastAsia" w:cstheme="minorBidi"/>
              <w:position w:val="0"/>
              <w:sz w:val="22"/>
              <w:szCs w:val="22"/>
            </w:rPr>
          </w:pPr>
          <w:hyperlink w:anchor="_Toc109212829" w:history="1">
            <w:r w:rsidR="00083131" w:rsidRPr="00107C90">
              <w:rPr>
                <w:rStyle w:val="Hipervnculo"/>
              </w:rPr>
              <w:t>16.- APERTURA Y EVALUACIÓN DE LA PARTE DE LA OFERTA EVALUABLE MEDIANTE CRITERIOS CUYA APLICACIÓN REQUIERE REALIZAR UN JUICIO DE VALOR</w:t>
            </w:r>
            <w:r w:rsidR="00083131">
              <w:rPr>
                <w:webHidden/>
              </w:rPr>
              <w:tab/>
            </w:r>
            <w:r w:rsidR="00083131">
              <w:rPr>
                <w:webHidden/>
              </w:rPr>
              <w:fldChar w:fldCharType="begin"/>
            </w:r>
            <w:r w:rsidR="00083131">
              <w:rPr>
                <w:webHidden/>
              </w:rPr>
              <w:instrText xml:space="preserve"> PAGEREF _Toc109212829 \h </w:instrText>
            </w:r>
            <w:r w:rsidR="00083131">
              <w:rPr>
                <w:webHidden/>
              </w:rPr>
            </w:r>
            <w:r w:rsidR="00083131">
              <w:rPr>
                <w:webHidden/>
              </w:rPr>
              <w:fldChar w:fldCharType="separate"/>
            </w:r>
            <w:r w:rsidR="00081E31">
              <w:rPr>
                <w:webHidden/>
              </w:rPr>
              <w:t>31</w:t>
            </w:r>
            <w:r w:rsidR="00083131">
              <w:rPr>
                <w:webHidden/>
              </w:rPr>
              <w:fldChar w:fldCharType="end"/>
            </w:r>
          </w:hyperlink>
        </w:p>
        <w:p w14:paraId="11180365" w14:textId="1F37CF15" w:rsidR="00083131" w:rsidRDefault="00A31968" w:rsidP="00083131">
          <w:pPr>
            <w:pStyle w:val="TDC3"/>
            <w:jc w:val="left"/>
            <w:rPr>
              <w:rFonts w:eastAsiaTheme="minorEastAsia" w:cstheme="minorBidi"/>
              <w:position w:val="0"/>
              <w:sz w:val="22"/>
              <w:szCs w:val="22"/>
            </w:rPr>
          </w:pPr>
          <w:hyperlink w:anchor="_Toc109212830" w:history="1">
            <w:r w:rsidR="00083131" w:rsidRPr="00107C90">
              <w:rPr>
                <w:rStyle w:val="Hipervnculo"/>
              </w:rPr>
              <w:t xml:space="preserve">17.- APERTURA Y EXAMEN DE LA DOCUMENTACIÓN PRESENTADA EN </w:t>
            </w:r>
            <w:r w:rsidR="00083131" w:rsidRPr="00107C90">
              <w:rPr>
                <w:rStyle w:val="Hipervnculo"/>
                <w:rFonts w:cs="Tahoma"/>
              </w:rPr>
              <w:t>EL SOBRE “B”.</w:t>
            </w:r>
            <w:r w:rsidR="00083131">
              <w:rPr>
                <w:webHidden/>
              </w:rPr>
              <w:tab/>
            </w:r>
            <w:r w:rsidR="00083131">
              <w:rPr>
                <w:webHidden/>
              </w:rPr>
              <w:fldChar w:fldCharType="begin"/>
            </w:r>
            <w:r w:rsidR="00083131">
              <w:rPr>
                <w:webHidden/>
              </w:rPr>
              <w:instrText xml:space="preserve"> PAGEREF _Toc109212830 \h </w:instrText>
            </w:r>
            <w:r w:rsidR="00083131">
              <w:rPr>
                <w:webHidden/>
              </w:rPr>
            </w:r>
            <w:r w:rsidR="00083131">
              <w:rPr>
                <w:webHidden/>
              </w:rPr>
              <w:fldChar w:fldCharType="separate"/>
            </w:r>
            <w:r w:rsidR="00081E31">
              <w:rPr>
                <w:webHidden/>
              </w:rPr>
              <w:t>31</w:t>
            </w:r>
            <w:r w:rsidR="00083131">
              <w:rPr>
                <w:webHidden/>
              </w:rPr>
              <w:fldChar w:fldCharType="end"/>
            </w:r>
          </w:hyperlink>
        </w:p>
        <w:p w14:paraId="6146FFF9" w14:textId="748758A1" w:rsidR="00083131" w:rsidRDefault="00A31968" w:rsidP="00083131">
          <w:pPr>
            <w:pStyle w:val="TDC4"/>
            <w:jc w:val="left"/>
            <w:rPr>
              <w:rFonts w:eastAsiaTheme="minorEastAsia" w:cstheme="minorBidi"/>
              <w:noProof/>
              <w:position w:val="0"/>
              <w:sz w:val="22"/>
              <w:szCs w:val="22"/>
            </w:rPr>
          </w:pPr>
          <w:hyperlink w:anchor="_Toc109212831" w:history="1">
            <w:r w:rsidR="00083131" w:rsidRPr="00107C90">
              <w:rPr>
                <w:rStyle w:val="Hipervnculo"/>
                <w:noProof/>
              </w:rPr>
              <w:t>17.1.- Apertura de sobres y lectura de ofertas.</w:t>
            </w:r>
            <w:r w:rsidR="00083131">
              <w:rPr>
                <w:noProof/>
                <w:webHidden/>
              </w:rPr>
              <w:tab/>
            </w:r>
            <w:r w:rsidR="00083131">
              <w:rPr>
                <w:noProof/>
                <w:webHidden/>
              </w:rPr>
              <w:fldChar w:fldCharType="begin"/>
            </w:r>
            <w:r w:rsidR="00083131">
              <w:rPr>
                <w:noProof/>
                <w:webHidden/>
              </w:rPr>
              <w:instrText xml:space="preserve"> PAGEREF _Toc109212831 \h </w:instrText>
            </w:r>
            <w:r w:rsidR="00083131">
              <w:rPr>
                <w:noProof/>
                <w:webHidden/>
              </w:rPr>
            </w:r>
            <w:r w:rsidR="00083131">
              <w:rPr>
                <w:noProof/>
                <w:webHidden/>
              </w:rPr>
              <w:fldChar w:fldCharType="separate"/>
            </w:r>
            <w:r w:rsidR="00081E31">
              <w:rPr>
                <w:noProof/>
                <w:webHidden/>
              </w:rPr>
              <w:t>31</w:t>
            </w:r>
            <w:r w:rsidR="00083131">
              <w:rPr>
                <w:noProof/>
                <w:webHidden/>
              </w:rPr>
              <w:fldChar w:fldCharType="end"/>
            </w:r>
          </w:hyperlink>
        </w:p>
        <w:p w14:paraId="7BD6DBD4" w14:textId="0AEB23B5" w:rsidR="00083131" w:rsidRDefault="00A31968" w:rsidP="00083131">
          <w:pPr>
            <w:pStyle w:val="TDC3"/>
            <w:jc w:val="left"/>
            <w:rPr>
              <w:rFonts w:eastAsiaTheme="minorEastAsia" w:cstheme="minorBidi"/>
              <w:position w:val="0"/>
              <w:sz w:val="22"/>
              <w:szCs w:val="22"/>
            </w:rPr>
          </w:pPr>
          <w:hyperlink w:anchor="_Toc109212832" w:history="1">
            <w:r w:rsidR="00083131" w:rsidRPr="00107C90">
              <w:rPr>
                <w:rStyle w:val="Hipervnculo"/>
              </w:rPr>
              <w:t>18.- NEGOCIACIÓN DE LOS TÉRMINOS DEL CONTRATO</w:t>
            </w:r>
            <w:r w:rsidR="00083131">
              <w:rPr>
                <w:webHidden/>
              </w:rPr>
              <w:tab/>
            </w:r>
            <w:r w:rsidR="00083131">
              <w:rPr>
                <w:webHidden/>
              </w:rPr>
              <w:fldChar w:fldCharType="begin"/>
            </w:r>
            <w:r w:rsidR="00083131">
              <w:rPr>
                <w:webHidden/>
              </w:rPr>
              <w:instrText xml:space="preserve"> PAGEREF _Toc109212832 \h </w:instrText>
            </w:r>
            <w:r w:rsidR="00083131">
              <w:rPr>
                <w:webHidden/>
              </w:rPr>
            </w:r>
            <w:r w:rsidR="00083131">
              <w:rPr>
                <w:webHidden/>
              </w:rPr>
              <w:fldChar w:fldCharType="separate"/>
            </w:r>
            <w:r w:rsidR="00081E31">
              <w:rPr>
                <w:webHidden/>
              </w:rPr>
              <w:t>32</w:t>
            </w:r>
            <w:r w:rsidR="00083131">
              <w:rPr>
                <w:webHidden/>
              </w:rPr>
              <w:fldChar w:fldCharType="end"/>
            </w:r>
          </w:hyperlink>
        </w:p>
        <w:p w14:paraId="7CBC5530" w14:textId="2D31CA21" w:rsidR="00083131" w:rsidRDefault="00A31968" w:rsidP="00083131">
          <w:pPr>
            <w:pStyle w:val="TDC2"/>
            <w:jc w:val="left"/>
            <w:rPr>
              <w:rFonts w:eastAsiaTheme="minorEastAsia" w:cstheme="minorBidi"/>
              <w:b w:val="0"/>
              <w:bCs w:val="0"/>
              <w:noProof/>
              <w:position w:val="0"/>
            </w:rPr>
          </w:pPr>
          <w:hyperlink w:anchor="_Toc109212833" w:history="1">
            <w:r w:rsidR="00083131" w:rsidRPr="00107C90">
              <w:rPr>
                <w:rStyle w:val="Hipervnculo"/>
                <w:noProof/>
              </w:rPr>
              <w:t>IV.- ADJUDICACIÓN Y FORMALIZACIÓN DEL CONTRATO</w:t>
            </w:r>
            <w:r w:rsidR="00083131">
              <w:rPr>
                <w:noProof/>
                <w:webHidden/>
              </w:rPr>
              <w:tab/>
            </w:r>
            <w:r w:rsidR="00083131">
              <w:rPr>
                <w:noProof/>
                <w:webHidden/>
              </w:rPr>
              <w:fldChar w:fldCharType="begin"/>
            </w:r>
            <w:r w:rsidR="00083131">
              <w:rPr>
                <w:noProof/>
                <w:webHidden/>
              </w:rPr>
              <w:instrText xml:space="preserve"> PAGEREF _Toc109212833 \h </w:instrText>
            </w:r>
            <w:r w:rsidR="00083131">
              <w:rPr>
                <w:noProof/>
                <w:webHidden/>
              </w:rPr>
            </w:r>
            <w:r w:rsidR="00083131">
              <w:rPr>
                <w:noProof/>
                <w:webHidden/>
              </w:rPr>
              <w:fldChar w:fldCharType="separate"/>
            </w:r>
            <w:r w:rsidR="00081E31">
              <w:rPr>
                <w:noProof/>
                <w:webHidden/>
              </w:rPr>
              <w:t>33</w:t>
            </w:r>
            <w:r w:rsidR="00083131">
              <w:rPr>
                <w:noProof/>
                <w:webHidden/>
              </w:rPr>
              <w:fldChar w:fldCharType="end"/>
            </w:r>
          </w:hyperlink>
        </w:p>
        <w:p w14:paraId="601D1855" w14:textId="06AECA55" w:rsidR="00083131" w:rsidRDefault="00A31968" w:rsidP="00083131">
          <w:pPr>
            <w:pStyle w:val="TDC3"/>
            <w:jc w:val="left"/>
            <w:rPr>
              <w:rFonts w:eastAsiaTheme="minorEastAsia" w:cstheme="minorBidi"/>
              <w:position w:val="0"/>
              <w:sz w:val="22"/>
              <w:szCs w:val="22"/>
            </w:rPr>
          </w:pPr>
          <w:hyperlink w:anchor="_Toc109212834" w:history="1">
            <w:r w:rsidR="00083131" w:rsidRPr="00107C90">
              <w:rPr>
                <w:rStyle w:val="Hipervnculo"/>
              </w:rPr>
              <w:t>19.- PROPUESTA DE ADJUDICACIÓN</w:t>
            </w:r>
            <w:r w:rsidR="00083131">
              <w:rPr>
                <w:webHidden/>
              </w:rPr>
              <w:tab/>
            </w:r>
            <w:r w:rsidR="00083131">
              <w:rPr>
                <w:webHidden/>
              </w:rPr>
              <w:fldChar w:fldCharType="begin"/>
            </w:r>
            <w:r w:rsidR="00083131">
              <w:rPr>
                <w:webHidden/>
              </w:rPr>
              <w:instrText xml:space="preserve"> PAGEREF _Toc109212834 \h </w:instrText>
            </w:r>
            <w:r w:rsidR="00083131">
              <w:rPr>
                <w:webHidden/>
              </w:rPr>
            </w:r>
            <w:r w:rsidR="00083131">
              <w:rPr>
                <w:webHidden/>
              </w:rPr>
              <w:fldChar w:fldCharType="separate"/>
            </w:r>
            <w:r w:rsidR="00081E31">
              <w:rPr>
                <w:webHidden/>
              </w:rPr>
              <w:t>33</w:t>
            </w:r>
            <w:r w:rsidR="00083131">
              <w:rPr>
                <w:webHidden/>
              </w:rPr>
              <w:fldChar w:fldCharType="end"/>
            </w:r>
          </w:hyperlink>
        </w:p>
        <w:p w14:paraId="573B657F" w14:textId="3B0336F9" w:rsidR="00083131" w:rsidRDefault="00A31968" w:rsidP="00083131">
          <w:pPr>
            <w:pStyle w:val="TDC3"/>
            <w:jc w:val="left"/>
            <w:rPr>
              <w:rFonts w:eastAsiaTheme="minorEastAsia" w:cstheme="minorBidi"/>
              <w:position w:val="0"/>
              <w:sz w:val="22"/>
              <w:szCs w:val="22"/>
            </w:rPr>
          </w:pPr>
          <w:hyperlink w:anchor="_Toc109212835" w:history="1">
            <w:r w:rsidR="00083131" w:rsidRPr="00107C90">
              <w:rPr>
                <w:rStyle w:val="Hipervnculo"/>
              </w:rPr>
              <w:t>20.- PRESENTACIÓN DE DOCUMENTACIÓN PREVIA A LA ADJUDICACIÓN</w:t>
            </w:r>
            <w:r w:rsidR="00083131">
              <w:rPr>
                <w:webHidden/>
              </w:rPr>
              <w:tab/>
            </w:r>
            <w:r w:rsidR="00083131">
              <w:rPr>
                <w:webHidden/>
              </w:rPr>
              <w:fldChar w:fldCharType="begin"/>
            </w:r>
            <w:r w:rsidR="00083131">
              <w:rPr>
                <w:webHidden/>
              </w:rPr>
              <w:instrText xml:space="preserve"> PAGEREF _Toc109212835 \h </w:instrText>
            </w:r>
            <w:r w:rsidR="00083131">
              <w:rPr>
                <w:webHidden/>
              </w:rPr>
            </w:r>
            <w:r w:rsidR="00083131">
              <w:rPr>
                <w:webHidden/>
              </w:rPr>
              <w:fldChar w:fldCharType="separate"/>
            </w:r>
            <w:r w:rsidR="00081E31">
              <w:rPr>
                <w:webHidden/>
              </w:rPr>
              <w:t>33</w:t>
            </w:r>
            <w:r w:rsidR="00083131">
              <w:rPr>
                <w:webHidden/>
              </w:rPr>
              <w:fldChar w:fldCharType="end"/>
            </w:r>
          </w:hyperlink>
        </w:p>
        <w:p w14:paraId="1CB19334" w14:textId="6A55FB48" w:rsidR="00083131" w:rsidRDefault="00A31968" w:rsidP="00083131">
          <w:pPr>
            <w:pStyle w:val="TDC4"/>
            <w:jc w:val="left"/>
            <w:rPr>
              <w:rFonts w:eastAsiaTheme="minorEastAsia" w:cstheme="minorBidi"/>
              <w:noProof/>
              <w:position w:val="0"/>
              <w:sz w:val="22"/>
              <w:szCs w:val="22"/>
            </w:rPr>
          </w:pPr>
          <w:hyperlink w:anchor="_Toc109212836" w:history="1">
            <w:r w:rsidR="00083131" w:rsidRPr="00107C90">
              <w:rPr>
                <w:rStyle w:val="Hipervnculo"/>
                <w:noProof/>
              </w:rPr>
              <w:t>20.1.- 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r w:rsidR="00083131">
              <w:rPr>
                <w:noProof/>
                <w:webHidden/>
              </w:rPr>
              <w:tab/>
            </w:r>
            <w:r w:rsidR="00083131">
              <w:rPr>
                <w:noProof/>
                <w:webHidden/>
              </w:rPr>
              <w:fldChar w:fldCharType="begin"/>
            </w:r>
            <w:r w:rsidR="00083131">
              <w:rPr>
                <w:noProof/>
                <w:webHidden/>
              </w:rPr>
              <w:instrText xml:space="preserve"> PAGEREF _Toc109212836 \h </w:instrText>
            </w:r>
            <w:r w:rsidR="00083131">
              <w:rPr>
                <w:noProof/>
                <w:webHidden/>
              </w:rPr>
            </w:r>
            <w:r w:rsidR="00083131">
              <w:rPr>
                <w:noProof/>
                <w:webHidden/>
              </w:rPr>
              <w:fldChar w:fldCharType="separate"/>
            </w:r>
            <w:r w:rsidR="00081E31">
              <w:rPr>
                <w:noProof/>
                <w:webHidden/>
              </w:rPr>
              <w:t>33</w:t>
            </w:r>
            <w:r w:rsidR="00083131">
              <w:rPr>
                <w:noProof/>
                <w:webHidden/>
              </w:rPr>
              <w:fldChar w:fldCharType="end"/>
            </w:r>
          </w:hyperlink>
        </w:p>
        <w:p w14:paraId="6368F21A" w14:textId="3707D60B" w:rsidR="00083131" w:rsidRDefault="00A31968" w:rsidP="00083131">
          <w:pPr>
            <w:pStyle w:val="TDC4"/>
            <w:jc w:val="left"/>
            <w:rPr>
              <w:rFonts w:eastAsiaTheme="minorEastAsia" w:cstheme="minorBidi"/>
              <w:noProof/>
              <w:position w:val="0"/>
              <w:sz w:val="22"/>
              <w:szCs w:val="22"/>
            </w:rPr>
          </w:pPr>
          <w:hyperlink w:anchor="_Toc109212837" w:history="1">
            <w:r w:rsidR="00083131" w:rsidRPr="00107C90">
              <w:rPr>
                <w:rStyle w:val="Hipervnculo"/>
                <w:noProof/>
              </w:rPr>
              <w:t>20.2.- En el supuesto de que no cumplimente adecuadamente el requerimiento en el plazo señalado, se entenderá que ha retirado su oferta. En este caso se procederá a realizar las siguientes actuaciones:</w:t>
            </w:r>
            <w:r w:rsidR="00083131">
              <w:rPr>
                <w:noProof/>
                <w:webHidden/>
              </w:rPr>
              <w:tab/>
            </w:r>
            <w:r w:rsidR="00083131">
              <w:rPr>
                <w:noProof/>
                <w:webHidden/>
              </w:rPr>
              <w:fldChar w:fldCharType="begin"/>
            </w:r>
            <w:r w:rsidR="00083131">
              <w:rPr>
                <w:noProof/>
                <w:webHidden/>
              </w:rPr>
              <w:instrText xml:space="preserve"> PAGEREF _Toc109212837 \h </w:instrText>
            </w:r>
            <w:r w:rsidR="00083131">
              <w:rPr>
                <w:noProof/>
                <w:webHidden/>
              </w:rPr>
            </w:r>
            <w:r w:rsidR="00083131">
              <w:rPr>
                <w:noProof/>
                <w:webHidden/>
              </w:rPr>
              <w:fldChar w:fldCharType="separate"/>
            </w:r>
            <w:r w:rsidR="00081E31">
              <w:rPr>
                <w:noProof/>
                <w:webHidden/>
              </w:rPr>
              <w:t>34</w:t>
            </w:r>
            <w:r w:rsidR="00083131">
              <w:rPr>
                <w:noProof/>
                <w:webHidden/>
              </w:rPr>
              <w:fldChar w:fldCharType="end"/>
            </w:r>
          </w:hyperlink>
        </w:p>
        <w:p w14:paraId="4C1CC2D6" w14:textId="3E089112" w:rsidR="00083131" w:rsidRDefault="00A31968" w:rsidP="00083131">
          <w:pPr>
            <w:pStyle w:val="TDC3"/>
            <w:jc w:val="left"/>
            <w:rPr>
              <w:rFonts w:eastAsiaTheme="minorEastAsia" w:cstheme="minorBidi"/>
              <w:position w:val="0"/>
              <w:sz w:val="22"/>
              <w:szCs w:val="22"/>
            </w:rPr>
          </w:pPr>
          <w:hyperlink w:anchor="_Toc109212838" w:history="1">
            <w:r w:rsidR="00083131" w:rsidRPr="00107C90">
              <w:rPr>
                <w:rStyle w:val="Hipervnculo"/>
              </w:rPr>
              <w:t>21.- ADJUDICACIÓN DE CONTRATO Y NOTIFICACIÓN DE LA ADJUDICACIÓN</w:t>
            </w:r>
            <w:r w:rsidR="00083131">
              <w:rPr>
                <w:webHidden/>
              </w:rPr>
              <w:tab/>
            </w:r>
            <w:r w:rsidR="00083131">
              <w:rPr>
                <w:webHidden/>
              </w:rPr>
              <w:fldChar w:fldCharType="begin"/>
            </w:r>
            <w:r w:rsidR="00083131">
              <w:rPr>
                <w:webHidden/>
              </w:rPr>
              <w:instrText xml:space="preserve"> PAGEREF _Toc109212838 \h </w:instrText>
            </w:r>
            <w:r w:rsidR="00083131">
              <w:rPr>
                <w:webHidden/>
              </w:rPr>
            </w:r>
            <w:r w:rsidR="00083131">
              <w:rPr>
                <w:webHidden/>
              </w:rPr>
              <w:fldChar w:fldCharType="separate"/>
            </w:r>
            <w:r w:rsidR="00081E31">
              <w:rPr>
                <w:webHidden/>
              </w:rPr>
              <w:t>34</w:t>
            </w:r>
            <w:r w:rsidR="00083131">
              <w:rPr>
                <w:webHidden/>
              </w:rPr>
              <w:fldChar w:fldCharType="end"/>
            </w:r>
          </w:hyperlink>
        </w:p>
        <w:p w14:paraId="066B5B18" w14:textId="747B597A" w:rsidR="00083131" w:rsidRDefault="00A31968" w:rsidP="00083131">
          <w:pPr>
            <w:pStyle w:val="TDC4"/>
            <w:jc w:val="left"/>
            <w:rPr>
              <w:rFonts w:eastAsiaTheme="minorEastAsia" w:cstheme="minorBidi"/>
              <w:noProof/>
              <w:position w:val="0"/>
              <w:sz w:val="22"/>
              <w:szCs w:val="22"/>
            </w:rPr>
          </w:pPr>
          <w:hyperlink w:anchor="_Toc109212839" w:history="1">
            <w:r w:rsidR="00083131" w:rsidRPr="00107C90">
              <w:rPr>
                <w:rStyle w:val="Hipervnculo"/>
                <w:noProof/>
              </w:rPr>
              <w:t>21.1.- El órgano de contratación adjudicará el contrato dentro de los cinco (5) días hábiles siguientes a la recepción de la documentación presentada por la propuesta adjudicataria.</w:t>
            </w:r>
            <w:r w:rsidR="00083131">
              <w:rPr>
                <w:noProof/>
                <w:webHidden/>
              </w:rPr>
              <w:tab/>
            </w:r>
            <w:r w:rsidR="00083131">
              <w:rPr>
                <w:noProof/>
                <w:webHidden/>
              </w:rPr>
              <w:fldChar w:fldCharType="begin"/>
            </w:r>
            <w:r w:rsidR="00083131">
              <w:rPr>
                <w:noProof/>
                <w:webHidden/>
              </w:rPr>
              <w:instrText xml:space="preserve"> PAGEREF _Toc109212839 \h </w:instrText>
            </w:r>
            <w:r w:rsidR="00083131">
              <w:rPr>
                <w:noProof/>
                <w:webHidden/>
              </w:rPr>
            </w:r>
            <w:r w:rsidR="00083131">
              <w:rPr>
                <w:noProof/>
                <w:webHidden/>
              </w:rPr>
              <w:fldChar w:fldCharType="separate"/>
            </w:r>
            <w:r w:rsidR="00081E31">
              <w:rPr>
                <w:noProof/>
                <w:webHidden/>
              </w:rPr>
              <w:t>34</w:t>
            </w:r>
            <w:r w:rsidR="00083131">
              <w:rPr>
                <w:noProof/>
                <w:webHidden/>
              </w:rPr>
              <w:fldChar w:fldCharType="end"/>
            </w:r>
          </w:hyperlink>
        </w:p>
        <w:p w14:paraId="5F9268E8" w14:textId="065FF392" w:rsidR="00083131" w:rsidRDefault="00A31968" w:rsidP="00083131">
          <w:pPr>
            <w:pStyle w:val="TDC4"/>
            <w:jc w:val="left"/>
            <w:rPr>
              <w:rFonts w:eastAsiaTheme="minorEastAsia" w:cstheme="minorBidi"/>
              <w:noProof/>
              <w:position w:val="0"/>
              <w:sz w:val="22"/>
              <w:szCs w:val="22"/>
            </w:rPr>
          </w:pPr>
          <w:hyperlink w:anchor="_Toc109212840" w:history="1">
            <w:r w:rsidR="00083131" w:rsidRPr="00107C90">
              <w:rPr>
                <w:rStyle w:val="Hipervnculo"/>
                <w:noProof/>
              </w:rPr>
              <w:t>21.2.-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083131">
              <w:rPr>
                <w:noProof/>
                <w:webHidden/>
              </w:rPr>
              <w:tab/>
            </w:r>
            <w:r w:rsidR="00083131">
              <w:rPr>
                <w:noProof/>
                <w:webHidden/>
              </w:rPr>
              <w:fldChar w:fldCharType="begin"/>
            </w:r>
            <w:r w:rsidR="00083131">
              <w:rPr>
                <w:noProof/>
                <w:webHidden/>
              </w:rPr>
              <w:instrText xml:space="preserve"> PAGEREF _Toc109212840 \h </w:instrText>
            </w:r>
            <w:r w:rsidR="00083131">
              <w:rPr>
                <w:noProof/>
                <w:webHidden/>
              </w:rPr>
            </w:r>
            <w:r w:rsidR="00083131">
              <w:rPr>
                <w:noProof/>
                <w:webHidden/>
              </w:rPr>
              <w:fldChar w:fldCharType="separate"/>
            </w:r>
            <w:r w:rsidR="00081E31">
              <w:rPr>
                <w:noProof/>
                <w:webHidden/>
              </w:rPr>
              <w:t>34</w:t>
            </w:r>
            <w:r w:rsidR="00083131">
              <w:rPr>
                <w:noProof/>
                <w:webHidden/>
              </w:rPr>
              <w:fldChar w:fldCharType="end"/>
            </w:r>
          </w:hyperlink>
        </w:p>
        <w:p w14:paraId="0ECF672C" w14:textId="3B23629F" w:rsidR="00083131" w:rsidRDefault="00A31968" w:rsidP="00083131">
          <w:pPr>
            <w:pStyle w:val="TDC4"/>
            <w:jc w:val="left"/>
            <w:rPr>
              <w:rFonts w:eastAsiaTheme="minorEastAsia" w:cstheme="minorBidi"/>
              <w:noProof/>
              <w:position w:val="0"/>
              <w:sz w:val="22"/>
              <w:szCs w:val="22"/>
            </w:rPr>
          </w:pPr>
          <w:hyperlink w:anchor="_Toc109212841" w:history="1">
            <w:r w:rsidR="00083131" w:rsidRPr="00107C90">
              <w:rPr>
                <w:rStyle w:val="Hipervnculo"/>
                <w:noProof/>
              </w:rPr>
              <w:t>21.3.- En todo caso la notificación de la adjudicación se practicará por medios electrónicos.</w:t>
            </w:r>
            <w:r w:rsidR="00083131">
              <w:rPr>
                <w:noProof/>
                <w:webHidden/>
              </w:rPr>
              <w:tab/>
            </w:r>
            <w:r w:rsidR="00083131">
              <w:rPr>
                <w:noProof/>
                <w:webHidden/>
              </w:rPr>
              <w:fldChar w:fldCharType="begin"/>
            </w:r>
            <w:r w:rsidR="00083131">
              <w:rPr>
                <w:noProof/>
                <w:webHidden/>
              </w:rPr>
              <w:instrText xml:space="preserve"> PAGEREF _Toc109212841 \h </w:instrText>
            </w:r>
            <w:r w:rsidR="00083131">
              <w:rPr>
                <w:noProof/>
                <w:webHidden/>
              </w:rPr>
            </w:r>
            <w:r w:rsidR="00083131">
              <w:rPr>
                <w:noProof/>
                <w:webHidden/>
              </w:rPr>
              <w:fldChar w:fldCharType="separate"/>
            </w:r>
            <w:r w:rsidR="00081E31">
              <w:rPr>
                <w:noProof/>
                <w:webHidden/>
              </w:rPr>
              <w:t>34</w:t>
            </w:r>
            <w:r w:rsidR="00083131">
              <w:rPr>
                <w:noProof/>
                <w:webHidden/>
              </w:rPr>
              <w:fldChar w:fldCharType="end"/>
            </w:r>
          </w:hyperlink>
        </w:p>
        <w:p w14:paraId="45B5C31F" w14:textId="12DCAC6D" w:rsidR="00083131" w:rsidRDefault="00A31968" w:rsidP="00083131">
          <w:pPr>
            <w:pStyle w:val="TDC3"/>
            <w:jc w:val="left"/>
            <w:rPr>
              <w:rFonts w:eastAsiaTheme="minorEastAsia" w:cstheme="minorBidi"/>
              <w:position w:val="0"/>
              <w:sz w:val="22"/>
              <w:szCs w:val="22"/>
            </w:rPr>
          </w:pPr>
          <w:hyperlink w:anchor="_Toc109212842" w:history="1">
            <w:r w:rsidR="00083131" w:rsidRPr="00107C90">
              <w:rPr>
                <w:rStyle w:val="Hipervnculo"/>
              </w:rPr>
              <w:t>22.- FORMALIZACIÓN DEL CONTRATO</w:t>
            </w:r>
            <w:r w:rsidR="00083131">
              <w:rPr>
                <w:webHidden/>
              </w:rPr>
              <w:tab/>
            </w:r>
            <w:r w:rsidR="00083131">
              <w:rPr>
                <w:webHidden/>
              </w:rPr>
              <w:fldChar w:fldCharType="begin"/>
            </w:r>
            <w:r w:rsidR="00083131">
              <w:rPr>
                <w:webHidden/>
              </w:rPr>
              <w:instrText xml:space="preserve"> PAGEREF _Toc109212842 \h </w:instrText>
            </w:r>
            <w:r w:rsidR="00083131">
              <w:rPr>
                <w:webHidden/>
              </w:rPr>
            </w:r>
            <w:r w:rsidR="00083131">
              <w:rPr>
                <w:webHidden/>
              </w:rPr>
              <w:fldChar w:fldCharType="separate"/>
            </w:r>
            <w:r w:rsidR="00081E31">
              <w:rPr>
                <w:webHidden/>
              </w:rPr>
              <w:t>34</w:t>
            </w:r>
            <w:r w:rsidR="00083131">
              <w:rPr>
                <w:webHidden/>
              </w:rPr>
              <w:fldChar w:fldCharType="end"/>
            </w:r>
          </w:hyperlink>
        </w:p>
        <w:p w14:paraId="690B68AE" w14:textId="52AC9603" w:rsidR="00083131" w:rsidRDefault="00A31968" w:rsidP="00083131">
          <w:pPr>
            <w:pStyle w:val="TDC4"/>
            <w:jc w:val="left"/>
            <w:rPr>
              <w:rFonts w:eastAsiaTheme="minorEastAsia" w:cstheme="minorBidi"/>
              <w:noProof/>
              <w:position w:val="0"/>
              <w:sz w:val="22"/>
              <w:szCs w:val="22"/>
            </w:rPr>
          </w:pPr>
          <w:hyperlink w:anchor="_Toc109212843" w:history="1">
            <w:r w:rsidR="00083131" w:rsidRPr="00107C90">
              <w:rPr>
                <w:rStyle w:val="Hipervnculo"/>
                <w:noProof/>
              </w:rPr>
              <w:t>22.1.- El contrato se formalizará en los términos y plazos que dispone el art. 153 LCSP previa presentación de los siguientes documentos:</w:t>
            </w:r>
            <w:r w:rsidR="00083131">
              <w:rPr>
                <w:noProof/>
                <w:webHidden/>
              </w:rPr>
              <w:tab/>
            </w:r>
            <w:r w:rsidR="00083131">
              <w:rPr>
                <w:noProof/>
                <w:webHidden/>
              </w:rPr>
              <w:fldChar w:fldCharType="begin"/>
            </w:r>
            <w:r w:rsidR="00083131">
              <w:rPr>
                <w:noProof/>
                <w:webHidden/>
              </w:rPr>
              <w:instrText xml:space="preserve"> PAGEREF _Toc109212843 \h </w:instrText>
            </w:r>
            <w:r w:rsidR="00083131">
              <w:rPr>
                <w:noProof/>
                <w:webHidden/>
              </w:rPr>
            </w:r>
            <w:r w:rsidR="00083131">
              <w:rPr>
                <w:noProof/>
                <w:webHidden/>
              </w:rPr>
              <w:fldChar w:fldCharType="separate"/>
            </w:r>
            <w:r w:rsidR="00081E31">
              <w:rPr>
                <w:noProof/>
                <w:webHidden/>
              </w:rPr>
              <w:t>34</w:t>
            </w:r>
            <w:r w:rsidR="00083131">
              <w:rPr>
                <w:noProof/>
                <w:webHidden/>
              </w:rPr>
              <w:fldChar w:fldCharType="end"/>
            </w:r>
          </w:hyperlink>
        </w:p>
        <w:p w14:paraId="75BBD50B" w14:textId="28AC25B1" w:rsidR="00083131" w:rsidRDefault="00A31968" w:rsidP="00083131">
          <w:pPr>
            <w:pStyle w:val="TDC4"/>
            <w:jc w:val="left"/>
            <w:rPr>
              <w:rFonts w:eastAsiaTheme="minorEastAsia" w:cstheme="minorBidi"/>
              <w:noProof/>
              <w:position w:val="0"/>
              <w:sz w:val="22"/>
              <w:szCs w:val="22"/>
            </w:rPr>
          </w:pPr>
          <w:hyperlink w:anchor="_Toc109212844" w:history="1">
            <w:r w:rsidR="00083131" w:rsidRPr="00107C90">
              <w:rPr>
                <w:rStyle w:val="Hipervnculo"/>
                <w:noProof/>
              </w:rPr>
              <w:t>22.2.- La formalización se publicará en el perfil de contratante junto con el correspondiente contrato en un plazo no superior a quince (15) días tras su perfeccionamiento.</w:t>
            </w:r>
            <w:r w:rsidR="00083131">
              <w:rPr>
                <w:noProof/>
                <w:webHidden/>
              </w:rPr>
              <w:tab/>
            </w:r>
            <w:r w:rsidR="00083131">
              <w:rPr>
                <w:noProof/>
                <w:webHidden/>
              </w:rPr>
              <w:fldChar w:fldCharType="begin"/>
            </w:r>
            <w:r w:rsidR="00083131">
              <w:rPr>
                <w:noProof/>
                <w:webHidden/>
              </w:rPr>
              <w:instrText xml:space="preserve"> PAGEREF _Toc109212844 \h </w:instrText>
            </w:r>
            <w:r w:rsidR="00083131">
              <w:rPr>
                <w:noProof/>
                <w:webHidden/>
              </w:rPr>
            </w:r>
            <w:r w:rsidR="00083131">
              <w:rPr>
                <w:noProof/>
                <w:webHidden/>
              </w:rPr>
              <w:fldChar w:fldCharType="separate"/>
            </w:r>
            <w:r w:rsidR="00081E31">
              <w:rPr>
                <w:noProof/>
                <w:webHidden/>
              </w:rPr>
              <w:t>35</w:t>
            </w:r>
            <w:r w:rsidR="00083131">
              <w:rPr>
                <w:noProof/>
                <w:webHidden/>
              </w:rPr>
              <w:fldChar w:fldCharType="end"/>
            </w:r>
          </w:hyperlink>
        </w:p>
        <w:p w14:paraId="41E8EE2C" w14:textId="704B5892" w:rsidR="00083131" w:rsidRDefault="00A31968" w:rsidP="00083131">
          <w:pPr>
            <w:pStyle w:val="TDC4"/>
            <w:jc w:val="left"/>
            <w:rPr>
              <w:rFonts w:eastAsiaTheme="minorEastAsia" w:cstheme="minorBidi"/>
              <w:noProof/>
              <w:position w:val="0"/>
              <w:sz w:val="22"/>
              <w:szCs w:val="22"/>
            </w:rPr>
          </w:pPr>
          <w:hyperlink w:anchor="_Toc109212845" w:history="1">
            <w:r w:rsidR="00083131" w:rsidRPr="00107C90">
              <w:rPr>
                <w:rStyle w:val="Hipervnculo"/>
                <w:noProof/>
              </w:rPr>
              <w:t>22.3.- En el supuesto de que no fuera posible la formalización del contrato en los plazos señalados legalmente por causas imputables a la adjudicataria se procederá a realizar las siguientes actuaciones:</w:t>
            </w:r>
            <w:r w:rsidR="00083131">
              <w:rPr>
                <w:noProof/>
                <w:webHidden/>
              </w:rPr>
              <w:tab/>
            </w:r>
            <w:r w:rsidR="00083131">
              <w:rPr>
                <w:noProof/>
                <w:webHidden/>
              </w:rPr>
              <w:fldChar w:fldCharType="begin"/>
            </w:r>
            <w:r w:rsidR="00083131">
              <w:rPr>
                <w:noProof/>
                <w:webHidden/>
              </w:rPr>
              <w:instrText xml:space="preserve"> PAGEREF _Toc109212845 \h </w:instrText>
            </w:r>
            <w:r w:rsidR="00083131">
              <w:rPr>
                <w:noProof/>
                <w:webHidden/>
              </w:rPr>
            </w:r>
            <w:r w:rsidR="00083131">
              <w:rPr>
                <w:noProof/>
                <w:webHidden/>
              </w:rPr>
              <w:fldChar w:fldCharType="separate"/>
            </w:r>
            <w:r w:rsidR="00081E31">
              <w:rPr>
                <w:noProof/>
                <w:webHidden/>
              </w:rPr>
              <w:t>35</w:t>
            </w:r>
            <w:r w:rsidR="00083131">
              <w:rPr>
                <w:noProof/>
                <w:webHidden/>
              </w:rPr>
              <w:fldChar w:fldCharType="end"/>
            </w:r>
          </w:hyperlink>
        </w:p>
        <w:p w14:paraId="2005EC79" w14:textId="132BE09B" w:rsidR="00083131" w:rsidRDefault="00A31968" w:rsidP="00083131">
          <w:pPr>
            <w:pStyle w:val="TDC2"/>
            <w:jc w:val="left"/>
            <w:rPr>
              <w:rFonts w:eastAsiaTheme="minorEastAsia" w:cstheme="minorBidi"/>
              <w:b w:val="0"/>
              <w:bCs w:val="0"/>
              <w:noProof/>
              <w:position w:val="0"/>
            </w:rPr>
          </w:pPr>
          <w:hyperlink w:anchor="_Toc109212846" w:history="1">
            <w:r w:rsidR="00083131" w:rsidRPr="00107C90">
              <w:rPr>
                <w:rStyle w:val="Hipervnculo"/>
                <w:noProof/>
              </w:rPr>
              <w:t>V.- EJECUCIÓN DEL CONTRATO</w:t>
            </w:r>
            <w:r w:rsidR="00083131">
              <w:rPr>
                <w:noProof/>
                <w:webHidden/>
              </w:rPr>
              <w:tab/>
            </w:r>
            <w:r w:rsidR="00083131">
              <w:rPr>
                <w:noProof/>
                <w:webHidden/>
              </w:rPr>
              <w:fldChar w:fldCharType="begin"/>
            </w:r>
            <w:r w:rsidR="00083131">
              <w:rPr>
                <w:noProof/>
                <w:webHidden/>
              </w:rPr>
              <w:instrText xml:space="preserve"> PAGEREF _Toc109212846 \h </w:instrText>
            </w:r>
            <w:r w:rsidR="00083131">
              <w:rPr>
                <w:noProof/>
                <w:webHidden/>
              </w:rPr>
            </w:r>
            <w:r w:rsidR="00083131">
              <w:rPr>
                <w:noProof/>
                <w:webHidden/>
              </w:rPr>
              <w:fldChar w:fldCharType="separate"/>
            </w:r>
            <w:r w:rsidR="00081E31">
              <w:rPr>
                <w:noProof/>
                <w:webHidden/>
              </w:rPr>
              <w:t>36</w:t>
            </w:r>
            <w:r w:rsidR="00083131">
              <w:rPr>
                <w:noProof/>
                <w:webHidden/>
              </w:rPr>
              <w:fldChar w:fldCharType="end"/>
            </w:r>
          </w:hyperlink>
        </w:p>
        <w:p w14:paraId="1E4D934F" w14:textId="6104A97D" w:rsidR="00083131" w:rsidRDefault="00A31968" w:rsidP="00083131">
          <w:pPr>
            <w:pStyle w:val="TDC3"/>
            <w:jc w:val="left"/>
            <w:rPr>
              <w:rFonts w:eastAsiaTheme="minorEastAsia" w:cstheme="minorBidi"/>
              <w:position w:val="0"/>
              <w:sz w:val="22"/>
              <w:szCs w:val="22"/>
            </w:rPr>
          </w:pPr>
          <w:hyperlink w:anchor="_Toc109212847" w:history="1">
            <w:r w:rsidR="00083131" w:rsidRPr="00107C90">
              <w:rPr>
                <w:rStyle w:val="Hipervnculo"/>
              </w:rPr>
              <w:t>23.- RESPONSABLE DEL CONTRATO</w:t>
            </w:r>
            <w:r w:rsidR="00083131">
              <w:rPr>
                <w:webHidden/>
              </w:rPr>
              <w:tab/>
            </w:r>
            <w:r w:rsidR="00083131">
              <w:rPr>
                <w:webHidden/>
              </w:rPr>
              <w:fldChar w:fldCharType="begin"/>
            </w:r>
            <w:r w:rsidR="00083131">
              <w:rPr>
                <w:webHidden/>
              </w:rPr>
              <w:instrText xml:space="preserve"> PAGEREF _Toc109212847 \h </w:instrText>
            </w:r>
            <w:r w:rsidR="00083131">
              <w:rPr>
                <w:webHidden/>
              </w:rPr>
            </w:r>
            <w:r w:rsidR="00083131">
              <w:rPr>
                <w:webHidden/>
              </w:rPr>
              <w:fldChar w:fldCharType="separate"/>
            </w:r>
            <w:r w:rsidR="00081E31">
              <w:rPr>
                <w:webHidden/>
              </w:rPr>
              <w:t>36</w:t>
            </w:r>
            <w:r w:rsidR="00083131">
              <w:rPr>
                <w:webHidden/>
              </w:rPr>
              <w:fldChar w:fldCharType="end"/>
            </w:r>
          </w:hyperlink>
        </w:p>
        <w:p w14:paraId="2118FDC4" w14:textId="5B7CCB03" w:rsidR="00083131" w:rsidRDefault="00A31968" w:rsidP="00083131">
          <w:pPr>
            <w:pStyle w:val="TDC3"/>
            <w:jc w:val="left"/>
            <w:rPr>
              <w:rFonts w:eastAsiaTheme="minorEastAsia" w:cstheme="minorBidi"/>
              <w:position w:val="0"/>
              <w:sz w:val="22"/>
              <w:szCs w:val="22"/>
            </w:rPr>
          </w:pPr>
          <w:hyperlink w:anchor="_Toc109212848" w:history="1">
            <w:r w:rsidR="00083131" w:rsidRPr="00107C90">
              <w:rPr>
                <w:rStyle w:val="Hipervnculo"/>
              </w:rPr>
              <w:t>24.- EJECUCIÓN DEL CONTRATO: TÉRMINOS ESPECÍFICOS DEL SUMINISTRO, DE LOS CONTRATOS QUE COMPORTEN FABRICACIÓN Y DEL ARRENDAMIENTO CON O SIN OPCIÓN DE COMPRA. RESPONSABILIDAD DE la CONTRATISTA</w:t>
            </w:r>
            <w:r w:rsidR="00083131">
              <w:rPr>
                <w:webHidden/>
              </w:rPr>
              <w:tab/>
            </w:r>
            <w:r w:rsidR="00083131">
              <w:rPr>
                <w:webHidden/>
              </w:rPr>
              <w:fldChar w:fldCharType="begin"/>
            </w:r>
            <w:r w:rsidR="00083131">
              <w:rPr>
                <w:webHidden/>
              </w:rPr>
              <w:instrText xml:space="preserve"> PAGEREF _Toc109212848 \h </w:instrText>
            </w:r>
            <w:r w:rsidR="00083131">
              <w:rPr>
                <w:webHidden/>
              </w:rPr>
            </w:r>
            <w:r w:rsidR="00083131">
              <w:rPr>
                <w:webHidden/>
              </w:rPr>
              <w:fldChar w:fldCharType="separate"/>
            </w:r>
            <w:r w:rsidR="00081E31">
              <w:rPr>
                <w:webHidden/>
              </w:rPr>
              <w:t>36</w:t>
            </w:r>
            <w:r w:rsidR="00083131">
              <w:rPr>
                <w:webHidden/>
              </w:rPr>
              <w:fldChar w:fldCharType="end"/>
            </w:r>
          </w:hyperlink>
        </w:p>
        <w:p w14:paraId="56CC074B" w14:textId="589CA7CA" w:rsidR="00083131" w:rsidRDefault="00A31968" w:rsidP="00083131">
          <w:pPr>
            <w:pStyle w:val="TDC4"/>
            <w:jc w:val="left"/>
            <w:rPr>
              <w:rFonts w:eastAsiaTheme="minorEastAsia" w:cstheme="minorBidi"/>
              <w:noProof/>
              <w:position w:val="0"/>
              <w:sz w:val="22"/>
              <w:szCs w:val="22"/>
            </w:rPr>
          </w:pPr>
          <w:hyperlink w:anchor="_Toc109212849" w:history="1">
            <w:r w:rsidR="00083131" w:rsidRPr="00107C90">
              <w:rPr>
                <w:rStyle w:val="Hipervnculo"/>
                <w:noProof/>
              </w:rPr>
              <w:t>27.2.3.- En materia de protección de datos:</w:t>
            </w:r>
            <w:r w:rsidR="00083131">
              <w:rPr>
                <w:noProof/>
                <w:webHidden/>
              </w:rPr>
              <w:tab/>
            </w:r>
            <w:r w:rsidR="00083131">
              <w:rPr>
                <w:noProof/>
                <w:webHidden/>
              </w:rPr>
              <w:fldChar w:fldCharType="begin"/>
            </w:r>
            <w:r w:rsidR="00083131">
              <w:rPr>
                <w:noProof/>
                <w:webHidden/>
              </w:rPr>
              <w:instrText xml:space="preserve"> PAGEREF _Toc109212849 \h </w:instrText>
            </w:r>
            <w:r w:rsidR="00083131">
              <w:rPr>
                <w:noProof/>
                <w:webHidden/>
              </w:rPr>
            </w:r>
            <w:r w:rsidR="00083131">
              <w:rPr>
                <w:noProof/>
                <w:webHidden/>
              </w:rPr>
              <w:fldChar w:fldCharType="separate"/>
            </w:r>
            <w:r w:rsidR="00081E31">
              <w:rPr>
                <w:noProof/>
                <w:webHidden/>
              </w:rPr>
              <w:t>41</w:t>
            </w:r>
            <w:r w:rsidR="00083131">
              <w:rPr>
                <w:noProof/>
                <w:webHidden/>
              </w:rPr>
              <w:fldChar w:fldCharType="end"/>
            </w:r>
          </w:hyperlink>
        </w:p>
        <w:p w14:paraId="6C409FD6" w14:textId="359AC7BF" w:rsidR="00083131" w:rsidRDefault="00A31968" w:rsidP="00083131">
          <w:pPr>
            <w:pStyle w:val="TDC2"/>
            <w:jc w:val="left"/>
            <w:rPr>
              <w:rFonts w:eastAsiaTheme="minorEastAsia" w:cstheme="minorBidi"/>
              <w:b w:val="0"/>
              <w:bCs w:val="0"/>
              <w:noProof/>
              <w:position w:val="0"/>
            </w:rPr>
          </w:pPr>
          <w:hyperlink w:anchor="_Toc109212850" w:history="1">
            <w:r w:rsidR="00083131" w:rsidRPr="00107C90">
              <w:rPr>
                <w:rStyle w:val="Hipervnculo"/>
                <w:noProof/>
              </w:rPr>
              <w:t>VI.- EXTINCIÓN DEL CONTRATO</w:t>
            </w:r>
            <w:r w:rsidR="00083131">
              <w:rPr>
                <w:noProof/>
                <w:webHidden/>
              </w:rPr>
              <w:tab/>
            </w:r>
            <w:r w:rsidR="00083131">
              <w:rPr>
                <w:noProof/>
                <w:webHidden/>
              </w:rPr>
              <w:fldChar w:fldCharType="begin"/>
            </w:r>
            <w:r w:rsidR="00083131">
              <w:rPr>
                <w:noProof/>
                <w:webHidden/>
              </w:rPr>
              <w:instrText xml:space="preserve"> PAGEREF _Toc109212850 \h </w:instrText>
            </w:r>
            <w:r w:rsidR="00083131">
              <w:rPr>
                <w:noProof/>
                <w:webHidden/>
              </w:rPr>
            </w:r>
            <w:r w:rsidR="00083131">
              <w:rPr>
                <w:noProof/>
                <w:webHidden/>
              </w:rPr>
              <w:fldChar w:fldCharType="separate"/>
            </w:r>
            <w:r w:rsidR="00081E31">
              <w:rPr>
                <w:noProof/>
                <w:webHidden/>
              </w:rPr>
              <w:t>48</w:t>
            </w:r>
            <w:r w:rsidR="00083131">
              <w:rPr>
                <w:noProof/>
                <w:webHidden/>
              </w:rPr>
              <w:fldChar w:fldCharType="end"/>
            </w:r>
          </w:hyperlink>
        </w:p>
        <w:p w14:paraId="0640BB8C" w14:textId="76A48A32" w:rsidR="00083131" w:rsidRDefault="00A31968" w:rsidP="00083131">
          <w:pPr>
            <w:pStyle w:val="TDC3"/>
            <w:jc w:val="left"/>
            <w:rPr>
              <w:rFonts w:eastAsiaTheme="minorEastAsia" w:cstheme="minorBidi"/>
              <w:position w:val="0"/>
              <w:sz w:val="22"/>
              <w:szCs w:val="22"/>
            </w:rPr>
          </w:pPr>
          <w:hyperlink w:anchor="_Toc109212851" w:history="1">
            <w:r w:rsidR="00083131" w:rsidRPr="00107C90">
              <w:rPr>
                <w:rStyle w:val="Hipervnculo"/>
              </w:rPr>
              <w:t>34.- CUMPLIMIENTO: ENTREGA, RECEPCIÓN Y LIQUIDACIÓN</w:t>
            </w:r>
            <w:r w:rsidR="00083131">
              <w:rPr>
                <w:webHidden/>
              </w:rPr>
              <w:tab/>
            </w:r>
            <w:r w:rsidR="00083131">
              <w:rPr>
                <w:webHidden/>
              </w:rPr>
              <w:fldChar w:fldCharType="begin"/>
            </w:r>
            <w:r w:rsidR="00083131">
              <w:rPr>
                <w:webHidden/>
              </w:rPr>
              <w:instrText xml:space="preserve"> PAGEREF _Toc109212851 \h </w:instrText>
            </w:r>
            <w:r w:rsidR="00083131">
              <w:rPr>
                <w:webHidden/>
              </w:rPr>
            </w:r>
            <w:r w:rsidR="00083131">
              <w:rPr>
                <w:webHidden/>
              </w:rPr>
              <w:fldChar w:fldCharType="separate"/>
            </w:r>
            <w:r w:rsidR="00081E31">
              <w:rPr>
                <w:webHidden/>
              </w:rPr>
              <w:t>48</w:t>
            </w:r>
            <w:r w:rsidR="00083131">
              <w:rPr>
                <w:webHidden/>
              </w:rPr>
              <w:fldChar w:fldCharType="end"/>
            </w:r>
          </w:hyperlink>
        </w:p>
        <w:p w14:paraId="7C67A56D" w14:textId="10D7C48E" w:rsidR="00083131" w:rsidRDefault="00A31968" w:rsidP="00083131">
          <w:pPr>
            <w:pStyle w:val="TDC4"/>
            <w:jc w:val="left"/>
            <w:rPr>
              <w:rFonts w:eastAsiaTheme="minorEastAsia" w:cstheme="minorBidi"/>
              <w:noProof/>
              <w:position w:val="0"/>
              <w:sz w:val="22"/>
              <w:szCs w:val="22"/>
            </w:rPr>
          </w:pPr>
          <w:hyperlink w:anchor="_Toc109212852" w:history="1">
            <w:r w:rsidR="00083131" w:rsidRPr="00107C90">
              <w:rPr>
                <w:rStyle w:val="Hipervnculo"/>
                <w:noProof/>
              </w:rPr>
              <w:t>34.1.- Entrega.</w:t>
            </w:r>
            <w:r w:rsidR="00083131">
              <w:rPr>
                <w:noProof/>
                <w:webHidden/>
              </w:rPr>
              <w:tab/>
            </w:r>
            <w:r w:rsidR="00083131">
              <w:rPr>
                <w:noProof/>
                <w:webHidden/>
              </w:rPr>
              <w:fldChar w:fldCharType="begin"/>
            </w:r>
            <w:r w:rsidR="00083131">
              <w:rPr>
                <w:noProof/>
                <w:webHidden/>
              </w:rPr>
              <w:instrText xml:space="preserve"> PAGEREF _Toc109212852 \h </w:instrText>
            </w:r>
            <w:r w:rsidR="00083131">
              <w:rPr>
                <w:noProof/>
                <w:webHidden/>
              </w:rPr>
            </w:r>
            <w:r w:rsidR="00083131">
              <w:rPr>
                <w:noProof/>
                <w:webHidden/>
              </w:rPr>
              <w:fldChar w:fldCharType="separate"/>
            </w:r>
            <w:r w:rsidR="00081E31">
              <w:rPr>
                <w:noProof/>
                <w:webHidden/>
              </w:rPr>
              <w:t>48</w:t>
            </w:r>
            <w:r w:rsidR="00083131">
              <w:rPr>
                <w:noProof/>
                <w:webHidden/>
              </w:rPr>
              <w:fldChar w:fldCharType="end"/>
            </w:r>
          </w:hyperlink>
        </w:p>
        <w:p w14:paraId="2F422FF3" w14:textId="434D6468" w:rsidR="00083131" w:rsidRDefault="00A31968" w:rsidP="00083131">
          <w:pPr>
            <w:pStyle w:val="TDC4"/>
            <w:jc w:val="left"/>
            <w:rPr>
              <w:rFonts w:eastAsiaTheme="minorEastAsia" w:cstheme="minorBidi"/>
              <w:noProof/>
              <w:position w:val="0"/>
              <w:sz w:val="22"/>
              <w:szCs w:val="22"/>
            </w:rPr>
          </w:pPr>
          <w:hyperlink w:anchor="_Toc109212853" w:history="1">
            <w:r w:rsidR="00083131" w:rsidRPr="00107C90">
              <w:rPr>
                <w:rStyle w:val="Hipervnculo"/>
                <w:noProof/>
              </w:rPr>
              <w:t>34.2.- Recepción.</w:t>
            </w:r>
            <w:r w:rsidR="00083131">
              <w:rPr>
                <w:noProof/>
                <w:webHidden/>
              </w:rPr>
              <w:tab/>
            </w:r>
            <w:r w:rsidR="00083131">
              <w:rPr>
                <w:noProof/>
                <w:webHidden/>
              </w:rPr>
              <w:fldChar w:fldCharType="begin"/>
            </w:r>
            <w:r w:rsidR="00083131">
              <w:rPr>
                <w:noProof/>
                <w:webHidden/>
              </w:rPr>
              <w:instrText xml:space="preserve"> PAGEREF _Toc109212853 \h </w:instrText>
            </w:r>
            <w:r w:rsidR="00083131">
              <w:rPr>
                <w:noProof/>
                <w:webHidden/>
              </w:rPr>
            </w:r>
            <w:r w:rsidR="00083131">
              <w:rPr>
                <w:noProof/>
                <w:webHidden/>
              </w:rPr>
              <w:fldChar w:fldCharType="separate"/>
            </w:r>
            <w:r w:rsidR="00081E31">
              <w:rPr>
                <w:noProof/>
                <w:webHidden/>
              </w:rPr>
              <w:t>48</w:t>
            </w:r>
            <w:r w:rsidR="00083131">
              <w:rPr>
                <w:noProof/>
                <w:webHidden/>
              </w:rPr>
              <w:fldChar w:fldCharType="end"/>
            </w:r>
          </w:hyperlink>
        </w:p>
        <w:p w14:paraId="19363FBE" w14:textId="43316071" w:rsidR="00083131" w:rsidRDefault="00A31968" w:rsidP="00083131">
          <w:pPr>
            <w:pStyle w:val="TDC4"/>
            <w:jc w:val="left"/>
            <w:rPr>
              <w:rFonts w:eastAsiaTheme="minorEastAsia" w:cstheme="minorBidi"/>
              <w:noProof/>
              <w:position w:val="0"/>
              <w:sz w:val="22"/>
              <w:szCs w:val="22"/>
            </w:rPr>
          </w:pPr>
          <w:hyperlink w:anchor="_Toc109212854" w:history="1">
            <w:r w:rsidR="00083131" w:rsidRPr="00107C90">
              <w:rPr>
                <w:rStyle w:val="Hipervnculo"/>
                <w:noProof/>
              </w:rPr>
              <w:t>34.3.- Liquidación.</w:t>
            </w:r>
            <w:r w:rsidR="00083131">
              <w:rPr>
                <w:noProof/>
                <w:webHidden/>
              </w:rPr>
              <w:tab/>
            </w:r>
            <w:r w:rsidR="00083131">
              <w:rPr>
                <w:noProof/>
                <w:webHidden/>
              </w:rPr>
              <w:fldChar w:fldCharType="begin"/>
            </w:r>
            <w:r w:rsidR="00083131">
              <w:rPr>
                <w:noProof/>
                <w:webHidden/>
              </w:rPr>
              <w:instrText xml:space="preserve"> PAGEREF _Toc109212854 \h </w:instrText>
            </w:r>
            <w:r w:rsidR="00083131">
              <w:rPr>
                <w:noProof/>
                <w:webHidden/>
              </w:rPr>
            </w:r>
            <w:r w:rsidR="00083131">
              <w:rPr>
                <w:noProof/>
                <w:webHidden/>
              </w:rPr>
              <w:fldChar w:fldCharType="separate"/>
            </w:r>
            <w:r w:rsidR="00081E31">
              <w:rPr>
                <w:noProof/>
                <w:webHidden/>
              </w:rPr>
              <w:t>49</w:t>
            </w:r>
            <w:r w:rsidR="00083131">
              <w:rPr>
                <w:noProof/>
                <w:webHidden/>
              </w:rPr>
              <w:fldChar w:fldCharType="end"/>
            </w:r>
          </w:hyperlink>
        </w:p>
        <w:p w14:paraId="513813EB" w14:textId="38298F6C" w:rsidR="00083131" w:rsidRDefault="00A31968" w:rsidP="00083131">
          <w:pPr>
            <w:pStyle w:val="TDC3"/>
            <w:jc w:val="left"/>
            <w:rPr>
              <w:rFonts w:eastAsiaTheme="minorEastAsia" w:cstheme="minorBidi"/>
              <w:position w:val="0"/>
              <w:sz w:val="22"/>
              <w:szCs w:val="22"/>
            </w:rPr>
          </w:pPr>
          <w:hyperlink w:anchor="_Toc109212855" w:history="1">
            <w:r w:rsidR="00083131" w:rsidRPr="00107C90">
              <w:rPr>
                <w:rStyle w:val="Hipervnculo"/>
              </w:rPr>
              <w:t>35.- PLAZO DE GARANTÍA Y DEVOLUCIóN DE LA GARANTÍA</w:t>
            </w:r>
            <w:r w:rsidR="00083131">
              <w:rPr>
                <w:webHidden/>
              </w:rPr>
              <w:tab/>
            </w:r>
            <w:r w:rsidR="00083131">
              <w:rPr>
                <w:webHidden/>
              </w:rPr>
              <w:fldChar w:fldCharType="begin"/>
            </w:r>
            <w:r w:rsidR="00083131">
              <w:rPr>
                <w:webHidden/>
              </w:rPr>
              <w:instrText xml:space="preserve"> PAGEREF _Toc109212855 \h </w:instrText>
            </w:r>
            <w:r w:rsidR="00083131">
              <w:rPr>
                <w:webHidden/>
              </w:rPr>
            </w:r>
            <w:r w:rsidR="00083131">
              <w:rPr>
                <w:webHidden/>
              </w:rPr>
              <w:fldChar w:fldCharType="separate"/>
            </w:r>
            <w:r w:rsidR="00081E31">
              <w:rPr>
                <w:webHidden/>
              </w:rPr>
              <w:t>49</w:t>
            </w:r>
            <w:r w:rsidR="00083131">
              <w:rPr>
                <w:webHidden/>
              </w:rPr>
              <w:fldChar w:fldCharType="end"/>
            </w:r>
          </w:hyperlink>
        </w:p>
        <w:p w14:paraId="6F610B8A" w14:textId="3926B91B" w:rsidR="00083131" w:rsidRDefault="00A31968" w:rsidP="00083131">
          <w:pPr>
            <w:pStyle w:val="TDC4"/>
            <w:jc w:val="left"/>
            <w:rPr>
              <w:rFonts w:eastAsiaTheme="minorEastAsia" w:cstheme="minorBidi"/>
              <w:noProof/>
              <w:position w:val="0"/>
              <w:sz w:val="22"/>
              <w:szCs w:val="22"/>
            </w:rPr>
          </w:pPr>
          <w:hyperlink w:anchor="_Toc109212856" w:history="1">
            <w:r w:rsidR="00083131" w:rsidRPr="00107C90">
              <w:rPr>
                <w:rStyle w:val="Hipervnculo"/>
                <w:noProof/>
              </w:rPr>
              <w:t>35.1.- Obligaciones de la contratista.</w:t>
            </w:r>
            <w:r w:rsidR="00083131">
              <w:rPr>
                <w:noProof/>
                <w:webHidden/>
              </w:rPr>
              <w:tab/>
            </w:r>
            <w:r w:rsidR="00083131">
              <w:rPr>
                <w:noProof/>
                <w:webHidden/>
              </w:rPr>
              <w:fldChar w:fldCharType="begin"/>
            </w:r>
            <w:r w:rsidR="00083131">
              <w:rPr>
                <w:noProof/>
                <w:webHidden/>
              </w:rPr>
              <w:instrText xml:space="preserve"> PAGEREF _Toc109212856 \h </w:instrText>
            </w:r>
            <w:r w:rsidR="00083131">
              <w:rPr>
                <w:noProof/>
                <w:webHidden/>
              </w:rPr>
            </w:r>
            <w:r w:rsidR="00083131">
              <w:rPr>
                <w:noProof/>
                <w:webHidden/>
              </w:rPr>
              <w:fldChar w:fldCharType="separate"/>
            </w:r>
            <w:r w:rsidR="00081E31">
              <w:rPr>
                <w:noProof/>
                <w:webHidden/>
              </w:rPr>
              <w:t>49</w:t>
            </w:r>
            <w:r w:rsidR="00083131">
              <w:rPr>
                <w:noProof/>
                <w:webHidden/>
              </w:rPr>
              <w:fldChar w:fldCharType="end"/>
            </w:r>
          </w:hyperlink>
        </w:p>
        <w:p w14:paraId="79049FEB" w14:textId="6D5D59D5" w:rsidR="00083131" w:rsidRDefault="00A31968" w:rsidP="00083131">
          <w:pPr>
            <w:pStyle w:val="TDC4"/>
            <w:jc w:val="left"/>
            <w:rPr>
              <w:rFonts w:eastAsiaTheme="minorEastAsia" w:cstheme="minorBidi"/>
              <w:noProof/>
              <w:position w:val="0"/>
              <w:sz w:val="22"/>
              <w:szCs w:val="22"/>
            </w:rPr>
          </w:pPr>
          <w:hyperlink w:anchor="_Toc109212857" w:history="1">
            <w:r w:rsidR="00083131" w:rsidRPr="00107C90">
              <w:rPr>
                <w:rStyle w:val="Hipervnculo"/>
                <w:noProof/>
              </w:rPr>
              <w:t>35.2.- Devolución de la garantía.</w:t>
            </w:r>
            <w:r w:rsidR="00083131">
              <w:rPr>
                <w:noProof/>
                <w:webHidden/>
              </w:rPr>
              <w:tab/>
            </w:r>
            <w:r w:rsidR="00083131">
              <w:rPr>
                <w:noProof/>
                <w:webHidden/>
              </w:rPr>
              <w:fldChar w:fldCharType="begin"/>
            </w:r>
            <w:r w:rsidR="00083131">
              <w:rPr>
                <w:noProof/>
                <w:webHidden/>
              </w:rPr>
              <w:instrText xml:space="preserve"> PAGEREF _Toc109212857 \h </w:instrText>
            </w:r>
            <w:r w:rsidR="00083131">
              <w:rPr>
                <w:noProof/>
                <w:webHidden/>
              </w:rPr>
            </w:r>
            <w:r w:rsidR="00083131">
              <w:rPr>
                <w:noProof/>
                <w:webHidden/>
              </w:rPr>
              <w:fldChar w:fldCharType="separate"/>
            </w:r>
            <w:r w:rsidR="00081E31">
              <w:rPr>
                <w:noProof/>
                <w:webHidden/>
              </w:rPr>
              <w:t>50</w:t>
            </w:r>
            <w:r w:rsidR="00083131">
              <w:rPr>
                <w:noProof/>
                <w:webHidden/>
              </w:rPr>
              <w:fldChar w:fldCharType="end"/>
            </w:r>
          </w:hyperlink>
        </w:p>
        <w:p w14:paraId="41780510" w14:textId="50687E93"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58" w:history="1">
            <w:r w:rsidR="00083131" w:rsidRPr="00107C90">
              <w:rPr>
                <w:rStyle w:val="Hipervnculo"/>
                <w:b/>
                <w:noProof/>
              </w:rPr>
              <w:t>35.2.1.-</w:t>
            </w:r>
            <w:r w:rsidR="00083131" w:rsidRPr="00107C90">
              <w:rPr>
                <w:rStyle w:val="Hipervnculo"/>
                <w:noProof/>
              </w:rPr>
              <w:t xml:space="preserve"> En el supuesto de que en la cláusula 15.6 cláusulas específicas del contrato no se establezca plazo de garantía, el acuerdo de liquidación del contrato incluirá la orden de devolución o cancelación de la garantía.</w:t>
            </w:r>
            <w:r w:rsidR="00083131">
              <w:rPr>
                <w:noProof/>
                <w:webHidden/>
              </w:rPr>
              <w:tab/>
            </w:r>
            <w:r w:rsidR="00083131">
              <w:rPr>
                <w:noProof/>
                <w:webHidden/>
              </w:rPr>
              <w:fldChar w:fldCharType="begin"/>
            </w:r>
            <w:r w:rsidR="00083131">
              <w:rPr>
                <w:noProof/>
                <w:webHidden/>
              </w:rPr>
              <w:instrText xml:space="preserve"> PAGEREF _Toc109212858 \h </w:instrText>
            </w:r>
            <w:r w:rsidR="00083131">
              <w:rPr>
                <w:noProof/>
                <w:webHidden/>
              </w:rPr>
            </w:r>
            <w:r w:rsidR="00083131">
              <w:rPr>
                <w:noProof/>
                <w:webHidden/>
              </w:rPr>
              <w:fldChar w:fldCharType="separate"/>
            </w:r>
            <w:r w:rsidR="00081E31">
              <w:rPr>
                <w:noProof/>
                <w:webHidden/>
              </w:rPr>
              <w:t>50</w:t>
            </w:r>
            <w:r w:rsidR="00083131">
              <w:rPr>
                <w:noProof/>
                <w:webHidden/>
              </w:rPr>
              <w:fldChar w:fldCharType="end"/>
            </w:r>
          </w:hyperlink>
        </w:p>
        <w:p w14:paraId="3467190B" w14:textId="6E105D7E"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59" w:history="1">
            <w:r w:rsidR="00083131" w:rsidRPr="00107C90">
              <w:rPr>
                <w:rStyle w:val="Hipervnculo"/>
                <w:b/>
                <w:noProof/>
              </w:rPr>
              <w:t>35.2.2.-</w:t>
            </w:r>
            <w:r w:rsidR="00083131" w:rsidRPr="00107C90">
              <w:rPr>
                <w:rStyle w:val="Hipervnculo"/>
                <w:noProof/>
              </w:rPr>
              <w:t xml:space="preserve"> En el supuesto de que en la cláusula 15.6 cláusulas específicas del contrato se establezca plazo de garantía, una vez transcurrido éste se efectuarán las siguientes actuaciones:</w:t>
            </w:r>
            <w:r w:rsidR="00083131">
              <w:rPr>
                <w:noProof/>
                <w:webHidden/>
              </w:rPr>
              <w:tab/>
            </w:r>
            <w:r w:rsidR="00083131">
              <w:rPr>
                <w:noProof/>
                <w:webHidden/>
              </w:rPr>
              <w:fldChar w:fldCharType="begin"/>
            </w:r>
            <w:r w:rsidR="00083131">
              <w:rPr>
                <w:noProof/>
                <w:webHidden/>
              </w:rPr>
              <w:instrText xml:space="preserve"> PAGEREF _Toc109212859 \h </w:instrText>
            </w:r>
            <w:r w:rsidR="00083131">
              <w:rPr>
                <w:noProof/>
                <w:webHidden/>
              </w:rPr>
            </w:r>
            <w:r w:rsidR="00083131">
              <w:rPr>
                <w:noProof/>
                <w:webHidden/>
              </w:rPr>
              <w:fldChar w:fldCharType="separate"/>
            </w:r>
            <w:r w:rsidR="00081E31">
              <w:rPr>
                <w:noProof/>
                <w:webHidden/>
              </w:rPr>
              <w:t>50</w:t>
            </w:r>
            <w:r w:rsidR="00083131">
              <w:rPr>
                <w:noProof/>
                <w:webHidden/>
              </w:rPr>
              <w:fldChar w:fldCharType="end"/>
            </w:r>
          </w:hyperlink>
        </w:p>
        <w:p w14:paraId="723899DA" w14:textId="134A6F06"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60" w:history="1">
            <w:r w:rsidR="00083131" w:rsidRPr="00107C90">
              <w:rPr>
                <w:rStyle w:val="Hipervnculo"/>
                <w:b/>
                <w:noProof/>
              </w:rPr>
              <w:t>35.2.3.-</w:t>
            </w:r>
            <w:r w:rsidR="00083131" w:rsidRPr="00107C90">
              <w:rPr>
                <w:rStyle w:val="Hipervnculo"/>
                <w:noProof/>
              </w:rPr>
              <w:t xml:space="preserve"> En el supuesto de que en la cláusula 8.5 de cláusulas específicas del contrato se admita la</w:t>
            </w:r>
            <w:r w:rsidR="00083131" w:rsidRPr="00107C90">
              <w:rPr>
                <w:rStyle w:val="Hipervnculo"/>
                <w:b/>
                <w:noProof/>
              </w:rPr>
              <w:t xml:space="preserve"> </w:t>
            </w:r>
            <w:r w:rsidR="00083131" w:rsidRPr="00107C90">
              <w:rPr>
                <w:rStyle w:val="Hipervnculo"/>
                <w:noProof/>
              </w:rPr>
              <w:t>devolución o cancelación de la parte proporcional de la garantía, se actuará con arreglo a lo establecido en las cláusulas 36.1 y 36.2 de condiciones generales. Si se ha establecido plazo de garantía, este se iniciará al día siguiente de la recepción parcial.</w:t>
            </w:r>
            <w:r w:rsidR="00083131">
              <w:rPr>
                <w:noProof/>
                <w:webHidden/>
              </w:rPr>
              <w:tab/>
            </w:r>
            <w:r w:rsidR="00083131">
              <w:rPr>
                <w:noProof/>
                <w:webHidden/>
              </w:rPr>
              <w:fldChar w:fldCharType="begin"/>
            </w:r>
            <w:r w:rsidR="00083131">
              <w:rPr>
                <w:noProof/>
                <w:webHidden/>
              </w:rPr>
              <w:instrText xml:space="preserve"> PAGEREF _Toc109212860 \h </w:instrText>
            </w:r>
            <w:r w:rsidR="00083131">
              <w:rPr>
                <w:noProof/>
                <w:webHidden/>
              </w:rPr>
            </w:r>
            <w:r w:rsidR="00083131">
              <w:rPr>
                <w:noProof/>
                <w:webHidden/>
              </w:rPr>
              <w:fldChar w:fldCharType="separate"/>
            </w:r>
            <w:r w:rsidR="00081E31">
              <w:rPr>
                <w:noProof/>
                <w:webHidden/>
              </w:rPr>
              <w:t>50</w:t>
            </w:r>
            <w:r w:rsidR="00083131">
              <w:rPr>
                <w:noProof/>
                <w:webHidden/>
              </w:rPr>
              <w:fldChar w:fldCharType="end"/>
            </w:r>
          </w:hyperlink>
        </w:p>
        <w:p w14:paraId="00733EC1" w14:textId="5CBDEB62"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61" w:history="1">
            <w:r w:rsidR="00083131" w:rsidRPr="00107C90">
              <w:rPr>
                <w:rStyle w:val="Hipervnculo"/>
                <w:b/>
                <w:noProof/>
              </w:rPr>
              <w:t>35.2.4.-</w:t>
            </w:r>
            <w:r w:rsidR="00083131" w:rsidRPr="00107C90">
              <w:rPr>
                <w:rStyle w:val="Hipervnculo"/>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r w:rsidR="00083131">
              <w:rPr>
                <w:noProof/>
                <w:webHidden/>
              </w:rPr>
              <w:tab/>
            </w:r>
            <w:r w:rsidR="00083131">
              <w:rPr>
                <w:noProof/>
                <w:webHidden/>
              </w:rPr>
              <w:fldChar w:fldCharType="begin"/>
            </w:r>
            <w:r w:rsidR="00083131">
              <w:rPr>
                <w:noProof/>
                <w:webHidden/>
              </w:rPr>
              <w:instrText xml:space="preserve"> PAGEREF _Toc109212861 \h </w:instrText>
            </w:r>
            <w:r w:rsidR="00083131">
              <w:rPr>
                <w:noProof/>
                <w:webHidden/>
              </w:rPr>
            </w:r>
            <w:r w:rsidR="00083131">
              <w:rPr>
                <w:noProof/>
                <w:webHidden/>
              </w:rPr>
              <w:fldChar w:fldCharType="separate"/>
            </w:r>
            <w:r w:rsidR="00081E31">
              <w:rPr>
                <w:noProof/>
                <w:webHidden/>
              </w:rPr>
              <w:t>50</w:t>
            </w:r>
            <w:r w:rsidR="00083131">
              <w:rPr>
                <w:noProof/>
                <w:webHidden/>
              </w:rPr>
              <w:fldChar w:fldCharType="end"/>
            </w:r>
          </w:hyperlink>
        </w:p>
        <w:p w14:paraId="603B1DA5" w14:textId="6BEDB0B9" w:rsidR="00083131" w:rsidRDefault="00A31968" w:rsidP="00083131">
          <w:pPr>
            <w:pStyle w:val="TDC5"/>
            <w:tabs>
              <w:tab w:val="right" w:leader="underscore" w:pos="9488"/>
            </w:tabs>
            <w:jc w:val="left"/>
            <w:rPr>
              <w:rFonts w:eastAsiaTheme="minorEastAsia" w:cstheme="minorBidi"/>
              <w:noProof/>
              <w:position w:val="0"/>
              <w:sz w:val="22"/>
              <w:szCs w:val="22"/>
            </w:rPr>
          </w:pPr>
          <w:hyperlink w:anchor="_Toc109212862" w:history="1">
            <w:r w:rsidR="00083131" w:rsidRPr="00107C90">
              <w:rPr>
                <w:rStyle w:val="Hipervnculo"/>
                <w:noProof/>
              </w:rPr>
              <w:t>El plazo de un (1) año señalado en el párrafo anterior se reducirá a seis (6) meses en los siguientes casos:</w:t>
            </w:r>
            <w:r w:rsidR="00083131">
              <w:rPr>
                <w:noProof/>
                <w:webHidden/>
              </w:rPr>
              <w:tab/>
            </w:r>
            <w:r w:rsidR="00083131">
              <w:rPr>
                <w:noProof/>
                <w:webHidden/>
              </w:rPr>
              <w:fldChar w:fldCharType="begin"/>
            </w:r>
            <w:r w:rsidR="00083131">
              <w:rPr>
                <w:noProof/>
                <w:webHidden/>
              </w:rPr>
              <w:instrText xml:space="preserve"> PAGEREF _Toc109212862 \h </w:instrText>
            </w:r>
            <w:r w:rsidR="00083131">
              <w:rPr>
                <w:noProof/>
                <w:webHidden/>
              </w:rPr>
            </w:r>
            <w:r w:rsidR="00083131">
              <w:rPr>
                <w:noProof/>
                <w:webHidden/>
              </w:rPr>
              <w:fldChar w:fldCharType="separate"/>
            </w:r>
            <w:r w:rsidR="00081E31">
              <w:rPr>
                <w:noProof/>
                <w:webHidden/>
              </w:rPr>
              <w:t>50</w:t>
            </w:r>
            <w:r w:rsidR="00083131">
              <w:rPr>
                <w:noProof/>
                <w:webHidden/>
              </w:rPr>
              <w:fldChar w:fldCharType="end"/>
            </w:r>
          </w:hyperlink>
        </w:p>
        <w:p w14:paraId="56ED313C" w14:textId="09EA958E" w:rsidR="00083131" w:rsidRDefault="00A31968" w:rsidP="00083131">
          <w:pPr>
            <w:pStyle w:val="TDC3"/>
            <w:jc w:val="left"/>
            <w:rPr>
              <w:rFonts w:eastAsiaTheme="minorEastAsia" w:cstheme="minorBidi"/>
              <w:position w:val="0"/>
              <w:sz w:val="22"/>
              <w:szCs w:val="22"/>
            </w:rPr>
          </w:pPr>
          <w:hyperlink w:anchor="_Toc109212863" w:history="1">
            <w:r w:rsidR="00083131" w:rsidRPr="00107C90">
              <w:rPr>
                <w:rStyle w:val="Hipervnculo"/>
              </w:rPr>
              <w:t>36.- RESOLUCIÓN DEL CONTRATO</w:t>
            </w:r>
            <w:r w:rsidR="00083131">
              <w:rPr>
                <w:webHidden/>
              </w:rPr>
              <w:tab/>
            </w:r>
            <w:r w:rsidR="00083131">
              <w:rPr>
                <w:webHidden/>
              </w:rPr>
              <w:fldChar w:fldCharType="begin"/>
            </w:r>
            <w:r w:rsidR="00083131">
              <w:rPr>
                <w:webHidden/>
              </w:rPr>
              <w:instrText xml:space="preserve"> PAGEREF _Toc109212863 \h </w:instrText>
            </w:r>
            <w:r w:rsidR="00083131">
              <w:rPr>
                <w:webHidden/>
              </w:rPr>
            </w:r>
            <w:r w:rsidR="00083131">
              <w:rPr>
                <w:webHidden/>
              </w:rPr>
              <w:fldChar w:fldCharType="separate"/>
            </w:r>
            <w:r w:rsidR="00081E31">
              <w:rPr>
                <w:webHidden/>
              </w:rPr>
              <w:t>50</w:t>
            </w:r>
            <w:r w:rsidR="00083131">
              <w:rPr>
                <w:webHidden/>
              </w:rPr>
              <w:fldChar w:fldCharType="end"/>
            </w:r>
          </w:hyperlink>
        </w:p>
        <w:p w14:paraId="6486BE7C" w14:textId="259D0634" w:rsidR="00083131" w:rsidRDefault="00A31968" w:rsidP="00083131">
          <w:pPr>
            <w:pStyle w:val="TDC2"/>
            <w:jc w:val="left"/>
            <w:rPr>
              <w:rFonts w:eastAsiaTheme="minorEastAsia" w:cstheme="minorBidi"/>
              <w:b w:val="0"/>
              <w:bCs w:val="0"/>
              <w:noProof/>
              <w:position w:val="0"/>
            </w:rPr>
          </w:pPr>
          <w:hyperlink w:anchor="_Toc109212864" w:history="1">
            <w:r w:rsidR="00083131" w:rsidRPr="00107C90">
              <w:rPr>
                <w:rStyle w:val="Hipervnculo"/>
                <w:noProof/>
              </w:rPr>
              <w:t>VII.- INCIDENCIAS Y REVISIÓN DE ACTOS</w:t>
            </w:r>
            <w:r w:rsidR="00083131">
              <w:rPr>
                <w:noProof/>
                <w:webHidden/>
              </w:rPr>
              <w:tab/>
            </w:r>
            <w:r w:rsidR="00083131">
              <w:rPr>
                <w:noProof/>
                <w:webHidden/>
              </w:rPr>
              <w:fldChar w:fldCharType="begin"/>
            </w:r>
            <w:r w:rsidR="00083131">
              <w:rPr>
                <w:noProof/>
                <w:webHidden/>
              </w:rPr>
              <w:instrText xml:space="preserve"> PAGEREF _Toc109212864 \h </w:instrText>
            </w:r>
            <w:r w:rsidR="00083131">
              <w:rPr>
                <w:noProof/>
                <w:webHidden/>
              </w:rPr>
            </w:r>
            <w:r w:rsidR="00083131">
              <w:rPr>
                <w:noProof/>
                <w:webHidden/>
              </w:rPr>
              <w:fldChar w:fldCharType="separate"/>
            </w:r>
            <w:r w:rsidR="00081E31">
              <w:rPr>
                <w:noProof/>
                <w:webHidden/>
              </w:rPr>
              <w:t>51</w:t>
            </w:r>
            <w:r w:rsidR="00083131">
              <w:rPr>
                <w:noProof/>
                <w:webHidden/>
              </w:rPr>
              <w:fldChar w:fldCharType="end"/>
            </w:r>
          </w:hyperlink>
        </w:p>
        <w:p w14:paraId="20468646" w14:textId="6D5FB3A7" w:rsidR="00083131" w:rsidRDefault="00A31968" w:rsidP="00083131">
          <w:pPr>
            <w:pStyle w:val="TDC3"/>
            <w:jc w:val="left"/>
            <w:rPr>
              <w:rFonts w:eastAsiaTheme="minorEastAsia" w:cstheme="minorBidi"/>
              <w:position w:val="0"/>
              <w:sz w:val="22"/>
              <w:szCs w:val="22"/>
            </w:rPr>
          </w:pPr>
          <w:hyperlink w:anchor="_Toc109212865" w:history="1">
            <w:r w:rsidR="00083131" w:rsidRPr="00107C90">
              <w:rPr>
                <w:rStyle w:val="Hipervnculo"/>
              </w:rPr>
              <w:t>37.- INCIDENCIAS</w:t>
            </w:r>
            <w:r w:rsidR="00083131">
              <w:rPr>
                <w:webHidden/>
              </w:rPr>
              <w:tab/>
            </w:r>
            <w:r w:rsidR="00083131">
              <w:rPr>
                <w:webHidden/>
              </w:rPr>
              <w:fldChar w:fldCharType="begin"/>
            </w:r>
            <w:r w:rsidR="00083131">
              <w:rPr>
                <w:webHidden/>
              </w:rPr>
              <w:instrText xml:space="preserve"> PAGEREF _Toc109212865 \h </w:instrText>
            </w:r>
            <w:r w:rsidR="00083131">
              <w:rPr>
                <w:webHidden/>
              </w:rPr>
            </w:r>
            <w:r w:rsidR="00083131">
              <w:rPr>
                <w:webHidden/>
              </w:rPr>
              <w:fldChar w:fldCharType="separate"/>
            </w:r>
            <w:r w:rsidR="00081E31">
              <w:rPr>
                <w:webHidden/>
              </w:rPr>
              <w:t>51</w:t>
            </w:r>
            <w:r w:rsidR="00083131">
              <w:rPr>
                <w:webHidden/>
              </w:rPr>
              <w:fldChar w:fldCharType="end"/>
            </w:r>
          </w:hyperlink>
        </w:p>
        <w:p w14:paraId="4C99DC22" w14:textId="2EA632EF" w:rsidR="00083131" w:rsidRDefault="00A31968" w:rsidP="00083131">
          <w:pPr>
            <w:pStyle w:val="TDC4"/>
            <w:jc w:val="left"/>
            <w:rPr>
              <w:rFonts w:eastAsiaTheme="minorEastAsia" w:cstheme="minorBidi"/>
              <w:noProof/>
              <w:position w:val="0"/>
              <w:sz w:val="22"/>
              <w:szCs w:val="22"/>
            </w:rPr>
          </w:pPr>
          <w:hyperlink w:anchor="_Toc109212866" w:history="1">
            <w:r w:rsidR="00083131" w:rsidRPr="00107C90">
              <w:rPr>
                <w:rStyle w:val="Hipervnculo"/>
                <w:noProof/>
              </w:rPr>
              <w:t>38.1.- Prerrogativas del órgano de contratación.</w:t>
            </w:r>
            <w:r w:rsidR="00083131">
              <w:rPr>
                <w:noProof/>
                <w:webHidden/>
              </w:rPr>
              <w:tab/>
            </w:r>
            <w:r w:rsidR="00083131">
              <w:rPr>
                <w:noProof/>
                <w:webHidden/>
              </w:rPr>
              <w:fldChar w:fldCharType="begin"/>
            </w:r>
            <w:r w:rsidR="00083131">
              <w:rPr>
                <w:noProof/>
                <w:webHidden/>
              </w:rPr>
              <w:instrText xml:space="preserve"> PAGEREF _Toc109212866 \h </w:instrText>
            </w:r>
            <w:r w:rsidR="00083131">
              <w:rPr>
                <w:noProof/>
                <w:webHidden/>
              </w:rPr>
            </w:r>
            <w:r w:rsidR="00083131">
              <w:rPr>
                <w:noProof/>
                <w:webHidden/>
              </w:rPr>
              <w:fldChar w:fldCharType="separate"/>
            </w:r>
            <w:r w:rsidR="00081E31">
              <w:rPr>
                <w:noProof/>
                <w:webHidden/>
              </w:rPr>
              <w:t>51</w:t>
            </w:r>
            <w:r w:rsidR="00083131">
              <w:rPr>
                <w:noProof/>
                <w:webHidden/>
              </w:rPr>
              <w:fldChar w:fldCharType="end"/>
            </w:r>
          </w:hyperlink>
        </w:p>
        <w:p w14:paraId="459EE0BD" w14:textId="53B70F1D" w:rsidR="00083131" w:rsidRDefault="00A31968" w:rsidP="00083131">
          <w:pPr>
            <w:pStyle w:val="TDC4"/>
            <w:jc w:val="left"/>
            <w:rPr>
              <w:rFonts w:eastAsiaTheme="minorEastAsia" w:cstheme="minorBidi"/>
              <w:noProof/>
              <w:position w:val="0"/>
              <w:sz w:val="22"/>
              <w:szCs w:val="22"/>
            </w:rPr>
          </w:pPr>
          <w:hyperlink w:anchor="_Toc109212867" w:history="1">
            <w:r w:rsidR="00083131" w:rsidRPr="00107C90">
              <w:rPr>
                <w:rStyle w:val="Hipervnculo"/>
                <w:noProof/>
              </w:rPr>
              <w:t>37.2.- Procedimiento.</w:t>
            </w:r>
            <w:r w:rsidR="00083131">
              <w:rPr>
                <w:noProof/>
                <w:webHidden/>
              </w:rPr>
              <w:tab/>
            </w:r>
            <w:r w:rsidR="00083131">
              <w:rPr>
                <w:noProof/>
                <w:webHidden/>
              </w:rPr>
              <w:fldChar w:fldCharType="begin"/>
            </w:r>
            <w:r w:rsidR="00083131">
              <w:rPr>
                <w:noProof/>
                <w:webHidden/>
              </w:rPr>
              <w:instrText xml:space="preserve"> PAGEREF _Toc109212867 \h </w:instrText>
            </w:r>
            <w:r w:rsidR="00083131">
              <w:rPr>
                <w:noProof/>
                <w:webHidden/>
              </w:rPr>
            </w:r>
            <w:r w:rsidR="00083131">
              <w:rPr>
                <w:noProof/>
                <w:webHidden/>
              </w:rPr>
              <w:fldChar w:fldCharType="separate"/>
            </w:r>
            <w:r w:rsidR="00081E31">
              <w:rPr>
                <w:noProof/>
                <w:webHidden/>
              </w:rPr>
              <w:t>51</w:t>
            </w:r>
            <w:r w:rsidR="00083131">
              <w:rPr>
                <w:noProof/>
                <w:webHidden/>
              </w:rPr>
              <w:fldChar w:fldCharType="end"/>
            </w:r>
          </w:hyperlink>
        </w:p>
        <w:p w14:paraId="7B208B12" w14:textId="1157713F" w:rsidR="00083131" w:rsidRDefault="00A31968" w:rsidP="00083131">
          <w:pPr>
            <w:pStyle w:val="TDC3"/>
            <w:jc w:val="left"/>
            <w:rPr>
              <w:rFonts w:eastAsiaTheme="minorEastAsia" w:cstheme="minorBidi"/>
              <w:position w:val="0"/>
              <w:sz w:val="22"/>
              <w:szCs w:val="22"/>
            </w:rPr>
          </w:pPr>
          <w:hyperlink w:anchor="_Toc109212868" w:history="1">
            <w:r w:rsidR="00083131" w:rsidRPr="00107C90">
              <w:rPr>
                <w:rStyle w:val="Hipervnculo"/>
              </w:rPr>
              <w:t>38.- RÉGIMEN DE REVISIÓN DE ACTOS</w:t>
            </w:r>
            <w:r w:rsidR="00083131">
              <w:rPr>
                <w:webHidden/>
              </w:rPr>
              <w:tab/>
            </w:r>
            <w:r w:rsidR="00083131">
              <w:rPr>
                <w:webHidden/>
              </w:rPr>
              <w:fldChar w:fldCharType="begin"/>
            </w:r>
            <w:r w:rsidR="00083131">
              <w:rPr>
                <w:webHidden/>
              </w:rPr>
              <w:instrText xml:space="preserve"> PAGEREF _Toc109212868 \h </w:instrText>
            </w:r>
            <w:r w:rsidR="00083131">
              <w:rPr>
                <w:webHidden/>
              </w:rPr>
            </w:r>
            <w:r w:rsidR="00083131">
              <w:rPr>
                <w:webHidden/>
              </w:rPr>
              <w:fldChar w:fldCharType="separate"/>
            </w:r>
            <w:r w:rsidR="00081E31">
              <w:rPr>
                <w:webHidden/>
              </w:rPr>
              <w:t>51</w:t>
            </w:r>
            <w:r w:rsidR="00083131">
              <w:rPr>
                <w:webHidden/>
              </w:rPr>
              <w:fldChar w:fldCharType="end"/>
            </w:r>
          </w:hyperlink>
        </w:p>
        <w:p w14:paraId="2A843EA1" w14:textId="3747A64F" w:rsidR="00083131" w:rsidRDefault="00A31968" w:rsidP="00083131">
          <w:pPr>
            <w:pStyle w:val="TDC1"/>
            <w:jc w:val="left"/>
            <w:rPr>
              <w:rFonts w:eastAsiaTheme="minorEastAsia" w:cstheme="minorBidi"/>
              <w:b w:val="0"/>
              <w:bCs w:val="0"/>
              <w:i w:val="0"/>
              <w:iCs w:val="0"/>
              <w:noProof/>
              <w:position w:val="0"/>
              <w:sz w:val="22"/>
              <w:szCs w:val="22"/>
            </w:rPr>
          </w:pPr>
          <w:hyperlink w:anchor="_Toc109212869" w:history="1">
            <w:r w:rsidR="00083131" w:rsidRPr="00107C90">
              <w:rPr>
                <w:rStyle w:val="Hipervnculo"/>
                <w:noProof/>
              </w:rPr>
              <w:t>ANEXOS</w:t>
            </w:r>
            <w:r w:rsidR="00083131">
              <w:rPr>
                <w:noProof/>
                <w:webHidden/>
              </w:rPr>
              <w:tab/>
            </w:r>
            <w:r w:rsidR="00083131">
              <w:rPr>
                <w:noProof/>
                <w:webHidden/>
              </w:rPr>
              <w:fldChar w:fldCharType="begin"/>
            </w:r>
            <w:r w:rsidR="00083131">
              <w:rPr>
                <w:noProof/>
                <w:webHidden/>
              </w:rPr>
              <w:instrText xml:space="preserve"> PAGEREF _Toc109212869 \h </w:instrText>
            </w:r>
            <w:r w:rsidR="00083131">
              <w:rPr>
                <w:noProof/>
                <w:webHidden/>
              </w:rPr>
            </w:r>
            <w:r w:rsidR="00083131">
              <w:rPr>
                <w:noProof/>
                <w:webHidden/>
              </w:rPr>
              <w:fldChar w:fldCharType="separate"/>
            </w:r>
            <w:r w:rsidR="00081E31">
              <w:rPr>
                <w:noProof/>
                <w:webHidden/>
              </w:rPr>
              <w:t>52</w:t>
            </w:r>
            <w:r w:rsidR="00083131">
              <w:rPr>
                <w:noProof/>
                <w:webHidden/>
              </w:rPr>
              <w:fldChar w:fldCharType="end"/>
            </w:r>
          </w:hyperlink>
        </w:p>
        <w:p w14:paraId="2E638187" w14:textId="454D9731" w:rsidR="00083131" w:rsidRDefault="00A31968" w:rsidP="00083131">
          <w:pPr>
            <w:pStyle w:val="TDC2"/>
            <w:jc w:val="left"/>
            <w:rPr>
              <w:rFonts w:eastAsiaTheme="minorEastAsia" w:cstheme="minorBidi"/>
              <w:b w:val="0"/>
              <w:bCs w:val="0"/>
              <w:noProof/>
              <w:position w:val="0"/>
            </w:rPr>
          </w:pPr>
          <w:hyperlink w:anchor="_Toc109212870" w:history="1">
            <w:r w:rsidR="00083131" w:rsidRPr="00107C90">
              <w:rPr>
                <w:rStyle w:val="Hipervnculo"/>
                <w:noProof/>
              </w:rPr>
              <w:t>CUADRO RESUMEN</w:t>
            </w:r>
            <w:r w:rsidR="00083131">
              <w:rPr>
                <w:noProof/>
                <w:webHidden/>
              </w:rPr>
              <w:tab/>
            </w:r>
            <w:r w:rsidR="00083131">
              <w:rPr>
                <w:noProof/>
                <w:webHidden/>
              </w:rPr>
              <w:fldChar w:fldCharType="begin"/>
            </w:r>
            <w:r w:rsidR="00083131">
              <w:rPr>
                <w:noProof/>
                <w:webHidden/>
              </w:rPr>
              <w:instrText xml:space="preserve"> PAGEREF _Toc109212870 \h </w:instrText>
            </w:r>
            <w:r w:rsidR="00083131">
              <w:rPr>
                <w:noProof/>
                <w:webHidden/>
              </w:rPr>
            </w:r>
            <w:r w:rsidR="00083131">
              <w:rPr>
                <w:noProof/>
                <w:webHidden/>
              </w:rPr>
              <w:fldChar w:fldCharType="separate"/>
            </w:r>
            <w:r w:rsidR="00081E31">
              <w:rPr>
                <w:noProof/>
                <w:webHidden/>
              </w:rPr>
              <w:t>52</w:t>
            </w:r>
            <w:r w:rsidR="00083131">
              <w:rPr>
                <w:noProof/>
                <w:webHidden/>
              </w:rPr>
              <w:fldChar w:fldCharType="end"/>
            </w:r>
          </w:hyperlink>
        </w:p>
        <w:p w14:paraId="3A6CE61E" w14:textId="4B4A6B35" w:rsidR="00083131" w:rsidRDefault="00A31968" w:rsidP="00083131">
          <w:pPr>
            <w:pStyle w:val="TDC3"/>
            <w:tabs>
              <w:tab w:val="left" w:pos="2021"/>
            </w:tabs>
            <w:jc w:val="left"/>
            <w:rPr>
              <w:rFonts w:eastAsiaTheme="minorEastAsia" w:cstheme="minorBidi"/>
              <w:position w:val="0"/>
              <w:sz w:val="22"/>
              <w:szCs w:val="22"/>
            </w:rPr>
          </w:pPr>
          <w:hyperlink w:anchor="_Toc109212871" w:history="1">
            <w:r w:rsidR="00083131" w:rsidRPr="00107C90">
              <w:rPr>
                <w:rStyle w:val="Hipervnculo"/>
              </w:rPr>
              <w:t>ANEXO I.1 y I.2.-</w:t>
            </w:r>
            <w:r w:rsidR="00083131">
              <w:rPr>
                <w:rFonts w:eastAsiaTheme="minorEastAsia" w:cstheme="minorBidi"/>
                <w:position w:val="0"/>
                <w:sz w:val="22"/>
                <w:szCs w:val="22"/>
              </w:rPr>
              <w:tab/>
            </w:r>
            <w:r w:rsidR="00083131" w:rsidRPr="00107C90">
              <w:rPr>
                <w:rStyle w:val="Hipervnculo"/>
              </w:rPr>
              <w:t>No proceden</w:t>
            </w:r>
            <w:r w:rsidR="00083131">
              <w:rPr>
                <w:webHidden/>
              </w:rPr>
              <w:tab/>
            </w:r>
            <w:r w:rsidR="00083131">
              <w:rPr>
                <w:webHidden/>
              </w:rPr>
              <w:fldChar w:fldCharType="begin"/>
            </w:r>
            <w:r w:rsidR="00083131">
              <w:rPr>
                <w:webHidden/>
              </w:rPr>
              <w:instrText xml:space="preserve"> PAGEREF _Toc109212871 \h </w:instrText>
            </w:r>
            <w:r w:rsidR="00083131">
              <w:rPr>
                <w:webHidden/>
              </w:rPr>
            </w:r>
            <w:r w:rsidR="00083131">
              <w:rPr>
                <w:webHidden/>
              </w:rPr>
              <w:fldChar w:fldCharType="separate"/>
            </w:r>
            <w:r w:rsidR="00081E31">
              <w:rPr>
                <w:webHidden/>
              </w:rPr>
              <w:t>54</w:t>
            </w:r>
            <w:r w:rsidR="00083131">
              <w:rPr>
                <w:webHidden/>
              </w:rPr>
              <w:fldChar w:fldCharType="end"/>
            </w:r>
          </w:hyperlink>
        </w:p>
        <w:p w14:paraId="7EC4F113" w14:textId="6CAB7B30" w:rsidR="00083131" w:rsidRDefault="00A31968" w:rsidP="00083131">
          <w:pPr>
            <w:pStyle w:val="TDC3"/>
            <w:jc w:val="left"/>
            <w:rPr>
              <w:rFonts w:eastAsiaTheme="minorEastAsia" w:cstheme="minorBidi"/>
              <w:position w:val="0"/>
              <w:sz w:val="22"/>
              <w:szCs w:val="22"/>
            </w:rPr>
          </w:pPr>
          <w:hyperlink w:anchor="_Toc109212872" w:history="1">
            <w:r w:rsidR="00083131" w:rsidRPr="00107C90">
              <w:rPr>
                <w:rStyle w:val="Hipervnculo"/>
                <w:b/>
                <w:lang w:eastAsia="es-ES_tradnl"/>
              </w:rPr>
              <w:t>ANEXO I.3</w:t>
            </w:r>
            <w:r w:rsidR="00083131">
              <w:rPr>
                <w:webHidden/>
              </w:rPr>
              <w:tab/>
            </w:r>
            <w:r w:rsidR="00083131">
              <w:rPr>
                <w:webHidden/>
              </w:rPr>
              <w:fldChar w:fldCharType="begin"/>
            </w:r>
            <w:r w:rsidR="00083131">
              <w:rPr>
                <w:webHidden/>
              </w:rPr>
              <w:instrText xml:space="preserve"> PAGEREF _Toc109212872 \h </w:instrText>
            </w:r>
            <w:r w:rsidR="00083131">
              <w:rPr>
                <w:webHidden/>
              </w:rPr>
            </w:r>
            <w:r w:rsidR="00083131">
              <w:rPr>
                <w:webHidden/>
              </w:rPr>
              <w:fldChar w:fldCharType="separate"/>
            </w:r>
            <w:r w:rsidR="00081E31">
              <w:rPr>
                <w:webHidden/>
              </w:rPr>
              <w:t>55</w:t>
            </w:r>
            <w:r w:rsidR="00083131">
              <w:rPr>
                <w:webHidden/>
              </w:rPr>
              <w:fldChar w:fldCharType="end"/>
            </w:r>
          </w:hyperlink>
        </w:p>
        <w:p w14:paraId="6461607C" w14:textId="207C0494" w:rsidR="00083131" w:rsidRDefault="00A31968" w:rsidP="00083131">
          <w:pPr>
            <w:pStyle w:val="TDC3"/>
            <w:jc w:val="left"/>
            <w:rPr>
              <w:rFonts w:eastAsiaTheme="minorEastAsia" w:cstheme="minorBidi"/>
              <w:position w:val="0"/>
              <w:sz w:val="22"/>
              <w:szCs w:val="22"/>
            </w:rPr>
          </w:pPr>
          <w:hyperlink w:anchor="_Toc109212873" w:history="1">
            <w:r w:rsidR="00083131" w:rsidRPr="00107C90">
              <w:rPr>
                <w:rStyle w:val="Hipervnculo"/>
                <w:b/>
                <w:lang w:eastAsia="es-ES_tradnl"/>
              </w:rPr>
              <w:t>FORMA EN QUE SE REALIZARÁ LA NEGOCIACIÓN DE LOS TÉRMINOS DEL CONTRATO</w:t>
            </w:r>
            <w:r w:rsidR="00083131">
              <w:rPr>
                <w:webHidden/>
              </w:rPr>
              <w:tab/>
            </w:r>
            <w:r w:rsidR="00083131">
              <w:rPr>
                <w:webHidden/>
              </w:rPr>
              <w:fldChar w:fldCharType="begin"/>
            </w:r>
            <w:r w:rsidR="00083131">
              <w:rPr>
                <w:webHidden/>
              </w:rPr>
              <w:instrText xml:space="preserve"> PAGEREF _Toc109212873 \h </w:instrText>
            </w:r>
            <w:r w:rsidR="00083131">
              <w:rPr>
                <w:webHidden/>
              </w:rPr>
            </w:r>
            <w:r w:rsidR="00083131">
              <w:rPr>
                <w:webHidden/>
              </w:rPr>
              <w:fldChar w:fldCharType="separate"/>
            </w:r>
            <w:r w:rsidR="00081E31">
              <w:rPr>
                <w:webHidden/>
              </w:rPr>
              <w:t>55</w:t>
            </w:r>
            <w:r w:rsidR="00083131">
              <w:rPr>
                <w:webHidden/>
              </w:rPr>
              <w:fldChar w:fldCharType="end"/>
            </w:r>
          </w:hyperlink>
        </w:p>
        <w:p w14:paraId="06BF552F" w14:textId="32C282F1" w:rsidR="00083131" w:rsidRDefault="00A31968" w:rsidP="00083131">
          <w:pPr>
            <w:pStyle w:val="TDC3"/>
            <w:jc w:val="left"/>
            <w:rPr>
              <w:rFonts w:eastAsiaTheme="minorEastAsia" w:cstheme="minorBidi"/>
              <w:position w:val="0"/>
              <w:sz w:val="22"/>
              <w:szCs w:val="22"/>
            </w:rPr>
          </w:pPr>
          <w:hyperlink w:anchor="_Toc109212874" w:history="1">
            <w:r w:rsidR="00083131" w:rsidRPr="00107C90">
              <w:rPr>
                <w:rStyle w:val="Hipervnculo"/>
              </w:rPr>
              <w:t>ANEXO II.0.-</w:t>
            </w:r>
            <w:r w:rsidR="00083131">
              <w:rPr>
                <w:rFonts w:eastAsiaTheme="minorEastAsia" w:cstheme="minorBidi"/>
                <w:position w:val="0"/>
                <w:sz w:val="22"/>
                <w:szCs w:val="22"/>
              </w:rPr>
              <w:tab/>
            </w:r>
            <w:r w:rsidR="00083131" w:rsidRPr="00107C90">
              <w:rPr>
                <w:rStyle w:val="Hipervnculo"/>
                <w:rFonts w:eastAsia="Calibri"/>
              </w:rPr>
              <w:t>DATOS DE CARÁCTER PERSONAL</w:t>
            </w:r>
            <w:r w:rsidR="00083131">
              <w:rPr>
                <w:webHidden/>
              </w:rPr>
              <w:tab/>
            </w:r>
            <w:r w:rsidR="00083131">
              <w:rPr>
                <w:webHidden/>
              </w:rPr>
              <w:fldChar w:fldCharType="begin"/>
            </w:r>
            <w:r w:rsidR="00083131">
              <w:rPr>
                <w:webHidden/>
              </w:rPr>
              <w:instrText xml:space="preserve"> PAGEREF _Toc109212874 \h </w:instrText>
            </w:r>
            <w:r w:rsidR="00083131">
              <w:rPr>
                <w:webHidden/>
              </w:rPr>
            </w:r>
            <w:r w:rsidR="00083131">
              <w:rPr>
                <w:webHidden/>
              </w:rPr>
              <w:fldChar w:fldCharType="separate"/>
            </w:r>
            <w:r w:rsidR="00081E31">
              <w:rPr>
                <w:webHidden/>
              </w:rPr>
              <w:t>56</w:t>
            </w:r>
            <w:r w:rsidR="00083131">
              <w:rPr>
                <w:webHidden/>
              </w:rPr>
              <w:fldChar w:fldCharType="end"/>
            </w:r>
          </w:hyperlink>
        </w:p>
        <w:p w14:paraId="7533A145" w14:textId="344CEEF9" w:rsidR="00083131" w:rsidRDefault="00A31968" w:rsidP="00083131">
          <w:pPr>
            <w:pStyle w:val="TDC3"/>
            <w:jc w:val="left"/>
            <w:rPr>
              <w:rFonts w:eastAsiaTheme="minorEastAsia" w:cstheme="minorBidi"/>
              <w:position w:val="0"/>
              <w:sz w:val="22"/>
              <w:szCs w:val="22"/>
            </w:rPr>
          </w:pPr>
          <w:hyperlink w:anchor="_Toc109212875" w:history="1">
            <w:r w:rsidR="00083131" w:rsidRPr="00107C90">
              <w:rPr>
                <w:rStyle w:val="Hipervnculo"/>
              </w:rPr>
              <w:t>ANEXO II.2.-</w:t>
            </w:r>
            <w:r w:rsidR="00083131">
              <w:rPr>
                <w:rFonts w:eastAsiaTheme="minorEastAsia" w:cstheme="minorBidi"/>
                <w:position w:val="0"/>
                <w:sz w:val="22"/>
                <w:szCs w:val="22"/>
              </w:rPr>
              <w:tab/>
            </w:r>
            <w:r w:rsidR="00083131" w:rsidRPr="00107C90">
              <w:rPr>
                <w:rStyle w:val="Hipervnculo"/>
              </w:rPr>
              <w:t>COMPROMISO DE ADSCRIPCIÓN DE MEDIOS:</w:t>
            </w:r>
            <w:r w:rsidR="00083131" w:rsidRPr="00107C90">
              <w:rPr>
                <w:rStyle w:val="Hipervnculo"/>
                <w:rFonts w:cs="Tahoma"/>
              </w:rPr>
              <w:t xml:space="preserve"> no procede</w:t>
            </w:r>
            <w:r w:rsidR="00083131">
              <w:rPr>
                <w:webHidden/>
              </w:rPr>
              <w:tab/>
            </w:r>
            <w:r w:rsidR="00083131">
              <w:rPr>
                <w:webHidden/>
              </w:rPr>
              <w:fldChar w:fldCharType="begin"/>
            </w:r>
            <w:r w:rsidR="00083131">
              <w:rPr>
                <w:webHidden/>
              </w:rPr>
              <w:instrText xml:space="preserve"> PAGEREF _Toc109212875 \h </w:instrText>
            </w:r>
            <w:r w:rsidR="00083131">
              <w:rPr>
                <w:webHidden/>
              </w:rPr>
            </w:r>
            <w:r w:rsidR="00083131">
              <w:rPr>
                <w:webHidden/>
              </w:rPr>
              <w:fldChar w:fldCharType="separate"/>
            </w:r>
            <w:r w:rsidR="00081E31">
              <w:rPr>
                <w:webHidden/>
              </w:rPr>
              <w:t>68</w:t>
            </w:r>
            <w:r w:rsidR="00083131">
              <w:rPr>
                <w:webHidden/>
              </w:rPr>
              <w:fldChar w:fldCharType="end"/>
            </w:r>
          </w:hyperlink>
        </w:p>
        <w:p w14:paraId="58BED2EB" w14:textId="5CAA5548" w:rsidR="00083131" w:rsidRDefault="00A31968" w:rsidP="00083131">
          <w:pPr>
            <w:pStyle w:val="TDC3"/>
            <w:jc w:val="left"/>
            <w:rPr>
              <w:rFonts w:eastAsiaTheme="minorEastAsia" w:cstheme="minorBidi"/>
              <w:position w:val="0"/>
              <w:sz w:val="22"/>
              <w:szCs w:val="22"/>
            </w:rPr>
          </w:pPr>
          <w:hyperlink w:anchor="_Toc109212876" w:history="1">
            <w:r w:rsidR="00083131" w:rsidRPr="00107C90">
              <w:rPr>
                <w:rStyle w:val="Hipervnculo"/>
              </w:rPr>
              <w:t>ANEXO</w:t>
            </w:r>
            <w:r w:rsidR="00083131" w:rsidRPr="00107C90">
              <w:rPr>
                <w:rStyle w:val="Hipervnculo"/>
                <w:lang w:val="es-ES_tradnl"/>
              </w:rPr>
              <w:t xml:space="preserve"> II.3.-</w:t>
            </w:r>
            <w:r w:rsidR="00083131">
              <w:rPr>
                <w:rFonts w:eastAsiaTheme="minorEastAsia" w:cstheme="minorBidi"/>
                <w:position w:val="0"/>
                <w:sz w:val="22"/>
                <w:szCs w:val="22"/>
              </w:rPr>
              <w:tab/>
            </w:r>
            <w:r w:rsidR="00083131" w:rsidRPr="00107C90">
              <w:rPr>
                <w:rStyle w:val="Hipervnculo"/>
              </w:rPr>
              <w:t>DESIGNACIÓN COMO CONFIDENCIAL DE INFORMACIONES CONTENIDAS EN LA OFERTA</w:t>
            </w:r>
            <w:r w:rsidR="00083131">
              <w:rPr>
                <w:webHidden/>
              </w:rPr>
              <w:tab/>
            </w:r>
            <w:r w:rsidR="00083131">
              <w:rPr>
                <w:webHidden/>
              </w:rPr>
              <w:fldChar w:fldCharType="begin"/>
            </w:r>
            <w:r w:rsidR="00083131">
              <w:rPr>
                <w:webHidden/>
              </w:rPr>
              <w:instrText xml:space="preserve"> PAGEREF _Toc109212876 \h </w:instrText>
            </w:r>
            <w:r w:rsidR="00083131">
              <w:rPr>
                <w:webHidden/>
              </w:rPr>
            </w:r>
            <w:r w:rsidR="00083131">
              <w:rPr>
                <w:webHidden/>
              </w:rPr>
              <w:fldChar w:fldCharType="separate"/>
            </w:r>
            <w:r w:rsidR="00081E31">
              <w:rPr>
                <w:webHidden/>
              </w:rPr>
              <w:t>69</w:t>
            </w:r>
            <w:r w:rsidR="00083131">
              <w:rPr>
                <w:webHidden/>
              </w:rPr>
              <w:fldChar w:fldCharType="end"/>
            </w:r>
          </w:hyperlink>
        </w:p>
        <w:p w14:paraId="2BAE6F25" w14:textId="6267BD15" w:rsidR="00083131" w:rsidRDefault="00A31968" w:rsidP="00083131">
          <w:pPr>
            <w:pStyle w:val="TDC3"/>
            <w:jc w:val="left"/>
            <w:rPr>
              <w:rFonts w:eastAsiaTheme="minorEastAsia" w:cstheme="minorBidi"/>
              <w:position w:val="0"/>
              <w:sz w:val="22"/>
              <w:szCs w:val="22"/>
            </w:rPr>
          </w:pPr>
          <w:hyperlink w:anchor="_Toc109212877" w:history="1">
            <w:r w:rsidR="00083131" w:rsidRPr="00107C90">
              <w:rPr>
                <w:rStyle w:val="Hipervnculo"/>
                <w:lang w:val="es-ES_tradnl"/>
              </w:rPr>
              <w:t>ANEXO II.4.-</w:t>
            </w:r>
            <w:r w:rsidR="00083131">
              <w:rPr>
                <w:rFonts w:eastAsiaTheme="minorEastAsia" w:cstheme="minorBidi"/>
                <w:position w:val="0"/>
                <w:sz w:val="22"/>
                <w:szCs w:val="22"/>
              </w:rPr>
              <w:tab/>
            </w:r>
            <w:r w:rsidR="00083131" w:rsidRPr="00107C90">
              <w:rPr>
                <w:rStyle w:val="Hipervnculo"/>
              </w:rPr>
              <w:t>COMPROMISO DE CONSTITUIRSE FORMALMENTE EN UTE</w:t>
            </w:r>
            <w:r w:rsidR="00083131">
              <w:rPr>
                <w:webHidden/>
              </w:rPr>
              <w:tab/>
            </w:r>
            <w:r w:rsidR="00083131">
              <w:rPr>
                <w:webHidden/>
              </w:rPr>
              <w:fldChar w:fldCharType="begin"/>
            </w:r>
            <w:r w:rsidR="00083131">
              <w:rPr>
                <w:webHidden/>
              </w:rPr>
              <w:instrText xml:space="preserve"> PAGEREF _Toc109212877 \h </w:instrText>
            </w:r>
            <w:r w:rsidR="00083131">
              <w:rPr>
                <w:webHidden/>
              </w:rPr>
            </w:r>
            <w:r w:rsidR="00083131">
              <w:rPr>
                <w:webHidden/>
              </w:rPr>
              <w:fldChar w:fldCharType="separate"/>
            </w:r>
            <w:r w:rsidR="00081E31">
              <w:rPr>
                <w:webHidden/>
              </w:rPr>
              <w:t>70</w:t>
            </w:r>
            <w:r w:rsidR="00083131">
              <w:rPr>
                <w:webHidden/>
              </w:rPr>
              <w:fldChar w:fldCharType="end"/>
            </w:r>
          </w:hyperlink>
        </w:p>
        <w:p w14:paraId="5DEA95E3" w14:textId="30682B5E" w:rsidR="00083131" w:rsidRDefault="00A31968" w:rsidP="00083131">
          <w:pPr>
            <w:pStyle w:val="TDC3"/>
            <w:jc w:val="left"/>
            <w:rPr>
              <w:rFonts w:eastAsiaTheme="minorEastAsia" w:cstheme="minorBidi"/>
              <w:position w:val="0"/>
              <w:sz w:val="22"/>
              <w:szCs w:val="22"/>
            </w:rPr>
          </w:pPr>
          <w:hyperlink w:anchor="_Toc109212878" w:history="1">
            <w:r w:rsidR="00083131" w:rsidRPr="00107C90">
              <w:rPr>
                <w:rStyle w:val="Hipervnculo"/>
                <w:lang w:val="es-ES_tradnl"/>
              </w:rPr>
              <w:t>ANEXO II.5.</w:t>
            </w:r>
            <w:r w:rsidR="00083131" w:rsidRPr="00107C90">
              <w:rPr>
                <w:rStyle w:val="Hipervnculo"/>
              </w:rPr>
              <w:t>-</w:t>
            </w:r>
            <w:r w:rsidR="00083131">
              <w:rPr>
                <w:rFonts w:eastAsiaTheme="minorEastAsia" w:cstheme="minorBidi"/>
                <w:position w:val="0"/>
                <w:sz w:val="22"/>
                <w:szCs w:val="22"/>
              </w:rPr>
              <w:tab/>
            </w:r>
            <w:r w:rsidR="00083131" w:rsidRPr="00107C90">
              <w:rPr>
                <w:rStyle w:val="Hipervnculo"/>
              </w:rPr>
              <w:t>EMPRESAS PERTENECIENTES A UN MISMO GRUPO EMPRESARIAL-</w:t>
            </w:r>
            <w:r w:rsidR="00083131">
              <w:rPr>
                <w:webHidden/>
              </w:rPr>
              <w:tab/>
            </w:r>
            <w:r w:rsidR="00083131">
              <w:rPr>
                <w:webHidden/>
              </w:rPr>
              <w:fldChar w:fldCharType="begin"/>
            </w:r>
            <w:r w:rsidR="00083131">
              <w:rPr>
                <w:webHidden/>
              </w:rPr>
              <w:instrText xml:space="preserve"> PAGEREF _Toc109212878 \h </w:instrText>
            </w:r>
            <w:r w:rsidR="00083131">
              <w:rPr>
                <w:webHidden/>
              </w:rPr>
            </w:r>
            <w:r w:rsidR="00083131">
              <w:rPr>
                <w:webHidden/>
              </w:rPr>
              <w:fldChar w:fldCharType="separate"/>
            </w:r>
            <w:r w:rsidR="00081E31">
              <w:rPr>
                <w:webHidden/>
              </w:rPr>
              <w:t>71</w:t>
            </w:r>
            <w:r w:rsidR="00083131">
              <w:rPr>
                <w:webHidden/>
              </w:rPr>
              <w:fldChar w:fldCharType="end"/>
            </w:r>
          </w:hyperlink>
        </w:p>
        <w:p w14:paraId="0B850F31" w14:textId="6D4CC7A3" w:rsidR="00083131" w:rsidRDefault="00A31968" w:rsidP="00083131">
          <w:pPr>
            <w:pStyle w:val="TDC3"/>
            <w:jc w:val="left"/>
            <w:rPr>
              <w:rFonts w:eastAsiaTheme="minorEastAsia" w:cstheme="minorBidi"/>
              <w:position w:val="0"/>
              <w:sz w:val="22"/>
              <w:szCs w:val="22"/>
            </w:rPr>
          </w:pPr>
          <w:hyperlink w:anchor="_Toc109212879" w:history="1">
            <w:r w:rsidR="00083131" w:rsidRPr="00107C90">
              <w:rPr>
                <w:rStyle w:val="Hipervnculo"/>
                <w:lang w:val="es-ES_tradnl"/>
              </w:rPr>
              <w:t>ANEXO II.6, II.7 y II.8 No proceden.</w:t>
            </w:r>
            <w:r w:rsidR="00083131" w:rsidRPr="00107C90">
              <w:rPr>
                <w:rStyle w:val="Hipervnculo"/>
              </w:rPr>
              <w:t>-</w:t>
            </w:r>
            <w:r w:rsidR="00083131">
              <w:rPr>
                <w:webHidden/>
              </w:rPr>
              <w:tab/>
            </w:r>
            <w:r w:rsidR="00083131">
              <w:rPr>
                <w:webHidden/>
              </w:rPr>
              <w:fldChar w:fldCharType="begin"/>
            </w:r>
            <w:r w:rsidR="00083131">
              <w:rPr>
                <w:webHidden/>
              </w:rPr>
              <w:instrText xml:space="preserve"> PAGEREF _Toc109212879 \h </w:instrText>
            </w:r>
            <w:r w:rsidR="00083131">
              <w:rPr>
                <w:webHidden/>
              </w:rPr>
            </w:r>
            <w:r w:rsidR="00083131">
              <w:rPr>
                <w:webHidden/>
              </w:rPr>
              <w:fldChar w:fldCharType="separate"/>
            </w:r>
            <w:r w:rsidR="00081E31">
              <w:rPr>
                <w:webHidden/>
              </w:rPr>
              <w:t>72</w:t>
            </w:r>
            <w:r w:rsidR="00083131">
              <w:rPr>
                <w:webHidden/>
              </w:rPr>
              <w:fldChar w:fldCharType="end"/>
            </w:r>
          </w:hyperlink>
        </w:p>
        <w:p w14:paraId="0AA48998" w14:textId="7E75B9DB" w:rsidR="00083131" w:rsidRDefault="00A31968" w:rsidP="00083131">
          <w:pPr>
            <w:pStyle w:val="TDC3"/>
            <w:jc w:val="left"/>
            <w:rPr>
              <w:rFonts w:eastAsiaTheme="minorEastAsia" w:cstheme="minorBidi"/>
              <w:position w:val="0"/>
              <w:sz w:val="22"/>
              <w:szCs w:val="22"/>
            </w:rPr>
          </w:pPr>
          <w:hyperlink w:anchor="_Toc109212880" w:history="1">
            <w:r w:rsidR="00083131" w:rsidRPr="00107C90">
              <w:rPr>
                <w:rStyle w:val="Hipervnculo"/>
                <w:lang w:val="es-ES_tradnl"/>
              </w:rPr>
              <w:t>ANEXO III.1</w:t>
            </w:r>
            <w:r w:rsidR="00083131" w:rsidRPr="00107C90">
              <w:rPr>
                <w:rStyle w:val="Hipervnculo"/>
              </w:rPr>
              <w:t>-</w:t>
            </w:r>
            <w:r w:rsidR="00083131">
              <w:rPr>
                <w:rFonts w:eastAsiaTheme="minorEastAsia" w:cstheme="minorBidi"/>
                <w:position w:val="0"/>
                <w:sz w:val="22"/>
                <w:szCs w:val="22"/>
              </w:rPr>
              <w:tab/>
            </w:r>
            <w:r w:rsidR="00083131" w:rsidRPr="00107C90">
              <w:rPr>
                <w:rStyle w:val="Hipervnculo"/>
              </w:rPr>
              <w:t>OFERTA ECONÓMICA</w:t>
            </w:r>
            <w:r w:rsidR="00083131">
              <w:rPr>
                <w:webHidden/>
              </w:rPr>
              <w:tab/>
            </w:r>
            <w:r w:rsidR="00083131">
              <w:rPr>
                <w:webHidden/>
              </w:rPr>
              <w:fldChar w:fldCharType="begin"/>
            </w:r>
            <w:r w:rsidR="00083131">
              <w:rPr>
                <w:webHidden/>
              </w:rPr>
              <w:instrText xml:space="preserve"> PAGEREF _Toc109212880 \h </w:instrText>
            </w:r>
            <w:r w:rsidR="00083131">
              <w:rPr>
                <w:webHidden/>
              </w:rPr>
            </w:r>
            <w:r w:rsidR="00083131">
              <w:rPr>
                <w:webHidden/>
              </w:rPr>
              <w:fldChar w:fldCharType="separate"/>
            </w:r>
            <w:r w:rsidR="00081E31">
              <w:rPr>
                <w:webHidden/>
              </w:rPr>
              <w:t>75</w:t>
            </w:r>
            <w:r w:rsidR="00083131">
              <w:rPr>
                <w:webHidden/>
              </w:rPr>
              <w:fldChar w:fldCharType="end"/>
            </w:r>
          </w:hyperlink>
        </w:p>
        <w:p w14:paraId="653F47EF" w14:textId="03E94C61" w:rsidR="00083131" w:rsidRDefault="00A31968" w:rsidP="00083131">
          <w:pPr>
            <w:pStyle w:val="TDC3"/>
            <w:jc w:val="left"/>
            <w:rPr>
              <w:rFonts w:eastAsiaTheme="minorEastAsia" w:cstheme="minorBidi"/>
              <w:position w:val="0"/>
              <w:sz w:val="22"/>
              <w:szCs w:val="22"/>
            </w:rPr>
          </w:pPr>
          <w:hyperlink w:anchor="_Toc109212881" w:history="1">
            <w:r w:rsidR="00083131" w:rsidRPr="00107C90">
              <w:rPr>
                <w:rStyle w:val="Hipervnculo"/>
                <w:lang w:val="es-ES_tradnl"/>
              </w:rPr>
              <w:t>ANEXO V.1.-</w:t>
            </w:r>
            <w:r w:rsidR="00083131">
              <w:rPr>
                <w:rFonts w:eastAsiaTheme="minorEastAsia" w:cstheme="minorBidi"/>
                <w:position w:val="0"/>
                <w:sz w:val="22"/>
                <w:szCs w:val="22"/>
              </w:rPr>
              <w:tab/>
            </w:r>
            <w:r w:rsidR="00083131" w:rsidRPr="00107C90">
              <w:rPr>
                <w:rStyle w:val="Hipervnculo"/>
                <w:lang w:val="es-ES_tradnl"/>
              </w:rPr>
              <w:t>DISPONIBILIDAD DE LA SOLVENCIA Y MEDIOS DE OTRAS ENTIDADES DURANTE TODA LA VIGENCIA DEL CONTRATO</w:t>
            </w:r>
            <w:r w:rsidR="00083131">
              <w:rPr>
                <w:webHidden/>
              </w:rPr>
              <w:tab/>
            </w:r>
            <w:r w:rsidR="00083131">
              <w:rPr>
                <w:webHidden/>
              </w:rPr>
              <w:fldChar w:fldCharType="begin"/>
            </w:r>
            <w:r w:rsidR="00083131">
              <w:rPr>
                <w:webHidden/>
              </w:rPr>
              <w:instrText xml:space="preserve"> PAGEREF _Toc109212881 \h </w:instrText>
            </w:r>
            <w:r w:rsidR="00083131">
              <w:rPr>
                <w:webHidden/>
              </w:rPr>
            </w:r>
            <w:r w:rsidR="00083131">
              <w:rPr>
                <w:webHidden/>
              </w:rPr>
              <w:fldChar w:fldCharType="separate"/>
            </w:r>
            <w:r w:rsidR="00081E31">
              <w:rPr>
                <w:webHidden/>
              </w:rPr>
              <w:t>76</w:t>
            </w:r>
            <w:r w:rsidR="00083131">
              <w:rPr>
                <w:webHidden/>
              </w:rPr>
              <w:fldChar w:fldCharType="end"/>
            </w:r>
          </w:hyperlink>
        </w:p>
        <w:p w14:paraId="47B7931C" w14:textId="03154C75" w:rsidR="00083131" w:rsidRDefault="00A31968" w:rsidP="00083131">
          <w:pPr>
            <w:pStyle w:val="TDC3"/>
            <w:jc w:val="left"/>
            <w:rPr>
              <w:rFonts w:eastAsiaTheme="minorEastAsia" w:cstheme="minorBidi"/>
              <w:position w:val="0"/>
              <w:sz w:val="22"/>
              <w:szCs w:val="22"/>
            </w:rPr>
          </w:pPr>
          <w:hyperlink w:anchor="_Toc109212882" w:history="1">
            <w:r w:rsidR="00083131" w:rsidRPr="00107C90">
              <w:rPr>
                <w:rStyle w:val="Hipervnculo"/>
                <w:lang w:val="es-ES_tradnl"/>
              </w:rPr>
              <w:t>ANEXO V.2.-</w:t>
            </w:r>
            <w:r w:rsidR="00083131">
              <w:rPr>
                <w:rFonts w:eastAsiaTheme="minorEastAsia" w:cstheme="minorBidi"/>
                <w:position w:val="0"/>
                <w:sz w:val="22"/>
                <w:szCs w:val="22"/>
              </w:rPr>
              <w:tab/>
            </w:r>
            <w:r w:rsidR="00083131" w:rsidRPr="00107C90">
              <w:rPr>
                <w:rStyle w:val="Hipervnculo"/>
              </w:rPr>
              <w:t>AUSENCIA DE PROHIBICIONES PARA CONTRATAR CON EL SECTOR PÚBLICO</w:t>
            </w:r>
            <w:r w:rsidR="00083131">
              <w:rPr>
                <w:webHidden/>
              </w:rPr>
              <w:tab/>
            </w:r>
            <w:r w:rsidR="00083131">
              <w:rPr>
                <w:webHidden/>
              </w:rPr>
              <w:fldChar w:fldCharType="begin"/>
            </w:r>
            <w:r w:rsidR="00083131">
              <w:rPr>
                <w:webHidden/>
              </w:rPr>
              <w:instrText xml:space="preserve"> PAGEREF _Toc109212882 \h </w:instrText>
            </w:r>
            <w:r w:rsidR="00083131">
              <w:rPr>
                <w:webHidden/>
              </w:rPr>
            </w:r>
            <w:r w:rsidR="00083131">
              <w:rPr>
                <w:webHidden/>
              </w:rPr>
              <w:fldChar w:fldCharType="separate"/>
            </w:r>
            <w:r w:rsidR="00081E31">
              <w:rPr>
                <w:webHidden/>
              </w:rPr>
              <w:t>77</w:t>
            </w:r>
            <w:r w:rsidR="00083131">
              <w:rPr>
                <w:webHidden/>
              </w:rPr>
              <w:fldChar w:fldCharType="end"/>
            </w:r>
          </w:hyperlink>
        </w:p>
        <w:p w14:paraId="6893799A" w14:textId="4A5FEE62" w:rsidR="00083131" w:rsidRDefault="00A31968" w:rsidP="00083131">
          <w:pPr>
            <w:pStyle w:val="TDC3"/>
            <w:jc w:val="left"/>
            <w:rPr>
              <w:rFonts w:eastAsiaTheme="minorEastAsia" w:cstheme="minorBidi"/>
              <w:position w:val="0"/>
              <w:sz w:val="22"/>
              <w:szCs w:val="22"/>
            </w:rPr>
          </w:pPr>
          <w:hyperlink w:anchor="_Toc109212883" w:history="1">
            <w:r w:rsidR="00083131" w:rsidRPr="00107C90">
              <w:rPr>
                <w:rStyle w:val="Hipervnculo"/>
                <w:lang w:val="es-ES_tradnl"/>
              </w:rPr>
              <w:t>ANEXO V.3.-</w:t>
            </w:r>
            <w:r w:rsidR="00083131">
              <w:rPr>
                <w:rFonts w:eastAsiaTheme="minorEastAsia" w:cstheme="minorBidi"/>
                <w:position w:val="0"/>
                <w:sz w:val="22"/>
                <w:szCs w:val="22"/>
              </w:rPr>
              <w:tab/>
            </w:r>
            <w:r w:rsidR="00083131" w:rsidRPr="00107C90">
              <w:rPr>
                <w:rStyle w:val="Hipervnculo"/>
                <w:lang w:val="es-ES_tradnl"/>
              </w:rPr>
              <w:t>MODELO DE AVAL BANCARIO</w:t>
            </w:r>
            <w:r w:rsidR="00083131">
              <w:rPr>
                <w:webHidden/>
              </w:rPr>
              <w:tab/>
            </w:r>
            <w:r w:rsidR="00083131">
              <w:rPr>
                <w:webHidden/>
              </w:rPr>
              <w:fldChar w:fldCharType="begin"/>
            </w:r>
            <w:r w:rsidR="00083131">
              <w:rPr>
                <w:webHidden/>
              </w:rPr>
              <w:instrText xml:space="preserve"> PAGEREF _Toc109212883 \h </w:instrText>
            </w:r>
            <w:r w:rsidR="00083131">
              <w:rPr>
                <w:webHidden/>
              </w:rPr>
            </w:r>
            <w:r w:rsidR="00083131">
              <w:rPr>
                <w:webHidden/>
              </w:rPr>
              <w:fldChar w:fldCharType="separate"/>
            </w:r>
            <w:r w:rsidR="00081E31">
              <w:rPr>
                <w:webHidden/>
              </w:rPr>
              <w:t>78</w:t>
            </w:r>
            <w:r w:rsidR="00083131">
              <w:rPr>
                <w:webHidden/>
              </w:rPr>
              <w:fldChar w:fldCharType="end"/>
            </w:r>
          </w:hyperlink>
        </w:p>
        <w:p w14:paraId="7CAD0061" w14:textId="567C0CB4" w:rsidR="00083131" w:rsidRDefault="00A31968" w:rsidP="00083131">
          <w:pPr>
            <w:pStyle w:val="TDC3"/>
            <w:jc w:val="left"/>
            <w:rPr>
              <w:rFonts w:eastAsiaTheme="minorEastAsia" w:cstheme="minorBidi"/>
              <w:position w:val="0"/>
              <w:sz w:val="22"/>
              <w:szCs w:val="22"/>
            </w:rPr>
          </w:pPr>
          <w:hyperlink w:anchor="_Toc109212884" w:history="1">
            <w:r w:rsidR="00083131" w:rsidRPr="00107C90">
              <w:rPr>
                <w:rStyle w:val="Hipervnculo"/>
                <w:lang w:val="es-ES_tradnl"/>
              </w:rPr>
              <w:t>ANEXO V.4.-</w:t>
            </w:r>
            <w:r w:rsidR="00083131">
              <w:rPr>
                <w:rFonts w:eastAsiaTheme="minorEastAsia" w:cstheme="minorBidi"/>
                <w:position w:val="0"/>
                <w:sz w:val="22"/>
                <w:szCs w:val="22"/>
              </w:rPr>
              <w:tab/>
            </w:r>
            <w:r w:rsidR="00083131" w:rsidRPr="00107C90">
              <w:rPr>
                <w:rStyle w:val="Hipervnculo"/>
              </w:rPr>
              <w:t>MODELO DE SEGURO DE CAUCIÓN</w:t>
            </w:r>
            <w:r w:rsidR="00083131">
              <w:rPr>
                <w:webHidden/>
              </w:rPr>
              <w:tab/>
            </w:r>
            <w:r w:rsidR="00083131">
              <w:rPr>
                <w:webHidden/>
              </w:rPr>
              <w:fldChar w:fldCharType="begin"/>
            </w:r>
            <w:r w:rsidR="00083131">
              <w:rPr>
                <w:webHidden/>
              </w:rPr>
              <w:instrText xml:space="preserve"> PAGEREF _Toc109212884 \h </w:instrText>
            </w:r>
            <w:r w:rsidR="00083131">
              <w:rPr>
                <w:webHidden/>
              </w:rPr>
            </w:r>
            <w:r w:rsidR="00083131">
              <w:rPr>
                <w:webHidden/>
              </w:rPr>
              <w:fldChar w:fldCharType="separate"/>
            </w:r>
            <w:r w:rsidR="00081E31">
              <w:rPr>
                <w:webHidden/>
              </w:rPr>
              <w:t>80</w:t>
            </w:r>
            <w:r w:rsidR="00083131">
              <w:rPr>
                <w:webHidden/>
              </w:rPr>
              <w:fldChar w:fldCharType="end"/>
            </w:r>
          </w:hyperlink>
        </w:p>
        <w:p w14:paraId="13F4779C" w14:textId="515D44E6" w:rsidR="00083131" w:rsidRDefault="00A31968" w:rsidP="00083131">
          <w:pPr>
            <w:pStyle w:val="TDC3"/>
            <w:jc w:val="left"/>
            <w:rPr>
              <w:rFonts w:eastAsiaTheme="minorEastAsia" w:cstheme="minorBidi"/>
              <w:position w:val="0"/>
              <w:sz w:val="22"/>
              <w:szCs w:val="22"/>
            </w:rPr>
          </w:pPr>
          <w:hyperlink w:anchor="_Toc109212885" w:history="1">
            <w:r w:rsidR="00083131" w:rsidRPr="00107C90">
              <w:rPr>
                <w:rStyle w:val="Hipervnculo"/>
                <w:rFonts w:cs="Arial"/>
                <w:b/>
                <w:caps/>
                <w:lang w:val="es-ES_tradnl"/>
              </w:rPr>
              <w:t>ANEXO V.5.</w:t>
            </w:r>
            <w:r w:rsidR="00083131" w:rsidRPr="00107C90">
              <w:rPr>
                <w:rStyle w:val="Hipervnculo"/>
                <w:rFonts w:cs="Arial"/>
                <w:b/>
                <w:caps/>
              </w:rPr>
              <w:t>-</w:t>
            </w:r>
            <w:r w:rsidR="00083131">
              <w:rPr>
                <w:rFonts w:eastAsiaTheme="minorEastAsia" w:cstheme="minorBidi"/>
                <w:position w:val="0"/>
                <w:sz w:val="22"/>
                <w:szCs w:val="22"/>
              </w:rPr>
              <w:tab/>
            </w:r>
            <w:r w:rsidR="00083131" w:rsidRPr="00107C90">
              <w:rPr>
                <w:rStyle w:val="Hipervnculo"/>
                <w:rFonts w:cs="Arial"/>
                <w:b/>
                <w:caps/>
              </w:rPr>
              <w:t>DECLARACIÓN RESPONSABLE SOBRE AUSENCIA DE CONFLICTO DE INTERESES (DACI)</w:t>
            </w:r>
            <w:r w:rsidR="00083131">
              <w:rPr>
                <w:webHidden/>
              </w:rPr>
              <w:tab/>
            </w:r>
            <w:r w:rsidR="00083131">
              <w:rPr>
                <w:webHidden/>
              </w:rPr>
              <w:fldChar w:fldCharType="begin"/>
            </w:r>
            <w:r w:rsidR="00083131">
              <w:rPr>
                <w:webHidden/>
              </w:rPr>
              <w:instrText xml:space="preserve"> PAGEREF _Toc109212885 \h </w:instrText>
            </w:r>
            <w:r w:rsidR="00083131">
              <w:rPr>
                <w:webHidden/>
              </w:rPr>
            </w:r>
            <w:r w:rsidR="00083131">
              <w:rPr>
                <w:webHidden/>
              </w:rPr>
              <w:fldChar w:fldCharType="separate"/>
            </w:r>
            <w:r w:rsidR="00081E31">
              <w:rPr>
                <w:webHidden/>
              </w:rPr>
              <w:t>82</w:t>
            </w:r>
            <w:r w:rsidR="00083131">
              <w:rPr>
                <w:webHidden/>
              </w:rPr>
              <w:fldChar w:fldCharType="end"/>
            </w:r>
          </w:hyperlink>
        </w:p>
        <w:p w14:paraId="249D6494" w14:textId="7C75B1B4" w:rsidR="00083131" w:rsidRDefault="00A31968" w:rsidP="00083131">
          <w:pPr>
            <w:pStyle w:val="TDC3"/>
            <w:jc w:val="left"/>
            <w:rPr>
              <w:rFonts w:eastAsiaTheme="minorEastAsia" w:cstheme="minorBidi"/>
              <w:position w:val="0"/>
              <w:sz w:val="22"/>
              <w:szCs w:val="22"/>
            </w:rPr>
          </w:pPr>
          <w:hyperlink w:anchor="_Toc109212886" w:history="1">
            <w:r w:rsidR="00083131" w:rsidRPr="00107C90">
              <w:rPr>
                <w:rStyle w:val="Hipervnculo"/>
              </w:rPr>
              <w:t xml:space="preserve">ANEXO V.6.- </w:t>
            </w:r>
            <w:r w:rsidR="00083131" w:rsidRPr="00107C90">
              <w:rPr>
                <w:rStyle w:val="Hipervnculo"/>
                <w:rFonts w:cs="Verdana"/>
              </w:rPr>
              <w:t>DECLARACIÓN DE UBICACIÓN DE SERVIDORES Y SERVICIOS ASOCIADOS</w:t>
            </w:r>
            <w:r w:rsidR="00083131">
              <w:rPr>
                <w:webHidden/>
              </w:rPr>
              <w:tab/>
            </w:r>
            <w:r w:rsidR="00083131">
              <w:rPr>
                <w:webHidden/>
              </w:rPr>
              <w:fldChar w:fldCharType="begin"/>
            </w:r>
            <w:r w:rsidR="00083131">
              <w:rPr>
                <w:webHidden/>
              </w:rPr>
              <w:instrText xml:space="preserve"> PAGEREF _Toc109212886 \h </w:instrText>
            </w:r>
            <w:r w:rsidR="00083131">
              <w:rPr>
                <w:webHidden/>
              </w:rPr>
            </w:r>
            <w:r w:rsidR="00083131">
              <w:rPr>
                <w:webHidden/>
              </w:rPr>
              <w:fldChar w:fldCharType="separate"/>
            </w:r>
            <w:r w:rsidR="00081E31">
              <w:rPr>
                <w:webHidden/>
              </w:rPr>
              <w:t>84</w:t>
            </w:r>
            <w:r w:rsidR="00083131">
              <w:rPr>
                <w:webHidden/>
              </w:rPr>
              <w:fldChar w:fldCharType="end"/>
            </w:r>
          </w:hyperlink>
        </w:p>
        <w:p w14:paraId="4528517D" w14:textId="10BFF466" w:rsidR="00083131" w:rsidRDefault="00A31968" w:rsidP="00083131">
          <w:pPr>
            <w:pStyle w:val="TDC3"/>
            <w:jc w:val="left"/>
            <w:rPr>
              <w:rFonts w:eastAsiaTheme="minorEastAsia" w:cstheme="minorBidi"/>
              <w:position w:val="0"/>
              <w:sz w:val="22"/>
              <w:szCs w:val="22"/>
            </w:rPr>
          </w:pPr>
          <w:hyperlink w:anchor="_Toc109212887" w:history="1">
            <w:r w:rsidR="00083131" w:rsidRPr="00107C90">
              <w:rPr>
                <w:rStyle w:val="Hipervnculo"/>
                <w:lang w:val="es-ES_tradnl"/>
              </w:rPr>
              <w:t>ANEXO VI.1.-</w:t>
            </w:r>
            <w:r w:rsidR="00083131">
              <w:rPr>
                <w:rFonts w:eastAsiaTheme="minorEastAsia" w:cstheme="minorBidi"/>
                <w:position w:val="0"/>
                <w:sz w:val="22"/>
                <w:szCs w:val="22"/>
              </w:rPr>
              <w:tab/>
            </w:r>
            <w:r w:rsidR="00083131" w:rsidRPr="00107C90">
              <w:rPr>
                <w:rStyle w:val="Hipervnculo"/>
                <w:lang w:val="es-ES_tradnl"/>
              </w:rPr>
              <w:t>APROBACIÓN DE CERTIFICACIÓN DE bienes entregados</w:t>
            </w:r>
            <w:r w:rsidR="00083131">
              <w:rPr>
                <w:webHidden/>
              </w:rPr>
              <w:tab/>
            </w:r>
            <w:r w:rsidR="00083131">
              <w:rPr>
                <w:webHidden/>
              </w:rPr>
              <w:fldChar w:fldCharType="begin"/>
            </w:r>
            <w:r w:rsidR="00083131">
              <w:rPr>
                <w:webHidden/>
              </w:rPr>
              <w:instrText xml:space="preserve"> PAGEREF _Toc109212887 \h </w:instrText>
            </w:r>
            <w:r w:rsidR="00083131">
              <w:rPr>
                <w:webHidden/>
              </w:rPr>
            </w:r>
            <w:r w:rsidR="00083131">
              <w:rPr>
                <w:webHidden/>
              </w:rPr>
              <w:fldChar w:fldCharType="separate"/>
            </w:r>
            <w:r w:rsidR="00081E31">
              <w:rPr>
                <w:webHidden/>
              </w:rPr>
              <w:t>85</w:t>
            </w:r>
            <w:r w:rsidR="00083131">
              <w:rPr>
                <w:webHidden/>
              </w:rPr>
              <w:fldChar w:fldCharType="end"/>
            </w:r>
          </w:hyperlink>
        </w:p>
        <w:p w14:paraId="36CB0C71" w14:textId="081AD5BA" w:rsidR="00083131" w:rsidRDefault="00A31968" w:rsidP="00083131">
          <w:pPr>
            <w:pStyle w:val="TDC3"/>
            <w:jc w:val="left"/>
            <w:rPr>
              <w:rFonts w:eastAsiaTheme="minorEastAsia" w:cstheme="minorBidi"/>
              <w:position w:val="0"/>
              <w:sz w:val="22"/>
              <w:szCs w:val="22"/>
            </w:rPr>
          </w:pPr>
          <w:hyperlink w:anchor="_Toc109212888" w:history="1">
            <w:r w:rsidR="00083131" w:rsidRPr="00107C90">
              <w:rPr>
                <w:rStyle w:val="Hipervnculo"/>
                <w:lang w:val="es-ES_tradnl"/>
              </w:rPr>
              <w:t>ANEXO VI.2.-</w:t>
            </w:r>
            <w:r w:rsidR="00083131">
              <w:rPr>
                <w:rFonts w:eastAsiaTheme="minorEastAsia" w:cstheme="minorBidi"/>
                <w:position w:val="0"/>
                <w:sz w:val="22"/>
                <w:szCs w:val="22"/>
              </w:rPr>
              <w:tab/>
            </w:r>
            <w:r w:rsidR="00083131" w:rsidRPr="00107C90">
              <w:rPr>
                <w:rStyle w:val="Hipervnculo"/>
              </w:rPr>
              <w:t>COMUNICACIÓN DE SUBCONTRATACIÓN</w:t>
            </w:r>
            <w:r w:rsidR="00083131">
              <w:rPr>
                <w:webHidden/>
              </w:rPr>
              <w:tab/>
            </w:r>
            <w:r w:rsidR="00083131">
              <w:rPr>
                <w:webHidden/>
              </w:rPr>
              <w:fldChar w:fldCharType="begin"/>
            </w:r>
            <w:r w:rsidR="00083131">
              <w:rPr>
                <w:webHidden/>
              </w:rPr>
              <w:instrText xml:space="preserve"> PAGEREF _Toc109212888 \h </w:instrText>
            </w:r>
            <w:r w:rsidR="00083131">
              <w:rPr>
                <w:webHidden/>
              </w:rPr>
            </w:r>
            <w:r w:rsidR="00083131">
              <w:rPr>
                <w:webHidden/>
              </w:rPr>
              <w:fldChar w:fldCharType="separate"/>
            </w:r>
            <w:r w:rsidR="00081E31">
              <w:rPr>
                <w:webHidden/>
              </w:rPr>
              <w:t>87</w:t>
            </w:r>
            <w:r w:rsidR="00083131">
              <w:rPr>
                <w:webHidden/>
              </w:rPr>
              <w:fldChar w:fldCharType="end"/>
            </w:r>
          </w:hyperlink>
        </w:p>
        <w:p w14:paraId="26A91156" w14:textId="13A8BC4A" w:rsidR="00083131" w:rsidRDefault="00A31968" w:rsidP="00083131">
          <w:pPr>
            <w:pStyle w:val="TDC3"/>
            <w:jc w:val="left"/>
            <w:rPr>
              <w:rFonts w:eastAsiaTheme="minorEastAsia" w:cstheme="minorBidi"/>
              <w:position w:val="0"/>
              <w:sz w:val="22"/>
              <w:szCs w:val="22"/>
            </w:rPr>
          </w:pPr>
          <w:hyperlink w:anchor="_Toc109212889" w:history="1">
            <w:r w:rsidR="00083131" w:rsidRPr="00107C90">
              <w:rPr>
                <w:rStyle w:val="Hipervnculo"/>
              </w:rPr>
              <w:t>ANEXO VI.3.- DECLARACIÓN SOBRE SUBCONTRATACIÓN DE SERVIDORES</w:t>
            </w:r>
            <w:r w:rsidR="00083131">
              <w:rPr>
                <w:webHidden/>
              </w:rPr>
              <w:tab/>
            </w:r>
            <w:r w:rsidR="00083131">
              <w:rPr>
                <w:webHidden/>
              </w:rPr>
              <w:fldChar w:fldCharType="begin"/>
            </w:r>
            <w:r w:rsidR="00083131">
              <w:rPr>
                <w:webHidden/>
              </w:rPr>
              <w:instrText xml:space="preserve"> PAGEREF _Toc109212889 \h </w:instrText>
            </w:r>
            <w:r w:rsidR="00083131">
              <w:rPr>
                <w:webHidden/>
              </w:rPr>
            </w:r>
            <w:r w:rsidR="00083131">
              <w:rPr>
                <w:webHidden/>
              </w:rPr>
              <w:fldChar w:fldCharType="separate"/>
            </w:r>
            <w:r w:rsidR="00081E31">
              <w:rPr>
                <w:webHidden/>
              </w:rPr>
              <w:t>88</w:t>
            </w:r>
            <w:r w:rsidR="00083131">
              <w:rPr>
                <w:webHidden/>
              </w:rPr>
              <w:fldChar w:fldCharType="end"/>
            </w:r>
          </w:hyperlink>
        </w:p>
        <w:p w14:paraId="3F0AD241" w14:textId="3FD4C6AC" w:rsidR="00083131" w:rsidRDefault="00A31968" w:rsidP="00083131">
          <w:pPr>
            <w:pStyle w:val="TDC3"/>
            <w:jc w:val="left"/>
            <w:rPr>
              <w:rFonts w:eastAsiaTheme="minorEastAsia" w:cstheme="minorBidi"/>
              <w:position w:val="0"/>
              <w:sz w:val="22"/>
              <w:szCs w:val="22"/>
            </w:rPr>
          </w:pPr>
          <w:hyperlink w:anchor="_Toc109212890" w:history="1">
            <w:r w:rsidR="00083131" w:rsidRPr="00107C90">
              <w:rPr>
                <w:rStyle w:val="Hipervnculo"/>
              </w:rPr>
              <w:t>ANEXO VII.1.-</w:t>
            </w:r>
            <w:r w:rsidR="00083131">
              <w:rPr>
                <w:rFonts w:eastAsiaTheme="minorEastAsia" w:cstheme="minorBidi"/>
                <w:position w:val="0"/>
                <w:sz w:val="22"/>
                <w:szCs w:val="22"/>
              </w:rPr>
              <w:tab/>
            </w:r>
            <w:r w:rsidR="00083131" w:rsidRPr="00107C90">
              <w:rPr>
                <w:rStyle w:val="Hipervnculo"/>
              </w:rPr>
              <w:t>INFORMACIÓN ADICIONAL SOBRE PROTECCIÓN DE DATOS PERSONALES</w:t>
            </w:r>
            <w:r w:rsidR="00083131">
              <w:rPr>
                <w:webHidden/>
              </w:rPr>
              <w:tab/>
            </w:r>
            <w:r w:rsidR="00083131">
              <w:rPr>
                <w:webHidden/>
              </w:rPr>
              <w:fldChar w:fldCharType="begin"/>
            </w:r>
            <w:r w:rsidR="00083131">
              <w:rPr>
                <w:webHidden/>
              </w:rPr>
              <w:instrText xml:space="preserve"> PAGEREF _Toc109212890 \h </w:instrText>
            </w:r>
            <w:r w:rsidR="00083131">
              <w:rPr>
                <w:webHidden/>
              </w:rPr>
            </w:r>
            <w:r w:rsidR="00083131">
              <w:rPr>
                <w:webHidden/>
              </w:rPr>
              <w:fldChar w:fldCharType="separate"/>
            </w:r>
            <w:r w:rsidR="00081E31">
              <w:rPr>
                <w:webHidden/>
              </w:rPr>
              <w:t>89</w:t>
            </w:r>
            <w:r w:rsidR="00083131">
              <w:rPr>
                <w:webHidden/>
              </w:rPr>
              <w:fldChar w:fldCharType="end"/>
            </w:r>
          </w:hyperlink>
        </w:p>
        <w:p w14:paraId="1D30E26E" w14:textId="23A8A61C" w:rsidR="00083131" w:rsidRDefault="00A31968" w:rsidP="00083131">
          <w:pPr>
            <w:pStyle w:val="TDC3"/>
            <w:jc w:val="left"/>
            <w:rPr>
              <w:rFonts w:eastAsiaTheme="minorEastAsia" w:cstheme="minorBidi"/>
              <w:position w:val="0"/>
              <w:sz w:val="22"/>
              <w:szCs w:val="22"/>
            </w:rPr>
          </w:pPr>
          <w:hyperlink w:anchor="_Toc109212891" w:history="1">
            <w:r w:rsidR="00083131" w:rsidRPr="00107C90">
              <w:rPr>
                <w:rStyle w:val="Hipervnculo"/>
              </w:rPr>
              <w:t>ANEXO VII.2.-</w:t>
            </w:r>
            <w:r w:rsidR="00083131">
              <w:rPr>
                <w:rFonts w:eastAsiaTheme="minorEastAsia" w:cstheme="minorBidi"/>
                <w:position w:val="0"/>
                <w:sz w:val="22"/>
                <w:szCs w:val="22"/>
              </w:rPr>
              <w:tab/>
            </w:r>
            <w:r w:rsidR="00083131" w:rsidRPr="00107C90">
              <w:rPr>
                <w:rStyle w:val="Hipervnculo"/>
              </w:rPr>
              <w:t>ENCARGO DE TRATAMIENTO DE DATOS PERSONALES</w:t>
            </w:r>
            <w:r w:rsidR="00083131">
              <w:rPr>
                <w:webHidden/>
              </w:rPr>
              <w:tab/>
            </w:r>
            <w:r w:rsidR="00083131">
              <w:rPr>
                <w:webHidden/>
              </w:rPr>
              <w:fldChar w:fldCharType="begin"/>
            </w:r>
            <w:r w:rsidR="00083131">
              <w:rPr>
                <w:webHidden/>
              </w:rPr>
              <w:instrText xml:space="preserve"> PAGEREF _Toc109212891 \h </w:instrText>
            </w:r>
            <w:r w:rsidR="00083131">
              <w:rPr>
                <w:webHidden/>
              </w:rPr>
            </w:r>
            <w:r w:rsidR="00083131">
              <w:rPr>
                <w:webHidden/>
              </w:rPr>
              <w:fldChar w:fldCharType="separate"/>
            </w:r>
            <w:r w:rsidR="00081E31">
              <w:rPr>
                <w:webHidden/>
              </w:rPr>
              <w:t>91</w:t>
            </w:r>
            <w:r w:rsidR="00083131">
              <w:rPr>
                <w:webHidden/>
              </w:rPr>
              <w:fldChar w:fldCharType="end"/>
            </w:r>
          </w:hyperlink>
        </w:p>
        <w:p w14:paraId="60F34DD4" w14:textId="251A3B9B" w:rsidR="000C49D7" w:rsidRPr="0007153B" w:rsidRDefault="007C34D9" w:rsidP="00083131">
          <w:pPr>
            <w:jc w:val="left"/>
          </w:pPr>
          <w:r w:rsidRPr="0007153B">
            <w:rPr>
              <w:rFonts w:eastAsia="Arial Unicode MS" w:cstheme="minorHAnsi"/>
              <w:bCs/>
              <w:i/>
              <w:iCs/>
              <w:caps/>
              <w:noProof/>
            </w:rPr>
            <w:fldChar w:fldCharType="end"/>
          </w:r>
        </w:p>
      </w:sdtContent>
    </w:sdt>
    <w:p w14:paraId="70FDB30D" w14:textId="77777777" w:rsidR="00122C03" w:rsidRPr="0007153B" w:rsidRDefault="007E1FA6" w:rsidP="00BD68E4">
      <w:pPr>
        <w:pStyle w:val="Ttulo1"/>
        <w:rPr>
          <w:sz w:val="19"/>
        </w:rPr>
        <w:sectPr w:rsidR="00122C03" w:rsidRPr="0007153B"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07153B">
        <w:rPr>
          <w:sz w:val="19"/>
        </w:rPr>
        <w:br w:type="page"/>
      </w:r>
    </w:p>
    <w:p w14:paraId="4FCAEF49" w14:textId="77777777" w:rsidR="00C548B6" w:rsidRPr="0007153B" w:rsidRDefault="00C548B6" w:rsidP="00C548B6"/>
    <w:p w14:paraId="374A9D36" w14:textId="77777777" w:rsidR="00C548B6" w:rsidRPr="0007153B" w:rsidRDefault="00C548B6" w:rsidP="00C548B6">
      <w:pPr>
        <w:pStyle w:val="Ttulo1"/>
        <w:rPr>
          <w:sz w:val="19"/>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09212637"/>
      <w:r w:rsidRPr="0007153B">
        <w:rPr>
          <w:sz w:val="19"/>
        </w:rPr>
        <w:t>CLÁUSULAS ESPECÍFICAS DEL CONTRATO</w:t>
      </w:r>
      <w:bookmarkEnd w:id="0"/>
      <w:bookmarkEnd w:id="1"/>
      <w:bookmarkEnd w:id="2"/>
      <w:bookmarkEnd w:id="3"/>
      <w:bookmarkEnd w:id="4"/>
      <w:bookmarkEnd w:id="5"/>
      <w:bookmarkEnd w:id="6"/>
      <w:bookmarkEnd w:id="7"/>
      <w:bookmarkEnd w:id="8"/>
      <w:bookmarkEnd w:id="9"/>
      <w:bookmarkEnd w:id="10"/>
      <w:bookmarkEnd w:id="11"/>
    </w:p>
    <w:p w14:paraId="447DE45A" w14:textId="77777777" w:rsidR="00C548B6" w:rsidRPr="0007153B" w:rsidRDefault="00C548B6" w:rsidP="00C548B6">
      <w:pPr>
        <w:ind w:right="-427"/>
      </w:pPr>
    </w:p>
    <w:p w14:paraId="2CAE3254" w14:textId="77777777" w:rsidR="00C548B6" w:rsidRPr="0007153B" w:rsidRDefault="00C548B6" w:rsidP="00081646">
      <w:pPr>
        <w:pStyle w:val="Ttulo2"/>
        <w:rPr>
          <w:sz w:val="19"/>
          <w:szCs w:val="19"/>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09212638"/>
      <w:r w:rsidRPr="0007153B">
        <w:rPr>
          <w:sz w:val="19"/>
          <w:szCs w:val="19"/>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1CD8DFE" w14:textId="77777777" w:rsidR="00950B5D" w:rsidRPr="0007153B" w:rsidRDefault="00950B5D" w:rsidP="00081646">
      <w:pPr>
        <w:pStyle w:val="Ttulo3"/>
        <w:spacing w:before="120" w:after="120"/>
      </w:pPr>
      <w:bookmarkStart w:id="27" w:name="_Toc109212639"/>
      <w:bookmarkStart w:id="28" w:name="_Toc505598215"/>
      <w:bookmarkStart w:id="29" w:name="_Toc505598292"/>
      <w:bookmarkStart w:id="30" w:name="_Toc505598385"/>
      <w:bookmarkStart w:id="31" w:name="_Toc33530743"/>
      <w:r w:rsidRPr="0007153B">
        <w:rPr>
          <w:caps w:val="0"/>
        </w:rPr>
        <w:t>1.- OBJETO DEL CONTRATO</w:t>
      </w:r>
      <w:bookmarkEnd w:id="27"/>
    </w:p>
    <w:p w14:paraId="35CD1C12" w14:textId="3195845F" w:rsidR="00950B5D" w:rsidRPr="0007153B" w:rsidRDefault="00950B5D" w:rsidP="00081646">
      <w:pPr>
        <w:pStyle w:val="Ttulo4"/>
        <w:rPr>
          <w:rFonts w:cs="Arial"/>
          <w:color w:val="0000FF"/>
          <w:szCs w:val="19"/>
        </w:rPr>
      </w:pPr>
      <w:bookmarkStart w:id="32" w:name="_Toc45180417"/>
      <w:bookmarkStart w:id="33" w:name="_Toc46401344"/>
      <w:bookmarkStart w:id="34" w:name="_Toc48130405"/>
      <w:bookmarkStart w:id="35" w:name="_Toc109212640"/>
      <w:r w:rsidRPr="0007153B">
        <w:rPr>
          <w:caps/>
          <w:szCs w:val="19"/>
        </w:rPr>
        <w:t>1.1.-</w:t>
      </w:r>
      <w:r w:rsidR="003C0AFF" w:rsidRPr="0007153B">
        <w:rPr>
          <w:caps/>
          <w:szCs w:val="19"/>
        </w:rPr>
        <w:t xml:space="preserve"> </w:t>
      </w:r>
      <w:r w:rsidRPr="0007153B">
        <w:rPr>
          <w:caps/>
          <w:szCs w:val="19"/>
        </w:rPr>
        <w:t>D</w:t>
      </w:r>
      <w:r w:rsidRPr="0007153B">
        <w:rPr>
          <w:szCs w:val="19"/>
        </w:rPr>
        <w:t>efinición:</w:t>
      </w:r>
      <w:bookmarkEnd w:id="32"/>
      <w:bookmarkEnd w:id="33"/>
      <w:bookmarkEnd w:id="34"/>
      <w:r w:rsidRPr="0007153B">
        <w:rPr>
          <w:color w:val="0000FF"/>
          <w:szCs w:val="19"/>
        </w:rPr>
        <w:t xml:space="preserve"> </w:t>
      </w:r>
      <w:r w:rsidR="00EF5E83" w:rsidRPr="0007153B">
        <w:rPr>
          <w:rFonts w:cs="Tahoma"/>
          <w:b w:val="0"/>
          <w:color w:val="0000FF"/>
          <w:szCs w:val="19"/>
        </w:rPr>
        <w:t>“Adquisición de vacuna frente al virus del Herpes Zoster (HZ) con destino al programa de vacunación de la CAE, en los términos que figuran en el pliego de prescripciones técnicas particulares”.</w:t>
      </w:r>
      <w:bookmarkEnd w:id="35"/>
    </w:p>
    <w:p w14:paraId="1B10E509" w14:textId="77777777" w:rsidR="00EF5E83" w:rsidRPr="0007153B" w:rsidRDefault="00950B5D" w:rsidP="00081646">
      <w:pPr>
        <w:pStyle w:val="Ttulo4"/>
        <w:rPr>
          <w:b w:val="0"/>
          <w:color w:val="0000FF"/>
          <w:szCs w:val="19"/>
        </w:rPr>
      </w:pPr>
      <w:bookmarkStart w:id="36" w:name="_Toc109212641"/>
      <w:bookmarkStart w:id="37" w:name="_Toc45180418"/>
      <w:bookmarkStart w:id="38" w:name="_Toc46401345"/>
      <w:bookmarkStart w:id="39" w:name="_Toc48130406"/>
      <w:r w:rsidRPr="0007153B">
        <w:rPr>
          <w:szCs w:val="19"/>
        </w:rPr>
        <w:t>1.2.-</w:t>
      </w:r>
      <w:r w:rsidR="003C0AFF" w:rsidRPr="0007153B">
        <w:rPr>
          <w:szCs w:val="19"/>
        </w:rPr>
        <w:t xml:space="preserve"> </w:t>
      </w:r>
      <w:r w:rsidRPr="0007153B">
        <w:rPr>
          <w:szCs w:val="19"/>
        </w:rPr>
        <w:t xml:space="preserve">Tipo de suministro: </w:t>
      </w:r>
      <w:r w:rsidRPr="0007153B">
        <w:rPr>
          <w:b w:val="0"/>
          <w:color w:val="0000FF"/>
          <w:szCs w:val="19"/>
        </w:rPr>
        <w:t>adquisición</w:t>
      </w:r>
      <w:bookmarkEnd w:id="36"/>
    </w:p>
    <w:p w14:paraId="4C99A5EC" w14:textId="4570E8E8" w:rsidR="00950B5D" w:rsidRPr="0007153B" w:rsidRDefault="00950B5D" w:rsidP="00081646">
      <w:pPr>
        <w:pStyle w:val="Ttulo4"/>
        <w:rPr>
          <w:rFonts w:cs="Arial"/>
          <w:color w:val="0000FF"/>
          <w:szCs w:val="19"/>
        </w:rPr>
      </w:pPr>
      <w:bookmarkStart w:id="40" w:name="_Toc45180419"/>
      <w:bookmarkStart w:id="41" w:name="_Toc46401346"/>
      <w:bookmarkStart w:id="42" w:name="_Toc48130407"/>
      <w:bookmarkStart w:id="43" w:name="_Toc109212642"/>
      <w:bookmarkEnd w:id="37"/>
      <w:bookmarkEnd w:id="38"/>
      <w:bookmarkEnd w:id="39"/>
      <w:r w:rsidRPr="0007153B">
        <w:rPr>
          <w:szCs w:val="19"/>
        </w:rPr>
        <w:t>1.3.-</w:t>
      </w:r>
      <w:r w:rsidRPr="0007153B">
        <w:rPr>
          <w:szCs w:val="19"/>
        </w:rPr>
        <w:tab/>
        <w:t xml:space="preserve">Se incluyen servicios o trabajos de colocación o instalación: </w:t>
      </w:r>
      <w:r w:rsidRPr="0007153B">
        <w:rPr>
          <w:b w:val="0"/>
          <w:color w:val="0000FF"/>
          <w:szCs w:val="19"/>
        </w:rPr>
        <w:t>no</w:t>
      </w:r>
      <w:r w:rsidR="003C0AFF" w:rsidRPr="0007153B">
        <w:rPr>
          <w:b w:val="0"/>
          <w:color w:val="0000FF"/>
          <w:szCs w:val="19"/>
        </w:rPr>
        <w:t>.</w:t>
      </w:r>
      <w:bookmarkEnd w:id="40"/>
      <w:bookmarkEnd w:id="41"/>
      <w:bookmarkEnd w:id="42"/>
      <w:bookmarkEnd w:id="43"/>
    </w:p>
    <w:p w14:paraId="3D7F201B" w14:textId="1DF0BD1B" w:rsidR="00950B5D" w:rsidRPr="0007153B" w:rsidRDefault="00950B5D" w:rsidP="00081646">
      <w:pPr>
        <w:pStyle w:val="Ttulo4"/>
        <w:rPr>
          <w:rFonts w:cs="Arial"/>
          <w:b w:val="0"/>
          <w:szCs w:val="19"/>
        </w:rPr>
      </w:pPr>
      <w:bookmarkStart w:id="44" w:name="_Toc45180420"/>
      <w:bookmarkStart w:id="45" w:name="_Toc46401347"/>
      <w:bookmarkStart w:id="46" w:name="_Toc48130408"/>
      <w:bookmarkStart w:id="47" w:name="_Toc109212643"/>
      <w:r w:rsidRPr="0007153B">
        <w:rPr>
          <w:szCs w:val="19"/>
        </w:rPr>
        <w:t>1.4.-</w:t>
      </w:r>
      <w:r w:rsidRPr="0007153B">
        <w:rPr>
          <w:szCs w:val="19"/>
        </w:rPr>
        <w:tab/>
        <w:t xml:space="preserve">Se incluye el mantenimiento de los bienes suministrados durante la vigencia del contrato: </w:t>
      </w:r>
      <w:r w:rsidRPr="0007153B">
        <w:rPr>
          <w:b w:val="0"/>
          <w:color w:val="0000FF"/>
          <w:szCs w:val="19"/>
        </w:rPr>
        <w:t>no</w:t>
      </w:r>
      <w:r w:rsidR="003C0AFF" w:rsidRPr="0007153B">
        <w:rPr>
          <w:b w:val="0"/>
          <w:color w:val="0000FF"/>
          <w:szCs w:val="19"/>
        </w:rPr>
        <w:t>.</w:t>
      </w:r>
      <w:bookmarkEnd w:id="44"/>
      <w:bookmarkEnd w:id="45"/>
      <w:bookmarkEnd w:id="46"/>
      <w:bookmarkEnd w:id="47"/>
    </w:p>
    <w:p w14:paraId="50FF8FB0" w14:textId="7AFB68A6" w:rsidR="00950B5D" w:rsidRPr="0007153B" w:rsidRDefault="00950B5D" w:rsidP="00081646">
      <w:pPr>
        <w:pStyle w:val="Ttulo4"/>
        <w:shd w:val="clear" w:color="auto" w:fill="FFFFFF" w:themeFill="background1"/>
        <w:rPr>
          <w:rFonts w:cs="Arial"/>
          <w:b w:val="0"/>
          <w:color w:val="0000FF"/>
          <w:szCs w:val="19"/>
        </w:rPr>
      </w:pPr>
      <w:bookmarkStart w:id="48" w:name="_Toc109212644"/>
      <w:bookmarkStart w:id="49" w:name="_Toc45180421"/>
      <w:bookmarkStart w:id="50" w:name="_Toc46401348"/>
      <w:bookmarkStart w:id="51" w:name="_Toc48130409"/>
      <w:r w:rsidRPr="0007153B">
        <w:rPr>
          <w:szCs w:val="19"/>
        </w:rPr>
        <w:t>1.5.-</w:t>
      </w:r>
      <w:r w:rsidR="003C0AFF" w:rsidRPr="0007153B">
        <w:rPr>
          <w:szCs w:val="19"/>
        </w:rPr>
        <w:t xml:space="preserve"> </w:t>
      </w:r>
      <w:r w:rsidRPr="0007153B">
        <w:rPr>
          <w:szCs w:val="19"/>
        </w:rPr>
        <w:t xml:space="preserve">División por lotes: </w:t>
      </w:r>
      <w:r w:rsidR="00EF5E83" w:rsidRPr="0007153B">
        <w:rPr>
          <w:rFonts w:cs="Arial"/>
          <w:b w:val="0"/>
          <w:color w:val="0000FF"/>
          <w:szCs w:val="19"/>
        </w:rPr>
        <w:t>no, según informe de la Directora de Salud Pública y Adicciones</w:t>
      </w:r>
      <w:bookmarkEnd w:id="48"/>
      <w:r w:rsidR="00EF5E83" w:rsidRPr="0007153B">
        <w:rPr>
          <w:b w:val="0"/>
          <w:color w:val="0000FF"/>
          <w:szCs w:val="19"/>
        </w:rPr>
        <w:t xml:space="preserve"> </w:t>
      </w:r>
      <w:bookmarkEnd w:id="49"/>
      <w:bookmarkEnd w:id="50"/>
      <w:bookmarkEnd w:id="51"/>
    </w:p>
    <w:p w14:paraId="1FA9D08A" w14:textId="77777777" w:rsidR="00950B5D" w:rsidRPr="0007153B" w:rsidRDefault="00950B5D" w:rsidP="00081646">
      <w:pPr>
        <w:pStyle w:val="Ttulo4"/>
        <w:shd w:val="clear" w:color="auto" w:fill="FFFFFF" w:themeFill="background1"/>
        <w:rPr>
          <w:rFonts w:cs="Arial"/>
          <w:szCs w:val="19"/>
        </w:rPr>
      </w:pPr>
      <w:bookmarkStart w:id="52" w:name="_Toc45180425"/>
      <w:bookmarkStart w:id="53" w:name="_Toc46401352"/>
      <w:bookmarkStart w:id="54" w:name="_Toc48130413"/>
      <w:bookmarkStart w:id="55" w:name="_Toc109212645"/>
      <w:r w:rsidRPr="0007153B">
        <w:rPr>
          <w:szCs w:val="19"/>
        </w:rPr>
        <w:t>1.6.-</w:t>
      </w:r>
      <w:r w:rsidR="003C0AFF" w:rsidRPr="0007153B">
        <w:rPr>
          <w:szCs w:val="19"/>
        </w:rPr>
        <w:t xml:space="preserve"> </w:t>
      </w:r>
      <w:r w:rsidRPr="0007153B">
        <w:rPr>
          <w:szCs w:val="19"/>
        </w:rPr>
        <w:t>Código CPV:</w:t>
      </w:r>
      <w:bookmarkEnd w:id="52"/>
      <w:bookmarkEnd w:id="53"/>
      <w:bookmarkEnd w:id="54"/>
      <w:bookmarkEnd w:id="55"/>
    </w:p>
    <w:tbl>
      <w:tblPr>
        <w:tblW w:w="7409"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3481"/>
      </w:tblGrid>
      <w:tr w:rsidR="00EF5E83" w:rsidRPr="0007153B" w14:paraId="113E6DA4" w14:textId="77777777" w:rsidTr="00EF256F">
        <w:trPr>
          <w:trHeight w:val="437"/>
        </w:trPr>
        <w:tc>
          <w:tcPr>
            <w:tcW w:w="3928" w:type="dxa"/>
            <w:shd w:val="clear" w:color="auto" w:fill="D9D9D9" w:themeFill="background1" w:themeFillShade="D9"/>
            <w:vAlign w:val="center"/>
          </w:tcPr>
          <w:p w14:paraId="50B2070A" w14:textId="77777777" w:rsidR="00EF5E83" w:rsidRPr="0007153B" w:rsidRDefault="00EF5E83" w:rsidP="00081646">
            <w:pPr>
              <w:spacing w:before="120" w:after="120"/>
              <w:ind w:right="-1"/>
              <w:jc w:val="left"/>
              <w:rPr>
                <w:b/>
              </w:rPr>
            </w:pPr>
            <w:r w:rsidRPr="0007153B">
              <w:rPr>
                <w:b/>
              </w:rPr>
              <w:t>Objeto</w:t>
            </w:r>
          </w:p>
        </w:tc>
        <w:tc>
          <w:tcPr>
            <w:tcW w:w="3481" w:type="dxa"/>
            <w:shd w:val="clear" w:color="auto" w:fill="D9D9D9" w:themeFill="background1" w:themeFillShade="D9"/>
            <w:vAlign w:val="center"/>
          </w:tcPr>
          <w:p w14:paraId="58C4DA5B" w14:textId="77777777" w:rsidR="00EF5E83" w:rsidRPr="0007153B" w:rsidRDefault="00EF5E83" w:rsidP="00081646">
            <w:pPr>
              <w:spacing w:before="120" w:after="120"/>
              <w:ind w:right="-1"/>
              <w:jc w:val="left"/>
              <w:rPr>
                <w:b/>
              </w:rPr>
            </w:pPr>
            <w:r w:rsidRPr="0007153B">
              <w:rPr>
                <w:b/>
              </w:rPr>
              <w:t>Código principal</w:t>
            </w:r>
          </w:p>
        </w:tc>
      </w:tr>
      <w:tr w:rsidR="00EF5E83" w:rsidRPr="0007153B" w14:paraId="079B534A" w14:textId="77777777" w:rsidTr="00EF256F">
        <w:trPr>
          <w:trHeight w:val="437"/>
        </w:trPr>
        <w:tc>
          <w:tcPr>
            <w:tcW w:w="3928" w:type="dxa"/>
            <w:tcBorders>
              <w:bottom w:val="single" w:sz="4" w:space="0" w:color="auto"/>
            </w:tcBorders>
            <w:shd w:val="clear" w:color="auto" w:fill="auto"/>
          </w:tcPr>
          <w:p w14:paraId="2300EE98" w14:textId="77777777" w:rsidR="00EF5E83" w:rsidRPr="0007153B" w:rsidRDefault="00EF5E83" w:rsidP="00081646">
            <w:pPr>
              <w:spacing w:before="120" w:after="120"/>
              <w:ind w:right="-1"/>
            </w:pPr>
            <w:r w:rsidRPr="0007153B">
              <w:t>Principal</w:t>
            </w:r>
          </w:p>
        </w:tc>
        <w:tc>
          <w:tcPr>
            <w:tcW w:w="3481" w:type="dxa"/>
            <w:tcBorders>
              <w:bottom w:val="single" w:sz="4" w:space="0" w:color="auto"/>
            </w:tcBorders>
            <w:shd w:val="clear" w:color="auto" w:fill="auto"/>
          </w:tcPr>
          <w:p w14:paraId="75CDF1AA" w14:textId="66F23551" w:rsidR="00EF5E83" w:rsidRPr="0007153B" w:rsidRDefault="00081646" w:rsidP="00081646">
            <w:pPr>
              <w:pStyle w:val="Prrafodelista1"/>
              <w:ind w:left="142" w:right="-115"/>
            </w:pPr>
            <w:r>
              <w:rPr>
                <w:rFonts w:cs="Arial"/>
                <w:color w:val="0000FF"/>
              </w:rPr>
              <w:t xml:space="preserve">           </w:t>
            </w:r>
            <w:r w:rsidR="00EF5E83" w:rsidRPr="0007153B">
              <w:rPr>
                <w:rFonts w:cs="Arial"/>
                <w:color w:val="0000FF"/>
              </w:rPr>
              <w:t>33651600-4</w:t>
            </w:r>
          </w:p>
        </w:tc>
      </w:tr>
    </w:tbl>
    <w:p w14:paraId="677B9010" w14:textId="0D911242" w:rsidR="00950B5D" w:rsidRPr="0007153B" w:rsidRDefault="00950B5D" w:rsidP="00081646">
      <w:pPr>
        <w:pStyle w:val="Ttulo4"/>
        <w:rPr>
          <w:rFonts w:cs="Arial"/>
          <w:color w:val="0000FF"/>
          <w:szCs w:val="19"/>
        </w:rPr>
      </w:pPr>
      <w:bookmarkStart w:id="56" w:name="_Toc45180426"/>
      <w:bookmarkStart w:id="57" w:name="_Toc46401353"/>
      <w:bookmarkStart w:id="58" w:name="_Toc48130414"/>
      <w:bookmarkStart w:id="59" w:name="_Toc109212646"/>
      <w:r w:rsidRPr="0007153B">
        <w:rPr>
          <w:szCs w:val="19"/>
        </w:rPr>
        <w:t xml:space="preserve">1.7.- Otros sistemas de clasificación de actividades: </w:t>
      </w:r>
      <w:r w:rsidRPr="0007153B">
        <w:rPr>
          <w:b w:val="0"/>
          <w:color w:val="0000FF"/>
          <w:szCs w:val="19"/>
        </w:rPr>
        <w:t>no</w:t>
      </w:r>
      <w:r w:rsidR="003C0AFF" w:rsidRPr="0007153B">
        <w:rPr>
          <w:b w:val="0"/>
          <w:color w:val="0000FF"/>
          <w:szCs w:val="19"/>
        </w:rPr>
        <w:t>.</w:t>
      </w:r>
      <w:bookmarkEnd w:id="56"/>
      <w:bookmarkEnd w:id="57"/>
      <w:bookmarkEnd w:id="58"/>
      <w:bookmarkEnd w:id="59"/>
    </w:p>
    <w:p w14:paraId="06FC0D42" w14:textId="4A38664B" w:rsidR="00950B5D" w:rsidRPr="0007153B" w:rsidRDefault="00950B5D" w:rsidP="00081646">
      <w:pPr>
        <w:pStyle w:val="Ttulo4"/>
        <w:rPr>
          <w:rFonts w:cs="Arial"/>
          <w:szCs w:val="19"/>
        </w:rPr>
      </w:pPr>
      <w:bookmarkStart w:id="60" w:name="_Toc45180427"/>
      <w:bookmarkStart w:id="61" w:name="_Toc46401354"/>
      <w:bookmarkStart w:id="62" w:name="_Toc48130415"/>
      <w:bookmarkStart w:id="63" w:name="_Toc109212647"/>
      <w:r w:rsidRPr="0007153B">
        <w:rPr>
          <w:szCs w:val="19"/>
        </w:rPr>
        <w:t xml:space="preserve">1.8.- Tracto: </w:t>
      </w:r>
      <w:r w:rsidRPr="0007153B">
        <w:rPr>
          <w:b w:val="0"/>
          <w:color w:val="0000FF"/>
          <w:szCs w:val="19"/>
        </w:rPr>
        <w:t>sucesivo</w:t>
      </w:r>
      <w:r w:rsidR="003C0AFF" w:rsidRPr="0007153B">
        <w:rPr>
          <w:b w:val="0"/>
          <w:color w:val="0000FF"/>
          <w:szCs w:val="19"/>
        </w:rPr>
        <w:t>.</w:t>
      </w:r>
      <w:bookmarkEnd w:id="60"/>
      <w:bookmarkEnd w:id="61"/>
      <w:bookmarkEnd w:id="62"/>
      <w:bookmarkEnd w:id="63"/>
    </w:p>
    <w:p w14:paraId="0E954C42" w14:textId="30242FB5" w:rsidR="00950B5D" w:rsidRDefault="00950B5D" w:rsidP="00081646">
      <w:pPr>
        <w:pStyle w:val="Prrafodelista"/>
        <w:shd w:val="clear" w:color="auto" w:fill="FFFFFF" w:themeFill="background1"/>
        <w:ind w:left="851" w:right="-427"/>
        <w:rPr>
          <w:i/>
          <w:color w:val="0000FF"/>
        </w:rPr>
      </w:pPr>
      <w:r w:rsidRPr="0007153B">
        <w:t>El número de unidades que integran el objeto del contrato se define con exactitud:</w:t>
      </w:r>
      <w:r w:rsidRPr="0007153B">
        <w:rPr>
          <w:color w:val="4BACC6"/>
        </w:rPr>
        <w:t xml:space="preserve"> </w:t>
      </w:r>
      <w:r w:rsidRPr="0007153B">
        <w:rPr>
          <w:color w:val="0000FF"/>
        </w:rPr>
        <w:t>no</w:t>
      </w:r>
      <w:r w:rsidR="00EF5E83" w:rsidRPr="0007153B">
        <w:rPr>
          <w:color w:val="0000FF"/>
        </w:rPr>
        <w:t>.</w:t>
      </w:r>
      <w:r w:rsidRPr="0007153B">
        <w:rPr>
          <w:i/>
          <w:color w:val="0000FF"/>
        </w:rPr>
        <w:t xml:space="preserve"> </w:t>
      </w:r>
    </w:p>
    <w:p w14:paraId="77470A58" w14:textId="77777777" w:rsidR="00081646" w:rsidRPr="0007153B" w:rsidRDefault="00081646" w:rsidP="00081646">
      <w:pPr>
        <w:pStyle w:val="Prrafodelista"/>
        <w:shd w:val="clear" w:color="auto" w:fill="FFFFFF" w:themeFill="background1"/>
        <w:spacing w:before="120" w:after="120"/>
        <w:ind w:left="851" w:right="-427"/>
        <w:rPr>
          <w:rFonts w:cs="Arial"/>
          <w:i/>
          <w:color w:val="0000FF"/>
        </w:rPr>
      </w:pPr>
    </w:p>
    <w:p w14:paraId="109B4B0F" w14:textId="77777777" w:rsidR="00950B5D" w:rsidRPr="0007153B" w:rsidRDefault="00950B5D" w:rsidP="00081646">
      <w:pPr>
        <w:pStyle w:val="Ttulo3"/>
        <w:spacing w:before="120" w:after="120"/>
      </w:pPr>
      <w:bookmarkStart w:id="64" w:name="_Toc109212648"/>
      <w:r w:rsidRPr="0007153B">
        <w:rPr>
          <w:caps w:val="0"/>
        </w:rPr>
        <w:t>2.- DOCUMENTOS QUE REVISTEN CARÁCTER CONTRACTUAL</w:t>
      </w:r>
      <w:bookmarkEnd w:id="64"/>
    </w:p>
    <w:p w14:paraId="309B3213" w14:textId="4A6B95F1" w:rsidR="00950B5D" w:rsidRDefault="00950B5D" w:rsidP="00081646">
      <w:pPr>
        <w:shd w:val="clear" w:color="auto" w:fill="FFFFFF"/>
        <w:ind w:left="284" w:right="-427"/>
      </w:pPr>
      <w:r w:rsidRPr="0007153B">
        <w:t>Los indicados en la cláusula 2 de condiciones generales</w:t>
      </w:r>
      <w:r w:rsidR="00EF5E83" w:rsidRPr="0007153B">
        <w:t>.</w:t>
      </w:r>
      <w:r w:rsidRPr="0007153B">
        <w:t xml:space="preserve"> </w:t>
      </w:r>
    </w:p>
    <w:p w14:paraId="1C642488" w14:textId="77777777" w:rsidR="00081646" w:rsidRPr="0007153B" w:rsidRDefault="00081646" w:rsidP="00081646">
      <w:pPr>
        <w:shd w:val="clear" w:color="auto" w:fill="FFFFFF"/>
        <w:spacing w:before="120" w:after="120"/>
        <w:ind w:left="284" w:right="-427"/>
        <w:rPr>
          <w:rFonts w:cs="Arial"/>
          <w:color w:val="0000FF"/>
          <w:shd w:val="clear" w:color="000000" w:fill="auto"/>
        </w:rPr>
      </w:pPr>
    </w:p>
    <w:p w14:paraId="4CDCE283" w14:textId="77777777" w:rsidR="00950B5D" w:rsidRPr="0007153B" w:rsidRDefault="00950B5D" w:rsidP="00081646">
      <w:pPr>
        <w:pStyle w:val="Ttulo3"/>
        <w:spacing w:before="120" w:after="120"/>
      </w:pPr>
      <w:bookmarkStart w:id="65" w:name="_Toc109212649"/>
      <w:r w:rsidRPr="0007153B">
        <w:rPr>
          <w:caps w:val="0"/>
        </w:rPr>
        <w:t>3.- PRESUPUESTO BASE DE LICITACIÓN</w:t>
      </w:r>
      <w:bookmarkEnd w:id="65"/>
    </w:p>
    <w:p w14:paraId="1E86DB18" w14:textId="67583233" w:rsidR="00EF5E83" w:rsidRDefault="00950B5D" w:rsidP="00081646">
      <w:pPr>
        <w:spacing w:before="120" w:after="120"/>
        <w:ind w:left="142" w:right="-115"/>
        <w:rPr>
          <w:rFonts w:cs="Arial"/>
          <w:color w:val="0000FF"/>
        </w:rPr>
      </w:pPr>
      <w:bookmarkStart w:id="66" w:name="_Toc45180430"/>
      <w:bookmarkStart w:id="67" w:name="_Toc46401357"/>
      <w:bookmarkStart w:id="68" w:name="_Toc48130418"/>
      <w:r w:rsidRPr="0007153B">
        <w:t>3.1.- El presupuesto base de licitación del contrato es de</w:t>
      </w:r>
      <w:r w:rsidR="00384DF1">
        <w:t xml:space="preserve"> </w:t>
      </w:r>
      <w:r w:rsidR="00EF5E83" w:rsidRPr="0007153B">
        <w:rPr>
          <w:color w:val="0000FF"/>
        </w:rPr>
        <w:t>3.086.817,50 euros + 123.472,70 euros</w:t>
      </w:r>
      <w:r w:rsidR="00EF5E83" w:rsidRPr="0007153B">
        <w:rPr>
          <w:b/>
        </w:rPr>
        <w:t xml:space="preserve"> </w:t>
      </w:r>
      <w:r w:rsidR="00EF5E83" w:rsidRPr="0007153B">
        <w:rPr>
          <w:color w:val="0000FF"/>
        </w:rPr>
        <w:t>(4%</w:t>
      </w:r>
      <w:r w:rsidRPr="0007153B">
        <w:rPr>
          <w:color w:val="0000FF"/>
        </w:rPr>
        <w:t xml:space="preserve"> de IVA</w:t>
      </w:r>
      <w:r w:rsidR="00EF5E83" w:rsidRPr="0007153B">
        <w:rPr>
          <w:color w:val="0000FF"/>
        </w:rPr>
        <w:t>)</w:t>
      </w:r>
      <w:r w:rsidRPr="0007153B">
        <w:rPr>
          <w:color w:val="0000FF"/>
        </w:rPr>
        <w:t>,</w:t>
      </w:r>
      <w:r w:rsidRPr="0007153B">
        <w:t xml:space="preserve"> </w:t>
      </w:r>
      <w:r w:rsidR="00EF5E83" w:rsidRPr="0007153B">
        <w:t>resultando un importe total de</w:t>
      </w:r>
      <w:r w:rsidR="00EF5E83" w:rsidRPr="0007153B">
        <w:rPr>
          <w:color w:val="00B050"/>
        </w:rPr>
        <w:t xml:space="preserve"> </w:t>
      </w:r>
      <w:r w:rsidR="00EF5E83" w:rsidRPr="0007153B">
        <w:rPr>
          <w:color w:val="0000FF"/>
        </w:rPr>
        <w:t>3.210.290,20 euros</w:t>
      </w:r>
      <w:r w:rsidR="00EF5E83" w:rsidRPr="0007153B">
        <w:t>,</w:t>
      </w:r>
      <w:r w:rsidR="00EF5E83" w:rsidRPr="0007153B">
        <w:rPr>
          <w:rFonts w:cs="Arial"/>
        </w:rPr>
        <w:t xml:space="preserve"> que se imputa a la anualidad</w:t>
      </w:r>
      <w:r w:rsidR="00EF5E83" w:rsidRPr="0007153B">
        <w:rPr>
          <w:rFonts w:cs="Arial"/>
          <w:color w:val="0000FF"/>
        </w:rPr>
        <w:t xml:space="preserve"> 2022</w:t>
      </w:r>
      <w:r w:rsidR="00384DF1">
        <w:rPr>
          <w:rFonts w:cs="Arial"/>
          <w:color w:val="0000FF"/>
        </w:rPr>
        <w:t>.</w:t>
      </w:r>
    </w:p>
    <w:bookmarkEnd w:id="66"/>
    <w:bookmarkEnd w:id="67"/>
    <w:bookmarkEnd w:id="68"/>
    <w:p w14:paraId="05DCE860" w14:textId="77777777" w:rsidR="00EF5E83" w:rsidRPr="0007153B" w:rsidRDefault="00EF5E83" w:rsidP="00081646">
      <w:pPr>
        <w:spacing w:before="120" w:after="120"/>
        <w:ind w:left="142" w:right="-115"/>
        <w:rPr>
          <w:color w:val="0000FF"/>
          <w:u w:val="single"/>
        </w:rPr>
      </w:pPr>
      <w:r w:rsidRPr="0007153B">
        <w:rPr>
          <w:color w:val="0000FF"/>
          <w:u w:val="single"/>
        </w:rPr>
        <w:t>El presupuesto de licitación se fija atendiendo al precio unitario máximo por dosis y que es el siguiente:</w:t>
      </w:r>
    </w:p>
    <w:p w14:paraId="06CB68D8" w14:textId="77777777" w:rsidR="00EF5E83" w:rsidRPr="0007153B" w:rsidRDefault="00EF5E83" w:rsidP="00081646">
      <w:pPr>
        <w:spacing w:before="120" w:after="120"/>
        <w:ind w:left="142" w:right="-115"/>
        <w:rPr>
          <w:color w:val="0000FF"/>
          <w:u w:val="single"/>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126"/>
        <w:gridCol w:w="2835"/>
      </w:tblGrid>
      <w:tr w:rsidR="00EF5E83" w:rsidRPr="0007153B" w14:paraId="4E4F4206" w14:textId="77777777" w:rsidTr="00081646">
        <w:trPr>
          <w:trHeight w:val="521"/>
        </w:trPr>
        <w:tc>
          <w:tcPr>
            <w:tcW w:w="4820" w:type="dxa"/>
            <w:shd w:val="clear" w:color="auto" w:fill="auto"/>
          </w:tcPr>
          <w:p w14:paraId="45D1FC3B" w14:textId="77777777" w:rsidR="00EF5E83" w:rsidRPr="0007153B" w:rsidRDefault="00EF5E83" w:rsidP="00081646">
            <w:pPr>
              <w:pStyle w:val="Prrafodelista1"/>
              <w:spacing w:before="120" w:after="120"/>
              <w:ind w:left="142" w:right="-115"/>
              <w:jc w:val="center"/>
              <w:rPr>
                <w:rFonts w:eastAsia="Calibri" w:cs="Arial"/>
                <w:b/>
                <w:color w:val="0000FF"/>
              </w:rPr>
            </w:pPr>
            <w:r w:rsidRPr="0007153B">
              <w:rPr>
                <w:rFonts w:eastAsia="Calibri" w:cs="Arial"/>
                <w:b/>
                <w:color w:val="0000FF"/>
              </w:rPr>
              <w:t>IMPORTE MÁXIMO POR DOSIS SIN IVA</w:t>
            </w:r>
          </w:p>
        </w:tc>
        <w:tc>
          <w:tcPr>
            <w:tcW w:w="2126" w:type="dxa"/>
            <w:shd w:val="clear" w:color="auto" w:fill="auto"/>
          </w:tcPr>
          <w:p w14:paraId="078853D6" w14:textId="77777777" w:rsidR="00EF5E83" w:rsidRPr="0007153B" w:rsidRDefault="00EF5E83" w:rsidP="00081646">
            <w:pPr>
              <w:pStyle w:val="Prrafodelista1"/>
              <w:spacing w:before="120" w:after="120"/>
              <w:ind w:left="-72" w:right="-115"/>
              <w:jc w:val="center"/>
              <w:rPr>
                <w:rFonts w:eastAsia="Calibri" w:cs="Arial"/>
                <w:b/>
                <w:color w:val="0000FF"/>
              </w:rPr>
            </w:pPr>
            <w:r w:rsidRPr="0007153B">
              <w:rPr>
                <w:rFonts w:eastAsia="Calibri" w:cs="Arial"/>
                <w:b/>
                <w:color w:val="0000FF"/>
              </w:rPr>
              <w:t>IMPORTE IVA 4%</w:t>
            </w:r>
          </w:p>
        </w:tc>
        <w:tc>
          <w:tcPr>
            <w:tcW w:w="2835" w:type="dxa"/>
            <w:shd w:val="clear" w:color="auto" w:fill="auto"/>
          </w:tcPr>
          <w:p w14:paraId="1E7374A9" w14:textId="77777777" w:rsidR="00EF5E83" w:rsidRPr="0007153B" w:rsidRDefault="00EF5E83" w:rsidP="00081646">
            <w:pPr>
              <w:pStyle w:val="Prrafodelista1"/>
              <w:spacing w:before="120" w:after="120"/>
              <w:ind w:left="-115" w:right="-115"/>
              <w:jc w:val="center"/>
              <w:rPr>
                <w:rFonts w:eastAsia="Calibri" w:cs="Arial"/>
                <w:b/>
                <w:color w:val="0000FF"/>
              </w:rPr>
            </w:pPr>
            <w:r w:rsidRPr="0007153B">
              <w:rPr>
                <w:rFonts w:eastAsia="Calibri" w:cs="Arial"/>
                <w:b/>
                <w:color w:val="0000FF"/>
              </w:rPr>
              <w:t>IMPORTE DOSIS CON IVA</w:t>
            </w:r>
          </w:p>
        </w:tc>
      </w:tr>
      <w:tr w:rsidR="00EF5E83" w:rsidRPr="0007153B" w14:paraId="4F2FFC33" w14:textId="77777777" w:rsidTr="00081646">
        <w:trPr>
          <w:trHeight w:val="547"/>
        </w:trPr>
        <w:tc>
          <w:tcPr>
            <w:tcW w:w="4820" w:type="dxa"/>
            <w:shd w:val="clear" w:color="auto" w:fill="auto"/>
          </w:tcPr>
          <w:p w14:paraId="7C21189B" w14:textId="70842D94" w:rsidR="00EF5E83" w:rsidRPr="0007153B" w:rsidRDefault="00EF5E83" w:rsidP="00081646">
            <w:pPr>
              <w:pStyle w:val="Prrafodelista1"/>
              <w:tabs>
                <w:tab w:val="right" w:pos="992"/>
                <w:tab w:val="right" w:pos="1092"/>
              </w:tabs>
              <w:ind w:left="142" w:right="-115"/>
              <w:jc w:val="center"/>
              <w:rPr>
                <w:rFonts w:eastAsia="Calibri" w:cs="Arial"/>
                <w:b/>
                <w:color w:val="0000FF"/>
              </w:rPr>
            </w:pPr>
            <w:r w:rsidRPr="0007153B">
              <w:rPr>
                <w:rFonts w:eastAsia="Calibri" w:cs="Arial"/>
                <w:b/>
                <w:color w:val="0000FF"/>
              </w:rPr>
              <w:t>120,25 €</w:t>
            </w:r>
          </w:p>
        </w:tc>
        <w:tc>
          <w:tcPr>
            <w:tcW w:w="2126" w:type="dxa"/>
            <w:shd w:val="clear" w:color="auto" w:fill="auto"/>
          </w:tcPr>
          <w:p w14:paraId="2E4A57C0" w14:textId="54C935A4" w:rsidR="00EF5E83" w:rsidRPr="0007153B" w:rsidRDefault="00EF5E83" w:rsidP="00081646">
            <w:pPr>
              <w:pStyle w:val="Prrafodelista1"/>
              <w:tabs>
                <w:tab w:val="right" w:pos="1092"/>
              </w:tabs>
              <w:ind w:left="142" w:right="-115"/>
              <w:jc w:val="center"/>
              <w:rPr>
                <w:rFonts w:eastAsia="Calibri" w:cs="Arial"/>
                <w:b/>
                <w:color w:val="0000FF"/>
              </w:rPr>
            </w:pPr>
            <w:r w:rsidRPr="0007153B">
              <w:rPr>
                <w:rFonts w:eastAsia="Calibri" w:cs="Arial"/>
                <w:b/>
                <w:color w:val="0000FF"/>
              </w:rPr>
              <w:t>4,81 €</w:t>
            </w:r>
          </w:p>
        </w:tc>
        <w:tc>
          <w:tcPr>
            <w:tcW w:w="2835" w:type="dxa"/>
            <w:shd w:val="clear" w:color="auto" w:fill="auto"/>
          </w:tcPr>
          <w:p w14:paraId="5A5D7A77" w14:textId="3D8B14C2" w:rsidR="00EF5E83" w:rsidRPr="0007153B" w:rsidRDefault="00EF5E83" w:rsidP="00081646">
            <w:pPr>
              <w:pStyle w:val="Prrafodelista1"/>
              <w:tabs>
                <w:tab w:val="right" w:pos="992"/>
                <w:tab w:val="right" w:pos="1092"/>
              </w:tabs>
              <w:ind w:left="142" w:right="-115"/>
              <w:jc w:val="center"/>
              <w:rPr>
                <w:rFonts w:eastAsia="Calibri" w:cs="Arial"/>
                <w:b/>
                <w:color w:val="0000FF"/>
              </w:rPr>
            </w:pPr>
            <w:r w:rsidRPr="0007153B">
              <w:rPr>
                <w:rFonts w:eastAsia="Calibri" w:cs="Arial"/>
                <w:b/>
                <w:color w:val="0000FF"/>
              </w:rPr>
              <w:t>125,06 €</w:t>
            </w:r>
          </w:p>
        </w:tc>
      </w:tr>
    </w:tbl>
    <w:p w14:paraId="7EEB099D" w14:textId="77777777" w:rsidR="00EF5E83" w:rsidRPr="0007153B" w:rsidRDefault="00EF5E83" w:rsidP="00081646">
      <w:pPr>
        <w:pStyle w:val="Prrafodelista1"/>
        <w:spacing w:before="120" w:after="120"/>
        <w:ind w:left="142" w:right="-115"/>
        <w:rPr>
          <w:rFonts w:cs="Arial"/>
          <w:color w:val="0000FF"/>
        </w:rPr>
      </w:pPr>
    </w:p>
    <w:p w14:paraId="19DCCB1E" w14:textId="77777777" w:rsidR="00EF5E83" w:rsidRPr="0007153B" w:rsidRDefault="00EF5E83" w:rsidP="00081646">
      <w:pPr>
        <w:pStyle w:val="Prrafodelista1"/>
        <w:spacing w:before="120" w:after="120"/>
        <w:ind w:left="142" w:right="-115"/>
        <w:rPr>
          <w:rFonts w:eastAsiaTheme="minorHAnsi" w:cstheme="minorHAnsi"/>
          <w:color w:val="0000FF"/>
          <w:lang w:eastAsia="en-US"/>
        </w:rPr>
      </w:pPr>
      <w:r w:rsidRPr="0007153B">
        <w:rPr>
          <w:rFonts w:eastAsiaTheme="minorHAnsi" w:cstheme="minorHAnsi"/>
          <w:color w:val="0000FF"/>
          <w:lang w:eastAsia="en-US"/>
        </w:rPr>
        <w:t>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4668F3C6" w14:textId="77777777" w:rsidR="00EF5E83" w:rsidRPr="0007153B" w:rsidRDefault="00EF5E83" w:rsidP="00081646">
      <w:pPr>
        <w:pStyle w:val="Prrafodelista1"/>
        <w:spacing w:before="120" w:after="120"/>
        <w:ind w:left="142" w:right="-115"/>
        <w:rPr>
          <w:rFonts w:eastAsiaTheme="minorHAnsi" w:cstheme="minorHAnsi"/>
          <w:color w:val="0000FF"/>
          <w:lang w:eastAsia="en-US"/>
        </w:rPr>
      </w:pPr>
    </w:p>
    <w:p w14:paraId="435CBD69" w14:textId="1AF00516" w:rsidR="00EF5E83" w:rsidRDefault="00EF5E83" w:rsidP="00081646">
      <w:pPr>
        <w:pStyle w:val="Prrafodelista1"/>
        <w:spacing w:before="120" w:after="120"/>
        <w:ind w:left="142" w:right="-115"/>
        <w:rPr>
          <w:rFonts w:eastAsiaTheme="minorHAnsi" w:cstheme="minorHAnsi"/>
          <w:color w:val="0000FF"/>
          <w:lang w:eastAsia="en-US"/>
        </w:rPr>
      </w:pPr>
      <w:r w:rsidRPr="0007153B">
        <w:rPr>
          <w:rFonts w:eastAsiaTheme="minorHAnsi" w:cstheme="minorHAnsi"/>
          <w:color w:val="0000FF"/>
          <w:lang w:eastAsia="en-US"/>
        </w:rPr>
        <w:t>En caso de que se produjera una modificación del precio industrial máximo o precio de venta de laboratorio (PVL) de la vacuna, de forma que el PVL resultara inferior</w:t>
      </w:r>
      <w:r w:rsidRPr="0007153B">
        <w:rPr>
          <w:rFonts w:eastAsiaTheme="minorHAnsi" w:cstheme="minorHAnsi"/>
          <w:color w:val="0000CC"/>
          <w:lang w:eastAsia="en-US"/>
        </w:rPr>
        <w:t xml:space="preserve"> </w:t>
      </w:r>
      <w:r w:rsidRPr="0007153B">
        <w:rPr>
          <w:rFonts w:eastAsiaTheme="minorHAnsi" w:cstheme="minorHAnsi"/>
          <w:color w:val="0000FF"/>
          <w:lang w:eastAsia="en-US"/>
        </w:rPr>
        <w:t xml:space="preserve">al precio de adjudicación, se </w:t>
      </w:r>
      <w:r w:rsidR="00EF256F">
        <w:rPr>
          <w:rFonts w:eastAsiaTheme="minorHAnsi" w:cstheme="minorHAnsi"/>
          <w:color w:val="0000FF"/>
          <w:lang w:eastAsia="en-US"/>
        </w:rPr>
        <w:t>f</w:t>
      </w:r>
      <w:r w:rsidRPr="0007153B">
        <w:rPr>
          <w:rFonts w:eastAsiaTheme="minorHAnsi" w:cstheme="minorHAnsi"/>
          <w:color w:val="0000FF"/>
          <w:lang w:eastAsia="en-US"/>
        </w:rPr>
        <w:t>acturará a PVL por tener éste la condición de precio máximo de venta.</w:t>
      </w:r>
    </w:p>
    <w:p w14:paraId="04FFD771" w14:textId="77777777" w:rsidR="00EF256F" w:rsidRPr="0007153B" w:rsidRDefault="00EF256F" w:rsidP="00081646">
      <w:pPr>
        <w:pStyle w:val="Prrafodelista1"/>
        <w:spacing w:before="120" w:after="120"/>
        <w:ind w:left="142" w:right="-115"/>
        <w:rPr>
          <w:rFonts w:cs="Arial"/>
          <w:color w:val="0000FF"/>
        </w:rPr>
      </w:pPr>
    </w:p>
    <w:p w14:paraId="0F0A143D" w14:textId="77777777" w:rsidR="00EF256F" w:rsidRDefault="00EF256F" w:rsidP="00B00F6C">
      <w:pPr>
        <w:ind w:left="142" w:right="-115"/>
        <w:rPr>
          <w:color w:val="0000FF"/>
        </w:rPr>
      </w:pPr>
    </w:p>
    <w:p w14:paraId="0539E9E2" w14:textId="4803B5F5" w:rsidR="00EF5E83" w:rsidRDefault="00EF5E83" w:rsidP="00B00F6C">
      <w:pPr>
        <w:ind w:left="142" w:right="-115"/>
        <w:rPr>
          <w:color w:val="0000FF"/>
        </w:rPr>
      </w:pPr>
      <w:r w:rsidRPr="0007153B">
        <w:rPr>
          <w:color w:val="0000FF"/>
        </w:rPr>
        <w:t>Los precios unitarios en que se descompone el presupuesto máximo tienen el mismo carácter que el que corresponde al presupuesto del que forman parte, esto es, carácter de tope máximo de licitación.</w:t>
      </w:r>
    </w:p>
    <w:p w14:paraId="5168488D" w14:textId="77777777" w:rsidR="00EF256F" w:rsidRPr="0007153B" w:rsidRDefault="00EF256F" w:rsidP="00B00F6C">
      <w:pPr>
        <w:ind w:left="142" w:right="-115"/>
        <w:rPr>
          <w:rFonts w:cs="Arial"/>
        </w:rPr>
      </w:pPr>
    </w:p>
    <w:p w14:paraId="19CE47E3" w14:textId="48F8BFE4" w:rsidR="00EF5E83" w:rsidRDefault="00EF5E83" w:rsidP="00EF5E83">
      <w:pPr>
        <w:ind w:left="142" w:right="-115"/>
        <w:rPr>
          <w:rFonts w:cs="Arial"/>
          <w:color w:val="0000FF"/>
        </w:rPr>
      </w:pPr>
      <w:r w:rsidRPr="0007153B">
        <w:rPr>
          <w:rFonts w:cs="Arial"/>
          <w:color w:val="0000FF"/>
        </w:rPr>
        <w:t>Al estar el precio fijado por unidades, debe tenerse en cuenta que el gasto efectivo está condicionado por las necesidades reales de la Administración que, por tanto, no queda obligada a demandar una determinada cuantía de materiales, ni a gastar la totalidad del presupuesto.</w:t>
      </w:r>
    </w:p>
    <w:p w14:paraId="09E65BD5" w14:textId="77777777" w:rsidR="00B00F6C" w:rsidRDefault="00B00F6C" w:rsidP="00EF5E83">
      <w:pPr>
        <w:ind w:left="142" w:right="-115"/>
        <w:rPr>
          <w:rFonts w:cs="Arial"/>
          <w:color w:val="0000FF"/>
        </w:rPr>
      </w:pPr>
    </w:p>
    <w:p w14:paraId="3CB2C2B2" w14:textId="238F9AB7" w:rsidR="00503276" w:rsidRPr="0007153B" w:rsidRDefault="00503276" w:rsidP="00503276">
      <w:pPr>
        <w:pStyle w:val="Ttulo4"/>
        <w:ind w:right="-425"/>
        <w:rPr>
          <w:szCs w:val="19"/>
        </w:rPr>
      </w:pPr>
      <w:bookmarkStart w:id="69" w:name="_Toc38361477"/>
      <w:bookmarkStart w:id="70" w:name="_Toc45180431"/>
      <w:bookmarkStart w:id="71" w:name="_Toc46401358"/>
      <w:bookmarkStart w:id="72" w:name="_Toc48130419"/>
      <w:bookmarkStart w:id="73" w:name="_Toc109212650"/>
      <w:r w:rsidRPr="0007153B">
        <w:rPr>
          <w:szCs w:val="19"/>
        </w:rPr>
        <w:t>3.2.- Aplicación presupuestaria:</w:t>
      </w:r>
      <w:bookmarkEnd w:id="69"/>
      <w:bookmarkEnd w:id="70"/>
      <w:bookmarkEnd w:id="71"/>
      <w:bookmarkEnd w:id="72"/>
      <w:r w:rsidRPr="0007153B">
        <w:rPr>
          <w:szCs w:val="19"/>
        </w:rPr>
        <w:t xml:space="preserve"> </w:t>
      </w:r>
      <w:r w:rsidR="00EF5E83" w:rsidRPr="0007153B">
        <w:rPr>
          <w:rFonts w:cs="Arial"/>
          <w:b w:val="0"/>
          <w:color w:val="0000FF"/>
          <w:szCs w:val="19"/>
        </w:rPr>
        <w:t>2022 1000911000 1.41130.22107</w:t>
      </w:r>
      <w:bookmarkEnd w:id="73"/>
    </w:p>
    <w:p w14:paraId="30E40513" w14:textId="6898C402" w:rsidR="00503276" w:rsidRPr="0007153B" w:rsidRDefault="00503276" w:rsidP="00503276">
      <w:pPr>
        <w:pStyle w:val="Ttulo4"/>
        <w:ind w:right="-425"/>
        <w:rPr>
          <w:rFonts w:eastAsia="Times New Roman" w:cs="Arial"/>
          <w:b w:val="0"/>
          <w:color w:val="0000FF"/>
          <w:szCs w:val="19"/>
        </w:rPr>
      </w:pPr>
      <w:bookmarkStart w:id="74" w:name="_Toc38361478"/>
      <w:bookmarkStart w:id="75" w:name="_Toc45180432"/>
      <w:bookmarkStart w:id="76" w:name="_Toc46401359"/>
      <w:bookmarkStart w:id="77" w:name="_Toc48130420"/>
      <w:bookmarkStart w:id="78" w:name="_Toc109212651"/>
      <w:r w:rsidRPr="0007153B">
        <w:rPr>
          <w:szCs w:val="19"/>
        </w:rPr>
        <w:t xml:space="preserve">3.3.- Tramitación anticipada: </w:t>
      </w:r>
      <w:r w:rsidRPr="0007153B">
        <w:rPr>
          <w:rFonts w:eastAsia="Times New Roman" w:cs="Arial"/>
          <w:b w:val="0"/>
          <w:color w:val="0000FF"/>
          <w:szCs w:val="19"/>
        </w:rPr>
        <w:t>no</w:t>
      </w:r>
      <w:bookmarkEnd w:id="74"/>
      <w:r w:rsidRPr="0007153B">
        <w:rPr>
          <w:rFonts w:eastAsia="Times New Roman" w:cs="Arial"/>
          <w:b w:val="0"/>
          <w:color w:val="0000FF"/>
          <w:szCs w:val="19"/>
        </w:rPr>
        <w:t>.</w:t>
      </w:r>
      <w:bookmarkEnd w:id="75"/>
      <w:bookmarkEnd w:id="76"/>
      <w:bookmarkEnd w:id="77"/>
      <w:bookmarkEnd w:id="78"/>
    </w:p>
    <w:p w14:paraId="356D0DFB" w14:textId="007F8F47" w:rsidR="00081646" w:rsidRDefault="009C5EF1" w:rsidP="00B00F6C">
      <w:pPr>
        <w:pStyle w:val="Ttulo4"/>
        <w:ind w:right="-425"/>
        <w:rPr>
          <w:rFonts w:eastAsia="Times New Roman" w:cs="Arial"/>
          <w:b w:val="0"/>
          <w:color w:val="0000FF"/>
          <w:szCs w:val="19"/>
        </w:rPr>
      </w:pPr>
      <w:bookmarkStart w:id="79" w:name="_Toc38361479"/>
      <w:bookmarkStart w:id="80" w:name="_Toc45180433"/>
      <w:bookmarkStart w:id="81" w:name="_Toc46401360"/>
      <w:bookmarkStart w:id="82" w:name="_Toc48130421"/>
      <w:bookmarkStart w:id="83" w:name="_Toc109212652"/>
      <w:r w:rsidRPr="0007153B">
        <w:rPr>
          <w:szCs w:val="19"/>
        </w:rPr>
        <w:t xml:space="preserve">3.4.- El gasto está cofinanciado: </w:t>
      </w:r>
      <w:r w:rsidRPr="0007153B">
        <w:rPr>
          <w:rFonts w:eastAsia="Times New Roman" w:cs="Arial"/>
          <w:b w:val="0"/>
          <w:color w:val="0000FF"/>
          <w:szCs w:val="19"/>
        </w:rPr>
        <w:t>no</w:t>
      </w:r>
      <w:bookmarkEnd w:id="79"/>
      <w:r w:rsidRPr="0007153B">
        <w:rPr>
          <w:rFonts w:eastAsia="Times New Roman" w:cs="Arial"/>
          <w:b w:val="0"/>
          <w:color w:val="0000FF"/>
          <w:szCs w:val="19"/>
        </w:rPr>
        <w:t>.</w:t>
      </w:r>
      <w:bookmarkEnd w:id="80"/>
      <w:bookmarkEnd w:id="81"/>
      <w:bookmarkEnd w:id="82"/>
      <w:bookmarkEnd w:id="83"/>
      <w:r w:rsidRPr="0007153B">
        <w:rPr>
          <w:rFonts w:eastAsia="Times New Roman" w:cs="Arial"/>
          <w:b w:val="0"/>
          <w:color w:val="0000FF"/>
          <w:szCs w:val="19"/>
        </w:rPr>
        <w:t xml:space="preserve"> </w:t>
      </w:r>
    </w:p>
    <w:p w14:paraId="38A843AD" w14:textId="77777777" w:rsidR="00B00F6C" w:rsidRPr="00B00F6C" w:rsidRDefault="00B00F6C" w:rsidP="00B00F6C"/>
    <w:p w14:paraId="1CEE095A" w14:textId="77777777" w:rsidR="00503276" w:rsidRPr="0007153B" w:rsidRDefault="00503276" w:rsidP="00503276">
      <w:pPr>
        <w:pStyle w:val="Ttulo3"/>
        <w:spacing w:after="120"/>
      </w:pPr>
      <w:bookmarkStart w:id="84" w:name="_Toc38361480"/>
      <w:bookmarkStart w:id="85" w:name="_Toc109212653"/>
      <w:r w:rsidRPr="0007153B">
        <w:t xml:space="preserve">4.- </w:t>
      </w:r>
      <w:r w:rsidRPr="0007153B">
        <w:rPr>
          <w:caps w:val="0"/>
        </w:rPr>
        <w:t>VALOR</w:t>
      </w:r>
      <w:r w:rsidRPr="0007153B">
        <w:t xml:space="preserve"> ESTIMADO DEL CONTRATO</w:t>
      </w:r>
      <w:bookmarkEnd w:id="84"/>
      <w:bookmarkEnd w:id="85"/>
    </w:p>
    <w:p w14:paraId="72E97E3C" w14:textId="6015B0EF" w:rsidR="00503276" w:rsidRPr="00EF256F" w:rsidRDefault="00503276" w:rsidP="00503276">
      <w:pPr>
        <w:pStyle w:val="Ttulo4"/>
        <w:ind w:right="-425"/>
        <w:rPr>
          <w:rFonts w:cs="Arial"/>
          <w:color w:val="3333FF"/>
          <w:szCs w:val="19"/>
        </w:rPr>
      </w:pPr>
      <w:bookmarkStart w:id="86" w:name="_Toc38361481"/>
      <w:bookmarkStart w:id="87" w:name="_Toc45180435"/>
      <w:bookmarkStart w:id="88" w:name="_Toc46401362"/>
      <w:bookmarkStart w:id="89" w:name="_Toc48130423"/>
      <w:bookmarkStart w:id="90" w:name="_Toc109212654"/>
      <w:r w:rsidRPr="0007153B">
        <w:rPr>
          <w:szCs w:val="19"/>
        </w:rPr>
        <w:t xml:space="preserve">4.1.- </w:t>
      </w:r>
      <w:r w:rsidRPr="00EF256F">
        <w:rPr>
          <w:rFonts w:cs="Arial"/>
          <w:b w:val="0"/>
          <w:szCs w:val="19"/>
        </w:rPr>
        <w:t>El valor estimado del contrato es de</w:t>
      </w:r>
      <w:r w:rsidR="00EF5E83" w:rsidRPr="00EF256F">
        <w:rPr>
          <w:rFonts w:cs="Arial"/>
          <w:b w:val="0"/>
          <w:szCs w:val="19"/>
        </w:rPr>
        <w:t xml:space="preserve"> </w:t>
      </w:r>
      <w:r w:rsidR="00EF5E83" w:rsidRPr="00EF256F">
        <w:rPr>
          <w:rFonts w:cs="Arial"/>
          <w:b w:val="0"/>
          <w:color w:val="3333FF"/>
          <w:szCs w:val="19"/>
        </w:rPr>
        <w:t>3.704,181,00 euros</w:t>
      </w:r>
      <w:bookmarkEnd w:id="86"/>
      <w:r w:rsidRPr="00EF256F">
        <w:rPr>
          <w:rFonts w:cs="Arial"/>
          <w:b w:val="0"/>
          <w:color w:val="3333FF"/>
          <w:szCs w:val="19"/>
        </w:rPr>
        <w:t>.</w:t>
      </w:r>
      <w:bookmarkEnd w:id="87"/>
      <w:bookmarkEnd w:id="88"/>
      <w:bookmarkEnd w:id="89"/>
      <w:bookmarkEnd w:id="90"/>
    </w:p>
    <w:p w14:paraId="51BF1544" w14:textId="3E57CA9E" w:rsidR="00503276" w:rsidRPr="0007153B" w:rsidRDefault="00503276" w:rsidP="00503276">
      <w:pPr>
        <w:pStyle w:val="Ttulo4"/>
        <w:ind w:right="-425"/>
        <w:rPr>
          <w:szCs w:val="19"/>
        </w:rPr>
      </w:pPr>
      <w:bookmarkStart w:id="91" w:name="_Toc38361482"/>
      <w:bookmarkStart w:id="92" w:name="_Toc45180436"/>
      <w:bookmarkStart w:id="93" w:name="_Toc46401363"/>
      <w:bookmarkStart w:id="94" w:name="_Toc48130425"/>
      <w:bookmarkStart w:id="95" w:name="_Toc109212656"/>
      <w:r w:rsidRPr="0007153B">
        <w:rPr>
          <w:szCs w:val="19"/>
        </w:rPr>
        <w:t>4.2.- Método de cálculo:</w:t>
      </w:r>
      <w:bookmarkEnd w:id="91"/>
      <w:bookmarkEnd w:id="92"/>
      <w:bookmarkEnd w:id="93"/>
      <w:bookmarkEnd w:id="94"/>
      <w:bookmarkEnd w:id="95"/>
    </w:p>
    <w:p w14:paraId="4904D335" w14:textId="4493765D" w:rsidR="00EF5E83" w:rsidRPr="0007153B" w:rsidRDefault="00EF5E83" w:rsidP="00B00F6C"/>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8"/>
        <w:gridCol w:w="2083"/>
      </w:tblGrid>
      <w:tr w:rsidR="00EF5E83" w:rsidRPr="0007153B" w14:paraId="4CE90EA5" w14:textId="77777777" w:rsidTr="00EF256F">
        <w:trPr>
          <w:trHeight w:val="397"/>
        </w:trPr>
        <w:tc>
          <w:tcPr>
            <w:tcW w:w="3736" w:type="pct"/>
            <w:shd w:val="clear" w:color="auto" w:fill="auto"/>
            <w:vAlign w:val="center"/>
          </w:tcPr>
          <w:p w14:paraId="6FAA0C23"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rPr>
            </w:pPr>
            <w:r w:rsidRPr="0007153B">
              <w:rPr>
                <w:rFonts w:cs="Arial"/>
              </w:rPr>
              <w:t>Presupuesto de licitación (sin IVA)</w:t>
            </w:r>
          </w:p>
        </w:tc>
        <w:tc>
          <w:tcPr>
            <w:tcW w:w="1264" w:type="pct"/>
            <w:shd w:val="clear" w:color="auto" w:fill="auto"/>
            <w:vAlign w:val="center"/>
          </w:tcPr>
          <w:p w14:paraId="69A07D05"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jc w:val="center"/>
              <w:rPr>
                <w:rFonts w:cs="Arial"/>
                <w:color w:val="0000FF"/>
              </w:rPr>
            </w:pPr>
            <w:r w:rsidRPr="0007153B">
              <w:rPr>
                <w:rFonts w:cs="Arial"/>
                <w:color w:val="0000FF"/>
              </w:rPr>
              <w:t>3.086.817,50</w:t>
            </w:r>
          </w:p>
        </w:tc>
      </w:tr>
      <w:tr w:rsidR="00EF5E83" w:rsidRPr="0007153B" w14:paraId="00F7A954" w14:textId="77777777" w:rsidTr="00EF256F">
        <w:trPr>
          <w:trHeight w:val="397"/>
        </w:trPr>
        <w:tc>
          <w:tcPr>
            <w:tcW w:w="3736" w:type="pct"/>
            <w:shd w:val="clear" w:color="auto" w:fill="auto"/>
            <w:vAlign w:val="center"/>
          </w:tcPr>
          <w:p w14:paraId="23E3A403"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rPr>
            </w:pPr>
            <w:r w:rsidRPr="0007153B">
              <w:rPr>
                <w:rFonts w:cs="Arial"/>
              </w:rPr>
              <w:t>Importe de las modificaciones previstas (sin IVA)</w:t>
            </w:r>
          </w:p>
        </w:tc>
        <w:tc>
          <w:tcPr>
            <w:tcW w:w="1264" w:type="pct"/>
            <w:shd w:val="clear" w:color="auto" w:fill="auto"/>
            <w:vAlign w:val="center"/>
          </w:tcPr>
          <w:p w14:paraId="6F17D949"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jc w:val="center"/>
              <w:rPr>
                <w:rFonts w:cs="Arial"/>
                <w:color w:val="0000FF"/>
              </w:rPr>
            </w:pPr>
            <w:r w:rsidRPr="0007153B">
              <w:rPr>
                <w:rFonts w:cs="Arial"/>
                <w:color w:val="0000FF"/>
              </w:rPr>
              <w:t xml:space="preserve">   617.363,50</w:t>
            </w:r>
          </w:p>
        </w:tc>
      </w:tr>
      <w:tr w:rsidR="00EF5E83" w:rsidRPr="0007153B" w14:paraId="2EFCEED5" w14:textId="77777777" w:rsidTr="00EF256F">
        <w:trPr>
          <w:trHeight w:val="397"/>
        </w:trPr>
        <w:tc>
          <w:tcPr>
            <w:tcW w:w="3736" w:type="pct"/>
            <w:shd w:val="clear" w:color="auto" w:fill="auto"/>
            <w:vAlign w:val="center"/>
          </w:tcPr>
          <w:p w14:paraId="3827ACE5"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rPr>
            </w:pPr>
            <w:r w:rsidRPr="0007153B">
              <w:rPr>
                <w:rFonts w:cs="Arial"/>
              </w:rPr>
              <w:t>Importe de los premios o primas pagaderos a las licitadoras (sin IVA)</w:t>
            </w:r>
          </w:p>
        </w:tc>
        <w:tc>
          <w:tcPr>
            <w:tcW w:w="1264" w:type="pct"/>
            <w:shd w:val="clear" w:color="auto" w:fill="auto"/>
            <w:vAlign w:val="center"/>
          </w:tcPr>
          <w:p w14:paraId="65209B91"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color w:val="0000FF"/>
              </w:rPr>
            </w:pPr>
          </w:p>
        </w:tc>
      </w:tr>
      <w:tr w:rsidR="00EF5E83" w:rsidRPr="0007153B" w14:paraId="7AAC1BCB" w14:textId="77777777" w:rsidTr="00EF256F">
        <w:trPr>
          <w:trHeight w:val="397"/>
        </w:trPr>
        <w:tc>
          <w:tcPr>
            <w:tcW w:w="3736" w:type="pct"/>
            <w:shd w:val="clear" w:color="auto" w:fill="auto"/>
            <w:vAlign w:val="center"/>
          </w:tcPr>
          <w:p w14:paraId="38631D19"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rPr>
            </w:pPr>
            <w:r w:rsidRPr="0007153B">
              <w:rPr>
                <w:rFonts w:cs="Arial"/>
              </w:rPr>
              <w:t>Importe de las opciones eventuales (sin IVA)</w:t>
            </w:r>
          </w:p>
        </w:tc>
        <w:tc>
          <w:tcPr>
            <w:tcW w:w="1264" w:type="pct"/>
            <w:shd w:val="clear" w:color="auto" w:fill="auto"/>
            <w:vAlign w:val="center"/>
          </w:tcPr>
          <w:p w14:paraId="4D601901"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color w:val="0000FF"/>
              </w:rPr>
            </w:pPr>
          </w:p>
        </w:tc>
      </w:tr>
      <w:tr w:rsidR="00EF5E83" w:rsidRPr="0007153B" w14:paraId="38379734" w14:textId="77777777" w:rsidTr="00EF256F">
        <w:trPr>
          <w:trHeight w:val="397"/>
        </w:trPr>
        <w:tc>
          <w:tcPr>
            <w:tcW w:w="3736" w:type="pct"/>
            <w:shd w:val="clear" w:color="auto" w:fill="auto"/>
            <w:vAlign w:val="center"/>
          </w:tcPr>
          <w:p w14:paraId="37B3322F"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rPr>
            </w:pPr>
            <w:r w:rsidRPr="0007153B">
              <w:rPr>
                <w:rFonts w:cs="Arial"/>
              </w:rPr>
              <w:t>Prórroga (sin IVA)</w:t>
            </w:r>
          </w:p>
        </w:tc>
        <w:tc>
          <w:tcPr>
            <w:tcW w:w="1264" w:type="pct"/>
            <w:shd w:val="clear" w:color="auto" w:fill="auto"/>
            <w:vAlign w:val="center"/>
          </w:tcPr>
          <w:p w14:paraId="7098FD3A"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jc w:val="center"/>
              <w:rPr>
                <w:rFonts w:cs="Arial"/>
                <w:color w:val="0000FF"/>
              </w:rPr>
            </w:pPr>
            <w:r w:rsidRPr="0007153B">
              <w:rPr>
                <w:rFonts w:cs="Arial"/>
                <w:color w:val="0000FF"/>
              </w:rPr>
              <w:t xml:space="preserve"> </w:t>
            </w:r>
          </w:p>
        </w:tc>
      </w:tr>
      <w:tr w:rsidR="00EF5E83" w:rsidRPr="0007153B" w14:paraId="24CFEA70" w14:textId="77777777" w:rsidTr="00EF256F">
        <w:trPr>
          <w:trHeight w:val="397"/>
        </w:trPr>
        <w:tc>
          <w:tcPr>
            <w:tcW w:w="3736" w:type="pct"/>
            <w:shd w:val="clear" w:color="auto" w:fill="auto"/>
            <w:vAlign w:val="center"/>
          </w:tcPr>
          <w:p w14:paraId="47B0668E"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rPr>
            </w:pPr>
            <w:r w:rsidRPr="0007153B">
              <w:rPr>
                <w:rFonts w:cs="Arial"/>
              </w:rPr>
              <w:t>Importe estimado del valor residual del bien</w:t>
            </w:r>
          </w:p>
        </w:tc>
        <w:tc>
          <w:tcPr>
            <w:tcW w:w="1264" w:type="pct"/>
            <w:shd w:val="clear" w:color="auto" w:fill="auto"/>
            <w:vAlign w:val="center"/>
          </w:tcPr>
          <w:p w14:paraId="555B260F" w14:textId="77777777" w:rsidR="00EF5E83" w:rsidRPr="0007153B" w:rsidRDefault="00EF5E83" w:rsidP="00EF5E83">
            <w:pPr>
              <w:pStyle w:val="Prrafodelista"/>
              <w:tabs>
                <w:tab w:val="left" w:pos="284"/>
                <w:tab w:val="right" w:leader="dot" w:pos="4100"/>
                <w:tab w:val="right" w:leader="dot" w:pos="7400"/>
                <w:tab w:val="right" w:leader="dot" w:pos="10348"/>
              </w:tabs>
              <w:ind w:left="142" w:right="-115"/>
              <w:rPr>
                <w:rFonts w:cs="Arial"/>
                <w:color w:val="0000FF"/>
              </w:rPr>
            </w:pPr>
          </w:p>
        </w:tc>
      </w:tr>
      <w:tr w:rsidR="00EF5E83" w:rsidRPr="0007153B" w14:paraId="1F71B890" w14:textId="77777777" w:rsidTr="00EF256F">
        <w:trPr>
          <w:trHeight w:val="397"/>
        </w:trPr>
        <w:tc>
          <w:tcPr>
            <w:tcW w:w="3736" w:type="pct"/>
            <w:shd w:val="clear" w:color="auto" w:fill="auto"/>
          </w:tcPr>
          <w:p w14:paraId="57618E1F" w14:textId="77777777" w:rsidR="00EF5E83" w:rsidRPr="0007153B" w:rsidRDefault="00EF5E83" w:rsidP="00B00F6C">
            <w:pPr>
              <w:pStyle w:val="Prrafodelista"/>
              <w:tabs>
                <w:tab w:val="left" w:pos="284"/>
                <w:tab w:val="right" w:leader="dot" w:pos="4100"/>
                <w:tab w:val="right" w:leader="dot" w:pos="7400"/>
                <w:tab w:val="right" w:leader="dot" w:pos="10348"/>
              </w:tabs>
              <w:ind w:left="142" w:right="-115"/>
              <w:jc w:val="center"/>
              <w:rPr>
                <w:rFonts w:cs="Arial"/>
              </w:rPr>
            </w:pPr>
            <w:r w:rsidRPr="0007153B">
              <w:rPr>
                <w:rFonts w:cs="Arial"/>
              </w:rPr>
              <w:t>TOTAL VALOR ESTIMADO</w:t>
            </w:r>
          </w:p>
        </w:tc>
        <w:tc>
          <w:tcPr>
            <w:tcW w:w="1264" w:type="pct"/>
            <w:shd w:val="clear" w:color="auto" w:fill="auto"/>
          </w:tcPr>
          <w:p w14:paraId="54962762" w14:textId="03DD5FEF" w:rsidR="00EF5E83" w:rsidRPr="0007153B" w:rsidRDefault="00B00F6C" w:rsidP="00B00F6C">
            <w:pPr>
              <w:pStyle w:val="Prrafodelista"/>
              <w:tabs>
                <w:tab w:val="right" w:leader="dot" w:pos="4100"/>
                <w:tab w:val="right" w:leader="dot" w:pos="7400"/>
                <w:tab w:val="right" w:leader="dot" w:pos="10348"/>
              </w:tabs>
              <w:ind w:left="470"/>
              <w:jc w:val="center"/>
              <w:rPr>
                <w:rFonts w:cs="Arial"/>
                <w:color w:val="0000FF"/>
              </w:rPr>
            </w:pPr>
            <w:r>
              <w:rPr>
                <w:rFonts w:cs="Arial"/>
                <w:color w:val="0000FF"/>
              </w:rPr>
              <w:t>3</w:t>
            </w:r>
            <w:r w:rsidR="00EF5E83" w:rsidRPr="0007153B">
              <w:rPr>
                <w:rFonts w:cs="Arial"/>
                <w:color w:val="0000FF"/>
              </w:rPr>
              <w:t>.704.181,00</w:t>
            </w:r>
          </w:p>
        </w:tc>
      </w:tr>
    </w:tbl>
    <w:p w14:paraId="6830B449" w14:textId="77777777" w:rsidR="00EF5E83" w:rsidRPr="0007153B" w:rsidRDefault="00EF5E83" w:rsidP="00EF5E83"/>
    <w:p w14:paraId="4B7254F7" w14:textId="77777777" w:rsidR="00503276" w:rsidRPr="0007153B" w:rsidRDefault="00503276" w:rsidP="00503276">
      <w:pPr>
        <w:pStyle w:val="Ttulo3"/>
        <w:spacing w:after="120"/>
        <w:rPr>
          <w:i/>
        </w:rPr>
      </w:pPr>
      <w:bookmarkStart w:id="96" w:name="_Toc109212657"/>
      <w:r w:rsidRPr="0007153B">
        <w:t>5.- PRECIO Y PAGOS</w:t>
      </w:r>
      <w:bookmarkEnd w:id="96"/>
    </w:p>
    <w:p w14:paraId="50F2549D" w14:textId="382FF073" w:rsidR="0007153B" w:rsidRDefault="00503276" w:rsidP="0007153B">
      <w:pPr>
        <w:ind w:left="142" w:right="-115"/>
        <w:rPr>
          <w:rFonts w:eastAsia="Arial Unicode MS" w:cs="Arial"/>
          <w:color w:val="0000FF"/>
        </w:rPr>
      </w:pPr>
      <w:bookmarkStart w:id="97" w:name="_Toc38387579"/>
      <w:bookmarkStart w:id="98" w:name="_Toc45180438"/>
      <w:bookmarkStart w:id="99" w:name="_Toc46401365"/>
      <w:bookmarkStart w:id="100" w:name="_Toc48130427"/>
      <w:r w:rsidRPr="0007153B">
        <w:rPr>
          <w:rFonts w:eastAsia="Arial Unicode MS"/>
          <w:b/>
        </w:rPr>
        <w:t>5.1.- Sistema de determinación del precio</w:t>
      </w:r>
      <w:r w:rsidRPr="0007153B">
        <w:rPr>
          <w:rFonts w:eastAsia="Arial Unicode MS"/>
        </w:rPr>
        <w:t>:</w:t>
      </w:r>
      <w:bookmarkEnd w:id="97"/>
      <w:bookmarkEnd w:id="98"/>
      <w:bookmarkEnd w:id="99"/>
      <w:bookmarkEnd w:id="100"/>
      <w:r w:rsidR="00EF5E83" w:rsidRPr="0007153B">
        <w:rPr>
          <w:rFonts w:eastAsia="Arial Unicode MS"/>
        </w:rPr>
        <w:t xml:space="preserve"> </w:t>
      </w:r>
      <w:r w:rsidR="00EF5E83" w:rsidRPr="0007153B">
        <w:rPr>
          <w:rFonts w:eastAsia="Arial Unicode MS" w:cs="Arial"/>
          <w:color w:val="0000FF"/>
        </w:rPr>
        <w:t>Precios unitarios: precio/unidad</w:t>
      </w:r>
      <w:r w:rsidR="0007153B" w:rsidRPr="0007153B">
        <w:rPr>
          <w:rFonts w:eastAsia="Arial Unicode MS" w:cs="Arial"/>
          <w:color w:val="0000FF"/>
        </w:rPr>
        <w:t>.</w:t>
      </w:r>
    </w:p>
    <w:p w14:paraId="22282B05" w14:textId="77777777" w:rsidR="003B7D42" w:rsidRDefault="003B7D42" w:rsidP="0007153B">
      <w:pPr>
        <w:ind w:left="142" w:right="-115"/>
        <w:rPr>
          <w:rFonts w:eastAsia="Arial Unicode MS" w:cs="Arial"/>
          <w:color w:val="0000FF"/>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2126"/>
        <w:gridCol w:w="2835"/>
      </w:tblGrid>
      <w:tr w:rsidR="003B7D42" w:rsidRPr="0007153B" w14:paraId="3C030D56" w14:textId="77777777" w:rsidTr="003B7D42">
        <w:trPr>
          <w:trHeight w:val="521"/>
        </w:trPr>
        <w:tc>
          <w:tcPr>
            <w:tcW w:w="4820" w:type="dxa"/>
            <w:shd w:val="clear" w:color="auto" w:fill="auto"/>
          </w:tcPr>
          <w:p w14:paraId="515EDEF6" w14:textId="77777777" w:rsidR="003B7D42" w:rsidRPr="004D53C2" w:rsidRDefault="003B7D42" w:rsidP="003B7D42">
            <w:pPr>
              <w:pStyle w:val="Prrafodelista1"/>
              <w:spacing w:before="120" w:after="120"/>
              <w:ind w:left="142" w:right="-115"/>
              <w:jc w:val="center"/>
              <w:rPr>
                <w:rFonts w:eastAsia="Calibri" w:cs="Arial"/>
                <w:color w:val="0000FF"/>
              </w:rPr>
            </w:pPr>
            <w:r w:rsidRPr="004D53C2">
              <w:rPr>
                <w:rFonts w:eastAsia="Calibri" w:cs="Arial"/>
                <w:color w:val="0000FF"/>
              </w:rPr>
              <w:t>IMPORTE MÁXIMO POR DOSIS SIN IVA</w:t>
            </w:r>
          </w:p>
        </w:tc>
        <w:tc>
          <w:tcPr>
            <w:tcW w:w="2126" w:type="dxa"/>
            <w:shd w:val="clear" w:color="auto" w:fill="auto"/>
          </w:tcPr>
          <w:p w14:paraId="3F9C64D9" w14:textId="77777777" w:rsidR="003B7D42" w:rsidRPr="004D53C2" w:rsidRDefault="003B7D42" w:rsidP="003B7D42">
            <w:pPr>
              <w:pStyle w:val="Prrafodelista1"/>
              <w:spacing w:before="120" w:after="120"/>
              <w:ind w:left="-72" w:right="-115"/>
              <w:jc w:val="center"/>
              <w:rPr>
                <w:rFonts w:eastAsia="Calibri" w:cs="Arial"/>
                <w:color w:val="0000FF"/>
              </w:rPr>
            </w:pPr>
            <w:r w:rsidRPr="004D53C2">
              <w:rPr>
                <w:rFonts w:eastAsia="Calibri" w:cs="Arial"/>
                <w:color w:val="0000FF"/>
              </w:rPr>
              <w:t>IMPORTE IVA 4%</w:t>
            </w:r>
          </w:p>
        </w:tc>
        <w:tc>
          <w:tcPr>
            <w:tcW w:w="2835" w:type="dxa"/>
            <w:shd w:val="clear" w:color="auto" w:fill="auto"/>
          </w:tcPr>
          <w:p w14:paraId="6DD5BEBB" w14:textId="77777777" w:rsidR="003B7D42" w:rsidRPr="004D53C2" w:rsidRDefault="003B7D42" w:rsidP="003B7D42">
            <w:pPr>
              <w:pStyle w:val="Prrafodelista1"/>
              <w:spacing w:before="120" w:after="120"/>
              <w:ind w:left="-115" w:right="-115"/>
              <w:jc w:val="center"/>
              <w:rPr>
                <w:rFonts w:eastAsia="Calibri" w:cs="Arial"/>
                <w:color w:val="0000FF"/>
              </w:rPr>
            </w:pPr>
            <w:r w:rsidRPr="004D53C2">
              <w:rPr>
                <w:rFonts w:eastAsia="Calibri" w:cs="Arial"/>
                <w:color w:val="0000FF"/>
              </w:rPr>
              <w:t>IMPORTE DOSIS CON IVA</w:t>
            </w:r>
          </w:p>
        </w:tc>
      </w:tr>
      <w:tr w:rsidR="003B7D42" w:rsidRPr="0007153B" w14:paraId="23ED1261" w14:textId="77777777" w:rsidTr="003B7D42">
        <w:trPr>
          <w:trHeight w:val="361"/>
        </w:trPr>
        <w:tc>
          <w:tcPr>
            <w:tcW w:w="4820" w:type="dxa"/>
            <w:shd w:val="clear" w:color="auto" w:fill="auto"/>
          </w:tcPr>
          <w:p w14:paraId="5C236A64" w14:textId="77777777" w:rsidR="003B7D42" w:rsidRPr="004D53C2" w:rsidRDefault="003B7D42" w:rsidP="003B7D42">
            <w:pPr>
              <w:pStyle w:val="Prrafodelista1"/>
              <w:tabs>
                <w:tab w:val="right" w:pos="992"/>
                <w:tab w:val="right" w:pos="1092"/>
              </w:tabs>
              <w:ind w:left="142" w:right="-115"/>
              <w:jc w:val="center"/>
              <w:rPr>
                <w:rFonts w:eastAsia="Calibri" w:cs="Arial"/>
                <w:b/>
                <w:color w:val="0000FF"/>
              </w:rPr>
            </w:pPr>
            <w:r w:rsidRPr="004D53C2">
              <w:rPr>
                <w:rFonts w:eastAsia="Calibri" w:cs="Arial"/>
                <w:b/>
                <w:color w:val="0000FF"/>
              </w:rPr>
              <w:t>120,25 €</w:t>
            </w:r>
          </w:p>
        </w:tc>
        <w:tc>
          <w:tcPr>
            <w:tcW w:w="2126" w:type="dxa"/>
            <w:shd w:val="clear" w:color="auto" w:fill="auto"/>
          </w:tcPr>
          <w:p w14:paraId="55B56979" w14:textId="77777777" w:rsidR="003B7D42" w:rsidRPr="004D53C2" w:rsidRDefault="003B7D42" w:rsidP="003B7D42">
            <w:pPr>
              <w:pStyle w:val="Prrafodelista1"/>
              <w:tabs>
                <w:tab w:val="right" w:pos="1092"/>
              </w:tabs>
              <w:ind w:left="142" w:right="-115"/>
              <w:jc w:val="center"/>
              <w:rPr>
                <w:rFonts w:eastAsia="Calibri" w:cs="Arial"/>
                <w:color w:val="0000FF"/>
              </w:rPr>
            </w:pPr>
            <w:r w:rsidRPr="004D53C2">
              <w:rPr>
                <w:rFonts w:eastAsia="Calibri" w:cs="Arial"/>
                <w:color w:val="0000FF"/>
              </w:rPr>
              <w:t>4,81 €</w:t>
            </w:r>
          </w:p>
        </w:tc>
        <w:tc>
          <w:tcPr>
            <w:tcW w:w="2835" w:type="dxa"/>
            <w:shd w:val="clear" w:color="auto" w:fill="auto"/>
          </w:tcPr>
          <w:p w14:paraId="2B9C3D6C" w14:textId="77777777" w:rsidR="003B7D42" w:rsidRPr="004D53C2" w:rsidRDefault="003B7D42" w:rsidP="003B7D42">
            <w:pPr>
              <w:pStyle w:val="Prrafodelista1"/>
              <w:tabs>
                <w:tab w:val="right" w:pos="992"/>
                <w:tab w:val="right" w:pos="1092"/>
              </w:tabs>
              <w:ind w:left="142" w:right="-115"/>
              <w:jc w:val="center"/>
              <w:rPr>
                <w:rFonts w:eastAsia="Calibri" w:cs="Arial"/>
                <w:color w:val="0000FF"/>
              </w:rPr>
            </w:pPr>
            <w:r w:rsidRPr="004D53C2">
              <w:rPr>
                <w:rFonts w:eastAsia="Calibri" w:cs="Arial"/>
                <w:color w:val="0000FF"/>
              </w:rPr>
              <w:t>125,06 €</w:t>
            </w:r>
          </w:p>
        </w:tc>
      </w:tr>
    </w:tbl>
    <w:p w14:paraId="456CD54E" w14:textId="77777777" w:rsidR="00B00F6C" w:rsidRPr="0007153B" w:rsidRDefault="00B00F6C" w:rsidP="0007153B">
      <w:pPr>
        <w:ind w:left="142" w:right="-115"/>
        <w:rPr>
          <w:rFonts w:eastAsia="Arial Unicode MS"/>
        </w:rPr>
      </w:pPr>
    </w:p>
    <w:p w14:paraId="01B42A82" w14:textId="77777777" w:rsidR="004D53C2" w:rsidRPr="0007153B" w:rsidRDefault="004D53C2" w:rsidP="004D53C2">
      <w:pPr>
        <w:pStyle w:val="Prrafodelista1"/>
        <w:spacing w:before="120" w:after="120"/>
        <w:ind w:left="142" w:right="-115"/>
        <w:rPr>
          <w:rFonts w:eastAsiaTheme="minorHAnsi" w:cstheme="minorHAnsi"/>
          <w:color w:val="0000FF"/>
          <w:lang w:eastAsia="en-US"/>
        </w:rPr>
      </w:pPr>
      <w:r w:rsidRPr="0007153B">
        <w:rPr>
          <w:rFonts w:eastAsiaTheme="minorHAnsi" w:cstheme="minorHAnsi"/>
          <w:color w:val="0000FF"/>
          <w:lang w:eastAsia="en-US"/>
        </w:rPr>
        <w:t>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2AE22AFD" w14:textId="2C39D2EF" w:rsidR="00B00F6C" w:rsidRDefault="004D53C2" w:rsidP="0007153B">
      <w:pPr>
        <w:ind w:left="142" w:right="-115"/>
      </w:pPr>
      <w:r>
        <w:rPr>
          <w:color w:val="3333FF"/>
        </w:rPr>
        <w:t>Además t</w:t>
      </w:r>
      <w:r w:rsidR="0007153B" w:rsidRPr="00B00F6C">
        <w:rPr>
          <w:color w:val="3333FF"/>
        </w:rPr>
        <w:t>iene carácter de máximo, en consecuencia, la oferta que lo supere será rechazada</w:t>
      </w:r>
      <w:r w:rsidR="0007153B" w:rsidRPr="0007153B">
        <w:t>.</w:t>
      </w:r>
    </w:p>
    <w:p w14:paraId="5FB9AFA8" w14:textId="34974942" w:rsidR="0007153B" w:rsidRPr="0007153B" w:rsidRDefault="0007153B" w:rsidP="0007153B">
      <w:pPr>
        <w:ind w:left="142" w:right="-115"/>
      </w:pPr>
      <w:r w:rsidRPr="0007153B">
        <w:t xml:space="preserve"> </w:t>
      </w:r>
    </w:p>
    <w:p w14:paraId="2DF7D1F9" w14:textId="77777777" w:rsidR="0007153B" w:rsidRPr="0007153B" w:rsidRDefault="00503276" w:rsidP="00B00F6C">
      <w:pPr>
        <w:spacing w:before="120"/>
        <w:ind w:left="142" w:right="-115"/>
        <w:rPr>
          <w:rFonts w:cs="Arial"/>
          <w:color w:val="0000FF"/>
        </w:rPr>
      </w:pPr>
      <w:bookmarkStart w:id="101" w:name="_Toc38387580"/>
      <w:bookmarkStart w:id="102" w:name="_Toc45180439"/>
      <w:bookmarkStart w:id="103" w:name="_Toc46401366"/>
      <w:bookmarkStart w:id="104" w:name="_Toc48130428"/>
      <w:r w:rsidRPr="0007153B">
        <w:rPr>
          <w:rFonts w:cs="Arial"/>
          <w:b/>
        </w:rPr>
        <w:t>5.2.- Modalidad de pago del precio:</w:t>
      </w:r>
      <w:r w:rsidRPr="0007153B">
        <w:t xml:space="preserve"> </w:t>
      </w:r>
      <w:r w:rsidR="0007153B" w:rsidRPr="0007153B">
        <w:rPr>
          <w:rFonts w:cs="Arial"/>
          <w:color w:val="0000FF"/>
        </w:rPr>
        <w:t xml:space="preserve">pagos parciales que se efectuarán con la siguiente periodicidad: el pago se efectuará en el plazo máximo de 30 días desde la aceptación de la factura, por los productos suministrados en base a los precios de adjudicación, y tras la presentación y tramitación de la correspondiente factura que requerirá la conformidad de la Administración. </w:t>
      </w:r>
    </w:p>
    <w:p w14:paraId="173F0E3C" w14:textId="2EC93E8A" w:rsidR="0007153B" w:rsidRDefault="0007153B" w:rsidP="00B00F6C">
      <w:pPr>
        <w:spacing w:before="120"/>
        <w:ind w:left="142" w:right="-115"/>
        <w:rPr>
          <w:rFonts w:cs="Arial"/>
          <w:color w:val="0000FF"/>
        </w:rPr>
      </w:pPr>
      <w:r w:rsidRPr="0007153B">
        <w:rPr>
          <w:rFonts w:cs="Arial"/>
          <w:color w:val="0000FF"/>
        </w:rPr>
        <w:t>En la factura se hará referencia al albarán correspondiente.</w:t>
      </w:r>
      <w:r w:rsidRPr="0007153B">
        <w:rPr>
          <w:rFonts w:cs="Arial"/>
          <w:i/>
          <w:color w:val="0000FF"/>
        </w:rPr>
        <w:t xml:space="preserve"> </w:t>
      </w:r>
      <w:r w:rsidRPr="0007153B">
        <w:rPr>
          <w:rFonts w:cs="Arial"/>
          <w:color w:val="0000FF"/>
        </w:rPr>
        <w:t>En los albaranes de entrega de la vacuna, el laboratorio estará obligado a especificar el número de dosis que suministra con su lote, fecha de caducidad y lugar de entrega.</w:t>
      </w:r>
    </w:p>
    <w:p w14:paraId="797103EE" w14:textId="6DD2DB2A" w:rsidR="00EF256F" w:rsidRDefault="00EF256F" w:rsidP="00B00F6C">
      <w:pPr>
        <w:spacing w:before="120"/>
        <w:ind w:left="142" w:right="-115"/>
        <w:rPr>
          <w:rFonts w:cs="Arial"/>
          <w:color w:val="0000FF"/>
        </w:rPr>
      </w:pPr>
    </w:p>
    <w:p w14:paraId="4D2EBBD0" w14:textId="77777777" w:rsidR="00EF256F" w:rsidRPr="0007153B" w:rsidRDefault="00EF256F" w:rsidP="00B00F6C">
      <w:pPr>
        <w:spacing w:before="120"/>
        <w:ind w:left="142" w:right="-115"/>
        <w:rPr>
          <w:rFonts w:cs="Arial"/>
          <w:color w:val="0000FF"/>
        </w:rPr>
      </w:pPr>
    </w:p>
    <w:p w14:paraId="70C22BBC" w14:textId="52659355" w:rsidR="00503276" w:rsidRPr="0007153B" w:rsidRDefault="00503276" w:rsidP="00B00F6C">
      <w:pPr>
        <w:pStyle w:val="Ttulo4"/>
        <w:ind w:left="142" w:right="-427" w:firstLine="0"/>
        <w:rPr>
          <w:rFonts w:cs="Arial"/>
          <w:b w:val="0"/>
          <w:i/>
          <w:color w:val="0000FF"/>
          <w:szCs w:val="19"/>
        </w:rPr>
      </w:pPr>
      <w:bookmarkStart w:id="105" w:name="_Toc38387581"/>
      <w:bookmarkStart w:id="106" w:name="_Toc45180440"/>
      <w:bookmarkStart w:id="107" w:name="_Toc46401367"/>
      <w:bookmarkStart w:id="108" w:name="_Toc48130429"/>
      <w:bookmarkStart w:id="109" w:name="_Toc109212658"/>
      <w:bookmarkEnd w:id="101"/>
      <w:bookmarkEnd w:id="102"/>
      <w:bookmarkEnd w:id="103"/>
      <w:bookmarkEnd w:id="104"/>
      <w:r w:rsidRPr="0007153B">
        <w:rPr>
          <w:szCs w:val="19"/>
        </w:rPr>
        <w:t xml:space="preserve">5.3.- Existen operaciones preparatorias: </w:t>
      </w:r>
      <w:r w:rsidRPr="0007153B">
        <w:rPr>
          <w:rFonts w:cs="Arial"/>
          <w:b w:val="0"/>
          <w:color w:val="0000FF"/>
          <w:szCs w:val="19"/>
        </w:rPr>
        <w:t>no</w:t>
      </w:r>
      <w:bookmarkEnd w:id="105"/>
      <w:bookmarkEnd w:id="106"/>
      <w:bookmarkEnd w:id="107"/>
      <w:bookmarkEnd w:id="108"/>
      <w:r w:rsidR="0007153B">
        <w:rPr>
          <w:rFonts w:cs="Arial"/>
          <w:b w:val="0"/>
          <w:color w:val="0000FF"/>
          <w:szCs w:val="19"/>
        </w:rPr>
        <w:t>.</w:t>
      </w:r>
      <w:bookmarkEnd w:id="109"/>
    </w:p>
    <w:p w14:paraId="3F81B700" w14:textId="1808C6B5" w:rsidR="00503276" w:rsidRPr="00B175DA" w:rsidRDefault="00503276" w:rsidP="00B00F6C">
      <w:pPr>
        <w:pStyle w:val="Ttulo4"/>
        <w:ind w:left="142" w:right="-427" w:firstLine="0"/>
        <w:rPr>
          <w:rFonts w:cs="Arial"/>
          <w:b w:val="0"/>
          <w:color w:val="0000FF"/>
          <w:szCs w:val="19"/>
        </w:rPr>
      </w:pPr>
      <w:bookmarkStart w:id="110" w:name="_Toc38387582"/>
      <w:bookmarkStart w:id="111" w:name="_Toc45180441"/>
      <w:bookmarkStart w:id="112" w:name="_Toc46401368"/>
      <w:bookmarkStart w:id="113" w:name="_Toc48130430"/>
      <w:bookmarkStart w:id="114" w:name="_Toc109212659"/>
      <w:r w:rsidRPr="00B175DA">
        <w:rPr>
          <w:szCs w:val="19"/>
        </w:rPr>
        <w:t>5.4.-</w:t>
      </w:r>
      <w:r w:rsidR="00EF256F">
        <w:rPr>
          <w:szCs w:val="19"/>
        </w:rPr>
        <w:t xml:space="preserve"> </w:t>
      </w:r>
      <w:r w:rsidRPr="00B175DA">
        <w:rPr>
          <w:szCs w:val="19"/>
        </w:rPr>
        <w:t xml:space="preserve">Revisión de precios: </w:t>
      </w:r>
      <w:r w:rsidRPr="00B175DA">
        <w:rPr>
          <w:rFonts w:cs="Arial"/>
          <w:b w:val="0"/>
          <w:color w:val="0000FF"/>
          <w:szCs w:val="19"/>
        </w:rPr>
        <w:t>no</w:t>
      </w:r>
      <w:bookmarkEnd w:id="110"/>
      <w:r w:rsidRPr="00B175DA">
        <w:rPr>
          <w:rFonts w:cs="Arial"/>
          <w:b w:val="0"/>
          <w:color w:val="0000FF"/>
          <w:szCs w:val="19"/>
        </w:rPr>
        <w:t>.</w:t>
      </w:r>
      <w:bookmarkEnd w:id="111"/>
      <w:bookmarkEnd w:id="112"/>
      <w:bookmarkEnd w:id="113"/>
      <w:bookmarkEnd w:id="114"/>
    </w:p>
    <w:p w14:paraId="7ED9A69B" w14:textId="65AEC401" w:rsidR="00503276" w:rsidRPr="00B175DA" w:rsidRDefault="00503276" w:rsidP="00B00F6C">
      <w:pPr>
        <w:pStyle w:val="Ttulo4"/>
        <w:ind w:left="142" w:right="-427" w:firstLine="0"/>
        <w:rPr>
          <w:rFonts w:cs="Arial"/>
          <w:b w:val="0"/>
          <w:color w:val="0000FF"/>
          <w:szCs w:val="19"/>
        </w:rPr>
      </w:pPr>
      <w:bookmarkStart w:id="115" w:name="_Toc38387583"/>
      <w:bookmarkStart w:id="116" w:name="_Toc45180442"/>
      <w:bookmarkStart w:id="117" w:name="_Toc46401369"/>
      <w:bookmarkStart w:id="118" w:name="_Toc48130431"/>
      <w:bookmarkStart w:id="119" w:name="_Toc109212660"/>
      <w:r w:rsidRPr="00B175DA">
        <w:rPr>
          <w:szCs w:val="19"/>
        </w:rPr>
        <w:t>5.5.-</w:t>
      </w:r>
      <w:r w:rsidR="00EF256F">
        <w:rPr>
          <w:szCs w:val="19"/>
        </w:rPr>
        <w:t xml:space="preserve"> </w:t>
      </w:r>
      <w:r w:rsidRPr="00B175DA">
        <w:rPr>
          <w:szCs w:val="19"/>
        </w:rPr>
        <w:t xml:space="preserve">Cláusula de variación del precio en función del cumplimiento o del incumplimiento de determinados objetivos de plazos o de rendimiento: </w:t>
      </w:r>
      <w:r w:rsidRPr="00B175DA">
        <w:rPr>
          <w:rFonts w:cs="Arial"/>
          <w:b w:val="0"/>
          <w:color w:val="0000FF"/>
          <w:szCs w:val="19"/>
        </w:rPr>
        <w:t>no</w:t>
      </w:r>
      <w:bookmarkEnd w:id="115"/>
      <w:r w:rsidRPr="00B175DA">
        <w:rPr>
          <w:rFonts w:cs="Arial"/>
          <w:b w:val="0"/>
          <w:color w:val="0000FF"/>
          <w:szCs w:val="19"/>
        </w:rPr>
        <w:t>.</w:t>
      </w:r>
      <w:bookmarkEnd w:id="116"/>
      <w:bookmarkEnd w:id="117"/>
      <w:bookmarkEnd w:id="118"/>
      <w:bookmarkEnd w:id="119"/>
    </w:p>
    <w:p w14:paraId="0340401C" w14:textId="7A4ADBC2" w:rsidR="00950B5D" w:rsidRPr="00B00F6C" w:rsidRDefault="00950B5D" w:rsidP="00B00F6C">
      <w:pPr>
        <w:pStyle w:val="Ttulo4"/>
        <w:ind w:left="142" w:firstLine="0"/>
        <w:rPr>
          <w:b w:val="0"/>
          <w:color w:val="0000FF"/>
          <w:szCs w:val="19"/>
        </w:rPr>
      </w:pPr>
      <w:bookmarkStart w:id="120" w:name="_Toc45180443"/>
      <w:bookmarkStart w:id="121" w:name="_Toc46401370"/>
      <w:bookmarkStart w:id="122" w:name="_Toc48130432"/>
      <w:bookmarkStart w:id="123" w:name="_Toc109212661"/>
      <w:r w:rsidRPr="00B00F6C">
        <w:rPr>
          <w:szCs w:val="19"/>
        </w:rPr>
        <w:t>5.6.-</w:t>
      </w:r>
      <w:r w:rsidR="00EF256F">
        <w:rPr>
          <w:szCs w:val="19"/>
        </w:rPr>
        <w:t xml:space="preserve"> </w:t>
      </w:r>
      <w:r w:rsidRPr="00B00F6C">
        <w:rPr>
          <w:szCs w:val="19"/>
        </w:rPr>
        <w:t xml:space="preserve">Pago en metálico y pago en otros bienes de la misma clase: </w:t>
      </w:r>
      <w:r w:rsidRPr="00B00F6C">
        <w:rPr>
          <w:b w:val="0"/>
          <w:color w:val="0000FF"/>
          <w:szCs w:val="19"/>
        </w:rPr>
        <w:t>no</w:t>
      </w:r>
      <w:r w:rsidR="00503276" w:rsidRPr="00B00F6C">
        <w:rPr>
          <w:b w:val="0"/>
          <w:color w:val="0000FF"/>
          <w:szCs w:val="19"/>
        </w:rPr>
        <w:t>.</w:t>
      </w:r>
      <w:bookmarkEnd w:id="120"/>
      <w:bookmarkEnd w:id="121"/>
      <w:bookmarkEnd w:id="122"/>
      <w:bookmarkEnd w:id="123"/>
    </w:p>
    <w:p w14:paraId="1971E5B5" w14:textId="77777777" w:rsidR="00E321C4" w:rsidRPr="00B00F6C" w:rsidRDefault="00E321C4" w:rsidP="00B00F6C"/>
    <w:p w14:paraId="52E82040" w14:textId="77777777" w:rsidR="005731F7" w:rsidRPr="00B00F6C" w:rsidRDefault="005731F7" w:rsidP="00B00F6C">
      <w:pPr>
        <w:pStyle w:val="Ttulo3"/>
        <w:spacing w:after="120"/>
        <w:rPr>
          <w:i/>
        </w:rPr>
      </w:pPr>
      <w:bookmarkStart w:id="124" w:name="_Toc109212662"/>
      <w:r w:rsidRPr="00B00F6C">
        <w:t>6.- VIGENCIA DEL CONTRATO: DURACIÓN DEL CONTRATO O PLAZO DE EJECUCIÓN. PRÓRROGA</w:t>
      </w:r>
      <w:bookmarkEnd w:id="124"/>
    </w:p>
    <w:p w14:paraId="2E2A2C4B" w14:textId="54ABB136" w:rsidR="005731F7" w:rsidRPr="00B00F6C" w:rsidRDefault="005731F7" w:rsidP="00B00F6C">
      <w:pPr>
        <w:pStyle w:val="Ttulo4"/>
        <w:ind w:right="-427"/>
        <w:rPr>
          <w:rFonts w:cs="Arial"/>
          <w:b w:val="0"/>
          <w:color w:val="0000FF"/>
          <w:szCs w:val="19"/>
        </w:rPr>
      </w:pPr>
      <w:bookmarkStart w:id="125" w:name="_Toc38387585"/>
      <w:bookmarkStart w:id="126" w:name="_Toc45180445"/>
      <w:bookmarkStart w:id="127" w:name="_Toc46401372"/>
      <w:bookmarkStart w:id="128" w:name="_Toc48130434"/>
      <w:bookmarkStart w:id="129" w:name="_Toc109212663"/>
      <w:r w:rsidRPr="00B00F6C">
        <w:rPr>
          <w:szCs w:val="19"/>
        </w:rPr>
        <w:t>6.1.- Duración total o plazo de ejecución total o fecha límite</w:t>
      </w:r>
      <w:r w:rsidRPr="00B00F6C">
        <w:rPr>
          <w:b w:val="0"/>
          <w:szCs w:val="19"/>
        </w:rPr>
        <w:t>:</w:t>
      </w:r>
      <w:bookmarkEnd w:id="125"/>
      <w:bookmarkEnd w:id="126"/>
      <w:bookmarkEnd w:id="127"/>
      <w:bookmarkEnd w:id="128"/>
      <w:r w:rsidR="0007153B" w:rsidRPr="00B00F6C">
        <w:rPr>
          <w:rFonts w:cs="Arial"/>
          <w:b w:val="0"/>
          <w:szCs w:val="19"/>
        </w:rPr>
        <w:t xml:space="preserve"> </w:t>
      </w:r>
      <w:r w:rsidR="0007153B" w:rsidRPr="00B00F6C">
        <w:rPr>
          <w:rFonts w:cs="Arial"/>
          <w:b w:val="0"/>
          <w:color w:val="0000FF"/>
          <w:szCs w:val="19"/>
        </w:rPr>
        <w:t>hasta el 31 de diciembre de 2022.</w:t>
      </w:r>
      <w:bookmarkEnd w:id="129"/>
    </w:p>
    <w:p w14:paraId="22F1F916" w14:textId="2CB1B797" w:rsidR="005731F7" w:rsidRPr="00E321C4" w:rsidRDefault="005731F7" w:rsidP="00B00F6C">
      <w:pPr>
        <w:pStyle w:val="Ttulo4"/>
        <w:ind w:right="-427"/>
        <w:rPr>
          <w:rFonts w:cs="Arial"/>
          <w:b w:val="0"/>
          <w:color w:val="0000FF"/>
          <w:szCs w:val="19"/>
        </w:rPr>
      </w:pPr>
      <w:bookmarkStart w:id="130" w:name="_Toc38387586"/>
      <w:bookmarkStart w:id="131" w:name="_Toc45180446"/>
      <w:bookmarkStart w:id="132" w:name="_Toc46401373"/>
      <w:bookmarkStart w:id="133" w:name="_Toc48130435"/>
      <w:bookmarkStart w:id="134" w:name="_Toc109212664"/>
      <w:r w:rsidRPr="00B175DA">
        <w:rPr>
          <w:szCs w:val="19"/>
        </w:rPr>
        <w:t>6.2.- Fecha de inicio:</w:t>
      </w:r>
      <w:bookmarkEnd w:id="130"/>
      <w:bookmarkEnd w:id="131"/>
      <w:bookmarkEnd w:id="132"/>
      <w:bookmarkEnd w:id="133"/>
      <w:r w:rsidR="0007153B" w:rsidRPr="0007153B">
        <w:rPr>
          <w:rFonts w:cs="Arial"/>
          <w:color w:val="0000FF"/>
          <w:sz w:val="20"/>
          <w:szCs w:val="20"/>
        </w:rPr>
        <w:t xml:space="preserve"> </w:t>
      </w:r>
      <w:r w:rsidR="0007153B" w:rsidRPr="00E321C4">
        <w:rPr>
          <w:rFonts w:cs="Arial"/>
          <w:b w:val="0"/>
          <w:color w:val="0000FF"/>
          <w:szCs w:val="19"/>
        </w:rPr>
        <w:t>desde el día siguiente a</w:t>
      </w:r>
      <w:r w:rsidR="00E321C4" w:rsidRPr="00E321C4">
        <w:rPr>
          <w:rFonts w:cs="Arial"/>
          <w:b w:val="0"/>
          <w:color w:val="0000FF"/>
          <w:szCs w:val="19"/>
        </w:rPr>
        <w:t xml:space="preserve">l de </w:t>
      </w:r>
      <w:r w:rsidR="0007153B" w:rsidRPr="00E321C4">
        <w:rPr>
          <w:rFonts w:cs="Arial"/>
          <w:b w:val="0"/>
          <w:color w:val="0000FF"/>
          <w:szCs w:val="19"/>
        </w:rPr>
        <w:t>la firma del contrato.</w:t>
      </w:r>
      <w:bookmarkEnd w:id="134"/>
    </w:p>
    <w:p w14:paraId="37ED918A" w14:textId="3A0EA3A8" w:rsidR="005731F7" w:rsidRPr="00B175DA" w:rsidRDefault="005731F7" w:rsidP="00B00F6C">
      <w:pPr>
        <w:pStyle w:val="Ttulo4"/>
        <w:ind w:right="-427"/>
        <w:rPr>
          <w:i/>
          <w:color w:val="0070C0"/>
          <w:szCs w:val="19"/>
        </w:rPr>
      </w:pPr>
      <w:bookmarkStart w:id="135" w:name="_Toc38387587"/>
      <w:bookmarkStart w:id="136" w:name="_Toc45180447"/>
      <w:bookmarkStart w:id="137" w:name="_Toc46401374"/>
      <w:bookmarkStart w:id="138" w:name="_Toc48130436"/>
      <w:bookmarkStart w:id="139" w:name="_Toc109212665"/>
      <w:r w:rsidRPr="00B175DA">
        <w:rPr>
          <w:szCs w:val="19"/>
        </w:rPr>
        <w:t xml:space="preserve">6.3.- Entregas parciales: </w:t>
      </w:r>
      <w:r w:rsidRPr="00B175DA">
        <w:rPr>
          <w:rFonts w:cs="Arial"/>
          <w:b w:val="0"/>
          <w:color w:val="0000FF"/>
          <w:szCs w:val="19"/>
        </w:rPr>
        <w:t>no</w:t>
      </w:r>
      <w:r w:rsidR="0007153B">
        <w:rPr>
          <w:rFonts w:cs="Arial"/>
          <w:b w:val="0"/>
          <w:color w:val="0000FF"/>
          <w:szCs w:val="19"/>
        </w:rPr>
        <w:t>.</w:t>
      </w:r>
      <w:bookmarkEnd w:id="135"/>
      <w:bookmarkEnd w:id="136"/>
      <w:bookmarkEnd w:id="137"/>
      <w:bookmarkEnd w:id="138"/>
      <w:bookmarkEnd w:id="139"/>
    </w:p>
    <w:p w14:paraId="2FF53F17" w14:textId="260175DC" w:rsidR="005731F7" w:rsidRPr="00E321C4" w:rsidRDefault="005731F7" w:rsidP="00B00F6C">
      <w:pPr>
        <w:pStyle w:val="Ttulo4"/>
        <w:ind w:right="-427"/>
        <w:rPr>
          <w:rFonts w:cs="Arial"/>
          <w:b w:val="0"/>
          <w:color w:val="0000FF"/>
          <w:szCs w:val="19"/>
        </w:rPr>
      </w:pPr>
      <w:bookmarkStart w:id="140" w:name="_Toc38387588"/>
      <w:bookmarkStart w:id="141" w:name="_Toc45180448"/>
      <w:bookmarkStart w:id="142" w:name="_Toc46401375"/>
      <w:bookmarkStart w:id="143" w:name="_Toc48130437"/>
      <w:bookmarkStart w:id="144" w:name="_Toc109212666"/>
      <w:r w:rsidRPr="00B175DA">
        <w:rPr>
          <w:szCs w:val="19"/>
        </w:rPr>
        <w:t>6.4.- Prórroga del contrato</w:t>
      </w:r>
      <w:r w:rsidRPr="00E321C4">
        <w:rPr>
          <w:rFonts w:cs="Arial"/>
          <w:b w:val="0"/>
          <w:color w:val="0000FF"/>
          <w:sz w:val="20"/>
          <w:szCs w:val="20"/>
        </w:rPr>
        <w:t xml:space="preserve">: </w:t>
      </w:r>
      <w:r w:rsidRPr="00E321C4">
        <w:rPr>
          <w:rFonts w:cs="Arial"/>
          <w:b w:val="0"/>
          <w:color w:val="0000FF"/>
          <w:szCs w:val="19"/>
        </w:rPr>
        <w:t>no</w:t>
      </w:r>
      <w:bookmarkEnd w:id="140"/>
      <w:r w:rsidRPr="00E321C4">
        <w:rPr>
          <w:rFonts w:cs="Arial"/>
          <w:b w:val="0"/>
          <w:color w:val="0000FF"/>
          <w:szCs w:val="19"/>
        </w:rPr>
        <w:t>.</w:t>
      </w:r>
      <w:bookmarkEnd w:id="141"/>
      <w:bookmarkEnd w:id="142"/>
      <w:bookmarkEnd w:id="143"/>
      <w:bookmarkEnd w:id="144"/>
    </w:p>
    <w:p w14:paraId="0F5FD09F" w14:textId="77777777" w:rsidR="005731F7" w:rsidRPr="00B175DA" w:rsidRDefault="005731F7" w:rsidP="005731F7">
      <w:pPr>
        <w:pStyle w:val="Ttulo3"/>
        <w:spacing w:after="120"/>
      </w:pPr>
      <w:bookmarkStart w:id="145" w:name="_Toc528657908"/>
      <w:bookmarkStart w:id="146" w:name="_Toc528658727"/>
      <w:bookmarkStart w:id="147" w:name="_Toc528660354"/>
      <w:bookmarkStart w:id="148" w:name="_Toc528664204"/>
      <w:bookmarkStart w:id="149" w:name="_Toc528665895"/>
      <w:bookmarkStart w:id="150" w:name="_Toc528666520"/>
      <w:bookmarkStart w:id="151" w:name="_Toc528671243"/>
      <w:bookmarkStart w:id="152" w:name="_Toc530728023"/>
      <w:bookmarkStart w:id="153" w:name="_Toc5958913"/>
      <w:bookmarkStart w:id="154" w:name="_Toc34132877"/>
      <w:bookmarkStart w:id="155" w:name="_Toc38387589"/>
      <w:bookmarkStart w:id="156" w:name="_Toc109212667"/>
      <w:r w:rsidRPr="00B175DA">
        <w:t>7.- GASTOS DE PUBLICIDAD</w:t>
      </w:r>
      <w:bookmarkEnd w:id="145"/>
      <w:bookmarkEnd w:id="146"/>
      <w:bookmarkEnd w:id="147"/>
      <w:bookmarkEnd w:id="148"/>
      <w:bookmarkEnd w:id="149"/>
      <w:bookmarkEnd w:id="150"/>
      <w:bookmarkEnd w:id="151"/>
      <w:bookmarkEnd w:id="152"/>
      <w:bookmarkEnd w:id="153"/>
      <w:bookmarkEnd w:id="154"/>
      <w:bookmarkEnd w:id="155"/>
      <w:bookmarkEnd w:id="156"/>
    </w:p>
    <w:p w14:paraId="69D317D6" w14:textId="77777777" w:rsidR="005731F7" w:rsidRPr="00E321C4" w:rsidRDefault="005731F7" w:rsidP="005731F7">
      <w:pPr>
        <w:spacing w:before="120" w:after="120"/>
        <w:ind w:left="284" w:right="-427"/>
        <w:rPr>
          <w:rFonts w:eastAsia="Arial Unicode MS" w:cs="Arial"/>
          <w:color w:val="0000FF"/>
        </w:rPr>
      </w:pPr>
      <w:r w:rsidRPr="00E321C4">
        <w:rPr>
          <w:rFonts w:eastAsia="Arial Unicode MS" w:cs="Arial"/>
          <w:color w:val="0000FF"/>
        </w:rPr>
        <w:t>No existen.</w:t>
      </w:r>
    </w:p>
    <w:p w14:paraId="62464FCC" w14:textId="77777777" w:rsidR="005731F7" w:rsidRPr="00B175DA" w:rsidRDefault="005731F7" w:rsidP="005731F7">
      <w:pPr>
        <w:pStyle w:val="Ttulo3"/>
        <w:spacing w:after="120"/>
      </w:pPr>
      <w:bookmarkStart w:id="157" w:name="_Toc528657909"/>
      <w:bookmarkStart w:id="158" w:name="_Toc528658728"/>
      <w:bookmarkStart w:id="159" w:name="_Toc528660355"/>
      <w:bookmarkStart w:id="160" w:name="_Toc528664205"/>
      <w:bookmarkStart w:id="161" w:name="_Toc528665896"/>
      <w:bookmarkStart w:id="162" w:name="_Toc528666521"/>
      <w:bookmarkStart w:id="163" w:name="_Toc528671244"/>
      <w:bookmarkStart w:id="164" w:name="_Toc530728024"/>
      <w:bookmarkStart w:id="165" w:name="_Toc5958914"/>
      <w:bookmarkStart w:id="166" w:name="_Toc34132878"/>
      <w:bookmarkStart w:id="167" w:name="_Toc38387590"/>
      <w:bookmarkStart w:id="168" w:name="_Toc109212668"/>
      <w:r w:rsidRPr="00B175DA">
        <w:t>8.- GARANTÍAS</w:t>
      </w:r>
      <w:bookmarkEnd w:id="157"/>
      <w:bookmarkEnd w:id="158"/>
      <w:bookmarkEnd w:id="159"/>
      <w:bookmarkEnd w:id="160"/>
      <w:bookmarkEnd w:id="161"/>
      <w:bookmarkEnd w:id="162"/>
      <w:bookmarkEnd w:id="163"/>
      <w:bookmarkEnd w:id="164"/>
      <w:bookmarkEnd w:id="165"/>
      <w:bookmarkEnd w:id="166"/>
      <w:bookmarkEnd w:id="167"/>
      <w:bookmarkEnd w:id="168"/>
    </w:p>
    <w:p w14:paraId="3E7023E5" w14:textId="2B5253F4" w:rsidR="005731F7" w:rsidRPr="0007153B" w:rsidRDefault="005731F7" w:rsidP="0007153B">
      <w:pPr>
        <w:pStyle w:val="Ttulo4"/>
        <w:ind w:left="426" w:right="-427" w:hanging="284"/>
        <w:rPr>
          <w:rFonts w:cs="Arial"/>
          <w:b w:val="0"/>
          <w:color w:val="0000FF"/>
          <w:szCs w:val="19"/>
        </w:rPr>
      </w:pPr>
      <w:bookmarkStart w:id="169" w:name="_Toc38387591"/>
      <w:bookmarkStart w:id="170" w:name="_Toc45180451"/>
      <w:bookmarkStart w:id="171" w:name="_Toc46401378"/>
      <w:bookmarkStart w:id="172" w:name="_Toc48130440"/>
      <w:bookmarkStart w:id="173" w:name="_Toc109212669"/>
      <w:r w:rsidRPr="00B175DA">
        <w:rPr>
          <w:szCs w:val="19"/>
        </w:rPr>
        <w:t>8.1.- Garantía provisional:</w:t>
      </w:r>
      <w:bookmarkEnd w:id="169"/>
      <w:bookmarkEnd w:id="170"/>
      <w:r w:rsidR="00E27158" w:rsidRPr="00B175DA">
        <w:rPr>
          <w:szCs w:val="19"/>
        </w:rPr>
        <w:t xml:space="preserve"> </w:t>
      </w:r>
      <w:r w:rsidR="00E27158" w:rsidRPr="00E321C4">
        <w:rPr>
          <w:rFonts w:cs="Arial"/>
          <w:b w:val="0"/>
          <w:color w:val="0000FF"/>
          <w:szCs w:val="19"/>
        </w:rPr>
        <w:t>no</w:t>
      </w:r>
      <w:r w:rsidR="00E321C4" w:rsidRPr="00E321C4">
        <w:rPr>
          <w:rFonts w:cs="Arial"/>
          <w:b w:val="0"/>
          <w:color w:val="0000FF"/>
          <w:szCs w:val="19"/>
        </w:rPr>
        <w:t>.</w:t>
      </w:r>
      <w:bookmarkEnd w:id="171"/>
      <w:bookmarkEnd w:id="172"/>
      <w:bookmarkEnd w:id="173"/>
    </w:p>
    <w:p w14:paraId="0664FE65" w14:textId="277BD001" w:rsidR="0007153B" w:rsidRPr="00E321C4" w:rsidRDefault="005731F7" w:rsidP="0007153B">
      <w:pPr>
        <w:spacing w:before="120" w:after="120"/>
        <w:ind w:left="142" w:right="-115"/>
        <w:rPr>
          <w:rFonts w:eastAsia="Arial Unicode MS" w:cs="Arial"/>
          <w:color w:val="0000FF"/>
        </w:rPr>
      </w:pPr>
      <w:bookmarkStart w:id="174" w:name="_Toc38387592"/>
      <w:bookmarkStart w:id="175" w:name="_Toc45180452"/>
      <w:bookmarkStart w:id="176" w:name="_Toc46401379"/>
      <w:bookmarkStart w:id="177" w:name="_Toc48130441"/>
      <w:r w:rsidRPr="0007153B">
        <w:rPr>
          <w:rFonts w:eastAsia="Arial Unicode MS"/>
          <w:b/>
        </w:rPr>
        <w:t>8.2.- Garantía definitiva:</w:t>
      </w:r>
      <w:r w:rsidRPr="00B175DA">
        <w:t xml:space="preserve"> </w:t>
      </w:r>
      <w:bookmarkEnd w:id="174"/>
      <w:bookmarkEnd w:id="175"/>
      <w:r w:rsidR="00E27158" w:rsidRPr="00E321C4">
        <w:rPr>
          <w:rFonts w:eastAsia="Arial Unicode MS" w:cs="Arial"/>
          <w:color w:val="0000FF"/>
        </w:rPr>
        <w:t>sí, por un importe del 5% del</w:t>
      </w:r>
      <w:r w:rsidR="0007153B" w:rsidRPr="00E321C4">
        <w:rPr>
          <w:rFonts w:eastAsia="Arial Unicode MS" w:cs="Arial"/>
          <w:color w:val="0000FF"/>
        </w:rPr>
        <w:t xml:space="preserve"> presupuesto base de licitación, IVA excluido (154.340,87€).</w:t>
      </w:r>
    </w:p>
    <w:p w14:paraId="66815BCD" w14:textId="636A0770" w:rsidR="005731F7" w:rsidRPr="00E321C4" w:rsidRDefault="005731F7" w:rsidP="005731F7">
      <w:pPr>
        <w:pStyle w:val="Ttulo4"/>
        <w:ind w:right="-427"/>
        <w:rPr>
          <w:rFonts w:cs="Arial"/>
          <w:b w:val="0"/>
          <w:color w:val="0000FF"/>
          <w:szCs w:val="19"/>
        </w:rPr>
      </w:pPr>
      <w:bookmarkStart w:id="178" w:name="_Toc38387593"/>
      <w:bookmarkStart w:id="179" w:name="_Toc45180453"/>
      <w:bookmarkStart w:id="180" w:name="_Toc46401380"/>
      <w:bookmarkStart w:id="181" w:name="_Toc48130443"/>
      <w:bookmarkStart w:id="182" w:name="_Toc109212670"/>
      <w:bookmarkEnd w:id="176"/>
      <w:bookmarkEnd w:id="177"/>
      <w:r w:rsidRPr="00B175DA">
        <w:rPr>
          <w:szCs w:val="19"/>
        </w:rPr>
        <w:t xml:space="preserve">8.3.- Garantía complementaria: </w:t>
      </w:r>
      <w:r w:rsidRPr="00B175DA">
        <w:rPr>
          <w:rFonts w:cs="Arial"/>
          <w:b w:val="0"/>
          <w:color w:val="0000FF"/>
          <w:szCs w:val="19"/>
        </w:rPr>
        <w:t>no</w:t>
      </w:r>
      <w:r w:rsidR="00E321C4">
        <w:rPr>
          <w:rFonts w:cs="Arial"/>
          <w:b w:val="0"/>
          <w:color w:val="0000FF"/>
          <w:szCs w:val="19"/>
        </w:rPr>
        <w:t>.</w:t>
      </w:r>
      <w:bookmarkEnd w:id="178"/>
      <w:bookmarkEnd w:id="179"/>
      <w:bookmarkEnd w:id="180"/>
      <w:bookmarkEnd w:id="181"/>
      <w:bookmarkEnd w:id="182"/>
    </w:p>
    <w:p w14:paraId="0BABBE50" w14:textId="3A35D48A" w:rsidR="005731F7" w:rsidRPr="00E321C4" w:rsidRDefault="005731F7" w:rsidP="005731F7">
      <w:pPr>
        <w:pStyle w:val="Ttulo4"/>
        <w:ind w:right="-427"/>
        <w:rPr>
          <w:rFonts w:cs="Arial"/>
          <w:b w:val="0"/>
          <w:color w:val="0000FF"/>
          <w:szCs w:val="19"/>
        </w:rPr>
      </w:pPr>
      <w:bookmarkStart w:id="183" w:name="_Toc38387594"/>
      <w:bookmarkStart w:id="184" w:name="_Toc45180454"/>
      <w:bookmarkStart w:id="185" w:name="_Toc46401381"/>
      <w:bookmarkStart w:id="186" w:name="_Toc48130444"/>
      <w:bookmarkStart w:id="187" w:name="_Toc109212671"/>
      <w:r w:rsidRPr="00B175DA">
        <w:rPr>
          <w:szCs w:val="19"/>
        </w:rPr>
        <w:t>8.4.- Está permitido constituir las garantías mediante retención del precio</w:t>
      </w:r>
      <w:r w:rsidRPr="00B175DA">
        <w:rPr>
          <w:b w:val="0"/>
          <w:szCs w:val="19"/>
        </w:rPr>
        <w:t>:</w:t>
      </w:r>
      <w:r w:rsidRPr="00B175DA">
        <w:rPr>
          <w:b w:val="0"/>
          <w:color w:val="0070C0"/>
          <w:szCs w:val="19"/>
        </w:rPr>
        <w:t xml:space="preserve"> </w:t>
      </w:r>
      <w:r w:rsidRPr="00B175DA">
        <w:rPr>
          <w:rFonts w:cs="Arial"/>
          <w:b w:val="0"/>
          <w:color w:val="0000FF"/>
          <w:szCs w:val="19"/>
        </w:rPr>
        <w:t>no</w:t>
      </w:r>
      <w:r w:rsidR="00E321C4">
        <w:rPr>
          <w:rFonts w:cs="Arial"/>
          <w:b w:val="0"/>
          <w:color w:val="0000FF"/>
          <w:szCs w:val="19"/>
        </w:rPr>
        <w:t>.</w:t>
      </w:r>
      <w:bookmarkEnd w:id="183"/>
      <w:bookmarkEnd w:id="184"/>
      <w:bookmarkEnd w:id="185"/>
      <w:bookmarkEnd w:id="186"/>
      <w:bookmarkEnd w:id="187"/>
    </w:p>
    <w:p w14:paraId="56B0B9AF" w14:textId="16FE929D" w:rsidR="005731F7" w:rsidRPr="00B175DA" w:rsidRDefault="005731F7" w:rsidP="005731F7">
      <w:pPr>
        <w:pStyle w:val="Ttulo4"/>
        <w:ind w:right="-427"/>
        <w:rPr>
          <w:b w:val="0"/>
          <w:i/>
          <w:szCs w:val="19"/>
        </w:rPr>
      </w:pPr>
      <w:bookmarkStart w:id="188" w:name="_Toc38387595"/>
      <w:bookmarkStart w:id="189" w:name="_Toc45180455"/>
      <w:bookmarkStart w:id="190" w:name="_Toc46401382"/>
      <w:bookmarkStart w:id="191" w:name="_Toc48130445"/>
      <w:bookmarkStart w:id="192" w:name="_Toc109212672"/>
      <w:r w:rsidRPr="00B175DA">
        <w:rPr>
          <w:szCs w:val="19"/>
        </w:rPr>
        <w:t xml:space="preserve">8.5.- En el supuesto de recepción parcial, la contratista podrá solicitar la devolución o cancelación de la parte proporcional de la garantía: </w:t>
      </w:r>
      <w:r w:rsidRPr="00B175DA">
        <w:rPr>
          <w:rFonts w:cs="Arial"/>
          <w:b w:val="0"/>
          <w:color w:val="0000FF"/>
          <w:szCs w:val="19"/>
        </w:rPr>
        <w:t>no</w:t>
      </w:r>
      <w:bookmarkEnd w:id="188"/>
      <w:r w:rsidRPr="00B175DA">
        <w:rPr>
          <w:rFonts w:cs="Arial"/>
          <w:b w:val="0"/>
          <w:color w:val="0000FF"/>
          <w:szCs w:val="19"/>
        </w:rPr>
        <w:t>.</w:t>
      </w:r>
      <w:bookmarkEnd w:id="189"/>
      <w:bookmarkEnd w:id="190"/>
      <w:bookmarkEnd w:id="191"/>
      <w:bookmarkEnd w:id="192"/>
    </w:p>
    <w:p w14:paraId="54D0585F" w14:textId="7CC4D04F" w:rsidR="005731F7" w:rsidRPr="00B175DA" w:rsidRDefault="005731F7" w:rsidP="005731F7">
      <w:pPr>
        <w:pStyle w:val="Ttulo4"/>
        <w:ind w:right="-427"/>
        <w:rPr>
          <w:b w:val="0"/>
          <w:i/>
          <w:szCs w:val="19"/>
        </w:rPr>
      </w:pPr>
      <w:bookmarkStart w:id="193" w:name="_Toc38387596"/>
      <w:bookmarkStart w:id="194" w:name="_Toc45180456"/>
      <w:bookmarkStart w:id="195" w:name="_Toc46401383"/>
      <w:bookmarkStart w:id="196" w:name="_Toc48130446"/>
      <w:bookmarkStart w:id="197" w:name="_Toc109212673"/>
      <w:r w:rsidRPr="00B175DA">
        <w:rPr>
          <w:szCs w:val="19"/>
        </w:rPr>
        <w:t>8.6.- Las garantías se constituirán a favor de</w:t>
      </w:r>
      <w:bookmarkEnd w:id="193"/>
      <w:bookmarkEnd w:id="194"/>
      <w:bookmarkEnd w:id="195"/>
      <w:bookmarkEnd w:id="196"/>
      <w:r w:rsidR="00E321C4" w:rsidRPr="00B175DA">
        <w:rPr>
          <w:szCs w:val="19"/>
        </w:rPr>
        <w:t xml:space="preserve">: </w:t>
      </w:r>
      <w:r w:rsidR="00E321C4" w:rsidRPr="00E321C4">
        <w:rPr>
          <w:rFonts w:cs="Arial"/>
          <w:b w:val="0"/>
          <w:color w:val="0000FF"/>
          <w:szCs w:val="19"/>
        </w:rPr>
        <w:t>Gobierno Vasco</w:t>
      </w:r>
      <w:r w:rsidR="00E321C4">
        <w:rPr>
          <w:rFonts w:cs="Arial"/>
          <w:szCs w:val="19"/>
        </w:rPr>
        <w:t xml:space="preserve"> </w:t>
      </w:r>
      <w:r w:rsidR="00E321C4" w:rsidRPr="008A6AC5">
        <w:rPr>
          <w:rFonts w:cs="Arial"/>
          <w:szCs w:val="19"/>
        </w:rPr>
        <w:t>NIF:</w:t>
      </w:r>
      <w:r w:rsidR="00E321C4">
        <w:rPr>
          <w:rFonts w:cs="Arial"/>
          <w:szCs w:val="19"/>
        </w:rPr>
        <w:t xml:space="preserve"> </w:t>
      </w:r>
      <w:r w:rsidR="00E321C4" w:rsidRPr="00E321C4">
        <w:rPr>
          <w:rFonts w:cs="Arial"/>
          <w:b w:val="0"/>
          <w:color w:val="0000FF"/>
          <w:szCs w:val="19"/>
        </w:rPr>
        <w:t>S-4833001-C</w:t>
      </w:r>
      <w:bookmarkEnd w:id="197"/>
    </w:p>
    <w:p w14:paraId="57DB20A2" w14:textId="77777777" w:rsidR="005731F7" w:rsidRPr="00B175DA" w:rsidRDefault="005731F7" w:rsidP="005731F7">
      <w:pPr>
        <w:pStyle w:val="Ttulo3"/>
        <w:spacing w:after="120"/>
        <w:rPr>
          <w:i/>
        </w:rPr>
      </w:pPr>
      <w:bookmarkStart w:id="198" w:name="_Toc528657910"/>
      <w:bookmarkStart w:id="199" w:name="_Toc528658729"/>
      <w:bookmarkStart w:id="200" w:name="_Toc528660356"/>
      <w:bookmarkStart w:id="201" w:name="_Toc528664206"/>
      <w:bookmarkStart w:id="202" w:name="_Toc528665897"/>
      <w:bookmarkStart w:id="203" w:name="_Toc528666522"/>
      <w:bookmarkStart w:id="204" w:name="_Toc528671245"/>
      <w:bookmarkStart w:id="205" w:name="_Toc530728025"/>
      <w:bookmarkStart w:id="206" w:name="_Toc5958915"/>
      <w:bookmarkStart w:id="207" w:name="_Toc34132879"/>
      <w:bookmarkStart w:id="208" w:name="_Toc38387597"/>
      <w:bookmarkStart w:id="209" w:name="_Toc109212674"/>
      <w:r w:rsidRPr="00B175DA">
        <w:t>9.- SEGUROS</w:t>
      </w:r>
      <w:bookmarkEnd w:id="198"/>
      <w:bookmarkEnd w:id="199"/>
      <w:bookmarkEnd w:id="200"/>
      <w:bookmarkEnd w:id="201"/>
      <w:bookmarkEnd w:id="202"/>
      <w:bookmarkEnd w:id="203"/>
      <w:bookmarkEnd w:id="204"/>
      <w:bookmarkEnd w:id="205"/>
      <w:bookmarkEnd w:id="206"/>
      <w:bookmarkEnd w:id="207"/>
      <w:bookmarkEnd w:id="208"/>
      <w:bookmarkEnd w:id="209"/>
    </w:p>
    <w:p w14:paraId="619544D5" w14:textId="4B4DFA35" w:rsidR="005731F7" w:rsidRPr="00B175DA" w:rsidRDefault="005731F7" w:rsidP="0007153B">
      <w:pPr>
        <w:spacing w:before="120" w:after="120"/>
        <w:ind w:left="284" w:right="-425"/>
      </w:pPr>
      <w:r w:rsidRPr="00B00F6C">
        <w:rPr>
          <w:color w:val="3333FF"/>
        </w:rPr>
        <w:t>La contratista deberá tener los seguros obligatorios</w:t>
      </w:r>
      <w:r w:rsidR="0007153B" w:rsidRPr="00B00F6C">
        <w:rPr>
          <w:color w:val="3333FF"/>
        </w:rPr>
        <w:t>.</w:t>
      </w:r>
      <w:r w:rsidRPr="00B00F6C">
        <w:rPr>
          <w:color w:val="3333FF"/>
        </w:rPr>
        <w:t xml:space="preserve"> </w:t>
      </w:r>
    </w:p>
    <w:p w14:paraId="367E8236" w14:textId="77777777" w:rsidR="00950B5D" w:rsidRPr="00B175DA" w:rsidRDefault="004F42EA" w:rsidP="00950B5D">
      <w:pPr>
        <w:pStyle w:val="Ttulo3"/>
      </w:pPr>
      <w:bookmarkStart w:id="210" w:name="_Toc109212675"/>
      <w:r w:rsidRPr="00B175DA">
        <w:rPr>
          <w:caps w:val="0"/>
        </w:rPr>
        <w:t>10.- INFORMACIÓN SOBRE SUBROGACIÓN</w:t>
      </w:r>
      <w:bookmarkEnd w:id="210"/>
    </w:p>
    <w:p w14:paraId="2E561B7F" w14:textId="77777777" w:rsidR="005731F7" w:rsidRPr="00B175DA" w:rsidRDefault="005731F7" w:rsidP="005731F7">
      <w:pPr>
        <w:spacing w:before="120" w:after="120"/>
        <w:ind w:left="284" w:right="-427"/>
        <w:rPr>
          <w:rFonts w:cs="Arial"/>
          <w:color w:val="0000FF"/>
        </w:rPr>
      </w:pPr>
      <w:r w:rsidRPr="00B175DA">
        <w:rPr>
          <w:rFonts w:cs="Arial"/>
          <w:color w:val="0000FF"/>
        </w:rPr>
        <w:t>No procede.</w:t>
      </w:r>
    </w:p>
    <w:p w14:paraId="3869B4B9" w14:textId="77777777" w:rsidR="00950B5D" w:rsidRPr="00B175DA" w:rsidRDefault="004F42EA" w:rsidP="00950B5D">
      <w:pPr>
        <w:pStyle w:val="Ttulo3"/>
      </w:pPr>
      <w:bookmarkStart w:id="211" w:name="_Toc109212676"/>
      <w:r w:rsidRPr="00B175DA">
        <w:rPr>
          <w:caps w:val="0"/>
        </w:rPr>
        <w:t>11.- CONDICIONES ESPECIALES DE EJECUCIÓN</w:t>
      </w:r>
      <w:bookmarkEnd w:id="211"/>
    </w:p>
    <w:p w14:paraId="1EBFC1B3" w14:textId="04C31CC1" w:rsidR="008230BA" w:rsidRPr="00B175DA" w:rsidRDefault="008230BA">
      <w:pPr>
        <w:rPr>
          <w:rFonts w:eastAsia="Arial Unicode MS"/>
          <w:b/>
        </w:rPr>
      </w:pPr>
      <w:bookmarkStart w:id="212" w:name="_Toc38387600"/>
      <w:bookmarkStart w:id="213" w:name="_Toc45180460"/>
      <w:bookmarkStart w:id="214" w:name="_Toc46401387"/>
    </w:p>
    <w:p w14:paraId="0C7C7141" w14:textId="59991CD3" w:rsidR="00B93591" w:rsidRPr="00E321C4" w:rsidRDefault="002E33F4" w:rsidP="00E321C4">
      <w:pPr>
        <w:pStyle w:val="Ttulo4"/>
        <w:ind w:right="-427" w:hanging="284"/>
        <w:rPr>
          <w:rFonts w:cs="Arial"/>
          <w:b w:val="0"/>
          <w:color w:val="0000FF"/>
          <w:szCs w:val="19"/>
        </w:rPr>
      </w:pPr>
      <w:bookmarkStart w:id="215" w:name="_Toc48130450"/>
      <w:bookmarkStart w:id="216" w:name="_Toc109212677"/>
      <w:r w:rsidRPr="00B175DA">
        <w:rPr>
          <w:szCs w:val="19"/>
        </w:rPr>
        <w:t>11.1.- De tipo social o relativo al empleo:</w:t>
      </w:r>
      <w:bookmarkEnd w:id="212"/>
      <w:bookmarkEnd w:id="213"/>
      <w:r w:rsidR="0007153B">
        <w:rPr>
          <w:szCs w:val="19"/>
        </w:rPr>
        <w:t xml:space="preserve"> </w:t>
      </w:r>
      <w:r w:rsidR="00D44642" w:rsidRPr="00B175DA">
        <w:rPr>
          <w:rFonts w:cs="Arial"/>
          <w:b w:val="0"/>
          <w:color w:val="0000FF"/>
          <w:szCs w:val="19"/>
        </w:rPr>
        <w:t>sí</w:t>
      </w:r>
      <w:r w:rsidR="00D44642" w:rsidRPr="00E321C4">
        <w:rPr>
          <w:rFonts w:cs="Arial"/>
          <w:b w:val="0"/>
          <w:color w:val="0000FF"/>
          <w:szCs w:val="19"/>
        </w:rPr>
        <w:t>.</w:t>
      </w:r>
      <w:bookmarkStart w:id="217" w:name="_Toc45180461"/>
      <w:bookmarkStart w:id="218" w:name="_Toc48130451"/>
      <w:bookmarkEnd w:id="214"/>
      <w:bookmarkEnd w:id="215"/>
      <w:r w:rsidR="00E321C4" w:rsidRPr="00E321C4">
        <w:rPr>
          <w:rFonts w:cs="Arial"/>
          <w:b w:val="0"/>
          <w:color w:val="0000FF"/>
          <w:szCs w:val="19"/>
        </w:rPr>
        <w:t xml:space="preserve"> </w:t>
      </w:r>
      <w:r w:rsidR="00B93591" w:rsidRPr="00E321C4">
        <w:rPr>
          <w:rFonts w:cs="Arial"/>
          <w:b w:val="0"/>
          <w:color w:val="0000FF"/>
          <w:szCs w:val="19"/>
        </w:rPr>
        <w:t>Las recogidas en la cláusula 28.2 de condiciones generales en cumplimiento de lo dispuesto en el art. 7 de la Ley 3/2016, de 7 de</w:t>
      </w:r>
      <w:r w:rsidR="00B93591" w:rsidRPr="00E321C4">
        <w:rPr>
          <w:b w:val="0"/>
        </w:rPr>
        <w:t xml:space="preserve"> </w:t>
      </w:r>
      <w:r w:rsidR="00B93591" w:rsidRPr="00E321C4">
        <w:rPr>
          <w:rFonts w:cs="Arial"/>
          <w:b w:val="0"/>
          <w:color w:val="0000FF"/>
          <w:szCs w:val="19"/>
        </w:rPr>
        <w:t>abril, para la inclusión de determinadas cláusulas sociales en la contratación pública.</w:t>
      </w:r>
      <w:bookmarkEnd w:id="217"/>
      <w:bookmarkEnd w:id="218"/>
      <w:bookmarkEnd w:id="216"/>
    </w:p>
    <w:p w14:paraId="48489E12" w14:textId="5A73A2A8" w:rsidR="002E33F4" w:rsidRPr="00B175DA" w:rsidRDefault="002E33F4" w:rsidP="00A41BF0">
      <w:pPr>
        <w:pStyle w:val="Ttulo4"/>
        <w:ind w:right="-425" w:hanging="284"/>
        <w:rPr>
          <w:rFonts w:eastAsia="Times New Roman" w:cs="Arial"/>
          <w:b w:val="0"/>
          <w:color w:val="0000FF"/>
          <w:szCs w:val="19"/>
        </w:rPr>
      </w:pPr>
      <w:bookmarkStart w:id="219" w:name="_Toc38387601"/>
      <w:bookmarkStart w:id="220" w:name="_Toc45180464"/>
      <w:bookmarkStart w:id="221" w:name="_Toc46401388"/>
      <w:bookmarkStart w:id="222" w:name="_Toc48130454"/>
      <w:bookmarkStart w:id="223" w:name="_Toc109212678"/>
      <w:r w:rsidRPr="00B175DA">
        <w:rPr>
          <w:szCs w:val="19"/>
        </w:rPr>
        <w:t>11.2.- De tipo medioambiental:</w:t>
      </w:r>
      <w:r w:rsidRPr="00B175DA">
        <w:rPr>
          <w:color w:val="0070C0"/>
          <w:szCs w:val="19"/>
        </w:rPr>
        <w:t xml:space="preserve"> </w:t>
      </w:r>
      <w:bookmarkEnd w:id="219"/>
      <w:bookmarkEnd w:id="220"/>
      <w:bookmarkEnd w:id="221"/>
      <w:bookmarkEnd w:id="222"/>
      <w:r w:rsidR="00FA39E8" w:rsidRPr="00B175DA">
        <w:rPr>
          <w:rFonts w:eastAsia="Times New Roman" w:cs="Arial"/>
          <w:b w:val="0"/>
          <w:color w:val="0000FF"/>
          <w:szCs w:val="19"/>
        </w:rPr>
        <w:t>n</w:t>
      </w:r>
      <w:r w:rsidR="00A41BF0">
        <w:rPr>
          <w:rFonts w:eastAsia="Times New Roman" w:cs="Arial"/>
          <w:b w:val="0"/>
          <w:color w:val="0000FF"/>
          <w:szCs w:val="19"/>
        </w:rPr>
        <w:t>o</w:t>
      </w:r>
      <w:r w:rsidR="00FA39E8" w:rsidRPr="00B175DA">
        <w:rPr>
          <w:rFonts w:eastAsia="Times New Roman" w:cs="Arial"/>
          <w:b w:val="0"/>
          <w:color w:val="0000FF"/>
          <w:szCs w:val="19"/>
        </w:rPr>
        <w:t>.</w:t>
      </w:r>
      <w:bookmarkEnd w:id="223"/>
      <w:r w:rsidR="00FA39E8" w:rsidRPr="00B175DA">
        <w:rPr>
          <w:rFonts w:eastAsia="Times New Roman" w:cs="Arial"/>
          <w:b w:val="0"/>
          <w:color w:val="0000FF"/>
          <w:szCs w:val="19"/>
        </w:rPr>
        <w:t xml:space="preserve"> </w:t>
      </w:r>
    </w:p>
    <w:p w14:paraId="24E4E38B" w14:textId="35EED220" w:rsidR="002E33F4" w:rsidRPr="00B175DA" w:rsidRDefault="002E33F4" w:rsidP="00A41BF0">
      <w:pPr>
        <w:pStyle w:val="Ttulo4"/>
        <w:ind w:left="1134" w:right="-427"/>
        <w:rPr>
          <w:i/>
          <w:color w:val="0070C0"/>
          <w:szCs w:val="19"/>
        </w:rPr>
      </w:pPr>
      <w:bookmarkStart w:id="224" w:name="_Toc38387602"/>
      <w:bookmarkStart w:id="225" w:name="_Toc45180465"/>
      <w:bookmarkStart w:id="226" w:name="_Toc46401389"/>
      <w:bookmarkStart w:id="227" w:name="_Toc48130455"/>
      <w:bookmarkStart w:id="228" w:name="_Toc109212679"/>
      <w:r w:rsidRPr="00B175DA">
        <w:rPr>
          <w:szCs w:val="19"/>
        </w:rPr>
        <w:t xml:space="preserve">11.3.- De tipo ético: </w:t>
      </w:r>
      <w:r w:rsidRPr="00B175DA">
        <w:rPr>
          <w:rFonts w:cs="Arial"/>
          <w:b w:val="0"/>
          <w:color w:val="0000FF"/>
          <w:szCs w:val="19"/>
        </w:rPr>
        <w:t>no</w:t>
      </w:r>
      <w:bookmarkEnd w:id="224"/>
      <w:r w:rsidRPr="00B175DA">
        <w:rPr>
          <w:rFonts w:cs="Arial"/>
          <w:b w:val="0"/>
          <w:color w:val="0000FF"/>
          <w:szCs w:val="19"/>
        </w:rPr>
        <w:t>.</w:t>
      </w:r>
      <w:bookmarkEnd w:id="225"/>
      <w:bookmarkEnd w:id="226"/>
      <w:bookmarkEnd w:id="227"/>
      <w:bookmarkEnd w:id="228"/>
    </w:p>
    <w:p w14:paraId="7BFA1E83" w14:textId="77777777" w:rsidR="002E33F4" w:rsidRPr="00B175DA" w:rsidRDefault="002E33F4" w:rsidP="00A41BF0">
      <w:pPr>
        <w:pStyle w:val="Ttulo4"/>
        <w:ind w:left="1134" w:right="-427"/>
        <w:rPr>
          <w:rFonts w:cs="Arial"/>
          <w:b w:val="0"/>
          <w:color w:val="0000FF"/>
          <w:szCs w:val="19"/>
        </w:rPr>
      </w:pPr>
      <w:bookmarkStart w:id="229" w:name="_Toc38387603"/>
      <w:bookmarkStart w:id="230" w:name="_Toc45180466"/>
      <w:bookmarkStart w:id="231" w:name="_Toc46401390"/>
      <w:bookmarkStart w:id="232" w:name="_Toc48130456"/>
      <w:bookmarkStart w:id="233" w:name="_Toc109212680"/>
      <w:r w:rsidRPr="00B175DA">
        <w:rPr>
          <w:szCs w:val="19"/>
        </w:rPr>
        <w:t xml:space="preserve">11.4.- De tipo lingüístico: </w:t>
      </w:r>
      <w:r w:rsidRPr="00B175DA">
        <w:rPr>
          <w:rFonts w:cs="Arial"/>
          <w:b w:val="0"/>
          <w:color w:val="0000FF"/>
          <w:szCs w:val="19"/>
        </w:rPr>
        <w:t>las establecidas en la cláusula 28.1 de las condiciones generales.</w:t>
      </w:r>
      <w:bookmarkEnd w:id="229"/>
      <w:bookmarkEnd w:id="230"/>
      <w:bookmarkEnd w:id="231"/>
      <w:bookmarkEnd w:id="232"/>
      <w:bookmarkEnd w:id="233"/>
    </w:p>
    <w:p w14:paraId="457191AF" w14:textId="77777777" w:rsidR="00D60FE2" w:rsidRPr="00B175DA" w:rsidRDefault="00D60FE2" w:rsidP="00A41BF0">
      <w:pPr>
        <w:pStyle w:val="Ttulo4"/>
        <w:ind w:left="1134" w:right="-427"/>
      </w:pPr>
      <w:bookmarkStart w:id="234" w:name="_Toc38387604"/>
      <w:bookmarkStart w:id="235" w:name="_Toc44410152"/>
      <w:bookmarkStart w:id="236" w:name="_Toc48130457"/>
      <w:bookmarkStart w:id="237" w:name="_Toc109212681"/>
      <w:r w:rsidRPr="00B175DA">
        <w:rPr>
          <w:szCs w:val="19"/>
        </w:rPr>
        <w:t>11.5.- En materia de protección de datos</w:t>
      </w:r>
      <w:r w:rsidRPr="00B175DA">
        <w:rPr>
          <w:b w:val="0"/>
          <w:szCs w:val="19"/>
        </w:rPr>
        <w:t xml:space="preserve">: </w:t>
      </w:r>
      <w:r w:rsidRPr="00B175DA">
        <w:rPr>
          <w:rFonts w:cs="Arial"/>
          <w:b w:val="0"/>
          <w:color w:val="0000FF"/>
          <w:szCs w:val="19"/>
        </w:rPr>
        <w:t>las establecidas en la cláusula 28.3 de condiciones generales.</w:t>
      </w:r>
      <w:bookmarkEnd w:id="234"/>
      <w:bookmarkEnd w:id="235"/>
      <w:bookmarkEnd w:id="236"/>
      <w:bookmarkEnd w:id="237"/>
      <w:r w:rsidRPr="00B175DA">
        <w:rPr>
          <w:rFonts w:cs="Arial"/>
          <w:b w:val="0"/>
          <w:color w:val="0000FF"/>
          <w:szCs w:val="19"/>
        </w:rPr>
        <w:t xml:space="preserve"> </w:t>
      </w:r>
    </w:p>
    <w:p w14:paraId="30EEB76C" w14:textId="14C17693" w:rsidR="002E33F4" w:rsidRPr="00A41BF0" w:rsidRDefault="002E33F4" w:rsidP="00A41BF0">
      <w:pPr>
        <w:pStyle w:val="Ttulo4"/>
        <w:ind w:left="1134" w:right="-427"/>
        <w:rPr>
          <w:rFonts w:cs="Arial"/>
          <w:b w:val="0"/>
          <w:color w:val="0000FF"/>
          <w:szCs w:val="19"/>
        </w:rPr>
      </w:pPr>
      <w:bookmarkStart w:id="238" w:name="_Toc38387605"/>
      <w:bookmarkStart w:id="239" w:name="_Toc45180467"/>
      <w:bookmarkStart w:id="240" w:name="_Toc46401391"/>
      <w:bookmarkStart w:id="241" w:name="_Toc48130458"/>
      <w:bookmarkStart w:id="242" w:name="_Toc109212682"/>
      <w:r w:rsidRPr="00B175DA">
        <w:rPr>
          <w:szCs w:val="19"/>
        </w:rPr>
        <w:t>11.</w:t>
      </w:r>
      <w:r w:rsidR="00D60FE2" w:rsidRPr="00B175DA">
        <w:rPr>
          <w:szCs w:val="19"/>
        </w:rPr>
        <w:t>6</w:t>
      </w:r>
      <w:r w:rsidRPr="00B175DA">
        <w:rPr>
          <w:szCs w:val="19"/>
        </w:rPr>
        <w:t>.- En materia de innovación:</w:t>
      </w:r>
      <w:bookmarkEnd w:id="238"/>
      <w:bookmarkEnd w:id="239"/>
      <w:bookmarkEnd w:id="240"/>
      <w:bookmarkEnd w:id="241"/>
      <w:r w:rsidR="00A41BF0">
        <w:rPr>
          <w:szCs w:val="19"/>
        </w:rPr>
        <w:t xml:space="preserve"> </w:t>
      </w:r>
      <w:r w:rsidR="00A41BF0" w:rsidRPr="00A41BF0">
        <w:rPr>
          <w:rFonts w:cs="Arial"/>
          <w:b w:val="0"/>
          <w:color w:val="0000FF"/>
          <w:szCs w:val="19"/>
        </w:rPr>
        <w:t>no</w:t>
      </w:r>
      <w:bookmarkEnd w:id="242"/>
    </w:p>
    <w:p w14:paraId="50FF83B3" w14:textId="6A3BD195" w:rsidR="002E33F4" w:rsidRDefault="002E33F4" w:rsidP="00A41BF0">
      <w:pPr>
        <w:pStyle w:val="Ttulo4"/>
        <w:ind w:left="1134" w:right="-427"/>
        <w:rPr>
          <w:rFonts w:cs="Arial"/>
          <w:b w:val="0"/>
          <w:color w:val="0000FF"/>
          <w:szCs w:val="19"/>
        </w:rPr>
      </w:pPr>
      <w:bookmarkStart w:id="243" w:name="_Toc38387606"/>
      <w:bookmarkStart w:id="244" w:name="_Toc45180468"/>
      <w:bookmarkStart w:id="245" w:name="_Toc46401392"/>
      <w:bookmarkStart w:id="246" w:name="_Toc48130459"/>
      <w:bookmarkStart w:id="247" w:name="_Toc109212683"/>
      <w:r w:rsidRPr="00B175DA">
        <w:rPr>
          <w:szCs w:val="19"/>
        </w:rPr>
        <w:t>11.</w:t>
      </w:r>
      <w:r w:rsidR="00D60FE2" w:rsidRPr="00B175DA">
        <w:rPr>
          <w:szCs w:val="19"/>
        </w:rPr>
        <w:t>7</w:t>
      </w:r>
      <w:r w:rsidRPr="00B175DA">
        <w:rPr>
          <w:szCs w:val="19"/>
        </w:rPr>
        <w:t xml:space="preserve">.- Otras: </w:t>
      </w:r>
      <w:r w:rsidRPr="00B175DA">
        <w:rPr>
          <w:rFonts w:cs="Arial"/>
          <w:b w:val="0"/>
          <w:color w:val="0000FF"/>
          <w:szCs w:val="19"/>
        </w:rPr>
        <w:t>no</w:t>
      </w:r>
      <w:bookmarkEnd w:id="243"/>
      <w:r w:rsidRPr="00B175DA">
        <w:rPr>
          <w:rFonts w:cs="Arial"/>
          <w:b w:val="0"/>
          <w:color w:val="0000FF"/>
          <w:szCs w:val="19"/>
        </w:rPr>
        <w:t>.</w:t>
      </w:r>
      <w:bookmarkEnd w:id="244"/>
      <w:bookmarkEnd w:id="245"/>
      <w:bookmarkEnd w:id="246"/>
      <w:bookmarkEnd w:id="247"/>
    </w:p>
    <w:p w14:paraId="13E4436F" w14:textId="77777777" w:rsidR="00EF256F" w:rsidRPr="00EF256F" w:rsidRDefault="00EF256F" w:rsidP="00EF256F"/>
    <w:p w14:paraId="54C23556" w14:textId="77777777" w:rsidR="00950B5D" w:rsidRPr="00B175DA" w:rsidRDefault="00950B5D" w:rsidP="00950B5D">
      <w:pPr>
        <w:pStyle w:val="Ttulo3"/>
      </w:pPr>
      <w:bookmarkStart w:id="248" w:name="_Toc109212684"/>
      <w:r w:rsidRPr="00B175DA">
        <w:t>12.- OBLIGACIONES CONTRACTUALES ESENCIALES DEL CONTRATO Y OTRAS OBLIGACIONES EN MATERIA MEDIOAMBIENTAL, SOCIAL O LABORAL</w:t>
      </w:r>
      <w:bookmarkEnd w:id="248"/>
    </w:p>
    <w:p w14:paraId="73A9F986" w14:textId="3F37F5FE" w:rsidR="00E321C4" w:rsidRPr="00E321C4" w:rsidRDefault="00950B5D" w:rsidP="00B00F6C">
      <w:pPr>
        <w:pStyle w:val="Ttulo4"/>
      </w:pPr>
      <w:bookmarkStart w:id="249" w:name="_Toc45180470"/>
      <w:bookmarkStart w:id="250" w:name="_Toc46401394"/>
      <w:bookmarkStart w:id="251" w:name="_Toc48130461"/>
      <w:bookmarkStart w:id="252" w:name="_Toc109212685"/>
      <w:r w:rsidRPr="00B175DA">
        <w:rPr>
          <w:szCs w:val="19"/>
        </w:rPr>
        <w:t xml:space="preserve">12.1.- </w:t>
      </w:r>
      <w:r w:rsidR="002E33F4" w:rsidRPr="00B175DA">
        <w:rPr>
          <w:szCs w:val="19"/>
        </w:rPr>
        <w:t>Obligaciones contractuales esenciales del contrato cuyo incumplimiento es, de conformidad con lo previsto en la letra f) del apartado 1 del artículo 211 de la LCSP, causa de resolución del contrato</w:t>
      </w:r>
      <w:r w:rsidRPr="00B175DA">
        <w:rPr>
          <w:szCs w:val="19"/>
        </w:rPr>
        <w:t>:</w:t>
      </w:r>
      <w:bookmarkEnd w:id="249"/>
      <w:bookmarkEnd w:id="250"/>
      <w:bookmarkEnd w:id="251"/>
      <w:bookmarkEnd w:id="252"/>
    </w:p>
    <w:p w14:paraId="41CE925D" w14:textId="77777777" w:rsidR="00950B5D" w:rsidRPr="00B175DA" w:rsidRDefault="00950B5D" w:rsidP="005731F7">
      <w:pPr>
        <w:pStyle w:val="Ttulo5"/>
        <w:rPr>
          <w:rFonts w:cs="Arial"/>
        </w:rPr>
      </w:pPr>
      <w:bookmarkStart w:id="253" w:name="_Toc45180471"/>
      <w:bookmarkStart w:id="254" w:name="_Toc46401395"/>
      <w:bookmarkStart w:id="255" w:name="_Toc48130462"/>
      <w:bookmarkStart w:id="256" w:name="_Toc109212686"/>
      <w:r w:rsidRPr="00B175DA">
        <w:rPr>
          <w:b/>
          <w:szCs w:val="19"/>
        </w:rPr>
        <w:t>12.1.1.-</w:t>
      </w:r>
      <w:r w:rsidRPr="00B175DA">
        <w:rPr>
          <w:szCs w:val="19"/>
        </w:rPr>
        <w:t xml:space="preserve">  Las condiciones especiales de ejecución indicadas en la cláusula 11 de cláusulas específicas del contrato.</w:t>
      </w:r>
      <w:bookmarkEnd w:id="253"/>
      <w:bookmarkEnd w:id="254"/>
      <w:bookmarkEnd w:id="255"/>
      <w:bookmarkEnd w:id="256"/>
      <w:r w:rsidRPr="00B175DA">
        <w:rPr>
          <w:szCs w:val="19"/>
        </w:rPr>
        <w:t xml:space="preserve"> </w:t>
      </w:r>
    </w:p>
    <w:p w14:paraId="2CD1E010" w14:textId="77777777" w:rsidR="00950B5D" w:rsidRPr="00B175DA" w:rsidRDefault="00950B5D" w:rsidP="005731F7">
      <w:pPr>
        <w:pStyle w:val="Ttulo5"/>
        <w:rPr>
          <w:rFonts w:cs="Arial"/>
        </w:rPr>
      </w:pPr>
      <w:bookmarkStart w:id="257" w:name="_Toc45180472"/>
      <w:bookmarkStart w:id="258" w:name="_Toc46401396"/>
      <w:bookmarkStart w:id="259" w:name="_Toc48130463"/>
      <w:bookmarkStart w:id="260" w:name="_Toc109212687"/>
      <w:r w:rsidRPr="00B175DA">
        <w:rPr>
          <w:b/>
          <w:szCs w:val="19"/>
        </w:rPr>
        <w:t xml:space="preserve">12.1.2.-  </w:t>
      </w:r>
      <w:r w:rsidRPr="00B175DA">
        <w:rPr>
          <w:szCs w:val="19"/>
        </w:rPr>
        <w:t xml:space="preserve">Adscribir a la ejecución del contrato los medios indicados, en su caso, en el cuadro de la declaración responsable que figura en </w:t>
      </w:r>
      <w:r w:rsidRPr="00A41BF0">
        <w:rPr>
          <w:szCs w:val="19"/>
        </w:rPr>
        <w:t>el ANEXO II-2</w:t>
      </w:r>
      <w:r w:rsidRPr="00A41BF0">
        <w:rPr>
          <w:b/>
          <w:szCs w:val="19"/>
        </w:rPr>
        <w:t xml:space="preserve"> </w:t>
      </w:r>
      <w:r w:rsidRPr="00A41BF0">
        <w:rPr>
          <w:szCs w:val="19"/>
        </w:rPr>
        <w:t>“Compromiso de adscripción de medios”, así como aquellos medios</w:t>
      </w:r>
      <w:r w:rsidRPr="00B175DA">
        <w:rPr>
          <w:szCs w:val="19"/>
        </w:rPr>
        <w:t xml:space="preserve"> humanos y/o materiales cuya posesión y/o disponibilidad, en su caso, se haya/n acreditado en el procedimiento de adjudicación a efectos de cumplir los requisitos de solvencia técnica o profesional.</w:t>
      </w:r>
      <w:bookmarkEnd w:id="257"/>
      <w:bookmarkEnd w:id="258"/>
      <w:bookmarkEnd w:id="259"/>
      <w:bookmarkEnd w:id="260"/>
    </w:p>
    <w:p w14:paraId="0A8D9D55" w14:textId="77777777" w:rsidR="00950B5D" w:rsidRPr="00B175DA" w:rsidRDefault="00950B5D" w:rsidP="005731F7">
      <w:pPr>
        <w:pStyle w:val="Ttulo5"/>
        <w:rPr>
          <w:rFonts w:cs="Arial"/>
        </w:rPr>
      </w:pPr>
      <w:bookmarkStart w:id="261" w:name="_Toc45180473"/>
      <w:bookmarkStart w:id="262" w:name="_Toc46401397"/>
      <w:bookmarkStart w:id="263" w:name="_Toc48130464"/>
      <w:bookmarkStart w:id="264" w:name="_Toc109212688"/>
      <w:r w:rsidRPr="00B175DA">
        <w:rPr>
          <w:b/>
          <w:szCs w:val="19"/>
        </w:rPr>
        <w:t>12.1.3.-</w:t>
      </w:r>
      <w:r w:rsidRPr="00B175DA">
        <w:rPr>
          <w:szCs w:val="19"/>
        </w:rPr>
        <w:t xml:space="preserve"> La obligación de realizar la propia contratista los servicios o trabajos de colocación o instalación de conformidad con las cláusulas 14.1 y 18.</w:t>
      </w:r>
      <w:r w:rsidR="0069479A" w:rsidRPr="00B175DA">
        <w:rPr>
          <w:szCs w:val="19"/>
        </w:rPr>
        <w:t>3</w:t>
      </w:r>
      <w:r w:rsidRPr="00B175DA">
        <w:rPr>
          <w:szCs w:val="19"/>
        </w:rPr>
        <w:t xml:space="preserve"> de cláusulas específicas del contrato.</w:t>
      </w:r>
      <w:bookmarkEnd w:id="261"/>
      <w:bookmarkEnd w:id="262"/>
      <w:bookmarkEnd w:id="263"/>
      <w:bookmarkEnd w:id="264"/>
    </w:p>
    <w:p w14:paraId="75D97F59" w14:textId="77777777" w:rsidR="00950B5D" w:rsidRPr="00B175DA" w:rsidRDefault="00950B5D" w:rsidP="005731F7">
      <w:pPr>
        <w:pStyle w:val="Ttulo5"/>
        <w:rPr>
          <w:szCs w:val="19"/>
        </w:rPr>
      </w:pPr>
      <w:bookmarkStart w:id="265" w:name="_Toc45180474"/>
      <w:bookmarkStart w:id="266" w:name="_Toc46401398"/>
      <w:bookmarkStart w:id="267" w:name="_Toc48130465"/>
      <w:bookmarkStart w:id="268" w:name="_Toc109212689"/>
      <w:r w:rsidRPr="00B175DA">
        <w:rPr>
          <w:b/>
          <w:szCs w:val="19"/>
        </w:rPr>
        <w:t>12.1.4.-</w:t>
      </w:r>
      <w:r w:rsidRPr="00B175DA">
        <w:rPr>
          <w:szCs w:val="19"/>
        </w:rPr>
        <w:t xml:space="preserve"> Las condiciones para proceder a la subcontratación indicadas en la cláusula 14.1 de cláusulas específicas del contrato, la acreditación de la aptitud de</w:t>
      </w:r>
      <w:r w:rsidR="00511997" w:rsidRPr="00B175DA">
        <w:rPr>
          <w:szCs w:val="19"/>
        </w:rPr>
        <w:t xml:space="preserve"> </w:t>
      </w:r>
      <w:r w:rsidRPr="00B175DA">
        <w:rPr>
          <w:szCs w:val="19"/>
        </w:rPr>
        <w:t>l</w:t>
      </w:r>
      <w:r w:rsidR="00511997" w:rsidRPr="00B175DA">
        <w:rPr>
          <w:szCs w:val="19"/>
        </w:rPr>
        <w:t>a</w:t>
      </w:r>
      <w:r w:rsidRPr="00B175DA">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65"/>
      <w:bookmarkEnd w:id="266"/>
      <w:bookmarkEnd w:id="267"/>
      <w:bookmarkEnd w:id="268"/>
    </w:p>
    <w:p w14:paraId="33F75F63" w14:textId="77777777" w:rsidR="00D60FE2" w:rsidRPr="00B175DA" w:rsidRDefault="00D60FE2" w:rsidP="00D60FE2">
      <w:pPr>
        <w:pStyle w:val="Ttulo5"/>
      </w:pPr>
      <w:bookmarkStart w:id="269" w:name="_Toc44410161"/>
      <w:bookmarkStart w:id="270" w:name="_Toc48130466"/>
      <w:bookmarkStart w:id="271" w:name="_Toc109212690"/>
      <w:r w:rsidRPr="00B175DA">
        <w:rPr>
          <w:b/>
        </w:rPr>
        <w:t>12.1.5.-</w:t>
      </w:r>
      <w:r w:rsidRPr="00B175DA">
        <w:t xml:space="preserve"> En materia de protección de datos personales, si la ejecución del contrato requiere el tratamiento por la contratista de datos personales por cuenta de la/del responsable del tratamiento, aquella deberá:</w:t>
      </w:r>
      <w:bookmarkEnd w:id="269"/>
      <w:bookmarkEnd w:id="270"/>
      <w:bookmarkEnd w:id="271"/>
    </w:p>
    <w:p w14:paraId="34131BBA" w14:textId="77777777" w:rsidR="00D60FE2" w:rsidRPr="00B175DA" w:rsidRDefault="00D60FE2" w:rsidP="00D60FE2">
      <w:pPr>
        <w:spacing w:before="120" w:after="120"/>
        <w:ind w:left="2127" w:right="-427" w:hanging="709"/>
      </w:pPr>
      <w:r w:rsidRPr="00B175DA">
        <w:rPr>
          <w:b/>
        </w:rPr>
        <w:t xml:space="preserve">12.1.5.1.- </w:t>
      </w:r>
      <w:r w:rsidRPr="00B175DA">
        <w:t>Cumplir con la finalidad recogida en este pliego para la cual se han cedido los datos.</w:t>
      </w:r>
    </w:p>
    <w:p w14:paraId="5C1B8257" w14:textId="7A742F2A" w:rsidR="00D60FE2" w:rsidRPr="00B175DA" w:rsidRDefault="00D60FE2" w:rsidP="00D60FE2">
      <w:pPr>
        <w:spacing w:before="120" w:after="120"/>
        <w:ind w:left="2127" w:right="-427" w:hanging="709"/>
      </w:pPr>
      <w:r w:rsidRPr="00B175DA">
        <w:rPr>
          <w:b/>
        </w:rPr>
        <w:t xml:space="preserve">12.1.5.2.- </w:t>
      </w:r>
      <w:r w:rsidRPr="00B175DA">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DD480B" w:rsidRPr="00B175DA">
        <w:t>Por tanto</w:t>
      </w:r>
      <w:r w:rsidR="00BC77A2" w:rsidRPr="00B175DA">
        <w:t>, el/la responsable del tratamiento deberá comunicar cualquier cambio que se produzca, a lo largo de la vida del contrato, de la información facilitada en la declaración a la que se refiere este punto.</w:t>
      </w:r>
    </w:p>
    <w:p w14:paraId="2664204B" w14:textId="77777777" w:rsidR="00D60FE2" w:rsidRPr="00B175DA" w:rsidRDefault="00D60FE2" w:rsidP="00D60FE2">
      <w:pPr>
        <w:spacing w:before="120" w:after="120"/>
        <w:ind w:left="2127" w:right="-427" w:hanging="709"/>
      </w:pPr>
      <w:r w:rsidRPr="00B175DA">
        <w:rPr>
          <w:b/>
        </w:rPr>
        <w:t xml:space="preserve">12.1.5.3.- </w:t>
      </w:r>
      <w:r w:rsidRPr="00B175DA">
        <w:t>No modificar la/las subcontratista/s, indicada/s por la contratista en su oferta con la/las que se hayan subcontratado los servidores o los servicios asociados a los mismos, sin previa comunicación al órgano de contratación.</w:t>
      </w:r>
    </w:p>
    <w:p w14:paraId="6A37AB2B" w14:textId="77777777" w:rsidR="00D60FE2" w:rsidRPr="00B175DA" w:rsidRDefault="00D60FE2" w:rsidP="00D60FE2">
      <w:pPr>
        <w:spacing w:before="120" w:after="120"/>
        <w:ind w:left="2127" w:right="-427" w:hanging="709"/>
        <w:rPr>
          <w:b/>
        </w:rPr>
      </w:pPr>
      <w:r w:rsidRPr="00B175DA">
        <w:rPr>
          <w:b/>
        </w:rPr>
        <w:t xml:space="preserve">12.1.5.4.- </w:t>
      </w:r>
      <w:r w:rsidRPr="00B175DA">
        <w:t>Todas aquellas que en relación con esta materia se hallan previstas en la normativa de contratación pública.</w:t>
      </w:r>
    </w:p>
    <w:p w14:paraId="74AE8D39" w14:textId="0475C6B8" w:rsidR="00950B5D" w:rsidRPr="00B175DA" w:rsidRDefault="00950B5D" w:rsidP="005731F7">
      <w:pPr>
        <w:pStyle w:val="Ttulo5"/>
        <w:rPr>
          <w:rFonts w:cs="Arial"/>
        </w:rPr>
      </w:pPr>
      <w:bookmarkStart w:id="272" w:name="_Toc45180475"/>
      <w:bookmarkStart w:id="273" w:name="_Toc46401399"/>
      <w:bookmarkStart w:id="274" w:name="_Toc48130467"/>
      <w:bookmarkStart w:id="275" w:name="_Toc109212691"/>
      <w:r w:rsidRPr="00B175DA">
        <w:rPr>
          <w:b/>
          <w:szCs w:val="19"/>
        </w:rPr>
        <w:t>12.1.</w:t>
      </w:r>
      <w:r w:rsidR="00D60FE2" w:rsidRPr="00B175DA">
        <w:rPr>
          <w:b/>
          <w:szCs w:val="19"/>
        </w:rPr>
        <w:t>6</w:t>
      </w:r>
      <w:r w:rsidRPr="00B175DA">
        <w:rPr>
          <w:b/>
          <w:szCs w:val="19"/>
        </w:rPr>
        <w:t>.-</w:t>
      </w:r>
      <w:r w:rsidRPr="00B175DA">
        <w:rPr>
          <w:szCs w:val="19"/>
        </w:rPr>
        <w:t xml:space="preserve"> Otras: </w:t>
      </w:r>
      <w:bookmarkEnd w:id="272"/>
      <w:bookmarkEnd w:id="273"/>
      <w:bookmarkEnd w:id="274"/>
      <w:r w:rsidR="00A41BF0">
        <w:rPr>
          <w:color w:val="0000FF"/>
          <w:szCs w:val="19"/>
        </w:rPr>
        <w:t>si</w:t>
      </w:r>
      <w:bookmarkEnd w:id="275"/>
    </w:p>
    <w:p w14:paraId="676CC688" w14:textId="77777777" w:rsidR="00950B5D" w:rsidRPr="00B175DA" w:rsidRDefault="00950B5D" w:rsidP="005731F7">
      <w:pPr>
        <w:shd w:val="clear" w:color="auto" w:fill="FFFFFF" w:themeFill="background1"/>
        <w:spacing w:before="120" w:after="120"/>
        <w:ind w:left="2127" w:right="-427" w:hanging="709"/>
        <w:rPr>
          <w:rFonts w:cs="Arial"/>
        </w:rPr>
      </w:pPr>
      <w:r w:rsidRPr="00B175DA">
        <w:rPr>
          <w:b/>
        </w:rPr>
        <w:t>12.1.</w:t>
      </w:r>
      <w:r w:rsidR="00D60FE2" w:rsidRPr="00B175DA">
        <w:rPr>
          <w:b/>
        </w:rPr>
        <w:t>6</w:t>
      </w:r>
      <w:r w:rsidRPr="00B175DA">
        <w:rPr>
          <w:b/>
        </w:rPr>
        <w:t>.1.-</w:t>
      </w:r>
      <w:r w:rsidRPr="00B175DA">
        <w:t xml:space="preserve"> El cumplimiento del plazo de ejecución o fecha límite fijada en la cláusula 6.1 de cláusulas específicas del contrato.</w:t>
      </w:r>
    </w:p>
    <w:p w14:paraId="53092EF0" w14:textId="77777777" w:rsidR="00950B5D" w:rsidRPr="00450D1F" w:rsidRDefault="00950B5D" w:rsidP="005731F7">
      <w:pPr>
        <w:shd w:val="clear" w:color="auto" w:fill="FFFFFF" w:themeFill="background1"/>
        <w:spacing w:before="120" w:after="120"/>
        <w:ind w:left="2127" w:right="-427" w:hanging="709"/>
        <w:rPr>
          <w:rFonts w:cs="Arial"/>
        </w:rPr>
      </w:pPr>
      <w:r w:rsidRPr="00B175DA">
        <w:rPr>
          <w:b/>
        </w:rPr>
        <w:t>12.1.</w:t>
      </w:r>
      <w:r w:rsidR="00D60FE2" w:rsidRPr="00B175DA">
        <w:rPr>
          <w:b/>
        </w:rPr>
        <w:t>6</w:t>
      </w:r>
      <w:r w:rsidRPr="00B175DA">
        <w:rPr>
          <w:b/>
        </w:rPr>
        <w:t>.2.-</w:t>
      </w:r>
      <w:r w:rsidRPr="00B175DA">
        <w:t xml:space="preserve"> El cumplimiento de los plazos parciales recogidos en la cláusula 6.3 de </w:t>
      </w:r>
      <w:r w:rsidRPr="00450D1F">
        <w:t>cláusulas específicas del contrato.</w:t>
      </w:r>
    </w:p>
    <w:p w14:paraId="225A9DBB" w14:textId="77777777" w:rsidR="00950B5D" w:rsidRPr="00450D1F" w:rsidRDefault="00950B5D" w:rsidP="005731F7">
      <w:pPr>
        <w:pStyle w:val="Prrafodelista"/>
        <w:spacing w:before="120" w:after="120"/>
        <w:ind w:left="284" w:right="-427"/>
        <w:rPr>
          <w:rFonts w:cs="Arial"/>
        </w:rPr>
      </w:pPr>
      <w:r w:rsidRPr="00450D1F">
        <w:t xml:space="preserve">El incumplimiento de cualquiera de las obligaciones contractuales esenciales constituye </w:t>
      </w:r>
      <w:r w:rsidRPr="00450D1F">
        <w:rPr>
          <w:b/>
        </w:rPr>
        <w:t>infracción grave</w:t>
      </w:r>
      <w:r w:rsidRPr="00450D1F">
        <w:t xml:space="preserve"> a efectos del art. 71.2 c) LCSP. </w:t>
      </w:r>
    </w:p>
    <w:p w14:paraId="0961E208" w14:textId="77777777" w:rsidR="00950B5D" w:rsidRPr="00450D1F" w:rsidRDefault="00950B5D" w:rsidP="005731F7">
      <w:pPr>
        <w:pStyle w:val="Ttulo4"/>
        <w:rPr>
          <w:rFonts w:cs="Arial"/>
          <w:szCs w:val="19"/>
        </w:rPr>
      </w:pPr>
      <w:bookmarkStart w:id="276" w:name="_Toc45180476"/>
      <w:bookmarkStart w:id="277" w:name="_Toc46401400"/>
      <w:bookmarkStart w:id="278" w:name="_Toc48130468"/>
      <w:bookmarkStart w:id="279" w:name="_Toc109212692"/>
      <w:r w:rsidRPr="00450D1F">
        <w:rPr>
          <w:szCs w:val="19"/>
        </w:rPr>
        <w:t>12.2.- Otras obligaciones en materia medioambiental, social o laboral:</w:t>
      </w:r>
      <w:bookmarkEnd w:id="276"/>
      <w:bookmarkEnd w:id="277"/>
      <w:bookmarkEnd w:id="278"/>
      <w:bookmarkEnd w:id="279"/>
    </w:p>
    <w:p w14:paraId="0B29113F" w14:textId="5C7D20D5" w:rsidR="00950B5D" w:rsidRPr="00450D1F" w:rsidRDefault="00950B5D" w:rsidP="005731F7">
      <w:pPr>
        <w:pStyle w:val="Ttulo5"/>
        <w:rPr>
          <w:rFonts w:cs="Arial"/>
          <w:i/>
          <w:color w:val="0000FF"/>
          <w:szCs w:val="19"/>
        </w:rPr>
      </w:pPr>
      <w:bookmarkStart w:id="280" w:name="_Toc45180477"/>
      <w:bookmarkStart w:id="281" w:name="_Toc46401401"/>
      <w:bookmarkStart w:id="282" w:name="_Toc48130469"/>
      <w:bookmarkStart w:id="283" w:name="_Toc109212693"/>
      <w:r w:rsidRPr="00450D1F">
        <w:rPr>
          <w:b/>
          <w:szCs w:val="19"/>
        </w:rPr>
        <w:t>12.2.1.-</w:t>
      </w:r>
      <w:r w:rsidRPr="00450D1F">
        <w:rPr>
          <w:szCs w:val="19"/>
        </w:rPr>
        <w:t xml:space="preserve"> </w:t>
      </w:r>
      <w:r w:rsidRPr="00450D1F">
        <w:rPr>
          <w:b/>
          <w:szCs w:val="19"/>
        </w:rPr>
        <w:t>Obligaciones en materia medioambiental</w:t>
      </w:r>
      <w:r w:rsidRPr="00450D1F">
        <w:rPr>
          <w:szCs w:val="19"/>
        </w:rPr>
        <w:t xml:space="preserve">: </w:t>
      </w:r>
      <w:r w:rsidRPr="00450D1F">
        <w:rPr>
          <w:color w:val="0000FF"/>
          <w:szCs w:val="19"/>
        </w:rPr>
        <w:t>no</w:t>
      </w:r>
      <w:r w:rsidR="005731F7" w:rsidRPr="00450D1F">
        <w:rPr>
          <w:color w:val="0000FF"/>
          <w:szCs w:val="19"/>
        </w:rPr>
        <w:t>.</w:t>
      </w:r>
      <w:bookmarkEnd w:id="280"/>
      <w:bookmarkEnd w:id="281"/>
      <w:bookmarkEnd w:id="282"/>
      <w:bookmarkEnd w:id="283"/>
    </w:p>
    <w:p w14:paraId="4187442D" w14:textId="77777777" w:rsidR="00950B5D" w:rsidRPr="00450D1F" w:rsidRDefault="00950B5D" w:rsidP="005731F7">
      <w:pPr>
        <w:pStyle w:val="Ttulo5"/>
        <w:rPr>
          <w:rFonts w:cs="Arial"/>
          <w:szCs w:val="19"/>
        </w:rPr>
      </w:pPr>
      <w:bookmarkStart w:id="284" w:name="_Toc45180478"/>
      <w:bookmarkStart w:id="285" w:name="_Toc46401402"/>
      <w:bookmarkStart w:id="286" w:name="_Toc48130470"/>
      <w:bookmarkStart w:id="287" w:name="_Toc109212694"/>
      <w:r w:rsidRPr="00450D1F">
        <w:rPr>
          <w:b/>
          <w:szCs w:val="19"/>
        </w:rPr>
        <w:t>12.2.2.-</w:t>
      </w:r>
      <w:r w:rsidRPr="00450D1F">
        <w:rPr>
          <w:szCs w:val="19"/>
        </w:rPr>
        <w:t xml:space="preserve"> </w:t>
      </w:r>
      <w:r w:rsidRPr="00450D1F">
        <w:rPr>
          <w:b/>
          <w:szCs w:val="19"/>
        </w:rPr>
        <w:t>Obligaciones en materia social o laboral</w:t>
      </w:r>
      <w:r w:rsidRPr="00450D1F">
        <w:rPr>
          <w:szCs w:val="19"/>
        </w:rPr>
        <w:t>:</w:t>
      </w:r>
      <w:bookmarkEnd w:id="284"/>
      <w:bookmarkEnd w:id="285"/>
      <w:bookmarkEnd w:id="286"/>
      <w:bookmarkEnd w:id="287"/>
    </w:p>
    <w:p w14:paraId="7D4F4537" w14:textId="09A74D7F" w:rsidR="00950B5D" w:rsidRPr="00450D1F" w:rsidRDefault="00950B5D" w:rsidP="005731F7">
      <w:pPr>
        <w:pStyle w:val="Prrafodelista"/>
        <w:spacing w:before="120" w:after="120"/>
        <w:ind w:left="2127" w:right="-427" w:hanging="709"/>
        <w:rPr>
          <w:rFonts w:cs="Arial"/>
        </w:rPr>
      </w:pPr>
      <w:r w:rsidRPr="00450D1F">
        <w:rPr>
          <w:b/>
        </w:rPr>
        <w:t>12.2.2.1-</w:t>
      </w:r>
      <w:r w:rsidRPr="00450D1F">
        <w:t xml:space="preserve"> Cumplir las condiciones salariales de las personas trabajadoras conforme al convenio col</w:t>
      </w:r>
      <w:r w:rsidR="00B52B1A" w:rsidRPr="00450D1F">
        <w:t>ectivo sectorial de aplicación.</w:t>
      </w:r>
    </w:p>
    <w:p w14:paraId="651F4B22" w14:textId="0E0EADFA" w:rsidR="00950B5D" w:rsidRPr="00450D1F" w:rsidRDefault="00950B5D" w:rsidP="005731F7">
      <w:pPr>
        <w:pStyle w:val="Prrafodelista"/>
        <w:spacing w:before="120" w:after="120"/>
        <w:ind w:left="2127" w:right="-427" w:hanging="709"/>
        <w:rPr>
          <w:color w:val="0000FF"/>
        </w:rPr>
      </w:pPr>
      <w:r w:rsidRPr="00450D1F">
        <w:rPr>
          <w:b/>
        </w:rPr>
        <w:t>12.2.2.2-</w:t>
      </w:r>
      <w:r w:rsidRPr="00450D1F">
        <w:t xml:space="preserve"> Otros: </w:t>
      </w:r>
      <w:r w:rsidRPr="00450D1F">
        <w:rPr>
          <w:color w:val="0000FF"/>
        </w:rPr>
        <w:t>no</w:t>
      </w:r>
      <w:r w:rsidR="005731F7" w:rsidRPr="00450D1F">
        <w:rPr>
          <w:color w:val="0000FF"/>
        </w:rPr>
        <w:t>.</w:t>
      </w:r>
    </w:p>
    <w:p w14:paraId="64350791" w14:textId="77777777" w:rsidR="00074D52" w:rsidRPr="00450D1F" w:rsidRDefault="00074D52" w:rsidP="005731F7">
      <w:pPr>
        <w:pStyle w:val="Prrafodelista"/>
        <w:spacing w:before="120" w:after="120"/>
        <w:ind w:left="2127" w:right="-427" w:hanging="709"/>
        <w:rPr>
          <w:rFonts w:cs="Arial"/>
        </w:rPr>
      </w:pPr>
    </w:p>
    <w:p w14:paraId="7C9256CD" w14:textId="77777777" w:rsidR="00950B5D" w:rsidRPr="00450D1F" w:rsidRDefault="004F42EA" w:rsidP="00950B5D">
      <w:pPr>
        <w:pStyle w:val="Ttulo3"/>
      </w:pPr>
      <w:bookmarkStart w:id="288" w:name="_Toc109212695"/>
      <w:r w:rsidRPr="00450D1F">
        <w:rPr>
          <w:caps w:val="0"/>
        </w:rPr>
        <w:t>13.- PENALIDADES</w:t>
      </w:r>
      <w:bookmarkEnd w:id="288"/>
    </w:p>
    <w:p w14:paraId="1518F58E" w14:textId="5CA7C69E" w:rsidR="00950B5D" w:rsidRPr="00450D1F" w:rsidRDefault="00950B5D" w:rsidP="00850BFC">
      <w:pPr>
        <w:pStyle w:val="Ttulo4"/>
        <w:rPr>
          <w:rFonts w:cs="Arial"/>
          <w:b w:val="0"/>
          <w:color w:val="0000FF"/>
          <w:szCs w:val="19"/>
        </w:rPr>
      </w:pPr>
      <w:bookmarkStart w:id="289" w:name="_Toc45180480"/>
      <w:bookmarkStart w:id="290" w:name="_Toc46401404"/>
      <w:bookmarkStart w:id="291" w:name="_Toc48130472"/>
      <w:bookmarkStart w:id="292" w:name="_Toc109212696"/>
      <w:r w:rsidRPr="00450D1F">
        <w:rPr>
          <w:szCs w:val="19"/>
        </w:rPr>
        <w:t>13.1.- Se establecen penalidades adicionales a las previstas en la cláusula</w:t>
      </w:r>
      <w:r w:rsidRPr="00450D1F">
        <w:rPr>
          <w:szCs w:val="19"/>
          <w:vertAlign w:val="superscript"/>
        </w:rPr>
        <w:t xml:space="preserve"> </w:t>
      </w:r>
      <w:r w:rsidRPr="00450D1F">
        <w:rPr>
          <w:szCs w:val="19"/>
        </w:rPr>
        <w:t xml:space="preserve">30.1 de condiciones generales: </w:t>
      </w:r>
      <w:r w:rsidRPr="00450D1F">
        <w:rPr>
          <w:b w:val="0"/>
          <w:color w:val="0000FF"/>
          <w:szCs w:val="19"/>
        </w:rPr>
        <w:t>no</w:t>
      </w:r>
      <w:r w:rsidR="00850BFC" w:rsidRPr="00450D1F">
        <w:rPr>
          <w:b w:val="0"/>
          <w:color w:val="0000FF"/>
          <w:szCs w:val="19"/>
        </w:rPr>
        <w:t>.</w:t>
      </w:r>
      <w:bookmarkEnd w:id="289"/>
      <w:bookmarkEnd w:id="290"/>
      <w:bookmarkEnd w:id="291"/>
      <w:bookmarkEnd w:id="292"/>
    </w:p>
    <w:p w14:paraId="4A7EBF58" w14:textId="464F0D2A" w:rsidR="00950B5D" w:rsidRPr="00450D1F" w:rsidRDefault="00950B5D" w:rsidP="00850BFC">
      <w:pPr>
        <w:pStyle w:val="Ttulo4"/>
        <w:rPr>
          <w:b w:val="0"/>
          <w:color w:val="0000FF"/>
          <w:szCs w:val="19"/>
        </w:rPr>
      </w:pPr>
      <w:bookmarkStart w:id="293" w:name="_Toc45180481"/>
      <w:bookmarkStart w:id="294" w:name="_Toc46401405"/>
      <w:bookmarkStart w:id="295" w:name="_Toc48130473"/>
      <w:bookmarkStart w:id="296" w:name="_Toc109212697"/>
      <w:r w:rsidRPr="00450D1F">
        <w:rPr>
          <w:szCs w:val="19"/>
        </w:rPr>
        <w:t>13.2.- Se establecen importes de penalidad diferentes de los dispuestos en el art. 193.3 y 193.4 LCSP por demora en el cumplimiento de plazos</w:t>
      </w:r>
      <w:r w:rsidRPr="00450D1F">
        <w:rPr>
          <w:b w:val="0"/>
          <w:szCs w:val="19"/>
        </w:rPr>
        <w:t>:</w:t>
      </w:r>
      <w:r w:rsidRPr="00450D1F">
        <w:rPr>
          <w:b w:val="0"/>
          <w:i/>
          <w:szCs w:val="19"/>
        </w:rPr>
        <w:t xml:space="preserve"> </w:t>
      </w:r>
      <w:r w:rsidRPr="00450D1F">
        <w:rPr>
          <w:b w:val="0"/>
          <w:color w:val="0000FF"/>
          <w:szCs w:val="19"/>
        </w:rPr>
        <w:t>no</w:t>
      </w:r>
      <w:bookmarkEnd w:id="293"/>
      <w:bookmarkEnd w:id="294"/>
      <w:bookmarkEnd w:id="295"/>
      <w:r w:rsidR="00A41BF0" w:rsidRPr="00450D1F">
        <w:rPr>
          <w:b w:val="0"/>
          <w:color w:val="0000FF"/>
          <w:szCs w:val="19"/>
        </w:rPr>
        <w:t>.</w:t>
      </w:r>
      <w:bookmarkEnd w:id="296"/>
    </w:p>
    <w:p w14:paraId="7B7F8216" w14:textId="77777777" w:rsidR="00850BFC" w:rsidRPr="00450D1F" w:rsidRDefault="00850BFC" w:rsidP="00850BFC">
      <w:pPr>
        <w:pStyle w:val="Ttulo3"/>
        <w:spacing w:after="120"/>
        <w:rPr>
          <w:i/>
        </w:rPr>
      </w:pPr>
      <w:bookmarkStart w:id="297" w:name="_Toc528657915"/>
      <w:bookmarkStart w:id="298" w:name="_Toc528658734"/>
      <w:bookmarkStart w:id="299" w:name="_Toc528660361"/>
      <w:bookmarkStart w:id="300" w:name="_Toc528664211"/>
      <w:bookmarkStart w:id="301" w:name="_Toc528665902"/>
      <w:bookmarkStart w:id="302" w:name="_Toc528666527"/>
      <w:bookmarkStart w:id="303" w:name="_Toc528671250"/>
      <w:bookmarkStart w:id="304" w:name="_Toc530728030"/>
      <w:bookmarkStart w:id="305" w:name="_Toc5958920"/>
      <w:bookmarkStart w:id="306" w:name="_Toc34132884"/>
      <w:bookmarkStart w:id="307" w:name="_Toc38387613"/>
      <w:bookmarkStart w:id="308" w:name="_Toc109212698"/>
      <w:r w:rsidRPr="00450D1F">
        <w:t>14.- SUBCONTRATACIÓN</w:t>
      </w:r>
      <w:bookmarkEnd w:id="297"/>
      <w:bookmarkEnd w:id="298"/>
      <w:bookmarkEnd w:id="299"/>
      <w:bookmarkEnd w:id="300"/>
      <w:bookmarkEnd w:id="301"/>
      <w:bookmarkEnd w:id="302"/>
      <w:bookmarkEnd w:id="303"/>
      <w:bookmarkEnd w:id="304"/>
      <w:bookmarkEnd w:id="305"/>
      <w:bookmarkEnd w:id="306"/>
      <w:bookmarkEnd w:id="307"/>
      <w:bookmarkEnd w:id="308"/>
    </w:p>
    <w:p w14:paraId="65AE6E24" w14:textId="4414FCA9" w:rsidR="00850BFC" w:rsidRPr="00450D1F" w:rsidRDefault="00850BFC" w:rsidP="00850BFC">
      <w:pPr>
        <w:pStyle w:val="Ttulo4"/>
        <w:ind w:right="-427"/>
        <w:rPr>
          <w:rFonts w:cs="Arial"/>
          <w:b w:val="0"/>
          <w:i/>
          <w:color w:val="0000FF"/>
          <w:szCs w:val="19"/>
        </w:rPr>
      </w:pPr>
      <w:bookmarkStart w:id="309" w:name="_Toc38387614"/>
      <w:bookmarkStart w:id="310" w:name="_Toc45180483"/>
      <w:bookmarkStart w:id="311" w:name="_Toc46401407"/>
      <w:bookmarkStart w:id="312" w:name="_Toc48130475"/>
      <w:bookmarkStart w:id="313" w:name="_Toc109212699"/>
      <w:r w:rsidRPr="00450D1F">
        <w:rPr>
          <w:szCs w:val="19"/>
        </w:rPr>
        <w:t>14.1.- Se establecen limitaciones a la posibilidad de subcontratar:</w:t>
      </w:r>
      <w:r w:rsidR="00A41BF0" w:rsidRPr="00450D1F">
        <w:rPr>
          <w:rFonts w:cs="Arial"/>
          <w:b w:val="0"/>
          <w:szCs w:val="19"/>
        </w:rPr>
        <w:t xml:space="preserve"> </w:t>
      </w:r>
      <w:r w:rsidR="00A41BF0" w:rsidRPr="00450D1F">
        <w:rPr>
          <w:rFonts w:cs="Arial"/>
          <w:b w:val="0"/>
          <w:color w:val="0000FF"/>
          <w:szCs w:val="19"/>
        </w:rPr>
        <w:t>si</w:t>
      </w:r>
      <w:r w:rsidR="00E321C4" w:rsidRPr="00450D1F">
        <w:rPr>
          <w:rFonts w:cs="Arial"/>
          <w:b w:val="0"/>
          <w:color w:val="0000FF"/>
          <w:szCs w:val="19"/>
        </w:rPr>
        <w:t xml:space="preserve"> por</w:t>
      </w:r>
      <w:r w:rsidR="00A41BF0" w:rsidRPr="00450D1F">
        <w:rPr>
          <w:rFonts w:cs="Arial"/>
          <w:b w:val="0"/>
          <w:color w:val="0000FF"/>
          <w:szCs w:val="19"/>
        </w:rPr>
        <w:t xml:space="preserve"> tratarse de un contrato que se adjudica por exclusividad</w:t>
      </w:r>
      <w:r w:rsidR="00E321C4" w:rsidRPr="00450D1F">
        <w:rPr>
          <w:rFonts w:cs="Arial"/>
          <w:b w:val="0"/>
          <w:color w:val="0000FF"/>
          <w:szCs w:val="19"/>
        </w:rPr>
        <w:t>.</w:t>
      </w:r>
      <w:bookmarkEnd w:id="309"/>
      <w:bookmarkEnd w:id="310"/>
      <w:bookmarkEnd w:id="311"/>
      <w:bookmarkEnd w:id="312"/>
      <w:bookmarkEnd w:id="313"/>
    </w:p>
    <w:p w14:paraId="587F2D6B" w14:textId="7625FBD0" w:rsidR="00D60FE2" w:rsidRPr="00450D1F" w:rsidRDefault="00850BFC" w:rsidP="00B00F6C">
      <w:pPr>
        <w:pStyle w:val="Ttulo4"/>
        <w:ind w:right="-427"/>
        <w:rPr>
          <w:rFonts w:eastAsia="Calibri"/>
          <w:szCs w:val="19"/>
        </w:rPr>
      </w:pPr>
      <w:bookmarkStart w:id="314" w:name="_Toc38387615"/>
      <w:bookmarkStart w:id="315" w:name="_Toc45180484"/>
      <w:bookmarkStart w:id="316" w:name="_Toc46401408"/>
      <w:bookmarkStart w:id="317" w:name="_Toc48130476"/>
      <w:bookmarkStart w:id="318" w:name="_Toc109212700"/>
      <w:r w:rsidRPr="00450D1F">
        <w:rPr>
          <w:szCs w:val="19"/>
        </w:rPr>
        <w:t>14.2.- Obligación de las operadoras económicas de facilitar la siguiente información y/o documentación:</w:t>
      </w:r>
      <w:bookmarkEnd w:id="314"/>
      <w:bookmarkEnd w:id="315"/>
      <w:bookmarkEnd w:id="316"/>
      <w:bookmarkEnd w:id="317"/>
      <w:r w:rsidR="00B00F6C" w:rsidRPr="00450D1F">
        <w:rPr>
          <w:szCs w:val="19"/>
        </w:rPr>
        <w:t xml:space="preserve"> </w:t>
      </w:r>
      <w:r w:rsidR="00B00F6C" w:rsidRPr="00450D1F">
        <w:rPr>
          <w:b w:val="0"/>
          <w:color w:val="3333FF"/>
          <w:szCs w:val="19"/>
        </w:rPr>
        <w:t>no.</w:t>
      </w:r>
      <w:bookmarkEnd w:id="318"/>
    </w:p>
    <w:p w14:paraId="21FE4E38" w14:textId="77777777" w:rsidR="00950B5D" w:rsidRPr="00450D1F" w:rsidRDefault="004F42EA" w:rsidP="00950B5D">
      <w:pPr>
        <w:pStyle w:val="Ttulo3"/>
      </w:pPr>
      <w:bookmarkStart w:id="319" w:name="_Toc109212701"/>
      <w:r w:rsidRPr="00450D1F">
        <w:rPr>
          <w:caps w:val="0"/>
        </w:rPr>
        <w:t>15.- LUGAR DE ENTREGA, CONSTATACIÓN DEL ESTADO DE LOS BIENES, RECEPCIÓN Y PLAZO DE GARANTÍA</w:t>
      </w:r>
      <w:bookmarkEnd w:id="319"/>
    </w:p>
    <w:p w14:paraId="0F2B6D6E" w14:textId="0E5C92DF" w:rsidR="00A41BF0" w:rsidRPr="00450D1F" w:rsidRDefault="00950B5D" w:rsidP="008711AD">
      <w:pPr>
        <w:spacing w:before="120" w:after="120"/>
        <w:ind w:left="284" w:right="-115"/>
        <w:rPr>
          <w:rFonts w:cs="Arial"/>
          <w:color w:val="0000FF"/>
          <w:spacing w:val="-3"/>
        </w:rPr>
      </w:pPr>
      <w:bookmarkStart w:id="320" w:name="_Toc45180486"/>
      <w:bookmarkStart w:id="321" w:name="_Toc46401410"/>
      <w:bookmarkStart w:id="322" w:name="_Toc48130478"/>
      <w:r w:rsidRPr="00450D1F">
        <w:rPr>
          <w:rFonts w:eastAsia="Arial Unicode MS"/>
          <w:b/>
        </w:rPr>
        <w:t>15.1.-</w:t>
      </w:r>
      <w:r w:rsidRPr="00450D1F">
        <w:rPr>
          <w:rFonts w:eastAsia="Arial Unicode MS"/>
          <w:b/>
        </w:rPr>
        <w:tab/>
        <w:t>Lugar de entrega de los bienes:</w:t>
      </w:r>
      <w:bookmarkStart w:id="323" w:name="_Toc528657917"/>
      <w:bookmarkStart w:id="324" w:name="_Toc528658736"/>
      <w:bookmarkStart w:id="325" w:name="_Toc528660363"/>
      <w:bookmarkStart w:id="326" w:name="_Toc528664213"/>
      <w:bookmarkStart w:id="327" w:name="_Toc528665904"/>
      <w:bookmarkStart w:id="328" w:name="_Toc528666529"/>
      <w:bookmarkStart w:id="329" w:name="_Toc528671252"/>
      <w:bookmarkStart w:id="330" w:name="_Toc530728032"/>
      <w:bookmarkStart w:id="331" w:name="_Toc5958922"/>
      <w:bookmarkStart w:id="332" w:name="_Toc34132886"/>
      <w:bookmarkStart w:id="333" w:name="_Toc38387621"/>
      <w:bookmarkEnd w:id="320"/>
      <w:bookmarkEnd w:id="321"/>
      <w:bookmarkEnd w:id="322"/>
      <w:r w:rsidR="00A41BF0" w:rsidRPr="00450D1F">
        <w:rPr>
          <w:rFonts w:cs="Arial"/>
          <w:b/>
        </w:rPr>
        <w:t xml:space="preserve"> </w:t>
      </w:r>
      <w:r w:rsidR="00A41BF0" w:rsidRPr="00450D1F">
        <w:rPr>
          <w:rFonts w:cs="Arial"/>
          <w:color w:val="0000FF"/>
          <w:spacing w:val="-3"/>
        </w:rPr>
        <w:t>el contratista estará obligado a entregar los bienes objeto del contrato de suministro en las siguientes direcciones:</w:t>
      </w:r>
    </w:p>
    <w:p w14:paraId="1011D494" w14:textId="77777777" w:rsidR="00A41BF0" w:rsidRPr="00450D1F" w:rsidRDefault="00A41BF0" w:rsidP="008711AD">
      <w:pPr>
        <w:ind w:left="284" w:right="-115"/>
        <w:rPr>
          <w:rFonts w:cs="Arial"/>
          <w:color w:val="0000FF"/>
        </w:rPr>
      </w:pPr>
      <w:r w:rsidRPr="00450D1F">
        <w:rPr>
          <w:rFonts w:cs="Arial"/>
          <w:color w:val="0000FF"/>
        </w:rPr>
        <w:t xml:space="preserve">Los pedidos serán servidos a las Unidades de Epidemiología de las Subdirecciones de Salud Pública de Araba, Bizkaia y Gipuzkoa y en las 12 comarcas de Osakidetza distribuidas en cada Territorio Histórico de la CAPV </w:t>
      </w:r>
      <w:r w:rsidRPr="00450D1F">
        <w:rPr>
          <w:rFonts w:cs="Arial"/>
          <w:b/>
          <w:color w:val="0000FF"/>
        </w:rPr>
        <w:t>entre las 8:30 y 13:30 de lunes a viernes</w:t>
      </w:r>
      <w:r w:rsidRPr="00450D1F">
        <w:rPr>
          <w:rFonts w:cs="Arial"/>
          <w:color w:val="0000FF"/>
        </w:rPr>
        <w:t>. Las direcciones son las siguientes:</w:t>
      </w:r>
    </w:p>
    <w:p w14:paraId="1714ED69" w14:textId="77777777" w:rsidR="00A41BF0" w:rsidRPr="00450D1F" w:rsidRDefault="00A41BF0" w:rsidP="00074D52">
      <w:pPr>
        <w:ind w:left="1134" w:right="-115" w:hanging="141"/>
        <w:rPr>
          <w:rFonts w:cs="Arial"/>
          <w:color w:val="0000FF"/>
        </w:rPr>
      </w:pPr>
    </w:p>
    <w:p w14:paraId="18E49F1A"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Subdirección de Salud Pública y Adicciones de Álava</w:t>
      </w:r>
    </w:p>
    <w:p w14:paraId="15B866A4" w14:textId="77777777" w:rsidR="00A41BF0" w:rsidRPr="00450D1F" w:rsidRDefault="00A41BF0" w:rsidP="00074D52">
      <w:pPr>
        <w:ind w:left="1134" w:right="-115" w:hanging="141"/>
        <w:rPr>
          <w:rFonts w:cs="Arial"/>
          <w:color w:val="0000FF"/>
        </w:rPr>
      </w:pPr>
      <w:r w:rsidRPr="00450D1F">
        <w:rPr>
          <w:rFonts w:cs="Arial"/>
          <w:color w:val="0000FF"/>
        </w:rPr>
        <w:t xml:space="preserve">Unidad de Epidemiología de Álava. </w:t>
      </w:r>
    </w:p>
    <w:p w14:paraId="5E464BE9" w14:textId="77777777" w:rsidR="00A41BF0" w:rsidRPr="00450D1F" w:rsidRDefault="00A41BF0" w:rsidP="00074D52">
      <w:pPr>
        <w:ind w:left="1134" w:right="-115" w:hanging="141"/>
        <w:rPr>
          <w:rFonts w:cs="Arial"/>
          <w:color w:val="0000FF"/>
        </w:rPr>
      </w:pPr>
      <w:r w:rsidRPr="00450D1F">
        <w:rPr>
          <w:rFonts w:cs="Arial"/>
          <w:color w:val="0000FF"/>
        </w:rPr>
        <w:t xml:space="preserve">Domicilio:  C/Santiago, 11, 01002 Vitoria-Gasteiz. </w:t>
      </w:r>
    </w:p>
    <w:p w14:paraId="49DB1B89" w14:textId="7101D95B" w:rsidR="00A41BF0" w:rsidRPr="00450D1F" w:rsidRDefault="00A41BF0" w:rsidP="00074D52">
      <w:pPr>
        <w:ind w:left="1134" w:right="-115" w:hanging="141"/>
        <w:rPr>
          <w:rFonts w:cs="Arial"/>
          <w:color w:val="0000FF"/>
        </w:rPr>
      </w:pPr>
      <w:r w:rsidRPr="00450D1F">
        <w:rPr>
          <w:rFonts w:cs="Arial"/>
          <w:color w:val="0000FF"/>
        </w:rPr>
        <w:t>Teléfono: 945.017162</w:t>
      </w:r>
    </w:p>
    <w:p w14:paraId="6EFC7D34" w14:textId="77777777" w:rsidR="00E321C4" w:rsidRPr="00450D1F" w:rsidRDefault="00E321C4" w:rsidP="00074D52">
      <w:pPr>
        <w:ind w:left="1134" w:right="-115" w:hanging="141"/>
        <w:rPr>
          <w:rFonts w:cs="Arial"/>
          <w:color w:val="0000FF"/>
        </w:rPr>
      </w:pPr>
    </w:p>
    <w:p w14:paraId="3411BE43"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 xml:space="preserve">OSI Araba </w:t>
      </w:r>
    </w:p>
    <w:p w14:paraId="27BCD81F" w14:textId="77777777" w:rsidR="00A41BF0" w:rsidRPr="00450D1F" w:rsidRDefault="00A41BF0" w:rsidP="00074D52">
      <w:pPr>
        <w:ind w:left="1134" w:right="-115" w:hanging="141"/>
        <w:rPr>
          <w:rFonts w:cs="Arial"/>
          <w:color w:val="0000FF"/>
        </w:rPr>
      </w:pPr>
      <w:r w:rsidRPr="00450D1F">
        <w:rPr>
          <w:rFonts w:cs="Arial"/>
          <w:color w:val="0000FF"/>
        </w:rPr>
        <w:t>Almacén de OSI Araba-Comarca</w:t>
      </w:r>
    </w:p>
    <w:p w14:paraId="12BBF78E" w14:textId="77777777" w:rsidR="00A41BF0" w:rsidRPr="00450D1F" w:rsidRDefault="00A41BF0" w:rsidP="00074D52">
      <w:pPr>
        <w:ind w:left="1134" w:right="-115" w:hanging="141"/>
        <w:rPr>
          <w:rFonts w:cs="Arial"/>
          <w:color w:val="0000FF"/>
        </w:rPr>
      </w:pPr>
      <w:r w:rsidRPr="00450D1F">
        <w:rPr>
          <w:rFonts w:cs="Arial"/>
          <w:color w:val="0000FF"/>
        </w:rPr>
        <w:t>Domicilio: C/ Alava 43, bajo, 01006.Vitoria-Gasteiz (recepción de mercancía por la rampa lateral del edificio)</w:t>
      </w:r>
    </w:p>
    <w:p w14:paraId="5014B157" w14:textId="77777777" w:rsidR="00A41BF0" w:rsidRPr="00450D1F" w:rsidRDefault="00A41BF0" w:rsidP="00074D52">
      <w:pPr>
        <w:ind w:left="1134" w:right="-115" w:hanging="141"/>
        <w:rPr>
          <w:rFonts w:cs="Arial"/>
          <w:color w:val="0000FF"/>
        </w:rPr>
      </w:pPr>
      <w:r w:rsidRPr="00450D1F">
        <w:rPr>
          <w:rFonts w:cs="Arial"/>
          <w:color w:val="0000FF"/>
        </w:rPr>
        <w:t xml:space="preserve">Localidad y código postal: 01006. Vitoria-Gasteiz  </w:t>
      </w:r>
    </w:p>
    <w:p w14:paraId="44E43DA2" w14:textId="77777777" w:rsidR="00A41BF0" w:rsidRPr="00450D1F" w:rsidRDefault="00A41BF0" w:rsidP="00074D52">
      <w:pPr>
        <w:ind w:left="1134" w:right="-115" w:hanging="141"/>
        <w:rPr>
          <w:rFonts w:cs="Arial"/>
          <w:color w:val="0000FF"/>
        </w:rPr>
      </w:pPr>
      <w:r w:rsidRPr="00450D1F">
        <w:rPr>
          <w:rFonts w:cs="Arial"/>
          <w:color w:val="0000FF"/>
        </w:rPr>
        <w:t>Teléfono: 945.006591</w:t>
      </w:r>
    </w:p>
    <w:p w14:paraId="031D4054" w14:textId="77777777" w:rsidR="00A41BF0" w:rsidRPr="00450D1F" w:rsidRDefault="00A41BF0" w:rsidP="00074D52">
      <w:pPr>
        <w:ind w:left="1134" w:right="-115" w:hanging="141"/>
        <w:rPr>
          <w:rFonts w:cs="Arial"/>
          <w:color w:val="0000FF"/>
        </w:rPr>
      </w:pPr>
    </w:p>
    <w:p w14:paraId="14398D24"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 xml:space="preserve">OSI Errioxa-Rioja </w:t>
      </w:r>
    </w:p>
    <w:p w14:paraId="7EE86183" w14:textId="77777777" w:rsidR="00A41BF0" w:rsidRPr="00450D1F" w:rsidRDefault="00A41BF0" w:rsidP="00074D52">
      <w:pPr>
        <w:ind w:left="1134" w:right="-115" w:hanging="141"/>
        <w:rPr>
          <w:rFonts w:cs="Arial"/>
          <w:color w:val="0000FF"/>
        </w:rPr>
      </w:pPr>
      <w:r w:rsidRPr="00450D1F">
        <w:rPr>
          <w:rFonts w:cs="Arial"/>
          <w:color w:val="0000FF"/>
        </w:rPr>
        <w:t>Domicilio: Hospital de Leza. Servicio de Farmacia. Ctra Logroño-Vitoria, km 59</w:t>
      </w:r>
    </w:p>
    <w:p w14:paraId="33F1E1B7" w14:textId="77777777" w:rsidR="00A41BF0" w:rsidRPr="00450D1F" w:rsidRDefault="00A41BF0" w:rsidP="00074D52">
      <w:pPr>
        <w:ind w:left="1134" w:right="-115" w:hanging="141"/>
        <w:rPr>
          <w:rFonts w:cs="Arial"/>
          <w:color w:val="0000FF"/>
        </w:rPr>
      </w:pPr>
      <w:r w:rsidRPr="00450D1F">
        <w:rPr>
          <w:rFonts w:cs="Arial"/>
          <w:color w:val="0000FF"/>
        </w:rPr>
        <w:t xml:space="preserve">Localidad y código postal:  013000 Laguardia  </w:t>
      </w:r>
    </w:p>
    <w:p w14:paraId="616CFE86" w14:textId="77777777" w:rsidR="00A41BF0" w:rsidRPr="00450D1F" w:rsidRDefault="00A41BF0" w:rsidP="00074D52">
      <w:pPr>
        <w:ind w:left="1134" w:right="-115" w:hanging="141"/>
        <w:rPr>
          <w:rFonts w:cs="Arial"/>
          <w:color w:val="0000FF"/>
        </w:rPr>
      </w:pPr>
      <w:r w:rsidRPr="00450D1F">
        <w:rPr>
          <w:rFonts w:cs="Arial"/>
          <w:color w:val="0000FF"/>
        </w:rPr>
        <w:t>Teléfono: 945.006900</w:t>
      </w:r>
    </w:p>
    <w:p w14:paraId="2D6D3ABD" w14:textId="77777777" w:rsidR="00A41BF0" w:rsidRPr="00450D1F" w:rsidRDefault="00A41BF0" w:rsidP="00074D52">
      <w:pPr>
        <w:ind w:left="1134" w:right="-115" w:hanging="141"/>
        <w:rPr>
          <w:rFonts w:cs="Arial"/>
          <w:color w:val="0000FF"/>
        </w:rPr>
      </w:pPr>
    </w:p>
    <w:p w14:paraId="52733941"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Unidad de Epidemiología de Bizkaia</w:t>
      </w:r>
    </w:p>
    <w:p w14:paraId="29684F3A" w14:textId="77777777" w:rsidR="00A41BF0" w:rsidRPr="00450D1F" w:rsidRDefault="00A41BF0" w:rsidP="00074D52">
      <w:pPr>
        <w:ind w:left="1134" w:right="-115" w:hanging="141"/>
        <w:rPr>
          <w:rFonts w:cs="Arial"/>
          <w:color w:val="0000FF"/>
        </w:rPr>
      </w:pPr>
      <w:r w:rsidRPr="00450D1F">
        <w:rPr>
          <w:rFonts w:cs="Arial"/>
          <w:color w:val="0000FF"/>
        </w:rPr>
        <w:t>Domicilio: Alameda de Rekalde, 39 A</w:t>
      </w:r>
    </w:p>
    <w:p w14:paraId="21B42B08" w14:textId="77777777" w:rsidR="00A41BF0" w:rsidRPr="00450D1F" w:rsidRDefault="00A41BF0" w:rsidP="00074D52">
      <w:pPr>
        <w:ind w:left="1134" w:right="-115" w:hanging="141"/>
        <w:rPr>
          <w:rFonts w:cs="Arial"/>
          <w:color w:val="0000FF"/>
        </w:rPr>
      </w:pPr>
      <w:r w:rsidRPr="00450D1F">
        <w:rPr>
          <w:rFonts w:cs="Arial"/>
          <w:color w:val="0000FF"/>
        </w:rPr>
        <w:t xml:space="preserve">Localidad y código postal:  48008 Bilbao </w:t>
      </w:r>
    </w:p>
    <w:p w14:paraId="17E385E9" w14:textId="77777777" w:rsidR="00A41BF0" w:rsidRPr="00450D1F" w:rsidRDefault="00A41BF0" w:rsidP="00074D52">
      <w:pPr>
        <w:ind w:left="1134" w:right="-115" w:hanging="141"/>
        <w:rPr>
          <w:rFonts w:cs="Arial"/>
          <w:color w:val="0000FF"/>
        </w:rPr>
      </w:pPr>
      <w:r w:rsidRPr="00450D1F">
        <w:rPr>
          <w:rFonts w:cs="Arial"/>
          <w:color w:val="0000FF"/>
        </w:rPr>
        <w:t>Teléfono: 94.4031561</w:t>
      </w:r>
    </w:p>
    <w:p w14:paraId="0E94F15F" w14:textId="77777777" w:rsidR="00A41BF0" w:rsidRPr="00450D1F" w:rsidRDefault="00A41BF0" w:rsidP="00074D52">
      <w:pPr>
        <w:ind w:left="1134" w:right="-115" w:hanging="141"/>
        <w:rPr>
          <w:rFonts w:cs="Arial"/>
          <w:color w:val="0000FF"/>
        </w:rPr>
      </w:pPr>
    </w:p>
    <w:p w14:paraId="02FC860F"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OSI Barrualde-Galdakao. Hospital Galdakao</w:t>
      </w:r>
    </w:p>
    <w:p w14:paraId="2CAF97EF" w14:textId="77777777" w:rsidR="00A41BF0" w:rsidRPr="00450D1F" w:rsidRDefault="00A41BF0" w:rsidP="00074D52">
      <w:pPr>
        <w:ind w:left="1134" w:right="-115" w:hanging="141"/>
        <w:rPr>
          <w:rFonts w:cs="Arial"/>
          <w:color w:val="0000FF"/>
        </w:rPr>
      </w:pPr>
      <w:r w:rsidRPr="00450D1F">
        <w:rPr>
          <w:rFonts w:cs="Arial"/>
          <w:color w:val="0000FF"/>
        </w:rPr>
        <w:t>Domicilio: Barrio Labeaga s/n. Servicio de Farmacia (planta 0)</w:t>
      </w:r>
    </w:p>
    <w:p w14:paraId="6764854A" w14:textId="77777777" w:rsidR="00A41BF0" w:rsidRPr="00450D1F" w:rsidRDefault="00A41BF0" w:rsidP="00074D52">
      <w:pPr>
        <w:ind w:left="1134" w:right="-115" w:hanging="141"/>
        <w:rPr>
          <w:rFonts w:cs="Arial"/>
          <w:color w:val="0000FF"/>
        </w:rPr>
      </w:pPr>
      <w:r w:rsidRPr="00450D1F">
        <w:rPr>
          <w:rFonts w:cs="Arial"/>
          <w:color w:val="0000FF"/>
        </w:rPr>
        <w:t>Localidad y código postal:  48960 Galdakao</w:t>
      </w:r>
    </w:p>
    <w:p w14:paraId="165A5415" w14:textId="4BD3AAB5" w:rsidR="00A41BF0" w:rsidRPr="00450D1F" w:rsidRDefault="00A41BF0" w:rsidP="00074D52">
      <w:pPr>
        <w:ind w:left="1134" w:right="-115" w:hanging="141"/>
        <w:rPr>
          <w:rFonts w:cs="Arial"/>
          <w:color w:val="0000FF"/>
        </w:rPr>
      </w:pPr>
      <w:r w:rsidRPr="00450D1F">
        <w:rPr>
          <w:rFonts w:cs="Arial"/>
          <w:color w:val="0000FF"/>
        </w:rPr>
        <w:t>Teléfono: Conchi Azpeitia 94.4007127 e Ibon Irigoyen 94.4007043</w:t>
      </w:r>
    </w:p>
    <w:p w14:paraId="1248C184" w14:textId="7DAAD9CD" w:rsidR="00E321C4" w:rsidRPr="00450D1F" w:rsidRDefault="00E321C4" w:rsidP="00074D52">
      <w:pPr>
        <w:ind w:left="1134" w:right="-115" w:hanging="141"/>
        <w:rPr>
          <w:rFonts w:cs="Arial"/>
          <w:color w:val="0000FF"/>
        </w:rPr>
      </w:pPr>
    </w:p>
    <w:p w14:paraId="34A21357"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OSI Uribe. Hospital de Urduliz. Servicio de Farmacia (planta 1)</w:t>
      </w:r>
    </w:p>
    <w:p w14:paraId="48CCCDE4" w14:textId="77777777" w:rsidR="00A41BF0" w:rsidRPr="00450D1F" w:rsidRDefault="00A41BF0" w:rsidP="00074D52">
      <w:pPr>
        <w:ind w:left="1134" w:right="-115" w:hanging="141"/>
        <w:rPr>
          <w:rFonts w:cs="Arial"/>
          <w:color w:val="0000FF"/>
        </w:rPr>
      </w:pPr>
      <w:r w:rsidRPr="00450D1F">
        <w:rPr>
          <w:rFonts w:cs="Arial"/>
          <w:color w:val="0000FF"/>
        </w:rPr>
        <w:t>Domicilio: Goieta kalea, 32</w:t>
      </w:r>
    </w:p>
    <w:p w14:paraId="74038322" w14:textId="77777777" w:rsidR="00A41BF0" w:rsidRPr="00450D1F" w:rsidRDefault="00A41BF0" w:rsidP="00074D52">
      <w:pPr>
        <w:ind w:left="1134" w:right="-115" w:hanging="141"/>
        <w:rPr>
          <w:rFonts w:cs="Arial"/>
          <w:color w:val="0000FF"/>
        </w:rPr>
      </w:pPr>
      <w:r w:rsidRPr="00450D1F">
        <w:rPr>
          <w:rFonts w:cs="Arial"/>
          <w:color w:val="0000FF"/>
        </w:rPr>
        <w:t>Localidad y código postal:  48610 Urduliz</w:t>
      </w:r>
    </w:p>
    <w:p w14:paraId="45CAB15A" w14:textId="77777777" w:rsidR="00A41BF0" w:rsidRPr="00450D1F" w:rsidRDefault="00A41BF0" w:rsidP="00074D52">
      <w:pPr>
        <w:ind w:left="1134" w:right="-115" w:hanging="141"/>
        <w:rPr>
          <w:rFonts w:cs="Arial"/>
          <w:color w:val="0000FF"/>
        </w:rPr>
      </w:pPr>
      <w:r w:rsidRPr="00450D1F">
        <w:rPr>
          <w:rFonts w:cs="Arial"/>
          <w:color w:val="0000FF"/>
        </w:rPr>
        <w:t xml:space="preserve">Teléfono: Eguzkiñe Ibarra 94.6134822 </w:t>
      </w:r>
    </w:p>
    <w:p w14:paraId="0C02A93B" w14:textId="77777777" w:rsidR="00A41BF0" w:rsidRPr="00450D1F" w:rsidRDefault="00A41BF0" w:rsidP="00074D52">
      <w:pPr>
        <w:ind w:left="1134" w:right="-115" w:hanging="141"/>
        <w:rPr>
          <w:rFonts w:cs="Arial"/>
          <w:color w:val="0000FF"/>
        </w:rPr>
      </w:pPr>
    </w:p>
    <w:p w14:paraId="5D23069C" w14:textId="77777777" w:rsidR="00A41BF0" w:rsidRPr="00450D1F" w:rsidRDefault="00A41BF0" w:rsidP="00074D52">
      <w:pPr>
        <w:numPr>
          <w:ilvl w:val="0"/>
          <w:numId w:val="96"/>
        </w:numPr>
        <w:ind w:left="1134" w:right="-115" w:hanging="141"/>
        <w:rPr>
          <w:rFonts w:cs="Arial"/>
          <w:color w:val="0000FF"/>
        </w:rPr>
      </w:pPr>
      <w:r w:rsidRPr="00450D1F">
        <w:rPr>
          <w:rFonts w:cs="Arial"/>
          <w:color w:val="0000FF"/>
        </w:rPr>
        <w:t>OSI Bilbao. Hospital U. Basurto. Servicio de Farmacia</w:t>
      </w:r>
    </w:p>
    <w:p w14:paraId="23C18822" w14:textId="77777777" w:rsidR="00A41BF0" w:rsidRPr="00450D1F" w:rsidRDefault="00A41BF0" w:rsidP="00074D52">
      <w:pPr>
        <w:ind w:left="1134" w:right="-115" w:hanging="141"/>
        <w:rPr>
          <w:rFonts w:cs="Arial"/>
          <w:color w:val="0000FF"/>
        </w:rPr>
      </w:pPr>
      <w:r w:rsidRPr="00450D1F">
        <w:rPr>
          <w:rFonts w:cs="Arial"/>
          <w:color w:val="0000FF"/>
        </w:rPr>
        <w:t>Domicilio: Avenida de Montevideo, 18</w:t>
      </w:r>
    </w:p>
    <w:p w14:paraId="529044AF" w14:textId="77777777" w:rsidR="00A41BF0" w:rsidRPr="00450D1F" w:rsidRDefault="00A41BF0" w:rsidP="00A41BF0">
      <w:pPr>
        <w:ind w:left="1134" w:right="-115"/>
        <w:rPr>
          <w:rFonts w:cs="Arial"/>
          <w:color w:val="0000FF"/>
        </w:rPr>
      </w:pPr>
      <w:r w:rsidRPr="00450D1F">
        <w:rPr>
          <w:rFonts w:cs="Arial"/>
          <w:color w:val="0000FF"/>
        </w:rPr>
        <w:t>Localidad y código postal: 48013 Bilbao</w:t>
      </w:r>
    </w:p>
    <w:p w14:paraId="03A7E098" w14:textId="77777777" w:rsidR="00A41BF0" w:rsidRPr="00450D1F" w:rsidRDefault="00A41BF0" w:rsidP="00A41BF0">
      <w:pPr>
        <w:ind w:left="1134" w:right="-115"/>
        <w:rPr>
          <w:rFonts w:cs="Arial"/>
          <w:color w:val="0000FF"/>
        </w:rPr>
      </w:pPr>
      <w:r w:rsidRPr="00450D1F">
        <w:rPr>
          <w:rFonts w:cs="Arial"/>
          <w:color w:val="0000FF"/>
        </w:rPr>
        <w:t>Teléfono:  Maite Anaya y Josetxo Rey 94.4006166</w:t>
      </w:r>
    </w:p>
    <w:p w14:paraId="294A5C5D"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OSI Bilbao. Salud Escolar. Centro de Salud de Bombero Etxaniz</w:t>
      </w:r>
    </w:p>
    <w:p w14:paraId="24C634CD" w14:textId="77777777" w:rsidR="00A41BF0" w:rsidRPr="00450D1F" w:rsidRDefault="00A41BF0" w:rsidP="00A41BF0">
      <w:pPr>
        <w:ind w:left="1134" w:right="-115"/>
        <w:rPr>
          <w:rFonts w:cs="Arial"/>
          <w:color w:val="0000FF"/>
        </w:rPr>
      </w:pPr>
      <w:r w:rsidRPr="00450D1F">
        <w:rPr>
          <w:rFonts w:cs="Arial"/>
          <w:color w:val="0000FF"/>
        </w:rPr>
        <w:t>Domicilio: Plaza Bombero Etxaniz, 1</w:t>
      </w:r>
    </w:p>
    <w:p w14:paraId="62E46E38" w14:textId="77777777" w:rsidR="00A41BF0" w:rsidRPr="00450D1F" w:rsidRDefault="00A41BF0" w:rsidP="00A41BF0">
      <w:pPr>
        <w:ind w:left="1134" w:right="-115"/>
        <w:rPr>
          <w:rFonts w:cs="Arial"/>
          <w:color w:val="0000FF"/>
        </w:rPr>
      </w:pPr>
      <w:r w:rsidRPr="00450D1F">
        <w:rPr>
          <w:rFonts w:cs="Arial"/>
          <w:color w:val="0000FF"/>
        </w:rPr>
        <w:t>Localidad y código postal: 48010 Bilbao</w:t>
      </w:r>
    </w:p>
    <w:p w14:paraId="70653AB3" w14:textId="77777777" w:rsidR="00A41BF0" w:rsidRPr="00450D1F" w:rsidRDefault="00A41BF0" w:rsidP="00A41BF0">
      <w:pPr>
        <w:ind w:left="1134" w:right="-115"/>
        <w:rPr>
          <w:rFonts w:cs="Arial"/>
          <w:color w:val="0000FF"/>
        </w:rPr>
      </w:pPr>
      <w:r w:rsidRPr="00450D1F">
        <w:rPr>
          <w:rFonts w:cs="Arial"/>
          <w:color w:val="0000FF"/>
        </w:rPr>
        <w:t>Teléfono:  Amparo 94.4006901</w:t>
      </w:r>
    </w:p>
    <w:p w14:paraId="7689D57E" w14:textId="77777777" w:rsidR="00A41BF0" w:rsidRPr="00450D1F" w:rsidRDefault="00A41BF0" w:rsidP="00A41BF0">
      <w:pPr>
        <w:ind w:left="1134" w:right="-115"/>
        <w:rPr>
          <w:rFonts w:cs="Arial"/>
          <w:color w:val="0000FF"/>
        </w:rPr>
      </w:pPr>
    </w:p>
    <w:p w14:paraId="20D03557"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OSI Ezkerraldea-Enkarterri. Hospital Universitario de Cruces. Almacén Servicio de Farmacia</w:t>
      </w:r>
    </w:p>
    <w:p w14:paraId="6E9B1A1A" w14:textId="77777777" w:rsidR="00A41BF0" w:rsidRPr="00450D1F" w:rsidRDefault="00A41BF0" w:rsidP="00A41BF0">
      <w:pPr>
        <w:ind w:left="1134" w:right="-115"/>
        <w:rPr>
          <w:rFonts w:cs="Arial"/>
          <w:color w:val="0000FF"/>
        </w:rPr>
      </w:pPr>
      <w:r w:rsidRPr="00450D1F">
        <w:rPr>
          <w:rFonts w:cs="Arial"/>
          <w:color w:val="0000FF"/>
        </w:rPr>
        <w:t>Domicilio: Barrio de Cruces, 12</w:t>
      </w:r>
    </w:p>
    <w:p w14:paraId="4F454CEF" w14:textId="77777777" w:rsidR="00A41BF0" w:rsidRPr="00450D1F" w:rsidRDefault="00A41BF0" w:rsidP="00A41BF0">
      <w:pPr>
        <w:ind w:left="1134" w:right="-115"/>
        <w:rPr>
          <w:rFonts w:cs="Arial"/>
          <w:color w:val="0000FF"/>
        </w:rPr>
      </w:pPr>
      <w:r w:rsidRPr="00450D1F">
        <w:rPr>
          <w:rFonts w:cs="Arial"/>
          <w:color w:val="0000FF"/>
        </w:rPr>
        <w:t>Localidad y código postal:  48903 Barakaldo</w:t>
      </w:r>
    </w:p>
    <w:p w14:paraId="30A53F79" w14:textId="77777777" w:rsidR="00A41BF0" w:rsidRPr="00450D1F" w:rsidRDefault="00A41BF0" w:rsidP="00A41BF0">
      <w:pPr>
        <w:ind w:left="1134" w:right="-115"/>
        <w:rPr>
          <w:rFonts w:cs="Arial"/>
          <w:color w:val="0000FF"/>
        </w:rPr>
      </w:pPr>
      <w:r w:rsidRPr="00450D1F">
        <w:rPr>
          <w:rFonts w:cs="Arial"/>
          <w:color w:val="0000FF"/>
        </w:rPr>
        <w:t>Teléfono: José Ignacio y Pedro 94.6006351 (Horario de recepción de medicamentos: de 8:00 a 13:00 horas)</w:t>
      </w:r>
    </w:p>
    <w:p w14:paraId="4E80C5D8" w14:textId="77777777" w:rsidR="00A41BF0" w:rsidRPr="00450D1F" w:rsidRDefault="00A41BF0" w:rsidP="00A41BF0">
      <w:pPr>
        <w:ind w:left="1134" w:right="-115"/>
        <w:rPr>
          <w:rFonts w:cs="Arial"/>
          <w:color w:val="0000FF"/>
        </w:rPr>
      </w:pPr>
    </w:p>
    <w:p w14:paraId="3D32D4D9"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 xml:space="preserve">OSI BARAKALDO SESTAO. Hospital San Eloy </w:t>
      </w:r>
    </w:p>
    <w:p w14:paraId="621C5974" w14:textId="77777777" w:rsidR="00A41BF0" w:rsidRPr="00450D1F" w:rsidRDefault="00A41BF0" w:rsidP="00A41BF0">
      <w:pPr>
        <w:ind w:left="1134" w:right="-115"/>
        <w:rPr>
          <w:rFonts w:cs="Arial"/>
          <w:color w:val="0000FF"/>
        </w:rPr>
      </w:pPr>
      <w:r w:rsidRPr="00450D1F">
        <w:rPr>
          <w:rFonts w:cs="Arial"/>
          <w:color w:val="0000FF"/>
        </w:rPr>
        <w:t xml:space="preserve">Domicilio: Avda. Antonio Miranda, 5. </w:t>
      </w:r>
    </w:p>
    <w:p w14:paraId="74A0A20F" w14:textId="77777777" w:rsidR="00A41BF0" w:rsidRPr="00450D1F" w:rsidRDefault="00A41BF0" w:rsidP="00A41BF0">
      <w:pPr>
        <w:ind w:left="1134" w:right="-115"/>
        <w:rPr>
          <w:rFonts w:cs="Arial"/>
          <w:color w:val="0000FF"/>
        </w:rPr>
      </w:pPr>
      <w:r w:rsidRPr="00450D1F">
        <w:rPr>
          <w:rFonts w:cs="Arial"/>
          <w:color w:val="0000FF"/>
        </w:rPr>
        <w:t>Localidad y código postal: 48902 BARAKALDO</w:t>
      </w:r>
    </w:p>
    <w:p w14:paraId="5176215E" w14:textId="77777777" w:rsidR="00A41BF0" w:rsidRPr="00450D1F" w:rsidRDefault="00A41BF0" w:rsidP="00A41BF0">
      <w:pPr>
        <w:ind w:left="1134" w:right="-115"/>
        <w:rPr>
          <w:rFonts w:cs="Arial"/>
          <w:color w:val="0000FF"/>
        </w:rPr>
      </w:pPr>
      <w:r w:rsidRPr="00450D1F">
        <w:rPr>
          <w:rFonts w:cs="Arial"/>
          <w:color w:val="0000FF"/>
        </w:rPr>
        <w:t>Teléfono: Amagoia Bartolomé o Javi Fernández 94.4006709</w:t>
      </w:r>
    </w:p>
    <w:p w14:paraId="3BEB002B" w14:textId="77777777" w:rsidR="00A41BF0" w:rsidRPr="00450D1F" w:rsidRDefault="00A41BF0" w:rsidP="00A41BF0">
      <w:pPr>
        <w:ind w:left="1134" w:right="-115"/>
        <w:rPr>
          <w:rFonts w:cs="Arial"/>
          <w:color w:val="0000FF"/>
        </w:rPr>
      </w:pPr>
    </w:p>
    <w:p w14:paraId="4172567A"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Unidad de Epidemiología de Gipuzkoa.</w:t>
      </w:r>
    </w:p>
    <w:p w14:paraId="5A6C4C87" w14:textId="77777777" w:rsidR="00A41BF0" w:rsidRPr="00450D1F" w:rsidRDefault="00A41BF0" w:rsidP="00A41BF0">
      <w:pPr>
        <w:ind w:left="1134" w:right="-115"/>
        <w:rPr>
          <w:rFonts w:cs="Arial"/>
          <w:color w:val="0000FF"/>
        </w:rPr>
      </w:pPr>
      <w:r w:rsidRPr="00450D1F">
        <w:rPr>
          <w:rFonts w:cs="Arial"/>
          <w:color w:val="0000FF"/>
        </w:rPr>
        <w:t>Domicilio:  Avda. de Navarra, 4</w:t>
      </w:r>
    </w:p>
    <w:p w14:paraId="07C0B874" w14:textId="77777777" w:rsidR="00A41BF0" w:rsidRPr="00450D1F" w:rsidRDefault="00A41BF0" w:rsidP="00A41BF0">
      <w:pPr>
        <w:ind w:left="1134" w:right="-115"/>
        <w:rPr>
          <w:rFonts w:cs="Arial"/>
          <w:color w:val="0000FF"/>
        </w:rPr>
      </w:pPr>
      <w:r w:rsidRPr="00450D1F">
        <w:rPr>
          <w:rFonts w:cs="Arial"/>
          <w:color w:val="0000FF"/>
        </w:rPr>
        <w:t>Localidad y código postal:  20013 Donostia-San Sebastián</w:t>
      </w:r>
    </w:p>
    <w:p w14:paraId="0770F2B7" w14:textId="77777777" w:rsidR="00A41BF0" w:rsidRPr="00450D1F" w:rsidRDefault="00A41BF0" w:rsidP="00A41BF0">
      <w:pPr>
        <w:ind w:left="1134" w:right="-115"/>
        <w:rPr>
          <w:rFonts w:cs="Arial"/>
          <w:color w:val="0000FF"/>
        </w:rPr>
      </w:pPr>
      <w:r w:rsidRPr="00450D1F">
        <w:rPr>
          <w:rFonts w:cs="Arial"/>
          <w:color w:val="0000FF"/>
        </w:rPr>
        <w:t>Teléfono: 943.022755</w:t>
      </w:r>
    </w:p>
    <w:p w14:paraId="131C0F47" w14:textId="77777777" w:rsidR="00A41BF0" w:rsidRPr="00450D1F" w:rsidRDefault="00A41BF0" w:rsidP="00A41BF0">
      <w:pPr>
        <w:ind w:left="1134" w:right="-115"/>
        <w:rPr>
          <w:rFonts w:cs="Arial"/>
          <w:color w:val="0000FF"/>
        </w:rPr>
      </w:pPr>
    </w:p>
    <w:p w14:paraId="3682E47F"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del Alto Deba. Servicio de Farmacia.</w:t>
      </w:r>
    </w:p>
    <w:p w14:paraId="56849D79" w14:textId="77777777" w:rsidR="00A41BF0" w:rsidRPr="00450D1F" w:rsidRDefault="00A41BF0" w:rsidP="00A41BF0">
      <w:pPr>
        <w:ind w:left="1134" w:right="-115"/>
        <w:rPr>
          <w:rFonts w:cs="Arial"/>
          <w:color w:val="0000FF"/>
        </w:rPr>
      </w:pPr>
      <w:r w:rsidRPr="00450D1F">
        <w:rPr>
          <w:rFonts w:cs="Arial"/>
          <w:color w:val="0000FF"/>
        </w:rPr>
        <w:t>Domicilio:  Nafarroa Etorbidea, 16</w:t>
      </w:r>
    </w:p>
    <w:p w14:paraId="389A13C8" w14:textId="77777777" w:rsidR="00A41BF0" w:rsidRPr="00450D1F" w:rsidRDefault="00A41BF0" w:rsidP="00A41BF0">
      <w:pPr>
        <w:ind w:left="1134" w:right="-115"/>
        <w:rPr>
          <w:rFonts w:cs="Arial"/>
          <w:color w:val="0000FF"/>
        </w:rPr>
      </w:pPr>
      <w:r w:rsidRPr="00450D1F">
        <w:rPr>
          <w:rFonts w:cs="Arial"/>
          <w:color w:val="0000FF"/>
        </w:rPr>
        <w:t>Localidad y código postal:  20500 ARRASATE-MONDRAGÓN</w:t>
      </w:r>
    </w:p>
    <w:p w14:paraId="09F5BDEB" w14:textId="77777777" w:rsidR="00A41BF0" w:rsidRPr="00450D1F" w:rsidRDefault="00A41BF0" w:rsidP="00A41BF0">
      <w:pPr>
        <w:ind w:left="1134" w:right="-115"/>
        <w:rPr>
          <w:rFonts w:cs="Arial"/>
          <w:color w:val="0000FF"/>
        </w:rPr>
      </w:pPr>
    </w:p>
    <w:p w14:paraId="3383A72E"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del Bajo Deba. Servicio de Farmacia.</w:t>
      </w:r>
    </w:p>
    <w:p w14:paraId="5CB15C23" w14:textId="77777777" w:rsidR="00A41BF0" w:rsidRPr="00450D1F" w:rsidRDefault="00A41BF0" w:rsidP="00A41BF0">
      <w:pPr>
        <w:ind w:left="1134" w:right="-115"/>
        <w:rPr>
          <w:rFonts w:cs="Arial"/>
          <w:color w:val="0000FF"/>
        </w:rPr>
      </w:pPr>
      <w:r w:rsidRPr="00450D1F">
        <w:rPr>
          <w:rFonts w:cs="Arial"/>
          <w:color w:val="0000FF"/>
        </w:rPr>
        <w:t xml:space="preserve">Domicilio:  Mendarozabal, s/nº </w:t>
      </w:r>
    </w:p>
    <w:p w14:paraId="1B288F0C" w14:textId="77777777" w:rsidR="00A41BF0" w:rsidRPr="00450D1F" w:rsidRDefault="00A41BF0" w:rsidP="00A41BF0">
      <w:pPr>
        <w:ind w:left="1134" w:right="-115"/>
        <w:rPr>
          <w:rFonts w:cs="Arial"/>
          <w:color w:val="0000FF"/>
        </w:rPr>
      </w:pPr>
      <w:r w:rsidRPr="00450D1F">
        <w:rPr>
          <w:rFonts w:cs="Arial"/>
          <w:color w:val="0000FF"/>
        </w:rPr>
        <w:t>Localidad y código postal:  20850 MENDARO</w:t>
      </w:r>
    </w:p>
    <w:p w14:paraId="7E047B26" w14:textId="77777777" w:rsidR="00A41BF0" w:rsidRPr="00450D1F" w:rsidRDefault="00A41BF0" w:rsidP="00A41BF0">
      <w:pPr>
        <w:ind w:left="1134" w:right="-115"/>
        <w:rPr>
          <w:rFonts w:cs="Arial"/>
          <w:color w:val="0000FF"/>
        </w:rPr>
      </w:pPr>
    </w:p>
    <w:p w14:paraId="0CF55F10"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del Bidasoa. Servicio de Farmacia</w:t>
      </w:r>
    </w:p>
    <w:p w14:paraId="3C4C9ED6" w14:textId="77777777" w:rsidR="00A41BF0" w:rsidRPr="00450D1F" w:rsidRDefault="00A41BF0" w:rsidP="00A41BF0">
      <w:pPr>
        <w:ind w:left="1134" w:right="-115"/>
        <w:rPr>
          <w:rFonts w:cs="Arial"/>
          <w:color w:val="0000FF"/>
        </w:rPr>
      </w:pPr>
      <w:r w:rsidRPr="00450D1F">
        <w:rPr>
          <w:rFonts w:cs="Arial"/>
          <w:color w:val="0000FF"/>
        </w:rPr>
        <w:t>Domicilio:  Finca Zubieta. Barrio Mendelu</w:t>
      </w:r>
    </w:p>
    <w:p w14:paraId="62765028" w14:textId="77777777" w:rsidR="00A41BF0" w:rsidRPr="00450D1F" w:rsidRDefault="00A41BF0" w:rsidP="00A41BF0">
      <w:pPr>
        <w:ind w:left="1134" w:right="-115"/>
        <w:rPr>
          <w:rFonts w:cs="Arial"/>
          <w:color w:val="0000FF"/>
        </w:rPr>
      </w:pPr>
      <w:r w:rsidRPr="00450D1F">
        <w:rPr>
          <w:rFonts w:cs="Arial"/>
          <w:color w:val="0000FF"/>
        </w:rPr>
        <w:t>Localidad y código postal:  20280 HONDARRIBIA</w:t>
      </w:r>
    </w:p>
    <w:p w14:paraId="6FEDF541" w14:textId="77777777" w:rsidR="00A41BF0" w:rsidRPr="00450D1F" w:rsidRDefault="00A41BF0" w:rsidP="00A41BF0">
      <w:pPr>
        <w:ind w:left="1134" w:right="-115"/>
        <w:rPr>
          <w:rFonts w:cs="Arial"/>
          <w:color w:val="0000FF"/>
        </w:rPr>
      </w:pPr>
    </w:p>
    <w:p w14:paraId="16E6BFF1"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Hospital de Zumarraga. Servicio de Farmacia (planta -1)</w:t>
      </w:r>
    </w:p>
    <w:p w14:paraId="2D5E47CF" w14:textId="77777777" w:rsidR="00A41BF0" w:rsidRPr="00450D1F" w:rsidRDefault="00A41BF0" w:rsidP="00A41BF0">
      <w:pPr>
        <w:ind w:left="1134" w:right="-115"/>
        <w:rPr>
          <w:rFonts w:cs="Arial"/>
          <w:color w:val="0000FF"/>
        </w:rPr>
      </w:pPr>
      <w:r w:rsidRPr="00450D1F">
        <w:rPr>
          <w:rFonts w:cs="Arial"/>
          <w:color w:val="0000FF"/>
        </w:rPr>
        <w:t xml:space="preserve">Domicilio: Bº Argixao, s/n </w:t>
      </w:r>
    </w:p>
    <w:p w14:paraId="14F5A013" w14:textId="77777777" w:rsidR="00A41BF0" w:rsidRPr="00450D1F" w:rsidRDefault="00A41BF0" w:rsidP="00A41BF0">
      <w:pPr>
        <w:ind w:left="1134" w:right="-115"/>
        <w:rPr>
          <w:rFonts w:cs="Arial"/>
          <w:color w:val="0000FF"/>
        </w:rPr>
      </w:pPr>
      <w:r w:rsidRPr="00450D1F">
        <w:rPr>
          <w:rFonts w:cs="Arial"/>
          <w:color w:val="0000FF"/>
        </w:rPr>
        <w:t>Localidad y código postal:  20700 ZUMARRAGA</w:t>
      </w:r>
    </w:p>
    <w:p w14:paraId="2E0AC482" w14:textId="77777777" w:rsidR="00A41BF0" w:rsidRPr="00450D1F" w:rsidRDefault="00A41BF0" w:rsidP="00A41BF0">
      <w:pPr>
        <w:ind w:left="1134" w:right="-115"/>
        <w:rPr>
          <w:rFonts w:cs="Arial"/>
          <w:color w:val="0000FF"/>
        </w:rPr>
      </w:pPr>
    </w:p>
    <w:p w14:paraId="6E216D44" w14:textId="77777777" w:rsidR="00A41BF0" w:rsidRPr="00450D1F" w:rsidRDefault="00A41BF0" w:rsidP="00543F1B">
      <w:pPr>
        <w:numPr>
          <w:ilvl w:val="0"/>
          <w:numId w:val="96"/>
        </w:numPr>
        <w:ind w:left="1134" w:right="-115" w:firstLine="0"/>
        <w:rPr>
          <w:rFonts w:cs="Arial"/>
          <w:color w:val="0000FF"/>
        </w:rPr>
      </w:pPr>
      <w:r w:rsidRPr="00450D1F">
        <w:rPr>
          <w:rFonts w:cs="Arial"/>
          <w:color w:val="0000FF"/>
        </w:rPr>
        <w:t>Unidad de Farmacia. Centro de Salud de Hernani</w:t>
      </w:r>
    </w:p>
    <w:p w14:paraId="1369B2D5" w14:textId="77777777" w:rsidR="00A41BF0" w:rsidRPr="00450D1F" w:rsidRDefault="00A41BF0" w:rsidP="00A41BF0">
      <w:pPr>
        <w:ind w:left="1134" w:right="-115"/>
        <w:rPr>
          <w:rFonts w:cs="Arial"/>
          <w:color w:val="0000FF"/>
        </w:rPr>
      </w:pPr>
      <w:r w:rsidRPr="00450D1F">
        <w:rPr>
          <w:rFonts w:cs="Arial"/>
          <w:color w:val="0000FF"/>
        </w:rPr>
        <w:t xml:space="preserve">Domicilio:  Aristizabal, 1 </w:t>
      </w:r>
    </w:p>
    <w:p w14:paraId="58FE42DC" w14:textId="76E067BB" w:rsidR="00A41BF0" w:rsidRPr="00450D1F" w:rsidRDefault="00A41BF0" w:rsidP="00A41BF0">
      <w:pPr>
        <w:ind w:left="1134" w:right="-115"/>
        <w:rPr>
          <w:rFonts w:cs="Arial"/>
          <w:color w:val="0000FF"/>
        </w:rPr>
      </w:pPr>
      <w:r w:rsidRPr="00450D1F">
        <w:rPr>
          <w:rFonts w:cs="Arial"/>
          <w:color w:val="0000FF"/>
        </w:rPr>
        <w:t>Localidad y código postal:  20120 HERNANI</w:t>
      </w:r>
    </w:p>
    <w:p w14:paraId="19F8600E" w14:textId="77777777" w:rsidR="00666851" w:rsidRPr="00450D1F" w:rsidRDefault="00666851" w:rsidP="00A41BF0">
      <w:pPr>
        <w:ind w:left="1134" w:right="-115"/>
        <w:rPr>
          <w:rFonts w:cs="Arial"/>
          <w:color w:val="0000FF"/>
        </w:rPr>
      </w:pPr>
    </w:p>
    <w:p w14:paraId="2D57D594" w14:textId="77777777" w:rsidR="00A41BF0" w:rsidRPr="00450D1F" w:rsidRDefault="00A41BF0" w:rsidP="008711AD">
      <w:pPr>
        <w:spacing w:before="120" w:after="120"/>
        <w:ind w:left="567" w:right="-115"/>
        <w:rPr>
          <w:rFonts w:cs="Arial"/>
          <w:color w:val="0000FF"/>
          <w:spacing w:val="-3"/>
        </w:rPr>
      </w:pPr>
      <w:r w:rsidRPr="00450D1F">
        <w:rPr>
          <w:rFonts w:cs="Arial"/>
          <w:b/>
        </w:rPr>
        <w:t>15.2.- C</w:t>
      </w:r>
      <w:r w:rsidRPr="00450D1F">
        <w:rPr>
          <w:rFonts w:cs="Arial"/>
          <w:b/>
          <w:spacing w:val="-3"/>
        </w:rPr>
        <w:t>onstatación de que los bienes cumplen los requisitos establecidos contractualmente:</w:t>
      </w:r>
      <w:r w:rsidRPr="00450D1F">
        <w:rPr>
          <w:rFonts w:cs="Arial"/>
          <w:b/>
          <w:color w:val="FF0000"/>
          <w:spacing w:val="-3"/>
        </w:rPr>
        <w:t xml:space="preserve"> </w:t>
      </w:r>
      <w:r w:rsidRPr="00450D1F">
        <w:rPr>
          <w:rFonts w:cs="Arial"/>
          <w:color w:val="0000FF"/>
          <w:spacing w:val="-3"/>
        </w:rPr>
        <w:t>conformidad del responsable del contrato, sin perjuicio de lo dispuesto en la cláusula 35.2 de condiciones generales.</w:t>
      </w:r>
    </w:p>
    <w:p w14:paraId="1DA95893" w14:textId="77777777" w:rsidR="00A41BF0" w:rsidRPr="00450D1F" w:rsidRDefault="00A41BF0" w:rsidP="008711AD">
      <w:pPr>
        <w:pStyle w:val="Prrafodelista"/>
        <w:tabs>
          <w:tab w:val="left" w:pos="900"/>
          <w:tab w:val="left" w:pos="993"/>
        </w:tabs>
        <w:spacing w:before="120" w:after="120"/>
        <w:ind w:left="567" w:right="-115"/>
        <w:rPr>
          <w:rFonts w:cs="Arial"/>
          <w:b/>
          <w:color w:val="0000FF"/>
        </w:rPr>
      </w:pPr>
      <w:r w:rsidRPr="00450D1F">
        <w:rPr>
          <w:rFonts w:cs="Arial"/>
          <w:b/>
        </w:rPr>
        <w:t xml:space="preserve">15.3.- Plazo para la recepción: </w:t>
      </w:r>
      <w:r w:rsidRPr="00450D1F">
        <w:rPr>
          <w:rFonts w:cs="Arial"/>
          <w:color w:val="0000FF"/>
        </w:rPr>
        <w:t>1 mes contado desde la fecha de la entrega final del contrato.</w:t>
      </w:r>
    </w:p>
    <w:p w14:paraId="04B7AFA9" w14:textId="77777777" w:rsidR="00A41BF0" w:rsidRPr="00450D1F" w:rsidRDefault="00A41BF0" w:rsidP="008711AD">
      <w:pPr>
        <w:pStyle w:val="Prrafodelista"/>
        <w:tabs>
          <w:tab w:val="left" w:pos="900"/>
          <w:tab w:val="left" w:pos="993"/>
        </w:tabs>
        <w:spacing w:before="120" w:after="120"/>
        <w:ind w:left="567" w:right="-115"/>
        <w:rPr>
          <w:rFonts w:cs="Arial"/>
          <w:b/>
          <w:color w:val="FF0000"/>
        </w:rPr>
      </w:pPr>
      <w:r w:rsidRPr="00450D1F">
        <w:rPr>
          <w:rFonts w:cs="Arial"/>
          <w:b/>
        </w:rPr>
        <w:t xml:space="preserve">15.4.- Existen recepciones parciales: </w:t>
      </w:r>
      <w:r w:rsidRPr="00450D1F">
        <w:rPr>
          <w:rFonts w:cs="Arial"/>
          <w:color w:val="0000FF"/>
        </w:rPr>
        <w:t xml:space="preserve">no. </w:t>
      </w:r>
    </w:p>
    <w:p w14:paraId="15DA98F9" w14:textId="77777777" w:rsidR="00A41BF0" w:rsidRPr="00450D1F" w:rsidRDefault="00A41BF0" w:rsidP="008711AD">
      <w:pPr>
        <w:pStyle w:val="Prrafodelista"/>
        <w:spacing w:before="120" w:after="120"/>
        <w:ind w:left="567" w:right="-115"/>
        <w:rPr>
          <w:rFonts w:cs="Arial"/>
          <w:color w:val="FF0000"/>
        </w:rPr>
      </w:pPr>
      <w:r w:rsidRPr="00450D1F">
        <w:rPr>
          <w:rFonts w:cs="Arial"/>
          <w:b/>
        </w:rPr>
        <w:t xml:space="preserve">15.5.- El poder adjudicador se reserva la facultad de realizar comprobaciones de las calidades de los bienes al tiempo de la recepción: </w:t>
      </w:r>
      <w:r w:rsidRPr="00450D1F">
        <w:rPr>
          <w:rFonts w:cs="Arial"/>
          <w:color w:val="0000FF"/>
        </w:rPr>
        <w:t>según pliego de prescripciones técnicas.</w:t>
      </w:r>
    </w:p>
    <w:p w14:paraId="7E2B533B" w14:textId="1AA74799" w:rsidR="00A41BF0" w:rsidRPr="00450D1F" w:rsidRDefault="00A41BF0" w:rsidP="008711AD">
      <w:pPr>
        <w:pStyle w:val="Prrafodelista"/>
        <w:spacing w:before="120" w:after="120"/>
        <w:ind w:left="567" w:right="-115"/>
        <w:rPr>
          <w:color w:val="0000FF"/>
          <w:spacing w:val="-3"/>
        </w:rPr>
      </w:pPr>
      <w:r w:rsidRPr="00450D1F">
        <w:rPr>
          <w:rFonts w:cs="Arial"/>
          <w:b/>
        </w:rPr>
        <w:t xml:space="preserve">15.6.- Plazo de garantía: </w:t>
      </w:r>
      <w:r w:rsidRPr="00450D1F">
        <w:rPr>
          <w:rFonts w:cs="Arial"/>
          <w:color w:val="0000FF"/>
          <w:spacing w:val="-3"/>
        </w:rPr>
        <w:t xml:space="preserve">sí, el siguiente: </w:t>
      </w:r>
      <w:r w:rsidRPr="00450D1F">
        <w:rPr>
          <w:color w:val="0000FF"/>
          <w:spacing w:val="-3"/>
        </w:rPr>
        <w:t>tres (3) meses, a contar desde la recepción.</w:t>
      </w:r>
    </w:p>
    <w:p w14:paraId="7E46D71D" w14:textId="77777777" w:rsidR="00074D52" w:rsidRPr="00450D1F" w:rsidRDefault="00074D52" w:rsidP="008711AD">
      <w:pPr>
        <w:pStyle w:val="Prrafodelista"/>
        <w:spacing w:before="120" w:after="120"/>
        <w:ind w:left="567" w:right="-115"/>
        <w:rPr>
          <w:strike/>
          <w:color w:val="00B050"/>
        </w:rPr>
      </w:pPr>
    </w:p>
    <w:p w14:paraId="07D34260" w14:textId="669BD839" w:rsidR="00850BFC" w:rsidRPr="00450D1F" w:rsidRDefault="00850BFC" w:rsidP="00A41BF0">
      <w:pPr>
        <w:pStyle w:val="Ttulo4"/>
        <w:rPr>
          <w:i/>
          <w:szCs w:val="19"/>
        </w:rPr>
      </w:pPr>
      <w:bookmarkStart w:id="334" w:name="_Toc109212702"/>
      <w:r w:rsidRPr="00450D1F">
        <w:rPr>
          <w:szCs w:val="19"/>
        </w:rPr>
        <w:t>16.- MODIFICACIÓN DEL CONTRATO</w:t>
      </w:r>
      <w:bookmarkEnd w:id="323"/>
      <w:bookmarkEnd w:id="324"/>
      <w:bookmarkEnd w:id="325"/>
      <w:bookmarkEnd w:id="326"/>
      <w:bookmarkEnd w:id="327"/>
      <w:bookmarkEnd w:id="328"/>
      <w:bookmarkEnd w:id="329"/>
      <w:bookmarkEnd w:id="330"/>
      <w:bookmarkEnd w:id="331"/>
      <w:bookmarkEnd w:id="332"/>
      <w:bookmarkEnd w:id="333"/>
      <w:bookmarkEnd w:id="334"/>
    </w:p>
    <w:p w14:paraId="1A006CAC" w14:textId="77835EF0" w:rsidR="008711AD" w:rsidRPr="00450D1F" w:rsidRDefault="00850BFC" w:rsidP="008711AD">
      <w:pPr>
        <w:spacing w:before="120" w:after="120"/>
        <w:ind w:left="709" w:right="-427"/>
        <w:rPr>
          <w:rFonts w:cs="Arial"/>
          <w:color w:val="0000FF"/>
        </w:rPr>
      </w:pPr>
      <w:r w:rsidRPr="00450D1F">
        <w:rPr>
          <w:b/>
        </w:rPr>
        <w:t>Posibilidad de modificación del contrato:</w:t>
      </w:r>
      <w:r w:rsidRPr="00450D1F">
        <w:t xml:space="preserve"> </w:t>
      </w:r>
      <w:r w:rsidR="008711AD" w:rsidRPr="00450D1F">
        <w:rPr>
          <w:rFonts w:cs="Arial"/>
          <w:color w:val="0000FF"/>
        </w:rPr>
        <w:t>sí, con arreglo a las circunstancias, alcance, límites, naturaleza y procedimiento que se detallan a continuación</w:t>
      </w:r>
      <w:r w:rsidR="00450D1F" w:rsidRPr="00450D1F">
        <w:rPr>
          <w:rFonts w:cs="Arial"/>
          <w:color w:val="0000FF"/>
        </w:rPr>
        <w:t>:</w:t>
      </w:r>
    </w:p>
    <w:p w14:paraId="38FFE873" w14:textId="77777777" w:rsidR="008711AD" w:rsidRPr="00450D1F" w:rsidRDefault="008711AD" w:rsidP="008711AD">
      <w:pPr>
        <w:spacing w:before="120" w:after="120"/>
        <w:ind w:left="709" w:right="-115"/>
        <w:rPr>
          <w:rFonts w:cs="Arial"/>
          <w:color w:val="0000FF"/>
        </w:rPr>
      </w:pPr>
      <w:r w:rsidRPr="00450D1F">
        <w:rPr>
          <w:rFonts w:cs="Arial"/>
          <w:b/>
        </w:rPr>
        <w:t>Circunstancias:</w:t>
      </w:r>
      <w:r w:rsidRPr="00450D1F">
        <w:rPr>
          <w:rFonts w:cs="Arial"/>
        </w:rPr>
        <w:t xml:space="preserve"> </w:t>
      </w:r>
      <w:r w:rsidRPr="00450D1F">
        <w:rPr>
          <w:rFonts w:cs="Arial"/>
          <w:color w:val="0000FF"/>
        </w:rPr>
        <w:t xml:space="preserve">Constatación, durante la vigencia del contrato, de la existencia de necesidades reales superiores a las inicialmente estimadas, en el caso de concurrir alguno de los siguientes supuestos: </w:t>
      </w:r>
    </w:p>
    <w:p w14:paraId="4C855872" w14:textId="77777777" w:rsidR="008711AD" w:rsidRPr="00450D1F" w:rsidRDefault="008711AD" w:rsidP="00543F1B">
      <w:pPr>
        <w:numPr>
          <w:ilvl w:val="0"/>
          <w:numId w:val="97"/>
        </w:numPr>
        <w:spacing w:before="120" w:after="120"/>
        <w:ind w:left="709" w:right="-115" w:firstLine="0"/>
        <w:rPr>
          <w:rFonts w:cs="Arial"/>
          <w:color w:val="0000FF"/>
        </w:rPr>
      </w:pPr>
      <w:r w:rsidRPr="00450D1F">
        <w:rPr>
          <w:rFonts w:cs="Arial"/>
          <w:color w:val="0000FF"/>
        </w:rPr>
        <w:t>cambios en las pautas de vacunación en el calendario vacunal o en el programa de vacunaciones de la CAPV.</w:t>
      </w:r>
    </w:p>
    <w:p w14:paraId="329EF0FF" w14:textId="77777777" w:rsidR="008711AD" w:rsidRPr="00450D1F" w:rsidRDefault="008711AD" w:rsidP="00543F1B">
      <w:pPr>
        <w:numPr>
          <w:ilvl w:val="0"/>
          <w:numId w:val="97"/>
        </w:numPr>
        <w:spacing w:before="120" w:after="120"/>
        <w:ind w:left="709" w:right="-115" w:firstLine="0"/>
        <w:rPr>
          <w:rFonts w:cs="Arial"/>
          <w:color w:val="0000FF"/>
        </w:rPr>
      </w:pPr>
      <w:r w:rsidRPr="00450D1F">
        <w:rPr>
          <w:rFonts w:cs="Arial"/>
          <w:color w:val="0000FF"/>
        </w:rPr>
        <w:t>variaciones en la población diana a vacunar por nuevas indicaciones o grupos de riesgo, necesidades epidemiológicas o brotes epidémicos.</w:t>
      </w:r>
    </w:p>
    <w:p w14:paraId="1690297A" w14:textId="77777777" w:rsidR="008711AD" w:rsidRPr="00450D1F" w:rsidRDefault="008711AD" w:rsidP="00543F1B">
      <w:pPr>
        <w:numPr>
          <w:ilvl w:val="0"/>
          <w:numId w:val="97"/>
        </w:numPr>
        <w:spacing w:before="120" w:after="120"/>
        <w:ind w:left="709" w:right="-115" w:firstLine="0"/>
        <w:rPr>
          <w:rFonts w:cs="Arial"/>
          <w:color w:val="0000FF"/>
        </w:rPr>
      </w:pPr>
      <w:r w:rsidRPr="00450D1F">
        <w:rPr>
          <w:rFonts w:cs="Arial"/>
          <w:color w:val="0000FF"/>
        </w:rPr>
        <w:t>pérdidas o inactivación de vacunas por incidencias o roturas de cadena de frío con posterioridad a la entrega de las mismas por el personal de la administración en cada punto de entrega.</w:t>
      </w:r>
    </w:p>
    <w:p w14:paraId="3393E1B2" w14:textId="77777777" w:rsidR="008711AD" w:rsidRPr="00450D1F" w:rsidRDefault="008711AD" w:rsidP="008711AD">
      <w:pPr>
        <w:spacing w:before="120" w:after="120"/>
        <w:ind w:left="709" w:right="-115"/>
        <w:rPr>
          <w:rFonts w:cs="Arial"/>
          <w:color w:val="0000FF"/>
        </w:rPr>
      </w:pPr>
      <w:r w:rsidRPr="00450D1F">
        <w:rPr>
          <w:rFonts w:cs="Arial"/>
          <w:b/>
        </w:rPr>
        <w:t>Método de verificación</w:t>
      </w:r>
      <w:r w:rsidRPr="00450D1F">
        <w:rPr>
          <w:rFonts w:cs="Arial"/>
          <w:b/>
          <w:color w:val="0000FF"/>
        </w:rPr>
        <w:t>:</w:t>
      </w:r>
      <w:r w:rsidRPr="00450D1F">
        <w:rPr>
          <w:rFonts w:cs="Arial"/>
          <w:color w:val="0000FF"/>
        </w:rPr>
        <w:t xml:space="preserve"> Informe de la persona responsable del contrato.</w:t>
      </w:r>
    </w:p>
    <w:p w14:paraId="4B46423B" w14:textId="77777777" w:rsidR="008711AD" w:rsidRPr="00450D1F" w:rsidRDefault="008711AD" w:rsidP="008711AD">
      <w:pPr>
        <w:spacing w:before="120" w:after="120"/>
        <w:ind w:left="709" w:right="-115"/>
        <w:rPr>
          <w:rFonts w:cs="Arial"/>
          <w:color w:val="0000FF"/>
        </w:rPr>
      </w:pPr>
      <w:r w:rsidRPr="00450D1F">
        <w:rPr>
          <w:rFonts w:cs="Arial"/>
          <w:b/>
        </w:rPr>
        <w:t>Alcance</w:t>
      </w:r>
      <w:r w:rsidRPr="00450D1F">
        <w:rPr>
          <w:rFonts w:cs="Arial"/>
          <w:b/>
          <w:color w:val="0000FF"/>
        </w:rPr>
        <w:t>:</w:t>
      </w:r>
      <w:r w:rsidRPr="00450D1F">
        <w:rPr>
          <w:rFonts w:cs="Arial"/>
          <w:color w:val="0000FF"/>
        </w:rPr>
        <w:t xml:space="preserve"> La modificación consistirá en el incremento del número de unidades en la cuantía necesaria para cubrir las necesidades reales.</w:t>
      </w:r>
    </w:p>
    <w:p w14:paraId="61679FBB" w14:textId="77777777" w:rsidR="008711AD" w:rsidRPr="00450D1F" w:rsidRDefault="008711AD" w:rsidP="008711AD">
      <w:pPr>
        <w:spacing w:before="120" w:after="120"/>
        <w:ind w:left="709" w:right="-115"/>
        <w:rPr>
          <w:rFonts w:cs="Arial"/>
          <w:color w:val="0000FF"/>
        </w:rPr>
      </w:pPr>
      <w:r w:rsidRPr="00450D1F">
        <w:rPr>
          <w:rFonts w:cs="Arial"/>
          <w:b/>
        </w:rPr>
        <w:t>Porcentaje del presupuesto del contrato al que como máximo pueden afectar:</w:t>
      </w:r>
      <w:r w:rsidRPr="00450D1F">
        <w:rPr>
          <w:rFonts w:cs="Arial"/>
          <w:color w:val="0000FF"/>
        </w:rPr>
        <w:t xml:space="preserve"> 20% </w:t>
      </w:r>
    </w:p>
    <w:p w14:paraId="5F67C204" w14:textId="77777777" w:rsidR="008711AD" w:rsidRPr="00450D1F" w:rsidRDefault="008711AD" w:rsidP="008711AD">
      <w:pPr>
        <w:spacing w:before="120" w:after="120"/>
        <w:ind w:left="709" w:right="-115"/>
        <w:rPr>
          <w:rFonts w:cs="Arial"/>
          <w:color w:val="0000FF"/>
        </w:rPr>
      </w:pPr>
      <w:r w:rsidRPr="00450D1F">
        <w:rPr>
          <w:rFonts w:cs="Arial"/>
          <w:b/>
        </w:rPr>
        <w:t>Procedimiento:</w:t>
      </w:r>
      <w:r w:rsidRPr="00450D1F">
        <w:rPr>
          <w:rFonts w:cs="Arial"/>
          <w:color w:val="0000FF"/>
        </w:rPr>
        <w:t xml:space="preserve"> en tanto que se trata de un contrato de tracto sucesivo por precio unitario, en el que el número total de unidades de prestación no se haya determinado con precisión al celebrar el contrato, el establecido en la cláusula 33.2 de las Condiciones Generales.</w:t>
      </w:r>
    </w:p>
    <w:p w14:paraId="47A487DF" w14:textId="77777777" w:rsidR="00850BFC" w:rsidRPr="00450D1F" w:rsidRDefault="00850BFC" w:rsidP="00850BFC">
      <w:pPr>
        <w:spacing w:before="120" w:after="120"/>
        <w:ind w:left="284" w:right="-427"/>
        <w:rPr>
          <w:rFonts w:cs="Arial"/>
          <w:b/>
          <w:color w:val="0000FF"/>
        </w:rPr>
      </w:pPr>
      <w:r w:rsidRPr="00450D1F">
        <w:rPr>
          <w:rFonts w:cs="Arial"/>
          <w:b/>
          <w:color w:val="0000FF"/>
        </w:rPr>
        <w:t>La modificación no podrá suponer el establecimiento de nuevos precios unitarios no previstos en el contrato.</w:t>
      </w:r>
    </w:p>
    <w:p w14:paraId="0DFD4EBB" w14:textId="77777777" w:rsidR="00850BFC" w:rsidRPr="00450D1F" w:rsidRDefault="00850BFC" w:rsidP="00850BFC">
      <w:pPr>
        <w:pStyle w:val="Ttulo3"/>
        <w:spacing w:after="120"/>
        <w:rPr>
          <w:i/>
        </w:rPr>
      </w:pPr>
      <w:bookmarkStart w:id="335" w:name="_Toc528657918"/>
      <w:bookmarkStart w:id="336" w:name="_Toc528658737"/>
      <w:bookmarkStart w:id="337" w:name="_Toc528660364"/>
      <w:bookmarkStart w:id="338" w:name="_Toc528664214"/>
      <w:bookmarkStart w:id="339" w:name="_Toc528665905"/>
      <w:bookmarkStart w:id="340" w:name="_Toc528666530"/>
      <w:bookmarkStart w:id="341" w:name="_Toc528671253"/>
      <w:bookmarkStart w:id="342" w:name="_Toc530728033"/>
      <w:bookmarkStart w:id="343" w:name="_Toc5958923"/>
      <w:bookmarkStart w:id="344" w:name="_Toc34132887"/>
      <w:bookmarkStart w:id="345" w:name="_Toc38387622"/>
      <w:bookmarkStart w:id="346" w:name="_Toc109212703"/>
      <w:r w:rsidRPr="00450D1F">
        <w:t>17.- CAUSAS DE RESOLUCIÓN ESPECÍFICAS</w:t>
      </w:r>
      <w:bookmarkEnd w:id="335"/>
      <w:bookmarkEnd w:id="336"/>
      <w:bookmarkEnd w:id="337"/>
      <w:bookmarkEnd w:id="338"/>
      <w:bookmarkEnd w:id="339"/>
      <w:bookmarkEnd w:id="340"/>
      <w:bookmarkEnd w:id="341"/>
      <w:bookmarkEnd w:id="342"/>
      <w:bookmarkEnd w:id="343"/>
      <w:bookmarkEnd w:id="344"/>
      <w:bookmarkEnd w:id="345"/>
      <w:bookmarkEnd w:id="346"/>
    </w:p>
    <w:p w14:paraId="49C211CF" w14:textId="2011AC13" w:rsidR="00850BFC" w:rsidRPr="00450D1F" w:rsidRDefault="00850BFC" w:rsidP="00850BFC">
      <w:pPr>
        <w:spacing w:before="120" w:after="120"/>
        <w:ind w:left="284" w:right="-427"/>
      </w:pPr>
      <w:r w:rsidRPr="00450D1F">
        <w:t xml:space="preserve">Se establecen causas de resolución adicionales a las previstas en la cláusula 37 de las condiciones generales: </w:t>
      </w:r>
      <w:r w:rsidRPr="00450D1F">
        <w:rPr>
          <w:rFonts w:cs="Arial"/>
          <w:color w:val="0000FF"/>
        </w:rPr>
        <w:t>no</w:t>
      </w:r>
      <w:r w:rsidR="008711AD" w:rsidRPr="00450D1F">
        <w:rPr>
          <w:rFonts w:cs="Arial"/>
          <w:color w:val="0000FF"/>
        </w:rPr>
        <w:t>.</w:t>
      </w:r>
    </w:p>
    <w:p w14:paraId="3531FCAE" w14:textId="77777777" w:rsidR="00950B5D" w:rsidRPr="00450D1F" w:rsidRDefault="00950B5D" w:rsidP="00950B5D">
      <w:pPr>
        <w:pStyle w:val="Ttulo3"/>
      </w:pPr>
      <w:bookmarkStart w:id="347" w:name="_Toc109212704"/>
      <w:r w:rsidRPr="00450D1F">
        <w:t>18.- CLÁUSULAS ADICIONALES RELATIVAS AL SUMINISTRO OBJETO DEL CONTRATO</w:t>
      </w:r>
      <w:bookmarkEnd w:id="347"/>
    </w:p>
    <w:p w14:paraId="59B767D1" w14:textId="77777777" w:rsidR="00950B5D" w:rsidRPr="00450D1F" w:rsidRDefault="00950B5D" w:rsidP="00850BFC">
      <w:pPr>
        <w:pStyle w:val="Ttulo4"/>
        <w:rPr>
          <w:rFonts w:cs="Arial"/>
          <w:color w:val="0000FF"/>
          <w:szCs w:val="19"/>
        </w:rPr>
      </w:pPr>
      <w:bookmarkStart w:id="348" w:name="_Toc45180495"/>
      <w:bookmarkStart w:id="349" w:name="_Toc46401419"/>
      <w:bookmarkStart w:id="350" w:name="_Toc48130487"/>
      <w:bookmarkStart w:id="351" w:name="_Toc109212705"/>
      <w:r w:rsidRPr="00450D1F">
        <w:rPr>
          <w:szCs w:val="19"/>
        </w:rPr>
        <w:t xml:space="preserve">18.1.- Los gastos de entrega y transporte de los bienes al lugar indicado en la cláusula 15.1 de cláusulas específicas del contrato serán a cuenta de la contratista: </w:t>
      </w:r>
      <w:r w:rsidRPr="00450D1F">
        <w:rPr>
          <w:b w:val="0"/>
          <w:color w:val="0000FF"/>
          <w:szCs w:val="19"/>
        </w:rPr>
        <w:t>sí.</w:t>
      </w:r>
      <w:bookmarkEnd w:id="348"/>
      <w:bookmarkEnd w:id="349"/>
      <w:bookmarkEnd w:id="350"/>
      <w:bookmarkEnd w:id="351"/>
    </w:p>
    <w:p w14:paraId="6C169723" w14:textId="78198F8F" w:rsidR="00950B5D" w:rsidRPr="00450D1F" w:rsidRDefault="00950B5D" w:rsidP="00850BFC">
      <w:pPr>
        <w:pStyle w:val="Ttulo4"/>
        <w:rPr>
          <w:rFonts w:cs="Arial"/>
          <w:b w:val="0"/>
          <w:color w:val="0000FF"/>
          <w:szCs w:val="19"/>
        </w:rPr>
      </w:pPr>
      <w:bookmarkStart w:id="352" w:name="_Toc45180496"/>
      <w:bookmarkStart w:id="353" w:name="_Toc46401420"/>
      <w:bookmarkStart w:id="354" w:name="_Toc48130488"/>
      <w:bookmarkStart w:id="355" w:name="_Toc109212706"/>
      <w:r w:rsidRPr="00450D1F">
        <w:rPr>
          <w:szCs w:val="19"/>
        </w:rPr>
        <w:t>18.2.- Modo de ejercer la vigilancia y examen por parte del poder adjudicador respecto a la fase de elaboración del bien o los bienes a suministrar:</w:t>
      </w:r>
      <w:r w:rsidRPr="00450D1F">
        <w:rPr>
          <w:color w:val="333333"/>
          <w:szCs w:val="19"/>
        </w:rPr>
        <w:t xml:space="preserve"> </w:t>
      </w:r>
      <w:r w:rsidRPr="00450D1F">
        <w:rPr>
          <w:b w:val="0"/>
          <w:color w:val="0000FF"/>
          <w:szCs w:val="19"/>
        </w:rPr>
        <w:t>no procede</w:t>
      </w:r>
      <w:r w:rsidR="00850BFC" w:rsidRPr="00450D1F">
        <w:rPr>
          <w:b w:val="0"/>
          <w:color w:val="0000FF"/>
          <w:szCs w:val="19"/>
        </w:rPr>
        <w:t>.</w:t>
      </w:r>
      <w:bookmarkEnd w:id="352"/>
      <w:bookmarkEnd w:id="353"/>
      <w:bookmarkEnd w:id="354"/>
      <w:bookmarkEnd w:id="355"/>
    </w:p>
    <w:p w14:paraId="2075FED5" w14:textId="77777777" w:rsidR="008711AD" w:rsidRPr="00450D1F" w:rsidRDefault="00950B5D" w:rsidP="008711AD">
      <w:pPr>
        <w:pStyle w:val="Ttulo4"/>
        <w:rPr>
          <w:b w:val="0"/>
          <w:color w:val="0000FF"/>
          <w:szCs w:val="19"/>
        </w:rPr>
      </w:pPr>
      <w:bookmarkStart w:id="356" w:name="_Toc109212707"/>
      <w:bookmarkStart w:id="357" w:name="_Toc45180497"/>
      <w:bookmarkStart w:id="358" w:name="_Toc46401421"/>
      <w:bookmarkStart w:id="359" w:name="_Toc48130489"/>
      <w:r w:rsidRPr="00450D1F">
        <w:rPr>
          <w:szCs w:val="19"/>
        </w:rPr>
        <w:t>18.3.- Se exige que los servicios o trabajos de colocación o instalación sean realizados por la propia contratista de conformidad con lo dispuesto en el art. 75.4 LCSP</w:t>
      </w:r>
      <w:r w:rsidRPr="00450D1F">
        <w:rPr>
          <w:b w:val="0"/>
          <w:szCs w:val="19"/>
        </w:rPr>
        <w:t xml:space="preserve">: </w:t>
      </w:r>
      <w:r w:rsidRPr="00450D1F">
        <w:rPr>
          <w:b w:val="0"/>
          <w:color w:val="0000FF"/>
          <w:szCs w:val="19"/>
        </w:rPr>
        <w:t>no</w:t>
      </w:r>
      <w:r w:rsidR="008711AD" w:rsidRPr="00450D1F">
        <w:rPr>
          <w:b w:val="0"/>
          <w:color w:val="0000FF"/>
          <w:szCs w:val="19"/>
        </w:rPr>
        <w:t xml:space="preserve"> procede.</w:t>
      </w:r>
      <w:bookmarkEnd w:id="356"/>
    </w:p>
    <w:p w14:paraId="2F811732" w14:textId="716FE112" w:rsidR="00950B5D" w:rsidRPr="00450D1F" w:rsidRDefault="00950B5D" w:rsidP="00DB2372">
      <w:pPr>
        <w:pStyle w:val="Ttulo4"/>
        <w:rPr>
          <w:rFonts w:cs="Arial"/>
          <w:b w:val="0"/>
          <w:szCs w:val="19"/>
        </w:rPr>
      </w:pPr>
      <w:bookmarkStart w:id="360" w:name="_Toc45180498"/>
      <w:bookmarkStart w:id="361" w:name="_Toc46401422"/>
      <w:bookmarkStart w:id="362" w:name="_Toc48130490"/>
      <w:bookmarkStart w:id="363" w:name="_Toc109212708"/>
      <w:bookmarkEnd w:id="357"/>
      <w:bookmarkEnd w:id="358"/>
      <w:bookmarkEnd w:id="359"/>
      <w:r w:rsidRPr="00450D1F">
        <w:rPr>
          <w:szCs w:val="19"/>
        </w:rPr>
        <w:t xml:space="preserve">18.4.- Otras: </w:t>
      </w:r>
      <w:r w:rsidRPr="00450D1F">
        <w:rPr>
          <w:b w:val="0"/>
          <w:color w:val="0000FF"/>
          <w:szCs w:val="19"/>
        </w:rPr>
        <w:t>no</w:t>
      </w:r>
      <w:r w:rsidR="00DB2372" w:rsidRPr="00450D1F">
        <w:rPr>
          <w:b w:val="0"/>
          <w:color w:val="0000FF"/>
          <w:szCs w:val="19"/>
        </w:rPr>
        <w:t>.</w:t>
      </w:r>
      <w:bookmarkEnd w:id="360"/>
      <w:bookmarkEnd w:id="361"/>
      <w:bookmarkEnd w:id="362"/>
      <w:bookmarkEnd w:id="363"/>
    </w:p>
    <w:p w14:paraId="7B698AC5" w14:textId="019B2F25" w:rsidR="00FE7855" w:rsidRDefault="00FE7855">
      <w:pPr>
        <w:rPr>
          <w:rFonts w:eastAsia="Arial Unicode MS"/>
          <w:b/>
          <w:sz w:val="22"/>
          <w:szCs w:val="22"/>
        </w:rPr>
      </w:pPr>
    </w:p>
    <w:p w14:paraId="396C428F" w14:textId="0867E5B1" w:rsidR="00666851" w:rsidRDefault="00666851">
      <w:pPr>
        <w:rPr>
          <w:rFonts w:eastAsia="Arial Unicode MS"/>
          <w:b/>
          <w:sz w:val="22"/>
          <w:szCs w:val="22"/>
        </w:rPr>
      </w:pPr>
    </w:p>
    <w:p w14:paraId="14E36F6D" w14:textId="01985C59" w:rsidR="00666851" w:rsidRDefault="00666851">
      <w:pPr>
        <w:rPr>
          <w:rFonts w:eastAsia="Arial Unicode MS"/>
          <w:b/>
          <w:sz w:val="22"/>
          <w:szCs w:val="22"/>
        </w:rPr>
      </w:pPr>
    </w:p>
    <w:p w14:paraId="4D1B6480" w14:textId="7EB6E50C" w:rsidR="00666851" w:rsidRDefault="00666851">
      <w:pPr>
        <w:rPr>
          <w:rFonts w:eastAsia="Arial Unicode MS"/>
          <w:b/>
          <w:sz w:val="22"/>
          <w:szCs w:val="22"/>
        </w:rPr>
      </w:pPr>
    </w:p>
    <w:p w14:paraId="497DEC8D" w14:textId="167C3A61" w:rsidR="00666851" w:rsidRDefault="00666851">
      <w:pPr>
        <w:rPr>
          <w:rFonts w:eastAsia="Arial Unicode MS"/>
          <w:b/>
          <w:sz w:val="22"/>
          <w:szCs w:val="22"/>
        </w:rPr>
      </w:pPr>
    </w:p>
    <w:p w14:paraId="36D85C2A" w14:textId="4376A642" w:rsidR="00666851" w:rsidRDefault="00666851">
      <w:pPr>
        <w:rPr>
          <w:rFonts w:eastAsia="Arial Unicode MS"/>
          <w:b/>
          <w:sz w:val="22"/>
          <w:szCs w:val="22"/>
        </w:rPr>
      </w:pPr>
    </w:p>
    <w:p w14:paraId="39D50C91" w14:textId="65926B10" w:rsidR="00666851" w:rsidRDefault="00666851">
      <w:pPr>
        <w:rPr>
          <w:rFonts w:eastAsia="Arial Unicode MS"/>
          <w:b/>
          <w:sz w:val="22"/>
          <w:szCs w:val="22"/>
        </w:rPr>
      </w:pPr>
    </w:p>
    <w:p w14:paraId="3D222D0A" w14:textId="31055719" w:rsidR="00450D1F" w:rsidRDefault="00450D1F">
      <w:pPr>
        <w:rPr>
          <w:rFonts w:eastAsia="Arial Unicode MS"/>
          <w:b/>
          <w:sz w:val="22"/>
          <w:szCs w:val="22"/>
        </w:rPr>
      </w:pPr>
    </w:p>
    <w:p w14:paraId="34EB3186" w14:textId="77777777" w:rsidR="00450D1F" w:rsidRDefault="00450D1F">
      <w:pPr>
        <w:rPr>
          <w:rFonts w:eastAsia="Arial Unicode MS"/>
          <w:b/>
          <w:sz w:val="22"/>
          <w:szCs w:val="22"/>
        </w:rPr>
      </w:pPr>
    </w:p>
    <w:p w14:paraId="4EC13208" w14:textId="14D6AE50" w:rsidR="00666851" w:rsidRDefault="00666851">
      <w:pPr>
        <w:rPr>
          <w:rFonts w:eastAsia="Arial Unicode MS"/>
          <w:b/>
          <w:sz w:val="22"/>
          <w:szCs w:val="22"/>
        </w:rPr>
      </w:pPr>
    </w:p>
    <w:p w14:paraId="0AE9EE86" w14:textId="0E21BA3D" w:rsidR="00666851" w:rsidRDefault="00666851">
      <w:pPr>
        <w:rPr>
          <w:rFonts w:eastAsia="Arial Unicode MS"/>
          <w:b/>
          <w:sz w:val="22"/>
          <w:szCs w:val="22"/>
        </w:rPr>
      </w:pPr>
    </w:p>
    <w:p w14:paraId="3EF27C38" w14:textId="77777777" w:rsidR="00450D1F" w:rsidRDefault="00450D1F">
      <w:pPr>
        <w:rPr>
          <w:rFonts w:eastAsia="Arial Unicode MS"/>
          <w:b/>
          <w:sz w:val="22"/>
          <w:szCs w:val="22"/>
        </w:rPr>
      </w:pPr>
    </w:p>
    <w:p w14:paraId="2E49A3A1" w14:textId="7989F2BE" w:rsidR="00666851" w:rsidRDefault="00666851">
      <w:pPr>
        <w:rPr>
          <w:rFonts w:eastAsia="Arial Unicode MS"/>
          <w:b/>
          <w:sz w:val="22"/>
          <w:szCs w:val="22"/>
        </w:rPr>
      </w:pPr>
    </w:p>
    <w:p w14:paraId="3C324AF3" w14:textId="2E4D345F" w:rsidR="000B5BC7" w:rsidRDefault="000B5BC7">
      <w:pPr>
        <w:rPr>
          <w:rFonts w:eastAsia="Arial Unicode MS"/>
          <w:b/>
          <w:sz w:val="22"/>
          <w:szCs w:val="22"/>
        </w:rPr>
      </w:pPr>
    </w:p>
    <w:p w14:paraId="62DEEC30" w14:textId="14383B20" w:rsidR="000B5BC7" w:rsidRDefault="000B5BC7">
      <w:pPr>
        <w:rPr>
          <w:rFonts w:eastAsia="Arial Unicode MS"/>
          <w:b/>
          <w:sz w:val="22"/>
          <w:szCs w:val="22"/>
        </w:rPr>
      </w:pPr>
    </w:p>
    <w:p w14:paraId="4C40F691" w14:textId="77777777" w:rsidR="000B5BC7" w:rsidRDefault="000B5BC7">
      <w:pPr>
        <w:rPr>
          <w:rFonts w:eastAsia="Arial Unicode MS"/>
          <w:b/>
          <w:sz w:val="22"/>
          <w:szCs w:val="22"/>
        </w:rPr>
      </w:pPr>
    </w:p>
    <w:p w14:paraId="40B794A2" w14:textId="098D6CE9" w:rsidR="00666851" w:rsidRDefault="00666851">
      <w:pPr>
        <w:rPr>
          <w:rFonts w:eastAsia="Arial Unicode MS"/>
          <w:b/>
          <w:sz w:val="22"/>
          <w:szCs w:val="22"/>
        </w:rPr>
      </w:pPr>
    </w:p>
    <w:p w14:paraId="1197CE82" w14:textId="77777777" w:rsidR="00666851" w:rsidRDefault="00666851">
      <w:pPr>
        <w:rPr>
          <w:rFonts w:eastAsia="Arial Unicode MS"/>
          <w:b/>
          <w:sz w:val="22"/>
          <w:szCs w:val="22"/>
        </w:rPr>
      </w:pPr>
    </w:p>
    <w:p w14:paraId="1AFDAAFE" w14:textId="77777777" w:rsidR="00C548B6" w:rsidRPr="00450D1F" w:rsidRDefault="00C548B6" w:rsidP="00F32D63">
      <w:pPr>
        <w:pStyle w:val="Ttulo2"/>
        <w:rPr>
          <w:sz w:val="19"/>
          <w:szCs w:val="19"/>
        </w:rPr>
      </w:pPr>
      <w:bookmarkStart w:id="364" w:name="_Toc109212709"/>
      <w:r w:rsidRPr="00450D1F">
        <w:rPr>
          <w:sz w:val="19"/>
          <w:szCs w:val="19"/>
        </w:rPr>
        <w:t>II.- CARACTERÍSTICAS DEL PROCEDIMIENTO DE ADJUDICACIÓN</w:t>
      </w:r>
      <w:bookmarkEnd w:id="28"/>
      <w:bookmarkEnd w:id="29"/>
      <w:bookmarkEnd w:id="30"/>
      <w:bookmarkEnd w:id="31"/>
      <w:bookmarkEnd w:id="364"/>
    </w:p>
    <w:p w14:paraId="10959CD5" w14:textId="77777777" w:rsidR="009760F6" w:rsidRPr="00450D1F" w:rsidRDefault="00723E28" w:rsidP="009A1326">
      <w:pPr>
        <w:pStyle w:val="Ttulo3"/>
        <w:ind w:right="-427"/>
      </w:pPr>
      <w:bookmarkStart w:id="365" w:name="_Toc109212710"/>
      <w:bookmarkStart w:id="366" w:name="_Toc33530744"/>
      <w:r w:rsidRPr="00450D1F">
        <w:rPr>
          <w:caps w:val="0"/>
        </w:rPr>
        <w:t>19.- ÓRGANOS ADMINISTRATIVOS Y REGISTROS</w:t>
      </w:r>
      <w:bookmarkEnd w:id="365"/>
      <w:r w:rsidRPr="00450D1F">
        <w:rPr>
          <w:caps w:val="0"/>
        </w:rPr>
        <w:t xml:space="preserve"> </w:t>
      </w:r>
    </w:p>
    <w:p w14:paraId="56AE4097" w14:textId="78FFCD94" w:rsidR="009760F6" w:rsidRPr="00450D1F" w:rsidRDefault="009760F6" w:rsidP="009A1326">
      <w:pPr>
        <w:pStyle w:val="Ttulo4"/>
        <w:ind w:right="-427"/>
        <w:rPr>
          <w:szCs w:val="19"/>
        </w:rPr>
      </w:pPr>
      <w:bookmarkStart w:id="367" w:name="_Toc41549164"/>
      <w:bookmarkStart w:id="368" w:name="_Toc45180504"/>
      <w:bookmarkStart w:id="369" w:name="_Toc46401428"/>
      <w:bookmarkStart w:id="370" w:name="_Toc48130496"/>
      <w:bookmarkStart w:id="371" w:name="_Toc109212711"/>
      <w:r w:rsidRPr="00450D1F">
        <w:rPr>
          <w:szCs w:val="19"/>
        </w:rPr>
        <w:t>19.1.- Poder adjudicador:</w:t>
      </w:r>
      <w:bookmarkEnd w:id="367"/>
      <w:bookmarkEnd w:id="368"/>
      <w:bookmarkEnd w:id="369"/>
      <w:bookmarkEnd w:id="370"/>
      <w:r w:rsidR="005B085A" w:rsidRPr="00450D1F">
        <w:rPr>
          <w:rFonts w:cs="Tahoma"/>
          <w:color w:val="0000FF"/>
          <w:szCs w:val="19"/>
        </w:rPr>
        <w:t xml:space="preserve"> </w:t>
      </w:r>
      <w:r w:rsidR="005B085A" w:rsidRPr="00450D1F">
        <w:rPr>
          <w:rFonts w:cs="Tahoma"/>
          <w:b w:val="0"/>
          <w:color w:val="0000FF"/>
          <w:szCs w:val="19"/>
        </w:rPr>
        <w:t>Administración General de la Comunidad Autónoma de Euskadi. Departamento de Salud.</w:t>
      </w:r>
      <w:bookmarkEnd w:id="371"/>
    </w:p>
    <w:p w14:paraId="75F0B6F2" w14:textId="77777777" w:rsidR="009760F6" w:rsidRPr="00450D1F" w:rsidRDefault="009760F6" w:rsidP="009A1326">
      <w:pPr>
        <w:pStyle w:val="Ttulo4"/>
        <w:ind w:right="-427"/>
        <w:rPr>
          <w:szCs w:val="19"/>
        </w:rPr>
      </w:pPr>
      <w:bookmarkStart w:id="372" w:name="_Toc41549165"/>
      <w:bookmarkStart w:id="373" w:name="_Toc45180505"/>
      <w:bookmarkStart w:id="374" w:name="_Toc46401429"/>
      <w:bookmarkStart w:id="375" w:name="_Toc48130497"/>
      <w:bookmarkStart w:id="376" w:name="_Toc109212712"/>
      <w:r w:rsidRPr="00450D1F">
        <w:rPr>
          <w:szCs w:val="19"/>
        </w:rPr>
        <w:t>19.2.- Identificación de órganos.</w:t>
      </w:r>
      <w:bookmarkEnd w:id="372"/>
      <w:bookmarkEnd w:id="373"/>
      <w:bookmarkEnd w:id="374"/>
      <w:bookmarkEnd w:id="375"/>
      <w:bookmarkEnd w:id="376"/>
    </w:p>
    <w:p w14:paraId="2EA756CE" w14:textId="2958D041" w:rsidR="009760F6" w:rsidRPr="00450D1F" w:rsidRDefault="009760F6" w:rsidP="009A1326">
      <w:pPr>
        <w:pStyle w:val="Ttulo5"/>
        <w:ind w:right="-427"/>
        <w:rPr>
          <w:b/>
          <w:szCs w:val="19"/>
        </w:rPr>
      </w:pPr>
      <w:bookmarkStart w:id="377" w:name="_Toc41549166"/>
      <w:bookmarkStart w:id="378" w:name="_Toc45180506"/>
      <w:bookmarkStart w:id="379" w:name="_Toc46401430"/>
      <w:bookmarkStart w:id="380" w:name="_Toc48130498"/>
      <w:bookmarkStart w:id="381" w:name="_Toc109212713"/>
      <w:r w:rsidRPr="00450D1F">
        <w:rPr>
          <w:b/>
          <w:szCs w:val="19"/>
        </w:rPr>
        <w:t>19.2.1.- Órgano de contratación:</w:t>
      </w:r>
      <w:bookmarkEnd w:id="377"/>
      <w:bookmarkEnd w:id="378"/>
      <w:bookmarkEnd w:id="379"/>
      <w:bookmarkEnd w:id="380"/>
      <w:r w:rsidRPr="00450D1F">
        <w:rPr>
          <w:b/>
          <w:szCs w:val="19"/>
        </w:rPr>
        <w:t xml:space="preserve"> </w:t>
      </w:r>
      <w:r w:rsidR="005B085A" w:rsidRPr="00450D1F">
        <w:rPr>
          <w:rFonts w:cs="Tahoma"/>
          <w:color w:val="0000FF"/>
          <w:szCs w:val="19"/>
        </w:rPr>
        <w:t>Director de Régimen Jurídico, Económico y Servicios Generales.</w:t>
      </w:r>
      <w:bookmarkEnd w:id="381"/>
      <w:r w:rsidR="005B085A" w:rsidRPr="00450D1F">
        <w:rPr>
          <w:rFonts w:cs="Tahoma"/>
          <w:color w:val="0000FF"/>
          <w:szCs w:val="19"/>
        </w:rPr>
        <w:tab/>
      </w:r>
      <w:r w:rsidR="005B085A" w:rsidRPr="00450D1F">
        <w:rPr>
          <w:rFonts w:cs="Tahoma"/>
          <w:color w:val="0000FF"/>
          <w:szCs w:val="19"/>
        </w:rPr>
        <w:tab/>
      </w:r>
      <w:r w:rsidR="005B085A" w:rsidRPr="00450D1F">
        <w:rPr>
          <w:rFonts w:cs="Tahoma"/>
          <w:color w:val="0000FF"/>
          <w:szCs w:val="19"/>
        </w:rPr>
        <w:tab/>
      </w:r>
      <w:r w:rsidRPr="00450D1F">
        <w:rPr>
          <w:b/>
          <w:szCs w:val="19"/>
        </w:rPr>
        <w:tab/>
      </w:r>
      <w:r w:rsidRPr="00450D1F">
        <w:rPr>
          <w:b/>
          <w:szCs w:val="19"/>
        </w:rPr>
        <w:tab/>
      </w:r>
      <w:r w:rsidRPr="00450D1F">
        <w:rPr>
          <w:b/>
          <w:szCs w:val="19"/>
        </w:rPr>
        <w:tab/>
      </w:r>
    </w:p>
    <w:p w14:paraId="64B9DE19" w14:textId="724777B4" w:rsidR="009760F6" w:rsidRPr="00450D1F" w:rsidRDefault="009760F6" w:rsidP="009A1326">
      <w:pPr>
        <w:pStyle w:val="Ttulo5"/>
        <w:ind w:right="-427"/>
        <w:rPr>
          <w:b/>
          <w:szCs w:val="19"/>
        </w:rPr>
      </w:pPr>
      <w:bookmarkStart w:id="382" w:name="_Toc41549167"/>
      <w:bookmarkStart w:id="383" w:name="_Toc45180507"/>
      <w:bookmarkStart w:id="384" w:name="_Toc46401431"/>
      <w:bookmarkStart w:id="385" w:name="_Toc48130499"/>
      <w:bookmarkStart w:id="386" w:name="_Toc109212714"/>
      <w:r w:rsidRPr="00450D1F">
        <w:rPr>
          <w:b/>
          <w:szCs w:val="19"/>
        </w:rPr>
        <w:t xml:space="preserve">19.2.2.- Órgano destinatario: </w:t>
      </w:r>
      <w:r w:rsidR="005B085A" w:rsidRPr="00450D1F">
        <w:rPr>
          <w:rFonts w:cs="Tahoma"/>
          <w:color w:val="0000FF"/>
          <w:szCs w:val="19"/>
        </w:rPr>
        <w:t xml:space="preserve">Dirección de Salud Pública y Adicciones. </w:t>
      </w:r>
      <w:r w:rsidRPr="00450D1F">
        <w:rPr>
          <w:b/>
          <w:szCs w:val="19"/>
        </w:rPr>
        <w:t>Código DIR3:</w:t>
      </w:r>
      <w:bookmarkEnd w:id="382"/>
      <w:bookmarkEnd w:id="383"/>
      <w:bookmarkEnd w:id="384"/>
      <w:bookmarkEnd w:id="385"/>
      <w:r w:rsidR="005B085A" w:rsidRPr="00450D1F">
        <w:rPr>
          <w:rFonts w:cs="Tahoma"/>
          <w:color w:val="0000FF"/>
          <w:szCs w:val="19"/>
        </w:rPr>
        <w:t xml:space="preserve"> A16007414</w:t>
      </w:r>
      <w:bookmarkEnd w:id="386"/>
    </w:p>
    <w:p w14:paraId="498A46F0" w14:textId="16CC6C36" w:rsidR="009760F6" w:rsidRPr="00450D1F" w:rsidRDefault="009760F6" w:rsidP="009A1326">
      <w:pPr>
        <w:pStyle w:val="Ttulo5"/>
        <w:ind w:right="-427"/>
        <w:rPr>
          <w:szCs w:val="19"/>
        </w:rPr>
      </w:pPr>
      <w:bookmarkStart w:id="387" w:name="_Toc41549168"/>
      <w:bookmarkStart w:id="388" w:name="_Toc45180508"/>
      <w:bookmarkStart w:id="389" w:name="_Toc46401432"/>
      <w:bookmarkStart w:id="390" w:name="_Toc48130500"/>
      <w:bookmarkStart w:id="391" w:name="_Toc109212715"/>
      <w:r w:rsidRPr="00450D1F">
        <w:rPr>
          <w:b/>
          <w:szCs w:val="19"/>
        </w:rPr>
        <w:t>19.2.3.- Responsable del contrato</w:t>
      </w:r>
      <w:bookmarkEnd w:id="387"/>
      <w:r w:rsidR="0018161F" w:rsidRPr="00450D1F">
        <w:rPr>
          <w:b/>
          <w:szCs w:val="19"/>
        </w:rPr>
        <w:t>:</w:t>
      </w:r>
      <w:bookmarkEnd w:id="388"/>
      <w:bookmarkEnd w:id="389"/>
      <w:bookmarkEnd w:id="390"/>
      <w:r w:rsidR="005B085A" w:rsidRPr="00450D1F">
        <w:rPr>
          <w:rFonts w:cs="Tahoma"/>
          <w:color w:val="0000FF"/>
          <w:szCs w:val="19"/>
        </w:rPr>
        <w:t xml:space="preserve"> Itziar Larizgoitia Jauregi (Directora de Salud Pública y Adicciones)</w:t>
      </w:r>
      <w:bookmarkEnd w:id="391"/>
    </w:p>
    <w:p w14:paraId="58D04791" w14:textId="42B70B4F" w:rsidR="009760F6" w:rsidRPr="00450D1F" w:rsidRDefault="009760F6" w:rsidP="009A1326">
      <w:pPr>
        <w:pStyle w:val="Ttulo5"/>
        <w:ind w:right="-427"/>
        <w:rPr>
          <w:b/>
          <w:szCs w:val="19"/>
        </w:rPr>
      </w:pPr>
      <w:bookmarkStart w:id="392" w:name="_Toc41549169"/>
      <w:bookmarkStart w:id="393" w:name="_Toc45180509"/>
      <w:bookmarkStart w:id="394" w:name="_Toc46401433"/>
      <w:bookmarkStart w:id="395" w:name="_Toc48130501"/>
      <w:bookmarkStart w:id="396" w:name="_Toc109212716"/>
      <w:r w:rsidRPr="00450D1F">
        <w:rPr>
          <w:b/>
          <w:szCs w:val="19"/>
        </w:rPr>
        <w:t>19.2.4.- Órgano competente en materia de contabilidad pública:</w:t>
      </w:r>
      <w:bookmarkEnd w:id="392"/>
      <w:bookmarkEnd w:id="393"/>
      <w:bookmarkEnd w:id="394"/>
      <w:bookmarkEnd w:id="395"/>
      <w:r w:rsidR="005B085A" w:rsidRPr="00450D1F">
        <w:rPr>
          <w:rFonts w:cs="Tahoma"/>
          <w:color w:val="0000FF"/>
          <w:szCs w:val="19"/>
        </w:rPr>
        <w:t xml:space="preserve"> Oficina de Control Económico.</w:t>
      </w:r>
      <w:bookmarkEnd w:id="396"/>
    </w:p>
    <w:p w14:paraId="72C07FE9" w14:textId="77777777" w:rsidR="005B085A" w:rsidRPr="00450D1F" w:rsidRDefault="009760F6" w:rsidP="005B085A">
      <w:pPr>
        <w:tabs>
          <w:tab w:val="left" w:pos="0"/>
        </w:tabs>
        <w:spacing w:before="120" w:after="120"/>
        <w:ind w:left="567" w:right="-115"/>
        <w:rPr>
          <w:color w:val="0000FF"/>
        </w:rPr>
      </w:pPr>
      <w:bookmarkStart w:id="397" w:name="_Toc41549170"/>
      <w:bookmarkStart w:id="398" w:name="_Toc45180510"/>
      <w:bookmarkStart w:id="399" w:name="_Toc46401434"/>
      <w:bookmarkStart w:id="400" w:name="_Toc48130502"/>
      <w:r w:rsidRPr="00450D1F">
        <w:rPr>
          <w:rFonts w:cs="Tahoma"/>
          <w:b/>
        </w:rPr>
        <w:t xml:space="preserve">19.2.5.- </w:t>
      </w:r>
      <w:r w:rsidRPr="00450D1F">
        <w:rPr>
          <w:b/>
        </w:rPr>
        <w:t>Central de Contratación.</w:t>
      </w:r>
      <w:r w:rsidRPr="00450D1F">
        <w:t xml:space="preserve"> </w:t>
      </w:r>
      <w:r w:rsidR="005B085A" w:rsidRPr="00450D1F">
        <w:rPr>
          <w:color w:val="0000FF"/>
        </w:rPr>
        <w:t>El órgano que adjudica el contrato actúa para otra entidad: no.</w:t>
      </w:r>
    </w:p>
    <w:p w14:paraId="14725BE9" w14:textId="374E439D" w:rsidR="009760F6" w:rsidRPr="00450D1F" w:rsidRDefault="005B085A" w:rsidP="009A1326">
      <w:pPr>
        <w:pStyle w:val="Ttulo5"/>
        <w:ind w:right="-427"/>
        <w:rPr>
          <w:b/>
          <w:szCs w:val="19"/>
        </w:rPr>
      </w:pPr>
      <w:r w:rsidRPr="00450D1F">
        <w:rPr>
          <w:color w:val="0000FF"/>
          <w:szCs w:val="19"/>
        </w:rPr>
        <w:t xml:space="preserve"> </w:t>
      </w:r>
      <w:bookmarkStart w:id="401" w:name="_Toc41549171"/>
      <w:bookmarkStart w:id="402" w:name="_Toc45180511"/>
      <w:bookmarkStart w:id="403" w:name="_Toc46401435"/>
      <w:bookmarkStart w:id="404" w:name="_Toc48130503"/>
      <w:bookmarkStart w:id="405" w:name="_Toc109212717"/>
      <w:bookmarkEnd w:id="397"/>
      <w:bookmarkEnd w:id="398"/>
      <w:bookmarkEnd w:id="399"/>
      <w:bookmarkEnd w:id="400"/>
      <w:r w:rsidR="009760F6" w:rsidRPr="00450D1F">
        <w:rPr>
          <w:b/>
          <w:szCs w:val="19"/>
        </w:rPr>
        <w:t>19.2.6.- Composición de la mesa de contratación:</w:t>
      </w:r>
      <w:bookmarkEnd w:id="401"/>
      <w:bookmarkEnd w:id="402"/>
      <w:bookmarkEnd w:id="403"/>
      <w:bookmarkEnd w:id="404"/>
      <w:bookmarkEnd w:id="405"/>
    </w:p>
    <w:p w14:paraId="55FB3AD2" w14:textId="77777777" w:rsidR="005B085A" w:rsidRPr="00450D1F" w:rsidRDefault="005B085A" w:rsidP="00666851">
      <w:pPr>
        <w:tabs>
          <w:tab w:val="left" w:pos="0"/>
        </w:tabs>
        <w:ind w:left="1560" w:right="-115"/>
        <w:jc w:val="left"/>
        <w:rPr>
          <w:rFonts w:cs="Verdana"/>
          <w:b/>
        </w:rPr>
      </w:pPr>
      <w:bookmarkStart w:id="406" w:name="_Toc48130504"/>
      <w:bookmarkStart w:id="407" w:name="_Toc41549172"/>
      <w:bookmarkStart w:id="408" w:name="_Toc45180512"/>
      <w:bookmarkStart w:id="409" w:name="_Toc46401436"/>
      <w:r w:rsidRPr="00450D1F">
        <w:rPr>
          <w:rFonts w:cs="Verdana"/>
          <w:b/>
        </w:rPr>
        <w:t>Presidencia:</w:t>
      </w:r>
    </w:p>
    <w:p w14:paraId="220C60D5" w14:textId="77777777" w:rsidR="005B085A" w:rsidRPr="00450D1F" w:rsidRDefault="005B085A" w:rsidP="005B085A">
      <w:pPr>
        <w:tabs>
          <w:tab w:val="left" w:pos="0"/>
          <w:tab w:val="left" w:pos="1134"/>
        </w:tabs>
        <w:ind w:left="142" w:right="-115"/>
        <w:rPr>
          <w:rFonts w:cs="Verdana"/>
          <w:b/>
        </w:rPr>
      </w:pPr>
    </w:p>
    <w:p w14:paraId="4FEB9D5A" w14:textId="2F082CAD" w:rsidR="005B085A" w:rsidRPr="00450D1F" w:rsidRDefault="005B085A" w:rsidP="005B085A">
      <w:pPr>
        <w:pStyle w:val="Prrafodelista2"/>
        <w:tabs>
          <w:tab w:val="left" w:pos="0"/>
          <w:tab w:val="left" w:pos="900"/>
        </w:tabs>
        <w:ind w:left="142" w:right="-115"/>
        <w:rPr>
          <w:rFonts w:cs="Verdana"/>
          <w:b/>
        </w:rPr>
      </w:pPr>
      <w:r w:rsidRPr="00450D1F">
        <w:rPr>
          <w:rFonts w:cs="Verdana"/>
          <w:b/>
        </w:rPr>
        <w:tab/>
      </w:r>
      <w:r w:rsidRPr="00450D1F">
        <w:rPr>
          <w:rFonts w:cs="Verdana"/>
          <w:b/>
        </w:rPr>
        <w:tab/>
      </w:r>
      <w:r w:rsidRPr="00450D1F">
        <w:rPr>
          <w:rFonts w:cs="Verdana"/>
          <w:b/>
        </w:rPr>
        <w:tab/>
        <w:t xml:space="preserve">    Titular:</w:t>
      </w:r>
      <w:r w:rsidRPr="00450D1F">
        <w:rPr>
          <w:rFonts w:cs="Verdana"/>
          <w:b/>
        </w:rPr>
        <w:tab/>
      </w:r>
      <w:r w:rsidRPr="00450D1F">
        <w:rPr>
          <w:rFonts w:cs="Verdana"/>
          <w:b/>
        </w:rPr>
        <w:tab/>
      </w:r>
      <w:r w:rsidRPr="00450D1F">
        <w:rPr>
          <w:rFonts w:cs="Verdana"/>
          <w:b/>
        </w:rPr>
        <w:tab/>
      </w:r>
      <w:r w:rsidRPr="00450D1F">
        <w:rPr>
          <w:rFonts w:cs="Verdana"/>
          <w:b/>
        </w:rPr>
        <w:tab/>
        <w:t xml:space="preserve">                           Suplente:</w:t>
      </w:r>
    </w:p>
    <w:p w14:paraId="1D005499" w14:textId="77777777" w:rsidR="005B085A" w:rsidRPr="00450D1F" w:rsidRDefault="005B085A" w:rsidP="005B085A">
      <w:pPr>
        <w:pStyle w:val="Prrafodelista2"/>
        <w:tabs>
          <w:tab w:val="left" w:pos="0"/>
          <w:tab w:val="left" w:pos="900"/>
        </w:tabs>
        <w:ind w:left="142" w:right="-115"/>
        <w:rPr>
          <w:rFonts w:cs="Verdana"/>
          <w:color w:val="0066CC"/>
        </w:rPr>
      </w:pPr>
      <w:r w:rsidRPr="00450D1F">
        <w:rPr>
          <w:rFonts w:cs="Verdana"/>
          <w:b/>
        </w:rPr>
        <w:tab/>
      </w:r>
      <w:r w:rsidRPr="00450D1F">
        <w:rPr>
          <w:rFonts w:cs="Verdana"/>
          <w:b/>
        </w:rPr>
        <w:tab/>
      </w:r>
    </w:p>
    <w:tbl>
      <w:tblPr>
        <w:tblW w:w="0" w:type="auto"/>
        <w:tblInd w:w="1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1"/>
        <w:gridCol w:w="3598"/>
      </w:tblGrid>
      <w:tr w:rsidR="005B085A" w:rsidRPr="00450D1F" w14:paraId="6AAE9A4F" w14:textId="77777777" w:rsidTr="005B085A">
        <w:tc>
          <w:tcPr>
            <w:tcW w:w="4331" w:type="dxa"/>
            <w:shd w:val="clear" w:color="auto" w:fill="auto"/>
          </w:tcPr>
          <w:p w14:paraId="30BA2F53"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David Álvarez </w:t>
            </w:r>
          </w:p>
          <w:p w14:paraId="71B65067"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Director de Patrimonio y Contratación</w:t>
            </w:r>
          </w:p>
        </w:tc>
        <w:tc>
          <w:tcPr>
            <w:tcW w:w="3598" w:type="dxa"/>
            <w:shd w:val="clear" w:color="auto" w:fill="auto"/>
          </w:tcPr>
          <w:p w14:paraId="7A3763AB"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Jon Joseba Salazar </w:t>
            </w:r>
          </w:p>
          <w:p w14:paraId="39F798D3"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Jefe del Servicio de Contratación</w:t>
            </w:r>
          </w:p>
        </w:tc>
      </w:tr>
    </w:tbl>
    <w:p w14:paraId="4762C9BA" w14:textId="77777777" w:rsidR="005B085A" w:rsidRPr="00450D1F" w:rsidRDefault="005B085A" w:rsidP="005B085A">
      <w:pPr>
        <w:pStyle w:val="Prrafodelista2"/>
        <w:tabs>
          <w:tab w:val="left" w:pos="0"/>
          <w:tab w:val="left" w:pos="900"/>
          <w:tab w:val="left" w:pos="1701"/>
        </w:tabs>
        <w:ind w:left="142" w:right="-115"/>
      </w:pPr>
    </w:p>
    <w:p w14:paraId="33E1B62B" w14:textId="172EEAA0" w:rsidR="005B085A" w:rsidRPr="00450D1F" w:rsidRDefault="005B085A" w:rsidP="00666851">
      <w:pPr>
        <w:pStyle w:val="Prrafodelista2"/>
        <w:tabs>
          <w:tab w:val="left" w:pos="0"/>
        </w:tabs>
        <w:ind w:left="1560" w:right="-115"/>
        <w:jc w:val="left"/>
        <w:rPr>
          <w:rFonts w:cs="Verdana"/>
          <w:b/>
        </w:rPr>
      </w:pPr>
      <w:r w:rsidRPr="00450D1F">
        <w:rPr>
          <w:rFonts w:cs="Verdana"/>
          <w:b/>
        </w:rPr>
        <w:t>Vocales del Departamento promotor:</w:t>
      </w:r>
    </w:p>
    <w:p w14:paraId="7516620A" w14:textId="77777777" w:rsidR="005B085A" w:rsidRPr="00450D1F" w:rsidRDefault="005B085A" w:rsidP="005B085A">
      <w:pPr>
        <w:pStyle w:val="Prrafodelista2"/>
        <w:tabs>
          <w:tab w:val="left" w:pos="0"/>
          <w:tab w:val="left" w:pos="1134"/>
        </w:tabs>
        <w:ind w:left="142" w:right="-115"/>
        <w:rPr>
          <w:rFonts w:cs="Verdana"/>
          <w:b/>
        </w:rPr>
      </w:pPr>
    </w:p>
    <w:p w14:paraId="76BC1257" w14:textId="77777777" w:rsidR="005B085A" w:rsidRPr="00450D1F" w:rsidRDefault="005B085A" w:rsidP="005B085A">
      <w:pPr>
        <w:pStyle w:val="Prrafodelista2"/>
        <w:tabs>
          <w:tab w:val="left" w:pos="0"/>
          <w:tab w:val="left" w:pos="900"/>
          <w:tab w:val="left" w:pos="1418"/>
          <w:tab w:val="left" w:pos="1701"/>
          <w:tab w:val="left" w:pos="5387"/>
        </w:tabs>
        <w:ind w:left="142" w:right="-115"/>
        <w:rPr>
          <w:rFonts w:cs="Verdana"/>
          <w:b/>
        </w:rPr>
      </w:pPr>
      <w:r w:rsidRPr="00450D1F">
        <w:rPr>
          <w:rFonts w:cs="Verdana"/>
          <w:b/>
        </w:rPr>
        <w:tab/>
      </w:r>
      <w:r w:rsidRPr="00450D1F">
        <w:rPr>
          <w:rFonts w:cs="Verdana"/>
          <w:b/>
        </w:rPr>
        <w:tab/>
      </w:r>
      <w:r w:rsidRPr="00450D1F">
        <w:rPr>
          <w:rFonts w:cs="Verdana"/>
          <w:b/>
        </w:rPr>
        <w:tab/>
        <w:t xml:space="preserve">Titulares: </w:t>
      </w:r>
      <w:r w:rsidRPr="00450D1F">
        <w:rPr>
          <w:rFonts w:cs="Verdana"/>
          <w:b/>
        </w:rPr>
        <w:tab/>
      </w:r>
    </w:p>
    <w:p w14:paraId="2818856C" w14:textId="77777777" w:rsidR="005B085A" w:rsidRPr="00450D1F" w:rsidRDefault="005B085A" w:rsidP="005B085A">
      <w:pPr>
        <w:pStyle w:val="Prrafodelista2"/>
        <w:tabs>
          <w:tab w:val="left" w:pos="0"/>
          <w:tab w:val="left" w:pos="900"/>
          <w:tab w:val="left" w:pos="1418"/>
          <w:tab w:val="left" w:pos="1701"/>
          <w:tab w:val="left" w:pos="5387"/>
        </w:tabs>
        <w:ind w:left="142" w:right="-115"/>
        <w:rPr>
          <w:rFonts w:cs="Verdana"/>
          <w:color w:val="0066CC"/>
        </w:rPr>
      </w:pPr>
      <w:r w:rsidRPr="00450D1F">
        <w:rPr>
          <w:rFonts w:cs="Verdana"/>
          <w:b/>
        </w:rPr>
        <w:tab/>
      </w:r>
    </w:p>
    <w:tbl>
      <w:tblPr>
        <w:tblW w:w="0" w:type="auto"/>
        <w:tblInd w:w="1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75"/>
      </w:tblGrid>
      <w:tr w:rsidR="005B085A" w:rsidRPr="00450D1F" w14:paraId="13E4E244" w14:textId="77777777" w:rsidTr="00B14A95">
        <w:tc>
          <w:tcPr>
            <w:tcW w:w="7875" w:type="dxa"/>
            <w:shd w:val="clear" w:color="auto" w:fill="auto"/>
          </w:tcPr>
          <w:p w14:paraId="4FC356C7" w14:textId="77777777" w:rsidR="005B085A" w:rsidRPr="00450D1F" w:rsidRDefault="005B085A" w:rsidP="00B14A95">
            <w:pPr>
              <w:pStyle w:val="Prrafodelista2"/>
              <w:tabs>
                <w:tab w:val="left" w:pos="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María Jesús Lázaro-Carrasco </w:t>
            </w:r>
          </w:p>
        </w:tc>
      </w:tr>
      <w:tr w:rsidR="005B085A" w:rsidRPr="00450D1F" w14:paraId="13E80D0D" w14:textId="77777777" w:rsidTr="00B14A95">
        <w:tc>
          <w:tcPr>
            <w:tcW w:w="7875" w:type="dxa"/>
            <w:shd w:val="clear" w:color="auto" w:fill="auto"/>
          </w:tcPr>
          <w:p w14:paraId="4EC9199A" w14:textId="77777777" w:rsidR="005B085A" w:rsidRPr="00450D1F" w:rsidRDefault="005B085A" w:rsidP="00B14A95">
            <w:pPr>
              <w:pStyle w:val="Prrafodelista2"/>
              <w:tabs>
                <w:tab w:val="left" w:pos="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Fernando González </w:t>
            </w:r>
          </w:p>
        </w:tc>
      </w:tr>
      <w:tr w:rsidR="005B085A" w:rsidRPr="00450D1F" w14:paraId="45B2CCB6" w14:textId="77777777" w:rsidTr="00B14A95">
        <w:tc>
          <w:tcPr>
            <w:tcW w:w="7875" w:type="dxa"/>
            <w:shd w:val="clear" w:color="auto" w:fill="auto"/>
          </w:tcPr>
          <w:p w14:paraId="484978F9" w14:textId="77777777" w:rsidR="005B085A" w:rsidRPr="00450D1F" w:rsidRDefault="005B085A" w:rsidP="00B14A95">
            <w:pPr>
              <w:spacing w:before="120" w:after="120" w:line="252" w:lineRule="auto"/>
              <w:ind w:left="142" w:right="-115"/>
              <w:rPr>
                <w:rFonts w:eastAsia="Arial Unicode MS" w:cs="Arial"/>
                <w:color w:val="0000FF"/>
              </w:rPr>
            </w:pPr>
            <w:r w:rsidRPr="00450D1F">
              <w:rPr>
                <w:rFonts w:eastAsia="Arial Unicode MS" w:cs="Arial"/>
                <w:color w:val="0000FF"/>
              </w:rPr>
              <w:t>Olatz Bolinaga</w:t>
            </w:r>
          </w:p>
        </w:tc>
      </w:tr>
    </w:tbl>
    <w:p w14:paraId="77643D4D" w14:textId="77777777" w:rsidR="005B085A" w:rsidRPr="00450D1F" w:rsidRDefault="005B085A" w:rsidP="005B085A">
      <w:pPr>
        <w:pStyle w:val="Prrafodelista2"/>
        <w:tabs>
          <w:tab w:val="left" w:pos="0"/>
          <w:tab w:val="left" w:pos="900"/>
          <w:tab w:val="left" w:pos="1701"/>
        </w:tabs>
        <w:ind w:left="142" w:right="-115"/>
      </w:pPr>
    </w:p>
    <w:p w14:paraId="5B90B559" w14:textId="76BA0DFB" w:rsidR="005B085A" w:rsidRPr="00450D1F" w:rsidRDefault="005B085A" w:rsidP="00666851">
      <w:pPr>
        <w:pStyle w:val="Prrafodelista2"/>
        <w:ind w:left="142" w:right="0"/>
        <w:jc w:val="left"/>
        <w:rPr>
          <w:rFonts w:eastAsia="Arial Unicode MS" w:cs="Arial"/>
          <w:color w:val="0000FF"/>
          <w:lang w:eastAsia="es-ES"/>
        </w:rPr>
      </w:pPr>
      <w:r w:rsidRPr="00450D1F">
        <w:rPr>
          <w:rFonts w:cs="Verdana"/>
          <w:b/>
        </w:rPr>
        <w:tab/>
      </w:r>
      <w:r w:rsidRPr="00450D1F">
        <w:rPr>
          <w:rFonts w:cs="Verdana"/>
          <w:b/>
        </w:rPr>
        <w:tab/>
      </w:r>
      <w:r w:rsidRPr="00450D1F">
        <w:rPr>
          <w:rFonts w:cs="Verdana"/>
          <w:b/>
        </w:rPr>
        <w:tab/>
        <w:t>Vocal representante Oficina de Control Económico</w:t>
      </w:r>
      <w:r w:rsidRPr="00450D1F">
        <w:rPr>
          <w:rFonts w:eastAsia="Arial Unicode MS" w:cs="Arial"/>
          <w:color w:val="0000FF"/>
          <w:lang w:eastAsia="es-ES"/>
        </w:rPr>
        <w:t>:</w:t>
      </w:r>
    </w:p>
    <w:p w14:paraId="5989F345" w14:textId="77777777" w:rsidR="005B085A" w:rsidRPr="00450D1F" w:rsidRDefault="005B085A" w:rsidP="005B085A">
      <w:pPr>
        <w:pStyle w:val="Prrafodelista2"/>
        <w:tabs>
          <w:tab w:val="left" w:pos="0"/>
        </w:tabs>
        <w:ind w:left="142" w:right="-115"/>
        <w:rPr>
          <w:rFonts w:eastAsia="Arial Unicode MS" w:cs="Arial"/>
          <w:color w:val="0000FF"/>
          <w:lang w:eastAsia="es-ES"/>
        </w:rPr>
      </w:pPr>
      <w:r w:rsidRPr="00450D1F">
        <w:rPr>
          <w:rFonts w:eastAsia="Arial Unicode MS" w:cs="Arial"/>
          <w:color w:val="0000FF"/>
          <w:lang w:eastAsia="es-ES"/>
        </w:rPr>
        <w:t xml:space="preserve"> </w:t>
      </w:r>
    </w:p>
    <w:p w14:paraId="1C46730A" w14:textId="33C04B41" w:rsidR="005B085A" w:rsidRPr="00450D1F" w:rsidRDefault="005B085A" w:rsidP="005B085A">
      <w:pPr>
        <w:pStyle w:val="Prrafodelista2"/>
        <w:tabs>
          <w:tab w:val="left" w:pos="0"/>
        </w:tabs>
        <w:ind w:left="142" w:right="-115"/>
        <w:rPr>
          <w:rFonts w:cs="Verdana"/>
        </w:rPr>
      </w:pPr>
      <w:r w:rsidRPr="00450D1F">
        <w:rPr>
          <w:rFonts w:cs="Verdana"/>
          <w:b/>
        </w:rPr>
        <w:tab/>
      </w:r>
      <w:r w:rsidRPr="00450D1F">
        <w:rPr>
          <w:rFonts w:cs="Verdana"/>
          <w:b/>
        </w:rPr>
        <w:tab/>
      </w:r>
      <w:r w:rsidRPr="00450D1F">
        <w:rPr>
          <w:rFonts w:cs="Verdana"/>
          <w:b/>
        </w:rPr>
        <w:tab/>
        <w:t xml:space="preserve">    </w:t>
      </w:r>
      <w:r w:rsidRPr="00450D1F">
        <w:rPr>
          <w:rFonts w:eastAsia="Arial Unicode MS" w:cs="Arial"/>
          <w:color w:val="0000FF"/>
          <w:lang w:eastAsia="es-ES"/>
        </w:rPr>
        <w:t>Interventora del Departamento</w:t>
      </w:r>
      <w:r w:rsidR="00A90201">
        <w:rPr>
          <w:rFonts w:eastAsia="Arial Unicode MS" w:cs="Arial"/>
          <w:color w:val="0000FF"/>
          <w:lang w:eastAsia="es-ES"/>
        </w:rPr>
        <w:t xml:space="preserve"> de Salud</w:t>
      </w:r>
      <w:r w:rsidRPr="00450D1F">
        <w:rPr>
          <w:rFonts w:eastAsia="Arial Unicode MS" w:cs="Arial"/>
          <w:color w:val="0000FF"/>
          <w:lang w:eastAsia="es-ES"/>
        </w:rPr>
        <w:t xml:space="preserve">: Carolina Muro </w:t>
      </w:r>
    </w:p>
    <w:p w14:paraId="55B7F95C" w14:textId="77777777" w:rsidR="005B085A" w:rsidRPr="00450D1F" w:rsidRDefault="005B085A" w:rsidP="005B085A">
      <w:pPr>
        <w:pStyle w:val="Prrafodelista2"/>
        <w:tabs>
          <w:tab w:val="left" w:pos="0"/>
          <w:tab w:val="left" w:pos="900"/>
        </w:tabs>
        <w:ind w:left="142" w:right="-115"/>
        <w:rPr>
          <w:rFonts w:cs="Verdana"/>
          <w:b/>
        </w:rPr>
      </w:pPr>
      <w:r w:rsidRPr="00450D1F">
        <w:rPr>
          <w:rFonts w:cs="Verdana"/>
        </w:rPr>
        <w:tab/>
      </w:r>
      <w:r w:rsidRPr="00450D1F">
        <w:rPr>
          <w:rFonts w:cs="Verdana"/>
        </w:rPr>
        <w:tab/>
      </w:r>
      <w:r w:rsidRPr="00450D1F">
        <w:rPr>
          <w:rFonts w:cs="Verdana"/>
        </w:rPr>
        <w:tab/>
      </w:r>
      <w:r w:rsidRPr="00450D1F">
        <w:rPr>
          <w:rFonts w:cs="Verdana"/>
        </w:rPr>
        <w:tab/>
      </w:r>
      <w:r w:rsidRPr="00450D1F">
        <w:rPr>
          <w:rFonts w:cs="Verdana"/>
          <w:b/>
        </w:rPr>
        <w:tab/>
      </w:r>
      <w:r w:rsidRPr="00450D1F">
        <w:rPr>
          <w:rFonts w:cs="Verdana"/>
          <w:b/>
        </w:rPr>
        <w:tab/>
      </w:r>
      <w:r w:rsidRPr="00450D1F">
        <w:rPr>
          <w:rFonts w:cs="Verdana"/>
          <w:b/>
        </w:rPr>
        <w:tab/>
      </w:r>
      <w:r w:rsidRPr="00450D1F">
        <w:rPr>
          <w:rFonts w:cs="Verdana"/>
          <w:b/>
        </w:rPr>
        <w:tab/>
      </w:r>
      <w:r w:rsidRPr="00450D1F">
        <w:rPr>
          <w:rFonts w:cs="Verdana"/>
          <w:b/>
        </w:rPr>
        <w:tab/>
        <w:t xml:space="preserve"> </w:t>
      </w:r>
    </w:p>
    <w:p w14:paraId="0DE61724" w14:textId="4C800316" w:rsidR="005B085A" w:rsidRPr="00450D1F" w:rsidRDefault="005B085A" w:rsidP="00666851">
      <w:pPr>
        <w:pStyle w:val="Prrafodelista2"/>
        <w:tabs>
          <w:tab w:val="left" w:pos="0"/>
        </w:tabs>
        <w:ind w:left="142" w:right="-115"/>
        <w:rPr>
          <w:rFonts w:cs="Verdana"/>
          <w:b/>
        </w:rPr>
      </w:pPr>
      <w:r w:rsidRPr="00450D1F">
        <w:rPr>
          <w:rFonts w:cs="Verdana"/>
          <w:b/>
        </w:rPr>
        <w:tab/>
      </w:r>
      <w:r w:rsidRPr="00450D1F">
        <w:rPr>
          <w:rFonts w:cs="Verdana"/>
          <w:b/>
        </w:rPr>
        <w:tab/>
      </w:r>
      <w:r w:rsidRPr="00450D1F">
        <w:rPr>
          <w:rFonts w:cs="Verdana"/>
          <w:b/>
        </w:rPr>
        <w:tab/>
        <w:t xml:space="preserve">Secretaria: </w:t>
      </w:r>
    </w:p>
    <w:p w14:paraId="4F1275F3" w14:textId="77777777" w:rsidR="005B085A" w:rsidRPr="00450D1F" w:rsidRDefault="005B085A" w:rsidP="005B085A">
      <w:pPr>
        <w:pStyle w:val="Prrafodelista2"/>
        <w:tabs>
          <w:tab w:val="left" w:pos="0"/>
          <w:tab w:val="left" w:pos="1134"/>
        </w:tabs>
        <w:ind w:left="142" w:right="-115"/>
        <w:rPr>
          <w:rFonts w:cs="Verdana"/>
          <w:b/>
        </w:rPr>
      </w:pPr>
    </w:p>
    <w:p w14:paraId="1243DC1F" w14:textId="77777777" w:rsidR="005B085A" w:rsidRPr="00450D1F" w:rsidRDefault="005B085A" w:rsidP="005B085A">
      <w:pPr>
        <w:pStyle w:val="Prrafodelista2"/>
        <w:tabs>
          <w:tab w:val="left" w:pos="0"/>
          <w:tab w:val="left" w:pos="1418"/>
          <w:tab w:val="left" w:pos="1701"/>
          <w:tab w:val="left" w:pos="5387"/>
        </w:tabs>
        <w:ind w:left="142" w:right="-115"/>
        <w:rPr>
          <w:rFonts w:cs="Verdana"/>
          <w:b/>
        </w:rPr>
      </w:pPr>
      <w:r w:rsidRPr="00450D1F">
        <w:rPr>
          <w:rFonts w:cs="Verdana"/>
          <w:b/>
        </w:rPr>
        <w:tab/>
      </w:r>
      <w:r w:rsidRPr="00450D1F">
        <w:rPr>
          <w:rFonts w:cs="Verdana"/>
          <w:b/>
        </w:rPr>
        <w:tab/>
        <w:t xml:space="preserve">Titular: </w:t>
      </w:r>
      <w:r w:rsidRPr="00450D1F">
        <w:rPr>
          <w:rFonts w:cs="Verdana"/>
          <w:b/>
        </w:rPr>
        <w:tab/>
      </w:r>
      <w:r w:rsidRPr="00450D1F">
        <w:rPr>
          <w:rFonts w:cs="Verdana"/>
          <w:b/>
        </w:rPr>
        <w:tab/>
      </w:r>
      <w:r w:rsidRPr="00450D1F">
        <w:rPr>
          <w:rFonts w:cs="Verdana"/>
          <w:b/>
        </w:rPr>
        <w:tab/>
        <w:t xml:space="preserve">   Suplente:</w:t>
      </w:r>
      <w:r w:rsidRPr="00450D1F">
        <w:rPr>
          <w:rFonts w:cs="Verdana"/>
          <w:b/>
        </w:rPr>
        <w:tab/>
      </w:r>
    </w:p>
    <w:p w14:paraId="506059DE" w14:textId="77777777" w:rsidR="005B085A" w:rsidRPr="00450D1F" w:rsidRDefault="005B085A" w:rsidP="005B085A">
      <w:pPr>
        <w:pStyle w:val="Prrafodelista2"/>
        <w:tabs>
          <w:tab w:val="left" w:pos="0"/>
          <w:tab w:val="left" w:pos="1418"/>
          <w:tab w:val="left" w:pos="1701"/>
          <w:tab w:val="left" w:pos="5387"/>
        </w:tabs>
        <w:ind w:left="142" w:right="-115"/>
        <w:rPr>
          <w:rFonts w:cs="Verdana"/>
          <w:color w:val="0066CC"/>
        </w:rPr>
      </w:pPr>
      <w:r w:rsidRPr="00450D1F">
        <w:rPr>
          <w:rFonts w:cs="Verdana"/>
          <w:b/>
        </w:rPr>
        <w:tab/>
      </w: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3881"/>
      </w:tblGrid>
      <w:tr w:rsidR="005B085A" w:rsidRPr="00450D1F" w14:paraId="6F17D755" w14:textId="77777777" w:rsidTr="00B14A95">
        <w:tc>
          <w:tcPr>
            <w:tcW w:w="3969" w:type="dxa"/>
            <w:shd w:val="clear" w:color="auto" w:fill="auto"/>
          </w:tcPr>
          <w:p w14:paraId="1B6473DD"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María Isabel Solà </w:t>
            </w:r>
          </w:p>
          <w:p w14:paraId="77BDB36F"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Técnica de Contratación </w:t>
            </w:r>
          </w:p>
        </w:tc>
        <w:tc>
          <w:tcPr>
            <w:tcW w:w="3881" w:type="dxa"/>
            <w:shd w:val="clear" w:color="auto" w:fill="auto"/>
          </w:tcPr>
          <w:p w14:paraId="43999479"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 xml:space="preserve">Ainhoa </w:t>
            </w:r>
          </w:p>
          <w:p w14:paraId="75E1B634" w14:textId="77777777" w:rsidR="005B085A" w:rsidRPr="00450D1F" w:rsidRDefault="005B085A" w:rsidP="00B14A95">
            <w:pPr>
              <w:pStyle w:val="Prrafodelista2"/>
              <w:tabs>
                <w:tab w:val="left" w:pos="0"/>
                <w:tab w:val="left" w:pos="900"/>
              </w:tabs>
              <w:spacing w:before="120" w:after="120"/>
              <w:ind w:left="142" w:right="-115"/>
              <w:rPr>
                <w:rFonts w:eastAsia="Arial Unicode MS" w:cs="Arial"/>
                <w:color w:val="0000FF"/>
                <w:lang w:eastAsia="es-ES"/>
              </w:rPr>
            </w:pPr>
            <w:r w:rsidRPr="00450D1F">
              <w:rPr>
                <w:rFonts w:eastAsia="Arial Unicode MS" w:cs="Arial"/>
                <w:color w:val="0000FF"/>
                <w:lang w:eastAsia="es-ES"/>
              </w:rPr>
              <w:t>Técnica de Contratación</w:t>
            </w:r>
          </w:p>
        </w:tc>
      </w:tr>
    </w:tbl>
    <w:p w14:paraId="6BB37C7A" w14:textId="44F07FED" w:rsidR="009760F6" w:rsidRPr="00450D1F" w:rsidRDefault="009760F6" w:rsidP="009A1326">
      <w:pPr>
        <w:pStyle w:val="Ttulo5"/>
        <w:ind w:right="-427"/>
        <w:rPr>
          <w:rFonts w:cs="Arial"/>
          <w:color w:val="0000FF"/>
          <w:szCs w:val="19"/>
        </w:rPr>
      </w:pPr>
      <w:bookmarkStart w:id="410" w:name="_Toc48130505"/>
      <w:bookmarkStart w:id="411" w:name="_Toc109212718"/>
      <w:bookmarkEnd w:id="406"/>
      <w:r w:rsidRPr="00450D1F">
        <w:rPr>
          <w:b/>
          <w:szCs w:val="19"/>
        </w:rPr>
        <w:t>19.2.7.- Comité de expertos/organismo técnico especializado:</w:t>
      </w:r>
      <w:r w:rsidRPr="00450D1F">
        <w:rPr>
          <w:szCs w:val="19"/>
        </w:rPr>
        <w:t xml:space="preserve"> </w:t>
      </w:r>
      <w:bookmarkEnd w:id="407"/>
      <w:bookmarkEnd w:id="408"/>
      <w:r w:rsidR="000844E9" w:rsidRPr="00450D1F">
        <w:rPr>
          <w:rFonts w:cs="Arial"/>
          <w:color w:val="0000FF"/>
          <w:szCs w:val="19"/>
        </w:rPr>
        <w:t>No.</w:t>
      </w:r>
      <w:bookmarkEnd w:id="409"/>
      <w:bookmarkEnd w:id="410"/>
      <w:bookmarkEnd w:id="411"/>
    </w:p>
    <w:p w14:paraId="5FBB3DD2" w14:textId="3FE7FEAC" w:rsidR="009760F6" w:rsidRPr="00450D1F" w:rsidRDefault="009760F6" w:rsidP="009A1326">
      <w:pPr>
        <w:pStyle w:val="Ttulo4"/>
        <w:ind w:right="-427"/>
        <w:rPr>
          <w:rFonts w:cs="Arial"/>
          <w:b w:val="0"/>
          <w:color w:val="0000FF"/>
          <w:szCs w:val="19"/>
        </w:rPr>
      </w:pPr>
      <w:bookmarkStart w:id="412" w:name="_Toc41549173"/>
      <w:bookmarkStart w:id="413" w:name="_Toc45180513"/>
      <w:bookmarkStart w:id="414" w:name="_Toc46401437"/>
      <w:bookmarkStart w:id="415" w:name="_Toc48130506"/>
      <w:bookmarkStart w:id="416" w:name="_Toc109212719"/>
      <w:r w:rsidRPr="00450D1F">
        <w:rPr>
          <w:szCs w:val="19"/>
        </w:rPr>
        <w:t>19.3.- Unidad administrativa encargada de tramitar el procedimiento de adjudicación:</w:t>
      </w:r>
      <w:bookmarkEnd w:id="412"/>
      <w:bookmarkEnd w:id="413"/>
      <w:bookmarkEnd w:id="414"/>
      <w:bookmarkEnd w:id="415"/>
      <w:r w:rsidR="005B085A" w:rsidRPr="00450D1F">
        <w:rPr>
          <w:szCs w:val="19"/>
        </w:rPr>
        <w:t xml:space="preserve"> </w:t>
      </w:r>
      <w:r w:rsidR="005B085A" w:rsidRPr="00450D1F">
        <w:rPr>
          <w:rFonts w:cs="Arial"/>
          <w:b w:val="0"/>
          <w:color w:val="0000FF"/>
          <w:szCs w:val="19"/>
        </w:rPr>
        <w:t>Comisión Central de Contratación</w:t>
      </w:r>
      <w:bookmarkEnd w:id="416"/>
    </w:p>
    <w:p w14:paraId="014239AB" w14:textId="77777777" w:rsidR="00A90201" w:rsidRDefault="00A90201" w:rsidP="009A1326">
      <w:pPr>
        <w:pStyle w:val="Ttulo4"/>
        <w:ind w:right="-427"/>
        <w:rPr>
          <w:szCs w:val="19"/>
        </w:rPr>
      </w:pPr>
      <w:bookmarkStart w:id="417" w:name="_Toc41549174"/>
      <w:bookmarkStart w:id="418" w:name="_Toc45180514"/>
      <w:bookmarkStart w:id="419" w:name="_Toc46401438"/>
      <w:bookmarkStart w:id="420" w:name="_Toc48130507"/>
      <w:bookmarkStart w:id="421" w:name="_Toc109212720"/>
    </w:p>
    <w:p w14:paraId="152AABBE" w14:textId="77777777" w:rsidR="00A90201" w:rsidRDefault="00A90201" w:rsidP="009A1326">
      <w:pPr>
        <w:pStyle w:val="Ttulo4"/>
        <w:ind w:right="-427"/>
        <w:rPr>
          <w:szCs w:val="19"/>
        </w:rPr>
      </w:pPr>
    </w:p>
    <w:p w14:paraId="2D3F889E" w14:textId="55756EDB" w:rsidR="009760F6" w:rsidRPr="00450D1F" w:rsidRDefault="009760F6" w:rsidP="009A1326">
      <w:pPr>
        <w:pStyle w:val="Ttulo4"/>
        <w:ind w:right="-427"/>
        <w:rPr>
          <w:szCs w:val="19"/>
        </w:rPr>
      </w:pPr>
      <w:r w:rsidRPr="00450D1F">
        <w:rPr>
          <w:szCs w:val="19"/>
        </w:rPr>
        <w:t>19.4.- Contacto para atender consultas sobre aspectos técnicos:</w:t>
      </w:r>
      <w:bookmarkEnd w:id="417"/>
      <w:bookmarkEnd w:id="418"/>
      <w:bookmarkEnd w:id="419"/>
      <w:bookmarkEnd w:id="420"/>
      <w:bookmarkEnd w:id="421"/>
    </w:p>
    <w:p w14:paraId="3A8D54A3" w14:textId="5F451E2E" w:rsidR="005B085A" w:rsidRPr="00450D1F" w:rsidRDefault="00467C4B" w:rsidP="00543F1B">
      <w:pPr>
        <w:pStyle w:val="Prrafodelista"/>
        <w:numPr>
          <w:ilvl w:val="0"/>
          <w:numId w:val="98"/>
        </w:numPr>
        <w:tabs>
          <w:tab w:val="left" w:pos="0"/>
        </w:tabs>
        <w:ind w:right="-115" w:hanging="154"/>
        <w:rPr>
          <w:rFonts w:cs="Tahoma"/>
          <w:color w:val="0000FF"/>
        </w:rPr>
      </w:pPr>
      <w:r w:rsidRPr="00450D1F">
        <w:rPr>
          <w:rFonts w:cs="Tahoma"/>
        </w:rPr>
        <w:t>dirección de correo electrónico:</w:t>
      </w:r>
      <w:r w:rsidR="005B085A" w:rsidRPr="00450D1F">
        <w:rPr>
          <w:rFonts w:cs="Tahoma"/>
        </w:rPr>
        <w:t xml:space="preserve"> </w:t>
      </w:r>
      <w:hyperlink r:id="rId15" w:history="1">
        <w:r w:rsidR="005B085A" w:rsidRPr="00450D1F">
          <w:rPr>
            <w:rStyle w:val="Hipervnculo"/>
            <w:rFonts w:cs="Tahoma"/>
          </w:rPr>
          <w:t>mj-lazaro-carrasco@euskadi.eus</w:t>
        </w:r>
      </w:hyperlink>
      <w:r w:rsidR="005B085A" w:rsidRPr="00450D1F">
        <w:rPr>
          <w:rFonts w:cs="Tahoma"/>
          <w:color w:val="0000FF"/>
        </w:rPr>
        <w:t xml:space="preserve"> (Mª Jesús Lázaro-Carrasco De La Fuente)</w:t>
      </w:r>
    </w:p>
    <w:p w14:paraId="46B50B1A" w14:textId="533243EE" w:rsidR="00467C4B" w:rsidRPr="00450D1F" w:rsidRDefault="00467C4B" w:rsidP="00543F1B">
      <w:pPr>
        <w:pStyle w:val="Prrafodelista"/>
        <w:numPr>
          <w:ilvl w:val="1"/>
          <w:numId w:val="50"/>
        </w:numPr>
        <w:tabs>
          <w:tab w:val="left" w:pos="0"/>
          <w:tab w:val="left" w:pos="900"/>
        </w:tabs>
        <w:spacing w:before="120" w:after="120"/>
        <w:ind w:left="1418" w:right="-427" w:hanging="283"/>
        <w:rPr>
          <w:rFonts w:cs="Tahoma"/>
        </w:rPr>
      </w:pPr>
      <w:r w:rsidRPr="00450D1F">
        <w:rPr>
          <w:rFonts w:cs="Tahoma"/>
        </w:rPr>
        <w:t>nº de teléfono:</w:t>
      </w:r>
      <w:r w:rsidR="005B085A" w:rsidRPr="00450D1F">
        <w:rPr>
          <w:rFonts w:cs="Tahoma"/>
          <w:color w:val="0000FF"/>
        </w:rPr>
        <w:t xml:space="preserve"> 9450119204</w:t>
      </w:r>
    </w:p>
    <w:p w14:paraId="2A77CFD2" w14:textId="77777777" w:rsidR="00B9455C" w:rsidRPr="00450D1F" w:rsidRDefault="00B9455C" w:rsidP="00B9455C">
      <w:pPr>
        <w:pStyle w:val="Ttulo4"/>
        <w:ind w:right="-427"/>
        <w:rPr>
          <w:szCs w:val="19"/>
        </w:rPr>
      </w:pPr>
      <w:bookmarkStart w:id="422" w:name="_Toc48130508"/>
      <w:bookmarkStart w:id="423" w:name="_Toc109212721"/>
      <w:bookmarkStart w:id="424" w:name="_Toc41549175"/>
      <w:bookmarkStart w:id="425" w:name="_Toc45180515"/>
      <w:bookmarkStart w:id="426" w:name="_Toc46401439"/>
      <w:r w:rsidRPr="00450D1F">
        <w:rPr>
          <w:szCs w:val="19"/>
        </w:rPr>
        <w:t>19.4 bis.- Contacto para atender consultas sobre licitación electrónica:</w:t>
      </w:r>
      <w:bookmarkEnd w:id="422"/>
      <w:bookmarkEnd w:id="423"/>
    </w:p>
    <w:p w14:paraId="516C69EE" w14:textId="77777777" w:rsidR="00B9455C" w:rsidRPr="00450D1F" w:rsidRDefault="00B9455C" w:rsidP="00543F1B">
      <w:pPr>
        <w:pStyle w:val="Prrafodelista"/>
        <w:numPr>
          <w:ilvl w:val="1"/>
          <w:numId w:val="50"/>
        </w:numPr>
        <w:tabs>
          <w:tab w:val="left" w:pos="0"/>
          <w:tab w:val="left" w:pos="900"/>
        </w:tabs>
        <w:spacing w:before="120" w:after="120"/>
        <w:ind w:left="1418" w:right="-427" w:hanging="283"/>
        <w:rPr>
          <w:rFonts w:eastAsia="Arial Unicode MS" w:cs="Arial"/>
          <w:b/>
          <w:color w:val="0000FF"/>
        </w:rPr>
      </w:pPr>
      <w:r w:rsidRPr="00450D1F">
        <w:rPr>
          <w:rFonts w:cs="Tahoma"/>
        </w:rPr>
        <w:t xml:space="preserve">nº de teléfono: </w:t>
      </w:r>
      <w:r w:rsidRPr="00450D1F">
        <w:rPr>
          <w:rFonts w:eastAsia="Arial Unicode MS" w:cs="Arial"/>
          <w:b/>
          <w:color w:val="0000FF"/>
        </w:rPr>
        <w:t>945 016 298</w:t>
      </w:r>
      <w:r w:rsidR="008230BA" w:rsidRPr="00450D1F">
        <w:rPr>
          <w:rFonts w:eastAsia="Arial Unicode MS" w:cs="Arial"/>
          <w:b/>
          <w:color w:val="0000FF"/>
        </w:rPr>
        <w:t>.</w:t>
      </w:r>
    </w:p>
    <w:p w14:paraId="4728A39B" w14:textId="77777777" w:rsidR="009760F6" w:rsidRPr="00450D1F" w:rsidRDefault="009760F6" w:rsidP="009A1326">
      <w:pPr>
        <w:pStyle w:val="Ttulo4"/>
        <w:ind w:right="-427"/>
        <w:rPr>
          <w:szCs w:val="19"/>
        </w:rPr>
      </w:pPr>
      <w:bookmarkStart w:id="427" w:name="_Toc48130509"/>
      <w:bookmarkStart w:id="428" w:name="_Toc109212722"/>
      <w:r w:rsidRPr="00450D1F">
        <w:rPr>
          <w:szCs w:val="19"/>
        </w:rPr>
        <w:t>19.5.- Contacto para atender consultas sobre aspectos jurídicos:</w:t>
      </w:r>
      <w:bookmarkEnd w:id="424"/>
      <w:bookmarkEnd w:id="425"/>
      <w:bookmarkEnd w:id="426"/>
      <w:bookmarkEnd w:id="427"/>
      <w:bookmarkEnd w:id="428"/>
    </w:p>
    <w:p w14:paraId="7D194A78" w14:textId="7B9DAF2F" w:rsidR="00467C4B" w:rsidRPr="00450D1F" w:rsidRDefault="00467C4B" w:rsidP="00543F1B">
      <w:pPr>
        <w:pStyle w:val="Prrafodelista"/>
        <w:numPr>
          <w:ilvl w:val="1"/>
          <w:numId w:val="51"/>
        </w:numPr>
        <w:tabs>
          <w:tab w:val="left" w:pos="0"/>
          <w:tab w:val="left" w:pos="1418"/>
        </w:tabs>
        <w:spacing w:before="120" w:after="120"/>
        <w:ind w:left="1418" w:right="-427" w:hanging="284"/>
        <w:rPr>
          <w:rFonts w:cs="Tahoma"/>
        </w:rPr>
      </w:pPr>
      <w:r w:rsidRPr="00450D1F">
        <w:rPr>
          <w:rFonts w:cs="Tahoma"/>
        </w:rPr>
        <w:t>dirección de correo electrónico:</w:t>
      </w:r>
      <w:r w:rsidR="005B085A" w:rsidRPr="00450D1F">
        <w:rPr>
          <w:rStyle w:val="Hipervnculo"/>
          <w:rFonts w:cs="Tahoma"/>
        </w:rPr>
        <w:t xml:space="preserve"> i-sola@euskadi.eus</w:t>
      </w:r>
    </w:p>
    <w:p w14:paraId="4E4AE3A4" w14:textId="5294E013" w:rsidR="00467C4B" w:rsidRPr="00450D1F" w:rsidRDefault="00467C4B" w:rsidP="00543F1B">
      <w:pPr>
        <w:pStyle w:val="Prrafodelista"/>
        <w:numPr>
          <w:ilvl w:val="1"/>
          <w:numId w:val="51"/>
        </w:numPr>
        <w:tabs>
          <w:tab w:val="left" w:pos="0"/>
          <w:tab w:val="left" w:pos="1418"/>
        </w:tabs>
        <w:spacing w:before="120" w:after="120"/>
        <w:ind w:left="1418" w:right="-427" w:hanging="284"/>
        <w:rPr>
          <w:rFonts w:cs="Tahoma"/>
        </w:rPr>
      </w:pPr>
      <w:r w:rsidRPr="00450D1F">
        <w:rPr>
          <w:rFonts w:cs="Tahoma"/>
        </w:rPr>
        <w:t>nº de teléfono:</w:t>
      </w:r>
      <w:r w:rsidR="005B085A" w:rsidRPr="00450D1F">
        <w:rPr>
          <w:rFonts w:cs="Tahoma"/>
          <w:color w:val="0000FF"/>
        </w:rPr>
        <w:t xml:space="preserve"> 945019588</w:t>
      </w:r>
    </w:p>
    <w:p w14:paraId="2A0BE2C5" w14:textId="77777777" w:rsidR="009760F6" w:rsidRPr="00450D1F" w:rsidRDefault="009760F6" w:rsidP="009A1326">
      <w:pPr>
        <w:pStyle w:val="Ttulo4"/>
        <w:ind w:right="-427"/>
        <w:rPr>
          <w:szCs w:val="19"/>
        </w:rPr>
      </w:pPr>
      <w:bookmarkStart w:id="429" w:name="_Toc41549176"/>
      <w:bookmarkStart w:id="430" w:name="_Toc45180516"/>
      <w:bookmarkStart w:id="431" w:name="_Toc46401440"/>
      <w:bookmarkStart w:id="432" w:name="_Toc48130510"/>
      <w:bookmarkStart w:id="433" w:name="_Toc109212723"/>
      <w:r w:rsidRPr="00450D1F">
        <w:rPr>
          <w:szCs w:val="19"/>
        </w:rPr>
        <w:t>19.6.- Registros:</w:t>
      </w:r>
      <w:bookmarkEnd w:id="429"/>
      <w:bookmarkEnd w:id="430"/>
      <w:bookmarkEnd w:id="431"/>
      <w:bookmarkEnd w:id="432"/>
      <w:bookmarkEnd w:id="433"/>
    </w:p>
    <w:p w14:paraId="75E3749B" w14:textId="7A11303B" w:rsidR="002D2093" w:rsidRPr="00450D1F" w:rsidRDefault="009760F6" w:rsidP="002D2093">
      <w:pPr>
        <w:pStyle w:val="Prrafodelista"/>
        <w:widowControl w:val="0"/>
        <w:suppressAutoHyphens/>
        <w:autoSpaceDE w:val="0"/>
        <w:autoSpaceDN w:val="0"/>
        <w:adjustRightInd w:val="0"/>
        <w:spacing w:before="120" w:after="120"/>
        <w:ind w:left="426" w:right="-425" w:firstLine="141"/>
        <w:rPr>
          <w:rFonts w:eastAsia="Arial Unicode MS"/>
          <w:color w:val="0000FF"/>
        </w:rPr>
      </w:pPr>
      <w:bookmarkStart w:id="434" w:name="_Toc41549177"/>
      <w:bookmarkStart w:id="435" w:name="_Toc45180517"/>
      <w:bookmarkStart w:id="436" w:name="_Toc46401441"/>
      <w:bookmarkStart w:id="437" w:name="_Toc48130511"/>
      <w:r w:rsidRPr="00450D1F">
        <w:rPr>
          <w:b/>
        </w:rPr>
        <w:t>19.6.1.- Registro de presentación de ofertas:</w:t>
      </w:r>
      <w:bookmarkEnd w:id="434"/>
      <w:bookmarkEnd w:id="435"/>
      <w:bookmarkEnd w:id="436"/>
      <w:bookmarkEnd w:id="437"/>
      <w:r w:rsidR="002D2093" w:rsidRPr="00450D1F">
        <w:rPr>
          <w:b/>
        </w:rPr>
        <w:t xml:space="preserve"> </w:t>
      </w:r>
      <w:r w:rsidR="002D2093" w:rsidRPr="00450D1F">
        <w:rPr>
          <w:rFonts w:eastAsia="Arial Unicode MS"/>
          <w:color w:val="0000FF"/>
        </w:rPr>
        <w:t xml:space="preserve">Registro Telemático de Contratación Electrónica </w:t>
      </w:r>
      <w:hyperlink r:id="rId16" w:history="1">
        <w:r w:rsidR="002D2093" w:rsidRPr="00450D1F">
          <w:rPr>
            <w:rFonts w:eastAsia="Arial Unicode MS"/>
            <w:color w:val="0000FF"/>
          </w:rPr>
          <w:t>https://www.contratacion.euskadi.eus/informacion-general-licitacion-electronica/w32-kpelicel/es/</w:t>
        </w:r>
      </w:hyperlink>
    </w:p>
    <w:p w14:paraId="31FD49E8" w14:textId="25E284D9" w:rsidR="002D2093" w:rsidRPr="00450D1F" w:rsidRDefault="002D2093" w:rsidP="002D2093">
      <w:pPr>
        <w:spacing w:before="120" w:after="120"/>
        <w:ind w:left="284" w:firstLine="284"/>
        <w:rPr>
          <w:rFonts w:cs="Tahoma"/>
          <w:color w:val="0000FF"/>
        </w:rPr>
      </w:pPr>
      <w:r w:rsidRPr="00450D1F">
        <w:rPr>
          <w:rFonts w:eastAsia="Arial Unicode MS"/>
          <w:b/>
        </w:rPr>
        <w:t>19.6.2.- Registro de presentación de certificaciones y facturas</w:t>
      </w:r>
      <w:r w:rsidRPr="00450D1F">
        <w:rPr>
          <w:b/>
        </w:rPr>
        <w:t xml:space="preserve">: </w:t>
      </w:r>
      <w:hyperlink r:id="rId17" w:history="1">
        <w:r w:rsidR="00666851" w:rsidRPr="00450D1F">
          <w:rPr>
            <w:rStyle w:val="Hipervnculo"/>
            <w:rFonts w:cs="Tahoma"/>
          </w:rPr>
          <w:t>https://www.euskadi.eus/web01-s2oga/es/contenidos/informacion/efactura_portal/es_def/index.shtml</w:t>
        </w:r>
      </w:hyperlink>
    </w:p>
    <w:p w14:paraId="7211253D" w14:textId="211A0D59" w:rsidR="00666851" w:rsidRDefault="00666851" w:rsidP="002D2093">
      <w:pPr>
        <w:spacing w:before="120" w:after="120"/>
        <w:ind w:left="284" w:firstLine="284"/>
        <w:rPr>
          <w:rFonts w:cs="Tahoma"/>
          <w:color w:val="0000FF"/>
        </w:rPr>
      </w:pPr>
    </w:p>
    <w:p w14:paraId="7F7EE366" w14:textId="0EE76463" w:rsidR="00666851" w:rsidRPr="00666851" w:rsidRDefault="00666851" w:rsidP="00666851">
      <w:pPr>
        <w:spacing w:before="120" w:after="120"/>
        <w:ind w:left="-426" w:right="-850" w:firstLine="284"/>
        <w:rPr>
          <w:rFonts w:cs="Tahoma"/>
        </w:rPr>
      </w:pPr>
      <w:r w:rsidRPr="00666851">
        <w:rPr>
          <w:rFonts w:cs="Tahoma"/>
        </w:rPr>
        <w:t>_________________________________________________________</w:t>
      </w:r>
      <w:r>
        <w:rPr>
          <w:rFonts w:cs="Tahoma"/>
        </w:rPr>
        <w:t>___________</w:t>
      </w:r>
      <w:r w:rsidRPr="00666851">
        <w:rPr>
          <w:rFonts w:cs="Tahoma"/>
        </w:rPr>
        <w:t>_______________</w:t>
      </w:r>
    </w:p>
    <w:p w14:paraId="727E653A" w14:textId="200460DA" w:rsidR="009760F6" w:rsidRPr="002D2093" w:rsidRDefault="00723E28" w:rsidP="002D2093">
      <w:pPr>
        <w:pStyle w:val="Ttulo5"/>
        <w:ind w:left="709" w:right="-427"/>
        <w:rPr>
          <w:b/>
          <w:sz w:val="20"/>
          <w:szCs w:val="20"/>
        </w:rPr>
      </w:pPr>
      <w:bookmarkStart w:id="438" w:name="_Toc109212724"/>
      <w:r w:rsidRPr="002D2093">
        <w:rPr>
          <w:b/>
          <w:caps/>
          <w:sz w:val="20"/>
          <w:szCs w:val="20"/>
        </w:rPr>
        <w:t>20.- TRAMITACIÓN Y PROCEDIMIENTO DE ADJUDICACIÓN</w:t>
      </w:r>
      <w:bookmarkEnd w:id="438"/>
    </w:p>
    <w:p w14:paraId="75FE54EF" w14:textId="77777777" w:rsidR="009760F6" w:rsidRPr="00B175DA" w:rsidRDefault="009760F6" w:rsidP="009A1326">
      <w:pPr>
        <w:pStyle w:val="Ttulo4"/>
        <w:ind w:right="-427"/>
        <w:rPr>
          <w:i/>
        </w:rPr>
      </w:pPr>
      <w:bookmarkStart w:id="439" w:name="_Toc41549180"/>
      <w:bookmarkStart w:id="440" w:name="_Toc45180520"/>
      <w:bookmarkStart w:id="441" w:name="_Toc46401444"/>
      <w:bookmarkStart w:id="442" w:name="_Toc48130514"/>
      <w:bookmarkStart w:id="443" w:name="_Toc109212725"/>
      <w:r w:rsidRPr="00B175DA">
        <w:rPr>
          <w:rFonts w:cs="Tahoma"/>
        </w:rPr>
        <w:t xml:space="preserve">20.1.- </w:t>
      </w:r>
      <w:r w:rsidRPr="00B175DA">
        <w:t xml:space="preserve">Contrato sujeto a regulación armonizada: </w:t>
      </w:r>
      <w:bookmarkEnd w:id="439"/>
      <w:bookmarkEnd w:id="440"/>
      <w:r w:rsidR="000844E9" w:rsidRPr="002D2093">
        <w:rPr>
          <w:b w:val="0"/>
          <w:color w:val="0000FF"/>
        </w:rPr>
        <w:t>No.</w:t>
      </w:r>
      <w:bookmarkEnd w:id="441"/>
      <w:bookmarkEnd w:id="442"/>
      <w:bookmarkEnd w:id="443"/>
    </w:p>
    <w:p w14:paraId="390D4032" w14:textId="0062ED87" w:rsidR="009760F6" w:rsidRPr="00B175DA" w:rsidRDefault="009760F6" w:rsidP="009A1326">
      <w:pPr>
        <w:pStyle w:val="Ttulo4"/>
        <w:ind w:right="-427"/>
        <w:rPr>
          <w:color w:val="0000FF"/>
        </w:rPr>
      </w:pPr>
      <w:bookmarkStart w:id="444" w:name="_Toc41549181"/>
      <w:bookmarkStart w:id="445" w:name="_Toc45180521"/>
      <w:bookmarkStart w:id="446" w:name="_Toc46401445"/>
      <w:bookmarkStart w:id="447" w:name="_Toc48130515"/>
      <w:bookmarkStart w:id="448" w:name="_Toc109212726"/>
      <w:r w:rsidRPr="00B175DA">
        <w:t xml:space="preserve">20.2.- Tramitación: </w:t>
      </w:r>
      <w:r w:rsidRPr="00B175DA">
        <w:rPr>
          <w:b w:val="0"/>
          <w:color w:val="0000FF"/>
        </w:rPr>
        <w:t>ordinaria</w:t>
      </w:r>
      <w:r w:rsidR="00566ED6" w:rsidRPr="00B175DA">
        <w:rPr>
          <w:b w:val="0"/>
          <w:color w:val="0000FF"/>
        </w:rPr>
        <w:t>.</w:t>
      </w:r>
      <w:bookmarkEnd w:id="444"/>
      <w:bookmarkEnd w:id="445"/>
      <w:bookmarkEnd w:id="446"/>
      <w:bookmarkEnd w:id="447"/>
      <w:bookmarkEnd w:id="448"/>
    </w:p>
    <w:p w14:paraId="01F567E1" w14:textId="77777777" w:rsidR="000B5BC7" w:rsidRPr="000B5BC7" w:rsidRDefault="001936B7" w:rsidP="000B5BC7">
      <w:pPr>
        <w:tabs>
          <w:tab w:val="left" w:pos="900"/>
        </w:tabs>
        <w:spacing w:before="120" w:after="120"/>
        <w:ind w:left="703" w:right="-318" w:hanging="419"/>
        <w:rPr>
          <w:rFonts w:eastAsia="Arial Unicode MS"/>
          <w:color w:val="0000FF"/>
          <w:szCs w:val="18"/>
        </w:rPr>
      </w:pPr>
      <w:bookmarkStart w:id="449" w:name="_Toc41549182"/>
      <w:bookmarkStart w:id="450" w:name="_Toc45180522"/>
      <w:bookmarkStart w:id="451" w:name="_Toc46401446"/>
      <w:bookmarkStart w:id="452" w:name="_Toc48130516"/>
      <w:r w:rsidRPr="00666851">
        <w:rPr>
          <w:b/>
        </w:rPr>
        <w:t xml:space="preserve">20.3.- </w:t>
      </w:r>
      <w:r w:rsidR="009760F6" w:rsidRPr="00666851">
        <w:rPr>
          <w:b/>
        </w:rPr>
        <w:t>Procedimiento:</w:t>
      </w:r>
      <w:r w:rsidR="009760F6" w:rsidRPr="00666851">
        <w:t xml:space="preserve"> </w:t>
      </w:r>
      <w:r w:rsidR="000B5BC7" w:rsidRPr="000B5BC7">
        <w:rPr>
          <w:rFonts w:eastAsia="Arial Unicode MS"/>
          <w:color w:val="0000FF"/>
          <w:szCs w:val="18"/>
        </w:rPr>
        <w:t>negociado sin publicidad por exclusividad, por concurrir el supuesto previsto en los artículos 168 a) 2º de la Ley de Contratos del Sector Público y artículo 32 b) ii) de la Directiva 2014/24/UE.</w:t>
      </w:r>
    </w:p>
    <w:p w14:paraId="4BD75CA3" w14:textId="74932160" w:rsidR="009760F6" w:rsidRPr="000B5BC7" w:rsidRDefault="001936B7" w:rsidP="000B5BC7">
      <w:pPr>
        <w:tabs>
          <w:tab w:val="left" w:pos="900"/>
        </w:tabs>
        <w:spacing w:before="120" w:after="120"/>
        <w:ind w:left="703" w:right="-318" w:hanging="419"/>
        <w:rPr>
          <w:color w:val="0000FF"/>
        </w:rPr>
      </w:pPr>
      <w:bookmarkStart w:id="453" w:name="_Toc41549183"/>
      <w:bookmarkStart w:id="454" w:name="_Toc45180523"/>
      <w:bookmarkStart w:id="455" w:name="_Toc46401447"/>
      <w:bookmarkStart w:id="456" w:name="_Toc48130517"/>
      <w:bookmarkStart w:id="457" w:name="_Toc109212727"/>
      <w:bookmarkEnd w:id="449"/>
      <w:bookmarkEnd w:id="450"/>
      <w:bookmarkEnd w:id="451"/>
      <w:bookmarkEnd w:id="452"/>
      <w:r w:rsidRPr="000B5BC7">
        <w:rPr>
          <w:b/>
        </w:rPr>
        <w:t xml:space="preserve">20.4.- </w:t>
      </w:r>
      <w:r w:rsidR="009760F6" w:rsidRPr="000B5BC7">
        <w:rPr>
          <w:b/>
        </w:rPr>
        <w:t>Información sobre la división en lotes</w:t>
      </w:r>
      <w:r w:rsidR="009760F6" w:rsidRPr="00B175DA">
        <w:rPr>
          <w:b/>
          <w:color w:val="0000FF"/>
        </w:rPr>
        <w:t xml:space="preserve">: </w:t>
      </w:r>
      <w:r w:rsidR="009760F6" w:rsidRPr="000B5BC7">
        <w:rPr>
          <w:color w:val="0000FF"/>
        </w:rPr>
        <w:t>no procede</w:t>
      </w:r>
      <w:r w:rsidR="00566ED6" w:rsidRPr="000B5BC7">
        <w:rPr>
          <w:color w:val="0000FF"/>
        </w:rPr>
        <w:t>.</w:t>
      </w:r>
      <w:bookmarkEnd w:id="453"/>
      <w:bookmarkEnd w:id="454"/>
      <w:bookmarkEnd w:id="455"/>
      <w:bookmarkEnd w:id="456"/>
      <w:bookmarkEnd w:id="457"/>
    </w:p>
    <w:p w14:paraId="4DC84707" w14:textId="77777777" w:rsidR="009760F6" w:rsidRPr="002D2093" w:rsidRDefault="009760F6" w:rsidP="009A1326">
      <w:pPr>
        <w:pStyle w:val="Ttulo4"/>
        <w:ind w:right="-427"/>
        <w:rPr>
          <w:b w:val="0"/>
          <w:color w:val="0000FF"/>
        </w:rPr>
      </w:pPr>
      <w:bookmarkStart w:id="458" w:name="_Toc41549184"/>
      <w:bookmarkStart w:id="459" w:name="_Toc45180524"/>
      <w:bookmarkStart w:id="460" w:name="_Toc46401448"/>
      <w:bookmarkStart w:id="461" w:name="_Toc48130518"/>
      <w:bookmarkStart w:id="462" w:name="_Toc109212728"/>
      <w:r w:rsidRPr="00B175DA">
        <w:t xml:space="preserve">20.5.- Medios de tramitación: </w:t>
      </w:r>
      <w:r w:rsidRPr="002D2093">
        <w:rPr>
          <w:b w:val="0"/>
          <w:color w:val="0000FF"/>
        </w:rPr>
        <w:t>electrónicos.</w:t>
      </w:r>
      <w:bookmarkEnd w:id="458"/>
      <w:bookmarkEnd w:id="459"/>
      <w:bookmarkEnd w:id="460"/>
      <w:bookmarkEnd w:id="461"/>
      <w:bookmarkEnd w:id="462"/>
    </w:p>
    <w:p w14:paraId="21290D5F" w14:textId="092A4CA0" w:rsidR="00E461A7" w:rsidRPr="00B175DA" w:rsidRDefault="00E461A7" w:rsidP="00E461A7">
      <w:pPr>
        <w:pStyle w:val="Ttulo4"/>
        <w:ind w:right="-427"/>
        <w:rPr>
          <w:i/>
          <w:color w:val="0000FF"/>
        </w:rPr>
      </w:pPr>
      <w:bookmarkStart w:id="463" w:name="_Toc41549185"/>
      <w:bookmarkStart w:id="464" w:name="_Toc45180525"/>
      <w:bookmarkStart w:id="465" w:name="_Toc46401449"/>
      <w:bookmarkStart w:id="466" w:name="_Toc48130519"/>
      <w:bookmarkStart w:id="467" w:name="_Toc109212729"/>
      <w:bookmarkStart w:id="468" w:name="_Toc41549186"/>
      <w:bookmarkStart w:id="469" w:name="_Toc45180526"/>
      <w:r w:rsidRPr="00B175DA">
        <w:t xml:space="preserve">20.6.- Subasta electrónica: </w:t>
      </w:r>
      <w:r w:rsidR="002D2093">
        <w:rPr>
          <w:b w:val="0"/>
          <w:color w:val="0000FF"/>
        </w:rPr>
        <w:t>no</w:t>
      </w:r>
      <w:r w:rsidRPr="00B175DA">
        <w:rPr>
          <w:b w:val="0"/>
          <w:color w:val="0000FF"/>
        </w:rPr>
        <w:t>.</w:t>
      </w:r>
      <w:bookmarkEnd w:id="463"/>
      <w:bookmarkEnd w:id="464"/>
      <w:bookmarkEnd w:id="465"/>
      <w:bookmarkEnd w:id="466"/>
      <w:bookmarkEnd w:id="467"/>
    </w:p>
    <w:p w14:paraId="3EF2CB74" w14:textId="0C562A07" w:rsidR="009760F6" w:rsidRPr="00B175DA" w:rsidRDefault="009760F6" w:rsidP="009A1326">
      <w:pPr>
        <w:pStyle w:val="Ttulo4"/>
        <w:ind w:right="-427"/>
        <w:rPr>
          <w:b w:val="0"/>
          <w:color w:val="0000FF"/>
        </w:rPr>
      </w:pPr>
      <w:bookmarkStart w:id="470" w:name="_Toc46401450"/>
      <w:bookmarkStart w:id="471" w:name="_Toc48130520"/>
      <w:bookmarkStart w:id="472" w:name="_Toc109212730"/>
      <w:r w:rsidRPr="00B175DA">
        <w:t>20.7.- Contrato reservado a Centros Especiales de Empleo de iniciativa social y empresas de inserción o incluido en el marco de programas de</w:t>
      </w:r>
      <w:r w:rsidRPr="00B175DA">
        <w:rPr>
          <w:rFonts w:cs="Tahoma"/>
        </w:rPr>
        <w:t xml:space="preserve"> </w:t>
      </w:r>
      <w:r w:rsidRPr="00B175DA">
        <w:t>empleo protegido:</w:t>
      </w:r>
      <w:r w:rsidRPr="00B175DA">
        <w:rPr>
          <w:rFonts w:cs="Tahoma"/>
        </w:rPr>
        <w:t xml:space="preserve"> </w:t>
      </w:r>
      <w:r w:rsidRPr="00B175DA">
        <w:rPr>
          <w:b w:val="0"/>
          <w:color w:val="0000FF"/>
        </w:rPr>
        <w:t>no</w:t>
      </w:r>
      <w:r w:rsidR="00566ED6" w:rsidRPr="00B175DA">
        <w:rPr>
          <w:b w:val="0"/>
          <w:color w:val="0000FF"/>
        </w:rPr>
        <w:t>.</w:t>
      </w:r>
      <w:bookmarkEnd w:id="468"/>
      <w:bookmarkEnd w:id="469"/>
      <w:bookmarkEnd w:id="470"/>
      <w:bookmarkEnd w:id="471"/>
      <w:bookmarkEnd w:id="472"/>
      <w:r w:rsidRPr="00B175DA">
        <w:rPr>
          <w:b w:val="0"/>
          <w:color w:val="0000FF"/>
        </w:rPr>
        <w:t xml:space="preserve"> </w:t>
      </w:r>
    </w:p>
    <w:p w14:paraId="03740819" w14:textId="77777777" w:rsidR="009760F6" w:rsidRPr="00B175DA" w:rsidRDefault="00723E28" w:rsidP="009A1326">
      <w:pPr>
        <w:pStyle w:val="Ttulo3"/>
        <w:ind w:right="-427"/>
      </w:pPr>
      <w:bookmarkStart w:id="473" w:name="_Toc109212731"/>
      <w:r w:rsidRPr="00B175DA">
        <w:rPr>
          <w:caps w:val="0"/>
        </w:rPr>
        <w:t>21.- SOLVENCIA, CLASIFICACIÓN, HABILITACIÓN Y ADSCRIPCIÓN DE MEDIOS</w:t>
      </w:r>
      <w:bookmarkEnd w:id="473"/>
    </w:p>
    <w:p w14:paraId="5401B547" w14:textId="77777777" w:rsidR="002D2093" w:rsidRPr="006762DD" w:rsidRDefault="009760F6" w:rsidP="002D2093">
      <w:pPr>
        <w:tabs>
          <w:tab w:val="left" w:pos="0"/>
          <w:tab w:val="left" w:pos="900"/>
        </w:tabs>
        <w:spacing w:before="120" w:after="120"/>
        <w:ind w:left="284" w:right="-115"/>
        <w:rPr>
          <w:color w:val="0000FF"/>
        </w:rPr>
      </w:pPr>
      <w:bookmarkStart w:id="474" w:name="_Toc41549188"/>
      <w:bookmarkStart w:id="475" w:name="_Toc45180528"/>
      <w:bookmarkStart w:id="476" w:name="_Toc46401452"/>
      <w:bookmarkStart w:id="477" w:name="_Toc48130522"/>
      <w:r w:rsidRPr="006762DD">
        <w:rPr>
          <w:b/>
        </w:rPr>
        <w:t>21.1.- Obligación de disponer de unos requisitos mínimos de solvencia</w:t>
      </w:r>
      <w:r w:rsidRPr="006762DD">
        <w:t xml:space="preserve">: </w:t>
      </w:r>
      <w:bookmarkEnd w:id="474"/>
      <w:bookmarkEnd w:id="475"/>
      <w:bookmarkEnd w:id="476"/>
      <w:bookmarkEnd w:id="477"/>
      <w:r w:rsidR="002D2093" w:rsidRPr="006762DD">
        <w:rPr>
          <w:color w:val="0000FF"/>
        </w:rPr>
        <w:t>sí, de conformidad con la cláusula 21.2 de cláusulas específicas del contrato.</w:t>
      </w:r>
    </w:p>
    <w:p w14:paraId="6094491F" w14:textId="77777777" w:rsidR="002D2093" w:rsidRPr="005524FB" w:rsidRDefault="002D2093" w:rsidP="002D2093">
      <w:pPr>
        <w:tabs>
          <w:tab w:val="left" w:pos="0"/>
          <w:tab w:val="left" w:pos="900"/>
        </w:tabs>
        <w:spacing w:before="120" w:after="120"/>
        <w:ind w:left="284" w:right="-115"/>
        <w:rPr>
          <w:sz w:val="20"/>
          <w:szCs w:val="20"/>
        </w:rPr>
      </w:pPr>
      <w:r w:rsidRPr="005524FB">
        <w:rPr>
          <w:b/>
          <w:sz w:val="20"/>
          <w:szCs w:val="20"/>
        </w:rPr>
        <w:t xml:space="preserve">21.2.- Solvencia: </w:t>
      </w:r>
      <w:r w:rsidRPr="005524FB">
        <w:rPr>
          <w:color w:val="0000FF"/>
          <w:sz w:val="20"/>
          <w:szCs w:val="20"/>
        </w:rPr>
        <w:t>los operadores económicos deben disponer de la siguiente solvencia:</w:t>
      </w:r>
    </w:p>
    <w:p w14:paraId="33C60C6B" w14:textId="7C3CF559" w:rsidR="002D2093" w:rsidRPr="005524FB" w:rsidRDefault="002D2093" w:rsidP="006762DD">
      <w:pPr>
        <w:tabs>
          <w:tab w:val="left" w:pos="0"/>
        </w:tabs>
        <w:spacing w:before="120" w:after="120"/>
        <w:ind w:left="567" w:right="-115"/>
        <w:rPr>
          <w:rFonts w:cs="Tahoma"/>
          <w:color w:val="0000FF"/>
          <w:sz w:val="20"/>
          <w:szCs w:val="20"/>
        </w:rPr>
      </w:pPr>
      <w:r w:rsidRPr="00273DEA">
        <w:rPr>
          <w:rFonts w:cs="Tahoma"/>
          <w:b/>
          <w:sz w:val="20"/>
          <w:szCs w:val="20"/>
        </w:rPr>
        <w:t>● Económica y financiera</w:t>
      </w:r>
      <w:r w:rsidRPr="005524FB">
        <w:rPr>
          <w:rFonts w:cs="Tahoma"/>
          <w:b/>
          <w:color w:val="0000FF"/>
          <w:sz w:val="20"/>
          <w:szCs w:val="20"/>
        </w:rPr>
        <w:t>. Requisito:</w:t>
      </w:r>
      <w:r w:rsidRPr="005524FB">
        <w:rPr>
          <w:rFonts w:cs="Tahoma"/>
          <w:color w:val="0000FF"/>
          <w:sz w:val="20"/>
          <w:szCs w:val="20"/>
        </w:rPr>
        <w:t xml:space="preserve"> Volumen anual de negocios (importe neto de la cifra de negocios de la cuenta de pérdidas y ganancias), que referido al año de mayor volumen de negocio de los tres últimos concluidos, </w:t>
      </w:r>
      <w:r w:rsidR="000B5BC7">
        <w:rPr>
          <w:rFonts w:cs="Tahoma"/>
          <w:color w:val="0000FF"/>
          <w:sz w:val="20"/>
          <w:szCs w:val="20"/>
        </w:rPr>
        <w:t>sea</w:t>
      </w:r>
      <w:r w:rsidRPr="005524FB">
        <w:rPr>
          <w:rFonts w:cs="Tahoma"/>
          <w:color w:val="0000FF"/>
          <w:sz w:val="20"/>
          <w:szCs w:val="20"/>
        </w:rPr>
        <w:t xml:space="preserve"> igual o superior a 5.556.271,50€</w:t>
      </w:r>
    </w:p>
    <w:p w14:paraId="4FD73CC3" w14:textId="308AE365" w:rsidR="002D2093" w:rsidRPr="002D2093" w:rsidRDefault="002D2093" w:rsidP="006762DD">
      <w:pPr>
        <w:tabs>
          <w:tab w:val="left" w:pos="0"/>
          <w:tab w:val="left" w:pos="900"/>
          <w:tab w:val="left" w:pos="1300"/>
        </w:tabs>
        <w:spacing w:before="120" w:after="120"/>
        <w:ind w:left="567" w:right="-115"/>
        <w:rPr>
          <w:rFonts w:cs="Tahoma"/>
          <w:color w:val="0000CC"/>
        </w:rPr>
      </w:pPr>
      <w:r w:rsidRPr="00273DEA">
        <w:rPr>
          <w:rFonts w:cs="Tahoma"/>
          <w:b/>
          <w:sz w:val="20"/>
          <w:szCs w:val="20"/>
        </w:rPr>
        <w:t xml:space="preserve">● </w:t>
      </w:r>
      <w:r w:rsidRPr="00273DEA">
        <w:rPr>
          <w:rFonts w:cs="Tahoma"/>
          <w:b/>
        </w:rPr>
        <w:t xml:space="preserve">Técnica o profesional. </w:t>
      </w:r>
      <w:r w:rsidRPr="002D2093">
        <w:rPr>
          <w:rFonts w:cs="Tahoma"/>
          <w:b/>
          <w:color w:val="0000FF"/>
        </w:rPr>
        <w:t>Requisito:</w:t>
      </w:r>
      <w:r w:rsidRPr="002D2093">
        <w:rPr>
          <w:rFonts w:cs="Tahoma"/>
          <w:color w:val="0000FF"/>
        </w:rPr>
        <w:t xml:space="preserve"> Experiencia en la realización de contratos de naturaleza análoga, efectuados por el interesado en el curso de, como máximo los tres últimos años, y el requisito mínimo será que el importe anual acumulado en el año de mayor ejecución sea igual o superior al 70 por ciento de la anualidad media del contrato</w:t>
      </w:r>
      <w:r w:rsidR="006762DD">
        <w:rPr>
          <w:rFonts w:cs="Tahoma"/>
          <w:color w:val="0000FF"/>
        </w:rPr>
        <w:t xml:space="preserve"> </w:t>
      </w:r>
      <w:r w:rsidRPr="002D2093">
        <w:rPr>
          <w:rFonts w:cs="Tahoma"/>
          <w:color w:val="0000FF"/>
        </w:rPr>
        <w:t>IVA excluido</w:t>
      </w:r>
      <w:r w:rsidR="006762DD" w:rsidRPr="002D2093">
        <w:rPr>
          <w:rFonts w:cs="Tahoma"/>
          <w:color w:val="0000FF"/>
        </w:rPr>
        <w:t xml:space="preserve">, </w:t>
      </w:r>
      <w:r w:rsidR="00FF6693">
        <w:rPr>
          <w:rFonts w:cs="Tahoma"/>
          <w:color w:val="0000FF"/>
        </w:rPr>
        <w:t xml:space="preserve">esto es: </w:t>
      </w:r>
      <w:r w:rsidR="006762DD" w:rsidRPr="002D2093">
        <w:rPr>
          <w:rFonts w:cs="Tahoma"/>
          <w:color w:val="0000FF"/>
        </w:rPr>
        <w:t>6.223.024,08€</w:t>
      </w:r>
    </w:p>
    <w:p w14:paraId="71C6B4A3" w14:textId="77777777" w:rsidR="00FF6693" w:rsidRDefault="00FF6693" w:rsidP="002D2093">
      <w:pPr>
        <w:tabs>
          <w:tab w:val="left" w:pos="0"/>
        </w:tabs>
        <w:spacing w:before="120" w:after="120"/>
        <w:ind w:left="284" w:right="-115"/>
      </w:pPr>
    </w:p>
    <w:p w14:paraId="0F42E128" w14:textId="44D9C77C" w:rsidR="002D2093" w:rsidRPr="00A90201" w:rsidRDefault="002D2093" w:rsidP="002D2093">
      <w:pPr>
        <w:tabs>
          <w:tab w:val="left" w:pos="0"/>
        </w:tabs>
        <w:spacing w:before="120" w:after="120"/>
        <w:ind w:left="284" w:right="-115"/>
      </w:pPr>
      <w:r w:rsidRPr="002D2093">
        <w:t xml:space="preserve">Sin perjuicio de lo dispuesto en el segundo párrafo de la cláusula 11.4 de condiciones generales, estos requisitos de solvencia deben ser acreditados </w:t>
      </w:r>
      <w:r w:rsidRPr="002D2093">
        <w:rPr>
          <w:u w:val="single"/>
        </w:rPr>
        <w:t xml:space="preserve">solamente por la licitadora que haya </w:t>
      </w:r>
      <w:r w:rsidRPr="00A90201">
        <w:rPr>
          <w:u w:val="single"/>
        </w:rPr>
        <w:t>presentado la mejor oferta</w:t>
      </w:r>
      <w:r w:rsidRPr="00A90201">
        <w:t xml:space="preserve">, mediante los </w:t>
      </w:r>
      <w:r w:rsidRPr="00A90201">
        <w:rPr>
          <w:u w:val="single"/>
        </w:rPr>
        <w:t>documentos indicados en la cláusula 25.1</w:t>
      </w:r>
      <w:r w:rsidRPr="00A90201">
        <w:t xml:space="preserve"> de cláusulas específicas del contrato.</w:t>
      </w:r>
    </w:p>
    <w:p w14:paraId="37B834EF" w14:textId="2A1A2AB0" w:rsidR="009760F6" w:rsidRPr="00A90201" w:rsidRDefault="009760F6" w:rsidP="009A1326">
      <w:pPr>
        <w:pStyle w:val="Ttulo4"/>
        <w:ind w:right="-427"/>
        <w:rPr>
          <w:rFonts w:eastAsia="Times New Roman"/>
          <w:b w:val="0"/>
          <w:color w:val="0000FF"/>
          <w:szCs w:val="19"/>
        </w:rPr>
      </w:pPr>
      <w:bookmarkStart w:id="478" w:name="_Toc41549191"/>
      <w:bookmarkStart w:id="479" w:name="_Toc45180530"/>
      <w:bookmarkStart w:id="480" w:name="_Toc46401454"/>
      <w:bookmarkStart w:id="481" w:name="_Toc48130524"/>
      <w:bookmarkStart w:id="482" w:name="_Toc109212732"/>
      <w:r w:rsidRPr="00A90201">
        <w:rPr>
          <w:szCs w:val="19"/>
        </w:rPr>
        <w:t>21.</w:t>
      </w:r>
      <w:r w:rsidR="0018161F" w:rsidRPr="00A90201">
        <w:rPr>
          <w:szCs w:val="19"/>
        </w:rPr>
        <w:t>3</w:t>
      </w:r>
      <w:r w:rsidRPr="00A90201">
        <w:rPr>
          <w:szCs w:val="19"/>
        </w:rPr>
        <w:t>.- Habilitación empresarial o profesional:</w:t>
      </w:r>
      <w:r w:rsidRPr="00A90201">
        <w:rPr>
          <w:color w:val="4F81BD"/>
          <w:szCs w:val="19"/>
        </w:rPr>
        <w:t xml:space="preserve"> </w:t>
      </w:r>
      <w:r w:rsidRPr="00A90201">
        <w:rPr>
          <w:rFonts w:eastAsia="Times New Roman"/>
          <w:b w:val="0"/>
          <w:color w:val="0000FF"/>
          <w:szCs w:val="19"/>
        </w:rPr>
        <w:t>sí</w:t>
      </w:r>
      <w:r w:rsidR="00201E8D" w:rsidRPr="00A90201">
        <w:rPr>
          <w:rFonts w:eastAsia="Times New Roman"/>
          <w:b w:val="0"/>
          <w:color w:val="0000FF"/>
          <w:szCs w:val="19"/>
        </w:rPr>
        <w:t>.</w:t>
      </w:r>
      <w:bookmarkEnd w:id="478"/>
      <w:bookmarkEnd w:id="479"/>
      <w:bookmarkEnd w:id="480"/>
      <w:bookmarkEnd w:id="481"/>
      <w:bookmarkEnd w:id="482"/>
    </w:p>
    <w:p w14:paraId="64B8FA63" w14:textId="77777777" w:rsidR="002D2093" w:rsidRPr="00A90201" w:rsidRDefault="0018161F" w:rsidP="002D2093">
      <w:pPr>
        <w:pStyle w:val="Prrafodelista"/>
        <w:tabs>
          <w:tab w:val="left" w:pos="0"/>
          <w:tab w:val="left" w:pos="900"/>
        </w:tabs>
        <w:spacing w:before="120" w:after="120"/>
        <w:ind w:left="568" w:right="-115"/>
        <w:rPr>
          <w:rFonts w:cs="Tahoma"/>
          <w:color w:val="0000FF"/>
        </w:rPr>
      </w:pPr>
      <w:bookmarkStart w:id="483" w:name="_Toc41549192"/>
      <w:bookmarkStart w:id="484" w:name="_Toc45180531"/>
      <w:bookmarkStart w:id="485" w:name="_Toc46401455"/>
      <w:bookmarkStart w:id="486" w:name="_Toc48130525"/>
      <w:r w:rsidRPr="00A90201">
        <w:rPr>
          <w:b/>
        </w:rPr>
        <w:t>21.3</w:t>
      </w:r>
      <w:r w:rsidR="009760F6" w:rsidRPr="00A90201">
        <w:rPr>
          <w:b/>
        </w:rPr>
        <w:t>.1.- Habilitación empresarial o profesional exigible:</w:t>
      </w:r>
      <w:bookmarkEnd w:id="483"/>
      <w:bookmarkEnd w:id="484"/>
      <w:bookmarkEnd w:id="485"/>
      <w:bookmarkEnd w:id="486"/>
      <w:r w:rsidR="009760F6" w:rsidRPr="00A90201">
        <w:rPr>
          <w:b/>
          <w:color w:val="000000"/>
        </w:rPr>
        <w:t xml:space="preserve"> </w:t>
      </w:r>
      <w:r w:rsidR="002D2093" w:rsidRPr="00A90201">
        <w:rPr>
          <w:rFonts w:cs="Tahoma"/>
          <w:color w:val="0000FF"/>
        </w:rPr>
        <w:t>La exigida por la normativa que regula la realización de la actividad o prestación.</w:t>
      </w:r>
    </w:p>
    <w:p w14:paraId="276A99C8" w14:textId="77777777" w:rsidR="002D2093" w:rsidRPr="00A90201" w:rsidRDefault="002D2093" w:rsidP="002D2093">
      <w:pPr>
        <w:pStyle w:val="Prrafodelista"/>
        <w:tabs>
          <w:tab w:val="left" w:pos="0"/>
          <w:tab w:val="left" w:pos="900"/>
          <w:tab w:val="left" w:pos="1400"/>
        </w:tabs>
        <w:spacing w:before="120" w:after="120"/>
        <w:ind w:left="568" w:right="-115"/>
        <w:rPr>
          <w:i/>
          <w:color w:val="0000FF"/>
        </w:rPr>
      </w:pPr>
      <w:r w:rsidRPr="00A90201">
        <w:rPr>
          <w:rFonts w:cs="Tahoma"/>
          <w:b/>
        </w:rPr>
        <w:t xml:space="preserve">21.3.2.- Momento en que se ha de disponer de la habilitación: </w:t>
      </w:r>
      <w:r w:rsidRPr="00A90201">
        <w:rPr>
          <w:color w:val="0000FF"/>
        </w:rPr>
        <w:t>fecha final de presentación de ofertas.</w:t>
      </w:r>
    </w:p>
    <w:p w14:paraId="3F9A6420" w14:textId="77777777" w:rsidR="002D2093" w:rsidRPr="00A90201" w:rsidRDefault="002D2093" w:rsidP="002D2093">
      <w:pPr>
        <w:tabs>
          <w:tab w:val="left" w:pos="0"/>
          <w:tab w:val="left" w:pos="600"/>
          <w:tab w:val="left" w:pos="900"/>
        </w:tabs>
        <w:spacing w:before="120" w:after="120"/>
        <w:ind w:left="284" w:right="-115"/>
      </w:pPr>
      <w:r w:rsidRPr="00A90201">
        <w:rPr>
          <w:b/>
        </w:rPr>
        <w:t>21.4.-</w:t>
      </w:r>
      <w:r w:rsidRPr="00A90201">
        <w:rPr>
          <w:b/>
        </w:rPr>
        <w:tab/>
        <w:t xml:space="preserve"> Las personas jurídicas deben aportar los nombres y la cualificación profesional del personal responsable de ejecutar la prestación:</w:t>
      </w:r>
      <w:r w:rsidRPr="00A90201">
        <w:t xml:space="preserve"> </w:t>
      </w:r>
      <w:r w:rsidRPr="00A90201">
        <w:rPr>
          <w:color w:val="0000FF"/>
        </w:rPr>
        <w:t>no.</w:t>
      </w:r>
    </w:p>
    <w:p w14:paraId="20FFEAA1" w14:textId="51B2B7F9" w:rsidR="002D2093" w:rsidRPr="00A90201" w:rsidRDefault="002D2093" w:rsidP="002D2093">
      <w:pPr>
        <w:tabs>
          <w:tab w:val="left" w:pos="0"/>
          <w:tab w:val="left" w:pos="200"/>
          <w:tab w:val="left" w:pos="600"/>
          <w:tab w:val="left" w:pos="900"/>
          <w:tab w:val="left" w:pos="1000"/>
        </w:tabs>
        <w:spacing w:before="120" w:after="120"/>
        <w:ind w:left="284" w:right="-115"/>
        <w:rPr>
          <w:color w:val="0000FF"/>
        </w:rPr>
      </w:pPr>
      <w:r w:rsidRPr="00A90201">
        <w:rPr>
          <w:b/>
        </w:rPr>
        <w:t>21.5.-</w:t>
      </w:r>
      <w:r w:rsidRPr="00A90201">
        <w:rPr>
          <w:b/>
        </w:rPr>
        <w:tab/>
        <w:t xml:space="preserve">Adscripción obligatoria de medios: </w:t>
      </w:r>
      <w:r w:rsidRPr="00A90201">
        <w:rPr>
          <w:color w:val="0000FF"/>
        </w:rPr>
        <w:t>no.</w:t>
      </w:r>
    </w:p>
    <w:p w14:paraId="0017BB5E" w14:textId="77777777" w:rsidR="00364278" w:rsidRPr="00A90201" w:rsidRDefault="009760F6" w:rsidP="009A1326">
      <w:pPr>
        <w:pStyle w:val="Ttulo3"/>
        <w:ind w:right="-427"/>
      </w:pPr>
      <w:bookmarkStart w:id="487" w:name="_Toc109212733"/>
      <w:r w:rsidRPr="00A90201">
        <w:t>22</w:t>
      </w:r>
      <w:r w:rsidR="00364278" w:rsidRPr="00A90201">
        <w:t xml:space="preserve">.- </w:t>
      </w:r>
      <w:r w:rsidRPr="00A90201">
        <w:t>CRITERIOS DE ADJUDICACIÓN</w:t>
      </w:r>
      <w:bookmarkEnd w:id="487"/>
    </w:p>
    <w:p w14:paraId="297BA8BE" w14:textId="77E205A2" w:rsidR="009760F6" w:rsidRPr="00A90201" w:rsidRDefault="009760F6" w:rsidP="009A1326">
      <w:pPr>
        <w:pStyle w:val="Ttulo4"/>
        <w:ind w:right="-427"/>
        <w:rPr>
          <w:color w:val="0000FF"/>
          <w:szCs w:val="19"/>
        </w:rPr>
      </w:pPr>
      <w:bookmarkStart w:id="488" w:name="_Toc41549197"/>
      <w:bookmarkStart w:id="489" w:name="_Toc45180536"/>
      <w:bookmarkStart w:id="490" w:name="_Toc46401460"/>
      <w:bookmarkStart w:id="491" w:name="_Toc48130530"/>
      <w:bookmarkStart w:id="492" w:name="_Toc109212734"/>
      <w:r w:rsidRPr="00A90201">
        <w:rPr>
          <w:szCs w:val="19"/>
        </w:rPr>
        <w:t>22.1.- Existe un único criterio de adjudicación</w:t>
      </w:r>
      <w:r w:rsidRPr="00A90201">
        <w:rPr>
          <w:b w:val="0"/>
          <w:szCs w:val="19"/>
        </w:rPr>
        <w:t xml:space="preserve">: </w:t>
      </w:r>
      <w:r w:rsidRPr="00A90201">
        <w:rPr>
          <w:b w:val="0"/>
          <w:color w:val="0000FF"/>
          <w:szCs w:val="19"/>
        </w:rPr>
        <w:t>no</w:t>
      </w:r>
      <w:r w:rsidR="003A6C64" w:rsidRPr="00A90201">
        <w:rPr>
          <w:b w:val="0"/>
          <w:color w:val="0000FF"/>
          <w:szCs w:val="19"/>
        </w:rPr>
        <w:t xml:space="preserve"> procede</w:t>
      </w:r>
      <w:r w:rsidR="003F35D8" w:rsidRPr="00A90201">
        <w:rPr>
          <w:b w:val="0"/>
          <w:color w:val="0000FF"/>
          <w:szCs w:val="19"/>
        </w:rPr>
        <w:t>.</w:t>
      </w:r>
      <w:bookmarkEnd w:id="488"/>
      <w:bookmarkEnd w:id="489"/>
      <w:bookmarkEnd w:id="490"/>
      <w:bookmarkEnd w:id="491"/>
      <w:bookmarkEnd w:id="492"/>
    </w:p>
    <w:p w14:paraId="48E3DF6D" w14:textId="77777777" w:rsidR="003A6C64" w:rsidRPr="00A90201" w:rsidRDefault="009760F6" w:rsidP="009A1326">
      <w:pPr>
        <w:pStyle w:val="Ttulo4"/>
        <w:ind w:right="-427"/>
        <w:rPr>
          <w:b w:val="0"/>
          <w:color w:val="0000FF"/>
          <w:szCs w:val="19"/>
        </w:rPr>
      </w:pPr>
      <w:bookmarkStart w:id="493" w:name="_Toc109212735"/>
      <w:bookmarkStart w:id="494" w:name="_Toc41549198"/>
      <w:bookmarkStart w:id="495" w:name="_Toc45180537"/>
      <w:bookmarkStart w:id="496" w:name="_Toc46401461"/>
      <w:bookmarkStart w:id="497" w:name="_Toc48130531"/>
      <w:r w:rsidRPr="00A90201">
        <w:rPr>
          <w:szCs w:val="19"/>
        </w:rPr>
        <w:t xml:space="preserve">22.2.- Existe una pluralidad de criterios de adjudicación: </w:t>
      </w:r>
      <w:r w:rsidRPr="00A90201">
        <w:rPr>
          <w:b w:val="0"/>
          <w:color w:val="0000FF"/>
          <w:szCs w:val="19"/>
        </w:rPr>
        <w:t>no</w:t>
      </w:r>
      <w:r w:rsidR="003A6C64" w:rsidRPr="00A90201">
        <w:rPr>
          <w:b w:val="0"/>
          <w:color w:val="0000FF"/>
          <w:szCs w:val="19"/>
        </w:rPr>
        <w:t xml:space="preserve"> procede</w:t>
      </w:r>
      <w:bookmarkEnd w:id="493"/>
    </w:p>
    <w:p w14:paraId="6ADBE671" w14:textId="77777777" w:rsidR="003A6C64" w:rsidRPr="00A90201" w:rsidRDefault="003A6C64" w:rsidP="003A6C64">
      <w:pPr>
        <w:pStyle w:val="Prrafodelista"/>
        <w:spacing w:before="120" w:after="120"/>
        <w:ind w:left="284" w:right="-115"/>
        <w:rPr>
          <w:rFonts w:cs="Tahoma"/>
          <w:color w:val="0000FF"/>
        </w:rPr>
      </w:pPr>
      <w:r w:rsidRPr="00A90201">
        <w:rPr>
          <w:rFonts w:cs="Tahoma"/>
          <w:color w:val="0000FF"/>
        </w:rPr>
        <w:t>Se trata de un procedimiento negociado sin publicidad donde no se establecen criterios de adjudicación. Tras la presentación de la oferta por la empresa invitada, el órgano de contratación abrirá un periodo de negociación sobre el precio, dejándose constancia de los documentos probatorios de la misma. A tal efecto, junto al Sobre A “Documentación acreditativa del cumplimiento de los requisitos previos”, se presentará el Sobre B “Oferta económica”, en el que se incluirá el precio ofertado (Anexo III.1.).</w:t>
      </w:r>
    </w:p>
    <w:p w14:paraId="04600C14" w14:textId="6EDA62D0" w:rsidR="009760F6" w:rsidRPr="00A90201" w:rsidRDefault="009760F6" w:rsidP="009A1326">
      <w:pPr>
        <w:pStyle w:val="Ttulo4"/>
        <w:ind w:right="-427"/>
        <w:rPr>
          <w:b w:val="0"/>
          <w:color w:val="0000FF"/>
          <w:szCs w:val="19"/>
        </w:rPr>
      </w:pPr>
      <w:bookmarkStart w:id="498" w:name="_Toc41549200"/>
      <w:bookmarkStart w:id="499" w:name="_Toc45180540"/>
      <w:bookmarkStart w:id="500" w:name="_Toc46401464"/>
      <w:bookmarkStart w:id="501" w:name="_Toc48130534"/>
      <w:bookmarkStart w:id="502" w:name="_Toc109212736"/>
      <w:bookmarkEnd w:id="494"/>
      <w:bookmarkEnd w:id="495"/>
      <w:bookmarkEnd w:id="496"/>
      <w:bookmarkEnd w:id="497"/>
      <w:r w:rsidRPr="00A90201">
        <w:rPr>
          <w:szCs w:val="19"/>
        </w:rPr>
        <w:t>22.3.- Ofertas anormalmente bajas</w:t>
      </w:r>
      <w:r w:rsidRPr="00A90201">
        <w:rPr>
          <w:b w:val="0"/>
          <w:color w:val="0000FF"/>
          <w:szCs w:val="19"/>
        </w:rPr>
        <w:t>: n</w:t>
      </w:r>
      <w:r w:rsidR="003A6C64" w:rsidRPr="00A90201">
        <w:rPr>
          <w:b w:val="0"/>
          <w:color w:val="0000FF"/>
          <w:szCs w:val="19"/>
        </w:rPr>
        <w:t>o procede</w:t>
      </w:r>
      <w:r w:rsidRPr="00A90201">
        <w:rPr>
          <w:b w:val="0"/>
          <w:color w:val="0000FF"/>
          <w:szCs w:val="19"/>
        </w:rPr>
        <w:t>.</w:t>
      </w:r>
      <w:bookmarkEnd w:id="498"/>
      <w:bookmarkEnd w:id="499"/>
      <w:bookmarkEnd w:id="500"/>
      <w:bookmarkEnd w:id="501"/>
      <w:bookmarkEnd w:id="502"/>
    </w:p>
    <w:p w14:paraId="1002985E" w14:textId="46A11914" w:rsidR="0018161F" w:rsidRPr="00A90201" w:rsidRDefault="00A90201" w:rsidP="003A6C64">
      <w:pPr>
        <w:pStyle w:val="Ttulo3"/>
        <w:ind w:right="-427"/>
        <w:rPr>
          <w:caps w:val="0"/>
        </w:rPr>
      </w:pPr>
      <w:bookmarkStart w:id="503" w:name="_Toc109212737"/>
      <w:r>
        <w:rPr>
          <w:caps w:val="0"/>
        </w:rPr>
        <w:t>-</w:t>
      </w:r>
      <w:r w:rsidR="00723E28" w:rsidRPr="00A90201">
        <w:rPr>
          <w:caps w:val="0"/>
        </w:rPr>
        <w:t>23.- CRITERIOS ESPECÍFICOS DE DESEMPATE</w:t>
      </w:r>
      <w:r w:rsidR="003A6C64" w:rsidRPr="00A90201">
        <w:rPr>
          <w:caps w:val="0"/>
        </w:rPr>
        <w:t>:</w:t>
      </w:r>
      <w:bookmarkEnd w:id="503"/>
    </w:p>
    <w:p w14:paraId="4E9C10C2" w14:textId="0774DB63" w:rsidR="009760F6" w:rsidRPr="00A90201" w:rsidRDefault="003A6C64" w:rsidP="009A1326">
      <w:pPr>
        <w:tabs>
          <w:tab w:val="left" w:pos="0"/>
          <w:tab w:val="left" w:pos="993"/>
          <w:tab w:val="left" w:pos="1100"/>
        </w:tabs>
        <w:spacing w:before="120" w:after="120"/>
        <w:ind w:left="284" w:right="-427"/>
        <w:rPr>
          <w:rFonts w:cs="Tahoma"/>
          <w:color w:val="0000FF"/>
        </w:rPr>
      </w:pPr>
      <w:r w:rsidRPr="00A90201">
        <w:rPr>
          <w:rFonts w:cs="Tahoma"/>
          <w:color w:val="0000FF"/>
        </w:rPr>
        <w:t>no procede</w:t>
      </w:r>
      <w:r w:rsidR="00FF6693" w:rsidRPr="00A90201">
        <w:rPr>
          <w:rFonts w:cs="Tahoma"/>
          <w:color w:val="0000FF"/>
        </w:rPr>
        <w:t>.</w:t>
      </w:r>
    </w:p>
    <w:p w14:paraId="543BCEAC" w14:textId="77777777" w:rsidR="009760F6" w:rsidRPr="00A90201" w:rsidRDefault="00723E28" w:rsidP="009A1326">
      <w:pPr>
        <w:pStyle w:val="Ttulo3"/>
        <w:ind w:right="-427"/>
      </w:pPr>
      <w:bookmarkStart w:id="504" w:name="_Toc109212738"/>
      <w:r w:rsidRPr="00A90201">
        <w:rPr>
          <w:caps w:val="0"/>
        </w:rPr>
        <w:t>24.- DOCUMENTACIÓN A PRESENTAR EN CADA SOBRE</w:t>
      </w:r>
      <w:bookmarkEnd w:id="504"/>
    </w:p>
    <w:p w14:paraId="1574816A" w14:textId="77777777" w:rsidR="009760F6" w:rsidRPr="00A90201" w:rsidRDefault="009760F6" w:rsidP="009A1326">
      <w:pPr>
        <w:pStyle w:val="Prrafodelista"/>
        <w:spacing w:before="120" w:after="120"/>
        <w:ind w:left="284" w:right="-427"/>
        <w:rPr>
          <w:rFonts w:cs="Tahoma"/>
        </w:rPr>
      </w:pPr>
      <w:r w:rsidRPr="00A90201">
        <w:rPr>
          <w:rFonts w:cs="Tahoma"/>
        </w:rPr>
        <w:t xml:space="preserve">Los documentos exigidos para tomar parte en el procedimiento se presentarán dentro de los </w:t>
      </w:r>
      <w:r w:rsidRPr="00A90201">
        <w:rPr>
          <w:rFonts w:cs="Tahoma"/>
          <w:u w:val="single"/>
        </w:rPr>
        <w:t>archivos electrónicos o sobres</w:t>
      </w:r>
      <w:r w:rsidRPr="00A90201">
        <w:rPr>
          <w:rFonts w:cs="Tahoma"/>
        </w:rPr>
        <w:t xml:space="preserve"> que se indican a continuación.</w:t>
      </w:r>
    </w:p>
    <w:p w14:paraId="6D2F9EF1" w14:textId="77777777" w:rsidR="003A6C64" w:rsidRPr="00A90201" w:rsidRDefault="003A6C64" w:rsidP="003A6C64">
      <w:pPr>
        <w:pStyle w:val="Prrafodelista"/>
        <w:tabs>
          <w:tab w:val="left" w:pos="0"/>
          <w:tab w:val="left" w:pos="1000"/>
        </w:tabs>
        <w:spacing w:before="240" w:after="120"/>
        <w:ind w:left="284" w:right="-115"/>
        <w:rPr>
          <w:rFonts w:cs="sans-serif"/>
          <w:b/>
          <w:bCs/>
        </w:rPr>
      </w:pPr>
      <w:bookmarkStart w:id="505" w:name="_Toc41549205"/>
      <w:bookmarkStart w:id="506" w:name="_Toc45180548"/>
      <w:r w:rsidRPr="00A90201">
        <w:rPr>
          <w:rFonts w:cs="Tahoma"/>
          <w:b/>
        </w:rPr>
        <w:t>24</w:t>
      </w:r>
      <w:r w:rsidRPr="00A90201">
        <w:rPr>
          <w:rFonts w:cs="Tahoma"/>
          <w:b/>
          <w:caps/>
        </w:rPr>
        <w:t xml:space="preserve">.1.- sobre A: </w:t>
      </w:r>
      <w:r w:rsidRPr="00A90201">
        <w:rPr>
          <w:rFonts w:cs="sans-serif"/>
          <w:b/>
          <w:bCs/>
        </w:rPr>
        <w:t>DOCUMENTACIÓN ACREDITATIVA DEL CUMPLIMIENTO DE LOS REQUISITOS PREVIOS.</w:t>
      </w:r>
    </w:p>
    <w:p w14:paraId="56F178F6" w14:textId="77777777" w:rsidR="003A6C64" w:rsidRPr="00A90201" w:rsidRDefault="003A6C64" w:rsidP="00543F1B">
      <w:pPr>
        <w:pStyle w:val="Prrafodelista"/>
        <w:numPr>
          <w:ilvl w:val="1"/>
          <w:numId w:val="96"/>
        </w:numPr>
        <w:tabs>
          <w:tab w:val="left" w:pos="0"/>
        </w:tabs>
        <w:spacing w:before="120" w:after="120"/>
        <w:ind w:left="284" w:right="-115"/>
        <w:rPr>
          <w:rFonts w:cs="Tahoma"/>
          <w:color w:val="0000FF"/>
        </w:rPr>
      </w:pPr>
      <w:r w:rsidRPr="00A90201">
        <w:rPr>
          <w:rFonts w:cs="Tahoma"/>
          <w:color w:val="0000FF"/>
        </w:rPr>
        <w:t>En este sobre se deben</w:t>
      </w:r>
      <w:r w:rsidRPr="00A90201">
        <w:rPr>
          <w:rFonts w:cs="Tahoma"/>
        </w:rPr>
        <w:t xml:space="preserve"> </w:t>
      </w:r>
      <w:r w:rsidRPr="00A90201">
        <w:rPr>
          <w:rFonts w:cs="Tahoma"/>
          <w:color w:val="0000FF"/>
        </w:rPr>
        <w:t xml:space="preserve">presentar los documentos que se indican en la cláusula 13.1 de condiciones generales. </w:t>
      </w:r>
    </w:p>
    <w:p w14:paraId="08BA677D" w14:textId="77777777" w:rsidR="003A6C64" w:rsidRPr="00A90201" w:rsidRDefault="003A6C64" w:rsidP="00543F1B">
      <w:pPr>
        <w:pStyle w:val="Prrafodelista"/>
        <w:numPr>
          <w:ilvl w:val="1"/>
          <w:numId w:val="96"/>
        </w:numPr>
        <w:tabs>
          <w:tab w:val="left" w:pos="0"/>
        </w:tabs>
        <w:spacing w:before="120" w:after="120"/>
        <w:ind w:left="284" w:right="-115"/>
        <w:rPr>
          <w:rFonts w:cs="Tahoma"/>
          <w:color w:val="0000FF"/>
        </w:rPr>
      </w:pPr>
      <w:r w:rsidRPr="00A90201">
        <w:rPr>
          <w:rFonts w:cs="Tahoma"/>
        </w:rPr>
        <w:t xml:space="preserve">Respecto a la </w:t>
      </w:r>
      <w:r w:rsidRPr="00A90201">
        <w:rPr>
          <w:rFonts w:cs="Tahoma"/>
          <w:b/>
        </w:rPr>
        <w:t>parte IV del DEUC</w:t>
      </w:r>
      <w:r w:rsidRPr="00A90201">
        <w:rPr>
          <w:rFonts w:cs="Tahoma"/>
        </w:rPr>
        <w:t xml:space="preserve">, el operador económico se limitará a cumplimentar la </w:t>
      </w:r>
      <w:r w:rsidRPr="00A90201">
        <w:rPr>
          <w:rFonts w:cs="Tahoma"/>
          <w:b/>
        </w:rPr>
        <w:t xml:space="preserve">sección </w:t>
      </w:r>
      <w:r w:rsidRPr="00A90201">
        <w:rPr>
          <w:rFonts w:eastAsia="Calibri" w:cs="Arial"/>
          <w:b/>
        </w:rPr>
        <w:sym w:font="Symbol" w:char="F061"/>
      </w:r>
      <w:r w:rsidRPr="00A90201">
        <w:rPr>
          <w:rFonts w:eastAsia="Calibri" w:cs="Arial"/>
        </w:rPr>
        <w:t xml:space="preserve">: </w:t>
      </w:r>
      <w:r w:rsidRPr="00A90201">
        <w:rPr>
          <w:rFonts w:cs="Tahoma"/>
          <w:color w:val="0000FF"/>
        </w:rPr>
        <w:t>sí</w:t>
      </w:r>
    </w:p>
    <w:p w14:paraId="7220CC05" w14:textId="77777777" w:rsidR="003A6C64" w:rsidRPr="00A90201" w:rsidRDefault="003A6C64" w:rsidP="00543F1B">
      <w:pPr>
        <w:pStyle w:val="Prrafodelista"/>
        <w:numPr>
          <w:ilvl w:val="1"/>
          <w:numId w:val="96"/>
        </w:numPr>
        <w:tabs>
          <w:tab w:val="left" w:pos="0"/>
        </w:tabs>
        <w:spacing w:before="120" w:after="120"/>
        <w:ind w:left="284" w:right="-115"/>
        <w:rPr>
          <w:rFonts w:cs="Tahoma"/>
          <w:color w:val="0000FF"/>
        </w:rPr>
      </w:pPr>
      <w:r w:rsidRPr="00A90201">
        <w:rPr>
          <w:color w:val="0000FF"/>
        </w:rPr>
        <w:t>Declaración en materia de competencia (Anexo II.9)</w:t>
      </w:r>
    </w:p>
    <w:p w14:paraId="6F3FE30F" w14:textId="77777777" w:rsidR="003A6C64" w:rsidRPr="00A90201" w:rsidRDefault="003A6C64" w:rsidP="003A6C64">
      <w:pPr>
        <w:pStyle w:val="Prrafodelista"/>
        <w:tabs>
          <w:tab w:val="left" w:pos="0"/>
        </w:tabs>
        <w:spacing w:before="120" w:after="120"/>
        <w:ind w:left="284" w:right="-115"/>
        <w:rPr>
          <w:rFonts w:cs="Tahoma"/>
          <w:b/>
        </w:rPr>
      </w:pPr>
      <w:r w:rsidRPr="00A90201">
        <w:rPr>
          <w:rFonts w:cs="Tahoma"/>
          <w:b/>
          <w:caps/>
        </w:rPr>
        <w:t xml:space="preserve">24.2.- sobre B: </w:t>
      </w:r>
      <w:r w:rsidRPr="00A90201">
        <w:rPr>
          <w:rFonts w:cs="Tahoma"/>
          <w:b/>
        </w:rPr>
        <w:t>OFERTA ECONÓMICA.</w:t>
      </w:r>
    </w:p>
    <w:p w14:paraId="00F6B169" w14:textId="77777777" w:rsidR="003A6C64" w:rsidRPr="00A90201" w:rsidRDefault="003A6C64" w:rsidP="003A6C64">
      <w:pPr>
        <w:pStyle w:val="Prrafodelista"/>
        <w:tabs>
          <w:tab w:val="left" w:pos="0"/>
        </w:tabs>
        <w:spacing w:before="120" w:after="120"/>
        <w:ind w:left="284" w:right="-115"/>
        <w:rPr>
          <w:rFonts w:cs="Tahoma"/>
        </w:rPr>
      </w:pPr>
      <w:r w:rsidRPr="00A90201">
        <w:rPr>
          <w:rFonts w:cs="Tahoma"/>
        </w:rPr>
        <w:tab/>
        <w:t>En este sobre debe presentarse el siguiente documento:</w:t>
      </w:r>
    </w:p>
    <w:p w14:paraId="1300BF78" w14:textId="77777777" w:rsidR="003A6C64" w:rsidRPr="00A90201" w:rsidRDefault="003A6C64" w:rsidP="00543F1B">
      <w:pPr>
        <w:pStyle w:val="Prrafodelista"/>
        <w:numPr>
          <w:ilvl w:val="0"/>
          <w:numId w:val="99"/>
        </w:numPr>
        <w:tabs>
          <w:tab w:val="left" w:pos="0"/>
        </w:tabs>
        <w:spacing w:before="120" w:after="120"/>
        <w:ind w:left="284" w:right="-115" w:firstLine="0"/>
        <w:rPr>
          <w:rFonts w:cs="Tahoma"/>
          <w:b/>
          <w:caps/>
        </w:rPr>
      </w:pPr>
      <w:r w:rsidRPr="00A90201">
        <w:rPr>
          <w:rFonts w:cs="Tahoma"/>
        </w:rPr>
        <w:t xml:space="preserve">Oferta económica con arreglo al modelo que figura en el </w:t>
      </w:r>
      <w:r w:rsidRPr="00A90201">
        <w:rPr>
          <w:rFonts w:cs="Tahoma"/>
          <w:b/>
          <w:color w:val="0000FF"/>
        </w:rPr>
        <w:t>ANEXO III.1</w:t>
      </w:r>
      <w:r w:rsidRPr="00A90201">
        <w:rPr>
          <w:rFonts w:cs="Tahoma"/>
          <w:b/>
        </w:rPr>
        <w:t>.</w:t>
      </w:r>
    </w:p>
    <w:p w14:paraId="1EBE2C86" w14:textId="77777777" w:rsidR="003A6C64" w:rsidRPr="00A90201" w:rsidRDefault="003A6C64" w:rsidP="003A6C64">
      <w:pPr>
        <w:pStyle w:val="Prrafodelista"/>
        <w:tabs>
          <w:tab w:val="left" w:pos="0"/>
        </w:tabs>
        <w:spacing w:before="120" w:after="120"/>
        <w:ind w:left="284" w:right="-115"/>
        <w:rPr>
          <w:rFonts w:cs="Tahoma"/>
          <w:color w:val="0000FF"/>
        </w:rPr>
      </w:pPr>
      <w:r w:rsidRPr="00A90201">
        <w:rPr>
          <w:rFonts w:cs="Tahoma"/>
        </w:rPr>
        <w:t xml:space="preserve">  </w:t>
      </w:r>
      <w:r w:rsidRPr="00A90201">
        <w:rPr>
          <w:rFonts w:cs="Tahoma"/>
          <w:b/>
          <w:caps/>
        </w:rPr>
        <w:t xml:space="preserve">24.3.- </w:t>
      </w:r>
      <w:r w:rsidRPr="00A90201">
        <w:rPr>
          <w:rFonts w:cs="Tahoma"/>
          <w:b/>
        </w:rPr>
        <w:t>OTROS SOBRES:</w:t>
      </w:r>
      <w:r w:rsidRPr="00A90201">
        <w:rPr>
          <w:rFonts w:cs="Tahoma"/>
        </w:rPr>
        <w:t xml:space="preserve"> </w:t>
      </w:r>
      <w:r w:rsidRPr="00A90201">
        <w:rPr>
          <w:rFonts w:cs="Tahoma"/>
          <w:color w:val="0000FF"/>
        </w:rPr>
        <w:t>no</w:t>
      </w:r>
    </w:p>
    <w:p w14:paraId="00BECC11" w14:textId="77777777" w:rsidR="003A6C64" w:rsidRPr="00A90201" w:rsidRDefault="003A6C64" w:rsidP="003A6C64">
      <w:pPr>
        <w:pStyle w:val="Prrafodelista"/>
        <w:spacing w:before="120" w:after="120"/>
        <w:ind w:left="284" w:right="-115"/>
        <w:rPr>
          <w:rFonts w:cs="Tahoma"/>
          <w:i/>
          <w:color w:val="0000FF"/>
        </w:rPr>
      </w:pPr>
      <w:r w:rsidRPr="00A90201">
        <w:rPr>
          <w:rFonts w:cs="Tahoma"/>
          <w:b/>
          <w:caps/>
        </w:rPr>
        <w:tab/>
        <w:t xml:space="preserve">24.4.- </w:t>
      </w:r>
      <w:r w:rsidRPr="00A90201">
        <w:rPr>
          <w:rFonts w:cs="Tahoma"/>
          <w:b/>
        </w:rPr>
        <w:t xml:space="preserve">Se admiten variantes: </w:t>
      </w:r>
      <w:r w:rsidRPr="00A90201">
        <w:rPr>
          <w:rFonts w:cs="Tahoma"/>
          <w:color w:val="0000FF"/>
        </w:rPr>
        <w:t>no</w:t>
      </w:r>
    </w:p>
    <w:bookmarkEnd w:id="505"/>
    <w:bookmarkEnd w:id="506"/>
    <w:p w14:paraId="34720963" w14:textId="5A5D4A61" w:rsidR="009760F6" w:rsidRPr="00B175DA" w:rsidRDefault="009760F6" w:rsidP="009A1326">
      <w:pPr>
        <w:pStyle w:val="Ttulo5"/>
        <w:ind w:right="-427"/>
        <w:rPr>
          <w:b/>
        </w:rPr>
      </w:pPr>
    </w:p>
    <w:p w14:paraId="15DEF542" w14:textId="77777777" w:rsidR="009760F6" w:rsidRPr="00B175DA" w:rsidRDefault="009760F6" w:rsidP="009A1326">
      <w:pPr>
        <w:pStyle w:val="Ttulo3"/>
        <w:ind w:right="-427"/>
        <w:rPr>
          <w:rFonts w:eastAsia="Arial Unicode MS"/>
        </w:rPr>
      </w:pPr>
      <w:bookmarkStart w:id="507" w:name="_Toc109212739"/>
      <w:r w:rsidRPr="00B175DA">
        <w:rPr>
          <w:rFonts w:cs="Tahoma"/>
        </w:rPr>
        <w:t xml:space="preserve">25.- </w:t>
      </w:r>
      <w:r w:rsidRPr="00B175DA">
        <w:rPr>
          <w:rFonts w:eastAsia="Arial Unicode MS"/>
        </w:rPr>
        <w:t>DOCUMENTACIÓN A PRESENTAR POR LA LICITADORA QUE HA PRESENTADO LA MEJOR OFERTA</w:t>
      </w:r>
      <w:bookmarkEnd w:id="507"/>
    </w:p>
    <w:p w14:paraId="257393BC" w14:textId="77777777" w:rsidR="009760F6" w:rsidRPr="00B175DA" w:rsidRDefault="009760F6" w:rsidP="009A1326">
      <w:pPr>
        <w:pStyle w:val="Prrafodelista"/>
        <w:tabs>
          <w:tab w:val="left" w:pos="0"/>
        </w:tabs>
        <w:spacing w:before="120" w:after="120"/>
        <w:ind w:left="284" w:right="-427"/>
        <w:rPr>
          <w:rFonts w:cs="Tahoma"/>
        </w:rPr>
      </w:pPr>
      <w:r w:rsidRPr="00B175DA">
        <w:rPr>
          <w:rFonts w:cs="Tahoma"/>
          <w:caps/>
        </w:rPr>
        <w:t>j</w:t>
      </w:r>
      <w:r w:rsidRPr="00B175DA">
        <w:rPr>
          <w:rFonts w:cs="Tahoma"/>
        </w:rPr>
        <w:t>unto con el resto de documentación indicada en la cláusula 21.1 de condiciones generales, se deben presentar, en su caso, los siguientes documentos:</w:t>
      </w:r>
    </w:p>
    <w:p w14:paraId="0B9EF203" w14:textId="77777777" w:rsidR="003A6C64" w:rsidRDefault="009760F6" w:rsidP="003A6C64">
      <w:pPr>
        <w:pStyle w:val="Default"/>
        <w:ind w:left="568" w:right="-115" w:firstLine="9"/>
        <w:rPr>
          <w:rFonts w:eastAsia="Arial Unicode MS"/>
          <w:color w:val="0000FF"/>
          <w:sz w:val="20"/>
          <w:szCs w:val="20"/>
        </w:rPr>
      </w:pPr>
      <w:bookmarkStart w:id="508" w:name="_Toc41549211"/>
      <w:bookmarkStart w:id="509" w:name="_Toc45180554"/>
      <w:bookmarkStart w:id="510" w:name="_Toc46401477"/>
      <w:bookmarkStart w:id="511" w:name="_Toc48130547"/>
      <w:r w:rsidRPr="003A6C64">
        <w:rPr>
          <w:rFonts w:eastAsia="Arial Unicode MS"/>
          <w:b/>
          <w:color w:val="auto"/>
          <w:sz w:val="20"/>
          <w:szCs w:val="20"/>
        </w:rPr>
        <w:t>25.1.- Documentación al objeto de acreditar los requisitos de solvencia económica y financiera y de solvencia técnica o profesional recogidos en la cláusula 21.2 de las cláusulas específicas del contrato</w:t>
      </w:r>
      <w:r w:rsidRPr="003A6C64">
        <w:rPr>
          <w:rFonts w:eastAsia="Arial Unicode MS"/>
          <w:color w:val="0000FF"/>
          <w:sz w:val="20"/>
          <w:szCs w:val="20"/>
        </w:rPr>
        <w:t>:</w:t>
      </w:r>
      <w:r w:rsidR="003A6C64" w:rsidRPr="003A6C64">
        <w:rPr>
          <w:rFonts w:eastAsia="Arial Unicode MS"/>
          <w:color w:val="0000FF"/>
          <w:sz w:val="20"/>
          <w:szCs w:val="20"/>
        </w:rPr>
        <w:t xml:space="preserve"> </w:t>
      </w:r>
    </w:p>
    <w:p w14:paraId="7D60E933" w14:textId="77777777" w:rsidR="003A6C64" w:rsidRDefault="003A6C64" w:rsidP="003A6C64">
      <w:pPr>
        <w:pStyle w:val="Default"/>
        <w:ind w:left="568" w:right="-115" w:firstLine="9"/>
        <w:rPr>
          <w:rFonts w:eastAsia="Arial Unicode MS"/>
          <w:color w:val="0000FF"/>
          <w:sz w:val="20"/>
          <w:szCs w:val="20"/>
        </w:rPr>
      </w:pPr>
    </w:p>
    <w:p w14:paraId="35B80D38" w14:textId="7D64A895" w:rsidR="003A6C64" w:rsidRDefault="003A6C64" w:rsidP="003A6C64">
      <w:pPr>
        <w:pStyle w:val="Default"/>
        <w:ind w:left="568" w:right="-115" w:firstLine="9"/>
        <w:rPr>
          <w:rFonts w:eastAsia="Arial Unicode MS"/>
          <w:color w:val="0000FF"/>
          <w:sz w:val="19"/>
          <w:szCs w:val="19"/>
        </w:rPr>
      </w:pPr>
      <w:r w:rsidRPr="005524FB">
        <w:rPr>
          <w:rFonts w:eastAsia="Arial Unicode MS"/>
          <w:b/>
          <w:sz w:val="20"/>
          <w:szCs w:val="20"/>
        </w:rPr>
        <w:t>● Solvencia económica y financiera</w:t>
      </w:r>
      <w:r w:rsidRPr="005524FB">
        <w:rPr>
          <w:rFonts w:eastAsia="Arial Unicode MS"/>
          <w:sz w:val="20"/>
          <w:szCs w:val="20"/>
        </w:rPr>
        <w:t>:</w:t>
      </w:r>
      <w:r w:rsidR="00B60B4C" w:rsidRPr="00046ADC">
        <w:rPr>
          <w:rFonts w:eastAsia="Arial Unicode MS"/>
          <w:color w:val="0000FF"/>
          <w:sz w:val="20"/>
          <w:szCs w:val="20"/>
        </w:rPr>
        <w:t xml:space="preserve"> </w:t>
      </w:r>
      <w:r w:rsidR="00B60B4C">
        <w:rPr>
          <w:rFonts w:eastAsia="Arial Unicode MS"/>
          <w:color w:val="0000FF"/>
          <w:sz w:val="20"/>
          <w:szCs w:val="20"/>
        </w:rPr>
        <w:t xml:space="preserve">(por </w:t>
      </w:r>
      <w:r w:rsidR="00B60B4C" w:rsidRPr="003A6C64">
        <w:rPr>
          <w:rFonts w:eastAsia="Arial Unicode MS"/>
          <w:color w:val="0000FF"/>
          <w:sz w:val="19"/>
          <w:szCs w:val="19"/>
        </w:rPr>
        <w:t xml:space="preserve">volumen anual de negocios del licitador </w:t>
      </w:r>
      <w:r w:rsidR="00B60B4C">
        <w:rPr>
          <w:rFonts w:eastAsia="Arial Unicode MS"/>
          <w:color w:val="0000FF"/>
          <w:sz w:val="19"/>
          <w:szCs w:val="19"/>
        </w:rPr>
        <w:t xml:space="preserve">igual o superior a </w:t>
      </w:r>
      <w:r w:rsidR="00B60B4C" w:rsidRPr="005524FB">
        <w:rPr>
          <w:rFonts w:cs="Tahoma"/>
          <w:color w:val="0000FF"/>
          <w:sz w:val="20"/>
          <w:szCs w:val="20"/>
        </w:rPr>
        <w:t>5.556.271,50€</w:t>
      </w:r>
      <w:r w:rsidR="00B60B4C">
        <w:rPr>
          <w:rFonts w:cs="Tahoma"/>
          <w:color w:val="0000FF"/>
          <w:sz w:val="20"/>
          <w:szCs w:val="20"/>
        </w:rPr>
        <w:t xml:space="preserve"> IVA excluido)</w:t>
      </w:r>
      <w:r w:rsidR="00B60B4C">
        <w:rPr>
          <w:rFonts w:eastAsia="Arial Unicode MS"/>
          <w:color w:val="0000FF"/>
          <w:sz w:val="19"/>
          <w:szCs w:val="19"/>
        </w:rPr>
        <w:t xml:space="preserve"> </w:t>
      </w:r>
    </w:p>
    <w:p w14:paraId="19A46A45" w14:textId="77777777" w:rsidR="00273DEA" w:rsidRDefault="00273DEA" w:rsidP="003A6C64">
      <w:pPr>
        <w:pStyle w:val="Default"/>
        <w:ind w:left="568" w:right="-115" w:firstLine="9"/>
        <w:rPr>
          <w:rFonts w:eastAsia="Arial Unicode MS"/>
          <w:color w:val="0000FF"/>
          <w:sz w:val="20"/>
          <w:szCs w:val="20"/>
        </w:rPr>
      </w:pPr>
    </w:p>
    <w:p w14:paraId="1626D734" w14:textId="184A6D78" w:rsidR="003A6C64" w:rsidRDefault="003A6C64" w:rsidP="00072B93">
      <w:pPr>
        <w:pStyle w:val="Default"/>
        <w:ind w:left="568" w:right="-115" w:firstLine="9"/>
        <w:rPr>
          <w:rFonts w:eastAsia="Arial Unicode MS"/>
          <w:color w:val="0000FF"/>
          <w:sz w:val="20"/>
          <w:szCs w:val="20"/>
        </w:rPr>
      </w:pPr>
      <w:r w:rsidRPr="003A6C64">
        <w:rPr>
          <w:rFonts w:eastAsia="Arial Unicode MS"/>
          <w:color w:val="0000FF"/>
          <w:sz w:val="20"/>
          <w:szCs w:val="20"/>
        </w:rPr>
        <w:t>Se admitirán cualquiera de los siguientes medios de acreditación:</w:t>
      </w:r>
    </w:p>
    <w:p w14:paraId="7A56660A" w14:textId="77777777" w:rsidR="00273DEA" w:rsidRPr="003A6C64" w:rsidRDefault="00273DEA" w:rsidP="00072B93">
      <w:pPr>
        <w:pStyle w:val="Default"/>
        <w:ind w:left="568" w:right="-115" w:firstLine="9"/>
        <w:rPr>
          <w:rFonts w:eastAsia="Arial Unicode MS"/>
          <w:b/>
          <w:color w:val="auto"/>
          <w:sz w:val="20"/>
          <w:szCs w:val="20"/>
        </w:rPr>
      </w:pPr>
    </w:p>
    <w:p w14:paraId="6B1AA248" w14:textId="3AE9E08A" w:rsidR="003A6C64" w:rsidRDefault="003A6C64" w:rsidP="00072B93">
      <w:pPr>
        <w:pStyle w:val="Default"/>
        <w:ind w:left="0" w:right="0"/>
        <w:rPr>
          <w:rFonts w:eastAsia="Arial Unicode MS"/>
          <w:color w:val="0000FF"/>
          <w:sz w:val="19"/>
          <w:szCs w:val="19"/>
        </w:rPr>
      </w:pPr>
      <w:r w:rsidRPr="003A6C64">
        <w:rPr>
          <w:rFonts w:eastAsia="Arial Unicode MS"/>
          <w:color w:val="0000FF"/>
          <w:sz w:val="19"/>
          <w:szCs w:val="19"/>
        </w:rPr>
        <w:t>-</w:t>
      </w:r>
      <w:r w:rsidR="00B60B4C">
        <w:rPr>
          <w:rFonts w:eastAsia="Arial Unicode MS"/>
          <w:color w:val="0000FF"/>
          <w:sz w:val="19"/>
          <w:szCs w:val="19"/>
        </w:rPr>
        <w:t xml:space="preserve"> </w:t>
      </w:r>
      <w:r w:rsidR="00B60B4C" w:rsidRPr="003A6C64">
        <w:rPr>
          <w:rFonts w:eastAsia="Arial Unicode MS"/>
          <w:color w:val="0000FF"/>
          <w:sz w:val="19"/>
          <w:szCs w:val="19"/>
        </w:rPr>
        <w:t xml:space="preserve"> </w:t>
      </w:r>
      <w:r w:rsidR="00B60B4C">
        <w:rPr>
          <w:rFonts w:eastAsia="Arial Unicode MS"/>
          <w:color w:val="0000FF"/>
          <w:sz w:val="19"/>
          <w:szCs w:val="19"/>
        </w:rPr>
        <w:t>D</w:t>
      </w:r>
      <w:r w:rsidRPr="003A6C64">
        <w:rPr>
          <w:rFonts w:eastAsia="Arial Unicode MS"/>
          <w:color w:val="0000FF"/>
          <w:sz w:val="19"/>
          <w:szCs w:val="19"/>
        </w:rPr>
        <w:t xml:space="preserve">eclaración de persona con poder suficiente para representar a la empresa indicando el volumen anual de negocios de los tres últimos años (2018, 2019, 2020), se deberá acreditar además el cumplimiento del criterio de solvencia económica y financiera exigido mediante la presentación de las cuentas anuales aprobadas y depositadas en el Registro Mercantil, si la empresa estuviera inscrita en dicho registro, y en caso contrario por las depositadas en el registro oficial en que deba estar inscrito. Las/los empresarias/os individuales no inscritos en el Registro Mercantil acreditarán su volumen anual de negocios mediante sus libros de inventarios y cuentas anuales legalizados por el Registro Mercantil. </w:t>
      </w:r>
    </w:p>
    <w:p w14:paraId="3957DD42" w14:textId="77777777" w:rsidR="00072B93" w:rsidRPr="003A6C64" w:rsidRDefault="00072B93" w:rsidP="00072B93">
      <w:pPr>
        <w:pStyle w:val="Default"/>
        <w:ind w:left="0" w:right="0"/>
        <w:rPr>
          <w:rFonts w:eastAsia="Arial Unicode MS"/>
          <w:color w:val="0000FF"/>
          <w:sz w:val="19"/>
          <w:szCs w:val="19"/>
        </w:rPr>
      </w:pPr>
    </w:p>
    <w:p w14:paraId="16CE96BF" w14:textId="77777777" w:rsidR="003A6C64" w:rsidRPr="003A6C64" w:rsidRDefault="003A6C64" w:rsidP="00072B93">
      <w:pPr>
        <w:autoSpaceDE w:val="0"/>
        <w:autoSpaceDN w:val="0"/>
        <w:adjustRightInd w:val="0"/>
        <w:ind w:left="0" w:right="0"/>
        <w:rPr>
          <w:rFonts w:eastAsia="Arial Unicode MS"/>
          <w:color w:val="0000FF"/>
        </w:rPr>
      </w:pPr>
      <w:r w:rsidRPr="003A6C64">
        <w:rPr>
          <w:rFonts w:eastAsia="Arial Unicode MS"/>
          <w:color w:val="0000FF"/>
        </w:rPr>
        <w:t xml:space="preserve">- Nota simple del registro mercantil relativa a las cuentas anuales aprobadas y depositadas correspondientes al ejercicio de los tres anteriores en las que figure balance abreviado en el que se cumpla con el criterio establecido </w:t>
      </w:r>
    </w:p>
    <w:p w14:paraId="0E79D284" w14:textId="77777777" w:rsidR="003A6C64" w:rsidRPr="003A6C64" w:rsidRDefault="003A6C64" w:rsidP="00072B93">
      <w:pPr>
        <w:autoSpaceDE w:val="0"/>
        <w:autoSpaceDN w:val="0"/>
        <w:adjustRightInd w:val="0"/>
        <w:ind w:left="0" w:right="0"/>
        <w:rPr>
          <w:rFonts w:eastAsia="Arial Unicode MS"/>
          <w:color w:val="0000FF"/>
        </w:rPr>
      </w:pPr>
    </w:p>
    <w:p w14:paraId="728DBD1C" w14:textId="38939CEB" w:rsidR="003A6C64" w:rsidRDefault="003A6C64" w:rsidP="00072B93">
      <w:pPr>
        <w:autoSpaceDE w:val="0"/>
        <w:autoSpaceDN w:val="0"/>
        <w:adjustRightInd w:val="0"/>
        <w:ind w:left="0" w:right="0"/>
        <w:rPr>
          <w:rFonts w:eastAsia="Arial Unicode MS"/>
          <w:color w:val="0000FF"/>
        </w:rPr>
      </w:pPr>
      <w:r w:rsidRPr="003A6C64">
        <w:rPr>
          <w:rFonts w:eastAsia="Arial Unicode MS"/>
          <w:color w:val="0000FF"/>
        </w:rPr>
        <w:t>- Certificación en papel del Registro Mercantil relativa a las cuentas anuales aprobadas y depositadas correspondientes al ejercicio de los tres anteriores en el que se cumpla con el criterio establecido.</w:t>
      </w:r>
    </w:p>
    <w:p w14:paraId="11F7C838" w14:textId="77777777" w:rsidR="00072B93" w:rsidRPr="003A6C64" w:rsidRDefault="00072B93" w:rsidP="00072B93">
      <w:pPr>
        <w:autoSpaceDE w:val="0"/>
        <w:autoSpaceDN w:val="0"/>
        <w:adjustRightInd w:val="0"/>
        <w:ind w:left="0" w:right="0"/>
        <w:rPr>
          <w:rFonts w:eastAsia="Arial Unicode MS"/>
          <w:color w:val="0000FF"/>
        </w:rPr>
      </w:pPr>
    </w:p>
    <w:p w14:paraId="368A4D9B" w14:textId="77777777" w:rsidR="00B60B4C" w:rsidRDefault="003A6C64" w:rsidP="00072B93">
      <w:pPr>
        <w:pStyle w:val="Prrafodelista"/>
        <w:tabs>
          <w:tab w:val="left" w:pos="0"/>
        </w:tabs>
        <w:ind w:left="0" w:right="0"/>
        <w:rPr>
          <w:rFonts w:eastAsia="Arial Unicode MS"/>
          <w:color w:val="0000FF"/>
        </w:rPr>
      </w:pPr>
      <w:r w:rsidRPr="003A6C64">
        <w:rPr>
          <w:rFonts w:eastAsia="Arial Unicode MS"/>
          <w:color w:val="0000FF"/>
        </w:rPr>
        <w:t>- Certificación telemática del Registro Mercantil relativa a las cuentas anuales aprobadas y depositadas correspondientes al ejercicio de los tres anteriores en el que se cumpla con el criterio establecido</w:t>
      </w:r>
      <w:r w:rsidRPr="003A6C64">
        <w:rPr>
          <w:rFonts w:cs="Verdana"/>
          <w:color w:val="000000"/>
          <w:lang w:eastAsia="eu-ES"/>
        </w:rPr>
        <w:t xml:space="preserve"> </w:t>
      </w:r>
      <w:r w:rsidRPr="003A6C64">
        <w:rPr>
          <w:rFonts w:eastAsia="Arial Unicode MS"/>
          <w:color w:val="0000FF"/>
        </w:rPr>
        <w:t>declaración responsable del apoderado o representante legal de la empresa indicando el volumen de negocios global de la empresa.</w:t>
      </w:r>
    </w:p>
    <w:p w14:paraId="429CCCFD" w14:textId="75180BD1" w:rsidR="003A6C64" w:rsidRPr="003A6C64" w:rsidRDefault="003A6C64" w:rsidP="003A6C64">
      <w:pPr>
        <w:pStyle w:val="Prrafodelista"/>
        <w:tabs>
          <w:tab w:val="left" w:pos="0"/>
        </w:tabs>
        <w:spacing w:before="120" w:after="120"/>
        <w:ind w:left="709" w:right="-115"/>
        <w:rPr>
          <w:rFonts w:eastAsia="Arial Unicode MS"/>
          <w:color w:val="0000FF"/>
        </w:rPr>
      </w:pPr>
      <w:r w:rsidRPr="003A6C64">
        <w:rPr>
          <w:rFonts w:eastAsia="Arial Unicode MS"/>
          <w:color w:val="0000FF"/>
        </w:rPr>
        <w:t xml:space="preserve"> </w:t>
      </w:r>
    </w:p>
    <w:bookmarkEnd w:id="508"/>
    <w:bookmarkEnd w:id="509"/>
    <w:bookmarkEnd w:id="510"/>
    <w:bookmarkEnd w:id="511"/>
    <w:p w14:paraId="460A9675" w14:textId="6E0549DA" w:rsidR="00973E42" w:rsidRDefault="0016025A" w:rsidP="00B60B4C">
      <w:pPr>
        <w:tabs>
          <w:tab w:val="left" w:pos="0"/>
        </w:tabs>
        <w:spacing w:before="120" w:after="120"/>
        <w:ind w:left="567" w:right="-115"/>
        <w:rPr>
          <w:rFonts w:eastAsia="Arial Unicode MS"/>
          <w:color w:val="0000FF"/>
          <w:sz w:val="20"/>
          <w:szCs w:val="20"/>
        </w:rPr>
      </w:pPr>
      <w:r w:rsidRPr="00973E42">
        <w:rPr>
          <w:rFonts w:eastAsia="Arial Unicode MS"/>
          <w:b/>
        </w:rPr>
        <w:t>Solvencia técnica o profesional</w:t>
      </w:r>
      <w:r w:rsidRPr="00973E42">
        <w:rPr>
          <w:rFonts w:eastAsia="Arial Unicode MS"/>
        </w:rPr>
        <w:t>:</w:t>
      </w:r>
      <w:r w:rsidR="003A6C64" w:rsidRPr="00973E42">
        <w:rPr>
          <w:rFonts w:eastAsia="Arial Unicode MS"/>
          <w:color w:val="0000FF"/>
          <w:sz w:val="20"/>
          <w:szCs w:val="20"/>
        </w:rPr>
        <w:t xml:space="preserve"> </w:t>
      </w:r>
      <w:r w:rsidR="00B60B4C" w:rsidRPr="00973E42">
        <w:rPr>
          <w:rFonts w:eastAsia="Arial Unicode MS"/>
          <w:color w:val="0000FF"/>
          <w:sz w:val="20"/>
          <w:szCs w:val="20"/>
        </w:rPr>
        <w:t>(</w:t>
      </w:r>
      <w:r w:rsidR="00B60B4C">
        <w:rPr>
          <w:rFonts w:eastAsia="Arial Unicode MS"/>
          <w:color w:val="0000FF"/>
        </w:rPr>
        <w:t>cuantía igual o superior a</w:t>
      </w:r>
      <w:r w:rsidR="00B60B4C" w:rsidRPr="00973E42">
        <w:rPr>
          <w:rFonts w:eastAsia="Arial Unicode MS"/>
          <w:color w:val="0000FF"/>
          <w:sz w:val="20"/>
          <w:szCs w:val="20"/>
        </w:rPr>
        <w:t xml:space="preserve"> 6.223.024,08€ IVA excluido)</w:t>
      </w:r>
    </w:p>
    <w:p w14:paraId="39723444" w14:textId="5FB663EF" w:rsidR="003A6C64" w:rsidRPr="00973E42" w:rsidRDefault="003A6C64" w:rsidP="00973E42">
      <w:pPr>
        <w:tabs>
          <w:tab w:val="left" w:pos="0"/>
        </w:tabs>
        <w:spacing w:before="120" w:after="120"/>
        <w:ind w:right="-115"/>
        <w:rPr>
          <w:rFonts w:eastAsia="Arial Unicode MS"/>
          <w:color w:val="0000FF"/>
          <w:sz w:val="20"/>
          <w:szCs w:val="20"/>
        </w:rPr>
      </w:pPr>
      <w:r w:rsidRPr="00973E42">
        <w:rPr>
          <w:rFonts w:eastAsia="Arial Unicode MS"/>
          <w:color w:val="0000FF"/>
          <w:sz w:val="20"/>
          <w:szCs w:val="20"/>
        </w:rPr>
        <w:t xml:space="preserve">Deberá presentar una relación de los principales servicios o trabajos realizados de igual o similar naturaleza que los que </w:t>
      </w:r>
      <w:r w:rsidRPr="00B60B4C">
        <w:rPr>
          <w:rFonts w:eastAsia="Arial Unicode MS"/>
          <w:color w:val="0000FF"/>
          <w:sz w:val="20"/>
          <w:szCs w:val="20"/>
        </w:rPr>
        <w:t>constituyen el objeto del contrato en el curso de, como máximo, los tres últimos años, en la que se indique el importe, la fecha y el destinatario, público o privado de los mismos. El requisito mínimo será que el importe anual acumulado en el año de mayor ejecución</w:t>
      </w:r>
      <w:r w:rsidRPr="00973E42">
        <w:rPr>
          <w:rFonts w:eastAsia="Arial Unicode MS"/>
          <w:color w:val="0000FF"/>
          <w:sz w:val="20"/>
          <w:szCs w:val="20"/>
        </w:rPr>
        <w:t xml:space="preserve"> sea igual o superior al 70 por ciento de la anualidad media del contrato, IVA excluido (6.223.024,08€ IVA excluido). Los servicios o trabajos efectuados se acreditarán mediante </w:t>
      </w:r>
      <w:r w:rsidRPr="00B60B4C">
        <w:rPr>
          <w:rFonts w:eastAsia="Arial Unicode MS"/>
          <w:b/>
          <w:color w:val="0000FF"/>
          <w:sz w:val="20"/>
          <w:szCs w:val="20"/>
        </w:rPr>
        <w:t xml:space="preserve">certificados expedidos o visados por el órgano competente, cuando el destinatario sea una entidad del sector público; </w:t>
      </w:r>
      <w:r w:rsidRPr="00973E42">
        <w:rPr>
          <w:rFonts w:eastAsia="Arial Unicode MS"/>
          <w:color w:val="0000FF"/>
          <w:sz w:val="20"/>
          <w:szCs w:val="20"/>
        </w:rPr>
        <w:t>cuando el destinatario sea un sujeto privado, mediante un certificado expedido por éste o, a falta de este certificado, mediante una declaración del empresario acompañado de los documentos obrantes en poder del mismo que acrediten la realización de la prestación.</w:t>
      </w:r>
    </w:p>
    <w:p w14:paraId="6D37F2F4" w14:textId="150C943A" w:rsidR="00B60B4C" w:rsidRDefault="009760F6" w:rsidP="00273DEA">
      <w:pPr>
        <w:pStyle w:val="Ttulo4"/>
        <w:ind w:right="-427"/>
        <w:rPr>
          <w:b w:val="0"/>
          <w:color w:val="0000FF"/>
        </w:rPr>
      </w:pPr>
      <w:bookmarkStart w:id="512" w:name="_Toc41549212"/>
      <w:bookmarkStart w:id="513" w:name="_Toc45180555"/>
      <w:bookmarkStart w:id="514" w:name="_Toc46401478"/>
      <w:bookmarkStart w:id="515" w:name="_Toc48130548"/>
      <w:bookmarkStart w:id="516" w:name="_Toc109212740"/>
      <w:r w:rsidRPr="00B175DA">
        <w:t>25.2.- Documentación a efectos de acreditar la disponibilidad de los medios materiales y humanos a los que se refiere la cláusula 21.</w:t>
      </w:r>
      <w:r w:rsidR="00825A44" w:rsidRPr="00B175DA">
        <w:t>5</w:t>
      </w:r>
      <w:r w:rsidRPr="00B175DA">
        <w:t xml:space="preserve"> de cláusulas específicas del contrato: </w:t>
      </w:r>
      <w:r w:rsidRPr="00B175DA">
        <w:rPr>
          <w:b w:val="0"/>
          <w:color w:val="0000FF"/>
        </w:rPr>
        <w:t>no procede</w:t>
      </w:r>
      <w:r w:rsidR="0016025A" w:rsidRPr="00B175DA">
        <w:rPr>
          <w:b w:val="0"/>
          <w:color w:val="0000FF"/>
        </w:rPr>
        <w:t>.</w:t>
      </w:r>
      <w:bookmarkEnd w:id="512"/>
      <w:bookmarkEnd w:id="513"/>
      <w:bookmarkEnd w:id="514"/>
      <w:bookmarkEnd w:id="515"/>
      <w:bookmarkEnd w:id="516"/>
    </w:p>
    <w:p w14:paraId="5AE83086" w14:textId="77777777" w:rsidR="00B60B4C" w:rsidRPr="00B60B4C" w:rsidRDefault="00B60B4C" w:rsidP="00B60B4C"/>
    <w:p w14:paraId="70E83CF7" w14:textId="77777777" w:rsidR="009760F6" w:rsidRPr="00B175DA" w:rsidRDefault="00723E28" w:rsidP="009A1326">
      <w:pPr>
        <w:pStyle w:val="Ttulo3"/>
        <w:ind w:right="-427"/>
      </w:pPr>
      <w:bookmarkStart w:id="517" w:name="_Toc109212741"/>
      <w:r w:rsidRPr="00B175DA">
        <w:rPr>
          <w:caps w:val="0"/>
        </w:rPr>
        <w:t>26.- CLÁUSULAS ADICIONALES RELATIVAS AL PROCEDIMIENTO</w:t>
      </w:r>
      <w:bookmarkEnd w:id="517"/>
    </w:p>
    <w:p w14:paraId="1877CF7C" w14:textId="77777777" w:rsidR="009760F6" w:rsidRPr="00B175DA" w:rsidRDefault="009760F6" w:rsidP="009A1326">
      <w:pPr>
        <w:pStyle w:val="Ttulo4"/>
        <w:ind w:right="-427"/>
      </w:pPr>
      <w:bookmarkStart w:id="518" w:name="_Toc41549214"/>
      <w:bookmarkStart w:id="519" w:name="_Toc45180557"/>
      <w:bookmarkStart w:id="520" w:name="_Toc46401480"/>
      <w:bookmarkStart w:id="521" w:name="_Toc48130550"/>
      <w:bookmarkStart w:id="522" w:name="_Toc109212742"/>
      <w:r w:rsidRPr="00B175DA">
        <w:t>26.1.-Información adicional sobre los pliegos y documentación complementaria:</w:t>
      </w:r>
      <w:bookmarkEnd w:id="518"/>
      <w:bookmarkEnd w:id="519"/>
      <w:bookmarkEnd w:id="520"/>
      <w:bookmarkEnd w:id="521"/>
      <w:bookmarkEnd w:id="522"/>
    </w:p>
    <w:p w14:paraId="475F9659" w14:textId="58C0C516" w:rsidR="009760F6" w:rsidRPr="00B175DA" w:rsidRDefault="009760F6" w:rsidP="009A1326">
      <w:pPr>
        <w:pStyle w:val="Ttulo5"/>
        <w:ind w:right="-427"/>
        <w:rPr>
          <w:b/>
        </w:rPr>
      </w:pPr>
      <w:bookmarkStart w:id="523" w:name="_Toc41549215"/>
      <w:bookmarkStart w:id="524" w:name="_Toc45180558"/>
      <w:bookmarkStart w:id="525" w:name="_Toc46401481"/>
      <w:bookmarkStart w:id="526" w:name="_Toc48130551"/>
      <w:bookmarkStart w:id="527" w:name="_Toc109212743"/>
      <w:r w:rsidRPr="00B175DA">
        <w:rPr>
          <w:b/>
        </w:rPr>
        <w:t>26.1.1.- Fecha límite para su solicitud:</w:t>
      </w:r>
      <w:bookmarkEnd w:id="523"/>
      <w:bookmarkEnd w:id="524"/>
      <w:bookmarkEnd w:id="525"/>
      <w:bookmarkEnd w:id="526"/>
      <w:r w:rsidRPr="00B175DA">
        <w:rPr>
          <w:b/>
        </w:rPr>
        <w:t xml:space="preserve"> </w:t>
      </w:r>
      <w:r w:rsidR="00973E42" w:rsidRPr="005524FB">
        <w:rPr>
          <w:color w:val="0000FF"/>
          <w:sz w:val="20"/>
          <w:szCs w:val="20"/>
        </w:rPr>
        <w:t>5 días antes de la fecha límite para presentar ofertas.</w:t>
      </w:r>
      <w:bookmarkEnd w:id="527"/>
    </w:p>
    <w:p w14:paraId="3917A70E" w14:textId="60AC760D" w:rsidR="009760F6" w:rsidRPr="00B175DA" w:rsidRDefault="009760F6" w:rsidP="009A1326">
      <w:pPr>
        <w:pStyle w:val="Ttulo5"/>
        <w:ind w:right="-427"/>
        <w:rPr>
          <w:b/>
        </w:rPr>
      </w:pPr>
      <w:bookmarkStart w:id="528" w:name="_Toc41549216"/>
      <w:bookmarkStart w:id="529" w:name="_Toc45180559"/>
      <w:bookmarkStart w:id="530" w:name="_Toc46401482"/>
      <w:bookmarkStart w:id="531" w:name="_Toc48130552"/>
      <w:bookmarkStart w:id="532" w:name="_Toc109212744"/>
      <w:r w:rsidRPr="00B175DA">
        <w:rPr>
          <w:b/>
        </w:rPr>
        <w:t>26.1.2.- Fecha límite para su obtención:</w:t>
      </w:r>
      <w:bookmarkEnd w:id="528"/>
      <w:bookmarkEnd w:id="529"/>
      <w:bookmarkEnd w:id="530"/>
      <w:bookmarkEnd w:id="531"/>
      <w:r w:rsidR="00973E42" w:rsidRPr="00973E42">
        <w:rPr>
          <w:color w:val="0033CC"/>
          <w:sz w:val="20"/>
          <w:szCs w:val="20"/>
        </w:rPr>
        <w:t xml:space="preserve"> </w:t>
      </w:r>
      <w:r w:rsidR="00973E42" w:rsidRPr="005524FB">
        <w:rPr>
          <w:color w:val="0033CC"/>
          <w:sz w:val="20"/>
          <w:szCs w:val="20"/>
        </w:rPr>
        <w:t>3</w:t>
      </w:r>
      <w:r w:rsidR="00973E42" w:rsidRPr="005524FB">
        <w:rPr>
          <w:color w:val="0000FF"/>
          <w:sz w:val="20"/>
          <w:szCs w:val="20"/>
        </w:rPr>
        <w:t xml:space="preserve"> días antes de que finalice el plazo fijado para la presentación de ofertas.</w:t>
      </w:r>
      <w:bookmarkEnd w:id="532"/>
    </w:p>
    <w:p w14:paraId="5B708BF1" w14:textId="67BC8838" w:rsidR="009760F6" w:rsidRPr="00B175DA" w:rsidRDefault="009760F6" w:rsidP="009A1326">
      <w:pPr>
        <w:pStyle w:val="Ttulo5"/>
        <w:ind w:right="-427"/>
        <w:rPr>
          <w:rFonts w:cs="Tahoma"/>
          <w:color w:val="0000FF"/>
        </w:rPr>
      </w:pPr>
      <w:bookmarkStart w:id="533" w:name="_Toc41549217"/>
      <w:bookmarkStart w:id="534" w:name="_Toc45180560"/>
      <w:bookmarkStart w:id="535" w:name="_Toc46401483"/>
      <w:bookmarkStart w:id="536" w:name="_Toc48130553"/>
      <w:bookmarkStart w:id="537" w:name="_Toc109212745"/>
      <w:r w:rsidRPr="00B175DA">
        <w:rPr>
          <w:b/>
        </w:rPr>
        <w:t xml:space="preserve">26.1.3.- Carácter vinculante de las aclaraciones sobre los pliegos o resto de documentación: </w:t>
      </w:r>
      <w:r w:rsidRPr="00B175DA">
        <w:rPr>
          <w:rFonts w:cs="Tahoma"/>
          <w:color w:val="0000FF"/>
        </w:rPr>
        <w:t>si</w:t>
      </w:r>
      <w:r w:rsidR="0016025A" w:rsidRPr="00B175DA">
        <w:rPr>
          <w:rFonts w:cs="Tahoma"/>
          <w:color w:val="0000FF"/>
        </w:rPr>
        <w:t>.</w:t>
      </w:r>
      <w:bookmarkEnd w:id="533"/>
      <w:bookmarkEnd w:id="534"/>
      <w:bookmarkEnd w:id="535"/>
      <w:bookmarkEnd w:id="536"/>
      <w:bookmarkEnd w:id="537"/>
    </w:p>
    <w:p w14:paraId="07B57DD0" w14:textId="4C26D59D" w:rsidR="009760F6" w:rsidRPr="00B175DA" w:rsidRDefault="009760F6" w:rsidP="009A1326">
      <w:pPr>
        <w:pStyle w:val="Ttulo4"/>
        <w:ind w:right="-427"/>
        <w:rPr>
          <w:b w:val="0"/>
        </w:rPr>
      </w:pPr>
      <w:bookmarkStart w:id="538" w:name="_Toc41549218"/>
      <w:bookmarkStart w:id="539" w:name="_Toc45180561"/>
      <w:bookmarkStart w:id="540" w:name="_Toc46401484"/>
      <w:bookmarkStart w:id="541" w:name="_Toc48130554"/>
      <w:bookmarkStart w:id="542" w:name="_Toc109212746"/>
      <w:r w:rsidRPr="00B175DA">
        <w:t xml:space="preserve">26.2.- Se prevé una forma específica de compensación para los casos de renuncia a la celebración del contrato y de desistimiento del procedimiento por </w:t>
      </w:r>
      <w:r w:rsidR="00E3796E" w:rsidRPr="00B175DA">
        <w:t>el poder adjudicador</w:t>
      </w:r>
      <w:r w:rsidRPr="00B175DA">
        <w:t xml:space="preserve">: </w:t>
      </w:r>
      <w:r w:rsidRPr="00B175DA">
        <w:rPr>
          <w:rFonts w:cs="Tahoma"/>
          <w:b w:val="0"/>
          <w:color w:val="0000FF"/>
        </w:rPr>
        <w:t>no</w:t>
      </w:r>
      <w:r w:rsidR="0016025A" w:rsidRPr="00B175DA">
        <w:rPr>
          <w:rFonts w:cs="Tahoma"/>
          <w:b w:val="0"/>
          <w:color w:val="0000FF"/>
        </w:rPr>
        <w:t>.</w:t>
      </w:r>
      <w:bookmarkEnd w:id="538"/>
      <w:bookmarkEnd w:id="539"/>
      <w:bookmarkEnd w:id="540"/>
      <w:bookmarkEnd w:id="541"/>
      <w:bookmarkEnd w:id="542"/>
    </w:p>
    <w:p w14:paraId="58A83F32" w14:textId="19D228B8" w:rsidR="009760F6" w:rsidRPr="00B175DA" w:rsidRDefault="009760F6" w:rsidP="009A1326">
      <w:pPr>
        <w:pStyle w:val="Ttulo4"/>
        <w:ind w:right="-427"/>
        <w:rPr>
          <w:rFonts w:cs="Tahoma"/>
          <w:b w:val="0"/>
          <w:color w:val="0000FF"/>
        </w:rPr>
      </w:pPr>
      <w:bookmarkStart w:id="543" w:name="_Toc41549219"/>
      <w:bookmarkStart w:id="544" w:name="_Toc45180562"/>
      <w:bookmarkStart w:id="545" w:name="_Toc46401485"/>
      <w:bookmarkStart w:id="546" w:name="_Toc48130555"/>
      <w:bookmarkStart w:id="547" w:name="_Toc109212747"/>
      <w:r w:rsidRPr="00B175DA">
        <w:t xml:space="preserve">26.3.- Plazo máximo para adjudicar el contrato distinto al establecido en el art. 158.2 LCSP: </w:t>
      </w:r>
      <w:r w:rsidRPr="00B175DA">
        <w:rPr>
          <w:b w:val="0"/>
          <w:color w:val="0000FF"/>
        </w:rPr>
        <w:t>no</w:t>
      </w:r>
      <w:r w:rsidR="0016025A" w:rsidRPr="00B175DA">
        <w:rPr>
          <w:rFonts w:cs="Tahoma"/>
          <w:b w:val="0"/>
          <w:color w:val="0000FF"/>
        </w:rPr>
        <w:t>.</w:t>
      </w:r>
      <w:bookmarkEnd w:id="543"/>
      <w:bookmarkEnd w:id="544"/>
      <w:bookmarkEnd w:id="545"/>
      <w:bookmarkEnd w:id="546"/>
      <w:bookmarkEnd w:id="547"/>
    </w:p>
    <w:p w14:paraId="09E3990D" w14:textId="513226D0" w:rsidR="00973E42" w:rsidRDefault="009760F6" w:rsidP="009A1326">
      <w:pPr>
        <w:pStyle w:val="Ttulo4"/>
        <w:ind w:right="-427"/>
        <w:rPr>
          <w:rFonts w:cs="Tahoma"/>
          <w:b w:val="0"/>
          <w:color w:val="0000FF"/>
        </w:rPr>
      </w:pPr>
      <w:bookmarkStart w:id="548" w:name="_Toc109212748"/>
      <w:bookmarkStart w:id="549" w:name="_Toc41549220"/>
      <w:bookmarkStart w:id="550" w:name="_Toc45180563"/>
      <w:bookmarkStart w:id="551" w:name="_Toc46401486"/>
      <w:bookmarkStart w:id="552" w:name="_Toc48130556"/>
      <w:r w:rsidRPr="00B175DA">
        <w:t xml:space="preserve">26.4.- </w:t>
      </w:r>
      <w:r w:rsidRPr="00B175DA">
        <w:rPr>
          <w:rFonts w:cs="Tahoma"/>
        </w:rPr>
        <w:t xml:space="preserve">Documentación adicional a la indicada en la cláusula 23.1 de condiciones generales a presentar con carácter previo a la formalización: </w:t>
      </w:r>
      <w:r w:rsidRPr="00B175DA">
        <w:rPr>
          <w:rFonts w:cs="Tahoma"/>
          <w:b w:val="0"/>
          <w:color w:val="0000FF"/>
        </w:rPr>
        <w:t>no</w:t>
      </w:r>
      <w:bookmarkEnd w:id="548"/>
    </w:p>
    <w:p w14:paraId="0C07DB7F" w14:textId="77777777" w:rsidR="00973E42" w:rsidRPr="00973E42" w:rsidRDefault="00973E42" w:rsidP="00973E42"/>
    <w:bookmarkEnd w:id="549"/>
    <w:bookmarkEnd w:id="550"/>
    <w:bookmarkEnd w:id="551"/>
    <w:bookmarkEnd w:id="552"/>
    <w:p w14:paraId="7AFD8BE7" w14:textId="7DFE9E22" w:rsidR="00973E42" w:rsidRPr="005524FB" w:rsidRDefault="00973E42" w:rsidP="00973E42">
      <w:pPr>
        <w:spacing w:before="120" w:after="120"/>
        <w:ind w:left="142" w:right="-115"/>
        <w:rPr>
          <w:rFonts w:cs="Tahoma"/>
          <w:sz w:val="20"/>
          <w:szCs w:val="20"/>
          <w:u w:val="single"/>
        </w:rPr>
      </w:pPr>
      <w:r w:rsidRPr="00973E42">
        <w:rPr>
          <w:rFonts w:cs="Tahoma"/>
          <w:sz w:val="20"/>
          <w:szCs w:val="20"/>
          <w:u w:val="single"/>
        </w:rPr>
        <w:t xml:space="preserve"> </w:t>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r w:rsidRPr="005524FB">
        <w:rPr>
          <w:rFonts w:cs="Tahoma"/>
          <w:sz w:val="20"/>
          <w:szCs w:val="20"/>
          <w:u w:val="single"/>
        </w:rPr>
        <w:tab/>
      </w:r>
    </w:p>
    <w:p w14:paraId="6BED1DF1" w14:textId="77777777" w:rsidR="00973E42" w:rsidRPr="005524FB" w:rsidRDefault="00973E42" w:rsidP="00973E42">
      <w:pPr>
        <w:spacing w:before="120" w:after="120"/>
        <w:ind w:left="142" w:right="-115"/>
        <w:rPr>
          <w:rFonts w:cs="Tahoma"/>
          <w:b/>
          <w:sz w:val="20"/>
          <w:szCs w:val="20"/>
        </w:rPr>
      </w:pPr>
      <w:r w:rsidRPr="005524FB">
        <w:rPr>
          <w:b/>
          <w:sz w:val="20"/>
          <w:szCs w:val="20"/>
        </w:rPr>
        <w:t>27.</w:t>
      </w:r>
      <w:r w:rsidRPr="005524FB">
        <w:rPr>
          <w:rFonts w:cs="Tahoma"/>
          <w:b/>
          <w:sz w:val="20"/>
          <w:szCs w:val="20"/>
        </w:rPr>
        <w:t>- CARACTERÍSTICAS PROPIAS DEL PROCEDIMIENTO NEGOCIADO SIN PUBLICIDAD PREVIA:</w:t>
      </w:r>
    </w:p>
    <w:p w14:paraId="02A29EAA" w14:textId="77777777" w:rsidR="00973E42" w:rsidRPr="005524FB" w:rsidRDefault="00973E42" w:rsidP="00973E42">
      <w:pPr>
        <w:spacing w:before="120" w:after="120"/>
        <w:ind w:left="142" w:right="-115" w:firstLine="142"/>
        <w:rPr>
          <w:rFonts w:cs="Tahoma"/>
          <w:color w:val="0000FF"/>
          <w:sz w:val="20"/>
          <w:szCs w:val="20"/>
        </w:rPr>
      </w:pPr>
      <w:r w:rsidRPr="005524FB">
        <w:rPr>
          <w:b/>
          <w:sz w:val="20"/>
          <w:szCs w:val="20"/>
        </w:rPr>
        <w:t>27.</w:t>
      </w:r>
      <w:r w:rsidRPr="005524FB">
        <w:rPr>
          <w:rFonts w:cs="Tahoma"/>
          <w:b/>
          <w:sz w:val="20"/>
          <w:szCs w:val="20"/>
        </w:rPr>
        <w:t xml:space="preserve">1.- Indicar si intervendrá Mesa de Contratación: </w:t>
      </w:r>
      <w:r w:rsidRPr="005524FB">
        <w:rPr>
          <w:rFonts w:cs="Tahoma"/>
          <w:color w:val="0000FF"/>
          <w:sz w:val="20"/>
          <w:szCs w:val="20"/>
        </w:rPr>
        <w:t>si</w:t>
      </w:r>
    </w:p>
    <w:p w14:paraId="33AD99D4" w14:textId="77777777" w:rsidR="00973E42" w:rsidRPr="005524FB" w:rsidRDefault="00973E42" w:rsidP="00973E42">
      <w:pPr>
        <w:spacing w:before="120" w:after="120"/>
        <w:ind w:left="284" w:right="-115"/>
        <w:rPr>
          <w:rFonts w:cs="Tahoma"/>
          <w:color w:val="0000FF"/>
          <w:sz w:val="20"/>
          <w:szCs w:val="20"/>
        </w:rPr>
      </w:pPr>
      <w:r w:rsidRPr="005524FB">
        <w:rPr>
          <w:b/>
          <w:sz w:val="20"/>
          <w:szCs w:val="20"/>
        </w:rPr>
        <w:t>27.</w:t>
      </w:r>
      <w:r w:rsidRPr="005524FB">
        <w:rPr>
          <w:rFonts w:cs="Tahoma"/>
          <w:b/>
          <w:sz w:val="20"/>
          <w:szCs w:val="20"/>
        </w:rPr>
        <w:t>2.- El órgano de contratación se reserva la posibilidad de adjudicar el contrato en base a ofertas iniciales:</w:t>
      </w:r>
      <w:r w:rsidRPr="005524FB">
        <w:rPr>
          <w:rFonts w:cs="Tahoma"/>
          <w:b/>
          <w:color w:val="FF0000"/>
          <w:sz w:val="20"/>
          <w:szCs w:val="20"/>
        </w:rPr>
        <w:t xml:space="preserve"> </w:t>
      </w:r>
      <w:r w:rsidRPr="005524FB">
        <w:rPr>
          <w:rFonts w:cs="Tahoma"/>
          <w:color w:val="0000FF"/>
          <w:sz w:val="20"/>
          <w:szCs w:val="20"/>
        </w:rPr>
        <w:t>sí</w:t>
      </w:r>
    </w:p>
    <w:p w14:paraId="25F32B18" w14:textId="77777777" w:rsidR="00973E42" w:rsidRPr="005524FB" w:rsidRDefault="00973E42" w:rsidP="00973E42">
      <w:pPr>
        <w:spacing w:before="120" w:after="120"/>
        <w:ind w:left="284" w:right="-115"/>
        <w:rPr>
          <w:rFonts w:cs="Tahoma"/>
          <w:color w:val="0000FF"/>
          <w:sz w:val="20"/>
          <w:szCs w:val="20"/>
        </w:rPr>
      </w:pPr>
      <w:r w:rsidRPr="005524FB">
        <w:rPr>
          <w:b/>
          <w:sz w:val="20"/>
          <w:szCs w:val="20"/>
        </w:rPr>
        <w:t>27.</w:t>
      </w:r>
      <w:r w:rsidRPr="005524FB">
        <w:rPr>
          <w:rFonts w:cs="Tahoma"/>
          <w:b/>
          <w:sz w:val="20"/>
          <w:szCs w:val="20"/>
        </w:rPr>
        <w:t xml:space="preserve">3.- Aspectos técnicos y económicos de las ofertas susceptibles de negociación con posterioridad a su presentación: </w:t>
      </w:r>
      <w:r w:rsidRPr="005524FB">
        <w:rPr>
          <w:rFonts w:cs="Tahoma"/>
          <w:color w:val="0000FF"/>
          <w:sz w:val="20"/>
          <w:szCs w:val="20"/>
        </w:rPr>
        <w:t>precio</w:t>
      </w:r>
    </w:p>
    <w:p w14:paraId="7CC8F05C" w14:textId="77777777" w:rsidR="00973E42" w:rsidRPr="005524FB" w:rsidRDefault="00973E42" w:rsidP="00973E42">
      <w:pPr>
        <w:spacing w:before="120" w:after="120"/>
        <w:ind w:left="284" w:right="-115"/>
        <w:rPr>
          <w:rFonts w:cs="Tahoma"/>
          <w:color w:val="0000FF"/>
          <w:sz w:val="20"/>
          <w:szCs w:val="20"/>
        </w:rPr>
      </w:pPr>
      <w:r w:rsidRPr="005524FB">
        <w:rPr>
          <w:b/>
          <w:sz w:val="20"/>
          <w:szCs w:val="20"/>
        </w:rPr>
        <w:t>27.</w:t>
      </w:r>
      <w:r w:rsidRPr="005524FB">
        <w:rPr>
          <w:rFonts w:cs="Tahoma"/>
          <w:b/>
          <w:sz w:val="20"/>
          <w:szCs w:val="20"/>
        </w:rPr>
        <w:t xml:space="preserve">4.- Requisitos mínimos de la prestación que deben cumplir todas las ofertas: </w:t>
      </w:r>
      <w:r w:rsidRPr="005524FB">
        <w:rPr>
          <w:rFonts w:cs="Tahoma"/>
          <w:color w:val="0000FF"/>
          <w:sz w:val="20"/>
          <w:szCs w:val="20"/>
        </w:rPr>
        <w:t>todas las especificaciones contenidas en los pliegos de prescripciones técnicas y de cláusulas administrativas particulares</w:t>
      </w:r>
    </w:p>
    <w:p w14:paraId="498D4891" w14:textId="0E771815" w:rsidR="009760F6" w:rsidRPr="00B175DA" w:rsidRDefault="009760F6" w:rsidP="009A1326">
      <w:pPr>
        <w:pStyle w:val="Ttulo4"/>
        <w:ind w:right="-427"/>
        <w:rPr>
          <w:rFonts w:cs="Tahoma"/>
          <w:b w:val="0"/>
          <w:color w:val="0000FF"/>
        </w:rPr>
      </w:pPr>
    </w:p>
    <w:p w14:paraId="5CCF7BDE" w14:textId="77777777" w:rsidR="00C548B6" w:rsidRPr="00B175DA" w:rsidRDefault="00C548B6" w:rsidP="00F32D63">
      <w:pPr>
        <w:pStyle w:val="Ttulo2"/>
      </w:pPr>
      <w:bookmarkStart w:id="553" w:name="_Toc505598216"/>
      <w:bookmarkStart w:id="554" w:name="_Toc505598293"/>
      <w:bookmarkStart w:id="555" w:name="_Toc505598386"/>
      <w:bookmarkStart w:id="556" w:name="_Toc528657929"/>
      <w:bookmarkStart w:id="557" w:name="_Toc528658748"/>
      <w:bookmarkStart w:id="558" w:name="_Toc528660375"/>
      <w:bookmarkStart w:id="559" w:name="_Toc528664225"/>
      <w:bookmarkStart w:id="560" w:name="_Toc528665916"/>
      <w:bookmarkStart w:id="561" w:name="_Toc528666541"/>
      <w:bookmarkStart w:id="562" w:name="_Toc528671264"/>
      <w:bookmarkStart w:id="563" w:name="_Toc530728044"/>
      <w:bookmarkStart w:id="564" w:name="_Toc5958934"/>
      <w:bookmarkStart w:id="565" w:name="_Toc34132898"/>
      <w:bookmarkStart w:id="566" w:name="_Toc109212749"/>
      <w:bookmarkEnd w:id="366"/>
      <w:r w:rsidRPr="00B175DA">
        <w:t>III.- OTRAS ESPECIFICACIONES</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1ECFDF53" w14:textId="77777777" w:rsidR="00C548B6" w:rsidRPr="00B175DA" w:rsidRDefault="00C548B6" w:rsidP="0037686A">
      <w:pPr>
        <w:pStyle w:val="Ttulo3"/>
      </w:pPr>
      <w:bookmarkStart w:id="567" w:name="_Toc528671265"/>
      <w:bookmarkStart w:id="568" w:name="_Toc5958935"/>
      <w:bookmarkStart w:id="569" w:name="_Toc34132899"/>
      <w:bookmarkStart w:id="570" w:name="_Toc530728045"/>
      <w:bookmarkStart w:id="571" w:name="_Toc109212750"/>
      <w:bookmarkStart w:id="572" w:name="_Toc528657930"/>
      <w:bookmarkStart w:id="573" w:name="_Toc528658749"/>
      <w:bookmarkStart w:id="574" w:name="_Toc528660376"/>
      <w:bookmarkStart w:id="575" w:name="_Toc528664226"/>
      <w:bookmarkStart w:id="576" w:name="_Toc528665917"/>
      <w:bookmarkStart w:id="577" w:name="_Toc528666542"/>
      <w:r w:rsidRPr="00B175DA">
        <w:t>27.- CESIÓN DEL CONTRATO</w:t>
      </w:r>
      <w:bookmarkEnd w:id="567"/>
      <w:bookmarkEnd w:id="568"/>
      <w:bookmarkEnd w:id="569"/>
      <w:bookmarkEnd w:id="570"/>
      <w:bookmarkEnd w:id="571"/>
    </w:p>
    <w:p w14:paraId="27B7274E" w14:textId="65709F11" w:rsidR="0037686A" w:rsidRPr="00B175DA" w:rsidRDefault="0037686A" w:rsidP="0037686A">
      <w:pPr>
        <w:shd w:val="clear" w:color="auto" w:fill="FFFFFF"/>
        <w:spacing w:before="120" w:after="120"/>
        <w:ind w:left="284" w:right="-425"/>
        <w:rPr>
          <w:color w:val="0070C0"/>
        </w:rPr>
      </w:pPr>
      <w:r w:rsidRPr="00B175DA">
        <w:rPr>
          <w:rFonts w:cs="Tahoma"/>
          <w:b/>
          <w:caps/>
        </w:rPr>
        <w:t>S</w:t>
      </w:r>
      <w:r w:rsidRPr="00B175DA">
        <w:rPr>
          <w:rFonts w:cs="Tahoma"/>
          <w:b/>
        </w:rPr>
        <w:t>e prevén otros supuestos de cesión del contrato además de los previstos en la cláusula 3</w:t>
      </w:r>
      <w:r w:rsidR="000C4102" w:rsidRPr="00B175DA">
        <w:rPr>
          <w:rFonts w:cs="Tahoma"/>
          <w:b/>
        </w:rPr>
        <w:t>4</w:t>
      </w:r>
      <w:r w:rsidRPr="00B175DA">
        <w:rPr>
          <w:rFonts w:cs="Tahoma"/>
          <w:b/>
        </w:rPr>
        <w:t xml:space="preserve">.1.1 de condiciones generales: </w:t>
      </w:r>
      <w:r w:rsidRPr="00B175DA">
        <w:rPr>
          <w:rFonts w:cs="Tahoma"/>
          <w:color w:val="0000FF"/>
        </w:rPr>
        <w:t>no.</w:t>
      </w:r>
    </w:p>
    <w:p w14:paraId="386B9EFF" w14:textId="77777777" w:rsidR="00C548B6" w:rsidRPr="00B175DA" w:rsidRDefault="00C548B6" w:rsidP="00D31687">
      <w:pPr>
        <w:pStyle w:val="Ttulo3"/>
        <w:spacing w:after="120"/>
      </w:pPr>
      <w:bookmarkStart w:id="578" w:name="_Toc33530754"/>
      <w:bookmarkStart w:id="579" w:name="_Toc109212751"/>
      <w:bookmarkEnd w:id="572"/>
      <w:bookmarkEnd w:id="573"/>
      <w:bookmarkEnd w:id="574"/>
      <w:bookmarkEnd w:id="575"/>
      <w:bookmarkEnd w:id="576"/>
      <w:bookmarkEnd w:id="577"/>
      <w:r w:rsidRPr="00B175DA">
        <w:t>28.- CUADRO DE SEGUIMIENTO DE LA INCORPORACIÓN DE ASPECTOS SOCIALES, MEDIOAMBIENTALES Y RELATIVOS A OTRAS POLÍTICAS PÚBLICAS INCORPORADAS EN EL PROCEDIMIENTO Y EN EL CONTRATO</w:t>
      </w:r>
      <w:bookmarkEnd w:id="578"/>
      <w:bookmarkEnd w:id="57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175DA" w14:paraId="0D785F5D"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BF774E" w14:textId="77777777" w:rsidR="00C548B6" w:rsidRPr="00B175DA" w:rsidRDefault="00C548B6" w:rsidP="00A12B05">
            <w:pPr>
              <w:ind w:right="100"/>
              <w:jc w:val="center"/>
              <w:rPr>
                <w:rFonts w:cs="Tahoma"/>
                <w:bCs/>
                <w:sz w:val="18"/>
                <w:szCs w:val="18"/>
              </w:rPr>
            </w:pPr>
            <w:r w:rsidRPr="00B175DA">
              <w:rPr>
                <w:rFonts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3509692" w14:textId="77777777" w:rsidR="00C548B6" w:rsidRPr="00B175DA" w:rsidRDefault="00C548B6" w:rsidP="00A12B05">
            <w:pPr>
              <w:ind w:left="-108" w:right="-108"/>
              <w:jc w:val="center"/>
              <w:rPr>
                <w:rFonts w:cs="Tahoma"/>
                <w:b/>
                <w:bCs/>
                <w:sz w:val="16"/>
                <w:szCs w:val="16"/>
              </w:rPr>
            </w:pPr>
            <w:r w:rsidRPr="00B175DA">
              <w:rPr>
                <w:rFonts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5AD3176" w14:textId="77777777" w:rsidR="00C548B6" w:rsidRPr="00B175DA" w:rsidRDefault="00C548B6" w:rsidP="00812AFF">
            <w:pPr>
              <w:ind w:left="0"/>
              <w:jc w:val="center"/>
              <w:rPr>
                <w:rFonts w:cs="Tahoma"/>
                <w:b/>
                <w:bCs/>
                <w:sz w:val="16"/>
                <w:szCs w:val="16"/>
              </w:rPr>
            </w:pPr>
            <w:r w:rsidRPr="00B175DA">
              <w:rPr>
                <w:rFonts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504F4E36" w14:textId="77777777" w:rsidR="00C548B6" w:rsidRPr="00B175DA" w:rsidRDefault="00C548B6" w:rsidP="00812AFF">
            <w:pPr>
              <w:ind w:left="5" w:right="-84"/>
              <w:jc w:val="center"/>
              <w:rPr>
                <w:rFonts w:cs="Tahoma"/>
                <w:b/>
                <w:bCs/>
                <w:sz w:val="16"/>
                <w:szCs w:val="16"/>
              </w:rPr>
            </w:pPr>
            <w:r w:rsidRPr="00B175DA">
              <w:rPr>
                <w:rFonts w:cs="Tahoma"/>
                <w:b/>
                <w:bCs/>
                <w:sz w:val="16"/>
                <w:szCs w:val="16"/>
              </w:rPr>
              <w:t>LINGÜÍSTICOS</w:t>
            </w:r>
          </w:p>
        </w:tc>
      </w:tr>
      <w:tr w:rsidR="00C548B6" w:rsidRPr="00B175DA" w14:paraId="714583F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DEF1BEB" w14:textId="77777777" w:rsidR="00C548B6" w:rsidRPr="00B175DA" w:rsidRDefault="00C548B6" w:rsidP="00A12B05">
            <w:pPr>
              <w:ind w:right="100"/>
              <w:jc w:val="right"/>
              <w:rPr>
                <w:rFonts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90EFBDC" w14:textId="77777777" w:rsidR="00C548B6" w:rsidRPr="00B175DA" w:rsidRDefault="00C548B6" w:rsidP="00A12B05">
            <w:pPr>
              <w:ind w:left="-108" w:right="-108"/>
              <w:jc w:val="center"/>
              <w:rPr>
                <w:rFonts w:cs="Tahoma"/>
                <w:bCs/>
                <w:sz w:val="16"/>
                <w:szCs w:val="16"/>
              </w:rPr>
            </w:pPr>
            <w:r w:rsidRPr="00B175DA">
              <w:rPr>
                <w:rFonts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EE0F992" w14:textId="77777777" w:rsidR="00C548B6" w:rsidRPr="00B175DA" w:rsidRDefault="00C548B6" w:rsidP="00A12B05">
            <w:pPr>
              <w:ind w:left="-108" w:right="-108"/>
              <w:jc w:val="center"/>
              <w:rPr>
                <w:rFonts w:cs="Tahoma"/>
                <w:bCs/>
                <w:sz w:val="16"/>
                <w:szCs w:val="16"/>
              </w:rPr>
            </w:pPr>
            <w:r w:rsidRPr="00B175DA">
              <w:rPr>
                <w:rFonts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7D316ED" w14:textId="77777777" w:rsidR="00C548B6" w:rsidRPr="00B175DA" w:rsidRDefault="00C548B6" w:rsidP="00A12B05">
            <w:pPr>
              <w:jc w:val="center"/>
              <w:rPr>
                <w:rFonts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823677A" w14:textId="77777777" w:rsidR="00C548B6" w:rsidRPr="00B175DA" w:rsidRDefault="00C548B6" w:rsidP="00A12B05">
            <w:pPr>
              <w:ind w:right="-84"/>
              <w:jc w:val="center"/>
              <w:rPr>
                <w:rFonts w:cs="Tahoma"/>
                <w:bCs/>
                <w:color w:val="FF0000"/>
                <w:sz w:val="16"/>
                <w:szCs w:val="16"/>
              </w:rPr>
            </w:pPr>
          </w:p>
        </w:tc>
      </w:tr>
      <w:tr w:rsidR="00C548B6" w:rsidRPr="00B175DA" w14:paraId="69DC083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2E39F7A" w14:textId="77777777" w:rsidR="00C548B6" w:rsidRPr="00B175DA" w:rsidRDefault="00C548B6" w:rsidP="00A12B05">
            <w:pPr>
              <w:ind w:right="100"/>
              <w:jc w:val="right"/>
              <w:rPr>
                <w:rFonts w:cs="Tahoma"/>
                <w:bCs/>
                <w:sz w:val="18"/>
                <w:szCs w:val="18"/>
              </w:rPr>
            </w:pPr>
          </w:p>
        </w:tc>
        <w:tc>
          <w:tcPr>
            <w:tcW w:w="1007" w:type="dxa"/>
            <w:tcBorders>
              <w:left w:val="single" w:sz="12" w:space="0" w:color="auto"/>
              <w:bottom w:val="single" w:sz="12" w:space="0" w:color="auto"/>
            </w:tcBorders>
            <w:shd w:val="clear" w:color="auto" w:fill="D9D9D9"/>
            <w:vAlign w:val="center"/>
          </w:tcPr>
          <w:p w14:paraId="4169C697" w14:textId="77777777" w:rsidR="00C548B6" w:rsidRPr="00B175DA" w:rsidRDefault="00C548B6" w:rsidP="00812AFF">
            <w:pPr>
              <w:ind w:left="-225"/>
              <w:jc w:val="center"/>
              <w:rPr>
                <w:rFonts w:cs="Tahoma"/>
                <w:bCs/>
                <w:sz w:val="16"/>
                <w:szCs w:val="16"/>
              </w:rPr>
            </w:pPr>
            <w:r w:rsidRPr="00B175DA">
              <w:rPr>
                <w:rFonts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1F45C56" w14:textId="77777777" w:rsidR="00C548B6" w:rsidRPr="00B175DA" w:rsidRDefault="00C548B6" w:rsidP="00812AFF">
            <w:pPr>
              <w:ind w:left="-202"/>
              <w:jc w:val="center"/>
              <w:rPr>
                <w:rFonts w:cs="Tahoma"/>
                <w:bCs/>
                <w:sz w:val="16"/>
                <w:szCs w:val="16"/>
              </w:rPr>
            </w:pPr>
            <w:r w:rsidRPr="00B175DA">
              <w:rPr>
                <w:rFonts w:cs="Tahoma"/>
                <w:bCs/>
                <w:sz w:val="16"/>
                <w:szCs w:val="16"/>
              </w:rPr>
              <w:t>Igualdad de</w:t>
            </w:r>
          </w:p>
          <w:p w14:paraId="6686FBAC" w14:textId="77777777" w:rsidR="00C548B6" w:rsidRPr="00B175DA" w:rsidRDefault="00C548B6" w:rsidP="00812AFF">
            <w:pPr>
              <w:ind w:left="-202"/>
              <w:jc w:val="center"/>
              <w:rPr>
                <w:rFonts w:cs="Tahoma"/>
                <w:bCs/>
                <w:sz w:val="16"/>
                <w:szCs w:val="16"/>
              </w:rPr>
            </w:pPr>
            <w:r w:rsidRPr="00B175DA">
              <w:rPr>
                <w:rFonts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71EAAC" w14:textId="77777777" w:rsidR="00C548B6" w:rsidRPr="00B175DA" w:rsidRDefault="00C548B6" w:rsidP="00812AFF">
            <w:pPr>
              <w:ind w:left="88" w:right="0"/>
              <w:jc w:val="center"/>
              <w:rPr>
                <w:rFonts w:cs="Tahoma"/>
                <w:bCs/>
                <w:sz w:val="16"/>
                <w:szCs w:val="16"/>
              </w:rPr>
            </w:pPr>
            <w:r w:rsidRPr="00B175DA">
              <w:rPr>
                <w:rFonts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444A59F" w14:textId="77777777" w:rsidR="00C548B6" w:rsidRPr="00B175DA" w:rsidRDefault="00C548B6" w:rsidP="00A12B05">
            <w:pPr>
              <w:ind w:left="-108" w:right="-108"/>
              <w:jc w:val="center"/>
              <w:rPr>
                <w:rFonts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8929621" w14:textId="77777777" w:rsidR="00C548B6" w:rsidRPr="00B175DA" w:rsidRDefault="00C548B6" w:rsidP="00A12B05">
            <w:pPr>
              <w:jc w:val="center"/>
              <w:rPr>
                <w:rFonts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2A967A3C" w14:textId="77777777" w:rsidR="00C548B6" w:rsidRPr="00B175DA" w:rsidRDefault="00C548B6" w:rsidP="00A12B05">
            <w:pPr>
              <w:ind w:right="-84"/>
              <w:jc w:val="center"/>
              <w:rPr>
                <w:rFonts w:cs="Tahoma"/>
                <w:bCs/>
                <w:color w:val="FF0000"/>
                <w:sz w:val="16"/>
                <w:szCs w:val="16"/>
              </w:rPr>
            </w:pPr>
          </w:p>
        </w:tc>
      </w:tr>
      <w:tr w:rsidR="00C548B6" w:rsidRPr="00B175DA" w14:paraId="09752242" w14:textId="77777777" w:rsidTr="00A12B05">
        <w:trPr>
          <w:trHeight w:val="226"/>
        </w:trPr>
        <w:tc>
          <w:tcPr>
            <w:tcW w:w="1788" w:type="dxa"/>
            <w:tcBorders>
              <w:left w:val="single" w:sz="12" w:space="0" w:color="auto"/>
              <w:right w:val="single" w:sz="12" w:space="0" w:color="auto"/>
            </w:tcBorders>
            <w:vAlign w:val="center"/>
          </w:tcPr>
          <w:p w14:paraId="39341D91" w14:textId="77777777" w:rsidR="00C548B6" w:rsidRPr="00B175DA" w:rsidRDefault="00C548B6" w:rsidP="00812AFF">
            <w:pPr>
              <w:ind w:left="142" w:right="100"/>
              <w:jc w:val="left"/>
              <w:rPr>
                <w:rFonts w:cs="Tahoma"/>
                <w:sz w:val="18"/>
                <w:szCs w:val="18"/>
              </w:rPr>
            </w:pPr>
            <w:r w:rsidRPr="00B175DA">
              <w:rPr>
                <w:rFonts w:cs="Tahoma"/>
                <w:sz w:val="18"/>
                <w:szCs w:val="18"/>
              </w:rPr>
              <w:t>Objeto del contrato</w:t>
            </w:r>
          </w:p>
        </w:tc>
        <w:tc>
          <w:tcPr>
            <w:tcW w:w="1007" w:type="dxa"/>
            <w:tcBorders>
              <w:top w:val="single" w:sz="12" w:space="0" w:color="auto"/>
              <w:left w:val="single" w:sz="12" w:space="0" w:color="auto"/>
            </w:tcBorders>
            <w:vAlign w:val="center"/>
          </w:tcPr>
          <w:p w14:paraId="1F5F199F" w14:textId="77777777" w:rsidR="00C548B6" w:rsidRPr="00B175DA" w:rsidRDefault="00C548B6" w:rsidP="00A12B05">
            <w:pPr>
              <w:jc w:val="center"/>
              <w:rPr>
                <w:rFonts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E66A95A" w14:textId="77777777" w:rsidR="00C548B6" w:rsidRPr="00B175DA" w:rsidRDefault="00C548B6" w:rsidP="00A12B05">
            <w:pPr>
              <w:ind w:right="-80"/>
              <w:jc w:val="center"/>
              <w:rPr>
                <w:rFonts w:cs="Tahoma"/>
                <w:sz w:val="18"/>
                <w:szCs w:val="18"/>
              </w:rPr>
            </w:pPr>
          </w:p>
        </w:tc>
        <w:tc>
          <w:tcPr>
            <w:tcW w:w="1226" w:type="dxa"/>
            <w:tcBorders>
              <w:top w:val="single" w:sz="12" w:space="0" w:color="auto"/>
              <w:right w:val="single" w:sz="8" w:space="0" w:color="auto"/>
            </w:tcBorders>
            <w:vAlign w:val="center"/>
          </w:tcPr>
          <w:p w14:paraId="637BAB33" w14:textId="77777777" w:rsidR="00C548B6" w:rsidRPr="00B175DA" w:rsidRDefault="00C548B6" w:rsidP="00A12B05">
            <w:pPr>
              <w:jc w:val="center"/>
              <w:rPr>
                <w:rFonts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A63A4A3" w14:textId="77777777" w:rsidR="00C548B6" w:rsidRPr="00B175DA" w:rsidRDefault="00C548B6" w:rsidP="00A12B05">
            <w:pPr>
              <w:ind w:left="-108" w:right="-108"/>
              <w:jc w:val="center"/>
              <w:rPr>
                <w:rFonts w:cs="Tahoma"/>
                <w:sz w:val="18"/>
                <w:szCs w:val="18"/>
              </w:rPr>
            </w:pPr>
          </w:p>
        </w:tc>
        <w:tc>
          <w:tcPr>
            <w:tcW w:w="2227" w:type="dxa"/>
            <w:tcBorders>
              <w:top w:val="single" w:sz="12" w:space="0" w:color="auto"/>
              <w:left w:val="single" w:sz="12" w:space="0" w:color="auto"/>
              <w:right w:val="single" w:sz="12" w:space="0" w:color="auto"/>
            </w:tcBorders>
            <w:vAlign w:val="center"/>
          </w:tcPr>
          <w:p w14:paraId="7BAFC446" w14:textId="77777777" w:rsidR="00C548B6" w:rsidRPr="00B175DA" w:rsidRDefault="00C548B6" w:rsidP="00A12B05">
            <w:pPr>
              <w:jc w:val="center"/>
              <w:rPr>
                <w:rFonts w:cs="Tahoma"/>
                <w:sz w:val="18"/>
                <w:szCs w:val="18"/>
              </w:rPr>
            </w:pPr>
          </w:p>
        </w:tc>
        <w:tc>
          <w:tcPr>
            <w:tcW w:w="1665" w:type="dxa"/>
            <w:tcBorders>
              <w:top w:val="single" w:sz="12" w:space="0" w:color="auto"/>
              <w:left w:val="single" w:sz="12" w:space="0" w:color="auto"/>
              <w:right w:val="single" w:sz="12" w:space="0" w:color="auto"/>
            </w:tcBorders>
            <w:vAlign w:val="center"/>
          </w:tcPr>
          <w:p w14:paraId="2109A113" w14:textId="77777777" w:rsidR="00C548B6" w:rsidRPr="00B175DA" w:rsidRDefault="00C548B6" w:rsidP="00A12B05">
            <w:pPr>
              <w:ind w:right="-84"/>
              <w:jc w:val="center"/>
              <w:rPr>
                <w:rFonts w:cs="Tahoma"/>
                <w:sz w:val="18"/>
                <w:szCs w:val="18"/>
              </w:rPr>
            </w:pPr>
          </w:p>
        </w:tc>
      </w:tr>
      <w:tr w:rsidR="00C548B6" w:rsidRPr="00B175DA" w14:paraId="4199C6A6" w14:textId="77777777" w:rsidTr="00A12B05">
        <w:trPr>
          <w:trHeight w:val="226"/>
        </w:trPr>
        <w:tc>
          <w:tcPr>
            <w:tcW w:w="1788" w:type="dxa"/>
            <w:tcBorders>
              <w:left w:val="single" w:sz="12" w:space="0" w:color="auto"/>
              <w:right w:val="single" w:sz="12" w:space="0" w:color="auto"/>
            </w:tcBorders>
            <w:vAlign w:val="center"/>
          </w:tcPr>
          <w:p w14:paraId="6DAFF4F9" w14:textId="77777777" w:rsidR="00C548B6" w:rsidRPr="00B175DA" w:rsidRDefault="00C548B6" w:rsidP="00812AFF">
            <w:pPr>
              <w:ind w:left="142" w:right="100"/>
              <w:jc w:val="left"/>
              <w:rPr>
                <w:rFonts w:cs="Tahoma"/>
                <w:sz w:val="18"/>
                <w:szCs w:val="18"/>
              </w:rPr>
            </w:pPr>
            <w:r w:rsidRPr="00B175DA">
              <w:rPr>
                <w:rFonts w:cs="Tahoma"/>
                <w:sz w:val="18"/>
                <w:szCs w:val="18"/>
              </w:rPr>
              <w:t>Requisitos de solvencia</w:t>
            </w:r>
          </w:p>
        </w:tc>
        <w:tc>
          <w:tcPr>
            <w:tcW w:w="1007" w:type="dxa"/>
            <w:tcBorders>
              <w:left w:val="single" w:sz="12" w:space="0" w:color="auto"/>
            </w:tcBorders>
            <w:vAlign w:val="center"/>
          </w:tcPr>
          <w:p w14:paraId="1255DABD" w14:textId="77777777" w:rsidR="00C548B6" w:rsidRPr="00B175DA" w:rsidRDefault="00C548B6" w:rsidP="00A12B05">
            <w:pPr>
              <w:jc w:val="center"/>
              <w:rPr>
                <w:rFonts w:cs="Tahoma"/>
                <w:sz w:val="18"/>
                <w:szCs w:val="18"/>
              </w:rPr>
            </w:pPr>
          </w:p>
        </w:tc>
        <w:tc>
          <w:tcPr>
            <w:tcW w:w="1225" w:type="dxa"/>
            <w:tcMar>
              <w:top w:w="0" w:type="dxa"/>
              <w:left w:w="108" w:type="dxa"/>
              <w:bottom w:w="0" w:type="dxa"/>
              <w:right w:w="108" w:type="dxa"/>
            </w:tcMar>
            <w:vAlign w:val="center"/>
          </w:tcPr>
          <w:p w14:paraId="02B535E4" w14:textId="77777777" w:rsidR="00C548B6" w:rsidRPr="00B175DA" w:rsidRDefault="00C548B6" w:rsidP="00A12B05">
            <w:pPr>
              <w:ind w:right="-80"/>
              <w:jc w:val="center"/>
              <w:rPr>
                <w:rFonts w:cs="Tahoma"/>
                <w:sz w:val="18"/>
                <w:szCs w:val="18"/>
              </w:rPr>
            </w:pPr>
          </w:p>
        </w:tc>
        <w:tc>
          <w:tcPr>
            <w:tcW w:w="1226" w:type="dxa"/>
            <w:tcBorders>
              <w:right w:val="single" w:sz="8" w:space="0" w:color="auto"/>
            </w:tcBorders>
            <w:vAlign w:val="center"/>
          </w:tcPr>
          <w:p w14:paraId="7CE12C43" w14:textId="77777777" w:rsidR="00C548B6" w:rsidRPr="00B175DA" w:rsidRDefault="00C548B6" w:rsidP="00A12B05">
            <w:pPr>
              <w:jc w:val="center"/>
              <w:rPr>
                <w:rFonts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56C0EA3" w14:textId="77777777" w:rsidR="00C548B6" w:rsidRPr="00B175DA" w:rsidRDefault="00C548B6" w:rsidP="00A12B05">
            <w:pPr>
              <w:ind w:left="-108" w:right="-108"/>
              <w:jc w:val="center"/>
              <w:rPr>
                <w:rFonts w:cs="Tahoma"/>
                <w:sz w:val="18"/>
                <w:szCs w:val="18"/>
              </w:rPr>
            </w:pPr>
          </w:p>
        </w:tc>
        <w:tc>
          <w:tcPr>
            <w:tcW w:w="2227" w:type="dxa"/>
            <w:tcBorders>
              <w:left w:val="single" w:sz="12" w:space="0" w:color="auto"/>
              <w:right w:val="single" w:sz="12" w:space="0" w:color="auto"/>
            </w:tcBorders>
            <w:vAlign w:val="center"/>
          </w:tcPr>
          <w:p w14:paraId="7D7A5D33" w14:textId="77777777" w:rsidR="00C548B6" w:rsidRPr="00B175DA" w:rsidRDefault="00C548B6" w:rsidP="00A12B05">
            <w:pPr>
              <w:jc w:val="center"/>
              <w:rPr>
                <w:rFonts w:cs="Tahoma"/>
                <w:sz w:val="18"/>
                <w:szCs w:val="18"/>
              </w:rPr>
            </w:pPr>
          </w:p>
        </w:tc>
        <w:tc>
          <w:tcPr>
            <w:tcW w:w="1665" w:type="dxa"/>
            <w:tcBorders>
              <w:left w:val="single" w:sz="12" w:space="0" w:color="auto"/>
              <w:right w:val="single" w:sz="12" w:space="0" w:color="auto"/>
            </w:tcBorders>
            <w:vAlign w:val="center"/>
          </w:tcPr>
          <w:p w14:paraId="5A56737F" w14:textId="77777777" w:rsidR="00C548B6" w:rsidRPr="00B175DA" w:rsidRDefault="00C548B6" w:rsidP="00A12B05">
            <w:pPr>
              <w:ind w:right="-84"/>
              <w:jc w:val="center"/>
              <w:rPr>
                <w:rFonts w:cs="Tahoma"/>
                <w:sz w:val="18"/>
                <w:szCs w:val="18"/>
              </w:rPr>
            </w:pPr>
          </w:p>
        </w:tc>
      </w:tr>
      <w:tr w:rsidR="00C548B6" w:rsidRPr="00B175DA" w14:paraId="0ADE7198" w14:textId="77777777" w:rsidTr="00A12B05">
        <w:trPr>
          <w:trHeight w:val="210"/>
        </w:trPr>
        <w:tc>
          <w:tcPr>
            <w:tcW w:w="1788" w:type="dxa"/>
            <w:tcBorders>
              <w:left w:val="single" w:sz="12" w:space="0" w:color="auto"/>
              <w:right w:val="single" w:sz="12" w:space="0" w:color="auto"/>
            </w:tcBorders>
            <w:vAlign w:val="center"/>
          </w:tcPr>
          <w:p w14:paraId="43669D47" w14:textId="77777777" w:rsidR="00C548B6" w:rsidRPr="00B175DA" w:rsidRDefault="00C548B6" w:rsidP="00812AFF">
            <w:pPr>
              <w:ind w:left="142" w:right="100"/>
              <w:jc w:val="left"/>
              <w:rPr>
                <w:rFonts w:cs="Tahoma"/>
                <w:sz w:val="18"/>
                <w:szCs w:val="18"/>
              </w:rPr>
            </w:pPr>
            <w:r w:rsidRPr="00B175DA">
              <w:rPr>
                <w:rFonts w:cs="Tahoma"/>
                <w:sz w:val="18"/>
                <w:szCs w:val="18"/>
              </w:rPr>
              <w:t>Especificaciones técnicas</w:t>
            </w:r>
          </w:p>
        </w:tc>
        <w:tc>
          <w:tcPr>
            <w:tcW w:w="1007" w:type="dxa"/>
            <w:tcBorders>
              <w:left w:val="single" w:sz="12" w:space="0" w:color="auto"/>
            </w:tcBorders>
            <w:vAlign w:val="center"/>
          </w:tcPr>
          <w:p w14:paraId="52AC97DD" w14:textId="77777777" w:rsidR="00C548B6" w:rsidRPr="00B175DA" w:rsidRDefault="00C548B6" w:rsidP="00A12B05">
            <w:pPr>
              <w:jc w:val="center"/>
              <w:rPr>
                <w:rFonts w:cs="Tahoma"/>
                <w:bCs/>
                <w:sz w:val="18"/>
                <w:szCs w:val="18"/>
              </w:rPr>
            </w:pPr>
          </w:p>
        </w:tc>
        <w:tc>
          <w:tcPr>
            <w:tcW w:w="1225" w:type="dxa"/>
            <w:tcMar>
              <w:top w:w="0" w:type="dxa"/>
              <w:left w:w="108" w:type="dxa"/>
              <w:bottom w:w="0" w:type="dxa"/>
              <w:right w:w="108" w:type="dxa"/>
            </w:tcMar>
            <w:vAlign w:val="center"/>
          </w:tcPr>
          <w:p w14:paraId="424AE8C7" w14:textId="77777777" w:rsidR="00C548B6" w:rsidRPr="00B175DA" w:rsidRDefault="00C548B6" w:rsidP="00A12B05">
            <w:pPr>
              <w:ind w:right="-80"/>
              <w:jc w:val="center"/>
              <w:rPr>
                <w:rFonts w:cs="Tahoma"/>
                <w:sz w:val="18"/>
                <w:szCs w:val="18"/>
              </w:rPr>
            </w:pPr>
          </w:p>
        </w:tc>
        <w:tc>
          <w:tcPr>
            <w:tcW w:w="1226" w:type="dxa"/>
            <w:tcBorders>
              <w:right w:val="single" w:sz="8" w:space="0" w:color="auto"/>
            </w:tcBorders>
            <w:vAlign w:val="center"/>
          </w:tcPr>
          <w:p w14:paraId="4ED0FEEC" w14:textId="77777777" w:rsidR="00C548B6" w:rsidRPr="00B175DA" w:rsidRDefault="00C548B6" w:rsidP="00A12B05">
            <w:pPr>
              <w:jc w:val="center"/>
              <w:rPr>
                <w:rFonts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2D07B67" w14:textId="77777777" w:rsidR="00C548B6" w:rsidRPr="00B175DA" w:rsidRDefault="00C548B6" w:rsidP="00A12B05">
            <w:pPr>
              <w:ind w:left="-108" w:right="-108"/>
              <w:jc w:val="center"/>
              <w:rPr>
                <w:rFonts w:cs="Tahoma"/>
                <w:sz w:val="18"/>
                <w:szCs w:val="18"/>
              </w:rPr>
            </w:pPr>
          </w:p>
        </w:tc>
        <w:tc>
          <w:tcPr>
            <w:tcW w:w="2227" w:type="dxa"/>
            <w:tcBorders>
              <w:left w:val="single" w:sz="12" w:space="0" w:color="auto"/>
              <w:right w:val="single" w:sz="12" w:space="0" w:color="auto"/>
            </w:tcBorders>
            <w:vAlign w:val="center"/>
          </w:tcPr>
          <w:p w14:paraId="531AE5D3" w14:textId="77777777" w:rsidR="00C548B6" w:rsidRPr="00B175DA" w:rsidRDefault="00C548B6" w:rsidP="00A12B05">
            <w:pPr>
              <w:jc w:val="center"/>
              <w:rPr>
                <w:rFonts w:cs="Tahoma"/>
                <w:sz w:val="18"/>
                <w:szCs w:val="18"/>
              </w:rPr>
            </w:pPr>
          </w:p>
        </w:tc>
        <w:tc>
          <w:tcPr>
            <w:tcW w:w="1665" w:type="dxa"/>
            <w:tcBorders>
              <w:left w:val="single" w:sz="12" w:space="0" w:color="auto"/>
              <w:right w:val="single" w:sz="12" w:space="0" w:color="auto"/>
            </w:tcBorders>
            <w:vAlign w:val="center"/>
          </w:tcPr>
          <w:p w14:paraId="49EFAD76" w14:textId="77777777" w:rsidR="00C548B6" w:rsidRPr="00B175DA" w:rsidRDefault="00C548B6" w:rsidP="00A12B05">
            <w:pPr>
              <w:ind w:right="-84"/>
              <w:jc w:val="center"/>
              <w:rPr>
                <w:rFonts w:cs="Tahoma"/>
                <w:sz w:val="18"/>
                <w:szCs w:val="18"/>
              </w:rPr>
            </w:pPr>
          </w:p>
        </w:tc>
      </w:tr>
      <w:tr w:rsidR="00C548B6" w:rsidRPr="00B175DA" w14:paraId="52BF102D" w14:textId="77777777" w:rsidTr="00A12B05">
        <w:trPr>
          <w:trHeight w:val="226"/>
        </w:trPr>
        <w:tc>
          <w:tcPr>
            <w:tcW w:w="1788" w:type="dxa"/>
            <w:tcBorders>
              <w:left w:val="single" w:sz="12" w:space="0" w:color="auto"/>
              <w:right w:val="single" w:sz="12" w:space="0" w:color="auto"/>
            </w:tcBorders>
            <w:vAlign w:val="center"/>
          </w:tcPr>
          <w:p w14:paraId="12B89303" w14:textId="77777777" w:rsidR="00C548B6" w:rsidRPr="00B175DA" w:rsidRDefault="00C548B6" w:rsidP="00812AFF">
            <w:pPr>
              <w:ind w:left="142" w:right="100"/>
              <w:jc w:val="left"/>
              <w:rPr>
                <w:rFonts w:cs="Tahoma"/>
                <w:sz w:val="18"/>
                <w:szCs w:val="18"/>
              </w:rPr>
            </w:pPr>
            <w:r w:rsidRPr="00B175DA">
              <w:rPr>
                <w:rFonts w:cs="Tahoma"/>
                <w:sz w:val="18"/>
                <w:szCs w:val="18"/>
              </w:rPr>
              <w:t>Criterios de adjudicación</w:t>
            </w:r>
          </w:p>
        </w:tc>
        <w:tc>
          <w:tcPr>
            <w:tcW w:w="1007" w:type="dxa"/>
            <w:tcBorders>
              <w:left w:val="single" w:sz="12" w:space="0" w:color="auto"/>
            </w:tcBorders>
            <w:vAlign w:val="center"/>
          </w:tcPr>
          <w:p w14:paraId="4DEC95CF" w14:textId="77777777" w:rsidR="00C548B6" w:rsidRPr="00B175DA" w:rsidRDefault="00C548B6" w:rsidP="00A12B05">
            <w:pPr>
              <w:jc w:val="center"/>
              <w:rPr>
                <w:rFonts w:cs="Tahoma"/>
                <w:bCs/>
                <w:sz w:val="18"/>
                <w:szCs w:val="18"/>
              </w:rPr>
            </w:pPr>
          </w:p>
        </w:tc>
        <w:tc>
          <w:tcPr>
            <w:tcW w:w="1225" w:type="dxa"/>
            <w:tcMar>
              <w:top w:w="0" w:type="dxa"/>
              <w:left w:w="108" w:type="dxa"/>
              <w:bottom w:w="0" w:type="dxa"/>
              <w:right w:w="108" w:type="dxa"/>
            </w:tcMar>
            <w:vAlign w:val="center"/>
          </w:tcPr>
          <w:p w14:paraId="083BF720" w14:textId="77777777" w:rsidR="00C548B6" w:rsidRPr="00B175DA" w:rsidRDefault="00C548B6" w:rsidP="00A12B05">
            <w:pPr>
              <w:ind w:right="-80"/>
              <w:jc w:val="center"/>
              <w:rPr>
                <w:rFonts w:cs="Tahoma"/>
                <w:sz w:val="18"/>
                <w:szCs w:val="18"/>
              </w:rPr>
            </w:pPr>
          </w:p>
        </w:tc>
        <w:tc>
          <w:tcPr>
            <w:tcW w:w="1226" w:type="dxa"/>
            <w:tcBorders>
              <w:right w:val="single" w:sz="8" w:space="0" w:color="auto"/>
            </w:tcBorders>
            <w:vAlign w:val="center"/>
          </w:tcPr>
          <w:p w14:paraId="7F8440B1" w14:textId="77777777" w:rsidR="00C548B6" w:rsidRPr="00B175DA" w:rsidRDefault="00C548B6" w:rsidP="00A12B05">
            <w:pPr>
              <w:jc w:val="center"/>
              <w:rPr>
                <w:rFonts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B2BDBD" w14:textId="77777777" w:rsidR="00C548B6" w:rsidRPr="00B175DA" w:rsidRDefault="00C548B6" w:rsidP="00A12B05">
            <w:pPr>
              <w:ind w:left="-108" w:right="-108"/>
              <w:jc w:val="center"/>
              <w:rPr>
                <w:rFonts w:cs="Tahoma"/>
                <w:sz w:val="18"/>
                <w:szCs w:val="18"/>
              </w:rPr>
            </w:pPr>
          </w:p>
        </w:tc>
        <w:tc>
          <w:tcPr>
            <w:tcW w:w="2227" w:type="dxa"/>
            <w:tcBorders>
              <w:left w:val="single" w:sz="12" w:space="0" w:color="auto"/>
              <w:right w:val="single" w:sz="12" w:space="0" w:color="auto"/>
            </w:tcBorders>
            <w:vAlign w:val="center"/>
          </w:tcPr>
          <w:p w14:paraId="5725C3D1" w14:textId="77777777" w:rsidR="00C548B6" w:rsidRPr="00B175DA" w:rsidRDefault="00C548B6" w:rsidP="00A12B05">
            <w:pPr>
              <w:jc w:val="center"/>
              <w:rPr>
                <w:rFonts w:cs="Tahoma"/>
                <w:sz w:val="18"/>
                <w:szCs w:val="18"/>
              </w:rPr>
            </w:pPr>
          </w:p>
        </w:tc>
        <w:tc>
          <w:tcPr>
            <w:tcW w:w="1665" w:type="dxa"/>
            <w:tcBorders>
              <w:left w:val="single" w:sz="12" w:space="0" w:color="auto"/>
              <w:right w:val="single" w:sz="12" w:space="0" w:color="auto"/>
            </w:tcBorders>
            <w:vAlign w:val="center"/>
          </w:tcPr>
          <w:p w14:paraId="5ED5FFB1" w14:textId="77777777" w:rsidR="00C548B6" w:rsidRPr="00B175DA" w:rsidRDefault="00C548B6" w:rsidP="00A12B05">
            <w:pPr>
              <w:ind w:right="-84"/>
              <w:jc w:val="center"/>
              <w:rPr>
                <w:rFonts w:cs="Tahoma"/>
                <w:sz w:val="18"/>
                <w:szCs w:val="18"/>
              </w:rPr>
            </w:pPr>
          </w:p>
        </w:tc>
      </w:tr>
      <w:tr w:rsidR="00C548B6" w:rsidRPr="00B175DA" w14:paraId="257A4F0A"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06DC7740" w14:textId="77777777" w:rsidR="00C548B6" w:rsidRPr="00B175DA" w:rsidRDefault="00C548B6" w:rsidP="00812AFF">
            <w:pPr>
              <w:ind w:left="142" w:right="100"/>
              <w:jc w:val="left"/>
              <w:rPr>
                <w:rFonts w:cs="Tahoma"/>
                <w:sz w:val="18"/>
                <w:szCs w:val="18"/>
              </w:rPr>
            </w:pPr>
            <w:r w:rsidRPr="00B175DA">
              <w:rPr>
                <w:rFonts w:cs="Tahoma"/>
                <w:sz w:val="18"/>
                <w:szCs w:val="18"/>
              </w:rPr>
              <w:t>Condiciones especiales de ejecución</w:t>
            </w:r>
          </w:p>
        </w:tc>
        <w:tc>
          <w:tcPr>
            <w:tcW w:w="1007" w:type="dxa"/>
            <w:tcBorders>
              <w:left w:val="single" w:sz="12" w:space="0" w:color="auto"/>
              <w:bottom w:val="single" w:sz="12" w:space="0" w:color="auto"/>
            </w:tcBorders>
            <w:vAlign w:val="center"/>
          </w:tcPr>
          <w:p w14:paraId="52D7911D" w14:textId="77777777" w:rsidR="00C548B6" w:rsidRPr="00B175DA" w:rsidRDefault="00C548B6" w:rsidP="00A12B05">
            <w:pPr>
              <w:jc w:val="center"/>
              <w:rPr>
                <w:rFonts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2E6EE96" w14:textId="0C785EDB" w:rsidR="00C548B6" w:rsidRPr="00B175DA" w:rsidRDefault="00973E42" w:rsidP="00973E42">
            <w:pPr>
              <w:ind w:left="-108" w:right="-108"/>
              <w:jc w:val="center"/>
              <w:rPr>
                <w:rFonts w:cs="Tahoma"/>
                <w:sz w:val="18"/>
                <w:szCs w:val="18"/>
              </w:rPr>
            </w:pPr>
            <w:r w:rsidRPr="00973E42">
              <w:rPr>
                <w:rFonts w:cs="Tahoma"/>
                <w:color w:val="4472C4" w:themeColor="accent5"/>
                <w:sz w:val="18"/>
                <w:szCs w:val="18"/>
              </w:rPr>
              <w:t>Si</w:t>
            </w:r>
          </w:p>
        </w:tc>
        <w:tc>
          <w:tcPr>
            <w:tcW w:w="1226" w:type="dxa"/>
            <w:tcBorders>
              <w:bottom w:val="single" w:sz="12" w:space="0" w:color="auto"/>
              <w:right w:val="single" w:sz="8" w:space="0" w:color="auto"/>
            </w:tcBorders>
            <w:vAlign w:val="center"/>
          </w:tcPr>
          <w:p w14:paraId="605BBD4B" w14:textId="77777777" w:rsidR="00C548B6" w:rsidRPr="00B175DA" w:rsidRDefault="00C548B6" w:rsidP="00A12B05">
            <w:pPr>
              <w:jc w:val="center"/>
              <w:rPr>
                <w:rFonts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A79C70E" w14:textId="77777777" w:rsidR="00C548B6" w:rsidRPr="00B175DA" w:rsidRDefault="00B1436B" w:rsidP="00A12B05">
            <w:pPr>
              <w:ind w:left="-108" w:right="-108"/>
              <w:jc w:val="center"/>
              <w:rPr>
                <w:rFonts w:cs="Tahoma"/>
                <w:color w:val="FF0000"/>
                <w:sz w:val="18"/>
                <w:szCs w:val="18"/>
              </w:rPr>
            </w:pPr>
            <w:r w:rsidRPr="00B175DA">
              <w:rPr>
                <w:rFonts w:cs="Tahoma"/>
                <w:color w:val="4472C4" w:themeColor="accent5"/>
                <w:sz w:val="18"/>
                <w:szCs w:val="18"/>
              </w:rPr>
              <w:t>Sí</w:t>
            </w:r>
          </w:p>
        </w:tc>
        <w:tc>
          <w:tcPr>
            <w:tcW w:w="2227" w:type="dxa"/>
            <w:tcBorders>
              <w:left w:val="single" w:sz="12" w:space="0" w:color="auto"/>
              <w:bottom w:val="single" w:sz="12" w:space="0" w:color="auto"/>
              <w:right w:val="single" w:sz="12" w:space="0" w:color="auto"/>
            </w:tcBorders>
            <w:vAlign w:val="center"/>
          </w:tcPr>
          <w:p w14:paraId="6CD631A2" w14:textId="77777777" w:rsidR="00C548B6" w:rsidRPr="00B175DA" w:rsidRDefault="00C548B6" w:rsidP="00A12B05">
            <w:pPr>
              <w:jc w:val="center"/>
              <w:rPr>
                <w:rFonts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703B13FA" w14:textId="77777777" w:rsidR="00C548B6" w:rsidRPr="00B175DA" w:rsidRDefault="00C548B6" w:rsidP="00A12B05">
            <w:pPr>
              <w:ind w:right="-84"/>
              <w:jc w:val="center"/>
              <w:rPr>
                <w:rFonts w:cs="Tahoma"/>
                <w:color w:val="0000FF"/>
                <w:sz w:val="18"/>
                <w:szCs w:val="18"/>
              </w:rPr>
            </w:pPr>
            <w:r w:rsidRPr="00B175DA">
              <w:rPr>
                <w:rFonts w:cs="Tahoma"/>
                <w:color w:val="0000FF"/>
                <w:sz w:val="18"/>
                <w:szCs w:val="18"/>
              </w:rPr>
              <w:t>Sí</w:t>
            </w:r>
          </w:p>
        </w:tc>
      </w:tr>
    </w:tbl>
    <w:p w14:paraId="6036F7CA" w14:textId="77777777" w:rsidR="00C548B6" w:rsidRPr="00B175DA" w:rsidRDefault="00C548B6" w:rsidP="00C548B6">
      <w:pPr>
        <w:pStyle w:val="TITULOAPRINCIPALES"/>
        <w:ind w:right="-1"/>
      </w:pPr>
      <w:r w:rsidRPr="00B175DA">
        <w:br w:type="page"/>
      </w:r>
      <w:bookmarkStart w:id="580" w:name="_Toc528657932"/>
      <w:bookmarkStart w:id="581" w:name="_Toc528658751"/>
      <w:bookmarkStart w:id="582" w:name="_Toc528660378"/>
      <w:bookmarkStart w:id="583" w:name="_Toc528664228"/>
      <w:bookmarkStart w:id="584" w:name="_Toc528665919"/>
      <w:bookmarkStart w:id="585" w:name="_Toc528666544"/>
      <w:bookmarkStart w:id="586" w:name="_Toc528671267"/>
      <w:bookmarkStart w:id="587" w:name="_Toc530728047"/>
      <w:bookmarkStart w:id="588" w:name="_Toc5958937"/>
    </w:p>
    <w:p w14:paraId="37CCF353" w14:textId="77777777" w:rsidR="00C548B6" w:rsidRPr="00B175DA" w:rsidRDefault="00C548B6" w:rsidP="00C548B6">
      <w:pPr>
        <w:pStyle w:val="Ttulo1"/>
      </w:pPr>
      <w:bookmarkStart w:id="589" w:name="_Toc33530755"/>
      <w:bookmarkStart w:id="590" w:name="_Toc109212752"/>
      <w:bookmarkStart w:id="591" w:name="_Toc528657937"/>
      <w:bookmarkStart w:id="592" w:name="_Toc528658756"/>
      <w:bookmarkStart w:id="593" w:name="_Toc528660383"/>
      <w:bookmarkStart w:id="594" w:name="_Toc528664233"/>
      <w:bookmarkStart w:id="595" w:name="_Toc528665924"/>
      <w:bookmarkStart w:id="596" w:name="_Toc528666549"/>
      <w:bookmarkStart w:id="597" w:name="_Toc528671272"/>
      <w:bookmarkStart w:id="598" w:name="_Toc530728052"/>
      <w:bookmarkStart w:id="599" w:name="_Toc5958942"/>
      <w:bookmarkStart w:id="600" w:name="_Toc34132906"/>
      <w:bookmarkEnd w:id="580"/>
      <w:bookmarkEnd w:id="581"/>
      <w:bookmarkEnd w:id="582"/>
      <w:bookmarkEnd w:id="583"/>
      <w:bookmarkEnd w:id="584"/>
      <w:bookmarkEnd w:id="585"/>
      <w:bookmarkEnd w:id="586"/>
      <w:bookmarkEnd w:id="587"/>
      <w:bookmarkEnd w:id="588"/>
      <w:r w:rsidRPr="00B175DA">
        <w:t>CONDICIONES GENERALES</w:t>
      </w:r>
      <w:bookmarkEnd w:id="589"/>
      <w:bookmarkEnd w:id="590"/>
    </w:p>
    <w:p w14:paraId="4C9F830E" w14:textId="77777777" w:rsidR="00C548B6" w:rsidRPr="00B175DA" w:rsidRDefault="00C548B6" w:rsidP="00C548B6"/>
    <w:p w14:paraId="1E738A01" w14:textId="77777777" w:rsidR="00C548B6" w:rsidRPr="00B175DA" w:rsidRDefault="00C548B6" w:rsidP="00F32D63">
      <w:pPr>
        <w:pStyle w:val="Ttulo2"/>
      </w:pPr>
      <w:bookmarkStart w:id="601" w:name="_Toc505598225"/>
      <w:bookmarkStart w:id="602" w:name="_Toc505598302"/>
      <w:bookmarkStart w:id="603" w:name="_Toc505598395"/>
      <w:bookmarkStart w:id="604" w:name="_Toc507512577"/>
      <w:bookmarkStart w:id="605" w:name="_Toc33530756"/>
      <w:bookmarkStart w:id="606" w:name="_Toc109212753"/>
      <w:r w:rsidRPr="00B175DA">
        <w:t>I.- OBJETO Y CUESTIONES GENERALES DEL CONTRATO</w:t>
      </w:r>
      <w:bookmarkEnd w:id="601"/>
      <w:bookmarkEnd w:id="602"/>
      <w:bookmarkEnd w:id="603"/>
      <w:bookmarkEnd w:id="604"/>
      <w:bookmarkEnd w:id="605"/>
      <w:bookmarkEnd w:id="606"/>
    </w:p>
    <w:p w14:paraId="5181FAA4" w14:textId="77777777" w:rsidR="002F09EE" w:rsidRPr="00B175DA" w:rsidRDefault="00473BA1" w:rsidP="004716CF">
      <w:pPr>
        <w:pStyle w:val="Ttulo3"/>
        <w:ind w:right="-427"/>
        <w:rPr>
          <w:rFonts w:eastAsia="Arial Unicode MS"/>
        </w:rPr>
      </w:pPr>
      <w:bookmarkStart w:id="607" w:name="_Toc109212754"/>
      <w:bookmarkStart w:id="608" w:name="_Toc33530757"/>
      <w:r w:rsidRPr="00B175DA">
        <w:rPr>
          <w:rFonts w:eastAsia="Arial Unicode MS"/>
        </w:rPr>
        <w:t xml:space="preserve">1.- </w:t>
      </w:r>
      <w:r w:rsidR="002F09EE" w:rsidRPr="00B175DA">
        <w:rPr>
          <w:rFonts w:eastAsia="Arial Unicode MS"/>
        </w:rPr>
        <w:t>OBJETO DEL CONTRATO</w:t>
      </w:r>
      <w:bookmarkEnd w:id="607"/>
    </w:p>
    <w:p w14:paraId="02793ADA" w14:textId="77777777" w:rsidR="00DE7655" w:rsidRPr="00B175DA" w:rsidRDefault="00DE7655" w:rsidP="00DE7655">
      <w:pPr>
        <w:spacing w:before="120" w:after="120"/>
        <w:ind w:left="284" w:right="-427"/>
        <w:rPr>
          <w:rFonts w:eastAsia="Arial Unicode MS"/>
        </w:rPr>
      </w:pPr>
      <w:r w:rsidRPr="00B175DA">
        <w:t>El objeto del contrato es el que se indica en la cláusula 1 de cláusulas específicas del contrato y se define en el pliego de prescripciones técnicas particulares.</w:t>
      </w:r>
    </w:p>
    <w:p w14:paraId="7FD3656E" w14:textId="77777777" w:rsidR="00DE7655" w:rsidRPr="00B175DA" w:rsidRDefault="00DE7655" w:rsidP="00DE7655">
      <w:pPr>
        <w:spacing w:before="120" w:after="120"/>
        <w:ind w:left="284" w:right="-427"/>
        <w:rPr>
          <w:rFonts w:cs="Tahoma"/>
        </w:rPr>
      </w:pPr>
      <w:r w:rsidRPr="00B175DA">
        <w:t xml:space="preserve">Cuando el objeto está fraccionado en lotes, el objeto de cada lote se indica en la cláusula 1.5.2 de cláusulas específicas del contrato y se define en el pliego de prescripciones técnicas particulares. </w:t>
      </w:r>
    </w:p>
    <w:p w14:paraId="6BE71B8E" w14:textId="77777777" w:rsidR="00DE7655" w:rsidRPr="00B175DA" w:rsidRDefault="00DE7655" w:rsidP="00DE7655">
      <w:pPr>
        <w:spacing w:before="120" w:after="120"/>
        <w:ind w:left="284" w:right="-427"/>
        <w:rPr>
          <w:rFonts w:eastAsia="Arial Unicode MS" w:cs="Tahoma"/>
        </w:rPr>
      </w:pPr>
      <w:r w:rsidRPr="00B175DA">
        <w:t>El CPV en que se encuadra el suministro se señala respectivamente en la cláusula 1.6 de cláusulas específicas del contrato.</w:t>
      </w:r>
    </w:p>
    <w:p w14:paraId="1C190B67" w14:textId="77777777" w:rsidR="00DE7655" w:rsidRPr="00B175DA" w:rsidRDefault="00DE7655" w:rsidP="00DE7655">
      <w:pPr>
        <w:spacing w:before="120" w:after="120"/>
        <w:ind w:left="284" w:right="-427"/>
        <w:rPr>
          <w:rFonts w:cs="Tahoma"/>
        </w:rPr>
      </w:pPr>
      <w:r w:rsidRPr="00B175DA">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7D728CA" w14:textId="77777777" w:rsidR="002F09EE" w:rsidRPr="00B175DA" w:rsidRDefault="00473BA1" w:rsidP="004716CF">
      <w:pPr>
        <w:pStyle w:val="Ttulo3"/>
        <w:ind w:right="-427"/>
        <w:rPr>
          <w:rFonts w:eastAsia="Arial Unicode MS"/>
        </w:rPr>
      </w:pPr>
      <w:bookmarkStart w:id="609" w:name="_Toc109212755"/>
      <w:r w:rsidRPr="00B175DA">
        <w:rPr>
          <w:rFonts w:eastAsia="Arial Unicode MS"/>
        </w:rPr>
        <w:t xml:space="preserve">2.- </w:t>
      </w:r>
      <w:r w:rsidR="002F09EE" w:rsidRPr="00B175DA">
        <w:rPr>
          <w:rFonts w:eastAsia="Arial Unicode MS"/>
        </w:rPr>
        <w:t>DOCUMENTOS DE CARÁCTER CONTRACTUAL</w:t>
      </w:r>
      <w:bookmarkEnd w:id="609"/>
    </w:p>
    <w:p w14:paraId="644493F7" w14:textId="77777777" w:rsidR="002F09EE" w:rsidRPr="00B175DA" w:rsidRDefault="002F09EE" w:rsidP="004716CF">
      <w:pPr>
        <w:tabs>
          <w:tab w:val="left" w:pos="400"/>
          <w:tab w:val="left" w:pos="600"/>
        </w:tabs>
        <w:spacing w:before="120" w:after="120"/>
        <w:ind w:left="284" w:right="-427"/>
        <w:rPr>
          <w:rFonts w:eastAsia="Arial Unicode MS" w:cs="Tahoma"/>
        </w:rPr>
      </w:pPr>
      <w:r w:rsidRPr="00B175DA">
        <w:rPr>
          <w:rFonts w:eastAsia="Arial Unicode MS" w:cs="Tahoma"/>
        </w:rPr>
        <w:t>Tienen carácter contractual los siguientes documentos:</w:t>
      </w:r>
    </w:p>
    <w:p w14:paraId="35ED489E" w14:textId="77777777" w:rsidR="002F09EE" w:rsidRPr="00B175DA" w:rsidRDefault="002F09EE" w:rsidP="003D6D71">
      <w:pPr>
        <w:pStyle w:val="Prrafodelista"/>
        <w:numPr>
          <w:ilvl w:val="0"/>
          <w:numId w:val="25"/>
        </w:numPr>
        <w:spacing w:before="120" w:after="120"/>
        <w:ind w:left="851" w:right="-427" w:hanging="284"/>
        <w:rPr>
          <w:rFonts w:eastAsia="Arial Unicode MS" w:cs="Tahoma"/>
        </w:rPr>
      </w:pPr>
      <w:r w:rsidRPr="00B175DA">
        <w:rPr>
          <w:rFonts w:eastAsia="Arial Unicode MS" w:cs="Tahoma"/>
        </w:rPr>
        <w:t>El pliego de cláusulas administrativas particulares (PCAP).</w:t>
      </w:r>
    </w:p>
    <w:p w14:paraId="6B079FBA" w14:textId="77777777" w:rsidR="002F09EE" w:rsidRPr="00B175DA" w:rsidRDefault="00036580" w:rsidP="003D6D71">
      <w:pPr>
        <w:pStyle w:val="Prrafodelista"/>
        <w:numPr>
          <w:ilvl w:val="0"/>
          <w:numId w:val="25"/>
        </w:numPr>
        <w:tabs>
          <w:tab w:val="left" w:pos="851"/>
        </w:tabs>
        <w:spacing w:before="120" w:after="120"/>
        <w:ind w:left="851" w:right="-427" w:hanging="284"/>
        <w:rPr>
          <w:rFonts w:eastAsia="Arial Unicode MS" w:cs="Tahoma"/>
        </w:rPr>
      </w:pPr>
      <w:r w:rsidRPr="00B175DA">
        <w:t>El pliego de prescripciones técnicas particulares (PPTP)</w:t>
      </w:r>
      <w:r w:rsidR="002F09EE" w:rsidRPr="00B175DA">
        <w:rPr>
          <w:rFonts w:eastAsia="Arial Unicode MS" w:cs="Tahoma"/>
        </w:rPr>
        <w:t>.</w:t>
      </w:r>
    </w:p>
    <w:p w14:paraId="1E87839B" w14:textId="77777777" w:rsidR="002F09EE" w:rsidRPr="00B175DA" w:rsidRDefault="002F09EE" w:rsidP="003D6D71">
      <w:pPr>
        <w:pStyle w:val="Prrafodelista"/>
        <w:numPr>
          <w:ilvl w:val="0"/>
          <w:numId w:val="25"/>
        </w:numPr>
        <w:tabs>
          <w:tab w:val="left" w:pos="851"/>
        </w:tabs>
        <w:spacing w:before="120" w:after="120"/>
        <w:ind w:left="851" w:right="-427" w:hanging="284"/>
        <w:rPr>
          <w:rFonts w:eastAsia="Arial Unicode MS" w:cs="Tahoma"/>
        </w:rPr>
      </w:pPr>
      <w:r w:rsidRPr="00B175DA">
        <w:rPr>
          <w:rFonts w:eastAsia="Arial Unicode MS" w:cs="Tahoma"/>
        </w:rPr>
        <w:t>El documento de formalización del contrato.</w:t>
      </w:r>
    </w:p>
    <w:p w14:paraId="4FD08D7A" w14:textId="77777777" w:rsidR="002F09EE" w:rsidRPr="00B175DA" w:rsidRDefault="00473BA1" w:rsidP="004716CF">
      <w:pPr>
        <w:pStyle w:val="Ttulo3"/>
        <w:ind w:right="-427"/>
        <w:rPr>
          <w:rFonts w:eastAsia="Arial Unicode MS"/>
        </w:rPr>
      </w:pPr>
      <w:bookmarkStart w:id="610" w:name="_Toc109212756"/>
      <w:r w:rsidRPr="00B175DA">
        <w:rPr>
          <w:rFonts w:eastAsia="Arial Unicode MS"/>
        </w:rPr>
        <w:t xml:space="preserve">3.- </w:t>
      </w:r>
      <w:r w:rsidR="002F09EE" w:rsidRPr="00B175DA">
        <w:rPr>
          <w:rFonts w:eastAsia="Arial Unicode MS"/>
        </w:rPr>
        <w:t>RÉGIMEN JURÍDICO DEL CONTRATO</w:t>
      </w:r>
      <w:bookmarkEnd w:id="610"/>
    </w:p>
    <w:p w14:paraId="0ED055B1" w14:textId="77777777" w:rsidR="002F09EE" w:rsidRPr="00B175DA" w:rsidRDefault="00630BA4" w:rsidP="004716CF">
      <w:pPr>
        <w:pStyle w:val="Ttulo4"/>
        <w:ind w:right="-427"/>
        <w:rPr>
          <w:b w:val="0"/>
        </w:rPr>
      </w:pPr>
      <w:bookmarkStart w:id="611" w:name="_Toc41549229"/>
      <w:bookmarkStart w:id="612" w:name="_Toc45180572"/>
      <w:bookmarkStart w:id="613" w:name="_Toc46401495"/>
      <w:bookmarkStart w:id="614" w:name="_Toc48130565"/>
      <w:bookmarkStart w:id="615" w:name="_Toc109212757"/>
      <w:r w:rsidRPr="00B175DA">
        <w:t xml:space="preserve">3.1.- </w:t>
      </w:r>
      <w:r w:rsidR="002F09EE" w:rsidRPr="00B175DA">
        <w:rPr>
          <w:b w:val="0"/>
        </w:rPr>
        <w:t>El contrato es de</w:t>
      </w:r>
      <w:r w:rsidR="002F09EE" w:rsidRPr="00B175DA">
        <w:t xml:space="preserve"> naturaleza administrativa </w:t>
      </w:r>
      <w:r w:rsidR="002F09EE" w:rsidRPr="00B175DA">
        <w:rPr>
          <w:b w:val="0"/>
        </w:rPr>
        <w:t>y se rige por las normas y documentos señalados a continuación.</w:t>
      </w:r>
      <w:bookmarkEnd w:id="611"/>
      <w:bookmarkEnd w:id="612"/>
      <w:bookmarkEnd w:id="613"/>
      <w:bookmarkEnd w:id="614"/>
      <w:bookmarkEnd w:id="615"/>
    </w:p>
    <w:p w14:paraId="69742F01" w14:textId="77777777" w:rsidR="002F09EE" w:rsidRPr="00B175DA" w:rsidRDefault="00630BA4" w:rsidP="004716CF">
      <w:pPr>
        <w:pStyle w:val="Ttulo4"/>
        <w:ind w:right="-427"/>
        <w:rPr>
          <w:b w:val="0"/>
        </w:rPr>
      </w:pPr>
      <w:bookmarkStart w:id="616" w:name="_Toc41549230"/>
      <w:bookmarkStart w:id="617" w:name="_Toc45180573"/>
      <w:bookmarkStart w:id="618" w:name="_Toc46401496"/>
      <w:bookmarkStart w:id="619" w:name="_Toc48130566"/>
      <w:bookmarkStart w:id="620" w:name="_Toc109212758"/>
      <w:r w:rsidRPr="00B175DA">
        <w:t xml:space="preserve">3.2.- </w:t>
      </w:r>
      <w:r w:rsidR="002F09EE" w:rsidRPr="00B175DA">
        <w:rPr>
          <w:b w:val="0"/>
        </w:rPr>
        <w:t>Para lo no previsto en los documentos contractuales el contrato se regirá por:</w:t>
      </w:r>
      <w:bookmarkEnd w:id="616"/>
      <w:bookmarkEnd w:id="617"/>
      <w:bookmarkEnd w:id="618"/>
      <w:bookmarkEnd w:id="619"/>
      <w:bookmarkEnd w:id="620"/>
    </w:p>
    <w:p w14:paraId="293C330C"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La Ley 9/2017, de 8 de noviembre, de Contratos del Sector Público (LCSP).</w:t>
      </w:r>
    </w:p>
    <w:p w14:paraId="057F2C9A"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El Reglamento General de la Ley de Contratos de las Administraciones Públicas (RGLCAP), en cuanto no se oponga a lo previsto en la LCSP.</w:t>
      </w:r>
    </w:p>
    <w:p w14:paraId="7ADED03B"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El Real Decreto 817/2009, de 8 de mayo, por el que se desarrolla parcialmente la Ley 30/2007, de 30 de octubre, de Contratos del Sector Público, en cuanto no se oponga a lo previsto en la LCSP.</w:t>
      </w:r>
    </w:p>
    <w:p w14:paraId="50E761CA" w14:textId="77777777"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El Decreto 116/2016, de 27 de julio, sobre el régimen de la contratación del sector público de la Comunidad Autónoma de Euskadi, en cuanto no se oponga a lo previsto en la LCSP.</w:t>
      </w:r>
    </w:p>
    <w:p w14:paraId="579F740C" w14:textId="3FE4205C" w:rsidR="002F09EE" w:rsidRPr="00B175DA" w:rsidRDefault="002F09EE" w:rsidP="003D6D71">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La Orden de 16 de agosto de 2004, de la Consejera de Hacienda y Administración Pública, sobre tramitación telemática de determinados procedimientos y actuaciones previstas en la legislación de contratos de las Administraciones Públicas.</w:t>
      </w:r>
    </w:p>
    <w:p w14:paraId="7AF2F917" w14:textId="77777777" w:rsidR="00F12719" w:rsidRPr="00B175DA" w:rsidRDefault="00F12719" w:rsidP="00F12719">
      <w:pPr>
        <w:pStyle w:val="Prrafodelista"/>
        <w:numPr>
          <w:ilvl w:val="0"/>
          <w:numId w:val="24"/>
        </w:numPr>
        <w:tabs>
          <w:tab w:val="clear" w:pos="2487"/>
          <w:tab w:val="num" w:pos="1418"/>
        </w:tabs>
        <w:ind w:hanging="1370"/>
        <w:rPr>
          <w:rFonts w:eastAsia="Arial Unicode MS" w:cs="Tahoma"/>
        </w:rPr>
      </w:pPr>
      <w:r w:rsidRPr="00B175DA">
        <w:rPr>
          <w:rFonts w:eastAsia="Arial Unicode MS" w:cs="Tahoma"/>
        </w:rPr>
        <w:t>Ley 2/2015, de 30 de marzo, de desindexación de la economía española</w:t>
      </w:r>
    </w:p>
    <w:p w14:paraId="1B33DF41" w14:textId="77777777" w:rsidR="00214868" w:rsidRPr="00B175DA" w:rsidRDefault="00214868" w:rsidP="002A2C73">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00893DC" w14:textId="77777777" w:rsidR="00214868" w:rsidRPr="00B175DA" w:rsidRDefault="00214868" w:rsidP="002A2C73">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rPr>
        <w:t>Ley Orgánica 3/2018, de 5 de diciembre, de Protección de Datos Personales y garantía de los derechos digitales.</w:t>
      </w:r>
    </w:p>
    <w:p w14:paraId="541D3131" w14:textId="086C8534" w:rsidR="002A2C73" w:rsidRPr="00B175DA" w:rsidRDefault="002A2C73" w:rsidP="002A2C73">
      <w:pPr>
        <w:pStyle w:val="Prrafodelista"/>
        <w:numPr>
          <w:ilvl w:val="0"/>
          <w:numId w:val="24"/>
        </w:numPr>
        <w:tabs>
          <w:tab w:val="clear" w:pos="2487"/>
        </w:tabs>
        <w:spacing w:before="120" w:after="120"/>
        <w:ind w:left="1418" w:right="-427" w:hanging="284"/>
        <w:rPr>
          <w:rFonts w:eastAsia="Arial Unicode MS" w:cs="Tahoma"/>
        </w:rPr>
      </w:pPr>
      <w:r w:rsidRPr="00B175DA">
        <w:rPr>
          <w:rFonts w:eastAsia="Arial Unicode MS" w:cs="Tahoma"/>
        </w:rPr>
        <w:t xml:space="preserve">Cualesquiera otras disposiciones que regulen la contratación tanto en el ámbito </w:t>
      </w:r>
      <w:r w:rsidR="009B3EA9" w:rsidRPr="00B175DA">
        <w:rPr>
          <w:rFonts w:eastAsia="Arial Unicode MS" w:cs="Tahoma"/>
        </w:rPr>
        <w:t xml:space="preserve">de la Unión Europea, en el </w:t>
      </w:r>
      <w:r w:rsidRPr="00B175DA">
        <w:rPr>
          <w:rFonts w:eastAsia="Arial Unicode MS" w:cs="Tahoma"/>
        </w:rPr>
        <w:t xml:space="preserve">estatal </w:t>
      </w:r>
      <w:r w:rsidR="009B3EA9" w:rsidRPr="00B175DA">
        <w:rPr>
          <w:rFonts w:eastAsia="Arial Unicode MS" w:cs="Tahoma"/>
        </w:rPr>
        <w:t>y en el</w:t>
      </w:r>
      <w:r w:rsidRPr="00B175DA">
        <w:rPr>
          <w:rFonts w:eastAsia="Arial Unicode MS" w:cs="Tahoma"/>
        </w:rPr>
        <w:t xml:space="preserve"> de la Comunidad Autónoma de Euskadi y que resulten aplicables en el ámbito de la misma.</w:t>
      </w:r>
    </w:p>
    <w:p w14:paraId="1A634E06" w14:textId="5CAE8084" w:rsidR="004A76B1" w:rsidRPr="00B175DA" w:rsidRDefault="002F09EE" w:rsidP="00F12719">
      <w:pPr>
        <w:spacing w:before="120" w:after="120"/>
        <w:ind w:right="-427"/>
        <w:rPr>
          <w:rFonts w:eastAsia="Arial Unicode MS"/>
          <w:b/>
          <w:szCs w:val="18"/>
        </w:rPr>
      </w:pPr>
      <w:r w:rsidRPr="00B175DA">
        <w:rPr>
          <w:rFonts w:eastAsia="Arial Unicode MS" w:cs="Tahoma"/>
        </w:rPr>
        <w:t>Supletoriamente, se aplicarán las restantes normas de derecho administrativo y, en su defecto, las normas de derecho privado.</w:t>
      </w:r>
      <w:bookmarkStart w:id="621" w:name="_Toc41549231"/>
      <w:bookmarkStart w:id="622" w:name="_Toc45180574"/>
    </w:p>
    <w:p w14:paraId="6EB50AED" w14:textId="77777777" w:rsidR="002F09EE" w:rsidRPr="00B175DA" w:rsidRDefault="00630BA4" w:rsidP="004716CF">
      <w:pPr>
        <w:pStyle w:val="Ttulo4"/>
        <w:ind w:right="-427"/>
      </w:pPr>
      <w:bookmarkStart w:id="623" w:name="_Toc46401497"/>
      <w:bookmarkStart w:id="624" w:name="_Toc48130567"/>
      <w:bookmarkStart w:id="625" w:name="_Toc109212759"/>
      <w:r w:rsidRPr="00B175DA">
        <w:t xml:space="preserve">3.3.- </w:t>
      </w:r>
      <w:r w:rsidR="002F09EE" w:rsidRPr="00B175DA">
        <w:rPr>
          <w:b w:val="0"/>
        </w:rPr>
        <w:t>Las partes quedan sometidas expresamente a lo establecido en los documentos</w:t>
      </w:r>
      <w:r w:rsidR="00036580" w:rsidRPr="00B175DA">
        <w:rPr>
          <w:b w:val="0"/>
        </w:rPr>
        <w:t xml:space="preserve"> contractuales</w:t>
      </w:r>
      <w:r w:rsidR="002F09EE" w:rsidRPr="00B175DA">
        <w:rPr>
          <w:b w:val="0"/>
        </w:rPr>
        <w:t>.</w:t>
      </w:r>
      <w:bookmarkEnd w:id="621"/>
      <w:bookmarkEnd w:id="622"/>
      <w:bookmarkEnd w:id="623"/>
      <w:bookmarkEnd w:id="624"/>
      <w:bookmarkEnd w:id="625"/>
    </w:p>
    <w:p w14:paraId="327122A1" w14:textId="77777777" w:rsidR="002F09EE" w:rsidRPr="00B175DA" w:rsidRDefault="002F09EE" w:rsidP="004716CF">
      <w:pPr>
        <w:spacing w:before="120" w:after="120"/>
        <w:ind w:right="-427"/>
        <w:rPr>
          <w:rFonts w:eastAsia="Arial Unicode MS" w:cs="Tahoma"/>
        </w:rPr>
      </w:pPr>
      <w:r w:rsidRPr="00B175DA">
        <w:rPr>
          <w:rFonts w:eastAsia="Arial Unicode MS" w:cs="Tahoma"/>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94A5022" w14:textId="01716A6A" w:rsidR="002F09EE" w:rsidRPr="00B175DA" w:rsidRDefault="00211BE9" w:rsidP="004716CF">
      <w:pPr>
        <w:pStyle w:val="Ttulo3"/>
        <w:ind w:right="-427"/>
        <w:rPr>
          <w:rFonts w:eastAsia="Arial Unicode MS"/>
          <w:color w:val="FF0000"/>
        </w:rPr>
      </w:pPr>
      <w:bookmarkStart w:id="626" w:name="_Toc109212760"/>
      <w:r w:rsidRPr="00B175DA">
        <w:rPr>
          <w:rFonts w:eastAsia="Arial Unicode MS"/>
          <w:caps w:val="0"/>
        </w:rPr>
        <w:t xml:space="preserve">4.- INFORMACIÓN EN MATERIA FISCAL, MEDIO AMBIENTE, IGUALDAD DE MUJERES Y HOMBRES, PROTECCIÓN DEL EMPLEO, CONDICIONES DE TRABAJO, PREVENCIÓN DE RIESGOS LABORALES E INSERCIÓN SOCIOLABORAL DE PERSONAS CON DISCAPACIDAD, OBLIGACIÓN DE CONTRATAR A UN NÚMERO O PORCENTAJE ESPECÍFICO </w:t>
      </w:r>
      <w:r w:rsidR="000400FB" w:rsidRPr="00B175DA">
        <w:rPr>
          <w:rFonts w:eastAsia="Arial Unicode MS"/>
          <w:caps w:val="0"/>
        </w:rPr>
        <w:t xml:space="preserve">DE PERSONAS CON DISCAPACIDAD, </w:t>
      </w:r>
      <w:r w:rsidRPr="00B175DA">
        <w:rPr>
          <w:rFonts w:eastAsia="Arial Unicode MS"/>
          <w:caps w:val="0"/>
        </w:rPr>
        <w:t>PROTECCIÓN DE DATOS</w:t>
      </w:r>
      <w:r w:rsidR="000400FB" w:rsidRPr="00B175DA">
        <w:rPr>
          <w:rFonts w:eastAsia="Arial Unicode MS"/>
          <w:caps w:val="0"/>
        </w:rPr>
        <w:t>, Y DEFENSA DE LA COMPETENCIA</w:t>
      </w:r>
      <w:bookmarkEnd w:id="626"/>
    </w:p>
    <w:p w14:paraId="72F0F36D" w14:textId="77777777" w:rsidR="002F09EE" w:rsidRPr="00B175DA" w:rsidRDefault="002F09EE" w:rsidP="004716CF">
      <w:pPr>
        <w:widowControl w:val="0"/>
        <w:suppressAutoHyphens/>
        <w:autoSpaceDE w:val="0"/>
        <w:autoSpaceDN w:val="0"/>
        <w:adjustRightInd w:val="0"/>
        <w:spacing w:before="120" w:after="120"/>
        <w:ind w:left="284" w:right="-427"/>
        <w:rPr>
          <w:rFonts w:cs="Tahoma"/>
        </w:rPr>
      </w:pPr>
      <w:r w:rsidRPr="00B175DA">
        <w:rPr>
          <w:rFonts w:cs="Tahoma"/>
        </w:rPr>
        <w:t>En los siguientes organismos se puede obtener información de las obligaciones y disposiciones vigentes en relación con:</w:t>
      </w:r>
    </w:p>
    <w:p w14:paraId="20B79CF4" w14:textId="77777777" w:rsidR="003910AC" w:rsidRPr="00B175DA" w:rsidRDefault="003910AC" w:rsidP="003910AC">
      <w:pPr>
        <w:pStyle w:val="Ttulo4"/>
        <w:ind w:left="1134" w:right="-425"/>
        <w:rPr>
          <w:szCs w:val="19"/>
        </w:rPr>
      </w:pPr>
      <w:bookmarkStart w:id="627" w:name="_Toc38361586"/>
      <w:bookmarkStart w:id="628" w:name="_Toc45180576"/>
      <w:bookmarkStart w:id="629" w:name="_Toc46401499"/>
      <w:bookmarkStart w:id="630" w:name="_Toc48130569"/>
      <w:bookmarkStart w:id="631" w:name="_Toc109212761"/>
      <w:r w:rsidRPr="00B175DA">
        <w:rPr>
          <w:szCs w:val="19"/>
        </w:rPr>
        <w:t xml:space="preserve">4.1.- </w:t>
      </w:r>
      <w:r w:rsidRPr="00B175DA">
        <w:rPr>
          <w:b w:val="0"/>
          <w:szCs w:val="19"/>
        </w:rPr>
        <w:t>Igualdad de mujeres y hombres: Organismo Autónomo EMAKUNDE-Instituto Vasco de la Mujer.</w:t>
      </w:r>
      <w:bookmarkEnd w:id="627"/>
      <w:bookmarkEnd w:id="628"/>
      <w:bookmarkEnd w:id="629"/>
      <w:bookmarkEnd w:id="630"/>
      <w:bookmarkEnd w:id="631"/>
    </w:p>
    <w:p w14:paraId="3F0CF5F6" w14:textId="77777777" w:rsidR="003910AC" w:rsidRPr="00B175DA" w:rsidRDefault="003910AC" w:rsidP="003910AC">
      <w:pPr>
        <w:pStyle w:val="Ttulo4"/>
        <w:ind w:left="1134" w:right="-425"/>
        <w:rPr>
          <w:b w:val="0"/>
          <w:szCs w:val="19"/>
        </w:rPr>
      </w:pPr>
      <w:bookmarkStart w:id="632" w:name="_Toc38361587"/>
      <w:bookmarkStart w:id="633" w:name="_Toc45180577"/>
      <w:bookmarkStart w:id="634" w:name="_Toc46401500"/>
      <w:bookmarkStart w:id="635" w:name="_Toc48130570"/>
      <w:bookmarkStart w:id="636" w:name="_Toc109212762"/>
      <w:r w:rsidRPr="00B175DA">
        <w:rPr>
          <w:szCs w:val="19"/>
        </w:rPr>
        <w:t xml:space="preserve">4.2.- </w:t>
      </w:r>
      <w:r w:rsidRPr="00B175DA">
        <w:rPr>
          <w:b w:val="0"/>
          <w:szCs w:val="19"/>
        </w:rPr>
        <w:t>Fiscalidad: Haciendas Forales de los Territorios Históricos de Araba, Bizkaia y Gipuzkoa y de la Comunidad Foral de Navarra, y Agencia Estatal de Administración Tributaria.</w:t>
      </w:r>
      <w:bookmarkEnd w:id="632"/>
      <w:bookmarkEnd w:id="633"/>
      <w:bookmarkEnd w:id="634"/>
      <w:bookmarkEnd w:id="635"/>
      <w:bookmarkEnd w:id="636"/>
    </w:p>
    <w:p w14:paraId="6F44B67B" w14:textId="77777777" w:rsidR="003910AC" w:rsidRPr="00B175DA" w:rsidRDefault="003910AC" w:rsidP="003910AC">
      <w:pPr>
        <w:pStyle w:val="Ttulo4"/>
        <w:ind w:left="1134" w:right="-425"/>
        <w:rPr>
          <w:b w:val="0"/>
          <w:szCs w:val="19"/>
        </w:rPr>
      </w:pPr>
      <w:bookmarkStart w:id="637" w:name="_Toc38361588"/>
      <w:bookmarkStart w:id="638" w:name="_Toc45180578"/>
      <w:bookmarkStart w:id="639" w:name="_Toc46401501"/>
      <w:bookmarkStart w:id="640" w:name="_Toc48130571"/>
      <w:bookmarkStart w:id="641" w:name="_Toc109212763"/>
      <w:r w:rsidRPr="00B175DA">
        <w:rPr>
          <w:szCs w:val="19"/>
        </w:rPr>
        <w:t xml:space="preserve">4.3.- </w:t>
      </w:r>
      <w:r w:rsidRPr="00B175DA">
        <w:rPr>
          <w:b w:val="0"/>
          <w:szCs w:val="19"/>
        </w:rPr>
        <w:t>Protección del medio ambiente: IHOBE, S.A. Sociedad Pública de Gestión Ambiental.</w:t>
      </w:r>
      <w:bookmarkEnd w:id="637"/>
      <w:bookmarkEnd w:id="638"/>
      <w:bookmarkEnd w:id="639"/>
      <w:bookmarkEnd w:id="640"/>
      <w:bookmarkEnd w:id="641"/>
    </w:p>
    <w:p w14:paraId="3A197DE7" w14:textId="2ECEFBBB" w:rsidR="003910AC" w:rsidRPr="00B175DA" w:rsidRDefault="003910AC" w:rsidP="003910AC">
      <w:pPr>
        <w:pStyle w:val="Ttulo4"/>
        <w:ind w:left="1134" w:right="-425"/>
        <w:rPr>
          <w:szCs w:val="19"/>
        </w:rPr>
      </w:pPr>
      <w:bookmarkStart w:id="642" w:name="_Toc38361589"/>
      <w:bookmarkStart w:id="643" w:name="_Toc45180579"/>
      <w:bookmarkStart w:id="644" w:name="_Toc46401502"/>
      <w:bookmarkStart w:id="645" w:name="_Toc48130572"/>
      <w:bookmarkStart w:id="646" w:name="_Toc109212764"/>
      <w:r w:rsidRPr="00B175DA">
        <w:rPr>
          <w:szCs w:val="19"/>
        </w:rPr>
        <w:t xml:space="preserve">4.4.- </w:t>
      </w:r>
      <w:r w:rsidR="007B3EC3" w:rsidRPr="00B175DA">
        <w:rPr>
          <w:b w:val="0"/>
          <w:szCs w:val="19"/>
        </w:rPr>
        <w:t xml:space="preserve">Protección del empleo, condiciones de trabajo, prevención de riesgos laborales: </w:t>
      </w:r>
      <w:r w:rsidR="00EC1CF7" w:rsidRPr="00B175DA">
        <w:rPr>
          <w:b w:val="0"/>
          <w:szCs w:val="19"/>
        </w:rPr>
        <w:t xml:space="preserve">la Dirección correspondiente del Departamento o Departamentos competentes en materia de Trabajo y Empleo </w:t>
      </w:r>
      <w:r w:rsidR="007B3EC3" w:rsidRPr="00B175DA">
        <w:rPr>
          <w:b w:val="0"/>
          <w:szCs w:val="19"/>
        </w:rPr>
        <w:t>y el Organismo Autónomo OSALAN-Instituto Vasco de Seguridad y Salud Laborales</w:t>
      </w:r>
      <w:r w:rsidRPr="00B175DA">
        <w:rPr>
          <w:b w:val="0"/>
          <w:szCs w:val="19"/>
        </w:rPr>
        <w:t>.</w:t>
      </w:r>
      <w:bookmarkEnd w:id="642"/>
      <w:bookmarkEnd w:id="643"/>
      <w:bookmarkEnd w:id="644"/>
      <w:bookmarkEnd w:id="645"/>
      <w:bookmarkEnd w:id="646"/>
    </w:p>
    <w:p w14:paraId="7EFFCC13" w14:textId="77777777" w:rsidR="003910AC" w:rsidRPr="00B175DA" w:rsidRDefault="003910AC" w:rsidP="003910AC">
      <w:pPr>
        <w:pStyle w:val="Ttulo4"/>
        <w:ind w:left="1134" w:right="-425"/>
        <w:rPr>
          <w:szCs w:val="19"/>
        </w:rPr>
      </w:pPr>
      <w:bookmarkStart w:id="647" w:name="_Toc38361590"/>
      <w:bookmarkStart w:id="648" w:name="_Toc45180580"/>
      <w:bookmarkStart w:id="649" w:name="_Toc46401503"/>
      <w:bookmarkStart w:id="650" w:name="_Toc48130573"/>
      <w:bookmarkStart w:id="651" w:name="_Toc109212765"/>
      <w:r w:rsidRPr="00B175DA">
        <w:rPr>
          <w:szCs w:val="19"/>
        </w:rPr>
        <w:t xml:space="preserve">4.5.- </w:t>
      </w:r>
      <w:r w:rsidRPr="00B175DA">
        <w:rPr>
          <w:rFonts w:cs="Tahoma"/>
          <w:b w:val="0"/>
          <w:szCs w:val="19"/>
        </w:rPr>
        <w:t>I</w:t>
      </w:r>
      <w:r w:rsidRPr="00B175DA">
        <w:rPr>
          <w:b w:val="0"/>
          <w:szCs w:val="19"/>
        </w:rPr>
        <w:t>nserción sociolaboral de las personas con discapacidad y obligación de contratar un número o porcentaje específico de personas con discapacidad: Organismo Autónomo LANBIDE-Servicio Vasco de Empleo.</w:t>
      </w:r>
      <w:bookmarkEnd w:id="647"/>
      <w:bookmarkEnd w:id="648"/>
      <w:bookmarkEnd w:id="649"/>
      <w:bookmarkEnd w:id="650"/>
      <w:bookmarkEnd w:id="651"/>
    </w:p>
    <w:p w14:paraId="7F1B6922" w14:textId="77777777" w:rsidR="001648E6" w:rsidRPr="00B175DA" w:rsidRDefault="003910AC" w:rsidP="001648E6">
      <w:pPr>
        <w:pStyle w:val="Ttulo4"/>
        <w:ind w:left="1134" w:right="-425"/>
        <w:rPr>
          <w:rFonts w:cs="Tahoma"/>
          <w:b w:val="0"/>
          <w:szCs w:val="19"/>
        </w:rPr>
      </w:pPr>
      <w:bookmarkStart w:id="652" w:name="_Toc38361591"/>
      <w:bookmarkStart w:id="653" w:name="_Toc45180581"/>
      <w:bookmarkStart w:id="654" w:name="_Toc46401504"/>
      <w:bookmarkStart w:id="655" w:name="_Toc48130574"/>
      <w:bookmarkStart w:id="656" w:name="_Toc109212766"/>
      <w:r w:rsidRPr="00B175DA">
        <w:rPr>
          <w:szCs w:val="19"/>
        </w:rPr>
        <w:t>4.6.-</w:t>
      </w:r>
      <w:r w:rsidRPr="00B175DA">
        <w:rPr>
          <w:b w:val="0"/>
          <w:szCs w:val="19"/>
        </w:rPr>
        <w:t xml:space="preserve"> </w:t>
      </w:r>
      <w:r w:rsidRPr="00B175DA">
        <w:rPr>
          <w:rFonts w:cs="Tahoma"/>
          <w:b w:val="0"/>
          <w:szCs w:val="19"/>
        </w:rPr>
        <w:t>Protección de datos: Agencia Vasca de Protección de Datos de Euskadi.</w:t>
      </w:r>
      <w:bookmarkEnd w:id="652"/>
      <w:bookmarkEnd w:id="653"/>
      <w:bookmarkEnd w:id="654"/>
      <w:bookmarkEnd w:id="655"/>
      <w:bookmarkEnd w:id="656"/>
    </w:p>
    <w:p w14:paraId="1311F23B" w14:textId="31074629" w:rsidR="001648E6" w:rsidRPr="00B175DA" w:rsidRDefault="001648E6" w:rsidP="001648E6">
      <w:pPr>
        <w:pStyle w:val="Ttulo4"/>
        <w:ind w:left="1134" w:right="-425"/>
        <w:rPr>
          <w:rFonts w:cs="Tahoma"/>
          <w:b w:val="0"/>
          <w:szCs w:val="19"/>
        </w:rPr>
      </w:pPr>
      <w:bookmarkStart w:id="657" w:name="_Toc109212767"/>
      <w:r w:rsidRPr="00B175DA">
        <w:t xml:space="preserve">4.7.- </w:t>
      </w:r>
      <w:r w:rsidRPr="00B175DA">
        <w:rPr>
          <w:b w:val="0"/>
        </w:rPr>
        <w:t>Defensa de la competencia: Autoridad Vasca de la Competencia.</w:t>
      </w:r>
      <w:bookmarkEnd w:id="657"/>
    </w:p>
    <w:p w14:paraId="3BF65209" w14:textId="77777777" w:rsidR="001648E6" w:rsidRPr="00B175DA" w:rsidRDefault="001648E6" w:rsidP="001648E6">
      <w:pPr>
        <w:pStyle w:val="Ttulo4"/>
      </w:pPr>
    </w:p>
    <w:p w14:paraId="0C7F1586" w14:textId="77777777" w:rsidR="002F09EE" w:rsidRPr="00B175DA" w:rsidRDefault="00473BA1" w:rsidP="004716CF">
      <w:pPr>
        <w:pStyle w:val="Ttulo3"/>
        <w:ind w:right="-427"/>
        <w:rPr>
          <w:rFonts w:eastAsia="Arial Unicode MS"/>
        </w:rPr>
      </w:pPr>
      <w:bookmarkStart w:id="658" w:name="_Toc109212768"/>
      <w:r w:rsidRPr="00B175DA">
        <w:rPr>
          <w:rFonts w:eastAsia="Arial Unicode MS"/>
        </w:rPr>
        <w:t xml:space="preserve">5.- </w:t>
      </w:r>
      <w:r w:rsidR="002F09EE" w:rsidRPr="00B175DA">
        <w:rPr>
          <w:rFonts w:eastAsia="Arial Unicode MS"/>
        </w:rPr>
        <w:t>PRESUPUESTO BASE DE LICITACIÓN, EXISTENCIA DE CRÉDITO, TRAMITACIÓN ANTICIPADA Y VALOR ESTIMADO</w:t>
      </w:r>
      <w:bookmarkEnd w:id="658"/>
    </w:p>
    <w:p w14:paraId="0269772C" w14:textId="77777777" w:rsidR="002F09EE" w:rsidRPr="00B175DA" w:rsidRDefault="00952ECA" w:rsidP="004716CF">
      <w:pPr>
        <w:pStyle w:val="Ttulo4"/>
        <w:ind w:right="-427"/>
      </w:pPr>
      <w:bookmarkStart w:id="659" w:name="_Toc41549240"/>
      <w:bookmarkStart w:id="660" w:name="_Toc45180583"/>
      <w:bookmarkStart w:id="661" w:name="_Toc46401506"/>
      <w:bookmarkStart w:id="662" w:name="_Toc48130576"/>
      <w:bookmarkStart w:id="663" w:name="_Toc109212769"/>
      <w:r w:rsidRPr="00B175DA">
        <w:t xml:space="preserve">5.1.- </w:t>
      </w:r>
      <w:r w:rsidR="002F09EE" w:rsidRPr="00B175DA">
        <w:rPr>
          <w:b w:val="0"/>
        </w:rPr>
        <w:t>El presupuesto base de licitación del contrato es el que figura en la cláusula 3.1 de cláusulas específicas del contrato y se distribuye en las anualidades y lotes, en su caso, fijados en dicha cláusula.</w:t>
      </w:r>
      <w:bookmarkEnd w:id="659"/>
      <w:bookmarkEnd w:id="660"/>
      <w:bookmarkEnd w:id="661"/>
      <w:bookmarkEnd w:id="662"/>
      <w:bookmarkEnd w:id="663"/>
    </w:p>
    <w:p w14:paraId="230D7D05" w14:textId="77777777" w:rsidR="002F09EE" w:rsidRPr="00B175DA" w:rsidRDefault="00952ECA" w:rsidP="004716CF">
      <w:pPr>
        <w:pStyle w:val="Ttulo4"/>
        <w:ind w:right="-427"/>
      </w:pPr>
      <w:bookmarkStart w:id="664" w:name="_Toc41549241"/>
      <w:bookmarkStart w:id="665" w:name="_Toc45180584"/>
      <w:bookmarkStart w:id="666" w:name="_Toc46401507"/>
      <w:bookmarkStart w:id="667" w:name="_Toc48130577"/>
      <w:bookmarkStart w:id="668" w:name="_Toc109212770"/>
      <w:r w:rsidRPr="00B175DA">
        <w:t xml:space="preserve">5.2.- </w:t>
      </w:r>
      <w:r w:rsidR="002F09EE" w:rsidRPr="00B175DA">
        <w:rPr>
          <w:b w:val="0"/>
        </w:rPr>
        <w:t xml:space="preserve">En la aplicación presupuestaria indicada en la cláusula 3.2 de cláusulas específicas del contrato existe </w:t>
      </w:r>
      <w:r w:rsidR="002F09EE" w:rsidRPr="00B175DA">
        <w:t>crédito</w:t>
      </w:r>
      <w:r w:rsidR="002F09EE" w:rsidRPr="00B175DA">
        <w:rPr>
          <w:b w:val="0"/>
        </w:rPr>
        <w:t xml:space="preserve"> preciso para atender a las obligaciones derivadas del contrato.</w:t>
      </w:r>
      <w:bookmarkEnd w:id="664"/>
      <w:bookmarkEnd w:id="665"/>
      <w:bookmarkEnd w:id="666"/>
      <w:bookmarkEnd w:id="667"/>
      <w:bookmarkEnd w:id="668"/>
    </w:p>
    <w:p w14:paraId="5781FED6" w14:textId="77777777" w:rsidR="002F09EE" w:rsidRPr="00B175DA" w:rsidRDefault="00952ECA" w:rsidP="004716CF">
      <w:pPr>
        <w:pStyle w:val="Ttulo4"/>
        <w:ind w:right="-427"/>
      </w:pPr>
      <w:bookmarkStart w:id="669" w:name="_Toc41549242"/>
      <w:bookmarkStart w:id="670" w:name="_Toc45180585"/>
      <w:bookmarkStart w:id="671" w:name="_Toc46401508"/>
      <w:bookmarkStart w:id="672" w:name="_Toc48130578"/>
      <w:bookmarkStart w:id="673" w:name="_Toc109212771"/>
      <w:r w:rsidRPr="00B175DA">
        <w:t xml:space="preserve">5.3.- </w:t>
      </w:r>
      <w:r w:rsidR="002F09EE" w:rsidRPr="00B175DA">
        <w:rPr>
          <w:b w:val="0"/>
        </w:rPr>
        <w:t xml:space="preserve">En el supuesto de que el expediente sea de </w:t>
      </w:r>
      <w:r w:rsidR="002F09EE" w:rsidRPr="00B175DA">
        <w:t>tramitación anticipada</w:t>
      </w:r>
      <w:r w:rsidR="002F09EE" w:rsidRPr="00B175DA">
        <w:rPr>
          <w:b w:val="0"/>
        </w:rPr>
        <w:t xml:space="preserve"> según la cláusula 3.3 de cláusulas específicas del contrato, la adjudicación del contrato queda condicionada a la existencia de crédito adecuado y suficiente en el ejercicio económico correspondiente.</w:t>
      </w:r>
      <w:bookmarkEnd w:id="669"/>
      <w:bookmarkEnd w:id="670"/>
      <w:bookmarkEnd w:id="671"/>
      <w:bookmarkEnd w:id="672"/>
      <w:bookmarkEnd w:id="673"/>
    </w:p>
    <w:p w14:paraId="311A364E" w14:textId="77777777" w:rsidR="002F09EE" w:rsidRPr="00B175DA" w:rsidRDefault="00952ECA" w:rsidP="004716CF">
      <w:pPr>
        <w:pStyle w:val="Ttulo4"/>
        <w:ind w:right="-427"/>
      </w:pPr>
      <w:bookmarkStart w:id="674" w:name="_Toc41549243"/>
      <w:bookmarkStart w:id="675" w:name="_Toc45180586"/>
      <w:bookmarkStart w:id="676" w:name="_Toc46401509"/>
      <w:bookmarkStart w:id="677" w:name="_Toc48130579"/>
      <w:bookmarkStart w:id="678" w:name="_Toc109212772"/>
      <w:r w:rsidRPr="00B175DA">
        <w:t xml:space="preserve">5.4.- </w:t>
      </w:r>
      <w:r w:rsidR="002F09EE" w:rsidRPr="00B175DA">
        <w:t xml:space="preserve">El valor estimado </w:t>
      </w:r>
      <w:r w:rsidR="002F09EE" w:rsidRPr="00B175DA">
        <w:rPr>
          <w:b w:val="0"/>
        </w:rPr>
        <w:t>es el que figura en la cláusula 4 de cláusulas específicas del contrato.</w:t>
      </w:r>
      <w:bookmarkEnd w:id="674"/>
      <w:bookmarkEnd w:id="675"/>
      <w:bookmarkEnd w:id="676"/>
      <w:bookmarkEnd w:id="677"/>
      <w:bookmarkEnd w:id="678"/>
    </w:p>
    <w:p w14:paraId="55A20AA7" w14:textId="77777777" w:rsidR="002F09EE" w:rsidRPr="00B175DA" w:rsidRDefault="00473BA1" w:rsidP="004716CF">
      <w:pPr>
        <w:pStyle w:val="Ttulo3"/>
        <w:ind w:right="-427"/>
        <w:rPr>
          <w:rFonts w:eastAsia="Arial Unicode MS"/>
        </w:rPr>
      </w:pPr>
      <w:bookmarkStart w:id="679" w:name="_Toc109212773"/>
      <w:r w:rsidRPr="00B175DA">
        <w:rPr>
          <w:rFonts w:eastAsia="Arial Unicode MS"/>
        </w:rPr>
        <w:t xml:space="preserve">6.- </w:t>
      </w:r>
      <w:r w:rsidR="002F09EE" w:rsidRPr="00B175DA">
        <w:rPr>
          <w:rFonts w:eastAsia="Arial Unicode MS"/>
        </w:rPr>
        <w:t>PRECIO DEL CONTRATO</w:t>
      </w:r>
      <w:r w:rsidR="002E0F49" w:rsidRPr="00B175DA">
        <w:rPr>
          <w:rFonts w:eastAsia="Arial Unicode MS"/>
        </w:rPr>
        <w:t xml:space="preserve"> Y PRESUPUESTO MÁXIMO LIMITATIVO DEL CONTRATO</w:t>
      </w:r>
      <w:bookmarkEnd w:id="679"/>
    </w:p>
    <w:p w14:paraId="447F8AF9" w14:textId="77777777" w:rsidR="002E0F49" w:rsidRPr="00B175DA" w:rsidRDefault="002E0F49" w:rsidP="002E0F49">
      <w:pPr>
        <w:pStyle w:val="Ttulo4"/>
        <w:rPr>
          <w:rFonts w:eastAsia="Times New Roman"/>
          <w:szCs w:val="19"/>
        </w:rPr>
      </w:pPr>
      <w:bookmarkStart w:id="680" w:name="_Toc45180588"/>
      <w:bookmarkStart w:id="681" w:name="_Toc46401511"/>
      <w:bookmarkStart w:id="682" w:name="_Toc48130581"/>
      <w:bookmarkStart w:id="683" w:name="_Toc109212774"/>
      <w:r w:rsidRPr="00B175DA">
        <w:rPr>
          <w:szCs w:val="19"/>
        </w:rPr>
        <w:t xml:space="preserve">6.1.- Contrato con determinación de precio mediante tanto alzado: </w:t>
      </w:r>
      <w:r w:rsidRPr="00B175DA">
        <w:rPr>
          <w:b w:val="0"/>
          <w:szCs w:val="19"/>
        </w:rPr>
        <w:t>en los contratos en que la determinación del precio se efectúe a través de tanto alzado, el precio del contrato será el ofertado por la adjudicataria que en ningún caso podrá superar al presupuesto base de licitación (</w:t>
      </w:r>
      <w:r w:rsidRPr="00B175DA">
        <w:rPr>
          <w:b w:val="0"/>
          <w:szCs w:val="19"/>
          <w:u w:val="single"/>
        </w:rPr>
        <w:t>sin IVA</w:t>
      </w:r>
      <w:r w:rsidRPr="00B175DA">
        <w:rPr>
          <w:b w:val="0"/>
          <w:szCs w:val="19"/>
        </w:rPr>
        <w:t>) que figura en la cláusula 5.1 de cláusulas específicas del contrato.</w:t>
      </w:r>
      <w:bookmarkEnd w:id="680"/>
      <w:bookmarkEnd w:id="681"/>
      <w:bookmarkEnd w:id="682"/>
      <w:bookmarkEnd w:id="683"/>
    </w:p>
    <w:p w14:paraId="6C035848" w14:textId="77777777" w:rsidR="002E0F49" w:rsidRPr="00B175DA" w:rsidRDefault="002E0F49" w:rsidP="002E0F49">
      <w:pPr>
        <w:pStyle w:val="Ttulo4"/>
      </w:pPr>
      <w:bookmarkStart w:id="684" w:name="_Toc45180589"/>
      <w:bookmarkStart w:id="685" w:name="_Toc46401512"/>
      <w:bookmarkStart w:id="686" w:name="_Toc48130582"/>
      <w:bookmarkStart w:id="687" w:name="_Toc109212775"/>
      <w:r w:rsidRPr="00B175DA">
        <w:rPr>
          <w:szCs w:val="19"/>
        </w:rPr>
        <w:t>6.2.- Contrato con determinación de precio mediante precios unitarios:</w:t>
      </w:r>
      <w:bookmarkEnd w:id="684"/>
      <w:bookmarkEnd w:id="685"/>
      <w:bookmarkEnd w:id="686"/>
      <w:bookmarkEnd w:id="687"/>
      <w:r w:rsidRPr="00B175DA">
        <w:rPr>
          <w:szCs w:val="19"/>
        </w:rPr>
        <w:t xml:space="preserve"> </w:t>
      </w:r>
    </w:p>
    <w:p w14:paraId="575EBC97" w14:textId="77777777" w:rsidR="002E0F49" w:rsidRPr="00B175DA" w:rsidRDefault="002E0F49" w:rsidP="002E0F49">
      <w:pPr>
        <w:spacing w:before="120" w:after="120"/>
        <w:ind w:left="1418" w:right="-427" w:hanging="284"/>
        <w:rPr>
          <w:rFonts w:eastAsia="Arial Unicode MS"/>
        </w:rPr>
      </w:pPr>
      <w:r w:rsidRPr="00B175DA">
        <w:rPr>
          <w:b/>
        </w:rPr>
        <w:t>a)</w:t>
      </w:r>
      <w:r w:rsidRPr="00B175DA">
        <w:tab/>
        <w:t>Cuando el número de unidades que integran el objeto se defina con exactitud: el precio será el resultado de multiplicar el precio unitario ofertado por la adjudicataria por el número de unidades.</w:t>
      </w:r>
    </w:p>
    <w:p w14:paraId="6875BF33" w14:textId="77777777" w:rsidR="002E0F49" w:rsidRPr="00B175DA" w:rsidRDefault="002E0F49" w:rsidP="002E0F49">
      <w:pPr>
        <w:spacing w:before="120" w:after="120"/>
        <w:ind w:left="1418" w:right="-427" w:hanging="284"/>
        <w:rPr>
          <w:rFonts w:eastAsia="Arial Unicode MS"/>
        </w:rPr>
      </w:pPr>
      <w:r w:rsidRPr="00B175DA">
        <w:rPr>
          <w:b/>
        </w:rPr>
        <w:t>b)</w:t>
      </w:r>
      <w:r w:rsidRPr="00B175DA">
        <w:tab/>
        <w:t>Cuando el número de unidades que integran el objeto no se defina con exactitud:</w:t>
      </w:r>
    </w:p>
    <w:p w14:paraId="0834F946" w14:textId="77777777" w:rsidR="002E0F49" w:rsidRPr="00B175DA" w:rsidRDefault="002E0F49" w:rsidP="00543F1B">
      <w:pPr>
        <w:pStyle w:val="Prrafodelista"/>
        <w:numPr>
          <w:ilvl w:val="0"/>
          <w:numId w:val="75"/>
        </w:numPr>
        <w:spacing w:before="120" w:after="120"/>
        <w:ind w:left="1985" w:right="-427" w:hanging="284"/>
        <w:rPr>
          <w:rFonts w:eastAsia="Arial Unicode MS"/>
        </w:rPr>
      </w:pPr>
      <w:r w:rsidRPr="00B175DA">
        <w:t>El precio de cada unidad será el ofertado por la adjudicataria.</w:t>
      </w:r>
    </w:p>
    <w:p w14:paraId="369BD8CD" w14:textId="77777777" w:rsidR="002E0F49" w:rsidRPr="00B175DA" w:rsidRDefault="002E0F49" w:rsidP="00543F1B">
      <w:pPr>
        <w:pStyle w:val="Prrafodelista"/>
        <w:numPr>
          <w:ilvl w:val="0"/>
          <w:numId w:val="75"/>
        </w:numPr>
        <w:spacing w:before="120" w:after="120"/>
        <w:ind w:left="1985" w:right="-427" w:hanging="284"/>
        <w:rPr>
          <w:rFonts w:eastAsia="Arial Unicode MS"/>
        </w:rPr>
      </w:pPr>
      <w:r w:rsidRPr="00B175DA">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3D9031F" w14:textId="77777777" w:rsidR="002E0F49" w:rsidRPr="00B175DA" w:rsidRDefault="002E0F49" w:rsidP="002E0F49">
      <w:pPr>
        <w:spacing w:before="120" w:after="120"/>
        <w:ind w:left="1418" w:right="-427"/>
        <w:rPr>
          <w:rFonts w:eastAsia="Arial Unicode MS"/>
        </w:rPr>
      </w:pPr>
      <w:r w:rsidRPr="00B175DA">
        <w:t>En este caso, el gasto efectivo de este presupuesto está condicionado por las necesidades reales del poder adjudicador, que no queda obligado a demandar un determinado número de unidades, ni a gastarlo en su totalidad.</w:t>
      </w:r>
    </w:p>
    <w:p w14:paraId="07597D27" w14:textId="77777777" w:rsidR="002E0F49" w:rsidRPr="00B175DA" w:rsidRDefault="002E0F49" w:rsidP="002E0F49">
      <w:pPr>
        <w:pStyle w:val="Ttulo4"/>
        <w:rPr>
          <w:b w:val="0"/>
        </w:rPr>
      </w:pPr>
      <w:bookmarkStart w:id="688" w:name="_Toc45180590"/>
      <w:bookmarkStart w:id="689" w:name="_Toc46401513"/>
      <w:bookmarkStart w:id="690" w:name="_Toc48130583"/>
      <w:bookmarkStart w:id="691" w:name="_Toc109212776"/>
      <w:r w:rsidRPr="00B175DA">
        <w:rPr>
          <w:szCs w:val="19"/>
        </w:rPr>
        <w:t xml:space="preserve">6.3.- </w:t>
      </w:r>
      <w:r w:rsidRPr="00B175DA">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688"/>
      <w:bookmarkEnd w:id="689"/>
      <w:bookmarkEnd w:id="690"/>
      <w:bookmarkEnd w:id="691"/>
      <w:r w:rsidRPr="00B175DA">
        <w:rPr>
          <w:b w:val="0"/>
          <w:szCs w:val="19"/>
        </w:rPr>
        <w:t xml:space="preserve"> </w:t>
      </w:r>
    </w:p>
    <w:p w14:paraId="0F230030" w14:textId="77777777" w:rsidR="002E0F49" w:rsidRPr="00B175DA" w:rsidRDefault="002E0F49" w:rsidP="002E0F49">
      <w:pPr>
        <w:pStyle w:val="Ttulo4"/>
        <w:rPr>
          <w:b w:val="0"/>
        </w:rPr>
      </w:pPr>
      <w:bookmarkStart w:id="692" w:name="_Toc45180591"/>
      <w:bookmarkStart w:id="693" w:name="_Toc46401514"/>
      <w:bookmarkStart w:id="694" w:name="_Toc48130584"/>
      <w:bookmarkStart w:id="695" w:name="_Toc109212777"/>
      <w:r w:rsidRPr="00B175DA">
        <w:rPr>
          <w:szCs w:val="19"/>
        </w:rPr>
        <w:t xml:space="preserve">6.4.- </w:t>
      </w:r>
      <w:r w:rsidRPr="00B175DA">
        <w:rPr>
          <w:b w:val="0"/>
          <w:szCs w:val="19"/>
        </w:rPr>
        <w:tab/>
        <w:t>El precio o presupuesto máximo limitativo del contrato se determinará en la resolución de adjudicación, con indicación del IVA como partida independiente y, en su caso, de su distribución plurianual.</w:t>
      </w:r>
      <w:bookmarkEnd w:id="692"/>
      <w:bookmarkEnd w:id="693"/>
      <w:bookmarkEnd w:id="694"/>
      <w:bookmarkEnd w:id="695"/>
    </w:p>
    <w:p w14:paraId="4CCADBB2" w14:textId="77777777" w:rsidR="002E0F49" w:rsidRPr="00B175DA" w:rsidRDefault="002E0F49" w:rsidP="002E0F49">
      <w:pPr>
        <w:pStyle w:val="Ttulo4"/>
        <w:rPr>
          <w:b w:val="0"/>
        </w:rPr>
      </w:pPr>
      <w:bookmarkStart w:id="696" w:name="_Toc45180592"/>
      <w:bookmarkStart w:id="697" w:name="_Toc46401515"/>
      <w:bookmarkStart w:id="698" w:name="_Toc48130585"/>
      <w:bookmarkStart w:id="699" w:name="_Toc109212778"/>
      <w:r w:rsidRPr="00B175DA">
        <w:rPr>
          <w:szCs w:val="19"/>
        </w:rPr>
        <w:t xml:space="preserve">6.5.- </w:t>
      </w:r>
      <w:r w:rsidRPr="00B175DA">
        <w:rPr>
          <w:b w:val="0"/>
          <w:szCs w:val="19"/>
        </w:rPr>
        <w:tab/>
        <w:t>El precio o precios del contrato incluye/n todos los tributos, tasas y cánones aplicables</w:t>
      </w:r>
      <w:r w:rsidR="00D756CB" w:rsidRPr="00B175DA">
        <w:rPr>
          <w:b w:val="0"/>
          <w:szCs w:val="19"/>
        </w:rPr>
        <w:t>,</w:t>
      </w:r>
      <w:r w:rsidRPr="00B175DA">
        <w:rPr>
          <w:b w:val="0"/>
          <w:szCs w:val="19"/>
        </w:rPr>
        <w:t xml:space="preserve"> así como cualquier otro gasto que derive del cumplimiento de las condiciones contractuales.</w:t>
      </w:r>
      <w:bookmarkEnd w:id="696"/>
      <w:bookmarkEnd w:id="697"/>
      <w:bookmarkEnd w:id="698"/>
      <w:bookmarkEnd w:id="699"/>
    </w:p>
    <w:p w14:paraId="1D5B2697" w14:textId="77777777" w:rsidR="002F09EE" w:rsidRPr="00B175DA" w:rsidRDefault="00473BA1" w:rsidP="004716CF">
      <w:pPr>
        <w:pStyle w:val="Ttulo3"/>
        <w:ind w:right="-427"/>
        <w:rPr>
          <w:rFonts w:eastAsia="Arial Unicode MS"/>
        </w:rPr>
      </w:pPr>
      <w:bookmarkStart w:id="700" w:name="_Toc109212779"/>
      <w:r w:rsidRPr="00B175DA">
        <w:rPr>
          <w:rFonts w:eastAsia="Arial Unicode MS"/>
        </w:rPr>
        <w:t xml:space="preserve">7.- </w:t>
      </w:r>
      <w:r w:rsidR="002F09EE" w:rsidRPr="00B175DA">
        <w:rPr>
          <w:rFonts w:eastAsia="Arial Unicode MS"/>
        </w:rPr>
        <w:t>REVISIÓN DE PRECIOS</w:t>
      </w:r>
      <w:bookmarkEnd w:id="700"/>
    </w:p>
    <w:p w14:paraId="4CE42A0C" w14:textId="106942B3" w:rsidR="002F09EE" w:rsidRPr="00B175DA" w:rsidRDefault="002F09EE" w:rsidP="004716CF">
      <w:pPr>
        <w:spacing w:before="120" w:after="120"/>
        <w:ind w:left="284" w:right="-427"/>
        <w:rPr>
          <w:rFonts w:eastAsia="Arial Unicode MS"/>
        </w:rPr>
      </w:pPr>
      <w:r w:rsidRPr="00B175DA">
        <w:rPr>
          <w:rFonts w:eastAsia="Arial Unicode MS"/>
        </w:rPr>
        <w:t>Solo cabe la revisión de precios si así está indicado en la cláusula 5.4 de cláusulas específicas del contrato mediante la aplicación de la fórmula recogida en dicha cláusula.</w:t>
      </w:r>
    </w:p>
    <w:p w14:paraId="682DFB3A" w14:textId="77777777" w:rsidR="002F09EE" w:rsidRPr="00B175DA" w:rsidRDefault="00473BA1" w:rsidP="004716CF">
      <w:pPr>
        <w:pStyle w:val="Ttulo3"/>
        <w:ind w:right="-427"/>
        <w:rPr>
          <w:rFonts w:eastAsia="Arial Unicode MS"/>
        </w:rPr>
      </w:pPr>
      <w:bookmarkStart w:id="701" w:name="_Toc109212780"/>
      <w:r w:rsidRPr="00B175DA">
        <w:rPr>
          <w:rFonts w:eastAsia="Arial Unicode MS"/>
        </w:rPr>
        <w:t xml:space="preserve">8.- </w:t>
      </w:r>
      <w:r w:rsidR="00824F5D" w:rsidRPr="00B175DA">
        <w:rPr>
          <w:rFonts w:eastAsia="Arial Unicode MS"/>
        </w:rPr>
        <w:t>VIGENCIA DEL CONTRATO: PLAZO DE EJECUCIÓN O DURACIÓN DEL CONTRATO. PRÓRROGA</w:t>
      </w:r>
      <w:bookmarkEnd w:id="701"/>
    </w:p>
    <w:p w14:paraId="470BDD5A" w14:textId="77777777" w:rsidR="00824F5D" w:rsidRPr="00B175DA" w:rsidRDefault="00824F5D" w:rsidP="00824F5D">
      <w:pPr>
        <w:pStyle w:val="Ttulo4"/>
      </w:pPr>
      <w:bookmarkStart w:id="702" w:name="_Toc109212781"/>
      <w:r w:rsidRPr="00B175DA">
        <w:t>8.1.- Contratos de tracto único</w:t>
      </w:r>
      <w:r w:rsidRPr="00B175DA">
        <w:rPr>
          <w:szCs w:val="19"/>
        </w:rPr>
        <w:t xml:space="preserve">: </w:t>
      </w:r>
      <w:r w:rsidRPr="00B175DA">
        <w:rPr>
          <w:b w:val="0"/>
          <w:szCs w:val="19"/>
        </w:rPr>
        <w:t>el plazo de ejecución del contrato, que comenzará en la fecha indicada en la cláusula 6.2 de cláusulas específicas del contrato, es:</w:t>
      </w:r>
      <w:bookmarkEnd w:id="702"/>
    </w:p>
    <w:p w14:paraId="2D379426" w14:textId="77777777" w:rsidR="00824F5D" w:rsidRPr="00B175DA" w:rsidRDefault="00824F5D" w:rsidP="00824F5D">
      <w:pPr>
        <w:pStyle w:val="Prrafodelista"/>
        <w:numPr>
          <w:ilvl w:val="0"/>
          <w:numId w:val="6"/>
        </w:numPr>
        <w:spacing w:before="120" w:after="120"/>
        <w:ind w:left="1418" w:right="-427" w:hanging="283"/>
        <w:rPr>
          <w:rFonts w:eastAsia="Arial Unicode MS" w:cs="Tahoma"/>
        </w:rPr>
      </w:pPr>
      <w:r w:rsidRPr="00B175DA">
        <w:t>En el caso de que las ofertas no puedan proponer reducción del plazo total y/o de los plazos parciales: el indicado en la cláusula 6.1 de cláusulas específicas del contrato.</w:t>
      </w:r>
    </w:p>
    <w:p w14:paraId="483B3019" w14:textId="77777777" w:rsidR="00824F5D" w:rsidRPr="00B175DA" w:rsidRDefault="00824F5D" w:rsidP="00824F5D">
      <w:pPr>
        <w:pStyle w:val="Prrafodelista"/>
        <w:numPr>
          <w:ilvl w:val="0"/>
          <w:numId w:val="6"/>
        </w:numPr>
        <w:spacing w:before="120" w:after="120"/>
        <w:ind w:left="1418" w:right="-427" w:hanging="283"/>
        <w:rPr>
          <w:rFonts w:eastAsia="Arial Unicode MS" w:cs="Tahoma"/>
        </w:rPr>
      </w:pPr>
      <w:r w:rsidRPr="00B175DA">
        <w:t>En el caso que las ofertas puedan proponer reducción del plazo total y/o de los plazos parciales: los que haya ofertado la adjudicataria.</w:t>
      </w:r>
    </w:p>
    <w:p w14:paraId="21B11510" w14:textId="77777777" w:rsidR="00824F5D" w:rsidRPr="00B175DA" w:rsidRDefault="00824F5D" w:rsidP="00824F5D">
      <w:pPr>
        <w:spacing w:before="120" w:after="120"/>
        <w:ind w:right="-427"/>
        <w:rPr>
          <w:rFonts w:eastAsia="Arial Unicode MS"/>
        </w:rPr>
      </w:pPr>
      <w:r w:rsidRPr="00B175DA">
        <w:t>Estos plazos solo podrán ampliarse de conformidad con lo dispuesto en el art. 195.2 LCSP.</w:t>
      </w:r>
    </w:p>
    <w:p w14:paraId="2181C275" w14:textId="05FDD844" w:rsidR="00824F5D" w:rsidRPr="00B175DA" w:rsidRDefault="00824F5D" w:rsidP="00824F5D">
      <w:pPr>
        <w:pStyle w:val="Ttulo4"/>
        <w:rPr>
          <w:b w:val="0"/>
        </w:rPr>
      </w:pPr>
      <w:bookmarkStart w:id="703" w:name="_Toc109212782"/>
      <w:r w:rsidRPr="00B175DA">
        <w:t>8.2.- Contratos de tracto sucesivo:</w:t>
      </w:r>
      <w:r w:rsidRPr="00B175DA">
        <w:rPr>
          <w:szCs w:val="19"/>
        </w:rPr>
        <w:t xml:space="preserve"> </w:t>
      </w:r>
      <w:r w:rsidRPr="00B175DA">
        <w:rPr>
          <w:b w:val="0"/>
          <w:szCs w:val="19"/>
        </w:rPr>
        <w:t>la duración del contrato</w:t>
      </w:r>
      <w:r w:rsidR="0017402F">
        <w:rPr>
          <w:b w:val="0"/>
          <w:szCs w:val="19"/>
        </w:rPr>
        <w:t>,</w:t>
      </w:r>
      <w:r w:rsidRPr="00B175DA">
        <w:rPr>
          <w:b w:val="0"/>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703"/>
    </w:p>
    <w:p w14:paraId="0A0DCC76" w14:textId="77777777" w:rsidR="00824F5D" w:rsidRPr="00B175DA" w:rsidRDefault="00824F5D" w:rsidP="00824F5D">
      <w:pPr>
        <w:pStyle w:val="Ttulo4"/>
        <w:rPr>
          <w:rFonts w:cs="Tahoma"/>
          <w:b w:val="0"/>
        </w:rPr>
      </w:pPr>
      <w:bookmarkStart w:id="704" w:name="_Toc109212783"/>
      <w:r w:rsidRPr="00B175DA">
        <w:t>8.3.- Prórroga contratos de tracto sucesivo:</w:t>
      </w:r>
      <w:r w:rsidRPr="00B175DA">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B175DA">
        <w:rPr>
          <w:b w:val="0"/>
          <w:szCs w:val="19"/>
        </w:rPr>
        <w:t>ligatoria para la contratista, la</w:t>
      </w:r>
      <w:r w:rsidR="00FB10B2" w:rsidRPr="00B175DA">
        <w:rPr>
          <w:b w:val="0"/>
          <w:szCs w:val="19"/>
        </w:rPr>
        <w:t>/el</w:t>
      </w:r>
      <w:r w:rsidRPr="00B175DA">
        <w:rPr>
          <w:b w:val="0"/>
          <w:szCs w:val="19"/>
        </w:rPr>
        <w:t xml:space="preserve"> responsable del contrato deberá haberle preavisado con una antelación mínima de dos (2) meses antes de la finalización del contrato.</w:t>
      </w:r>
      <w:bookmarkEnd w:id="704"/>
    </w:p>
    <w:p w14:paraId="4E69890F" w14:textId="77777777" w:rsidR="00824F5D" w:rsidRPr="00B175DA" w:rsidRDefault="00824F5D" w:rsidP="00824F5D">
      <w:pPr>
        <w:pStyle w:val="Estilo1"/>
        <w:spacing w:before="120" w:after="120"/>
        <w:ind w:right="-427"/>
        <w:rPr>
          <w:rFonts w:eastAsia="Arial Unicode MS" w:cs="Tahoma"/>
        </w:rPr>
      </w:pPr>
      <w:r w:rsidRPr="00B175DA">
        <w:t>La prórroga se acordará mediante resolución del órgano de contratación y el procedimiento para acordarla incluye las siguientes actuaciones:</w:t>
      </w:r>
    </w:p>
    <w:p w14:paraId="41BBD526"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Informe de</w:t>
      </w:r>
      <w:r w:rsidR="00711698" w:rsidRPr="00B175DA">
        <w:t xml:space="preserve"> la/de</w:t>
      </w:r>
      <w:r w:rsidRPr="00B175DA">
        <w:t>l responsable del contrato precisando las razones de interés público que determinan la necesidad de prorrogar la relación contractual, el precio y el plazo.</w:t>
      </w:r>
    </w:p>
    <w:p w14:paraId="5DECDE55"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Audiencia a la contratista por espacio de cinco (5) días hábiles.</w:t>
      </w:r>
    </w:p>
    <w:p w14:paraId="631A4050"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Informe jurídico.</w:t>
      </w:r>
    </w:p>
    <w:p w14:paraId="01222A50" w14:textId="77777777" w:rsidR="00824F5D" w:rsidRPr="00B175DA" w:rsidRDefault="00824F5D" w:rsidP="00543F1B">
      <w:pPr>
        <w:pStyle w:val="Prrafodelista"/>
        <w:numPr>
          <w:ilvl w:val="0"/>
          <w:numId w:val="76"/>
        </w:numPr>
        <w:spacing w:before="120" w:after="120"/>
        <w:ind w:left="1418" w:right="-427" w:hanging="301"/>
        <w:rPr>
          <w:rFonts w:eastAsia="Arial Unicode MS" w:cs="Tahoma"/>
        </w:rPr>
      </w:pPr>
      <w:r w:rsidRPr="00B175DA">
        <w:t>Informe de fiscalización previa de control económico-fiscal cuando no esté exento.</w:t>
      </w:r>
    </w:p>
    <w:p w14:paraId="16BDEC19" w14:textId="4014A4A0" w:rsidR="00824F5D" w:rsidRPr="0017402F" w:rsidRDefault="00824F5D" w:rsidP="00543F1B">
      <w:pPr>
        <w:pStyle w:val="Prrafodelista"/>
        <w:numPr>
          <w:ilvl w:val="0"/>
          <w:numId w:val="76"/>
        </w:numPr>
        <w:spacing w:before="120" w:after="120"/>
        <w:ind w:left="1418" w:right="-427" w:hanging="301"/>
        <w:rPr>
          <w:rFonts w:eastAsia="Arial Unicode MS" w:cs="Tahoma"/>
        </w:rPr>
      </w:pPr>
      <w:r w:rsidRPr="00B175DA">
        <w:t>Resolución del órgano de contratación.</w:t>
      </w:r>
    </w:p>
    <w:p w14:paraId="72FC5441" w14:textId="77777777" w:rsidR="0017402F" w:rsidRPr="00B175DA" w:rsidRDefault="0017402F" w:rsidP="00543F1B">
      <w:pPr>
        <w:pStyle w:val="Prrafodelista"/>
        <w:numPr>
          <w:ilvl w:val="0"/>
          <w:numId w:val="76"/>
        </w:numPr>
        <w:spacing w:before="120" w:after="120"/>
        <w:ind w:left="1418" w:right="-427" w:hanging="301"/>
        <w:rPr>
          <w:rFonts w:eastAsia="Arial Unicode MS" w:cs="Tahoma"/>
        </w:rPr>
      </w:pPr>
    </w:p>
    <w:p w14:paraId="0F1734EE" w14:textId="3D9F3330" w:rsidR="004A76B1" w:rsidRPr="00B175DA" w:rsidRDefault="004A76B1">
      <w:pPr>
        <w:rPr>
          <w:rFonts w:eastAsia="Arial Unicode MS" w:cs="Arial"/>
          <w:b/>
        </w:rPr>
      </w:pPr>
    </w:p>
    <w:p w14:paraId="08565622" w14:textId="77777777" w:rsidR="002F09EE" w:rsidRPr="00B175DA" w:rsidRDefault="002207FD" w:rsidP="004716CF">
      <w:pPr>
        <w:pStyle w:val="Ttulo3"/>
        <w:ind w:right="-427"/>
        <w:rPr>
          <w:rFonts w:eastAsia="Arial Unicode MS"/>
        </w:rPr>
      </w:pPr>
      <w:bookmarkStart w:id="705" w:name="_Toc109212784"/>
      <w:r w:rsidRPr="00B175DA">
        <w:rPr>
          <w:rFonts w:eastAsia="Arial Unicode MS"/>
          <w:caps w:val="0"/>
        </w:rPr>
        <w:t>9.- GARANTÍAS</w:t>
      </w:r>
      <w:bookmarkEnd w:id="705"/>
    </w:p>
    <w:p w14:paraId="73331301" w14:textId="77777777" w:rsidR="00AB3EE2" w:rsidRPr="00B175DA" w:rsidRDefault="00AB3EE2" w:rsidP="00AB3EE2">
      <w:pPr>
        <w:pStyle w:val="Ttulo4"/>
        <w:ind w:right="-425"/>
        <w:rPr>
          <w:b w:val="0"/>
          <w:color w:val="000000" w:themeColor="text1"/>
        </w:rPr>
      </w:pPr>
      <w:bookmarkStart w:id="706" w:name="_Toc46401522"/>
      <w:bookmarkStart w:id="707" w:name="_Toc48130592"/>
      <w:bookmarkStart w:id="708" w:name="_Toc109212785"/>
      <w:bookmarkStart w:id="709" w:name="_Toc45180601"/>
      <w:r w:rsidRPr="00B175DA">
        <w:rPr>
          <w:color w:val="000000" w:themeColor="text1"/>
        </w:rPr>
        <w:t xml:space="preserve">9.1.- </w:t>
      </w:r>
      <w:r w:rsidRPr="00B175DA">
        <w:rPr>
          <w:b w:val="0"/>
          <w:color w:val="000000" w:themeColor="text1"/>
        </w:rPr>
        <w:t>No procede la constitución de garantía provisional por parte de los licitadores.</w:t>
      </w:r>
      <w:bookmarkEnd w:id="706"/>
      <w:bookmarkEnd w:id="707"/>
      <w:bookmarkEnd w:id="708"/>
    </w:p>
    <w:p w14:paraId="096CFBD9" w14:textId="77777777" w:rsidR="00AB3EE2" w:rsidRPr="00B175DA" w:rsidRDefault="00AB3EE2" w:rsidP="00AB3EE2">
      <w:pPr>
        <w:pStyle w:val="Ttulo4"/>
        <w:ind w:right="-425"/>
        <w:rPr>
          <w:b w:val="0"/>
        </w:rPr>
      </w:pPr>
      <w:bookmarkStart w:id="710" w:name="_Toc46401523"/>
      <w:bookmarkStart w:id="711" w:name="_Toc48130593"/>
      <w:bookmarkStart w:id="712" w:name="_Toc109212786"/>
      <w:r w:rsidRPr="00B175DA">
        <w:rPr>
          <w:color w:val="000000" w:themeColor="text1"/>
        </w:rPr>
        <w:t xml:space="preserve">9.2.- </w:t>
      </w:r>
      <w:r w:rsidR="0084338D" w:rsidRPr="00B175DA">
        <w:rPr>
          <w:b w:val="0"/>
          <w:szCs w:val="19"/>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Pr="00B175DA">
        <w:rPr>
          <w:b w:val="0"/>
        </w:rPr>
        <w:t>.</w:t>
      </w:r>
      <w:bookmarkEnd w:id="710"/>
      <w:bookmarkEnd w:id="711"/>
      <w:bookmarkEnd w:id="712"/>
      <w:r w:rsidRPr="00B175DA">
        <w:rPr>
          <w:b w:val="0"/>
        </w:rPr>
        <w:t xml:space="preserve"> </w:t>
      </w:r>
    </w:p>
    <w:p w14:paraId="3506740C" w14:textId="77777777" w:rsidR="00AB3EE2" w:rsidRPr="00B175DA" w:rsidRDefault="00AB3EE2" w:rsidP="00AB3EE2">
      <w:pPr>
        <w:pStyle w:val="Prrafodelista"/>
        <w:spacing w:before="120" w:after="120"/>
        <w:ind w:left="851" w:right="-425"/>
        <w:rPr>
          <w:rFonts w:eastAsia="Arial Unicode MS"/>
          <w:color w:val="000000" w:themeColor="text1"/>
          <w:szCs w:val="18"/>
        </w:rPr>
      </w:pPr>
      <w:r w:rsidRPr="00B175DA">
        <w:rPr>
          <w:rFonts w:eastAsia="Arial Unicode MS"/>
          <w:color w:val="000000" w:themeColor="text1"/>
          <w:szCs w:val="18"/>
        </w:rPr>
        <w:t>Las garantías definitiva y complementaria se depositarán siempre en la Tesorería General del País Vasco.</w:t>
      </w:r>
    </w:p>
    <w:p w14:paraId="539EBD63" w14:textId="77777777" w:rsidR="00144E5A" w:rsidRPr="00B175DA" w:rsidRDefault="00144E5A" w:rsidP="00144E5A">
      <w:pPr>
        <w:pStyle w:val="Ttulo4"/>
        <w:ind w:right="-427"/>
        <w:rPr>
          <w:szCs w:val="19"/>
        </w:rPr>
      </w:pPr>
      <w:bookmarkStart w:id="713" w:name="_Toc46401524"/>
      <w:bookmarkStart w:id="714" w:name="_Toc48130594"/>
      <w:bookmarkStart w:id="715" w:name="_Toc109212787"/>
      <w:r w:rsidRPr="00B175DA">
        <w:rPr>
          <w:szCs w:val="19"/>
        </w:rPr>
        <w:t>9.3.-</w:t>
      </w:r>
      <w:r w:rsidRPr="00B175DA">
        <w:rPr>
          <w:b w:val="0"/>
          <w:szCs w:val="19"/>
        </w:rPr>
        <w:t xml:space="preserve"> </w:t>
      </w:r>
      <w:r w:rsidR="0084338D" w:rsidRPr="00B175DA">
        <w:rPr>
          <w:b w:val="0"/>
          <w:szCs w:val="19"/>
        </w:rPr>
        <w:t>Cuando se trate de una unión temporal de empresas (en adelante, UTE), la garantía definitiva podrá ser constituida por una o varias participantes en la UTE, siempre que en conjunto se alcance la cuantía total exigida, y se garantice conjunta y solidariamente a todas sus integrantes</w:t>
      </w:r>
      <w:r w:rsidRPr="00B175DA">
        <w:rPr>
          <w:b w:val="0"/>
          <w:szCs w:val="19"/>
        </w:rPr>
        <w:t>.</w:t>
      </w:r>
      <w:bookmarkEnd w:id="709"/>
      <w:bookmarkEnd w:id="713"/>
      <w:bookmarkEnd w:id="714"/>
      <w:bookmarkEnd w:id="715"/>
    </w:p>
    <w:p w14:paraId="0BD44E51" w14:textId="77777777" w:rsidR="002F09EE" w:rsidRPr="00B175DA" w:rsidRDefault="00473BA1" w:rsidP="004716CF">
      <w:pPr>
        <w:pStyle w:val="Ttulo3"/>
        <w:ind w:right="-427"/>
        <w:rPr>
          <w:rFonts w:eastAsia="Arial Unicode MS"/>
        </w:rPr>
      </w:pPr>
      <w:bookmarkStart w:id="716" w:name="_Toc109212788"/>
      <w:r w:rsidRPr="00B175DA">
        <w:rPr>
          <w:rFonts w:eastAsia="Arial Unicode MS"/>
        </w:rPr>
        <w:t xml:space="preserve">10.- </w:t>
      </w:r>
      <w:r w:rsidR="002F09EE" w:rsidRPr="00B175DA">
        <w:rPr>
          <w:rFonts w:eastAsia="Arial Unicode MS"/>
        </w:rPr>
        <w:t>PERFIL DE CONTRATANTE Y CONSULTAS</w:t>
      </w:r>
      <w:bookmarkEnd w:id="716"/>
    </w:p>
    <w:p w14:paraId="6ACD3A9C" w14:textId="56E6A8F0" w:rsidR="002F09EE" w:rsidRPr="00B175DA" w:rsidRDefault="0094229A" w:rsidP="004716CF">
      <w:pPr>
        <w:pStyle w:val="Ttulo4"/>
        <w:ind w:right="-427"/>
        <w:rPr>
          <w:b w:val="0"/>
          <w:color w:val="2E74B5" w:themeColor="accent1" w:themeShade="BF"/>
        </w:rPr>
      </w:pPr>
      <w:bookmarkStart w:id="717" w:name="_Toc41549256"/>
      <w:bookmarkStart w:id="718" w:name="_Toc45180603"/>
      <w:bookmarkStart w:id="719" w:name="_Toc46401526"/>
      <w:bookmarkStart w:id="720" w:name="_Toc48130596"/>
      <w:bookmarkStart w:id="721" w:name="_Toc109212789"/>
      <w:r w:rsidRPr="00B175DA">
        <w:t xml:space="preserve">10.1.- </w:t>
      </w:r>
      <w:r w:rsidR="002F09EE" w:rsidRPr="00B175DA">
        <w:rPr>
          <w:b w:val="0"/>
        </w:rPr>
        <w:t xml:space="preserve">El acceso al perfil de contratante de la Contratación Pública de Euskadi se efectuará a través del siguiente enlace </w:t>
      </w:r>
      <w:bookmarkEnd w:id="717"/>
      <w:bookmarkEnd w:id="718"/>
      <w:bookmarkEnd w:id="719"/>
      <w:bookmarkEnd w:id="720"/>
      <w:r w:rsidR="00F8391D" w:rsidRPr="00B175DA">
        <w:rPr>
          <w:b w:val="0"/>
          <w:color w:val="2E74B5" w:themeColor="accent1" w:themeShade="BF"/>
        </w:rPr>
        <w:fldChar w:fldCharType="begin"/>
      </w:r>
      <w:r w:rsidR="00F8391D" w:rsidRPr="00B175DA">
        <w:rPr>
          <w:b w:val="0"/>
          <w:color w:val="2E74B5" w:themeColor="accent1" w:themeShade="BF"/>
        </w:rPr>
        <w:instrText xml:space="preserve"> HYPERLINK "https://www.contratacion.euskadi.eus/inicio/" </w:instrText>
      </w:r>
      <w:r w:rsidR="00F8391D" w:rsidRPr="00B175DA">
        <w:rPr>
          <w:b w:val="0"/>
          <w:color w:val="2E74B5" w:themeColor="accent1" w:themeShade="BF"/>
        </w:rPr>
        <w:fldChar w:fldCharType="separate"/>
      </w:r>
      <w:r w:rsidR="00F8391D" w:rsidRPr="00B175DA">
        <w:rPr>
          <w:rStyle w:val="Hipervnculo"/>
          <w:b w:val="0"/>
          <w14:textFill>
            <w14:solidFill>
              <w14:srgbClr w14:val="0000FF">
                <w14:lumMod w14:val="75000"/>
              </w14:srgbClr>
            </w14:solidFill>
          </w14:textFill>
        </w:rPr>
        <w:t>https://www.contratacion.euskadi.eus/inicio/</w:t>
      </w:r>
      <w:bookmarkEnd w:id="721"/>
      <w:r w:rsidR="00F8391D" w:rsidRPr="00B175DA">
        <w:rPr>
          <w:b w:val="0"/>
          <w:color w:val="2E74B5" w:themeColor="accent1" w:themeShade="BF"/>
        </w:rPr>
        <w:fldChar w:fldCharType="end"/>
      </w:r>
    </w:p>
    <w:p w14:paraId="5E4E73EC" w14:textId="77777777" w:rsidR="002F09EE" w:rsidRPr="00B175DA" w:rsidRDefault="0094229A" w:rsidP="004716CF">
      <w:pPr>
        <w:pStyle w:val="Ttulo4"/>
        <w:ind w:right="-427"/>
      </w:pPr>
      <w:bookmarkStart w:id="722" w:name="_Toc41549257"/>
      <w:bookmarkStart w:id="723" w:name="_Toc45180604"/>
      <w:bookmarkStart w:id="724" w:name="_Toc46401527"/>
      <w:bookmarkStart w:id="725" w:name="_Toc48130597"/>
      <w:bookmarkStart w:id="726" w:name="_Toc109212790"/>
      <w:r w:rsidRPr="00B175DA">
        <w:t xml:space="preserve">10.2.- </w:t>
      </w:r>
      <w:r w:rsidR="002F09EE" w:rsidRPr="00B175DA">
        <w:rPr>
          <w:b w:val="0"/>
        </w:rPr>
        <w:t>En el perfil de contratante se publicarán los siguientes datos e informaciones:</w:t>
      </w:r>
      <w:bookmarkEnd w:id="722"/>
      <w:bookmarkEnd w:id="723"/>
      <w:bookmarkEnd w:id="724"/>
      <w:bookmarkEnd w:id="725"/>
      <w:bookmarkEnd w:id="726"/>
    </w:p>
    <w:p w14:paraId="02C20B51" w14:textId="77777777" w:rsidR="002F09EE" w:rsidRPr="00B175DA" w:rsidRDefault="002F09EE" w:rsidP="00543F1B">
      <w:pPr>
        <w:numPr>
          <w:ilvl w:val="0"/>
          <w:numId w:val="52"/>
        </w:numPr>
        <w:tabs>
          <w:tab w:val="clear" w:pos="720"/>
        </w:tabs>
        <w:spacing w:before="120" w:after="120"/>
        <w:ind w:left="1560" w:right="-427" w:hanging="426"/>
      </w:pPr>
      <w:r w:rsidRPr="00B175DA">
        <w:t>En su caso, anuncio de información previa.</w:t>
      </w:r>
    </w:p>
    <w:p w14:paraId="6938C916" w14:textId="77777777" w:rsidR="002F09EE" w:rsidRPr="00B175DA" w:rsidRDefault="002F09EE" w:rsidP="00543F1B">
      <w:pPr>
        <w:numPr>
          <w:ilvl w:val="0"/>
          <w:numId w:val="52"/>
        </w:numPr>
        <w:tabs>
          <w:tab w:val="clear" w:pos="720"/>
        </w:tabs>
        <w:spacing w:before="120" w:after="120"/>
        <w:ind w:left="1560" w:right="-427" w:hanging="426"/>
      </w:pPr>
      <w:r w:rsidRPr="00B175DA">
        <w:t xml:space="preserve">Anuncio de licitación. </w:t>
      </w:r>
    </w:p>
    <w:p w14:paraId="428746B5" w14:textId="77777777" w:rsidR="002F09EE" w:rsidRPr="00B175DA" w:rsidRDefault="002F09EE" w:rsidP="00543F1B">
      <w:pPr>
        <w:numPr>
          <w:ilvl w:val="0"/>
          <w:numId w:val="52"/>
        </w:numPr>
        <w:tabs>
          <w:tab w:val="clear" w:pos="720"/>
        </w:tabs>
        <w:spacing w:before="120" w:after="120"/>
        <w:ind w:left="1560" w:right="-427" w:hanging="426"/>
      </w:pPr>
      <w:r w:rsidRPr="00B175DA">
        <w:t>Resolución aprobación del expediente.</w:t>
      </w:r>
    </w:p>
    <w:p w14:paraId="5AB065F1" w14:textId="77777777" w:rsidR="002F09EE" w:rsidRPr="00B175DA" w:rsidRDefault="002F09EE" w:rsidP="00543F1B">
      <w:pPr>
        <w:numPr>
          <w:ilvl w:val="0"/>
          <w:numId w:val="52"/>
        </w:numPr>
        <w:tabs>
          <w:tab w:val="clear" w:pos="720"/>
        </w:tabs>
        <w:spacing w:before="120" w:after="120"/>
        <w:ind w:left="1560" w:right="-427" w:hanging="426"/>
      </w:pPr>
      <w:r w:rsidRPr="00B175DA">
        <w:t>PCAP</w:t>
      </w:r>
      <w:r w:rsidRPr="00B175DA">
        <w:rPr>
          <w:color w:val="000000" w:themeColor="text1"/>
        </w:rPr>
        <w:t xml:space="preserve">, </w:t>
      </w:r>
      <w:r w:rsidR="00AB3EE2" w:rsidRPr="00B175DA">
        <w:rPr>
          <w:color w:val="000000" w:themeColor="text1"/>
        </w:rPr>
        <w:t>PPTP</w:t>
      </w:r>
      <w:r w:rsidRPr="00B175DA">
        <w:rPr>
          <w:color w:val="000000" w:themeColor="text1"/>
        </w:rPr>
        <w:t xml:space="preserve"> y documentación </w:t>
      </w:r>
      <w:r w:rsidRPr="00B175DA">
        <w:t>complementaria.</w:t>
      </w:r>
    </w:p>
    <w:p w14:paraId="3C43C6BC" w14:textId="77777777" w:rsidR="002F09EE" w:rsidRPr="00B175DA" w:rsidRDefault="002F09EE" w:rsidP="00543F1B">
      <w:pPr>
        <w:numPr>
          <w:ilvl w:val="0"/>
          <w:numId w:val="52"/>
        </w:numPr>
        <w:tabs>
          <w:tab w:val="clear" w:pos="720"/>
        </w:tabs>
        <w:spacing w:before="120" w:after="120"/>
        <w:ind w:left="1560" w:right="-427" w:hanging="426"/>
      </w:pPr>
      <w:r w:rsidRPr="00B175DA">
        <w:t xml:space="preserve">Objeto detallado del contrato, su duración, presupuesto base de licitación. </w:t>
      </w:r>
    </w:p>
    <w:p w14:paraId="0F2C01A0" w14:textId="77777777" w:rsidR="002F09EE" w:rsidRPr="00B175DA" w:rsidRDefault="002F09EE" w:rsidP="00543F1B">
      <w:pPr>
        <w:numPr>
          <w:ilvl w:val="0"/>
          <w:numId w:val="52"/>
        </w:numPr>
        <w:tabs>
          <w:tab w:val="clear" w:pos="720"/>
        </w:tabs>
        <w:spacing w:before="120" w:after="120"/>
        <w:ind w:left="1560" w:right="-427" w:hanging="426"/>
      </w:pPr>
      <w:r w:rsidRPr="00B175DA">
        <w:t>Memoria justificativa de la necesidad de realizar la contratación, de la idoneidad y la eficiencia de la contratación y de su relación directa, clara y proporcional con el objeto del contrato.</w:t>
      </w:r>
    </w:p>
    <w:p w14:paraId="26471D1C" w14:textId="77777777" w:rsidR="002F09EE" w:rsidRPr="00B175DA" w:rsidRDefault="002F09EE" w:rsidP="00543F1B">
      <w:pPr>
        <w:numPr>
          <w:ilvl w:val="0"/>
          <w:numId w:val="52"/>
        </w:numPr>
        <w:tabs>
          <w:tab w:val="clear" w:pos="720"/>
        </w:tabs>
        <w:spacing w:before="120" w:after="120"/>
        <w:ind w:left="1560" w:right="-427" w:hanging="426"/>
      </w:pPr>
      <w:r w:rsidRPr="00B175DA">
        <w:t>Resolución de inicio del exped</w:t>
      </w:r>
      <w:r w:rsidR="004716CF" w:rsidRPr="00B175DA">
        <w:t xml:space="preserve">iente firmada por el órgano de </w:t>
      </w:r>
      <w:r w:rsidRPr="00B175DA">
        <w:t>contratación.</w:t>
      </w:r>
    </w:p>
    <w:p w14:paraId="113487AD" w14:textId="77777777" w:rsidR="002F09EE" w:rsidRPr="00B175DA" w:rsidRDefault="002F09EE" w:rsidP="00543F1B">
      <w:pPr>
        <w:numPr>
          <w:ilvl w:val="0"/>
          <w:numId w:val="52"/>
        </w:numPr>
        <w:tabs>
          <w:tab w:val="clear" w:pos="720"/>
        </w:tabs>
        <w:spacing w:before="120" w:after="120"/>
        <w:ind w:left="1560" w:right="-427" w:hanging="426"/>
      </w:pPr>
      <w:r w:rsidRPr="00B175DA">
        <w:t>En el caso de que se haya realizado consultas preliminares de mercado, informe debidamente motivado de las consultas realizadas de conformidad con lo dispuesto en el art. 115 LCSP.</w:t>
      </w:r>
    </w:p>
    <w:p w14:paraId="2745BCC9" w14:textId="77777777" w:rsidR="002F09EE" w:rsidRPr="00B175DA" w:rsidRDefault="002F09EE" w:rsidP="00543F1B">
      <w:pPr>
        <w:numPr>
          <w:ilvl w:val="0"/>
          <w:numId w:val="52"/>
        </w:numPr>
        <w:tabs>
          <w:tab w:val="clear" w:pos="720"/>
        </w:tabs>
        <w:spacing w:before="120" w:after="120"/>
        <w:ind w:left="1560" w:right="-427" w:hanging="426"/>
      </w:pPr>
      <w:r w:rsidRPr="00B175DA">
        <w:t xml:space="preserve">La composición de la mesa de contratación que asista al órgano de contratación y el cargo de </w:t>
      </w:r>
      <w:r w:rsidR="00144E5A" w:rsidRPr="00B175DA">
        <w:t xml:space="preserve">sus </w:t>
      </w:r>
      <w:r w:rsidR="007651FA" w:rsidRPr="00B175DA">
        <w:t>componentes</w:t>
      </w:r>
      <w:r w:rsidRPr="00B175DA">
        <w:t>.</w:t>
      </w:r>
    </w:p>
    <w:p w14:paraId="396822B1" w14:textId="77777777" w:rsidR="002F09EE" w:rsidRPr="00B175DA" w:rsidRDefault="002F09EE" w:rsidP="00543F1B">
      <w:pPr>
        <w:numPr>
          <w:ilvl w:val="0"/>
          <w:numId w:val="52"/>
        </w:numPr>
        <w:tabs>
          <w:tab w:val="clear" w:pos="720"/>
        </w:tabs>
        <w:spacing w:before="120" w:after="120"/>
        <w:ind w:left="1560" w:right="-427" w:hanging="426"/>
      </w:pPr>
      <w:r w:rsidRPr="00B175DA">
        <w:t>Medios a través de los que se ha publicitado el contrato y los enlaces a esas publicaciones.</w:t>
      </w:r>
    </w:p>
    <w:p w14:paraId="6B07B890" w14:textId="77777777" w:rsidR="002F09EE" w:rsidRPr="00B175DA" w:rsidRDefault="002F09EE" w:rsidP="00543F1B">
      <w:pPr>
        <w:numPr>
          <w:ilvl w:val="0"/>
          <w:numId w:val="52"/>
        </w:numPr>
        <w:tabs>
          <w:tab w:val="clear" w:pos="720"/>
        </w:tabs>
        <w:spacing w:before="120" w:after="120"/>
        <w:ind w:left="1560" w:right="-427" w:hanging="426"/>
      </w:pPr>
      <w:r w:rsidRPr="00B175DA">
        <w:t>En su caso, resolución o resoluciones del órgano de contratación por las que se introduzcan modificaciones significativas en el PCAP y/</w:t>
      </w:r>
      <w:r w:rsidRPr="00B175DA">
        <w:rPr>
          <w:color w:val="000000" w:themeColor="text1"/>
        </w:rPr>
        <w:t xml:space="preserve">o </w:t>
      </w:r>
      <w:r w:rsidR="00AB3EE2" w:rsidRPr="00B175DA">
        <w:rPr>
          <w:color w:val="000000" w:themeColor="text1"/>
        </w:rPr>
        <w:t>PPTP</w:t>
      </w:r>
      <w:r w:rsidRPr="00B175DA">
        <w:rPr>
          <w:color w:val="000000" w:themeColor="text1"/>
        </w:rPr>
        <w:t xml:space="preserve"> y se </w:t>
      </w:r>
      <w:r w:rsidRPr="00B175DA">
        <w:t>establezcan nuevas fechas límite para presentar las ofertas como consecuencia de la correspondiente ampliación del plazo, sin perjuicio de que se acuerde la retroacción de actuaciones en virtud de los artículos 122.1 y 124 LCSP.</w:t>
      </w:r>
    </w:p>
    <w:p w14:paraId="22406B78" w14:textId="77777777" w:rsidR="002F09EE" w:rsidRPr="00B175DA" w:rsidRDefault="002F09EE" w:rsidP="00543F1B">
      <w:pPr>
        <w:numPr>
          <w:ilvl w:val="0"/>
          <w:numId w:val="52"/>
        </w:numPr>
        <w:tabs>
          <w:tab w:val="clear" w:pos="720"/>
        </w:tabs>
        <w:spacing w:before="120" w:after="120"/>
        <w:ind w:left="1560" w:right="-427" w:hanging="426"/>
      </w:pPr>
      <w:r w:rsidRPr="00B175DA">
        <w:t>En su caso, resolución o resoluciones del órgano de contratación por las que se modifican el PCAP y/</w:t>
      </w:r>
      <w:r w:rsidRPr="00B175DA">
        <w:rPr>
          <w:color w:val="000000" w:themeColor="text1"/>
        </w:rPr>
        <w:t xml:space="preserve">o </w:t>
      </w:r>
      <w:r w:rsidR="00AB3EE2" w:rsidRPr="00B175DA">
        <w:rPr>
          <w:color w:val="000000" w:themeColor="text1"/>
        </w:rPr>
        <w:t xml:space="preserve">PPTP </w:t>
      </w:r>
      <w:r w:rsidRPr="00B175DA">
        <w:rPr>
          <w:color w:val="000000" w:themeColor="text1"/>
        </w:rPr>
        <w:t xml:space="preserve">para </w:t>
      </w:r>
      <w:r w:rsidRPr="00B175DA">
        <w:t>la corrección de errores materiales, de hecho o aritméticos.</w:t>
      </w:r>
    </w:p>
    <w:p w14:paraId="1C679783" w14:textId="77777777" w:rsidR="002F09EE" w:rsidRPr="00B175DA" w:rsidRDefault="002F09EE" w:rsidP="00543F1B">
      <w:pPr>
        <w:numPr>
          <w:ilvl w:val="0"/>
          <w:numId w:val="52"/>
        </w:numPr>
        <w:tabs>
          <w:tab w:val="clear" w:pos="720"/>
        </w:tabs>
        <w:spacing w:before="120" w:after="120"/>
        <w:ind w:left="1560" w:right="-427" w:hanging="426"/>
      </w:pPr>
      <w:r w:rsidRPr="00B175DA">
        <w:t>Aclaraciones sobre los pliegos y/o resto de documentación tanto si las respuestas tienen carácter vinculante, de conformidad con la cláusula 26.1.3 de cláusulas específicas del contrato, como si su carácter no es vinculante.</w:t>
      </w:r>
    </w:p>
    <w:p w14:paraId="4D2C49EA" w14:textId="77777777" w:rsidR="002F09EE" w:rsidRPr="00B175DA" w:rsidRDefault="002F09EE" w:rsidP="00543F1B">
      <w:pPr>
        <w:numPr>
          <w:ilvl w:val="0"/>
          <w:numId w:val="52"/>
        </w:numPr>
        <w:tabs>
          <w:tab w:val="clear" w:pos="720"/>
        </w:tabs>
        <w:spacing w:before="120" w:after="120"/>
        <w:ind w:left="1560" w:right="-427" w:hanging="426"/>
      </w:pPr>
      <w:r w:rsidRPr="00B175DA">
        <w:t xml:space="preserve">Número e identidad de las licitadoras participantes en el procedimiento de adjudicación. </w:t>
      </w:r>
    </w:p>
    <w:p w14:paraId="371C813B" w14:textId="77777777" w:rsidR="002F09EE" w:rsidRPr="00B175DA" w:rsidRDefault="002F09EE" w:rsidP="00543F1B">
      <w:pPr>
        <w:numPr>
          <w:ilvl w:val="0"/>
          <w:numId w:val="52"/>
        </w:numPr>
        <w:tabs>
          <w:tab w:val="clear" w:pos="720"/>
        </w:tabs>
        <w:spacing w:before="120" w:after="120"/>
        <w:ind w:left="1560" w:right="-427" w:hanging="426"/>
        <w:rPr>
          <w:rFonts w:eastAsia="Calibri"/>
          <w:lang w:eastAsia="en-US"/>
        </w:rPr>
      </w:pPr>
      <w:r w:rsidRPr="00B175DA">
        <w:rPr>
          <w:rFonts w:eastAsia="Calibri"/>
          <w:lang w:eastAsia="en-US"/>
        </w:rPr>
        <w:t>Fechas y lugares de celebración de las sesiones públicas de la mesa de contratación y, en su caso, sus alteraciones; así como el sitio web a través del cual, en su caso, se podrán visualizar.</w:t>
      </w:r>
    </w:p>
    <w:p w14:paraId="5B968B80" w14:textId="77777777" w:rsidR="002F09EE" w:rsidRPr="00B175DA" w:rsidRDefault="002F09EE" w:rsidP="00543F1B">
      <w:pPr>
        <w:numPr>
          <w:ilvl w:val="0"/>
          <w:numId w:val="52"/>
        </w:numPr>
        <w:tabs>
          <w:tab w:val="clear" w:pos="720"/>
        </w:tabs>
        <w:spacing w:before="120" w:after="120"/>
        <w:ind w:left="1560" w:right="-427" w:hanging="426"/>
        <w:rPr>
          <w:rFonts w:eastAsia="Calibri"/>
          <w:lang w:eastAsia="en-US"/>
        </w:rPr>
      </w:pPr>
      <w:r w:rsidRPr="00B175DA">
        <w:rPr>
          <w:rFonts w:eastAsia="Arial Unicode MS" w:cs="Tahoma"/>
        </w:rPr>
        <w:t>Relación de licitadoras admitidas y excluidas y, en este último caso, las razones de la exclusión.</w:t>
      </w:r>
    </w:p>
    <w:p w14:paraId="397289E3" w14:textId="77777777" w:rsidR="002F09EE" w:rsidRPr="00B175DA" w:rsidRDefault="002F09EE" w:rsidP="00543F1B">
      <w:pPr>
        <w:numPr>
          <w:ilvl w:val="0"/>
          <w:numId w:val="52"/>
        </w:numPr>
        <w:tabs>
          <w:tab w:val="clear" w:pos="720"/>
        </w:tabs>
        <w:spacing w:before="120" w:after="120"/>
        <w:ind w:left="1560" w:right="-427" w:hanging="426"/>
      </w:pPr>
      <w:r w:rsidRPr="00B175DA">
        <w:t>Actas de la mesa de contratación.</w:t>
      </w:r>
    </w:p>
    <w:p w14:paraId="7A20A1E1" w14:textId="77777777" w:rsidR="002F09EE" w:rsidRPr="00B175DA" w:rsidRDefault="002F09EE" w:rsidP="00543F1B">
      <w:pPr>
        <w:numPr>
          <w:ilvl w:val="0"/>
          <w:numId w:val="52"/>
        </w:numPr>
        <w:tabs>
          <w:tab w:val="clear" w:pos="720"/>
        </w:tabs>
        <w:spacing w:before="120" w:after="120"/>
        <w:ind w:left="1560" w:right="-427" w:hanging="426"/>
      </w:pPr>
      <w:r w:rsidRPr="00B175DA">
        <w:t>Informe de valoración de los criterios de adjudicación cuantificables mediante un juicio de valor de cada una de las ofertas.</w:t>
      </w:r>
    </w:p>
    <w:p w14:paraId="50EF1B77" w14:textId="77777777" w:rsidR="002F09EE" w:rsidRPr="00B175DA" w:rsidRDefault="002F09EE" w:rsidP="00543F1B">
      <w:pPr>
        <w:numPr>
          <w:ilvl w:val="0"/>
          <w:numId w:val="52"/>
        </w:numPr>
        <w:tabs>
          <w:tab w:val="clear" w:pos="720"/>
        </w:tabs>
        <w:spacing w:before="120" w:after="120"/>
        <w:ind w:left="1560" w:right="-427" w:hanging="426"/>
      </w:pPr>
      <w:r w:rsidRPr="00B175DA">
        <w:t>En su caso, informe o informes sobre las ofertas incursas en presunción de anormalidad a que se refiere el art. 149.4 LCSP.</w:t>
      </w:r>
    </w:p>
    <w:p w14:paraId="7FFD7F44" w14:textId="77777777" w:rsidR="002F09EE" w:rsidRPr="00B175DA" w:rsidRDefault="002F09EE" w:rsidP="00543F1B">
      <w:pPr>
        <w:numPr>
          <w:ilvl w:val="0"/>
          <w:numId w:val="52"/>
        </w:numPr>
        <w:tabs>
          <w:tab w:val="clear" w:pos="720"/>
        </w:tabs>
        <w:spacing w:before="120" w:after="120"/>
        <w:ind w:left="1560" w:right="-427" w:hanging="426"/>
      </w:pPr>
      <w:r w:rsidRPr="00B175DA">
        <w:rPr>
          <w:rFonts w:cs="Tahoma"/>
        </w:rPr>
        <w:t>Puntuaciones asignadas a las ofertas, cuando estas no se recojan en las actas o hasta que estas sean redactadas y publicadas.</w:t>
      </w:r>
    </w:p>
    <w:p w14:paraId="3B084824" w14:textId="77777777" w:rsidR="002F09EE" w:rsidRPr="00B175DA" w:rsidRDefault="002F09EE" w:rsidP="00543F1B">
      <w:pPr>
        <w:numPr>
          <w:ilvl w:val="0"/>
          <w:numId w:val="52"/>
        </w:numPr>
        <w:tabs>
          <w:tab w:val="clear" w:pos="720"/>
        </w:tabs>
        <w:spacing w:before="120" w:after="120"/>
        <w:ind w:left="1560" w:right="-427" w:hanging="426"/>
      </w:pPr>
      <w:r w:rsidRPr="00B175DA">
        <w:t>Resolución de adjudicación del contrato.</w:t>
      </w:r>
    </w:p>
    <w:p w14:paraId="47C47168"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t>Identidad de la adjudicataria.</w:t>
      </w:r>
    </w:p>
    <w:p w14:paraId="563F84F0"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t>I</w:t>
      </w:r>
      <w:r w:rsidRPr="00B175DA">
        <w:rPr>
          <w:rFonts w:cs="sans-serif"/>
        </w:rPr>
        <w:t xml:space="preserve">mporte de adjudicación, incluido el Impuesto sobre el Valor Añadido. </w:t>
      </w:r>
    </w:p>
    <w:p w14:paraId="5DDBC314"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 xml:space="preserve">Anuncio de formalización del contrato y documento contractual. </w:t>
      </w:r>
    </w:p>
    <w:p w14:paraId="52D7B294" w14:textId="77777777" w:rsidR="002F09EE" w:rsidRPr="00B175DA" w:rsidRDefault="002F09EE" w:rsidP="00543F1B">
      <w:pPr>
        <w:numPr>
          <w:ilvl w:val="0"/>
          <w:numId w:val="52"/>
        </w:numPr>
        <w:tabs>
          <w:tab w:val="clear" w:pos="720"/>
        </w:tabs>
        <w:spacing w:before="120" w:after="120"/>
        <w:ind w:left="1560" w:right="-427" w:hanging="426"/>
      </w:pPr>
      <w:r w:rsidRPr="00B175DA">
        <w:t>En su caso, informe en el que se expresen los motivos por los que no se publican todos los datos relativos a la celebración del contrato de conformidad con lo dispuesto en el art. 154.7 LCSP.</w:t>
      </w:r>
    </w:p>
    <w:p w14:paraId="37EAA937"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del órgano de contratación por la que decide no adjudicar o celebrar el contrato.</w:t>
      </w:r>
    </w:p>
    <w:p w14:paraId="406A6777" w14:textId="3D2629F4"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 xml:space="preserve">Resolución del órgano de contratación por la </w:t>
      </w:r>
      <w:r w:rsidR="009B3EA9" w:rsidRPr="00B175DA">
        <w:rPr>
          <w:rFonts w:cs="sans-serif"/>
        </w:rPr>
        <w:t xml:space="preserve">que </w:t>
      </w:r>
      <w:r w:rsidRPr="00B175DA">
        <w:rPr>
          <w:rFonts w:cs="sans-serif"/>
        </w:rPr>
        <w:t>acuerda desistir del procedimiento de adjudicación.</w:t>
      </w:r>
    </w:p>
    <w:p w14:paraId="4D101AD1"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del órgano de contratación por la que declara desierto el procedimiento de adjudicación.</w:t>
      </w:r>
    </w:p>
    <w:p w14:paraId="7DE1B4EA"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Interposición de recursos y la eventual suspensión del procedimiento de adjudicación con motivo de dicha interposición.</w:t>
      </w:r>
    </w:p>
    <w:p w14:paraId="56E671EA"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por la que se declara anulado el procedimiento de adjudicación.</w:t>
      </w:r>
    </w:p>
    <w:p w14:paraId="61ACF00D"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del órgano de contratación por la que prorroga el contrato.</w:t>
      </w:r>
    </w:p>
    <w:p w14:paraId="42821EF4"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A</w:t>
      </w:r>
      <w:r w:rsidRPr="00B175DA">
        <w:rPr>
          <w:rFonts w:eastAsia="Calibri" w:cs="sans-serif"/>
        </w:rPr>
        <w:t>nuncio/s de modificación del contrato</w:t>
      </w:r>
      <w:r w:rsidRPr="00B175DA">
        <w:rPr>
          <w:rFonts w:cs="sans-serif"/>
        </w:rPr>
        <w:t xml:space="preserve">, resolución del órgano de contratación por la que acuerda modificar el contrato, </w:t>
      </w:r>
      <w:r w:rsidRPr="00B175DA">
        <w:rPr>
          <w:rFonts w:eastAsia="Calibri" w:cs="sans-serif"/>
        </w:rPr>
        <w:t>su justi</w:t>
      </w:r>
      <w:r w:rsidRPr="00B175DA">
        <w:rPr>
          <w:rFonts w:cs="sans-serif"/>
        </w:rPr>
        <w:t>fi</w:t>
      </w:r>
      <w:r w:rsidRPr="00B175DA">
        <w:rPr>
          <w:rFonts w:eastAsia="Calibri" w:cs="sans-serif"/>
        </w:rPr>
        <w:t>cación, alegaciones de la contratista y todos los informes que, en su caso, se hubieran recabado con carácter previo a su aprobación.</w:t>
      </w:r>
    </w:p>
    <w:p w14:paraId="14EA56A0" w14:textId="77777777" w:rsidR="002F09EE" w:rsidRPr="00B175DA" w:rsidRDefault="002F09EE" w:rsidP="00543F1B">
      <w:pPr>
        <w:numPr>
          <w:ilvl w:val="0"/>
          <w:numId w:val="52"/>
        </w:numPr>
        <w:tabs>
          <w:tab w:val="clear" w:pos="720"/>
        </w:tabs>
        <w:spacing w:before="120" w:after="120"/>
        <w:ind w:left="1560" w:right="-427" w:hanging="426"/>
        <w:rPr>
          <w:rFonts w:cs="sans-serif"/>
        </w:rPr>
      </w:pPr>
      <w:r w:rsidRPr="00B175DA">
        <w:rPr>
          <w:rFonts w:cs="sans-serif"/>
        </w:rPr>
        <w:t>Resolución del órgano de contratación por la que autoriza la cesión del contrato.</w:t>
      </w:r>
    </w:p>
    <w:p w14:paraId="7D0A05BF" w14:textId="77777777" w:rsidR="002F09EE" w:rsidRPr="00B175DA" w:rsidRDefault="002F09EE" w:rsidP="00543F1B">
      <w:pPr>
        <w:numPr>
          <w:ilvl w:val="0"/>
          <w:numId w:val="52"/>
        </w:numPr>
        <w:tabs>
          <w:tab w:val="clear" w:pos="720"/>
        </w:tabs>
        <w:spacing w:before="120" w:after="120"/>
        <w:ind w:left="1560" w:right="-427" w:hanging="426"/>
        <w:rPr>
          <w:rFonts w:eastAsia="Calibri" w:cs="sans-serif"/>
        </w:rPr>
      </w:pPr>
      <w:r w:rsidRPr="00B175DA">
        <w:rPr>
          <w:rFonts w:cs="sans-serif"/>
        </w:rPr>
        <w:t>Resolución del órgano de contratación por la que autoriza la modificación de la composición de la UTE.</w:t>
      </w:r>
    </w:p>
    <w:p w14:paraId="048B777D" w14:textId="77777777" w:rsidR="002F09EE" w:rsidRPr="00B175DA" w:rsidRDefault="0094229A" w:rsidP="004716CF">
      <w:pPr>
        <w:pStyle w:val="Ttulo4"/>
        <w:ind w:right="-427"/>
        <w:rPr>
          <w:b w:val="0"/>
        </w:rPr>
      </w:pPr>
      <w:bookmarkStart w:id="727" w:name="_Toc41549258"/>
      <w:bookmarkStart w:id="728" w:name="_Toc45180605"/>
      <w:bookmarkStart w:id="729" w:name="_Toc46401528"/>
      <w:bookmarkStart w:id="730" w:name="_Toc48130598"/>
      <w:bookmarkStart w:id="731" w:name="_Toc109212791"/>
      <w:r w:rsidRPr="00B175DA">
        <w:rPr>
          <w:bCs/>
        </w:rPr>
        <w:t xml:space="preserve">10.3.- </w:t>
      </w:r>
      <w:r w:rsidR="002F09EE" w:rsidRPr="00B175DA">
        <w:rPr>
          <w:b w:val="0"/>
          <w:bCs/>
        </w:rPr>
        <w:t xml:space="preserve">Los interesados pueden formular </w:t>
      </w:r>
      <w:r w:rsidR="002F09EE" w:rsidRPr="00B175DA">
        <w:t>consultas y solicitudes de documentación complementaria o información adicional</w:t>
      </w:r>
      <w:r w:rsidR="002F09EE" w:rsidRPr="00B175D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727"/>
      <w:bookmarkEnd w:id="728"/>
      <w:bookmarkEnd w:id="729"/>
      <w:bookmarkEnd w:id="730"/>
      <w:bookmarkEnd w:id="731"/>
    </w:p>
    <w:p w14:paraId="757396B4" w14:textId="77777777" w:rsidR="0037686A" w:rsidRPr="00B175DA" w:rsidRDefault="0037686A">
      <w:pPr>
        <w:rPr>
          <w:rFonts w:eastAsia="Arial Unicode MS" w:cs="Arial"/>
          <w:b/>
          <w:caps/>
        </w:rPr>
      </w:pPr>
      <w:r w:rsidRPr="00B175DA">
        <w:rPr>
          <w:rFonts w:eastAsia="Arial Unicode MS"/>
        </w:rPr>
        <w:br w:type="page"/>
      </w:r>
    </w:p>
    <w:p w14:paraId="6E695C3E" w14:textId="77777777" w:rsidR="00C548B6" w:rsidRPr="00B175DA" w:rsidRDefault="00C548B6" w:rsidP="00F32D63">
      <w:pPr>
        <w:pStyle w:val="Ttulo2"/>
      </w:pPr>
      <w:bookmarkStart w:id="732" w:name="_Toc505598226"/>
      <w:bookmarkStart w:id="733" w:name="_Toc505598303"/>
      <w:bookmarkStart w:id="734" w:name="_Toc505598396"/>
      <w:bookmarkStart w:id="735" w:name="_Toc507512578"/>
      <w:bookmarkStart w:id="736" w:name="_Toc507512879"/>
      <w:bookmarkStart w:id="737" w:name="_Toc33530770"/>
      <w:bookmarkStart w:id="738" w:name="_Toc109212792"/>
      <w:bookmarkEnd w:id="591"/>
      <w:bookmarkEnd w:id="592"/>
      <w:bookmarkEnd w:id="593"/>
      <w:bookmarkEnd w:id="594"/>
      <w:bookmarkEnd w:id="595"/>
      <w:bookmarkEnd w:id="596"/>
      <w:bookmarkEnd w:id="597"/>
      <w:bookmarkEnd w:id="598"/>
      <w:bookmarkEnd w:id="599"/>
      <w:bookmarkEnd w:id="600"/>
      <w:bookmarkEnd w:id="608"/>
      <w:r w:rsidRPr="00B175DA">
        <w:t>II.- LICITACIÓN</w:t>
      </w:r>
      <w:bookmarkEnd w:id="732"/>
      <w:bookmarkEnd w:id="733"/>
      <w:bookmarkEnd w:id="734"/>
      <w:bookmarkEnd w:id="735"/>
      <w:bookmarkEnd w:id="736"/>
      <w:bookmarkEnd w:id="737"/>
      <w:bookmarkEnd w:id="738"/>
    </w:p>
    <w:p w14:paraId="5B04A33E" w14:textId="77777777" w:rsidR="00BF49D4" w:rsidRPr="00B175DA" w:rsidRDefault="000077EE" w:rsidP="00F00E34">
      <w:pPr>
        <w:pStyle w:val="Ttulo3"/>
        <w:ind w:right="-427"/>
        <w:rPr>
          <w:rFonts w:eastAsia="Arial Unicode MS"/>
        </w:rPr>
      </w:pPr>
      <w:bookmarkStart w:id="739" w:name="_Toc109212793"/>
      <w:r w:rsidRPr="00B175DA">
        <w:rPr>
          <w:rFonts w:eastAsia="Arial Unicode MS"/>
        </w:rPr>
        <w:t xml:space="preserve">11.- </w:t>
      </w:r>
      <w:r w:rsidR="00BF49D4" w:rsidRPr="00B175DA">
        <w:rPr>
          <w:rFonts w:eastAsia="Arial Unicode MS"/>
        </w:rPr>
        <w:t>CONDICIONES PARA PARTICIPAR</w:t>
      </w:r>
      <w:bookmarkEnd w:id="739"/>
    </w:p>
    <w:p w14:paraId="5BF770F1" w14:textId="77B441D8" w:rsidR="001002E4" w:rsidRPr="00B175DA" w:rsidRDefault="00A25880" w:rsidP="00FA6FCA">
      <w:pPr>
        <w:pStyle w:val="Ttulo4"/>
        <w:ind w:right="-425"/>
        <w:rPr>
          <w:rFonts w:cs="Tahoma"/>
          <w:szCs w:val="19"/>
        </w:rPr>
      </w:pPr>
      <w:bookmarkStart w:id="740" w:name="_Toc41549261"/>
      <w:bookmarkStart w:id="741" w:name="_Toc45180608"/>
      <w:bookmarkStart w:id="742" w:name="_Toc46401531"/>
      <w:bookmarkStart w:id="743" w:name="_Toc48130601"/>
      <w:bookmarkStart w:id="744" w:name="_Toc109212794"/>
      <w:r w:rsidRPr="00B175DA">
        <w:t>11.1</w:t>
      </w:r>
      <w:r w:rsidRPr="00B175DA">
        <w:rPr>
          <w:b w:val="0"/>
        </w:rPr>
        <w:t xml:space="preserve">.- </w:t>
      </w:r>
      <w:bookmarkEnd w:id="740"/>
      <w:bookmarkEnd w:id="741"/>
      <w:r w:rsidR="00FA6FCA" w:rsidRPr="00B175DA">
        <w:rPr>
          <w:rFonts w:cs="Tahoma"/>
          <w:b w:val="0"/>
          <w:szCs w:val="19"/>
        </w:rPr>
        <w:t xml:space="preserve">Pueden participar en el procedimiento de contratación, las personas naturales o jurídicas, españolas o extranjeras, que estén inscritas en el </w:t>
      </w:r>
      <w:r w:rsidR="00FA6FCA" w:rsidRPr="00B175DA">
        <w:rPr>
          <w:b w:val="0"/>
          <w:szCs w:val="19"/>
        </w:rPr>
        <w:t xml:space="preserve">Registro de Licitadores y Empresas Clasificadas de la Comunidad Autónoma de Euskadi, en el Registro Oficial de Licitadores y Empresas Clasificadas del Sector Público </w:t>
      </w:r>
      <w:r w:rsidR="00735E6F" w:rsidRPr="00B175DA">
        <w:rPr>
          <w:b w:val="0"/>
        </w:rPr>
        <w:t xml:space="preserve">o que hayan presentado la solicitud de inscripción en el correspondiente </w:t>
      </w:r>
      <w:r w:rsidR="00735E6F" w:rsidRPr="00B175DA">
        <w:rPr>
          <w:b w:val="0"/>
          <w:szCs w:val="19"/>
        </w:rPr>
        <w:t>Registro junto con la documentación preceptiva para ello, siempre que tal solicitud sea de fecha anterior a la fecha final de presentación de las ofertas o, bien, que estén inscritas e</w:t>
      </w:r>
      <w:r w:rsidR="00FA6FCA" w:rsidRPr="00B175DA">
        <w:rPr>
          <w:rFonts w:cs="Tahoma"/>
          <w:b w:val="0"/>
          <w:szCs w:val="19"/>
        </w:rPr>
        <w:t>n las listas oficiales de operadoras económicas o base de datos nacional de un Estado miembro de la Unión Europea siempre que en este último caso sea accesible de modo gratuito, que tengan plena capacidad de obrar, no estén incur</w:t>
      </w:r>
      <w:r w:rsidR="00224AB2" w:rsidRPr="00B175DA">
        <w:rPr>
          <w:rFonts w:cs="Tahoma"/>
          <w:b w:val="0"/>
          <w:szCs w:val="19"/>
        </w:rPr>
        <w:t xml:space="preserve">sas en prohibición de contratar, </w:t>
      </w:r>
      <w:r w:rsidR="00224AB2" w:rsidRPr="00B175DA">
        <w:rPr>
          <w:b w:val="0"/>
        </w:rPr>
        <w:t xml:space="preserve">no se hallen en situación de conflicto de intereses </w:t>
      </w:r>
      <w:r w:rsidR="00FA6FCA" w:rsidRPr="00B175DA">
        <w:rPr>
          <w:rFonts w:cs="Tahoma"/>
          <w:b w:val="0"/>
          <w:szCs w:val="19"/>
        </w:rPr>
        <w:t>y que cumplan con los requisitos de solvencia o, en su caso, dispongan de clasificación; y que dispongan de las habilitaciones que, en su caso, se establezcan en la cláusula 21.3 de cláusulas específicas del contrato (si en dicha cláusula se ha indicado que el momento en el que se debe disponer de la/s habilitación/es es “fecha final de presentación de ofertas”). Excepcionalmente, para que no se vea limitada la concurrencia, el órgano de contratación podrá autorizar expresamente, mediante resolución motivada, que puedan presentar oferta, licitadoras que no se hallen inscritas en el correspondiente Registro.</w:t>
      </w:r>
      <w:bookmarkEnd w:id="742"/>
      <w:bookmarkEnd w:id="743"/>
      <w:bookmarkEnd w:id="744"/>
    </w:p>
    <w:p w14:paraId="3EB4AB36" w14:textId="77777777" w:rsidR="00BF49D4" w:rsidRPr="00B175DA" w:rsidRDefault="00BF49D4" w:rsidP="00F00E34">
      <w:pPr>
        <w:pStyle w:val="Estilo1"/>
        <w:tabs>
          <w:tab w:val="left" w:pos="0"/>
        </w:tabs>
        <w:spacing w:before="120" w:after="120"/>
        <w:ind w:right="-427"/>
        <w:rPr>
          <w:rFonts w:eastAsia="Arial Unicode MS" w:cs="Tahoma"/>
          <w:b/>
        </w:rPr>
      </w:pPr>
      <w:r w:rsidRPr="00B175DA">
        <w:rPr>
          <w:rFonts w:eastAsia="Arial Unicode MS" w:cs="Tahoma"/>
        </w:rPr>
        <w:t xml:space="preserve">También pueden participar varias personas que reúnan los requisitos indicados en el párrafo anterior agrupadas en UTE con arreglo a las condiciones previstas legalmente. </w:t>
      </w:r>
    </w:p>
    <w:p w14:paraId="34191268" w14:textId="77777777" w:rsidR="00BF49D4" w:rsidRPr="00B175DA" w:rsidRDefault="00BF49D4" w:rsidP="00F00E34">
      <w:pPr>
        <w:spacing w:before="120" w:after="120"/>
        <w:ind w:right="-427"/>
        <w:rPr>
          <w:rFonts w:cs="Tahoma"/>
        </w:rPr>
      </w:pPr>
      <w:r w:rsidRPr="00B175DA">
        <w:rPr>
          <w:rFonts w:cs="Tahoma"/>
        </w:rPr>
        <w:t>Solo pueden participar las personas jurídicas que cumplan con lo dispuesto en el art. 66.1 LCSP así como l</w:t>
      </w:r>
      <w:r w:rsidR="001529FB" w:rsidRPr="00B175DA">
        <w:rPr>
          <w:rFonts w:cs="Tahoma"/>
        </w:rPr>
        <w:t>as operadoras económicas comunitaria</w:t>
      </w:r>
      <w:r w:rsidRPr="00B175DA">
        <w:rPr>
          <w:rFonts w:cs="Tahoma"/>
        </w:rPr>
        <w:t>s o de Estados signatarios del Acuerdo sobre el Espacio Económico Europeo y l</w:t>
      </w:r>
      <w:r w:rsidR="001529FB" w:rsidRPr="00B175DA">
        <w:rPr>
          <w:rFonts w:cs="Tahoma"/>
        </w:rPr>
        <w:t>as operadoras económicas no comunitaria</w:t>
      </w:r>
      <w:r w:rsidRPr="00B175DA">
        <w:rPr>
          <w:rFonts w:cs="Tahoma"/>
        </w:rPr>
        <w:t>s que cumplan con lo dispuesto respectivamente en los artículos 67 y 68.1 LCSP.</w:t>
      </w:r>
    </w:p>
    <w:p w14:paraId="40E3E6D0" w14:textId="77777777" w:rsidR="00BF49D4" w:rsidRPr="00B175DA" w:rsidRDefault="00A25880" w:rsidP="00F00E34">
      <w:pPr>
        <w:pStyle w:val="Ttulo4"/>
        <w:ind w:right="-427"/>
        <w:rPr>
          <w:b w:val="0"/>
        </w:rPr>
      </w:pPr>
      <w:bookmarkStart w:id="745" w:name="_Toc41549262"/>
      <w:bookmarkStart w:id="746" w:name="_Toc45180609"/>
      <w:bookmarkStart w:id="747" w:name="_Toc46401532"/>
      <w:bookmarkStart w:id="748" w:name="_Toc48130602"/>
      <w:bookmarkStart w:id="749" w:name="_Toc109212795"/>
      <w:r w:rsidRPr="00B175DA">
        <w:t xml:space="preserve">11.2.- </w:t>
      </w:r>
      <w:r w:rsidR="00BF49D4" w:rsidRPr="00B175DA">
        <w:rPr>
          <w:b w:val="0"/>
        </w:rPr>
        <w:t>Cada persona no podrá presentar más de una proposición, salvo que en la cláusula 24.</w:t>
      </w:r>
      <w:r w:rsidR="00FA6FCA" w:rsidRPr="00B175DA">
        <w:rPr>
          <w:b w:val="0"/>
        </w:rPr>
        <w:t>3</w:t>
      </w:r>
      <w:r w:rsidR="00BF49D4" w:rsidRPr="00B175DA">
        <w:rPr>
          <w:b w:val="0"/>
        </w:rPr>
        <w:t xml:space="preserve">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745"/>
      <w:bookmarkEnd w:id="746"/>
      <w:bookmarkEnd w:id="747"/>
      <w:bookmarkEnd w:id="748"/>
      <w:bookmarkEnd w:id="749"/>
      <w:r w:rsidR="00BF49D4" w:rsidRPr="00B175DA">
        <w:rPr>
          <w:b w:val="0"/>
        </w:rPr>
        <w:t xml:space="preserve"> </w:t>
      </w:r>
    </w:p>
    <w:p w14:paraId="021A9AE6" w14:textId="77777777" w:rsidR="00BF49D4" w:rsidRPr="00B175DA" w:rsidRDefault="00A25880" w:rsidP="00F00E34">
      <w:pPr>
        <w:pStyle w:val="Ttulo4"/>
        <w:ind w:right="-427"/>
        <w:rPr>
          <w:b w:val="0"/>
        </w:rPr>
      </w:pPr>
      <w:bookmarkStart w:id="750" w:name="_Toc41549263"/>
      <w:bookmarkStart w:id="751" w:name="_Toc45180610"/>
      <w:bookmarkStart w:id="752" w:name="_Toc46401533"/>
      <w:bookmarkStart w:id="753" w:name="_Toc48130603"/>
      <w:bookmarkStart w:id="754" w:name="_Toc109212796"/>
      <w:r w:rsidRPr="00B175DA">
        <w:t xml:space="preserve">11.3.- </w:t>
      </w:r>
      <w:r w:rsidR="00BF49D4" w:rsidRPr="00B175DA">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750"/>
      <w:bookmarkEnd w:id="751"/>
      <w:bookmarkEnd w:id="752"/>
      <w:bookmarkEnd w:id="753"/>
      <w:bookmarkEnd w:id="754"/>
    </w:p>
    <w:p w14:paraId="51B51B28" w14:textId="77777777" w:rsidR="00BF49D4" w:rsidRPr="00B175DA" w:rsidRDefault="00A25880" w:rsidP="00F00E34">
      <w:pPr>
        <w:pStyle w:val="Ttulo4"/>
        <w:ind w:right="-427"/>
        <w:rPr>
          <w:b w:val="0"/>
        </w:rPr>
      </w:pPr>
      <w:bookmarkStart w:id="755" w:name="_Toc41549264"/>
      <w:bookmarkStart w:id="756" w:name="_Toc45180611"/>
      <w:bookmarkStart w:id="757" w:name="_Toc46401534"/>
      <w:bookmarkStart w:id="758" w:name="_Toc48130604"/>
      <w:bookmarkStart w:id="759" w:name="_Toc109212797"/>
      <w:r w:rsidRPr="00B175DA">
        <w:t xml:space="preserve">11.4.- </w:t>
      </w:r>
      <w:r w:rsidR="00BF49D4" w:rsidRPr="00B175DA">
        <w:rPr>
          <w:b w:val="0"/>
        </w:rPr>
        <w:t>Las circunstancias relativas a la capacidad, solvencia, habilitación empresarial o profesional (que, en su caso, se exija en la cláusula 21.</w:t>
      </w:r>
      <w:r w:rsidR="007651FA" w:rsidRPr="00B175DA">
        <w:rPr>
          <w:b w:val="0"/>
        </w:rPr>
        <w:t>3</w:t>
      </w:r>
      <w:r w:rsidR="00BF49D4" w:rsidRPr="00B175DA">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55"/>
      <w:bookmarkEnd w:id="756"/>
      <w:bookmarkEnd w:id="757"/>
      <w:bookmarkEnd w:id="758"/>
      <w:bookmarkEnd w:id="759"/>
      <w:r w:rsidR="00BF49D4" w:rsidRPr="00B175DA">
        <w:rPr>
          <w:b w:val="0"/>
        </w:rPr>
        <w:t xml:space="preserve"> </w:t>
      </w:r>
    </w:p>
    <w:p w14:paraId="2BDFB0D1" w14:textId="77777777" w:rsidR="00BF49D4" w:rsidRPr="00B175DA" w:rsidRDefault="00BF49D4" w:rsidP="00F00E34">
      <w:pPr>
        <w:pStyle w:val="Prrafodelista"/>
        <w:spacing w:before="120" w:after="120"/>
        <w:ind w:left="851" w:right="-427"/>
        <w:rPr>
          <w:rFonts w:eastAsia="Arial Unicode MS"/>
        </w:rPr>
      </w:pPr>
      <w:r w:rsidRPr="00B175DA">
        <w:rPr>
          <w:rFonts w:eastAsia="Arial Unicode MS"/>
        </w:rPr>
        <w:t xml:space="preserve">La mesa de contratación podrá solicitar a las licitadoras que presenten la totalidad o una parte de los certificados y los documentos justificativos </w:t>
      </w:r>
      <w:r w:rsidRPr="00B175DA">
        <w:rPr>
          <w:rFonts w:eastAsia="Arial Unicode MS"/>
          <w:u w:val="single"/>
        </w:rPr>
        <w:t>en cualquier momento del procedimiento</w:t>
      </w:r>
      <w:r w:rsidRPr="00B175DA">
        <w:rPr>
          <w:rFonts w:eastAsia="Arial Unicode MS"/>
        </w:rPr>
        <w:t xml:space="preserve">, cuando resulte necesario para garantizar su buen desarrollo, antes de la adjudicación del contrato. Asimismo, podrá solicitarles </w:t>
      </w:r>
      <w:r w:rsidRPr="00B175DA">
        <w:rPr>
          <w:rFonts w:cs="sans-serif"/>
        </w:rPr>
        <w:t xml:space="preserve">aclaraciones sobre los certificados y documentos presentados o requerirles para la presentación de otros complementarios. </w:t>
      </w:r>
    </w:p>
    <w:p w14:paraId="3F8EFFE4" w14:textId="77777777" w:rsidR="00BF49D4" w:rsidRPr="00B175DA" w:rsidRDefault="00A25880" w:rsidP="00F00E34">
      <w:pPr>
        <w:pStyle w:val="Ttulo4"/>
        <w:ind w:right="-427"/>
        <w:rPr>
          <w:b w:val="0"/>
        </w:rPr>
      </w:pPr>
      <w:bookmarkStart w:id="760" w:name="_Toc41549265"/>
      <w:bookmarkStart w:id="761" w:name="_Toc45180612"/>
      <w:bookmarkStart w:id="762" w:name="_Toc46401535"/>
      <w:bookmarkStart w:id="763" w:name="_Toc48130605"/>
      <w:bookmarkStart w:id="764" w:name="_Toc109212798"/>
      <w:r w:rsidRPr="00B175DA">
        <w:t xml:space="preserve">11.5.- </w:t>
      </w:r>
      <w:r w:rsidR="00BF49D4" w:rsidRPr="00B175DA">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B175DA">
        <w:rPr>
          <w:b w:val="0"/>
        </w:rPr>
        <w:t>as económica</w:t>
      </w:r>
      <w:r w:rsidR="00BF49D4" w:rsidRPr="00B175DA">
        <w:rPr>
          <w:b w:val="0"/>
        </w:rPr>
        <w:t>s o base de datos nacional de un Estado miembro de la Unión Europea siempre que en este último caso se</w:t>
      </w:r>
      <w:r w:rsidR="001529FB" w:rsidRPr="00B175DA">
        <w:rPr>
          <w:b w:val="0"/>
        </w:rPr>
        <w:t>a accesible de modo gratuito. Las operadoras económicas no estarán obligada</w:t>
      </w:r>
      <w:r w:rsidR="00BF49D4" w:rsidRPr="00B175DA">
        <w:rPr>
          <w:b w:val="0"/>
        </w:rPr>
        <w:t>s a presentar documentación para acreditar datos que figuren en dichos registros, listas y bases de datos.</w:t>
      </w:r>
      <w:bookmarkEnd w:id="760"/>
      <w:bookmarkEnd w:id="761"/>
      <w:bookmarkEnd w:id="762"/>
      <w:bookmarkEnd w:id="763"/>
      <w:bookmarkEnd w:id="764"/>
      <w:r w:rsidR="00BF49D4" w:rsidRPr="00B175DA">
        <w:rPr>
          <w:b w:val="0"/>
        </w:rPr>
        <w:t xml:space="preserve"> </w:t>
      </w:r>
    </w:p>
    <w:p w14:paraId="3917BE4F" w14:textId="0E44F009" w:rsidR="00A1243E" w:rsidRPr="00B175DA" w:rsidRDefault="000077EE" w:rsidP="00484ECA">
      <w:pPr>
        <w:pStyle w:val="Ttulo3"/>
        <w:ind w:right="-427"/>
        <w:rPr>
          <w:rFonts w:eastAsia="Arial Unicode MS"/>
        </w:rPr>
      </w:pPr>
      <w:bookmarkStart w:id="765" w:name="_Toc109212799"/>
      <w:r w:rsidRPr="00B175DA">
        <w:rPr>
          <w:rFonts w:eastAsia="Arial Unicode MS"/>
        </w:rPr>
        <w:t xml:space="preserve">12.- </w:t>
      </w:r>
      <w:r w:rsidR="00BF49D4" w:rsidRPr="00B175DA">
        <w:rPr>
          <w:rFonts w:eastAsia="Arial Unicode MS"/>
        </w:rPr>
        <w:t>PRESENTACIÓN DE OFERTAS</w:t>
      </w:r>
      <w:bookmarkEnd w:id="765"/>
    </w:p>
    <w:p w14:paraId="7B764C38" w14:textId="2CB15911" w:rsidR="00484ECA" w:rsidRPr="00B175DA" w:rsidRDefault="00A1243E" w:rsidP="0017402F">
      <w:pPr>
        <w:ind w:left="0"/>
        <w:rPr>
          <w:rFonts w:eastAsia="Arial Unicode MS"/>
        </w:rPr>
      </w:pPr>
      <w:r w:rsidRPr="00B175DA">
        <w:rPr>
          <w:rFonts w:eastAsia="Arial Unicode MS"/>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19B2E70" w14:textId="06516402" w:rsidR="00BF49D4" w:rsidRPr="00B175DA" w:rsidRDefault="001C3CD1" w:rsidP="00F00E34">
      <w:pPr>
        <w:pStyle w:val="Ttulo4"/>
        <w:ind w:right="-427"/>
      </w:pPr>
      <w:bookmarkStart w:id="766" w:name="_Toc109212800"/>
      <w:r w:rsidRPr="00B175DA">
        <w:t xml:space="preserve">12.1.- </w:t>
      </w:r>
      <w:r w:rsidR="00BF49D4" w:rsidRPr="00B175DA">
        <w:t>Idioma</w:t>
      </w:r>
      <w:r w:rsidRPr="00B175DA">
        <w:t>.</w:t>
      </w:r>
      <w:bookmarkEnd w:id="766"/>
    </w:p>
    <w:p w14:paraId="29515B13" w14:textId="77777777" w:rsidR="00BF49D4" w:rsidRPr="00B175DA" w:rsidRDefault="00BF49D4" w:rsidP="00F00E34">
      <w:pPr>
        <w:spacing w:before="120" w:after="120"/>
        <w:ind w:right="-427"/>
        <w:rPr>
          <w:rFonts w:eastAsia="Arial Unicode MS" w:cs="Tahoma"/>
        </w:rPr>
      </w:pPr>
      <w:r w:rsidRPr="00B175DA">
        <w:rPr>
          <w:rFonts w:eastAsia="Arial Unicode MS" w:cs="Tahoma"/>
        </w:rPr>
        <w:t>La documentación deberá presentarse redactada, o traducida oficialmente, en euskera o castellano.</w:t>
      </w:r>
    </w:p>
    <w:p w14:paraId="311FC052" w14:textId="77777777" w:rsidR="00BF49D4" w:rsidRPr="00B175DA" w:rsidRDefault="001C3CD1" w:rsidP="00F00E34">
      <w:pPr>
        <w:pStyle w:val="Ttulo4"/>
        <w:ind w:right="-427"/>
      </w:pPr>
      <w:bookmarkStart w:id="767" w:name="_Toc109212801"/>
      <w:r w:rsidRPr="00B175DA">
        <w:t xml:space="preserve">12.2.- </w:t>
      </w:r>
      <w:r w:rsidR="00BF49D4" w:rsidRPr="00B175DA">
        <w:t>Medios</w:t>
      </w:r>
      <w:r w:rsidRPr="00B175DA">
        <w:t>.</w:t>
      </w:r>
      <w:bookmarkEnd w:id="767"/>
    </w:p>
    <w:p w14:paraId="664EF947" w14:textId="77777777" w:rsidR="00C3159C" w:rsidRPr="00B175DA" w:rsidRDefault="00C3159C" w:rsidP="00C3159C">
      <w:pPr>
        <w:pStyle w:val="Ttulo5"/>
        <w:rPr>
          <w:b/>
        </w:rPr>
      </w:pPr>
      <w:bookmarkStart w:id="768" w:name="_Toc109212802"/>
      <w:bookmarkStart w:id="769" w:name="_Toc41549270"/>
      <w:bookmarkStart w:id="770" w:name="_Toc45180617"/>
      <w:r w:rsidRPr="00B175DA">
        <w:rPr>
          <w:b/>
        </w:rPr>
        <w:t>12.2.1.- Medios electrónicos.</w:t>
      </w:r>
      <w:bookmarkEnd w:id="768"/>
    </w:p>
    <w:p w14:paraId="7EBE049C" w14:textId="77777777" w:rsidR="00C3159C" w:rsidRPr="00B175DA" w:rsidRDefault="00C3159C" w:rsidP="00023AE9">
      <w:pPr>
        <w:widowControl w:val="0"/>
        <w:suppressAutoHyphens/>
        <w:autoSpaceDE w:val="0"/>
        <w:autoSpaceDN w:val="0"/>
        <w:adjustRightInd w:val="0"/>
        <w:spacing w:before="120" w:after="120"/>
        <w:ind w:left="1418" w:right="-425" w:hanging="8"/>
        <w:rPr>
          <w:rFonts w:cs="Tahoma"/>
        </w:rPr>
      </w:pPr>
      <w:r w:rsidRPr="00B175DA">
        <w:rPr>
          <w:rFonts w:eastAsia="Arial Unicode MS"/>
        </w:rPr>
        <w:t>S</w:t>
      </w:r>
      <w:r w:rsidRPr="00B175DA">
        <w:rPr>
          <w:rFonts w:cs="Tahoma"/>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FAEDFB" w14:textId="77777777" w:rsidR="00C3159C" w:rsidRPr="00B175DA" w:rsidRDefault="00C3159C" w:rsidP="00023AE9">
      <w:pPr>
        <w:widowControl w:val="0"/>
        <w:suppressAutoHyphens/>
        <w:autoSpaceDE w:val="0"/>
        <w:autoSpaceDN w:val="0"/>
        <w:adjustRightInd w:val="0"/>
        <w:spacing w:before="120" w:after="120"/>
        <w:ind w:left="1418" w:right="-425" w:hanging="709"/>
        <w:rPr>
          <w:rFonts w:eastAsia="Arial Unicode MS"/>
          <w:b/>
        </w:rPr>
      </w:pPr>
      <w:r w:rsidRPr="00B175DA">
        <w:rPr>
          <w:rFonts w:eastAsia="Arial Unicode MS"/>
          <w:b/>
        </w:rPr>
        <w:t>12.2.1.1.-</w:t>
      </w:r>
      <w:r w:rsidRPr="00B175DA">
        <w:rPr>
          <w:rFonts w:eastAsia="Arial Unicode MS"/>
        </w:rPr>
        <w:t xml:space="preserve"> </w:t>
      </w:r>
      <w:r w:rsidRPr="00B175DA">
        <w:rPr>
          <w:rFonts w:eastAsia="Arial Unicode MS"/>
          <w:b/>
        </w:rPr>
        <w:t>Requisitos:</w:t>
      </w:r>
    </w:p>
    <w:p w14:paraId="6088792B" w14:textId="77777777" w:rsidR="00C3159C" w:rsidRPr="00B175DA" w:rsidRDefault="00C3159C" w:rsidP="00C3159C">
      <w:pPr>
        <w:widowControl w:val="0"/>
        <w:suppressAutoHyphens/>
        <w:autoSpaceDE w:val="0"/>
        <w:autoSpaceDN w:val="0"/>
        <w:adjustRightInd w:val="0"/>
        <w:spacing w:before="120" w:after="120"/>
        <w:ind w:left="1985" w:right="-425"/>
        <w:rPr>
          <w:rFonts w:cs="Tahoma"/>
        </w:rPr>
      </w:pPr>
      <w:r w:rsidRPr="00B175DA">
        <w:rPr>
          <w:rFonts w:cs="Tahoma"/>
        </w:rPr>
        <w:t>La información sobre los requisitos se encuentra disponible en el siguiente enlace:</w:t>
      </w:r>
    </w:p>
    <w:p w14:paraId="6E9D4F4B" w14:textId="77777777" w:rsidR="00C3159C" w:rsidRPr="00023AE9" w:rsidRDefault="00A31968" w:rsidP="00023AE9">
      <w:pPr>
        <w:pStyle w:val="Prrafodelista"/>
        <w:widowControl w:val="0"/>
        <w:suppressAutoHyphens/>
        <w:autoSpaceDE w:val="0"/>
        <w:autoSpaceDN w:val="0"/>
        <w:adjustRightInd w:val="0"/>
        <w:spacing w:before="120" w:after="120"/>
        <w:ind w:left="426" w:right="-425"/>
        <w:rPr>
          <w:rFonts w:cs="Tahoma"/>
          <w:color w:val="0000FF"/>
          <w:u w:val="single"/>
        </w:rPr>
      </w:pPr>
      <w:hyperlink r:id="rId18" w:history="1">
        <w:r w:rsidR="00C3159C" w:rsidRPr="00023AE9">
          <w:rPr>
            <w:rStyle w:val="Hipervnculo"/>
            <w:rFonts w:cs="Tahoma"/>
          </w:rPr>
          <w:t>https://www.contratacion.euskadi.eus/informacion-general-licitacion-electronica/w32-kpelicel/es/</w:t>
        </w:r>
      </w:hyperlink>
    </w:p>
    <w:p w14:paraId="23F7E6EF" w14:textId="77777777" w:rsidR="00C3159C" w:rsidRPr="00B175DA" w:rsidRDefault="00C3159C" w:rsidP="00023AE9">
      <w:pPr>
        <w:widowControl w:val="0"/>
        <w:tabs>
          <w:tab w:val="left" w:pos="1000"/>
        </w:tabs>
        <w:suppressAutoHyphens/>
        <w:autoSpaceDE w:val="0"/>
        <w:autoSpaceDN w:val="0"/>
        <w:adjustRightInd w:val="0"/>
        <w:spacing w:before="120" w:after="120"/>
        <w:ind w:left="426" w:right="-425"/>
        <w:rPr>
          <w:rFonts w:cs="Tahoma"/>
        </w:rPr>
      </w:pPr>
      <w:r w:rsidRPr="00B175DA">
        <w:rPr>
          <w:rFonts w:cs="Tahoma"/>
          <w:u w:val="single"/>
        </w:rPr>
        <w:t>Servicio de soporte para resolver dudas o incidencias sobre licitación electrónica</w:t>
      </w:r>
      <w:r w:rsidRPr="00B175DA">
        <w:rPr>
          <w:rFonts w:cs="Tahoma"/>
        </w:rPr>
        <w:t xml:space="preserve">: </w:t>
      </w:r>
      <w:r w:rsidRPr="00B175DA">
        <w:rPr>
          <w:rFonts w:cs="Tahoma"/>
          <w:b/>
          <w:color w:val="0000FF"/>
        </w:rPr>
        <w:t>945.016.298</w:t>
      </w:r>
      <w:r w:rsidRPr="00B175DA">
        <w:rPr>
          <w:rFonts w:cs="Tahoma"/>
        </w:rPr>
        <w:t>.</w:t>
      </w:r>
    </w:p>
    <w:p w14:paraId="0FE3B60E" w14:textId="77777777" w:rsidR="00C3159C" w:rsidRPr="00B175DA" w:rsidRDefault="00C3159C" w:rsidP="00023AE9">
      <w:pPr>
        <w:widowControl w:val="0"/>
        <w:suppressAutoHyphens/>
        <w:autoSpaceDE w:val="0"/>
        <w:autoSpaceDN w:val="0"/>
        <w:adjustRightInd w:val="0"/>
        <w:spacing w:before="120" w:after="120"/>
        <w:ind w:left="2127" w:right="-425" w:hanging="1418"/>
        <w:rPr>
          <w:rFonts w:eastAsia="Arial Unicode MS"/>
          <w:b/>
        </w:rPr>
      </w:pPr>
      <w:r w:rsidRPr="00B175DA">
        <w:rPr>
          <w:rFonts w:eastAsia="Arial Unicode MS"/>
          <w:b/>
        </w:rPr>
        <w:t>12.2.1.2.- Forma de presentación:</w:t>
      </w:r>
    </w:p>
    <w:p w14:paraId="2DCBFC3F" w14:textId="77777777" w:rsidR="00C3159C" w:rsidRPr="00023AE9" w:rsidRDefault="00C3159C" w:rsidP="00023AE9">
      <w:pPr>
        <w:ind w:left="1418" w:hanging="3"/>
      </w:pPr>
      <w:r w:rsidRPr="00023AE9">
        <w:t>La información sobre la forma de presentación de oferta, formatos soportados y tamaño de los ficheros, se encuentra disponible en el siguiente enlace:</w:t>
      </w:r>
    </w:p>
    <w:p w14:paraId="0598C978" w14:textId="77777777" w:rsidR="00C3159C" w:rsidRPr="00023AE9" w:rsidRDefault="00A31968" w:rsidP="00023AE9">
      <w:pPr>
        <w:ind w:left="1418"/>
      </w:pPr>
      <w:hyperlink r:id="rId19" w:history="1">
        <w:r w:rsidR="00C3159C" w:rsidRPr="00023AE9">
          <w:rPr>
            <w:rStyle w:val="Hipervnculo"/>
            <w:rFonts w:cs="Calibri"/>
          </w:rPr>
          <w:t>https://www.contratacion.euskadi.eus/recomendaciones-uso-licitacion-electronica/w32-kpelicel/es/</w:t>
        </w:r>
      </w:hyperlink>
    </w:p>
    <w:p w14:paraId="29734044" w14:textId="4CB90FD2" w:rsidR="00C3159C" w:rsidRPr="00023AE9" w:rsidRDefault="00C3159C" w:rsidP="00023AE9">
      <w:pPr>
        <w:ind w:left="1418"/>
      </w:pPr>
      <w:r w:rsidRPr="00023AE9">
        <w:t>Se entenderá recibida la oferta en el plazo de presentación si se inicia la transmisión dentro del</w:t>
      </w:r>
      <w:r w:rsidR="00983941" w:rsidRPr="00023AE9">
        <w:t xml:space="preserve"> mismo</w:t>
      </w:r>
      <w:r w:rsidRPr="00023AE9">
        <w:t xml:space="preserve"> y finaliza con éxito. A estos efectos, se entenderá que se inicia la transmisión de la oferta dentro de plazo si la representación de la licitadora pulsa el botón</w:t>
      </w:r>
      <w:r w:rsidR="001F5EC8" w:rsidRPr="00023AE9">
        <w:t xml:space="preserve"> </w:t>
      </w:r>
      <w:r w:rsidRPr="00023AE9">
        <w:rPr>
          <w:i/>
          <w:iCs/>
        </w:rPr>
        <w:t>“</w:t>
      </w:r>
      <w:r w:rsidR="00983941" w:rsidRPr="00023AE9">
        <w:rPr>
          <w:i/>
          <w:iCs/>
        </w:rPr>
        <w:t>firma y envío de la oferta</w:t>
      </w:r>
      <w:r w:rsidRPr="00023AE9">
        <w:rPr>
          <w:i/>
          <w:iCs/>
        </w:rPr>
        <w:t>”</w:t>
      </w:r>
      <w:r w:rsidRPr="00023AE9">
        <w:t xml:space="preserve"> dentro del plazo establecido y se entenderá que la transmisión finaliza con éxito</w:t>
      </w:r>
      <w:r w:rsidRPr="00023AE9">
        <w:rPr>
          <w:color w:val="000000"/>
        </w:rPr>
        <w:t xml:space="preserve"> </w:t>
      </w:r>
      <w:r w:rsidRPr="00023AE9">
        <w:t>con la entrada en el registro electrónico de los documentos que integran la oferta presentada.</w:t>
      </w:r>
    </w:p>
    <w:p w14:paraId="0C87A75C" w14:textId="77777777" w:rsidR="00BF49D4" w:rsidRPr="00B175DA" w:rsidRDefault="001C3CD1" w:rsidP="00F00E34">
      <w:pPr>
        <w:pStyle w:val="Ttulo4"/>
        <w:ind w:right="-427"/>
      </w:pPr>
      <w:bookmarkStart w:id="771" w:name="_Toc109212803"/>
      <w:bookmarkEnd w:id="769"/>
      <w:bookmarkEnd w:id="770"/>
      <w:r w:rsidRPr="00B175DA">
        <w:t xml:space="preserve">12.3.- </w:t>
      </w:r>
      <w:r w:rsidR="00BF49D4" w:rsidRPr="00B175DA">
        <w:t>Confidencialidad.</w:t>
      </w:r>
      <w:bookmarkEnd w:id="771"/>
    </w:p>
    <w:p w14:paraId="4B2C1FCE" w14:textId="77777777" w:rsidR="00BF49D4" w:rsidRPr="00B175DA" w:rsidRDefault="00BF49D4" w:rsidP="00F00E34">
      <w:pPr>
        <w:spacing w:before="120" w:after="120"/>
        <w:ind w:right="-427"/>
        <w:rPr>
          <w:rFonts w:eastAsia="Arial Unicode MS" w:cs="Tahoma"/>
        </w:rPr>
      </w:pPr>
      <w:r w:rsidRPr="00B175DA">
        <w:rPr>
          <w:rFonts w:eastAsia="Arial Unicode MS" w:cs="Tahoma"/>
        </w:rPr>
        <w:t xml:space="preserve">Las licitadoras que consideren confidencial algún documento aportado deben efectuar una designación explícita —cumplimentando el </w:t>
      </w:r>
      <w:r w:rsidRPr="00B175DA">
        <w:rPr>
          <w:rFonts w:eastAsia="Arial Unicode MS" w:cs="Tahoma"/>
          <w:b/>
          <w:color w:val="0000FF"/>
        </w:rPr>
        <w:t>ANEXO II.3</w:t>
      </w:r>
      <w:r w:rsidRPr="00B175DA">
        <w:rPr>
          <w:rFonts w:eastAsia="Arial Unicode MS" w:cs="Tahoma"/>
        </w:rPr>
        <w:t>—</w:t>
      </w:r>
      <w:r w:rsidRPr="00B175DA">
        <w:rPr>
          <w:rFonts w:eastAsia="Arial Unicode MS" w:cs="Tahoma"/>
          <w:color w:val="000000" w:themeColor="text1"/>
        </w:rPr>
        <w:t xml:space="preserve"> </w:t>
      </w:r>
      <w:r w:rsidRPr="00B175DA">
        <w:rPr>
          <w:rFonts w:eastAsia="Arial Unicode MS" w:cs="Tahoma"/>
        </w:rPr>
        <w:t xml:space="preserve"> y reflejarlo claramente, sobreimpreso o en el margen de página, en el propio documento designado confidencial. Si la designación no se efectúa de ese modo, el documento no se considerará confidencial.</w:t>
      </w:r>
    </w:p>
    <w:p w14:paraId="76CD0231" w14:textId="77777777" w:rsidR="00BF49D4" w:rsidRPr="00B175DA" w:rsidRDefault="00BF49D4" w:rsidP="00F00E34">
      <w:pPr>
        <w:tabs>
          <w:tab w:val="left" w:pos="400"/>
        </w:tabs>
        <w:spacing w:before="120" w:after="120"/>
        <w:ind w:right="-427"/>
        <w:rPr>
          <w:rFonts w:eastAsia="Arial Unicode MS"/>
        </w:rPr>
      </w:pPr>
      <w:r w:rsidRPr="00B175DA">
        <w:rPr>
          <w:rFonts w:eastAsia="Arial Unicode MS"/>
        </w:rPr>
        <w:t xml:space="preserve">En dicho </w:t>
      </w:r>
      <w:r w:rsidRPr="00B175DA">
        <w:rPr>
          <w:rFonts w:eastAsia="Arial Unicode MS" w:cs="Tahoma"/>
          <w:b/>
          <w:color w:val="0000FF"/>
        </w:rPr>
        <w:t>ANEXO II.3</w:t>
      </w:r>
      <w:r w:rsidRPr="00B175DA">
        <w:rPr>
          <w:rFonts w:eastAsia="Arial Unicode MS"/>
        </w:rPr>
        <w:t xml:space="preserve">, además de señalar las informaciones y aspectos de la oferta que consideran de carácter confidencial por razón de su vinculación a secretos técnicos o comerciales, </w:t>
      </w:r>
      <w:r w:rsidRPr="00B175DA">
        <w:rPr>
          <w:rFonts w:eastAsia="Arial Unicode MS"/>
          <w:b/>
        </w:rPr>
        <w:t>deben exponer las razones concretas</w:t>
      </w:r>
      <w:r w:rsidRPr="00B175DA">
        <w:rPr>
          <w:rFonts w:eastAsia="Arial Unicode MS"/>
        </w:rPr>
        <w:t xml:space="preserve"> que justifican dicha vinculación. </w:t>
      </w:r>
    </w:p>
    <w:p w14:paraId="31DA0245" w14:textId="77777777" w:rsidR="00BF49D4" w:rsidRPr="00B175DA" w:rsidRDefault="00BF49D4" w:rsidP="00F00E34">
      <w:pPr>
        <w:spacing w:before="120" w:after="120"/>
        <w:ind w:right="-427"/>
        <w:rPr>
          <w:rFonts w:eastAsia="Arial Unicode MS"/>
        </w:rPr>
      </w:pPr>
      <w:r w:rsidRPr="00B175DA">
        <w:rPr>
          <w:rFonts w:eastAsia="Arial Unicode MS" w:cs="Tahoma"/>
        </w:rPr>
        <w:t xml:space="preserve">En ningún caso tendrá carácter confidencial la oferta económica. </w:t>
      </w:r>
      <w:r w:rsidRPr="00B175DA">
        <w:rPr>
          <w:rFonts w:eastAsia="Arial Unicode MS"/>
        </w:rPr>
        <w:t xml:space="preserve">La designación como confidencial de la oferta económica se tendrá por no realizada. </w:t>
      </w:r>
    </w:p>
    <w:p w14:paraId="1395DD46" w14:textId="77777777" w:rsidR="00BF49D4" w:rsidRPr="00B175DA" w:rsidRDefault="00BF49D4" w:rsidP="00F00E34">
      <w:pPr>
        <w:spacing w:before="120" w:after="120"/>
        <w:ind w:right="-427"/>
        <w:rPr>
          <w:rFonts w:eastAsia="Arial Unicode MS"/>
        </w:rPr>
      </w:pPr>
      <w:r w:rsidRPr="00B175DA">
        <w:rPr>
          <w:rFonts w:eastAsia="Arial Unicode MS"/>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B175DA">
        <w:rPr>
          <w:rFonts w:eastAsia="Arial Unicode MS"/>
        </w:rPr>
        <w:t xml:space="preserve">l órgano de contratación en el </w:t>
      </w:r>
      <w:r w:rsidRPr="00B175DA">
        <w:rPr>
          <w:rFonts w:eastAsia="Arial Unicode MS"/>
        </w:rPr>
        <w:t>supuesto de que la declaración no contenga motivos que estén adecuada y suficientemente fundados por los que la licitadora ha considerado confidencial la información declarada como tal.</w:t>
      </w:r>
    </w:p>
    <w:p w14:paraId="77566F7D" w14:textId="77777777" w:rsidR="00BF49D4" w:rsidRPr="00B175DA" w:rsidRDefault="00BF49D4" w:rsidP="00F00E34">
      <w:pPr>
        <w:spacing w:before="120" w:after="120"/>
        <w:ind w:right="-427"/>
        <w:rPr>
          <w:rFonts w:eastAsia="Arial Unicode MS"/>
        </w:rPr>
      </w:pPr>
      <w:r w:rsidRPr="00B175DA">
        <w:rPr>
          <w:rFonts w:eastAsia="Arial Unicode MS"/>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9FFFCEE" w14:textId="77777777" w:rsidR="00BF49D4" w:rsidRPr="00B175DA" w:rsidRDefault="00BF49D4" w:rsidP="00F00E34">
      <w:pPr>
        <w:spacing w:before="120" w:after="120"/>
        <w:ind w:right="-427"/>
        <w:rPr>
          <w:rFonts w:eastAsia="Arial Unicode MS"/>
        </w:rPr>
      </w:pPr>
      <w:r w:rsidRPr="00B175DA">
        <w:rPr>
          <w:rFonts w:eastAsia="Arial Unicode MS"/>
        </w:rPr>
        <w:t>Asimismo, una vez presentadas las ofertas no se permitirá señalar como confidenciales datos que no hayan sido designados como tales en el momento de su presentación.</w:t>
      </w:r>
    </w:p>
    <w:p w14:paraId="7C970D4D" w14:textId="77777777" w:rsidR="00BF49D4" w:rsidRPr="00B175DA" w:rsidRDefault="00BF49D4" w:rsidP="00F00E34">
      <w:pPr>
        <w:spacing w:before="120" w:after="120"/>
        <w:ind w:right="-427"/>
        <w:rPr>
          <w:rFonts w:eastAsia="Arial Unicode MS"/>
        </w:rPr>
      </w:pPr>
      <w:r w:rsidRPr="00B175DA">
        <w:rPr>
          <w:rFonts w:eastAsia="Arial Unicode MS"/>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9E630D1" w14:textId="77777777" w:rsidR="00BF49D4" w:rsidRPr="00B175DA" w:rsidRDefault="001C3CD1" w:rsidP="00F00E34">
      <w:pPr>
        <w:pStyle w:val="Ttulo4"/>
        <w:ind w:right="-427"/>
      </w:pPr>
      <w:bookmarkStart w:id="772" w:name="_Toc109212804"/>
      <w:r w:rsidRPr="00B175DA">
        <w:t xml:space="preserve">12.4.- </w:t>
      </w:r>
      <w:r w:rsidR="00BF49D4" w:rsidRPr="00B175DA">
        <w:t>Comprobación de documentación</w:t>
      </w:r>
      <w:r w:rsidRPr="00B175DA">
        <w:t>.</w:t>
      </w:r>
      <w:bookmarkEnd w:id="772"/>
    </w:p>
    <w:p w14:paraId="1EEBA6DB" w14:textId="77777777" w:rsidR="00BF49D4" w:rsidRPr="00B175DA" w:rsidRDefault="00BF49D4" w:rsidP="00F00E34">
      <w:pPr>
        <w:spacing w:before="120" w:after="120"/>
        <w:ind w:right="-427"/>
        <w:rPr>
          <w:rFonts w:eastAsia="Arial Unicode MS" w:cs="Tahoma"/>
        </w:rPr>
      </w:pPr>
      <w:r w:rsidRPr="00B175DA">
        <w:rPr>
          <w:rFonts w:eastAsia="Arial Unicode MS" w:cs="Tahoma"/>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B175DA">
        <w:rPr>
          <w:rFonts w:eastAsia="Arial Unicode MS" w:cs="Tahoma"/>
        </w:rPr>
        <w:t xml:space="preserve"> </w:t>
      </w:r>
      <w:r w:rsidRPr="00B175DA">
        <w:rPr>
          <w:rFonts w:eastAsia="Arial Unicode MS" w:cs="Tahoma"/>
        </w:rPr>
        <w:t>l</w:t>
      </w:r>
      <w:r w:rsidR="001529FB" w:rsidRPr="00B175DA">
        <w:rPr>
          <w:rFonts w:eastAsia="Arial Unicode MS" w:cs="Tahoma"/>
        </w:rPr>
        <w:t>a</w:t>
      </w:r>
      <w:r w:rsidRPr="00B175DA">
        <w:rPr>
          <w:rFonts w:eastAsia="Arial Unicode MS" w:cs="Tahoma"/>
        </w:rPr>
        <w:t xml:space="preserve"> operador</w:t>
      </w:r>
      <w:r w:rsidR="001529FB" w:rsidRPr="00B175DA">
        <w:rPr>
          <w:rFonts w:eastAsia="Arial Unicode MS" w:cs="Tahoma"/>
        </w:rPr>
        <w:t>a</w:t>
      </w:r>
      <w:r w:rsidRPr="00B175DA">
        <w:rPr>
          <w:rFonts w:eastAsia="Arial Unicode MS" w:cs="Tahoma"/>
        </w:rPr>
        <w:t xml:space="preserve"> económic</w:t>
      </w:r>
      <w:r w:rsidR="001529FB" w:rsidRPr="00B175DA">
        <w:rPr>
          <w:rFonts w:eastAsia="Arial Unicode MS" w:cs="Tahoma"/>
        </w:rPr>
        <w:t>a la</w:t>
      </w:r>
      <w:r w:rsidRPr="00B175DA">
        <w:rPr>
          <w:rFonts w:eastAsia="Arial Unicode MS" w:cs="Tahoma"/>
        </w:rPr>
        <w:t xml:space="preserve"> cual deberá indemnizar al poder adjudicador los daños y perjuicios que este haya sufrido.</w:t>
      </w:r>
    </w:p>
    <w:p w14:paraId="516CECBC" w14:textId="77777777" w:rsidR="00BF49D4" w:rsidRPr="00B175DA" w:rsidRDefault="00D50A36" w:rsidP="00F00E34">
      <w:pPr>
        <w:pStyle w:val="Ttulo4"/>
        <w:ind w:right="-427"/>
      </w:pPr>
      <w:bookmarkStart w:id="773" w:name="_Toc109212805"/>
      <w:r w:rsidRPr="00B175DA">
        <w:t xml:space="preserve">12.5.- </w:t>
      </w:r>
      <w:r w:rsidR="00BF49D4" w:rsidRPr="00B175DA">
        <w:t>Notificaciones y comunicaciones</w:t>
      </w:r>
      <w:r w:rsidRPr="00B175DA">
        <w:t>.</w:t>
      </w:r>
      <w:bookmarkEnd w:id="773"/>
    </w:p>
    <w:p w14:paraId="5AC2C595" w14:textId="77777777" w:rsidR="00BF49D4" w:rsidRPr="00B175DA" w:rsidRDefault="00D50A36" w:rsidP="00F00E34">
      <w:pPr>
        <w:pStyle w:val="Ttulo5"/>
        <w:ind w:right="-427"/>
        <w:rPr>
          <w:b/>
        </w:rPr>
      </w:pPr>
      <w:bookmarkStart w:id="774" w:name="_Toc41549274"/>
      <w:bookmarkStart w:id="775" w:name="_Toc45180621"/>
      <w:bookmarkStart w:id="776" w:name="_Toc46401544"/>
      <w:bookmarkStart w:id="777" w:name="_Toc48130614"/>
      <w:bookmarkStart w:id="778" w:name="_Toc109212806"/>
      <w:r w:rsidRPr="00B175DA">
        <w:rPr>
          <w:b/>
        </w:rPr>
        <w:t xml:space="preserve">12.5.1.- </w:t>
      </w:r>
      <w:r w:rsidR="00BF49D4" w:rsidRPr="00B175DA">
        <w:rPr>
          <w:b/>
        </w:rPr>
        <w:t>Actuaciones que son objeto de notificación y de comunicación</w:t>
      </w:r>
      <w:r w:rsidR="00C32A90" w:rsidRPr="00B175DA">
        <w:rPr>
          <w:b/>
        </w:rPr>
        <w:t>.</w:t>
      </w:r>
      <w:bookmarkEnd w:id="774"/>
      <w:bookmarkEnd w:id="775"/>
      <w:bookmarkEnd w:id="776"/>
      <w:bookmarkEnd w:id="777"/>
      <w:bookmarkEnd w:id="778"/>
    </w:p>
    <w:p w14:paraId="7D22C46F" w14:textId="77777777" w:rsidR="00BF49D4" w:rsidRPr="00B175DA" w:rsidRDefault="00D50A36" w:rsidP="00F00E34">
      <w:pPr>
        <w:tabs>
          <w:tab w:val="left" w:pos="400"/>
        </w:tabs>
        <w:spacing w:before="120" w:after="120"/>
        <w:ind w:left="2127" w:right="-427" w:hanging="709"/>
      </w:pPr>
      <w:r w:rsidRPr="00B175DA">
        <w:rPr>
          <w:b/>
        </w:rPr>
        <w:t>12.5.1.1.-</w:t>
      </w:r>
      <w:r w:rsidRPr="00B175DA">
        <w:t xml:space="preserve"> </w:t>
      </w:r>
      <w:r w:rsidR="00BF49D4" w:rsidRPr="00B175DA">
        <w:t>Serán notificados el acuerdo de adjudicación y los actos de trámite definidos en la letra b) del art. 44.2 LCSP.</w:t>
      </w:r>
    </w:p>
    <w:p w14:paraId="39D6D853" w14:textId="77777777" w:rsidR="00BF49D4" w:rsidRPr="00B175DA" w:rsidRDefault="00D50A36" w:rsidP="00F00E34">
      <w:pPr>
        <w:tabs>
          <w:tab w:val="left" w:pos="400"/>
        </w:tabs>
        <w:spacing w:before="120" w:after="120"/>
        <w:ind w:left="2127" w:right="-427" w:hanging="709"/>
      </w:pPr>
      <w:r w:rsidRPr="00B175DA">
        <w:rPr>
          <w:b/>
        </w:rPr>
        <w:t>12.5.1.2.-</w:t>
      </w:r>
      <w:r w:rsidRPr="00B175DA">
        <w:t xml:space="preserve"> </w:t>
      </w:r>
      <w:r w:rsidR="00BF49D4" w:rsidRPr="00B175DA">
        <w:t>Se entenderá por comunicación las solicitudes de aclaraciones, los requerimientos para subsanar defectos u omisiones, los requerimientos de presentación de documentos previstos en este pliego y otros actos de trámite no incluidos en el art. 44.2 b) LCSP.</w:t>
      </w:r>
    </w:p>
    <w:p w14:paraId="0235C7B1" w14:textId="77777777" w:rsidR="00BF49D4" w:rsidRPr="00B175DA" w:rsidRDefault="00D50A36" w:rsidP="00F00E34">
      <w:pPr>
        <w:pStyle w:val="Ttulo5"/>
        <w:ind w:right="-427"/>
        <w:rPr>
          <w:b/>
        </w:rPr>
      </w:pPr>
      <w:bookmarkStart w:id="779" w:name="_Toc41549275"/>
      <w:bookmarkStart w:id="780" w:name="_Toc45180622"/>
      <w:bookmarkStart w:id="781" w:name="_Toc46401545"/>
      <w:bookmarkStart w:id="782" w:name="_Toc48130615"/>
      <w:bookmarkStart w:id="783" w:name="_Toc109212807"/>
      <w:r w:rsidRPr="00B175DA">
        <w:rPr>
          <w:b/>
        </w:rPr>
        <w:t xml:space="preserve">12.5.2.- </w:t>
      </w:r>
      <w:r w:rsidR="00BF49D4" w:rsidRPr="00B175DA">
        <w:rPr>
          <w:b/>
        </w:rPr>
        <w:t>Presentación de ofertas por medios electrónicos</w:t>
      </w:r>
      <w:r w:rsidRPr="00B175DA">
        <w:rPr>
          <w:b/>
        </w:rPr>
        <w:t>.</w:t>
      </w:r>
      <w:bookmarkEnd w:id="779"/>
      <w:bookmarkEnd w:id="780"/>
      <w:bookmarkEnd w:id="781"/>
      <w:bookmarkEnd w:id="782"/>
      <w:bookmarkEnd w:id="783"/>
    </w:p>
    <w:p w14:paraId="643A751D" w14:textId="77777777" w:rsidR="00BF49D4" w:rsidRPr="00B175DA" w:rsidRDefault="00BF49D4" w:rsidP="00F00E34">
      <w:pPr>
        <w:spacing w:before="120" w:after="120"/>
        <w:ind w:left="1418" w:right="-427"/>
        <w:rPr>
          <w:rFonts w:cs="Tahoma"/>
        </w:rPr>
      </w:pPr>
      <w:r w:rsidRPr="00B175DA">
        <w:rPr>
          <w:rFonts w:cs="Tahoma"/>
        </w:rPr>
        <w:t>Las notificaciones y las comunicaciones se practicarán a través del sistema de licitación electrónica.</w:t>
      </w:r>
    </w:p>
    <w:p w14:paraId="31ABD2FF" w14:textId="77777777" w:rsidR="00BF49D4" w:rsidRPr="00B175DA" w:rsidRDefault="00D50A36" w:rsidP="00F00E34">
      <w:pPr>
        <w:pStyle w:val="Ttulo5"/>
        <w:ind w:right="-427"/>
        <w:rPr>
          <w:b/>
        </w:rPr>
      </w:pPr>
      <w:bookmarkStart w:id="784" w:name="_Toc41549276"/>
      <w:bookmarkStart w:id="785" w:name="_Toc45180623"/>
      <w:bookmarkStart w:id="786" w:name="_Toc46401546"/>
      <w:bookmarkStart w:id="787" w:name="_Toc48130616"/>
      <w:bookmarkStart w:id="788" w:name="_Toc109212808"/>
      <w:r w:rsidRPr="00B175DA">
        <w:rPr>
          <w:b/>
        </w:rPr>
        <w:t xml:space="preserve">12.5.3.- </w:t>
      </w:r>
      <w:r w:rsidR="00BF49D4" w:rsidRPr="00B175DA">
        <w:rPr>
          <w:b/>
        </w:rPr>
        <w:t>Presentación de ofertas por medios no electrónicos o papel</w:t>
      </w:r>
      <w:r w:rsidRPr="00B175DA">
        <w:rPr>
          <w:b/>
        </w:rPr>
        <w:t>.</w:t>
      </w:r>
      <w:bookmarkEnd w:id="784"/>
      <w:bookmarkEnd w:id="785"/>
      <w:bookmarkEnd w:id="786"/>
      <w:bookmarkEnd w:id="787"/>
      <w:bookmarkEnd w:id="788"/>
    </w:p>
    <w:p w14:paraId="27CA5BFA" w14:textId="77777777" w:rsidR="00BF49D4" w:rsidRPr="00B175DA" w:rsidRDefault="00BF49D4" w:rsidP="00F00E34">
      <w:pPr>
        <w:spacing w:before="120" w:after="120"/>
        <w:ind w:left="1418" w:right="-427"/>
        <w:rPr>
          <w:rFonts w:cs="Tahoma"/>
        </w:rPr>
      </w:pPr>
      <w:r w:rsidRPr="00B175DA">
        <w:rPr>
          <w:rFonts w:eastAsia="Arial Unicode MS"/>
        </w:rPr>
        <w:t xml:space="preserve">En todo caso, las </w:t>
      </w:r>
      <w:r w:rsidRPr="00B175DA">
        <w:rPr>
          <w:rFonts w:eastAsia="Arial Unicode MS"/>
          <w:b/>
          <w:u w:val="single"/>
        </w:rPr>
        <w:t>notificaciones</w:t>
      </w:r>
      <w:r w:rsidRPr="00B175DA">
        <w:rPr>
          <w:rFonts w:eastAsia="Arial Unicode MS"/>
        </w:rPr>
        <w:t xml:space="preserve"> se practicarán por medios electrónicos </w:t>
      </w:r>
      <w:r w:rsidRPr="00B175DA">
        <w:rPr>
          <w:rFonts w:cs="Tahoma"/>
        </w:rPr>
        <w:t xml:space="preserve">a través de la Sede Electrónica de </w:t>
      </w:r>
      <w:r w:rsidRPr="00B175DA">
        <w:rPr>
          <w:rFonts w:eastAsia="Arial Unicode MS"/>
        </w:rPr>
        <w:t xml:space="preserve">la Administración de la CAE </w:t>
      </w:r>
      <w:r w:rsidRPr="00B175DA">
        <w:rPr>
          <w:rFonts w:cs="Tahoma"/>
        </w:rPr>
        <w:t xml:space="preserve">a la que se accederá a través de </w:t>
      </w:r>
      <w:hyperlink r:id="rId20" w:history="1">
        <w:r w:rsidRPr="00B175DA">
          <w:rPr>
            <w:rStyle w:val="Hipervnculo"/>
            <w:rFonts w:cs="Tahoma"/>
          </w:rPr>
          <w:t>https://euskadi.eus</w:t>
        </w:r>
      </w:hyperlink>
      <w:r w:rsidRPr="00B175DA">
        <w:rPr>
          <w:rFonts w:cs="Tahoma"/>
        </w:rPr>
        <w:t>. Para acceder a las not</w:t>
      </w:r>
      <w:r w:rsidR="00D34F7B" w:rsidRPr="00B175DA">
        <w:rPr>
          <w:rFonts w:cs="Tahoma"/>
        </w:rPr>
        <w:t>ificaciones y comunicaciones, las operadoras económica</w:t>
      </w:r>
      <w:r w:rsidRPr="00B175DA">
        <w:rPr>
          <w:rFonts w:cs="Tahoma"/>
        </w:rPr>
        <w:t>s deberán utilizar el enlace “Mis Carpetas</w:t>
      </w:r>
      <w:r w:rsidR="003949C4" w:rsidRPr="00B175DA">
        <w:rPr>
          <w:rFonts w:cs="Tahoma"/>
        </w:rPr>
        <w:t>”</w:t>
      </w:r>
      <w:r w:rsidRPr="00B175DA">
        <w:rPr>
          <w:rFonts w:cs="Tahoma"/>
        </w:rPr>
        <w:t xml:space="preserve"> ubicado dentro de la pestaña “Trámites”. Cada vez que se envíe una notificac</w:t>
      </w:r>
      <w:r w:rsidR="00D34F7B" w:rsidRPr="00B175DA">
        <w:rPr>
          <w:rFonts w:cs="Tahoma"/>
        </w:rPr>
        <w:t>ión o comunicación, las operadoras económica</w:t>
      </w:r>
      <w:r w:rsidRPr="00B175DA">
        <w:rPr>
          <w:rFonts w:cs="Tahoma"/>
        </w:rPr>
        <w:t>s recibirán aviso del envío a la dirección de correo electrónico que haya</w:t>
      </w:r>
      <w:r w:rsidR="00EF0ECD" w:rsidRPr="00B175DA">
        <w:rPr>
          <w:rFonts w:cs="Tahoma"/>
        </w:rPr>
        <w:t>n</w:t>
      </w:r>
      <w:r w:rsidRPr="00B175DA">
        <w:rPr>
          <w:rFonts w:cs="Tahoma"/>
        </w:rPr>
        <w:t xml:space="preserve"> facilitado a estos efectos.</w:t>
      </w:r>
    </w:p>
    <w:p w14:paraId="19374969" w14:textId="77777777" w:rsidR="00BF49D4" w:rsidRPr="00B175DA" w:rsidRDefault="00BF49D4" w:rsidP="00F00E34">
      <w:pPr>
        <w:spacing w:before="120" w:after="120"/>
        <w:ind w:left="1418" w:right="-427"/>
        <w:rPr>
          <w:rFonts w:cs="Tahoma"/>
        </w:rPr>
      </w:pPr>
      <w:r w:rsidRPr="00B175DA">
        <w:rPr>
          <w:rFonts w:cs="Tahoma"/>
        </w:rPr>
        <w:t xml:space="preserve">Asimismo, las </w:t>
      </w:r>
      <w:r w:rsidRPr="00B175DA">
        <w:rPr>
          <w:rFonts w:cs="Tahoma"/>
          <w:b/>
          <w:u w:val="single"/>
        </w:rPr>
        <w:t>comunicaciones</w:t>
      </w:r>
      <w:r w:rsidRPr="00B175DA">
        <w:rPr>
          <w:rFonts w:cs="Tahoma"/>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907EE79" w14:textId="77777777" w:rsidR="00BF49D4" w:rsidRPr="00B175DA" w:rsidRDefault="00BF49D4" w:rsidP="00F00E34">
      <w:pPr>
        <w:spacing w:before="120" w:after="120"/>
        <w:ind w:left="1418" w:right="-427"/>
        <w:rPr>
          <w:rFonts w:cs="Tahoma"/>
        </w:rPr>
      </w:pPr>
      <w:r w:rsidRPr="00B175DA">
        <w:rPr>
          <w:rFonts w:cs="Tahoma"/>
        </w:rPr>
        <w:t xml:space="preserve">A efectos de notificaciones y comunicaciones, debe aportarse la declaración contenida en el </w:t>
      </w:r>
      <w:r w:rsidRPr="00B175DA">
        <w:rPr>
          <w:rFonts w:cs="Tahoma"/>
          <w:b/>
          <w:color w:val="0000FF"/>
        </w:rPr>
        <w:t xml:space="preserve">ANEXO </w:t>
      </w:r>
      <w:r w:rsidR="003949C4" w:rsidRPr="00B175DA">
        <w:rPr>
          <w:rFonts w:eastAsia="Arial Unicode MS" w:cs="Tahoma"/>
          <w:b/>
          <w:color w:val="0000FF"/>
        </w:rPr>
        <w:t>II.7</w:t>
      </w:r>
      <w:r w:rsidRPr="00B175DA">
        <w:rPr>
          <w:rFonts w:eastAsia="Arial Unicode MS" w:cs="Tahoma"/>
          <w:b/>
          <w:color w:val="0000FF"/>
        </w:rPr>
        <w:t xml:space="preserve">. </w:t>
      </w:r>
      <w:r w:rsidRPr="00B175DA">
        <w:rPr>
          <w:rFonts w:cs="Tahoma"/>
        </w:rPr>
        <w:t>debidamente cumplimentada y firmada.</w:t>
      </w:r>
    </w:p>
    <w:p w14:paraId="4054940A" w14:textId="77777777" w:rsidR="00BF49D4" w:rsidRPr="00B175DA" w:rsidRDefault="00723E28" w:rsidP="00F00E34">
      <w:pPr>
        <w:pStyle w:val="Ttulo3"/>
        <w:ind w:right="-427"/>
        <w:rPr>
          <w:rFonts w:eastAsia="Arial Unicode MS"/>
        </w:rPr>
      </w:pPr>
      <w:bookmarkStart w:id="789" w:name="_Toc109212809"/>
      <w:r w:rsidRPr="00B175DA">
        <w:rPr>
          <w:rFonts w:eastAsia="Arial Unicode MS"/>
          <w:caps w:val="0"/>
        </w:rPr>
        <w:t>13.- SOBRE “A” «DOCUMENTACIÓN ACREDITATIVA DEL CUMPLIMIENTO DE LOS REQUISITOS PREVIOS»</w:t>
      </w:r>
      <w:bookmarkEnd w:id="789"/>
    </w:p>
    <w:p w14:paraId="07C015AF" w14:textId="77777777" w:rsidR="00BF49D4" w:rsidRPr="00B175DA" w:rsidRDefault="001347E8" w:rsidP="00F00E34">
      <w:pPr>
        <w:pStyle w:val="Ttulo4"/>
        <w:ind w:right="-427"/>
      </w:pPr>
      <w:bookmarkStart w:id="790" w:name="_Toc41549278"/>
      <w:bookmarkStart w:id="791" w:name="_Toc109212810"/>
      <w:r w:rsidRPr="00B175DA">
        <w:t>13.1.-</w:t>
      </w:r>
      <w:r w:rsidR="00BF49D4" w:rsidRPr="00B175DA">
        <w:t>Relación de documentos que deben obrar en este sobre</w:t>
      </w:r>
      <w:r w:rsidRPr="00B175DA">
        <w:t>:</w:t>
      </w:r>
      <w:bookmarkEnd w:id="790"/>
      <w:bookmarkEnd w:id="791"/>
    </w:p>
    <w:p w14:paraId="6F0C8A14" w14:textId="77777777" w:rsidR="00C97B75" w:rsidRPr="00B175DA" w:rsidRDefault="00C97B75" w:rsidP="00F00E34">
      <w:pPr>
        <w:pStyle w:val="Ttulo5"/>
      </w:pPr>
      <w:bookmarkStart w:id="792" w:name="_Toc45180626"/>
      <w:bookmarkStart w:id="793" w:name="_Toc46401549"/>
      <w:bookmarkStart w:id="794" w:name="_Toc48130619"/>
      <w:bookmarkStart w:id="795" w:name="_Toc109212811"/>
      <w:r w:rsidRPr="00B175DA">
        <w:rPr>
          <w:b/>
        </w:rPr>
        <w:t xml:space="preserve">13.1.1.- </w:t>
      </w:r>
      <w:r w:rsidRPr="00B175DA">
        <w:t>Anexo II.0.</w:t>
      </w:r>
      <w:bookmarkEnd w:id="792"/>
      <w:bookmarkEnd w:id="793"/>
      <w:bookmarkEnd w:id="794"/>
      <w:bookmarkEnd w:id="795"/>
    </w:p>
    <w:p w14:paraId="4F1A0140" w14:textId="77777777" w:rsidR="00BD08D4" w:rsidRPr="00B175DA" w:rsidRDefault="007446E4" w:rsidP="00BD08D4">
      <w:pPr>
        <w:pStyle w:val="Ttulo5"/>
        <w:ind w:right="-427"/>
        <w:rPr>
          <w:color w:val="0070C0"/>
          <w:szCs w:val="19"/>
        </w:rPr>
      </w:pPr>
      <w:bookmarkStart w:id="796" w:name="_Toc45180627"/>
      <w:bookmarkStart w:id="797" w:name="_Toc46401550"/>
      <w:bookmarkStart w:id="798" w:name="_Toc48130620"/>
      <w:bookmarkStart w:id="799" w:name="_Toc109212812"/>
      <w:r w:rsidRPr="00B175DA">
        <w:rPr>
          <w:b/>
          <w:szCs w:val="19"/>
        </w:rPr>
        <w:t>13.1.</w:t>
      </w:r>
      <w:r w:rsidR="00C97B75" w:rsidRPr="00B175DA">
        <w:rPr>
          <w:b/>
          <w:szCs w:val="19"/>
        </w:rPr>
        <w:t>2</w:t>
      </w:r>
      <w:r w:rsidRPr="00B175DA">
        <w:rPr>
          <w:b/>
          <w:szCs w:val="19"/>
        </w:rPr>
        <w:t xml:space="preserve">.- </w:t>
      </w:r>
      <w:bookmarkStart w:id="800" w:name="_Toc41549279"/>
      <w:bookmarkStart w:id="801" w:name="_Toc45180629"/>
      <w:bookmarkEnd w:id="796"/>
      <w:r w:rsidR="00BD08D4" w:rsidRPr="00B175DA">
        <w:rPr>
          <w:szCs w:val="19"/>
        </w:rPr>
        <w:t xml:space="preserve">Declaración responsable según el modelo que figura en el </w:t>
      </w:r>
      <w:r w:rsidR="00EB7830" w:rsidRPr="00B175DA">
        <w:rPr>
          <w:b/>
          <w:color w:val="0000FF"/>
        </w:rPr>
        <w:t>ANEXO II.1</w:t>
      </w:r>
      <w:bookmarkEnd w:id="797"/>
      <w:r w:rsidR="00EB7830" w:rsidRPr="00B175DA">
        <w:rPr>
          <w:b/>
          <w:color w:val="0000FF"/>
        </w:rPr>
        <w:t>.</w:t>
      </w:r>
      <w:bookmarkEnd w:id="798"/>
      <w:bookmarkEnd w:id="799"/>
    </w:p>
    <w:p w14:paraId="33AEC1F4" w14:textId="77777777" w:rsidR="00BF49D4" w:rsidRPr="00B175DA" w:rsidRDefault="001347E8" w:rsidP="00F00E34">
      <w:pPr>
        <w:pStyle w:val="Ttulo5"/>
        <w:ind w:right="-427"/>
      </w:pPr>
      <w:bookmarkStart w:id="802" w:name="_Toc41549280"/>
      <w:bookmarkStart w:id="803" w:name="_Toc45180630"/>
      <w:bookmarkStart w:id="804" w:name="_Toc46401551"/>
      <w:bookmarkStart w:id="805" w:name="_Toc48130621"/>
      <w:bookmarkStart w:id="806" w:name="_Toc109212813"/>
      <w:bookmarkEnd w:id="800"/>
      <w:bookmarkEnd w:id="801"/>
      <w:r w:rsidRPr="00B175DA">
        <w:rPr>
          <w:b/>
        </w:rPr>
        <w:t>13.1.</w:t>
      </w:r>
      <w:r w:rsidR="00BD78C7" w:rsidRPr="00B175DA">
        <w:rPr>
          <w:b/>
        </w:rPr>
        <w:t>3</w:t>
      </w:r>
      <w:r w:rsidRPr="00B175DA">
        <w:rPr>
          <w:b/>
        </w:rPr>
        <w:t>.-</w:t>
      </w:r>
      <w:r w:rsidRPr="00B175DA">
        <w:t xml:space="preserve"> </w:t>
      </w:r>
      <w:r w:rsidR="00BF49D4" w:rsidRPr="00B175DA">
        <w:t xml:space="preserve">Compromiso de adscripción de medios según el modelo que figura en el </w:t>
      </w:r>
      <w:r w:rsidR="00BF49D4" w:rsidRPr="00B175DA">
        <w:rPr>
          <w:b/>
          <w:color w:val="0000FF"/>
        </w:rPr>
        <w:t>ANEXO II.2.</w:t>
      </w:r>
      <w:bookmarkEnd w:id="802"/>
      <w:bookmarkEnd w:id="803"/>
      <w:bookmarkEnd w:id="804"/>
      <w:bookmarkEnd w:id="805"/>
      <w:bookmarkEnd w:id="806"/>
    </w:p>
    <w:p w14:paraId="52536EFA" w14:textId="77777777" w:rsidR="00BF49D4" w:rsidRPr="00B175DA" w:rsidRDefault="007446E4" w:rsidP="00F00E34">
      <w:pPr>
        <w:pStyle w:val="Ttulo5"/>
        <w:ind w:right="-427"/>
      </w:pPr>
      <w:bookmarkStart w:id="807" w:name="_Toc41549281"/>
      <w:bookmarkStart w:id="808" w:name="_Toc45180631"/>
      <w:bookmarkStart w:id="809" w:name="_Toc46401552"/>
      <w:bookmarkStart w:id="810" w:name="_Toc48130622"/>
      <w:bookmarkStart w:id="811" w:name="_Toc109212814"/>
      <w:r w:rsidRPr="00B175DA">
        <w:rPr>
          <w:b/>
        </w:rPr>
        <w:t>13.1.</w:t>
      </w:r>
      <w:r w:rsidR="00BD78C7" w:rsidRPr="00B175DA">
        <w:rPr>
          <w:b/>
        </w:rPr>
        <w:t>4</w:t>
      </w:r>
      <w:r w:rsidR="001347E8" w:rsidRPr="00B175DA">
        <w:rPr>
          <w:b/>
        </w:rPr>
        <w:t>.-</w:t>
      </w:r>
      <w:r w:rsidR="001347E8" w:rsidRPr="00B175DA">
        <w:t xml:space="preserve"> </w:t>
      </w:r>
      <w:r w:rsidR="00BF49D4" w:rsidRPr="00B175DA">
        <w:t>Nombres y cualificación profesional del personal responsable de ejecutar la prestación en el caso de que se exija en la cláusula 21.</w:t>
      </w:r>
      <w:r w:rsidR="00BD78C7" w:rsidRPr="00B175DA">
        <w:t>4</w:t>
      </w:r>
      <w:r w:rsidR="00BF49D4" w:rsidRPr="00B175DA">
        <w:t xml:space="preserve"> de cláusulas específicas del contrato.</w:t>
      </w:r>
      <w:bookmarkEnd w:id="807"/>
      <w:bookmarkEnd w:id="808"/>
      <w:bookmarkEnd w:id="809"/>
      <w:bookmarkEnd w:id="810"/>
      <w:bookmarkEnd w:id="811"/>
      <w:r w:rsidR="00BF49D4" w:rsidRPr="00B175DA">
        <w:t xml:space="preserve"> </w:t>
      </w:r>
    </w:p>
    <w:p w14:paraId="65D555A5" w14:textId="77777777" w:rsidR="00BF49D4" w:rsidRPr="00B175DA" w:rsidRDefault="007446E4" w:rsidP="00F00E34">
      <w:pPr>
        <w:pStyle w:val="Ttulo5"/>
        <w:ind w:right="-427"/>
        <w:rPr>
          <w:b/>
          <w:color w:val="0000FF"/>
        </w:rPr>
      </w:pPr>
      <w:bookmarkStart w:id="812" w:name="_Toc41549282"/>
      <w:bookmarkStart w:id="813" w:name="_Toc45180632"/>
      <w:bookmarkStart w:id="814" w:name="_Toc46401553"/>
      <w:bookmarkStart w:id="815" w:name="_Toc48130623"/>
      <w:bookmarkStart w:id="816" w:name="_Toc109212815"/>
      <w:r w:rsidRPr="00B175DA">
        <w:rPr>
          <w:b/>
        </w:rPr>
        <w:t>13.1.</w:t>
      </w:r>
      <w:r w:rsidR="00BD78C7" w:rsidRPr="00B175DA">
        <w:rPr>
          <w:b/>
        </w:rPr>
        <w:t>5</w:t>
      </w:r>
      <w:r w:rsidR="001347E8" w:rsidRPr="00B175DA">
        <w:rPr>
          <w:b/>
        </w:rPr>
        <w:t>.-</w:t>
      </w:r>
      <w:r w:rsidR="00BF49D4" w:rsidRPr="00B175DA">
        <w:t xml:space="preserve">Designación como confidencial de informaciones facilitadas por </w:t>
      </w:r>
      <w:r w:rsidR="00D34F7B" w:rsidRPr="00B175DA">
        <w:t>la</w:t>
      </w:r>
      <w:r w:rsidR="00BF49D4" w:rsidRPr="00B175DA">
        <w:t xml:space="preserve"> operador</w:t>
      </w:r>
      <w:r w:rsidR="00D34F7B" w:rsidRPr="00B175DA">
        <w:t>a</w:t>
      </w:r>
      <w:r w:rsidR="00BF49D4" w:rsidRPr="00B175DA">
        <w:t xml:space="preserve"> económic</w:t>
      </w:r>
      <w:r w:rsidR="00D34F7B" w:rsidRPr="00B175DA">
        <w:t>a</w:t>
      </w:r>
      <w:r w:rsidR="00BF49D4" w:rsidRPr="00B175DA">
        <w:t xml:space="preserve"> según el modelo que figura en el </w:t>
      </w:r>
      <w:r w:rsidR="00BF49D4" w:rsidRPr="00B175DA">
        <w:rPr>
          <w:b/>
          <w:color w:val="0000FF"/>
        </w:rPr>
        <w:t>ANEXO II.3.</w:t>
      </w:r>
      <w:bookmarkEnd w:id="812"/>
      <w:bookmarkEnd w:id="813"/>
      <w:bookmarkEnd w:id="814"/>
      <w:bookmarkEnd w:id="815"/>
      <w:bookmarkEnd w:id="816"/>
    </w:p>
    <w:p w14:paraId="44437934" w14:textId="77777777" w:rsidR="00BF49D4" w:rsidRPr="00B175DA" w:rsidRDefault="007446E4" w:rsidP="00F00E34">
      <w:pPr>
        <w:pStyle w:val="Ttulo5"/>
        <w:ind w:right="-427"/>
        <w:rPr>
          <w:b/>
          <w:color w:val="0000FF"/>
        </w:rPr>
      </w:pPr>
      <w:bookmarkStart w:id="817" w:name="_Toc41549283"/>
      <w:bookmarkStart w:id="818" w:name="_Toc45180633"/>
      <w:bookmarkStart w:id="819" w:name="_Toc46401554"/>
      <w:bookmarkStart w:id="820" w:name="_Toc48130624"/>
      <w:bookmarkStart w:id="821" w:name="_Toc109212816"/>
      <w:r w:rsidRPr="00B175DA">
        <w:rPr>
          <w:b/>
        </w:rPr>
        <w:t>13.1.</w:t>
      </w:r>
      <w:r w:rsidR="00BD78C7" w:rsidRPr="00B175DA">
        <w:rPr>
          <w:b/>
        </w:rPr>
        <w:t>6</w:t>
      </w:r>
      <w:r w:rsidR="001347E8" w:rsidRPr="00B175DA">
        <w:rPr>
          <w:b/>
        </w:rPr>
        <w:t>.-</w:t>
      </w:r>
      <w:r w:rsidR="001347E8" w:rsidRPr="00B175DA">
        <w:t xml:space="preserve"> </w:t>
      </w:r>
      <w:r w:rsidR="00BF49D4" w:rsidRPr="00B175DA">
        <w:t xml:space="preserve">Compromiso de constituirse formalmente en UTE que figura en el </w:t>
      </w:r>
      <w:r w:rsidR="00BF49D4" w:rsidRPr="00B175DA">
        <w:rPr>
          <w:b/>
          <w:color w:val="0000FF"/>
        </w:rPr>
        <w:t>ANEXO II.4.</w:t>
      </w:r>
      <w:bookmarkEnd w:id="817"/>
      <w:bookmarkEnd w:id="818"/>
      <w:bookmarkEnd w:id="819"/>
      <w:bookmarkEnd w:id="820"/>
      <w:bookmarkEnd w:id="821"/>
    </w:p>
    <w:p w14:paraId="6B8D86B2" w14:textId="77777777" w:rsidR="00BF49D4" w:rsidRPr="00B175DA" w:rsidRDefault="007446E4" w:rsidP="00F00E34">
      <w:pPr>
        <w:pStyle w:val="Ttulo5"/>
        <w:ind w:right="-427"/>
        <w:rPr>
          <w:b/>
          <w:color w:val="0000FF"/>
        </w:rPr>
      </w:pPr>
      <w:bookmarkStart w:id="822" w:name="_Toc41549285"/>
      <w:bookmarkStart w:id="823" w:name="_Toc45180634"/>
      <w:bookmarkStart w:id="824" w:name="_Toc46401555"/>
      <w:bookmarkStart w:id="825" w:name="_Toc48130625"/>
      <w:bookmarkStart w:id="826" w:name="_Toc109212817"/>
      <w:r w:rsidRPr="00B175DA">
        <w:rPr>
          <w:b/>
        </w:rPr>
        <w:t>13.1.</w:t>
      </w:r>
      <w:r w:rsidR="00BD78C7" w:rsidRPr="00B175DA">
        <w:rPr>
          <w:b/>
        </w:rPr>
        <w:t>7</w:t>
      </w:r>
      <w:r w:rsidR="001347E8" w:rsidRPr="00B175DA">
        <w:rPr>
          <w:b/>
        </w:rPr>
        <w:t>.-</w:t>
      </w:r>
      <w:r w:rsidR="001347E8" w:rsidRPr="00B175DA">
        <w:t xml:space="preserve"> </w:t>
      </w:r>
      <w:r w:rsidR="00D34F7B" w:rsidRPr="00B175DA">
        <w:t>En el supuesto de que varias operadoras económica</w:t>
      </w:r>
      <w:r w:rsidR="00BF49D4" w:rsidRPr="00B175DA">
        <w:t xml:space="preserve">s pertenecientes a un mismo grupo empresarial, de conformidad con el art. 42.1 del Código de Comercio, presenten oferta, se </w:t>
      </w:r>
      <w:r w:rsidR="00BF49D4" w:rsidRPr="00B175DA">
        <w:rPr>
          <w:color w:val="000000" w:themeColor="text1"/>
        </w:rPr>
        <w:t xml:space="preserve">deberá cumplimentar el </w:t>
      </w:r>
      <w:r w:rsidR="00BF49D4" w:rsidRPr="00B175DA">
        <w:rPr>
          <w:b/>
          <w:color w:val="0000FF"/>
        </w:rPr>
        <w:t>ANEXO II.</w:t>
      </w:r>
      <w:r w:rsidR="00BD08D4" w:rsidRPr="00B175DA">
        <w:rPr>
          <w:b/>
          <w:color w:val="0000FF"/>
        </w:rPr>
        <w:t>5</w:t>
      </w:r>
      <w:r w:rsidR="00BF49D4" w:rsidRPr="00B175DA">
        <w:rPr>
          <w:b/>
          <w:color w:val="0000FF"/>
        </w:rPr>
        <w:t>.</w:t>
      </w:r>
      <w:bookmarkEnd w:id="822"/>
      <w:bookmarkEnd w:id="823"/>
      <w:bookmarkEnd w:id="824"/>
      <w:bookmarkEnd w:id="825"/>
      <w:bookmarkEnd w:id="826"/>
    </w:p>
    <w:p w14:paraId="2F754D75" w14:textId="77777777" w:rsidR="00BF49D4" w:rsidRPr="00B175DA" w:rsidRDefault="007446E4" w:rsidP="00F00E34">
      <w:pPr>
        <w:pStyle w:val="Ttulo5"/>
        <w:ind w:right="-427"/>
      </w:pPr>
      <w:bookmarkStart w:id="827" w:name="_Toc41549286"/>
      <w:bookmarkStart w:id="828" w:name="_Toc45180635"/>
      <w:bookmarkStart w:id="829" w:name="_Toc46401556"/>
      <w:bookmarkStart w:id="830" w:name="_Toc48130626"/>
      <w:bookmarkStart w:id="831" w:name="_Toc109212818"/>
      <w:r w:rsidRPr="00B175DA">
        <w:rPr>
          <w:b/>
        </w:rPr>
        <w:t>13.1.</w:t>
      </w:r>
      <w:r w:rsidR="00BD78C7" w:rsidRPr="00B175DA">
        <w:rPr>
          <w:b/>
        </w:rPr>
        <w:t>8</w:t>
      </w:r>
      <w:r w:rsidR="001347E8" w:rsidRPr="00B175DA">
        <w:rPr>
          <w:b/>
        </w:rPr>
        <w:t>.-</w:t>
      </w:r>
      <w:r w:rsidR="001347E8" w:rsidRPr="00B175DA">
        <w:t xml:space="preserve"> </w:t>
      </w:r>
      <w:r w:rsidR="00BF49D4" w:rsidRPr="00B175DA">
        <w:t xml:space="preserve">En el supuesto de que existan lotes de conformidad </w:t>
      </w:r>
      <w:r w:rsidR="00BF49D4" w:rsidRPr="00B175DA">
        <w:rPr>
          <w:u w:val="single"/>
        </w:rPr>
        <w:t>con la cláusula</w:t>
      </w:r>
      <w:r w:rsidR="00BF49D4" w:rsidRPr="00B175DA">
        <w:t xml:space="preserve"> 1.</w:t>
      </w:r>
      <w:r w:rsidR="00BD78C7" w:rsidRPr="00B175DA">
        <w:t>5</w:t>
      </w:r>
      <w:r w:rsidR="00BF49D4" w:rsidRPr="00B175DA">
        <w:t xml:space="preserve"> de cláusulas específicas del contrato, se cumplimentará el </w:t>
      </w:r>
      <w:r w:rsidR="003949C4" w:rsidRPr="00B175DA">
        <w:rPr>
          <w:b/>
          <w:color w:val="0000FF"/>
        </w:rPr>
        <w:t>ANEXO II.6</w:t>
      </w:r>
      <w:r w:rsidR="00BF49D4" w:rsidRPr="00B175DA">
        <w:rPr>
          <w:b/>
          <w:color w:val="0000FF"/>
        </w:rPr>
        <w:t>.</w:t>
      </w:r>
      <w:r w:rsidR="00BF49D4" w:rsidRPr="00B175DA">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827"/>
      <w:bookmarkEnd w:id="828"/>
      <w:bookmarkEnd w:id="829"/>
      <w:bookmarkEnd w:id="830"/>
      <w:bookmarkEnd w:id="831"/>
      <w:r w:rsidR="00BF49D4" w:rsidRPr="00B175DA">
        <w:t xml:space="preserve"> </w:t>
      </w:r>
    </w:p>
    <w:p w14:paraId="42293F78" w14:textId="77777777" w:rsidR="00BF49D4" w:rsidRPr="00B175DA" w:rsidRDefault="007446E4" w:rsidP="00F00E34">
      <w:pPr>
        <w:pStyle w:val="Ttulo5"/>
        <w:ind w:right="-427"/>
        <w:rPr>
          <w:b/>
          <w:color w:val="0000FF"/>
        </w:rPr>
      </w:pPr>
      <w:bookmarkStart w:id="832" w:name="_Toc41549287"/>
      <w:bookmarkStart w:id="833" w:name="_Toc45180636"/>
      <w:bookmarkStart w:id="834" w:name="_Toc46401557"/>
      <w:bookmarkStart w:id="835" w:name="_Toc48130627"/>
      <w:bookmarkStart w:id="836" w:name="_Toc109212819"/>
      <w:r w:rsidRPr="00B175DA">
        <w:rPr>
          <w:b/>
        </w:rPr>
        <w:t>13.1.</w:t>
      </w:r>
      <w:r w:rsidR="00BD78C7" w:rsidRPr="00B175DA">
        <w:rPr>
          <w:b/>
        </w:rPr>
        <w:t>9</w:t>
      </w:r>
      <w:r w:rsidR="001347E8" w:rsidRPr="00B175DA">
        <w:rPr>
          <w:b/>
        </w:rPr>
        <w:t>.-</w:t>
      </w:r>
      <w:r w:rsidR="001347E8" w:rsidRPr="00B175DA">
        <w:t xml:space="preserve"> </w:t>
      </w:r>
      <w:r w:rsidR="00BF49D4" w:rsidRPr="00B175DA">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175DA">
        <w:rPr>
          <w:b/>
          <w:color w:val="0000FF"/>
        </w:rPr>
        <w:t>ANEXO II.</w:t>
      </w:r>
      <w:r w:rsidR="003949C4" w:rsidRPr="00B175DA">
        <w:rPr>
          <w:b/>
          <w:color w:val="0000FF"/>
        </w:rPr>
        <w:t>7</w:t>
      </w:r>
      <w:r w:rsidR="00BF49D4" w:rsidRPr="00B175DA">
        <w:rPr>
          <w:b/>
          <w:color w:val="0000FF"/>
        </w:rPr>
        <w:t>.</w:t>
      </w:r>
      <w:bookmarkEnd w:id="832"/>
      <w:bookmarkEnd w:id="833"/>
      <w:bookmarkEnd w:id="834"/>
      <w:bookmarkEnd w:id="835"/>
      <w:bookmarkEnd w:id="836"/>
    </w:p>
    <w:p w14:paraId="4374C0C0" w14:textId="77777777" w:rsidR="00FC5BF1" w:rsidRPr="00B175DA" w:rsidRDefault="007446E4" w:rsidP="00FC5BF1">
      <w:pPr>
        <w:pStyle w:val="Ttulo5"/>
        <w:ind w:right="-427"/>
        <w:rPr>
          <w:color w:val="0070C0"/>
          <w:szCs w:val="19"/>
        </w:rPr>
      </w:pPr>
      <w:bookmarkStart w:id="837" w:name="_Toc41549288"/>
      <w:bookmarkStart w:id="838" w:name="_Toc48130628"/>
      <w:bookmarkStart w:id="839" w:name="_Toc109212820"/>
      <w:bookmarkStart w:id="840" w:name="_Toc45180637"/>
      <w:bookmarkStart w:id="841" w:name="_Toc46401558"/>
      <w:r w:rsidRPr="00B175DA">
        <w:rPr>
          <w:b/>
        </w:rPr>
        <w:t>13.1.1</w:t>
      </w:r>
      <w:r w:rsidR="00BD78C7" w:rsidRPr="00B175DA">
        <w:rPr>
          <w:b/>
        </w:rPr>
        <w:t>0</w:t>
      </w:r>
      <w:r w:rsidR="001347E8" w:rsidRPr="00B175DA">
        <w:rPr>
          <w:b/>
        </w:rPr>
        <w:t>.-</w:t>
      </w:r>
      <w:r w:rsidR="001347E8" w:rsidRPr="00B175DA">
        <w:t xml:space="preserve"> </w:t>
      </w:r>
      <w:bookmarkEnd w:id="837"/>
      <w:r w:rsidR="002E1404" w:rsidRPr="00B175DA">
        <w:t>Si se trata de operadoras económicas comunitaria</w:t>
      </w:r>
      <w:r w:rsidR="00621E04" w:rsidRPr="00B175DA">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175DA">
        <w:t xml:space="preserve"> </w:t>
      </w:r>
      <w:r w:rsidR="00621E04" w:rsidRPr="00B175DA">
        <w:t>l</w:t>
      </w:r>
      <w:r w:rsidR="002E1404" w:rsidRPr="00B175DA">
        <w:t>a</w:t>
      </w:r>
      <w:r w:rsidR="00621E04" w:rsidRPr="00B175DA">
        <w:t xml:space="preserve"> operador</w:t>
      </w:r>
      <w:r w:rsidR="002E1404" w:rsidRPr="00B175DA">
        <w:t xml:space="preserve">a </w:t>
      </w:r>
      <w:r w:rsidR="002E1404" w:rsidRPr="00B175DA">
        <w:rPr>
          <w:color w:val="000000" w:themeColor="text1"/>
        </w:rPr>
        <w:t>económica</w:t>
      </w:r>
      <w:r w:rsidR="00BD08D4" w:rsidRPr="00B175DA">
        <w:rPr>
          <w:color w:val="000000" w:themeColor="text1"/>
        </w:rPr>
        <w:t xml:space="preserve">, según el modelo que figura en el </w:t>
      </w:r>
      <w:r w:rsidR="00FC5BF1" w:rsidRPr="00B175DA">
        <w:rPr>
          <w:b/>
          <w:color w:val="0000FF"/>
        </w:rPr>
        <w:t>ANEXO II.1.</w:t>
      </w:r>
      <w:bookmarkEnd w:id="838"/>
      <w:bookmarkEnd w:id="839"/>
    </w:p>
    <w:p w14:paraId="71135DA3" w14:textId="14B56544" w:rsidR="00FC5BF1" w:rsidRPr="00B175DA" w:rsidRDefault="007446E4" w:rsidP="00FC5BF1">
      <w:pPr>
        <w:pStyle w:val="Ttulo5"/>
        <w:ind w:right="-427"/>
        <w:rPr>
          <w:b/>
          <w:color w:val="0000FF"/>
        </w:rPr>
      </w:pPr>
      <w:bookmarkStart w:id="842" w:name="_Toc41549289"/>
      <w:bookmarkStart w:id="843" w:name="_Toc48130629"/>
      <w:bookmarkStart w:id="844" w:name="_Toc109212821"/>
      <w:bookmarkStart w:id="845" w:name="_Toc45180638"/>
      <w:bookmarkStart w:id="846" w:name="_Toc46401559"/>
      <w:bookmarkEnd w:id="840"/>
      <w:bookmarkEnd w:id="841"/>
      <w:r w:rsidRPr="00B175DA">
        <w:rPr>
          <w:b/>
          <w:color w:val="000000" w:themeColor="text1"/>
        </w:rPr>
        <w:t>13.1.1</w:t>
      </w:r>
      <w:r w:rsidR="005A29F3" w:rsidRPr="00B175DA">
        <w:rPr>
          <w:b/>
          <w:color w:val="000000" w:themeColor="text1"/>
        </w:rPr>
        <w:t>1</w:t>
      </w:r>
      <w:r w:rsidR="001347E8" w:rsidRPr="00B175DA">
        <w:rPr>
          <w:b/>
          <w:color w:val="000000" w:themeColor="text1"/>
        </w:rPr>
        <w:t>.-</w:t>
      </w:r>
      <w:r w:rsidR="001347E8" w:rsidRPr="00B175DA">
        <w:rPr>
          <w:color w:val="000000" w:themeColor="text1"/>
        </w:rPr>
        <w:t xml:space="preserve"> </w:t>
      </w:r>
      <w:bookmarkEnd w:id="842"/>
      <w:r w:rsidR="002E1404" w:rsidRPr="00B175DA">
        <w:rPr>
          <w:color w:val="000000" w:themeColor="text1"/>
        </w:rPr>
        <w:t>Si trata de varias operadoras económicas no comunitaria</w:t>
      </w:r>
      <w:r w:rsidR="00621E04" w:rsidRPr="00B175DA">
        <w:rPr>
          <w:color w:val="000000" w:themeColor="text1"/>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175DA">
        <w:rPr>
          <w:color w:val="000000" w:themeColor="text1"/>
        </w:rPr>
        <w:t xml:space="preserve"> </w:t>
      </w:r>
      <w:r w:rsidR="00621E04" w:rsidRPr="00B175DA">
        <w:rPr>
          <w:color w:val="000000" w:themeColor="text1"/>
        </w:rPr>
        <w:t>l</w:t>
      </w:r>
      <w:r w:rsidR="002E1404" w:rsidRPr="00B175DA">
        <w:rPr>
          <w:color w:val="000000" w:themeColor="text1"/>
        </w:rPr>
        <w:t>a</w:t>
      </w:r>
      <w:r w:rsidR="00621E04" w:rsidRPr="00B175DA">
        <w:rPr>
          <w:color w:val="000000" w:themeColor="text1"/>
        </w:rPr>
        <w:t xml:space="preserve"> operador</w:t>
      </w:r>
      <w:r w:rsidR="002E1404" w:rsidRPr="00B175DA">
        <w:rPr>
          <w:color w:val="000000" w:themeColor="text1"/>
        </w:rPr>
        <w:t>a</w:t>
      </w:r>
      <w:r w:rsidR="00621E04" w:rsidRPr="00B175DA">
        <w:rPr>
          <w:color w:val="000000" w:themeColor="text1"/>
        </w:rPr>
        <w:t xml:space="preserve"> económic</w:t>
      </w:r>
      <w:r w:rsidR="002E1404" w:rsidRPr="00B175DA">
        <w:rPr>
          <w:color w:val="000000" w:themeColor="text1"/>
        </w:rPr>
        <w:t>a</w:t>
      </w:r>
      <w:r w:rsidR="00BD08D4" w:rsidRPr="00B175DA">
        <w:rPr>
          <w:color w:val="000000" w:themeColor="text1"/>
        </w:rPr>
        <w:t xml:space="preserve">, según el modelo que figura en el </w:t>
      </w:r>
      <w:r w:rsidR="00FC5BF1" w:rsidRPr="00B175DA">
        <w:rPr>
          <w:b/>
          <w:color w:val="0000FF"/>
        </w:rPr>
        <w:t>ANEXO II.1.</w:t>
      </w:r>
      <w:bookmarkEnd w:id="843"/>
      <w:bookmarkEnd w:id="844"/>
    </w:p>
    <w:p w14:paraId="728217C2" w14:textId="77777777" w:rsidR="0086243D" w:rsidRPr="00B175DA" w:rsidRDefault="0086243D" w:rsidP="0086243D"/>
    <w:p w14:paraId="0EFC38E5" w14:textId="77777777" w:rsidR="00BF49D4" w:rsidRPr="00B175DA" w:rsidRDefault="004C3C0A" w:rsidP="00F00E34">
      <w:pPr>
        <w:pStyle w:val="Ttulo4"/>
        <w:ind w:right="-427"/>
      </w:pPr>
      <w:bookmarkStart w:id="847" w:name="_Toc41549290"/>
      <w:bookmarkStart w:id="848" w:name="_Toc109212822"/>
      <w:bookmarkEnd w:id="845"/>
      <w:bookmarkEnd w:id="846"/>
      <w:r w:rsidRPr="00B175DA">
        <w:t xml:space="preserve">13.2.- </w:t>
      </w:r>
      <w:r w:rsidR="00BF49D4" w:rsidRPr="00B175DA">
        <w:t>Acumulación de solvencia en el caso de UTEs</w:t>
      </w:r>
      <w:r w:rsidRPr="00B175DA">
        <w:t>:</w:t>
      </w:r>
      <w:bookmarkEnd w:id="847"/>
      <w:bookmarkEnd w:id="848"/>
    </w:p>
    <w:p w14:paraId="7D1F5446" w14:textId="77777777" w:rsidR="00BF49D4" w:rsidRPr="00B175DA" w:rsidRDefault="00621E04" w:rsidP="00F00E34">
      <w:pPr>
        <w:pStyle w:val="Estilo1"/>
        <w:spacing w:before="120" w:after="120"/>
        <w:ind w:right="-427"/>
        <w:rPr>
          <w:rFonts w:eastAsia="Arial Unicode MS"/>
        </w:rPr>
      </w:pPr>
      <w:r w:rsidRPr="00B175DA">
        <w:rPr>
          <w:rFonts w:eastAsia="Arial Unicode MS"/>
        </w:rPr>
        <w:t>A efectos de determinar la solvencia económica, financiera y técnica o profesional de una UTE se acumularán las características de cada un</w:t>
      </w:r>
      <w:r w:rsidR="002E1404" w:rsidRPr="00B175DA">
        <w:rPr>
          <w:rFonts w:eastAsia="Arial Unicode MS"/>
        </w:rPr>
        <w:t>a</w:t>
      </w:r>
      <w:r w:rsidRPr="00B175DA">
        <w:rPr>
          <w:rFonts w:eastAsia="Arial Unicode MS"/>
        </w:rPr>
        <w:t xml:space="preserve"> de l</w:t>
      </w:r>
      <w:r w:rsidR="002E1404" w:rsidRPr="00B175DA">
        <w:rPr>
          <w:rFonts w:eastAsia="Arial Unicode MS"/>
        </w:rPr>
        <w:t>a</w:t>
      </w:r>
      <w:r w:rsidRPr="00B175DA">
        <w:rPr>
          <w:rFonts w:eastAsia="Arial Unicode MS"/>
        </w:rPr>
        <w:t>s operador</w:t>
      </w:r>
      <w:r w:rsidR="002E1404" w:rsidRPr="00B175DA">
        <w:rPr>
          <w:rFonts w:eastAsia="Arial Unicode MS"/>
        </w:rPr>
        <w:t>a</w:t>
      </w:r>
      <w:r w:rsidR="006814CD" w:rsidRPr="00B175DA">
        <w:rPr>
          <w:rFonts w:eastAsia="Arial Unicode MS"/>
        </w:rPr>
        <w:t>s económica</w:t>
      </w:r>
      <w:r w:rsidRPr="00B175DA">
        <w:rPr>
          <w:rFonts w:eastAsia="Arial Unicode MS"/>
        </w:rPr>
        <w:t>s integrantes.</w:t>
      </w:r>
    </w:p>
    <w:p w14:paraId="35F0EC47" w14:textId="2619E29C" w:rsidR="00C548B6" w:rsidRPr="00B175DA" w:rsidRDefault="00C548B6" w:rsidP="00C548B6">
      <w:pPr>
        <w:rPr>
          <w:b/>
          <w:sz w:val="20"/>
          <w:lang w:eastAsia="es-ES_tradnl"/>
        </w:rPr>
      </w:pPr>
    </w:p>
    <w:p w14:paraId="683186F8" w14:textId="77777777" w:rsidR="00023AE9" w:rsidRPr="00D639C0" w:rsidRDefault="00023AE9" w:rsidP="00023AE9">
      <w:pPr>
        <w:pStyle w:val="Ttulo3"/>
        <w:spacing w:after="120"/>
        <w:rPr>
          <w:rFonts w:eastAsia="Arial Unicode MS"/>
          <w:i/>
        </w:rPr>
      </w:pPr>
      <w:bookmarkStart w:id="849" w:name="_Toc38387730"/>
      <w:bookmarkStart w:id="850" w:name="_Toc105578684"/>
      <w:bookmarkStart w:id="851" w:name="_Toc109212823"/>
      <w:bookmarkStart w:id="852" w:name="_Toc41549294"/>
      <w:bookmarkStart w:id="853" w:name="_Toc45180649"/>
      <w:bookmarkStart w:id="854" w:name="_Toc46401564"/>
      <w:bookmarkStart w:id="855" w:name="_Toc48130634"/>
      <w:r w:rsidRPr="00D639C0">
        <w:rPr>
          <w:rFonts w:eastAsia="Arial Unicode MS"/>
        </w:rPr>
        <w:t>14.- MOTIVOS DE RECHAZO DE SOLICITUDES DE PARTICIPACIÓN/OFERTAS Y SOLICITUD DE ACLARACIONES</w:t>
      </w:r>
      <w:bookmarkEnd w:id="849"/>
      <w:bookmarkEnd w:id="850"/>
      <w:bookmarkEnd w:id="851"/>
    </w:p>
    <w:p w14:paraId="4F13B9CD" w14:textId="77777777" w:rsidR="00023AE9" w:rsidRPr="00D639C0" w:rsidRDefault="00023AE9" w:rsidP="00023AE9">
      <w:pPr>
        <w:pStyle w:val="Ttulo4"/>
        <w:ind w:right="-427"/>
        <w:rPr>
          <w:b w:val="0"/>
          <w:i/>
          <w:szCs w:val="19"/>
        </w:rPr>
      </w:pPr>
      <w:bookmarkStart w:id="856" w:name="_Toc38387731"/>
      <w:bookmarkStart w:id="857" w:name="_Toc44410338"/>
      <w:bookmarkStart w:id="858" w:name="_Toc109212824"/>
      <w:r w:rsidRPr="00D639C0">
        <w:rPr>
          <w:szCs w:val="19"/>
        </w:rPr>
        <w:t>14.1.- La mesa de contratación acordará el rechazo de aquellas solicitudes de participación/ofertas que:</w:t>
      </w:r>
      <w:bookmarkEnd w:id="856"/>
      <w:bookmarkEnd w:id="857"/>
      <w:bookmarkEnd w:id="858"/>
    </w:p>
    <w:p w14:paraId="42CBC1EB" w14:textId="77777777" w:rsidR="00023AE9" w:rsidRPr="00D639C0" w:rsidRDefault="00023AE9" w:rsidP="00543F1B">
      <w:pPr>
        <w:numPr>
          <w:ilvl w:val="0"/>
          <w:numId w:val="101"/>
        </w:numPr>
        <w:spacing w:before="120" w:after="120"/>
        <w:ind w:left="1418" w:right="-427" w:hanging="284"/>
      </w:pPr>
      <w:r w:rsidRPr="00D639C0">
        <w:t>Incluyan algún documento dentro de un sobre diferente al indicado en la cláusula 24 de cláusulas específicas del contrato y ello comprometa el secreto de la oferta.</w:t>
      </w:r>
    </w:p>
    <w:p w14:paraId="1DDB230C"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Presenten contradicciones, omisiones, errores o tachaduras que impidan conocer con total certeza su contenido.</w:t>
      </w:r>
    </w:p>
    <w:p w14:paraId="7ADC528E"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No guarden concordancia con la documentación examinada y admitida.</w:t>
      </w:r>
    </w:p>
    <w:p w14:paraId="71581190"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 xml:space="preserve">Superen el presupuesto base de licitación o de los precios unitarios que revistan carácter de máximos. </w:t>
      </w:r>
    </w:p>
    <w:p w14:paraId="5AA6A471"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Varíen sustancialmente el modelo de oferta económica incluido en este pliego.</w:t>
      </w:r>
    </w:p>
    <w:p w14:paraId="45FF68E1"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Comporten error manifiesto en el importe.</w:t>
      </w:r>
    </w:p>
    <w:p w14:paraId="726753CE"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Adolezcan de error o inconsistencia que la hagan inviable, circunstancia reconocida por la licitadora.</w:t>
      </w:r>
    </w:p>
    <w:p w14:paraId="0106FE66" w14:textId="77777777" w:rsidR="00023AE9" w:rsidRPr="00D639C0" w:rsidRDefault="00023AE9" w:rsidP="00543F1B">
      <w:pPr>
        <w:numPr>
          <w:ilvl w:val="0"/>
          <w:numId w:val="101"/>
        </w:numPr>
        <w:spacing w:before="120" w:after="120"/>
        <w:ind w:left="1418" w:right="-427" w:hanging="284"/>
        <w:rPr>
          <w:rFonts w:eastAsia="Arial Unicode MS"/>
        </w:rPr>
      </w:pPr>
      <w:r w:rsidRPr="00D639C0">
        <w:t>Incumplan las condiciones o requisitos establecidos en el PCAP o PPTP.</w:t>
      </w:r>
    </w:p>
    <w:p w14:paraId="045A4C93" w14:textId="77777777" w:rsidR="00023AE9" w:rsidRPr="00D639C0" w:rsidRDefault="00023AE9" w:rsidP="00543F1B">
      <w:pPr>
        <w:numPr>
          <w:ilvl w:val="0"/>
          <w:numId w:val="101"/>
        </w:numPr>
        <w:spacing w:before="120" w:after="120"/>
        <w:ind w:left="1418" w:right="-427" w:hanging="284"/>
        <w:rPr>
          <w:rFonts w:eastAsia="Arial Unicode MS"/>
        </w:rPr>
      </w:pPr>
      <w:r w:rsidRPr="00D639C0">
        <w:t>Contenga virus que imposibiliten su lectura o el acceso a su contenido.</w:t>
      </w:r>
    </w:p>
    <w:p w14:paraId="17385BC1"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 xml:space="preserve">En el caso de que la cláusula 20.5 </w:t>
      </w:r>
      <w:r w:rsidRPr="00D639C0">
        <w:t>de cláusulas específicas del contrato establezca que los medios de tramitación son “no electrónicos”, s</w:t>
      </w:r>
      <w:r w:rsidRPr="00D639C0">
        <w:rPr>
          <w:rFonts w:eastAsia="Arial Unicode MS"/>
        </w:rPr>
        <w:t>e presente la oferta después de que finalice el plazo establecido en el anuncio de licitación.</w:t>
      </w:r>
    </w:p>
    <w:p w14:paraId="6824AA80" w14:textId="77777777" w:rsidR="00023AE9" w:rsidRPr="00D639C0" w:rsidRDefault="00023AE9" w:rsidP="00543F1B">
      <w:pPr>
        <w:numPr>
          <w:ilvl w:val="0"/>
          <w:numId w:val="101"/>
        </w:numPr>
        <w:spacing w:before="120" w:after="120"/>
        <w:ind w:left="1418" w:right="-427" w:hanging="284"/>
        <w:rPr>
          <w:rFonts w:eastAsia="Arial Unicode MS"/>
        </w:rPr>
      </w:pPr>
      <w:r w:rsidRPr="00D639C0">
        <w:rPr>
          <w:rFonts w:eastAsia="Arial Unicode MS"/>
        </w:rPr>
        <w:t xml:space="preserve">En el caso de que la cláusula 20.5 </w:t>
      </w:r>
      <w:r w:rsidRPr="00D639C0">
        <w:t xml:space="preserve">de cláusulas específicas del contrato establezca que los medios de tramitación son “no electrónicos”, se anuncie su envío con posterioridad al plazo indicado en la cláusula </w:t>
      </w:r>
      <w:r w:rsidRPr="00D639C0">
        <w:rPr>
          <w:rFonts w:eastAsia="Arial Unicode MS"/>
        </w:rPr>
        <w:t xml:space="preserve">12.2.2.1 </w:t>
      </w:r>
      <w:r w:rsidRPr="00D639C0">
        <w:t>de condiciones generales.</w:t>
      </w:r>
    </w:p>
    <w:p w14:paraId="61ADD196" w14:textId="77777777" w:rsidR="00023AE9" w:rsidRPr="00D639C0" w:rsidRDefault="00023AE9" w:rsidP="00543F1B">
      <w:pPr>
        <w:numPr>
          <w:ilvl w:val="0"/>
          <w:numId w:val="101"/>
        </w:numPr>
        <w:spacing w:before="120" w:after="120"/>
        <w:ind w:left="1418" w:right="-427" w:hanging="284"/>
      </w:pPr>
      <w:r w:rsidRPr="00D639C0">
        <w:rPr>
          <w:rFonts w:eastAsia="Arial Unicode MS"/>
        </w:rPr>
        <w:t xml:space="preserve">En el caso de que la cláusula 20.5 </w:t>
      </w:r>
      <w:r w:rsidRPr="00D639C0">
        <w:t>de cláusulas específicas del contrato establezca que los medios de tramitación son “no electrónicos”, se presente la oferta en sobres no identificados externamente (A, B, C) o cuyos sobres no se hayan presentado cerrados.</w:t>
      </w:r>
    </w:p>
    <w:p w14:paraId="5C4C8C2D" w14:textId="5BA2EDF3" w:rsidR="00644072" w:rsidRPr="00B175DA" w:rsidRDefault="00C13831" w:rsidP="00F00E34">
      <w:pPr>
        <w:pStyle w:val="Ttulo4"/>
        <w:ind w:right="-427"/>
        <w:rPr>
          <w:b w:val="0"/>
          <w:color w:val="000000" w:themeColor="text1"/>
        </w:rPr>
      </w:pPr>
      <w:bookmarkStart w:id="859" w:name="_Toc109212825"/>
      <w:r w:rsidRPr="00B175DA">
        <w:t xml:space="preserve">14.2.- </w:t>
      </w:r>
      <w:r w:rsidR="00644072" w:rsidRPr="00B175DA">
        <w:rPr>
          <w:b w:val="0"/>
        </w:rPr>
        <w:t xml:space="preserve">La mesa de contratación podrá recabar en cualquier momento anterior a </w:t>
      </w:r>
      <w:r w:rsidR="00EE33E2" w:rsidRPr="00B175DA">
        <w:rPr>
          <w:b w:val="0"/>
        </w:rPr>
        <w:t xml:space="preserve">la </w:t>
      </w:r>
      <w:r w:rsidR="00644072" w:rsidRPr="00B175DA">
        <w:rPr>
          <w:b w:val="0"/>
        </w:rPr>
        <w:t xml:space="preserve">formulación de la propuesta de adjudicación las </w:t>
      </w:r>
      <w:r w:rsidR="00644072" w:rsidRPr="00B175DA">
        <w:t>aclaraciones</w:t>
      </w:r>
      <w:r w:rsidR="00644072" w:rsidRPr="00B175DA">
        <w:rPr>
          <w:b w:val="0"/>
        </w:rPr>
        <w:t xml:space="preserve"> necesarias para la compre</w:t>
      </w:r>
      <w:r w:rsidR="00EE33E2" w:rsidRPr="00B175DA">
        <w:rPr>
          <w:b w:val="0"/>
        </w:rPr>
        <w:t>n</w:t>
      </w:r>
      <w:r w:rsidR="00644072" w:rsidRPr="00B175DA">
        <w:rPr>
          <w:b w:val="0"/>
        </w:rPr>
        <w:t xml:space="preserve">sión de las ofertas. En </w:t>
      </w:r>
      <w:r w:rsidR="00644072" w:rsidRPr="00B175DA">
        <w:rPr>
          <w:b w:val="0"/>
          <w:color w:val="000000" w:themeColor="text1"/>
        </w:rPr>
        <w:t>ningún caso se admitirá que, a través de presentación de aclaraciones, las licitadoras varíen los términos expresados en la oferta.</w:t>
      </w:r>
      <w:bookmarkEnd w:id="852"/>
      <w:bookmarkEnd w:id="853"/>
      <w:bookmarkEnd w:id="854"/>
      <w:bookmarkEnd w:id="855"/>
      <w:bookmarkEnd w:id="859"/>
      <w:r w:rsidR="00644072" w:rsidRPr="00B175DA">
        <w:rPr>
          <w:b w:val="0"/>
          <w:color w:val="000000" w:themeColor="text1"/>
        </w:rPr>
        <w:t xml:space="preserve"> </w:t>
      </w:r>
    </w:p>
    <w:p w14:paraId="1F65D90F" w14:textId="12F7E803" w:rsidR="00D2275F" w:rsidRPr="00B175DA" w:rsidRDefault="00D2275F" w:rsidP="00CC7914">
      <w:pPr>
        <w:pStyle w:val="Ttulo4"/>
        <w:ind w:left="709" w:hanging="425"/>
        <w:rPr>
          <w:b w:val="0"/>
          <w:szCs w:val="19"/>
        </w:rPr>
      </w:pPr>
      <w:bookmarkStart w:id="860" w:name="_Toc109212826"/>
      <w:r w:rsidRPr="00B175DA">
        <w:rPr>
          <w:sz w:val="18"/>
        </w:rPr>
        <w:t>14.3</w:t>
      </w:r>
      <w:r w:rsidRPr="00B175DA">
        <w:rPr>
          <w:b w:val="0"/>
          <w:sz w:val="18"/>
        </w:rPr>
        <w:t>.-</w:t>
      </w:r>
      <w:r w:rsidR="00732C99" w:rsidRPr="00B175DA">
        <w:rPr>
          <w:b w:val="0"/>
          <w:sz w:val="18"/>
        </w:rPr>
        <w:t xml:space="preserve"> </w:t>
      </w:r>
      <w:r w:rsidR="00732C99" w:rsidRPr="00B175DA">
        <w:rPr>
          <w:b w:val="0"/>
          <w:szCs w:val="19"/>
        </w:rPr>
        <w:t>El órgano de contratación o l</w:t>
      </w:r>
      <w:r w:rsidRPr="00B175DA">
        <w:rPr>
          <w:b w:val="0"/>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CC7914" w:rsidRPr="00B175DA">
        <w:rPr>
          <w:b w:val="0"/>
          <w:szCs w:val="19"/>
        </w:rPr>
        <w:t xml:space="preserve"> </w:t>
      </w:r>
      <w:r w:rsidRPr="00B175DA">
        <w:rPr>
          <w:b w:val="0"/>
          <w:szCs w:val="19"/>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bookmarkEnd w:id="860"/>
      <w:r w:rsidRPr="00B175DA">
        <w:rPr>
          <w:b w:val="0"/>
          <w:szCs w:val="19"/>
        </w:rPr>
        <w:t xml:space="preserve"> </w:t>
      </w:r>
    </w:p>
    <w:p w14:paraId="44E41B51" w14:textId="77777777" w:rsidR="00825F19" w:rsidRPr="00D639C0" w:rsidRDefault="00825F19" w:rsidP="00825F19">
      <w:pPr>
        <w:pStyle w:val="Ttulo3"/>
        <w:spacing w:after="120"/>
        <w:rPr>
          <w:rFonts w:eastAsia="Arial Unicode MS"/>
          <w:i/>
        </w:rPr>
      </w:pPr>
      <w:bookmarkStart w:id="861" w:name="_Toc109212827"/>
      <w:bookmarkStart w:id="862" w:name="_Toc38361639"/>
      <w:r w:rsidRPr="00D639C0">
        <w:rPr>
          <w:rFonts w:eastAsia="Arial Unicode MS"/>
        </w:rPr>
        <w:t>APERTURA Y CALIFICACIÓN DE LA DOCUMENTACIÓN ACREDITATIVA DEL CUMPLIMIENTO DE LOS REQUISITOS PREVIOS</w:t>
      </w:r>
      <w:bookmarkEnd w:id="861"/>
    </w:p>
    <w:p w14:paraId="7DF8D747" w14:textId="49C5B956" w:rsidR="00825F19" w:rsidRPr="00D639C0" w:rsidRDefault="00825F19" w:rsidP="0017402F">
      <w:pPr>
        <w:pStyle w:val="Ttulo4"/>
        <w:ind w:left="284" w:right="-427" w:firstLine="0"/>
        <w:rPr>
          <w:b w:val="0"/>
          <w:i/>
          <w:szCs w:val="19"/>
        </w:rPr>
      </w:pPr>
      <w:bookmarkStart w:id="863" w:name="_Toc38387734"/>
      <w:bookmarkStart w:id="864" w:name="_Toc44410341"/>
      <w:bookmarkStart w:id="865" w:name="_Toc109212828"/>
      <w:r w:rsidRPr="00D639C0">
        <w:rPr>
          <w:szCs w:val="19"/>
        </w:rPr>
        <w:t xml:space="preserve">15.- </w:t>
      </w:r>
      <w:r w:rsidRPr="00D639C0">
        <w:rPr>
          <w:b w:val="0"/>
          <w:szCs w:val="19"/>
        </w:rPr>
        <w:t>Finalizado el plazo de presentación de solicitudes de participación, la mesa de contratación, se reunirá para calificar los documentos presentados en el sobre A en tiempo y forma.</w:t>
      </w:r>
      <w:bookmarkEnd w:id="863"/>
      <w:bookmarkEnd w:id="864"/>
      <w:bookmarkEnd w:id="865"/>
    </w:p>
    <w:p w14:paraId="4E67AB5D" w14:textId="45DF4390" w:rsidR="00825F19" w:rsidRPr="00D639C0" w:rsidRDefault="00825F19" w:rsidP="0017402F">
      <w:pPr>
        <w:spacing w:before="120" w:after="120"/>
        <w:ind w:left="284" w:right="-427"/>
        <w:rPr>
          <w:rFonts w:eastAsia="Arial Unicode MS"/>
        </w:rPr>
      </w:pPr>
      <w:r w:rsidRPr="00D639C0">
        <w:rPr>
          <w:rFonts w:eastAsia="Arial Unicode MS"/>
        </w:rPr>
        <w:t>Si concluyese que la documentación examinada es correcta y suficiente para acreditar el cumplimiento de los requisitos, acordará la admisión de las operadoras económicas al procedimiento.</w:t>
      </w:r>
    </w:p>
    <w:p w14:paraId="7A25F043" w14:textId="77777777" w:rsidR="00825F19" w:rsidRPr="00D639C0" w:rsidRDefault="00825F19" w:rsidP="0017402F">
      <w:pPr>
        <w:spacing w:before="120" w:after="120"/>
        <w:ind w:left="284" w:right="-427"/>
        <w:rPr>
          <w:rFonts w:eastAsia="Arial Unicode MS"/>
        </w:rPr>
      </w:pPr>
      <w:r w:rsidRPr="00D639C0">
        <w:rPr>
          <w:rFonts w:eastAsia="Arial Unicode MS"/>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1C7F469C" w14:textId="77777777" w:rsidR="00825F19" w:rsidRPr="00D639C0" w:rsidRDefault="00825F19" w:rsidP="0017402F">
      <w:pPr>
        <w:spacing w:before="120" w:after="120"/>
        <w:ind w:left="284" w:right="-427"/>
        <w:rPr>
          <w:rFonts w:eastAsia="Arial Unicode MS"/>
        </w:rPr>
      </w:pPr>
      <w:r w:rsidRPr="00D639C0">
        <w:rPr>
          <w:rFonts w:eastAsia="Arial Unicode MS"/>
        </w:rPr>
        <w:t>Una vez transcurrido el plazo concedido, la mesa de contratación procederá a examinar la documentación aportada en esa fase de subsanación y acordará la admisión o exclusión de las operadoras económicas. Si acordase excluir a alguna, el acuerdo incluirá las razones de la exclusión.</w:t>
      </w:r>
    </w:p>
    <w:p w14:paraId="6175246F" w14:textId="31969060" w:rsidR="00825F19" w:rsidRPr="00D639C0" w:rsidRDefault="00D915CF" w:rsidP="00825F19">
      <w:pPr>
        <w:pStyle w:val="Ttulo3"/>
        <w:spacing w:after="120"/>
        <w:rPr>
          <w:rFonts w:eastAsia="Arial Unicode MS"/>
          <w:i/>
        </w:rPr>
      </w:pPr>
      <w:bookmarkStart w:id="866" w:name="_Toc109212829"/>
      <w:r w:rsidRPr="00B175DA">
        <w:rPr>
          <w:rFonts w:eastAsia="Arial Unicode MS"/>
          <w:color w:val="000000" w:themeColor="text1"/>
        </w:rPr>
        <w:t>16.-</w:t>
      </w:r>
      <w:bookmarkStart w:id="867" w:name="_Toc38361643"/>
      <w:bookmarkEnd w:id="862"/>
      <w:r w:rsidR="00825F19" w:rsidRPr="00D639C0">
        <w:rPr>
          <w:rFonts w:eastAsia="Arial Unicode MS"/>
        </w:rPr>
        <w:t xml:space="preserve"> APERTURA Y EVALUACIÓN DE LA PARTE DE LA OFERTA EVALUABLE MEDIANTE CRITERIOS CUYA APLICACIÓN REQUIERE REALIZAR UN JUICIO DE VALOR</w:t>
      </w:r>
      <w:bookmarkEnd w:id="866"/>
    </w:p>
    <w:p w14:paraId="63A84054" w14:textId="70C58393" w:rsidR="00BE415C" w:rsidRPr="00BE415C" w:rsidRDefault="00BE415C" w:rsidP="00BE415C">
      <w:pPr>
        <w:ind w:left="142"/>
        <w:rPr>
          <w:rFonts w:eastAsia="Arial Unicode MS"/>
        </w:rPr>
      </w:pPr>
      <w:r w:rsidRPr="00BE415C">
        <w:rPr>
          <w:rFonts w:eastAsia="Arial Unicode MS"/>
        </w:rPr>
        <w:t>Cuando no se emplean criterios que exijan efectuar un juicio de valor</w:t>
      </w:r>
      <w:r>
        <w:rPr>
          <w:rFonts w:eastAsia="Arial Unicode MS"/>
        </w:rPr>
        <w:t>, a</w:t>
      </w:r>
      <w:r w:rsidRPr="00BE415C">
        <w:rPr>
          <w:rFonts w:eastAsia="Arial Unicode MS"/>
        </w:rPr>
        <w:t>ntes de efectuar la apertura, la mesa de contratación dará conocimiento sobre la admisión o exclusión de licitadoras.</w:t>
      </w:r>
    </w:p>
    <w:p w14:paraId="2CD900F7" w14:textId="06AD22D4" w:rsidR="00336950" w:rsidRPr="00B175DA" w:rsidRDefault="00336950" w:rsidP="00825F19">
      <w:pPr>
        <w:pStyle w:val="Ttulo3"/>
        <w:spacing w:after="120"/>
        <w:rPr>
          <w:rFonts w:cs="Tahoma"/>
          <w:color w:val="000000" w:themeColor="text1"/>
        </w:rPr>
      </w:pPr>
      <w:bookmarkStart w:id="868" w:name="_Toc109212830"/>
      <w:r w:rsidRPr="00B175DA">
        <w:rPr>
          <w:rFonts w:eastAsia="Arial Unicode MS"/>
          <w:color w:val="000000" w:themeColor="text1"/>
        </w:rPr>
        <w:t xml:space="preserve">17.- APERTURA Y EXAMEN DE LA DOCUMENTACIÓN PRESENTADA EN </w:t>
      </w:r>
      <w:r w:rsidRPr="00B175DA">
        <w:rPr>
          <w:rFonts w:cs="Tahoma"/>
          <w:color w:val="000000" w:themeColor="text1"/>
        </w:rPr>
        <w:t>EL SOBRE “B”</w:t>
      </w:r>
      <w:bookmarkEnd w:id="867"/>
      <w:r w:rsidR="002C0F1C" w:rsidRPr="00B175DA">
        <w:rPr>
          <w:rFonts w:cs="Tahoma"/>
          <w:color w:val="000000" w:themeColor="text1"/>
        </w:rPr>
        <w:t>.</w:t>
      </w:r>
      <w:bookmarkEnd w:id="868"/>
    </w:p>
    <w:p w14:paraId="7AE33F25" w14:textId="0877A5C5" w:rsidR="00336950" w:rsidRPr="00B175DA" w:rsidRDefault="00336950" w:rsidP="00336950">
      <w:pPr>
        <w:pStyle w:val="Ttulo4"/>
        <w:ind w:right="-425"/>
        <w:rPr>
          <w:color w:val="000000" w:themeColor="text1"/>
          <w:szCs w:val="19"/>
        </w:rPr>
      </w:pPr>
      <w:bookmarkStart w:id="869" w:name="_Toc38361645"/>
      <w:bookmarkStart w:id="870" w:name="_Toc46401574"/>
      <w:bookmarkStart w:id="871" w:name="_Toc48130644"/>
      <w:bookmarkStart w:id="872" w:name="_Toc109212831"/>
      <w:r w:rsidRPr="00B175DA">
        <w:rPr>
          <w:color w:val="000000" w:themeColor="text1"/>
          <w:szCs w:val="19"/>
        </w:rPr>
        <w:t>17.</w:t>
      </w:r>
      <w:r w:rsidR="00A70993">
        <w:rPr>
          <w:color w:val="000000" w:themeColor="text1"/>
          <w:szCs w:val="19"/>
        </w:rPr>
        <w:t>1</w:t>
      </w:r>
      <w:r w:rsidRPr="00B175DA">
        <w:rPr>
          <w:color w:val="000000" w:themeColor="text1"/>
          <w:szCs w:val="19"/>
        </w:rPr>
        <w:t>.- Apertura de sobres y lectura de ofertas</w:t>
      </w:r>
      <w:bookmarkEnd w:id="869"/>
      <w:r w:rsidRPr="00B175DA">
        <w:rPr>
          <w:color w:val="000000" w:themeColor="text1"/>
          <w:szCs w:val="19"/>
        </w:rPr>
        <w:t>.</w:t>
      </w:r>
      <w:bookmarkEnd w:id="870"/>
      <w:bookmarkEnd w:id="871"/>
      <w:bookmarkEnd w:id="872"/>
    </w:p>
    <w:p w14:paraId="7AFA5E88" w14:textId="336F07C2" w:rsidR="00336950" w:rsidRPr="00B175DA" w:rsidRDefault="00336950" w:rsidP="00336950">
      <w:pPr>
        <w:spacing w:before="120" w:after="120"/>
        <w:ind w:right="-425"/>
        <w:rPr>
          <w:rFonts w:cs="Tahoma"/>
          <w:color w:val="000000" w:themeColor="text1"/>
        </w:rPr>
      </w:pPr>
      <w:r w:rsidRPr="00B175DA">
        <w:rPr>
          <w:rFonts w:cs="Tahoma"/>
          <w:color w:val="000000" w:themeColor="text1"/>
        </w:rPr>
        <w:t>La mesa de contratación, realizará la apertura de los sobres “B” presentados por las licitadoras cuyas ofertas no hayan sido rechazadas y procederá a la lectura de las ofertas.</w:t>
      </w:r>
    </w:p>
    <w:p w14:paraId="31A31153" w14:textId="0845BDA7" w:rsidR="00A70993" w:rsidRPr="00D639C0" w:rsidRDefault="00336950" w:rsidP="00A70993">
      <w:pPr>
        <w:pStyle w:val="Ttulo3"/>
        <w:spacing w:after="120"/>
        <w:rPr>
          <w:rFonts w:eastAsia="Arial Unicode MS"/>
        </w:rPr>
      </w:pPr>
      <w:bookmarkStart w:id="873" w:name="_Toc38361646"/>
      <w:bookmarkStart w:id="874" w:name="_Toc109212832"/>
      <w:r w:rsidRPr="00B175DA">
        <w:rPr>
          <w:rFonts w:eastAsia="Arial Unicode MS"/>
          <w:color w:val="000000" w:themeColor="text1"/>
        </w:rPr>
        <w:t xml:space="preserve">18.- </w:t>
      </w:r>
      <w:bookmarkStart w:id="875" w:name="_Toc22732449"/>
      <w:bookmarkStart w:id="876" w:name="_Toc105578690"/>
      <w:bookmarkEnd w:id="873"/>
      <w:r w:rsidR="00A70993" w:rsidRPr="00D639C0">
        <w:rPr>
          <w:rFonts w:eastAsia="Arial Unicode MS"/>
        </w:rPr>
        <w:t>NEGOCIACIÓN DE LOS TÉRMINOS DEL CONTRATO</w:t>
      </w:r>
      <w:bookmarkEnd w:id="875"/>
      <w:bookmarkEnd w:id="876"/>
      <w:bookmarkEnd w:id="874"/>
    </w:p>
    <w:p w14:paraId="57DC733E" w14:textId="77777777" w:rsidR="00A70993" w:rsidRPr="00D639C0" w:rsidRDefault="00A70993" w:rsidP="00A70993">
      <w:pPr>
        <w:spacing w:before="120" w:after="120"/>
        <w:ind w:left="284" w:right="-427"/>
        <w:rPr>
          <w:rFonts w:eastAsia="Arial Unicode MS"/>
        </w:rPr>
      </w:pPr>
      <w:r w:rsidRPr="00D639C0">
        <w:rPr>
          <w:rFonts w:eastAsia="Arial Unicode MS"/>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3F3E0669" w14:textId="77777777" w:rsidR="00A70993" w:rsidRPr="00D639C0" w:rsidRDefault="00A70993" w:rsidP="00A70993">
      <w:pPr>
        <w:spacing w:before="120" w:after="120"/>
        <w:ind w:left="284" w:right="-427"/>
        <w:rPr>
          <w:rFonts w:eastAsia="Arial Unicode MS"/>
        </w:rPr>
      </w:pPr>
      <w:r w:rsidRPr="00D639C0">
        <w:rPr>
          <w:rFonts w:eastAsia="Arial Unicode MS"/>
        </w:rPr>
        <w:t>No se negociarán los requisitos mínimos de la prestación objeto del contrato ni tampoco los criterios de adjudicación establecidos.</w:t>
      </w:r>
    </w:p>
    <w:p w14:paraId="4988D1C5" w14:textId="77777777" w:rsidR="00A70993" w:rsidRPr="00D639C0" w:rsidRDefault="00A70993" w:rsidP="00A70993">
      <w:pPr>
        <w:spacing w:before="120" w:after="120"/>
        <w:ind w:left="284" w:right="-427"/>
        <w:rPr>
          <w:rFonts w:eastAsia="Arial Unicode MS"/>
        </w:rPr>
      </w:pPr>
      <w:r w:rsidRPr="00D639C0">
        <w:rPr>
          <w:rFonts w:eastAsia="Arial Unicode MS"/>
        </w:rPr>
        <w:t>En la cláusula 20.3 de cláusulas específicas del contrato se establecen los aspectos económicos y técnicos que serán objeto de negociación con las licitadoras. en el anexo I.3 se detalla la forma en que se realizará la negociación de los términos del contrato (número de rondas previstas, si será por escrito o por vía telemática, información a facilitar a las licitadoras sobre el desarrollo de la negociación, entre otras).</w:t>
      </w:r>
    </w:p>
    <w:p w14:paraId="20E4546D" w14:textId="77777777" w:rsidR="00A70993" w:rsidRPr="00D639C0" w:rsidRDefault="00A70993" w:rsidP="00A70993">
      <w:pPr>
        <w:spacing w:before="120" w:after="120"/>
        <w:ind w:left="284" w:right="-427"/>
        <w:rPr>
          <w:rFonts w:eastAsia="Arial Unicode MS"/>
        </w:rPr>
      </w:pPr>
      <w:r w:rsidRPr="00D639C0">
        <w:rPr>
          <w:rFonts w:eastAsia="Arial Unicode MS"/>
        </w:rPr>
        <w:t>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Las fases en las que se irán aplicando los criterios y los umbrales mínimos de puntuación que han de obtener las licitadoras para continuar en el procedimiento figuran en la cláusula 22.4 de cláusulas específicas del contrato. El número de soluciones que lleguen hasta la fase final, deberá ser lo suficientemente amplio como para garantizar una competencia efectiva, siempre que se hayan presentado un número suficiente de soluciones adecuadas.</w:t>
      </w:r>
    </w:p>
    <w:p w14:paraId="7287959D" w14:textId="77777777" w:rsidR="00A70993" w:rsidRPr="00D639C0" w:rsidRDefault="00A70993" w:rsidP="00A70993">
      <w:pPr>
        <w:spacing w:before="120" w:after="120"/>
        <w:ind w:left="284" w:right="-427"/>
        <w:rPr>
          <w:rFonts w:eastAsia="Arial Unicode MS"/>
        </w:rPr>
      </w:pPr>
      <w:r w:rsidRPr="00D639C0">
        <w:rPr>
          <w:rFonts w:eastAsia="Arial Unicode MS"/>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568394D4" w14:textId="77777777" w:rsidR="00A70993" w:rsidRPr="00D639C0" w:rsidRDefault="00A70993" w:rsidP="00A70993">
      <w:pPr>
        <w:spacing w:before="120" w:after="120"/>
        <w:ind w:left="284" w:right="-427"/>
        <w:rPr>
          <w:rFonts w:eastAsia="Arial Unicode MS"/>
        </w:rPr>
      </w:pPr>
      <w:r w:rsidRPr="00D639C0">
        <w:rPr>
          <w:rFonts w:eastAsia="Arial Unicode MS"/>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consentimiento de ésta. Este consentimiento no podrá tener carácter general, sino que deberá especificar a qué información se refiere.</w:t>
      </w:r>
    </w:p>
    <w:p w14:paraId="10F17F55" w14:textId="77777777" w:rsidR="00A70993" w:rsidRPr="00D639C0" w:rsidRDefault="00A70993" w:rsidP="00A70993">
      <w:pPr>
        <w:spacing w:before="120" w:after="120"/>
        <w:ind w:left="284" w:right="-427"/>
        <w:rPr>
          <w:rFonts w:eastAsia="Arial Unicode MS"/>
        </w:rPr>
      </w:pPr>
      <w:r w:rsidRPr="00D639C0">
        <w:rPr>
          <w:rFonts w:eastAsia="Arial Unicode MS"/>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1BAE8C17" w14:textId="77777777" w:rsidR="00A70993" w:rsidRPr="00D639C0" w:rsidRDefault="00A70993" w:rsidP="00A70993">
      <w:pPr>
        <w:spacing w:before="120" w:after="120"/>
        <w:ind w:left="284" w:right="-427"/>
        <w:rPr>
          <w:rFonts w:eastAsia="Arial Unicode MS"/>
        </w:rPr>
      </w:pPr>
      <w:r w:rsidRPr="00D639C0">
        <w:rPr>
          <w:rFonts w:eastAsia="Arial Unicode MS"/>
        </w:rPr>
        <w:t>En el expediente deberá dejarse constancia de las invitaciones cursadas, de las ofertas recibidas, de las razones para su aceptación o rechazo y de las ventajas obtenidas en la negociación.</w:t>
      </w:r>
    </w:p>
    <w:p w14:paraId="12410847" w14:textId="77777777" w:rsidR="00A70993" w:rsidRPr="00D639C0" w:rsidRDefault="00A70993" w:rsidP="00A70993">
      <w:pPr>
        <w:spacing w:before="120" w:after="120"/>
        <w:ind w:left="284" w:right="-427"/>
        <w:rPr>
          <w:rFonts w:eastAsia="Arial Unicode MS"/>
        </w:rPr>
      </w:pPr>
      <w:r w:rsidRPr="00D639C0">
        <w:rPr>
          <w:rFonts w:eastAsia="Arial Unicode MS"/>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E74EED" w14:textId="77777777" w:rsidR="00A70993" w:rsidRPr="00D639C0" w:rsidRDefault="00A70993" w:rsidP="00A70993">
      <w:pPr>
        <w:spacing w:before="120" w:after="120"/>
        <w:ind w:left="284" w:right="-427"/>
        <w:rPr>
          <w:rFonts w:eastAsia="Arial Unicode MS"/>
        </w:rPr>
      </w:pPr>
      <w:r w:rsidRPr="00D639C0">
        <w:rPr>
          <w:rFonts w:eastAsia="Arial Unicode MS"/>
        </w:rPr>
        <w:t>En el caso de procedimiento negociado con publicidad, a continuación, la mesa de contratación verificará que las ofertas definitivas se ajustan a los requisitos mínimos y que cumplen todos los requisitos establecidos en el pliego. Asimismo,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113BDA80" w14:textId="77777777" w:rsidR="004F6E79" w:rsidRDefault="00A70993" w:rsidP="00A70993">
      <w:pPr>
        <w:spacing w:before="120" w:after="120"/>
        <w:ind w:left="284" w:right="-427"/>
        <w:rPr>
          <w:rFonts w:eastAsia="Arial Unicode MS"/>
        </w:rPr>
      </w:pPr>
      <w:r w:rsidRPr="00D639C0">
        <w:rPr>
          <w:rFonts w:eastAsia="Arial Unicode MS"/>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p>
    <w:p w14:paraId="2F2C12D1" w14:textId="77777777" w:rsidR="004F6E79" w:rsidRDefault="004F6E79" w:rsidP="00A70993">
      <w:pPr>
        <w:spacing w:before="120" w:after="120"/>
        <w:ind w:left="284" w:right="-427"/>
        <w:rPr>
          <w:rFonts w:eastAsia="Arial Unicode MS"/>
        </w:rPr>
      </w:pPr>
    </w:p>
    <w:p w14:paraId="3748935D" w14:textId="77777777" w:rsidR="004F6E79" w:rsidRDefault="004F6E79" w:rsidP="00A70993">
      <w:pPr>
        <w:spacing w:before="120" w:after="120"/>
        <w:ind w:left="284" w:right="-427"/>
        <w:rPr>
          <w:rFonts w:eastAsia="Arial Unicode MS"/>
        </w:rPr>
      </w:pPr>
    </w:p>
    <w:p w14:paraId="3BCBD0B6" w14:textId="10A8D037" w:rsidR="00A70993" w:rsidRDefault="00A70993" w:rsidP="00A70993">
      <w:pPr>
        <w:spacing w:before="120" w:after="120"/>
        <w:ind w:left="284" w:right="-427"/>
        <w:rPr>
          <w:rFonts w:eastAsia="Arial Unicode MS"/>
        </w:rPr>
      </w:pPr>
      <w:r w:rsidRPr="00D639C0">
        <w:rPr>
          <w:rFonts w:eastAsia="Arial Unicode MS"/>
        </w:rPr>
        <w:t xml:space="preserve"> </w:t>
      </w:r>
    </w:p>
    <w:p w14:paraId="51BD82D2" w14:textId="77777777" w:rsidR="00A70993" w:rsidRPr="00D639C0" w:rsidRDefault="00A70993" w:rsidP="00A70993">
      <w:pPr>
        <w:spacing w:before="120" w:after="120"/>
        <w:ind w:left="284" w:right="-427"/>
        <w:rPr>
          <w:rFonts w:eastAsia="Arial Unicode MS"/>
        </w:rPr>
      </w:pPr>
    </w:p>
    <w:p w14:paraId="72664F5F" w14:textId="77777777" w:rsidR="00C548B6" w:rsidRPr="00B175DA" w:rsidRDefault="00C548B6" w:rsidP="00F32D63">
      <w:pPr>
        <w:pStyle w:val="Ttulo2"/>
      </w:pPr>
      <w:bookmarkStart w:id="877" w:name="_Toc505598228"/>
      <w:bookmarkStart w:id="878" w:name="_Toc505598305"/>
      <w:bookmarkStart w:id="879" w:name="_Toc505598398"/>
      <w:bookmarkStart w:id="880" w:name="_Toc507512580"/>
      <w:bookmarkStart w:id="881" w:name="_Toc507512881"/>
      <w:bookmarkStart w:id="882" w:name="_Toc528657955"/>
      <w:bookmarkStart w:id="883" w:name="_Toc528658774"/>
      <w:bookmarkStart w:id="884" w:name="_Toc528660401"/>
      <w:bookmarkStart w:id="885" w:name="_Toc528664251"/>
      <w:bookmarkStart w:id="886" w:name="_Toc528665942"/>
      <w:bookmarkStart w:id="887" w:name="_Toc528666567"/>
      <w:bookmarkStart w:id="888" w:name="_Toc528671290"/>
      <w:bookmarkStart w:id="889" w:name="_Toc530728083"/>
      <w:bookmarkStart w:id="890" w:name="_Toc5958983"/>
      <w:bookmarkStart w:id="891" w:name="_Toc34132923"/>
      <w:bookmarkStart w:id="892" w:name="_Toc109212833"/>
      <w:r w:rsidRPr="00B175DA">
        <w:t>IV.- ADJUDICACIÓN Y FORMALIZACIÓN DEL CONTRATO</w:t>
      </w:r>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59FFDB68" w14:textId="0C51FA79" w:rsidR="004F06C9" w:rsidRPr="00B175DA" w:rsidRDefault="00A70993" w:rsidP="00F00E34">
      <w:pPr>
        <w:pStyle w:val="Ttulo3"/>
        <w:rPr>
          <w:rFonts w:eastAsia="Arial Unicode MS"/>
        </w:rPr>
      </w:pPr>
      <w:bookmarkStart w:id="893" w:name="_Toc109212834"/>
      <w:r>
        <w:rPr>
          <w:rFonts w:eastAsia="Arial Unicode MS"/>
        </w:rPr>
        <w:t>19</w:t>
      </w:r>
      <w:r w:rsidR="004F06C9" w:rsidRPr="00B175DA">
        <w:rPr>
          <w:rFonts w:eastAsia="Arial Unicode MS"/>
        </w:rPr>
        <w:t>.- PROPUESTA DE ADJUDICACIÓN</w:t>
      </w:r>
      <w:bookmarkEnd w:id="893"/>
    </w:p>
    <w:p w14:paraId="281A431F" w14:textId="7BC1427D" w:rsidR="00A70993" w:rsidRPr="00812AFF" w:rsidRDefault="00A70993" w:rsidP="00A70993">
      <w:pPr>
        <w:spacing w:before="120" w:after="120"/>
        <w:ind w:left="284" w:right="-427"/>
        <w:rPr>
          <w:rFonts w:eastAsia="Arial Unicode MS"/>
        </w:rPr>
      </w:pPr>
      <w:bookmarkStart w:id="894" w:name="_Toc38361656"/>
      <w:r w:rsidRPr="00812AFF">
        <w:rPr>
          <w:rFonts w:eastAsia="Arial Unicode MS"/>
        </w:rPr>
        <w:t>En el caso de procedimiento negociado sin publicidad, la mesa de contratación, si se hubiese constituido o el servicio técnico negociador, clasificará las ofertas por orden decreciente de puntuación y, con base en dicha clasificación, elevará la correspondiente propuesta de adjudicación al órgano de contratación.</w:t>
      </w:r>
    </w:p>
    <w:p w14:paraId="23C0C631" w14:textId="14A61A6A" w:rsidR="00D46C5E" w:rsidRPr="00B175DA" w:rsidRDefault="00D46C5E" w:rsidP="00D46C5E">
      <w:pPr>
        <w:pStyle w:val="Ttulo3"/>
        <w:spacing w:after="120"/>
        <w:rPr>
          <w:rFonts w:eastAsia="Arial Unicode MS"/>
          <w:color w:val="000000" w:themeColor="text1"/>
        </w:rPr>
      </w:pPr>
      <w:bookmarkStart w:id="895" w:name="_Toc109212835"/>
      <w:r w:rsidRPr="00812AFF">
        <w:rPr>
          <w:rFonts w:eastAsia="Arial Unicode MS"/>
        </w:rPr>
        <w:t>2</w:t>
      </w:r>
      <w:r w:rsidR="00A70993" w:rsidRPr="00812AFF">
        <w:rPr>
          <w:rFonts w:eastAsia="Arial Unicode MS"/>
        </w:rPr>
        <w:t>0</w:t>
      </w:r>
      <w:r w:rsidRPr="00812AFF">
        <w:rPr>
          <w:rFonts w:eastAsia="Arial Unicode MS"/>
        </w:rPr>
        <w:t xml:space="preserve">.- PRESENTACIÓN </w:t>
      </w:r>
      <w:r w:rsidRPr="00B175DA">
        <w:rPr>
          <w:rFonts w:eastAsia="Arial Unicode MS"/>
          <w:color w:val="000000" w:themeColor="text1"/>
        </w:rPr>
        <w:t>DE DOCUMENTACIÓN PREVIA A LA ADJUDICACIÓN</w:t>
      </w:r>
      <w:bookmarkEnd w:id="894"/>
      <w:bookmarkEnd w:id="895"/>
    </w:p>
    <w:p w14:paraId="357FFB3A" w14:textId="5CD32DA8" w:rsidR="00D46C5E" w:rsidRPr="00B175DA" w:rsidRDefault="00D46C5E" w:rsidP="00D46C5E">
      <w:pPr>
        <w:pStyle w:val="Ttulo4"/>
        <w:ind w:right="-425"/>
        <w:rPr>
          <w:color w:val="000000" w:themeColor="text1"/>
          <w:szCs w:val="19"/>
        </w:rPr>
      </w:pPr>
      <w:bookmarkStart w:id="896" w:name="_Toc38361657"/>
      <w:bookmarkStart w:id="897" w:name="_Toc46401586"/>
      <w:bookmarkStart w:id="898" w:name="_Toc48130656"/>
      <w:bookmarkStart w:id="899" w:name="_Toc109212836"/>
      <w:r w:rsidRPr="00B175DA">
        <w:rPr>
          <w:color w:val="000000" w:themeColor="text1"/>
          <w:szCs w:val="19"/>
        </w:rPr>
        <w:t>2</w:t>
      </w:r>
      <w:r w:rsidR="00A70993">
        <w:rPr>
          <w:color w:val="000000" w:themeColor="text1"/>
          <w:szCs w:val="19"/>
        </w:rPr>
        <w:t>0</w:t>
      </w:r>
      <w:r w:rsidRPr="00B175DA">
        <w:rPr>
          <w:color w:val="000000" w:themeColor="text1"/>
          <w:szCs w:val="19"/>
        </w:rPr>
        <w:t xml:space="preserve">.1.- </w:t>
      </w:r>
      <w:r w:rsidRPr="00B175DA">
        <w:rPr>
          <w:b w:val="0"/>
          <w:color w:val="000000" w:themeColor="text1"/>
          <w:szCs w:val="19"/>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896"/>
      <w:bookmarkEnd w:id="897"/>
      <w:bookmarkEnd w:id="898"/>
      <w:bookmarkEnd w:id="899"/>
    </w:p>
    <w:p w14:paraId="09D5A71B"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rPr>
        <w:t xml:space="preserve">A efectos de acreditar su </w:t>
      </w:r>
      <w:r w:rsidRPr="00B175DA">
        <w:rPr>
          <w:rFonts w:eastAsia="Arial Unicode MS"/>
          <w:color w:val="000000" w:themeColor="text1"/>
          <w:u w:val="single"/>
        </w:rPr>
        <w:t>capacidad de obrar</w:t>
      </w:r>
      <w:r w:rsidRPr="00B175DA">
        <w:rPr>
          <w:rFonts w:eastAsia="Arial Unicode MS"/>
          <w:color w:val="000000" w:themeColor="text1"/>
        </w:rPr>
        <w:t>:</w:t>
      </w:r>
    </w:p>
    <w:p w14:paraId="647871C6" w14:textId="77777777" w:rsidR="00D46C5E" w:rsidRPr="00B175DA" w:rsidRDefault="00D46C5E" w:rsidP="00D46C5E">
      <w:pPr>
        <w:spacing w:before="120" w:after="120"/>
        <w:ind w:left="2410" w:right="-425" w:hanging="567"/>
        <w:rPr>
          <w:rFonts w:eastAsia="Arial Unicode MS"/>
          <w:color w:val="000000" w:themeColor="text1"/>
        </w:rPr>
      </w:pPr>
      <w:r w:rsidRPr="00B175DA">
        <w:rPr>
          <w:rFonts w:eastAsia="Arial Unicode MS"/>
          <w:b/>
          <w:color w:val="000000" w:themeColor="text1"/>
        </w:rPr>
        <w:t>1.1.-</w:t>
      </w:r>
      <w:r w:rsidRPr="00B175DA">
        <w:rPr>
          <w:rFonts w:eastAsia="Arial Unicode MS"/>
          <w:color w:val="000000" w:themeColor="text1"/>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BB1B741" w14:textId="77777777" w:rsidR="00D46C5E" w:rsidRPr="00B175DA" w:rsidRDefault="00D46C5E" w:rsidP="00D46C5E">
      <w:pPr>
        <w:spacing w:before="120" w:after="120"/>
        <w:ind w:left="2410" w:right="-425" w:hanging="567"/>
        <w:rPr>
          <w:rFonts w:eastAsia="Arial Unicode MS"/>
          <w:color w:val="000000" w:themeColor="text1"/>
        </w:rPr>
      </w:pPr>
      <w:r w:rsidRPr="00B175DA">
        <w:rPr>
          <w:rFonts w:eastAsia="Arial Unicode MS"/>
          <w:b/>
          <w:color w:val="000000" w:themeColor="text1"/>
        </w:rPr>
        <w:t>1.2.-</w:t>
      </w:r>
      <w:r w:rsidRPr="00B175DA">
        <w:rPr>
          <w:rFonts w:eastAsia="Arial Unicode MS"/>
          <w:color w:val="000000" w:themeColor="text1"/>
        </w:rPr>
        <w:t xml:space="preserve"> Las licitadoras no españolas nacionales de Estados miembros de la Unión Europea o de Estados signatarios del Acuerdo sobre el Espacio Económico Europeo acreditarán su capacidad de obrar bien mediante consulta en la correspondiente lista oficial de operadoras económicas autorizadas de un Estado miembro, bien mediante la aportación de la documentación acreditativa de los citados extremos, que deberá presentar, en este último caso, en el plazo </w:t>
      </w:r>
      <w:r w:rsidRPr="00B175DA">
        <w:rPr>
          <w:rFonts w:eastAsia="Arial Unicode MS" w:cs="Tahoma"/>
          <w:color w:val="000000" w:themeColor="text1"/>
        </w:rPr>
        <w:t>de siete (7) días hábiles.</w:t>
      </w:r>
    </w:p>
    <w:p w14:paraId="6BD04241" w14:textId="77777777" w:rsidR="00D46C5E" w:rsidRPr="00B175DA" w:rsidRDefault="00D46C5E" w:rsidP="00D46C5E">
      <w:pPr>
        <w:spacing w:before="120" w:after="120"/>
        <w:ind w:left="2410" w:right="-425" w:hanging="567"/>
        <w:rPr>
          <w:rFonts w:eastAsia="Arial Unicode MS"/>
          <w:color w:val="000000" w:themeColor="text1"/>
        </w:rPr>
      </w:pPr>
      <w:r w:rsidRPr="00B175DA">
        <w:rPr>
          <w:rFonts w:eastAsia="Arial Unicode MS"/>
          <w:b/>
          <w:color w:val="000000" w:themeColor="text1"/>
        </w:rPr>
        <w:t>1.3.-</w:t>
      </w:r>
      <w:r w:rsidRPr="00B175DA">
        <w:rPr>
          <w:rFonts w:eastAsia="Arial Unicode MS"/>
          <w:color w:val="000000" w:themeColor="text1"/>
        </w:rPr>
        <w:t xml:space="preserve"> Las demás licitadoras extranjeras acreditarán su capacidad de obrar de conformidad con lo dispuesto en el art. 84.3 LCSP.</w:t>
      </w:r>
    </w:p>
    <w:p w14:paraId="2F8AAB61"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Apoderamiento</w:t>
      </w:r>
      <w:r w:rsidRPr="00B175DA">
        <w:rPr>
          <w:rFonts w:eastAsia="Arial Unicode MS"/>
          <w:color w:val="000000" w:themeColor="text1"/>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5DD7423" w14:textId="76CA34DB"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Solvencia</w:t>
      </w:r>
      <w:r w:rsidRPr="00B175DA">
        <w:rPr>
          <w:rFonts w:eastAsia="Arial Unicode MS"/>
          <w:color w:val="000000" w:themeColor="text1"/>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w:t>
      </w:r>
      <w:r w:rsidR="003B7292" w:rsidRPr="00B175DA">
        <w:rPr>
          <w:rFonts w:eastAsia="Arial Unicode MS"/>
          <w:color w:val="000000" w:themeColor="text1"/>
        </w:rPr>
        <w:t>clasificación</w:t>
      </w:r>
      <w:r w:rsidR="00A70993">
        <w:rPr>
          <w:rFonts w:eastAsia="Arial Unicode MS"/>
          <w:color w:val="000000" w:themeColor="text1"/>
        </w:rPr>
        <w:t>.</w:t>
      </w:r>
      <w:r w:rsidR="00C31978" w:rsidRPr="00B175DA">
        <w:rPr>
          <w:rFonts w:eastAsia="Arial Unicode MS"/>
          <w:color w:val="000000" w:themeColor="text1"/>
        </w:rPr>
        <w:t xml:space="preserve"> </w:t>
      </w:r>
    </w:p>
    <w:p w14:paraId="4BBD62FE"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Habilitación empresarial o profesional</w:t>
      </w:r>
      <w:r w:rsidRPr="00B175DA">
        <w:rPr>
          <w:rFonts w:eastAsia="Arial Unicode MS"/>
          <w:color w:val="000000" w:themeColor="text1"/>
        </w:rPr>
        <w:t xml:space="preserve">: cuando en </w:t>
      </w:r>
      <w:r w:rsidRPr="00B175DA">
        <w:rPr>
          <w:rFonts w:eastAsia="Arial Unicode MS"/>
        </w:rPr>
        <w:t>la cláusula 21.</w:t>
      </w:r>
      <w:r w:rsidR="001E5E79" w:rsidRPr="00B175DA">
        <w:rPr>
          <w:rFonts w:eastAsia="Arial Unicode MS"/>
        </w:rPr>
        <w:t>3</w:t>
      </w:r>
      <w:r w:rsidRPr="00B175DA">
        <w:rPr>
          <w:rFonts w:eastAsia="Arial Unicode MS"/>
        </w:rPr>
        <w:t xml:space="preserve"> </w:t>
      </w:r>
      <w:r w:rsidRPr="00B175DA">
        <w:rPr>
          <w:rFonts w:eastAsia="Arial Unicode MS"/>
          <w:color w:val="000000" w:themeColor="text1"/>
        </w:rPr>
        <w:t xml:space="preserve">de cláusulas específicas del contrato se haya indicado que se debía disponer de habilitación a la </w:t>
      </w:r>
      <w:r w:rsidRPr="00B175DA">
        <w:rPr>
          <w:color w:val="000000" w:themeColor="text1"/>
        </w:rPr>
        <w:t>fecha final de presentación de ofertas.</w:t>
      </w:r>
    </w:p>
    <w:p w14:paraId="3B8B82EA" w14:textId="77777777" w:rsidR="00D46C5E" w:rsidRPr="00B175DA" w:rsidRDefault="00D46C5E" w:rsidP="00543F1B">
      <w:pPr>
        <w:pStyle w:val="Prrafodelista"/>
        <w:numPr>
          <w:ilvl w:val="0"/>
          <w:numId w:val="88"/>
        </w:numPr>
        <w:spacing w:before="120" w:after="120"/>
        <w:ind w:left="1560" w:right="-425" w:hanging="426"/>
        <w:rPr>
          <w:rFonts w:eastAsia="Arial Unicode MS"/>
        </w:rPr>
      </w:pPr>
      <w:r w:rsidRPr="00B175DA">
        <w:rPr>
          <w:rFonts w:eastAsia="Arial Unicode MS"/>
          <w:color w:val="000000" w:themeColor="text1"/>
          <w:u w:val="single"/>
        </w:rPr>
        <w:t>Disponibilidad de los medios materiales y humanos que, en su caso, la licitadora se haya obligado a adscribir a la ejecución del contrato</w:t>
      </w:r>
      <w:r w:rsidRPr="00B175DA">
        <w:rPr>
          <w:rFonts w:eastAsia="Arial Unicode MS"/>
          <w:color w:val="000000" w:themeColor="text1"/>
        </w:rPr>
        <w:t xml:space="preserve">: documentación recogida en la </w:t>
      </w:r>
      <w:r w:rsidRPr="00B175DA">
        <w:rPr>
          <w:rFonts w:eastAsia="Arial Unicode MS"/>
        </w:rPr>
        <w:t>cláusula 25.2 de cláusulas específicas del contrato.</w:t>
      </w:r>
    </w:p>
    <w:p w14:paraId="722A2046" w14:textId="77777777" w:rsidR="00D46C5E" w:rsidRPr="00B175DA" w:rsidRDefault="00D46C5E" w:rsidP="00543F1B">
      <w:pPr>
        <w:pStyle w:val="Prrafodelista"/>
        <w:numPr>
          <w:ilvl w:val="0"/>
          <w:numId w:val="88"/>
        </w:numPr>
        <w:spacing w:before="120" w:after="120"/>
        <w:ind w:left="1560" w:right="-425" w:hanging="426"/>
        <w:rPr>
          <w:rFonts w:eastAsia="Arial Unicode MS"/>
          <w:b/>
          <w:color w:val="0000FF"/>
          <w:szCs w:val="18"/>
        </w:rPr>
      </w:pPr>
      <w:r w:rsidRPr="00B175DA">
        <w:rPr>
          <w:rFonts w:eastAsia="Arial Unicode MS"/>
          <w:u w:val="single"/>
        </w:rPr>
        <w:t>Disponibilidad de la solvencia y medios de otras entidades durante toda la vigencia del contrato</w:t>
      </w:r>
      <w:r w:rsidRPr="00B175DA">
        <w:rPr>
          <w:rFonts w:eastAsia="Arial Unicode MS"/>
        </w:rPr>
        <w:t xml:space="preserve">: si </w:t>
      </w:r>
      <w:r w:rsidRPr="00B175DA">
        <w:rPr>
          <w:rFonts w:eastAsia="Arial Unicode MS"/>
          <w:color w:val="000000" w:themeColor="text1"/>
        </w:rPr>
        <w:t xml:space="preserve">la licitadora ha recurrido a la solvencia y medios de otras entidades deberá aportar el </w:t>
      </w:r>
      <w:r w:rsidRPr="00B175DA">
        <w:rPr>
          <w:rFonts w:eastAsia="Arial Unicode MS"/>
          <w:b/>
          <w:color w:val="000000" w:themeColor="text1"/>
        </w:rPr>
        <w:t>“Compromiso de disposición de solvencia y medios de otras entidades”</w:t>
      </w:r>
      <w:r w:rsidRPr="00B175DA">
        <w:rPr>
          <w:rFonts w:eastAsia="Arial Unicode MS"/>
          <w:color w:val="000000" w:themeColor="text1"/>
        </w:rPr>
        <w:t xml:space="preserve"> contenido en el </w:t>
      </w:r>
      <w:r w:rsidRPr="00B175DA">
        <w:rPr>
          <w:rFonts w:eastAsia="Arial Unicode MS"/>
          <w:b/>
          <w:color w:val="0000FF"/>
          <w:szCs w:val="18"/>
        </w:rPr>
        <w:t>ANEXO V.1.</w:t>
      </w:r>
    </w:p>
    <w:p w14:paraId="55251264" w14:textId="77777777" w:rsidR="00D46C5E" w:rsidRPr="00B175DA" w:rsidRDefault="00D46C5E" w:rsidP="00543F1B">
      <w:pPr>
        <w:pStyle w:val="Prrafodelista"/>
        <w:numPr>
          <w:ilvl w:val="0"/>
          <w:numId w:val="88"/>
        </w:numPr>
        <w:spacing w:before="120" w:after="120"/>
        <w:ind w:left="1560" w:right="-425" w:hanging="426"/>
        <w:rPr>
          <w:rFonts w:eastAsia="Arial Unicode MS"/>
          <w:b/>
          <w:color w:val="000000" w:themeColor="text1"/>
        </w:rPr>
      </w:pPr>
      <w:r w:rsidRPr="00B175DA">
        <w:rPr>
          <w:rFonts w:eastAsia="Arial Unicode MS"/>
          <w:color w:val="000000" w:themeColor="text1"/>
          <w:u w:val="single"/>
        </w:rPr>
        <w:t>Ausencia de prohibiciones de contratar</w:t>
      </w:r>
      <w:r w:rsidRPr="00B175DA">
        <w:rPr>
          <w:rFonts w:eastAsia="Arial Unicode MS"/>
          <w:color w:val="000000" w:themeColor="text1"/>
        </w:rPr>
        <w:t>: documentación acreditativa de la no concurrencia de prohibiciones de contratar de conformidad con lo dispuesto en el art. 85 LCSP (</w:t>
      </w:r>
      <w:r w:rsidRPr="00B175DA">
        <w:rPr>
          <w:rFonts w:eastAsia="Arial Unicode MS"/>
          <w:b/>
          <w:color w:val="0000FF"/>
          <w:szCs w:val="18"/>
        </w:rPr>
        <w:t>ANEXO V.2</w:t>
      </w:r>
      <w:r w:rsidRPr="00B175DA">
        <w:rPr>
          <w:rFonts w:eastAsia="Arial Unicode MS"/>
          <w:color w:val="000000" w:themeColor="text1"/>
        </w:rPr>
        <w:t>).</w:t>
      </w:r>
    </w:p>
    <w:p w14:paraId="0A3F7500"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Estar al corriente de las obligaciones tributarias y con la Seguridad Social</w:t>
      </w:r>
      <w:r w:rsidRPr="00B175DA">
        <w:rPr>
          <w:rFonts w:eastAsia="Arial Unicode MS"/>
          <w:color w:val="000000" w:themeColor="text1"/>
        </w:rPr>
        <w:t xml:space="preserve">: certificados de estar al corriente en las </w:t>
      </w:r>
      <w:r w:rsidRPr="00B175DA">
        <w:rPr>
          <w:color w:val="000000" w:themeColor="text1"/>
        </w:rPr>
        <w:t>obligaciones tributarias</w:t>
      </w:r>
      <w:r w:rsidRPr="00B175DA">
        <w:rPr>
          <w:rFonts w:eastAsia="Arial Unicode MS"/>
          <w:color w:val="000000" w:themeColor="text1"/>
        </w:rPr>
        <w:t xml:space="preserve"> para contratar con el sector público</w:t>
      </w:r>
      <w:r w:rsidRPr="00B175DA">
        <w:rPr>
          <w:rFonts w:eastAsia="Arial Unicode MS"/>
          <w:b/>
          <w:color w:val="000000" w:themeColor="text1"/>
        </w:rPr>
        <w:t xml:space="preserve"> </w:t>
      </w:r>
      <w:r w:rsidRPr="00B175DA">
        <w:rPr>
          <w:rFonts w:eastAsia="Arial Unicode MS"/>
          <w:color w:val="000000" w:themeColor="text1"/>
        </w:rPr>
        <w:t>y</w:t>
      </w:r>
      <w:r w:rsidRPr="00B175DA">
        <w:rPr>
          <w:rFonts w:eastAsia="Arial Unicode MS"/>
          <w:b/>
          <w:color w:val="000000" w:themeColor="text1"/>
        </w:rPr>
        <w:t xml:space="preserve"> </w:t>
      </w:r>
      <w:r w:rsidRPr="00B175DA">
        <w:rPr>
          <w:rFonts w:eastAsia="Arial Unicode MS"/>
          <w:color w:val="000000" w:themeColor="text1"/>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3F783F57" w14:textId="77777777" w:rsidR="00D46C5E" w:rsidRPr="00B175DA" w:rsidRDefault="00D46C5E" w:rsidP="00543F1B">
      <w:pPr>
        <w:pStyle w:val="Prrafodelista"/>
        <w:numPr>
          <w:ilvl w:val="0"/>
          <w:numId w:val="88"/>
        </w:numPr>
        <w:spacing w:before="120" w:after="120"/>
        <w:ind w:left="1560" w:right="-425" w:hanging="426"/>
        <w:rPr>
          <w:rFonts w:eastAsia="Arial Unicode MS" w:cs="Tahoma"/>
          <w:strike/>
          <w:color w:val="000000" w:themeColor="text1"/>
        </w:rPr>
      </w:pPr>
      <w:r w:rsidRPr="00B175DA">
        <w:rPr>
          <w:rFonts w:eastAsia="Arial Unicode MS"/>
          <w:color w:val="000000" w:themeColor="text1"/>
          <w:u w:val="single"/>
        </w:rPr>
        <w:t>Garantía</w:t>
      </w:r>
      <w:r w:rsidRPr="00B175DA">
        <w:rPr>
          <w:rFonts w:eastAsia="Arial Unicode MS" w:cs="Tahoma"/>
          <w:color w:val="000000" w:themeColor="text1"/>
        </w:rPr>
        <w:t>: justificante de haber constituido la garantía definitiva (salvo que en la cláusula 8.2 de cláusulas específicas del contrato no se haya exigido) y, en su caso, la complementaria.</w:t>
      </w:r>
    </w:p>
    <w:p w14:paraId="0322CB3E" w14:textId="77777777" w:rsidR="00D46C5E" w:rsidRPr="00B175DA" w:rsidRDefault="00D46C5E" w:rsidP="00543F1B">
      <w:pPr>
        <w:pStyle w:val="Prrafodelista"/>
        <w:numPr>
          <w:ilvl w:val="0"/>
          <w:numId w:val="88"/>
        </w:numPr>
        <w:spacing w:before="120" w:after="120"/>
        <w:ind w:left="1560" w:right="-425" w:hanging="426"/>
        <w:rPr>
          <w:rFonts w:eastAsia="Arial Unicode MS"/>
          <w:color w:val="000000" w:themeColor="text1"/>
        </w:rPr>
      </w:pPr>
      <w:r w:rsidRPr="00B175DA">
        <w:rPr>
          <w:rFonts w:eastAsia="Arial Unicode MS"/>
          <w:color w:val="000000" w:themeColor="text1"/>
          <w:u w:val="single"/>
        </w:rPr>
        <w:t>Contratos reservados</w:t>
      </w:r>
      <w:r w:rsidRPr="00B175DA">
        <w:rPr>
          <w:rFonts w:eastAsia="Arial Unicode MS"/>
          <w:color w:val="000000" w:themeColor="text1"/>
        </w:rPr>
        <w:t>: si, de conformidad con las cláusulas 20.7 de cláusulas específicas del contrato, el contrato es reservado, la licitadora debe acreditar documentalmente que cumple las condiciones de dicha reserva.</w:t>
      </w:r>
    </w:p>
    <w:p w14:paraId="68DBCCCF" w14:textId="77777777" w:rsidR="00D46C5E" w:rsidRPr="00B175DA" w:rsidRDefault="00D46C5E" w:rsidP="004F6E79">
      <w:pPr>
        <w:pStyle w:val="Prrafodelista"/>
        <w:numPr>
          <w:ilvl w:val="0"/>
          <w:numId w:val="88"/>
        </w:numPr>
        <w:spacing w:before="120" w:after="120"/>
        <w:ind w:left="1560" w:right="-425" w:hanging="426"/>
        <w:rPr>
          <w:rFonts w:eastAsia="Arial Unicode MS" w:cs="Tahoma"/>
          <w:b/>
          <w:color w:val="000000" w:themeColor="text1"/>
        </w:rPr>
      </w:pPr>
      <w:r w:rsidRPr="00B175DA">
        <w:rPr>
          <w:rFonts w:eastAsia="Arial Unicode MS" w:cs="Tahoma"/>
          <w:color w:val="000000" w:themeColor="text1"/>
        </w:rPr>
        <w:t xml:space="preserve">Los </w:t>
      </w:r>
      <w:r w:rsidRPr="00B175DA">
        <w:rPr>
          <w:rFonts w:eastAsia="Arial Unicode MS"/>
          <w:color w:val="000000" w:themeColor="text1"/>
          <w:u w:val="single"/>
        </w:rPr>
        <w:t>originales</w:t>
      </w:r>
      <w:r w:rsidRPr="00B175DA">
        <w:rPr>
          <w:rFonts w:eastAsia="Arial Unicode MS" w:cs="Tahoma"/>
          <w:color w:val="000000" w:themeColor="text1"/>
        </w:rPr>
        <w:t xml:space="preserve"> que, en su caso, puedan ser requeridos de entre aquellos previamente presentados a través de copia simple. </w:t>
      </w:r>
    </w:p>
    <w:p w14:paraId="534CFF63" w14:textId="77777777" w:rsidR="00D46C5E" w:rsidRPr="00B175DA" w:rsidRDefault="00D46C5E" w:rsidP="004F6E79">
      <w:pPr>
        <w:shd w:val="clear" w:color="auto" w:fill="FFFFFF"/>
        <w:spacing w:before="120" w:after="120"/>
        <w:ind w:left="1560" w:right="-425" w:hanging="30"/>
        <w:rPr>
          <w:rFonts w:eastAsia="Arial Unicode MS" w:cs="Tahoma"/>
          <w:color w:val="000000" w:themeColor="text1"/>
        </w:rPr>
      </w:pPr>
      <w:r w:rsidRPr="00B175DA">
        <w:rPr>
          <w:rFonts w:eastAsia="Arial Unicode MS" w:cs="Tahoma"/>
          <w:color w:val="000000" w:themeColor="text1"/>
        </w:rPr>
        <w:t>Los correspondientes certificados podrán ser expedidos por medios electrónicos, informáticos o telemáticos.</w:t>
      </w:r>
    </w:p>
    <w:p w14:paraId="4BEE4FCE" w14:textId="1E4A2E2A" w:rsidR="00D46C5E" w:rsidRPr="00B175DA" w:rsidRDefault="00D46C5E" w:rsidP="004F6E79">
      <w:pPr>
        <w:shd w:val="clear" w:color="auto" w:fill="FFFFFF"/>
        <w:spacing w:before="120" w:after="120"/>
        <w:ind w:left="1560" w:right="-425" w:hanging="30"/>
        <w:rPr>
          <w:rFonts w:eastAsia="Arial Unicode MS" w:cs="Tahoma"/>
          <w:color w:val="000000" w:themeColor="text1"/>
        </w:rPr>
      </w:pPr>
      <w:r w:rsidRPr="00B175DA">
        <w:rPr>
          <w:rFonts w:eastAsia="Arial Unicode MS" w:cs="Tahoma"/>
          <w:color w:val="000000" w:themeColor="text1"/>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y 9 anteriores.</w:t>
      </w:r>
    </w:p>
    <w:p w14:paraId="1ED9C838" w14:textId="0B55687F" w:rsidR="005810FB" w:rsidRPr="00B175DA" w:rsidRDefault="005810FB" w:rsidP="00543F1B">
      <w:pPr>
        <w:pStyle w:val="Estilo1"/>
        <w:numPr>
          <w:ilvl w:val="0"/>
          <w:numId w:val="88"/>
        </w:numPr>
        <w:ind w:left="1560" w:right="-427"/>
      </w:pPr>
      <w:r w:rsidRPr="00B175DA">
        <w:rPr>
          <w:rFonts w:eastAsia="Arial Unicode MS" w:cs="Tahoma"/>
        </w:rPr>
        <w:t xml:space="preserve"> </w:t>
      </w:r>
      <w:r w:rsidRPr="00B175DA">
        <w:t xml:space="preserve">Declaración responsable firmada por el representante legal, en la que se afirmen, bajo su responsabilidad, la ausencia de conflicto de intereses según el modelo en el que figura en el </w:t>
      </w:r>
      <w:r w:rsidRPr="00B175DA">
        <w:rPr>
          <w:rFonts w:eastAsia="Arial Unicode MS"/>
          <w:b/>
          <w:color w:val="0000FF"/>
          <w:szCs w:val="18"/>
        </w:rPr>
        <w:t xml:space="preserve">ANEXO </w:t>
      </w:r>
      <w:r w:rsidR="00473822" w:rsidRPr="00B175DA">
        <w:rPr>
          <w:rFonts w:eastAsia="Arial Unicode MS"/>
          <w:b/>
          <w:color w:val="0000FF"/>
          <w:szCs w:val="18"/>
        </w:rPr>
        <w:t>V</w:t>
      </w:r>
      <w:r w:rsidRPr="00B175DA">
        <w:rPr>
          <w:rFonts w:eastAsia="Arial Unicode MS"/>
          <w:b/>
          <w:color w:val="0000FF"/>
          <w:szCs w:val="18"/>
        </w:rPr>
        <w:t>.</w:t>
      </w:r>
      <w:r w:rsidR="00473822" w:rsidRPr="00B175DA">
        <w:rPr>
          <w:rFonts w:eastAsia="Arial Unicode MS"/>
          <w:b/>
          <w:color w:val="0000FF"/>
          <w:szCs w:val="18"/>
        </w:rPr>
        <w:t>5</w:t>
      </w:r>
      <w:r w:rsidRPr="00B175DA">
        <w:rPr>
          <w:b/>
        </w:rPr>
        <w:t>.</w:t>
      </w:r>
    </w:p>
    <w:p w14:paraId="10787FAF" w14:textId="4CB53324" w:rsidR="00D46C5E" w:rsidRPr="00B175DA" w:rsidRDefault="00D46C5E" w:rsidP="00D46C5E">
      <w:pPr>
        <w:pStyle w:val="Ttulo4"/>
        <w:ind w:right="-425"/>
        <w:rPr>
          <w:color w:val="000000" w:themeColor="text1"/>
          <w:szCs w:val="19"/>
        </w:rPr>
      </w:pPr>
      <w:bookmarkStart w:id="900" w:name="_Toc38361658"/>
      <w:bookmarkStart w:id="901" w:name="_Toc46401587"/>
      <w:bookmarkStart w:id="902" w:name="_Toc48130657"/>
      <w:bookmarkStart w:id="903" w:name="_Toc109212837"/>
      <w:r w:rsidRPr="00B175DA">
        <w:rPr>
          <w:color w:val="000000" w:themeColor="text1"/>
          <w:szCs w:val="19"/>
        </w:rPr>
        <w:t>2</w:t>
      </w:r>
      <w:r w:rsidR="00B14A95">
        <w:rPr>
          <w:color w:val="000000" w:themeColor="text1"/>
          <w:szCs w:val="19"/>
        </w:rPr>
        <w:t>0</w:t>
      </w:r>
      <w:r w:rsidRPr="00B175DA">
        <w:rPr>
          <w:color w:val="000000" w:themeColor="text1"/>
          <w:szCs w:val="19"/>
        </w:rPr>
        <w:t xml:space="preserve">.2.- </w:t>
      </w:r>
      <w:r w:rsidRPr="00B175DA">
        <w:rPr>
          <w:b w:val="0"/>
          <w:color w:val="000000" w:themeColor="text1"/>
          <w:szCs w:val="19"/>
        </w:rPr>
        <w:t>En el supuesto de que no cumplimente adecuadamente el requerimiento en el plazo señalado, se entenderá que ha retirado su oferta. En este caso se procederá a realizar las siguientes actuaciones:</w:t>
      </w:r>
      <w:bookmarkEnd w:id="900"/>
      <w:bookmarkEnd w:id="901"/>
      <w:bookmarkEnd w:id="902"/>
      <w:bookmarkEnd w:id="903"/>
    </w:p>
    <w:p w14:paraId="79C71AFC" w14:textId="77777777" w:rsidR="00D46C5E" w:rsidRPr="00B175DA" w:rsidRDefault="00D46C5E" w:rsidP="00543F1B">
      <w:pPr>
        <w:numPr>
          <w:ilvl w:val="0"/>
          <w:numId w:val="87"/>
        </w:numPr>
        <w:tabs>
          <w:tab w:val="clear" w:pos="1797"/>
        </w:tabs>
        <w:spacing w:before="120" w:after="120"/>
        <w:ind w:left="1418" w:right="-425" w:hanging="284"/>
        <w:rPr>
          <w:rFonts w:eastAsia="Arial Unicode MS"/>
          <w:color w:val="000000" w:themeColor="text1"/>
        </w:rPr>
      </w:pPr>
      <w:r w:rsidRPr="00B175DA">
        <w:rPr>
          <w:rFonts w:eastAsia="Arial Unicode MS"/>
          <w:color w:val="000000" w:themeColor="text1"/>
        </w:rPr>
        <w:t>Exigirle el importe del 3% del presupuesto base de licitación (IVA excluido), en concepto de penalidad, sin perjuicio de lo establecido en la letra a) del art. 71.2 LCSP.</w:t>
      </w:r>
    </w:p>
    <w:p w14:paraId="66634183" w14:textId="77777777" w:rsidR="00D46C5E" w:rsidRPr="00B175DA" w:rsidRDefault="00D46C5E" w:rsidP="00543F1B">
      <w:pPr>
        <w:numPr>
          <w:ilvl w:val="0"/>
          <w:numId w:val="87"/>
        </w:numPr>
        <w:tabs>
          <w:tab w:val="clear" w:pos="1797"/>
        </w:tabs>
        <w:spacing w:before="120" w:after="120"/>
        <w:ind w:left="1418" w:right="-425" w:hanging="284"/>
        <w:rPr>
          <w:rFonts w:eastAsia="Arial Unicode MS"/>
          <w:color w:val="000000" w:themeColor="text1"/>
        </w:rPr>
      </w:pPr>
      <w:r w:rsidRPr="00B175DA">
        <w:rPr>
          <w:rFonts w:eastAsia="Arial Unicode MS"/>
          <w:color w:val="000000" w:themeColor="text1"/>
        </w:rPr>
        <w:t>Recabar la misma documentación de la licitadora siguiente, por el orden en que hayan quedado clasificadas sus ofertas, para que la presente en el plazo de siete (7) días hábiles.</w:t>
      </w:r>
    </w:p>
    <w:p w14:paraId="08D5241F" w14:textId="02FE09E1" w:rsidR="004F06C9" w:rsidRPr="00B175DA" w:rsidRDefault="00C50DFC" w:rsidP="00F00E34">
      <w:pPr>
        <w:pStyle w:val="Ttulo3"/>
        <w:ind w:right="-427"/>
        <w:rPr>
          <w:rFonts w:eastAsia="Arial Unicode MS"/>
        </w:rPr>
      </w:pPr>
      <w:bookmarkStart w:id="904" w:name="_Toc109212838"/>
      <w:r w:rsidRPr="00B175DA">
        <w:rPr>
          <w:rFonts w:eastAsia="Arial Unicode MS"/>
        </w:rPr>
        <w:t>2</w:t>
      </w:r>
      <w:r w:rsidR="00B14A95">
        <w:rPr>
          <w:rFonts w:eastAsia="Arial Unicode MS"/>
        </w:rPr>
        <w:t>1</w:t>
      </w:r>
      <w:r w:rsidRPr="00B175DA">
        <w:rPr>
          <w:rFonts w:eastAsia="Arial Unicode MS"/>
        </w:rPr>
        <w:t xml:space="preserve">.- </w:t>
      </w:r>
      <w:r w:rsidR="004F06C9" w:rsidRPr="00B175DA">
        <w:rPr>
          <w:rFonts w:eastAsia="Arial Unicode MS"/>
        </w:rPr>
        <w:t>ADJUDICACIÓN DE CONTRATO Y NOTIFICACIÓN DE LA ADJUDICACIÓN</w:t>
      </w:r>
      <w:bookmarkEnd w:id="904"/>
    </w:p>
    <w:p w14:paraId="73D77175" w14:textId="774A3EA9" w:rsidR="004F06C9" w:rsidRPr="00B175DA" w:rsidRDefault="004114F3" w:rsidP="00F00E34">
      <w:pPr>
        <w:pStyle w:val="Ttulo4"/>
        <w:ind w:right="-427"/>
        <w:rPr>
          <w:b w:val="0"/>
        </w:rPr>
      </w:pPr>
      <w:bookmarkStart w:id="905" w:name="_Toc41549319"/>
      <w:bookmarkStart w:id="906" w:name="_Toc45180673"/>
      <w:bookmarkStart w:id="907" w:name="_Toc46401589"/>
      <w:bookmarkStart w:id="908" w:name="_Toc48130659"/>
      <w:bookmarkStart w:id="909" w:name="_Toc109212839"/>
      <w:r w:rsidRPr="00B175DA">
        <w:t>2</w:t>
      </w:r>
      <w:r w:rsidR="00B14A95">
        <w:t>1</w:t>
      </w:r>
      <w:r w:rsidRPr="00B175DA">
        <w:t xml:space="preserve">.1.- </w:t>
      </w:r>
      <w:r w:rsidR="004F06C9" w:rsidRPr="00B175DA">
        <w:rPr>
          <w:b w:val="0"/>
        </w:rPr>
        <w:t>El órgano de contratación adjudicará el contrato dentro de los cinco (5) días hábiles siguientes a la recepción de la documentación presentada por la propuesta adjudicataria.</w:t>
      </w:r>
      <w:bookmarkEnd w:id="905"/>
      <w:bookmarkEnd w:id="906"/>
      <w:bookmarkEnd w:id="907"/>
      <w:bookmarkEnd w:id="908"/>
      <w:bookmarkEnd w:id="909"/>
    </w:p>
    <w:p w14:paraId="2B287830" w14:textId="6F79C207" w:rsidR="001C5546" w:rsidRPr="00B175DA" w:rsidRDefault="001C5546" w:rsidP="001C5546">
      <w:pPr>
        <w:pStyle w:val="Ttulo4"/>
        <w:ind w:right="-427"/>
        <w:rPr>
          <w:b w:val="0"/>
        </w:rPr>
      </w:pPr>
      <w:bookmarkStart w:id="910" w:name="_Toc41549320"/>
      <w:bookmarkStart w:id="911" w:name="_Toc45180674"/>
      <w:bookmarkStart w:id="912" w:name="_Toc46401590"/>
      <w:bookmarkStart w:id="913" w:name="_Toc48130660"/>
      <w:bookmarkStart w:id="914" w:name="_Toc109212840"/>
      <w:bookmarkStart w:id="915" w:name="_Toc41549321"/>
      <w:bookmarkStart w:id="916" w:name="_Toc45180676"/>
      <w:bookmarkStart w:id="917" w:name="_Toc46401591"/>
      <w:r w:rsidRPr="00B175DA">
        <w:t>2</w:t>
      </w:r>
      <w:r w:rsidR="00B14A95">
        <w:t>1</w:t>
      </w:r>
      <w:r w:rsidRPr="00B175DA">
        <w:t xml:space="preserve">.2.- </w:t>
      </w:r>
      <w:r w:rsidRPr="00B175DA">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910"/>
      <w:bookmarkEnd w:id="911"/>
      <w:bookmarkEnd w:id="912"/>
      <w:bookmarkEnd w:id="913"/>
      <w:bookmarkEnd w:id="914"/>
    </w:p>
    <w:p w14:paraId="4A978574" w14:textId="0C2B144F" w:rsidR="004F06C9" w:rsidRPr="00B175DA" w:rsidRDefault="004114F3" w:rsidP="00F00E34">
      <w:pPr>
        <w:pStyle w:val="Ttulo4"/>
        <w:ind w:right="-427"/>
        <w:rPr>
          <w:b w:val="0"/>
        </w:rPr>
      </w:pPr>
      <w:bookmarkStart w:id="918" w:name="_Toc48130661"/>
      <w:bookmarkStart w:id="919" w:name="_Toc109212841"/>
      <w:r w:rsidRPr="00B175DA">
        <w:t>2</w:t>
      </w:r>
      <w:r w:rsidR="00B14A95">
        <w:t>1</w:t>
      </w:r>
      <w:r w:rsidRPr="00B175DA">
        <w:t>.</w:t>
      </w:r>
      <w:r w:rsidR="00A30356" w:rsidRPr="00B175DA">
        <w:t>3</w:t>
      </w:r>
      <w:r w:rsidRPr="00B175DA">
        <w:t xml:space="preserve">.- </w:t>
      </w:r>
      <w:r w:rsidR="004F06C9" w:rsidRPr="00B175DA">
        <w:rPr>
          <w:b w:val="0"/>
        </w:rPr>
        <w:t>En todo caso la notificación de la adjudicación se practicará por medios electrónicos.</w:t>
      </w:r>
      <w:bookmarkEnd w:id="915"/>
      <w:bookmarkEnd w:id="916"/>
      <w:bookmarkEnd w:id="917"/>
      <w:bookmarkEnd w:id="918"/>
      <w:bookmarkEnd w:id="919"/>
    </w:p>
    <w:p w14:paraId="31E79FF0" w14:textId="7FABC9F9" w:rsidR="004F06C9" w:rsidRPr="00B175DA" w:rsidRDefault="00C50DFC" w:rsidP="00F00E34">
      <w:pPr>
        <w:pStyle w:val="Ttulo3"/>
        <w:ind w:right="-427"/>
        <w:rPr>
          <w:rFonts w:eastAsia="Arial Unicode MS"/>
        </w:rPr>
      </w:pPr>
      <w:bookmarkStart w:id="920" w:name="_Toc109212842"/>
      <w:r w:rsidRPr="00B175DA">
        <w:rPr>
          <w:rFonts w:eastAsia="Arial Unicode MS"/>
        </w:rPr>
        <w:t>2</w:t>
      </w:r>
      <w:r w:rsidR="00B14A95">
        <w:rPr>
          <w:rFonts w:eastAsia="Arial Unicode MS"/>
        </w:rPr>
        <w:t>2</w:t>
      </w:r>
      <w:r w:rsidRPr="00B175DA">
        <w:rPr>
          <w:rFonts w:eastAsia="Arial Unicode MS"/>
        </w:rPr>
        <w:t xml:space="preserve">.- </w:t>
      </w:r>
      <w:r w:rsidR="004F06C9" w:rsidRPr="00B175DA">
        <w:rPr>
          <w:rFonts w:eastAsia="Arial Unicode MS"/>
        </w:rPr>
        <w:t>FORMALIZACIÓN DEL CONTRATO</w:t>
      </w:r>
      <w:bookmarkEnd w:id="920"/>
    </w:p>
    <w:p w14:paraId="1DEF8A23" w14:textId="5DF9AF17" w:rsidR="004F06C9" w:rsidRPr="00B175DA" w:rsidRDefault="004114F3" w:rsidP="00F00E34">
      <w:pPr>
        <w:pStyle w:val="Ttulo4"/>
        <w:ind w:right="-427"/>
        <w:rPr>
          <w:b w:val="0"/>
        </w:rPr>
      </w:pPr>
      <w:bookmarkStart w:id="921" w:name="_Toc41549323"/>
      <w:bookmarkStart w:id="922" w:name="_Toc45180678"/>
      <w:bookmarkStart w:id="923" w:name="_Toc46401593"/>
      <w:bookmarkStart w:id="924" w:name="_Toc48130663"/>
      <w:bookmarkStart w:id="925" w:name="_Toc109212843"/>
      <w:r w:rsidRPr="00B175DA">
        <w:t>2</w:t>
      </w:r>
      <w:r w:rsidR="00B14A95">
        <w:t>2</w:t>
      </w:r>
      <w:r w:rsidRPr="00B175DA">
        <w:t xml:space="preserve">.1.- </w:t>
      </w:r>
      <w:r w:rsidR="004F06C9" w:rsidRPr="00B175DA">
        <w:rPr>
          <w:b w:val="0"/>
        </w:rPr>
        <w:t>El contrato se formalizará en los términos y plazos que dispone el art. 153 LCSP previa presentación de los siguientes documentos:</w:t>
      </w:r>
      <w:bookmarkEnd w:id="921"/>
      <w:bookmarkEnd w:id="922"/>
      <w:bookmarkEnd w:id="923"/>
      <w:bookmarkEnd w:id="924"/>
      <w:bookmarkEnd w:id="925"/>
    </w:p>
    <w:p w14:paraId="0993334A" w14:textId="77777777" w:rsidR="004F06C9" w:rsidRPr="00B175DA" w:rsidRDefault="004F06C9"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Escritura pública de constitución de la UTE cuando las adjudicatarias hayan concurrido agrupad</w:t>
      </w:r>
      <w:r w:rsidR="00EE33E2" w:rsidRPr="00B175DA">
        <w:rPr>
          <w:rFonts w:eastAsia="Arial Unicode MS" w:cs="Tahoma"/>
        </w:rPr>
        <w:t>a</w:t>
      </w:r>
      <w:r w:rsidRPr="00B175DA">
        <w:rPr>
          <w:rFonts w:eastAsia="Arial Unicode MS" w:cs="Tahoma"/>
        </w:rPr>
        <w:t>s en UTE.</w:t>
      </w:r>
    </w:p>
    <w:p w14:paraId="6F2357CD" w14:textId="77777777" w:rsidR="004F06C9" w:rsidRPr="00B175DA" w:rsidRDefault="002F20E5"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B175DA">
        <w:rPr>
          <w:rFonts w:eastAsia="Arial Unicode MS" w:cs="Tahoma"/>
        </w:rPr>
        <w:t>.</w:t>
      </w:r>
    </w:p>
    <w:p w14:paraId="36EBECB5" w14:textId="77777777" w:rsidR="004F06C9" w:rsidRPr="00B175DA" w:rsidRDefault="004F06C9" w:rsidP="00543F1B">
      <w:pPr>
        <w:pStyle w:val="Estilo1"/>
        <w:numPr>
          <w:ilvl w:val="0"/>
          <w:numId w:val="53"/>
        </w:numPr>
        <w:spacing w:before="120" w:after="120"/>
        <w:ind w:left="1418" w:right="-427" w:hanging="284"/>
        <w:rPr>
          <w:rFonts w:eastAsia="Arial Unicode MS"/>
        </w:rPr>
      </w:pPr>
      <w:r w:rsidRPr="00B175DA">
        <w:rPr>
          <w:rFonts w:eastAsia="Arial Unicode MS"/>
        </w:rPr>
        <w:t>Habilitación empresarial o profesional en el caso de que se encuentre especificada en la cláusula 21.</w:t>
      </w:r>
      <w:r w:rsidR="00724996" w:rsidRPr="00B175DA">
        <w:rPr>
          <w:rFonts w:eastAsia="Arial Unicode MS"/>
        </w:rPr>
        <w:t>3</w:t>
      </w:r>
      <w:r w:rsidRPr="00B175DA">
        <w:rPr>
          <w:rFonts w:eastAsia="Arial Unicode MS"/>
          <w:color w:val="FFC000"/>
        </w:rPr>
        <w:t xml:space="preserve"> </w:t>
      </w:r>
      <w:r w:rsidRPr="00B175DA">
        <w:rPr>
          <w:rFonts w:eastAsia="Arial Unicode MS"/>
        </w:rPr>
        <w:t>de cláusulas específicas del contrato y, además, se haya indicado en dicha cláusula que se debe disponer de dicha habilitación con carácter previo a la formalización del contrato</w:t>
      </w:r>
      <w:r w:rsidRPr="00B175DA">
        <w:t>.</w:t>
      </w:r>
    </w:p>
    <w:p w14:paraId="13E4A3D7" w14:textId="77777777" w:rsidR="004F06C9" w:rsidRPr="00B175DA" w:rsidRDefault="004F06C9"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La documentación indicada, en su caso, en la cláusula 26.4 de cláusulas específicas del contrato.</w:t>
      </w:r>
    </w:p>
    <w:p w14:paraId="456E188A" w14:textId="77777777" w:rsidR="00640A85" w:rsidRPr="00B175DA" w:rsidRDefault="00640A85" w:rsidP="00543F1B">
      <w:pPr>
        <w:pStyle w:val="Estilo1"/>
        <w:numPr>
          <w:ilvl w:val="0"/>
          <w:numId w:val="53"/>
        </w:numPr>
        <w:spacing w:before="120" w:after="120"/>
        <w:ind w:left="1418" w:right="-427" w:hanging="284"/>
        <w:rPr>
          <w:rFonts w:eastAsia="Arial Unicode MS" w:cs="Tahoma"/>
        </w:rPr>
      </w:pPr>
      <w:r w:rsidRPr="00B175DA">
        <w:rPr>
          <w:rFonts w:eastAsia="Arial Unicode MS" w:cs="Tahoma"/>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2BB05122" w14:textId="1BB5628F" w:rsidR="004F06C9" w:rsidRPr="00B175DA" w:rsidRDefault="004114F3" w:rsidP="00F00E34">
      <w:pPr>
        <w:pStyle w:val="Ttulo4"/>
        <w:ind w:right="-427"/>
        <w:rPr>
          <w:b w:val="0"/>
          <w:color w:val="000000" w:themeColor="text1"/>
        </w:rPr>
      </w:pPr>
      <w:bookmarkStart w:id="926" w:name="_Toc41549324"/>
      <w:bookmarkStart w:id="927" w:name="_Toc45180679"/>
      <w:bookmarkStart w:id="928" w:name="_Toc46401594"/>
      <w:bookmarkStart w:id="929" w:name="_Toc48130664"/>
      <w:bookmarkStart w:id="930" w:name="_Toc109212844"/>
      <w:r w:rsidRPr="00B175DA">
        <w:t>2</w:t>
      </w:r>
      <w:r w:rsidR="00B14A95">
        <w:t>2</w:t>
      </w:r>
      <w:r w:rsidRPr="00B175DA">
        <w:t xml:space="preserve">.2.- </w:t>
      </w:r>
      <w:r w:rsidR="002F20E5" w:rsidRPr="00B175DA">
        <w:rPr>
          <w:b w:val="0"/>
        </w:rPr>
        <w:t xml:space="preserve">La formalización se publicará en el perfil de contratante junto con el correspondiente contrato en un plazo no superior a quince (15) días tras su </w:t>
      </w:r>
      <w:r w:rsidR="002F20E5" w:rsidRPr="00B175DA">
        <w:rPr>
          <w:b w:val="0"/>
          <w:color w:val="000000" w:themeColor="text1"/>
        </w:rPr>
        <w:t>perfeccionamiento.</w:t>
      </w:r>
      <w:bookmarkEnd w:id="926"/>
      <w:bookmarkEnd w:id="927"/>
      <w:bookmarkEnd w:id="928"/>
      <w:bookmarkEnd w:id="929"/>
      <w:bookmarkEnd w:id="930"/>
    </w:p>
    <w:p w14:paraId="26254784" w14:textId="064DCBDD" w:rsidR="004F06C9" w:rsidRPr="00B175DA" w:rsidRDefault="004114F3" w:rsidP="00F00E34">
      <w:pPr>
        <w:pStyle w:val="Ttulo4"/>
        <w:ind w:right="-427"/>
        <w:rPr>
          <w:b w:val="0"/>
        </w:rPr>
      </w:pPr>
      <w:bookmarkStart w:id="931" w:name="_Toc41549325"/>
      <w:bookmarkStart w:id="932" w:name="_Toc45180680"/>
      <w:bookmarkStart w:id="933" w:name="_Toc46401595"/>
      <w:bookmarkStart w:id="934" w:name="_Toc48130665"/>
      <w:bookmarkStart w:id="935" w:name="_Toc109212845"/>
      <w:r w:rsidRPr="00B175DA">
        <w:rPr>
          <w:color w:val="000000" w:themeColor="text1"/>
        </w:rPr>
        <w:t>2</w:t>
      </w:r>
      <w:r w:rsidR="00B14A95">
        <w:rPr>
          <w:color w:val="000000" w:themeColor="text1"/>
        </w:rPr>
        <w:t>2</w:t>
      </w:r>
      <w:r w:rsidRPr="00B175DA">
        <w:rPr>
          <w:color w:val="000000" w:themeColor="text1"/>
        </w:rPr>
        <w:t xml:space="preserve">.3.- </w:t>
      </w:r>
      <w:r w:rsidR="004F06C9" w:rsidRPr="00B175DA">
        <w:rPr>
          <w:b w:val="0"/>
          <w:color w:val="000000" w:themeColor="text1"/>
        </w:rPr>
        <w:t xml:space="preserve">En el supuesto de que no fuera posible la formalización del contrato </w:t>
      </w:r>
      <w:r w:rsidR="004F06C9" w:rsidRPr="00B175DA">
        <w:rPr>
          <w:b w:val="0"/>
        </w:rPr>
        <w:t>en los plazos señalados legalmente por causas imputables a la adjudicataria se procederá a realizar las siguientes actuaciones:</w:t>
      </w:r>
      <w:bookmarkEnd w:id="931"/>
      <w:bookmarkEnd w:id="932"/>
      <w:bookmarkEnd w:id="933"/>
      <w:bookmarkEnd w:id="934"/>
      <w:bookmarkEnd w:id="935"/>
    </w:p>
    <w:p w14:paraId="7F355556" w14:textId="77777777" w:rsidR="004F06C9" w:rsidRPr="00B175DA" w:rsidRDefault="004F06C9" w:rsidP="00543F1B">
      <w:pPr>
        <w:pStyle w:val="Prrafodelista"/>
        <w:numPr>
          <w:ilvl w:val="0"/>
          <w:numId w:val="66"/>
        </w:numPr>
        <w:tabs>
          <w:tab w:val="left" w:pos="1134"/>
        </w:tabs>
        <w:spacing w:before="120" w:after="120"/>
        <w:ind w:left="1418" w:right="-427" w:hanging="284"/>
        <w:rPr>
          <w:rFonts w:eastAsia="Arial Unicode MS" w:cs="Tahoma"/>
        </w:rPr>
      </w:pPr>
      <w:r w:rsidRPr="00B175DA">
        <w:rPr>
          <w:rFonts w:eastAsia="Arial Unicode MS" w:cs="Tahoma"/>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C17C1E6" w14:textId="77777777" w:rsidR="004F06C9" w:rsidRPr="00B175DA" w:rsidRDefault="004F06C9" w:rsidP="00812AFF">
      <w:pPr>
        <w:pStyle w:val="Prrafodelista"/>
        <w:numPr>
          <w:ilvl w:val="0"/>
          <w:numId w:val="66"/>
        </w:numPr>
        <w:tabs>
          <w:tab w:val="left" w:pos="1134"/>
        </w:tabs>
        <w:spacing w:before="120" w:after="120"/>
        <w:ind w:left="1418" w:right="-427" w:firstLine="142"/>
        <w:rPr>
          <w:rFonts w:eastAsia="Arial Unicode MS" w:cs="Tahoma"/>
          <w:color w:val="000000" w:themeColor="text1"/>
        </w:rPr>
      </w:pPr>
      <w:r w:rsidRPr="00B175DA">
        <w:rPr>
          <w:rFonts w:eastAsia="Arial Unicode MS" w:cs="Tahoma"/>
        </w:rPr>
        <w:t xml:space="preserve">Adjudicar el contrato a la siguiente licitadora por el orden en que hayan quedado clasificadas sus ofertas, previo requerimiento y presentación de la documentación </w:t>
      </w:r>
      <w:r w:rsidRPr="00B175DA">
        <w:rPr>
          <w:rFonts w:eastAsia="Arial Unicode MS" w:cs="Tahoma"/>
          <w:color w:val="000000" w:themeColor="text1"/>
        </w:rPr>
        <w:t>recogida en la cláusula 21.1 de condiciones generales.</w:t>
      </w:r>
    </w:p>
    <w:p w14:paraId="76765F8E" w14:textId="500AB3F9" w:rsidR="004B0BF4" w:rsidRPr="00B175DA" w:rsidRDefault="004114F3" w:rsidP="00812AFF">
      <w:pPr>
        <w:ind w:left="284"/>
        <w:rPr>
          <w:sz w:val="20"/>
          <w:szCs w:val="20"/>
        </w:rPr>
      </w:pPr>
      <w:bookmarkStart w:id="936" w:name="_Toc41549326"/>
      <w:bookmarkStart w:id="937" w:name="_Toc45180681"/>
      <w:bookmarkStart w:id="938" w:name="_Toc46401596"/>
      <w:bookmarkStart w:id="939" w:name="_Toc48130666"/>
      <w:r w:rsidRPr="00812AFF">
        <w:rPr>
          <w:rFonts w:eastAsia="Arial Unicode MS"/>
          <w:b/>
          <w:szCs w:val="18"/>
        </w:rPr>
        <w:t>2</w:t>
      </w:r>
      <w:r w:rsidR="00B14A95" w:rsidRPr="00812AFF">
        <w:rPr>
          <w:rFonts w:eastAsia="Arial Unicode MS"/>
          <w:b/>
          <w:szCs w:val="18"/>
        </w:rPr>
        <w:t>2</w:t>
      </w:r>
      <w:r w:rsidRPr="00812AFF">
        <w:rPr>
          <w:rFonts w:eastAsia="Arial Unicode MS"/>
          <w:b/>
          <w:szCs w:val="18"/>
        </w:rPr>
        <w:t>.4.-</w:t>
      </w:r>
      <w:r w:rsidRPr="00812AFF">
        <w:rPr>
          <w:rFonts w:eastAsia="Arial Unicode MS"/>
          <w:szCs w:val="18"/>
        </w:rPr>
        <w:t xml:space="preserve"> </w:t>
      </w:r>
      <w:bookmarkEnd w:id="936"/>
      <w:bookmarkEnd w:id="937"/>
      <w:bookmarkEnd w:id="938"/>
      <w:bookmarkEnd w:id="939"/>
      <w:r w:rsidR="00BE415C" w:rsidRPr="00BE415C">
        <w:rPr>
          <w:rFonts w:eastAsia="Arial Unicode MS"/>
          <w:szCs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B0BF4" w:rsidRPr="00B175DA">
        <w:rPr>
          <w:sz w:val="20"/>
          <w:szCs w:val="20"/>
        </w:rPr>
        <w:br w:type="page"/>
      </w:r>
    </w:p>
    <w:p w14:paraId="363CC3F8" w14:textId="77777777" w:rsidR="00C548B6" w:rsidRPr="00B175DA" w:rsidRDefault="00C548B6" w:rsidP="00F32D63">
      <w:pPr>
        <w:pStyle w:val="Ttulo2"/>
      </w:pPr>
      <w:bookmarkStart w:id="940" w:name="_Toc505598229"/>
      <w:bookmarkStart w:id="941" w:name="_Toc505598306"/>
      <w:bookmarkStart w:id="942" w:name="_Toc505598399"/>
      <w:bookmarkStart w:id="943" w:name="_Toc507512581"/>
      <w:bookmarkStart w:id="944" w:name="_Toc507512882"/>
      <w:bookmarkStart w:id="945" w:name="_Toc528657960"/>
      <w:bookmarkStart w:id="946" w:name="_Toc528658779"/>
      <w:bookmarkStart w:id="947" w:name="_Toc528660406"/>
      <w:bookmarkStart w:id="948" w:name="_Toc528664256"/>
      <w:bookmarkStart w:id="949" w:name="_Toc528665947"/>
      <w:bookmarkStart w:id="950" w:name="_Toc528666572"/>
      <w:bookmarkStart w:id="951" w:name="_Toc528671295"/>
      <w:bookmarkStart w:id="952" w:name="_Toc530728088"/>
      <w:bookmarkStart w:id="953" w:name="_Toc5958988"/>
      <w:bookmarkStart w:id="954" w:name="_Toc34132928"/>
      <w:bookmarkStart w:id="955" w:name="_Toc109212846"/>
      <w:r w:rsidRPr="00B175DA">
        <w:t>V.- EJECUCIÓN DEL CONTRATO</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5436E4D3" w14:textId="45253E47" w:rsidR="00A7289E" w:rsidRPr="00B175DA" w:rsidRDefault="00A7289E" w:rsidP="00F00E34">
      <w:pPr>
        <w:pStyle w:val="Ttulo3"/>
        <w:rPr>
          <w:rFonts w:eastAsia="Arial Unicode MS"/>
        </w:rPr>
      </w:pPr>
      <w:bookmarkStart w:id="956" w:name="_Toc109212847"/>
      <w:r w:rsidRPr="00B175DA">
        <w:t>2</w:t>
      </w:r>
      <w:r w:rsidR="00B14A95">
        <w:t>3</w:t>
      </w:r>
      <w:r w:rsidRPr="00B175DA">
        <w:t>.- RESPONSABLE DEL CONTRATO</w:t>
      </w:r>
      <w:bookmarkEnd w:id="956"/>
    </w:p>
    <w:p w14:paraId="58F5436D" w14:textId="77777777" w:rsidR="00A7289E" w:rsidRPr="00B175DA" w:rsidRDefault="00A7289E" w:rsidP="00F00E34">
      <w:pPr>
        <w:pStyle w:val="Textocomentario"/>
        <w:spacing w:before="120" w:after="120"/>
        <w:ind w:left="284" w:right="-398"/>
        <w:rPr>
          <w:rFonts w:eastAsia="Arial Unicode MS"/>
          <w:lang w:val="es-ES"/>
        </w:rPr>
      </w:pPr>
      <w:r w:rsidRPr="00B175DA">
        <w:rPr>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B175DA">
        <w:rPr>
          <w:lang w:val="es-ES"/>
        </w:rPr>
        <w:t>a la/</w:t>
      </w:r>
      <w:r w:rsidRPr="00B175DA">
        <w:rPr>
          <w:lang w:val="es-ES"/>
        </w:rPr>
        <w:t>al responsable del contrato que desarrollará las siguientes funciones:</w:t>
      </w:r>
    </w:p>
    <w:p w14:paraId="54287F18" w14:textId="77777777" w:rsidR="00A7289E" w:rsidRPr="00B175DA" w:rsidRDefault="00A7289E" w:rsidP="00543F1B">
      <w:pPr>
        <w:pStyle w:val="Estilo1"/>
        <w:numPr>
          <w:ilvl w:val="0"/>
          <w:numId w:val="77"/>
        </w:numPr>
        <w:spacing w:before="120" w:after="120"/>
        <w:ind w:left="851" w:right="-398" w:hanging="284"/>
        <w:rPr>
          <w:rFonts w:eastAsia="Arial Unicode MS" w:cs="Tahoma"/>
        </w:rPr>
      </w:pPr>
      <w:r w:rsidRPr="00B175DA">
        <w:t>Dictar, por escrito, las instrucciones necesarias para asegurar la correcta ejecución del contrato, incluidas las recogidas en la cláusula 35.2 de condiciones generales.</w:t>
      </w:r>
    </w:p>
    <w:p w14:paraId="30A09509"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B175DA">
        <w:t xml:space="preserve">Aprobar la/s certificación/es de bienes suministrados que se establecen en la cláusula 31.1 de </w:t>
      </w:r>
      <w:r w:rsidRPr="004F6E79">
        <w:t>condiciones generales.</w:t>
      </w:r>
    </w:p>
    <w:p w14:paraId="1B824187"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Las indicadas en la cláusula 31.2 de condiciones generales en relación con la constatación de la correcta ejecución de la prestación y su recepción.</w:t>
      </w:r>
    </w:p>
    <w:p w14:paraId="6F18A7EA"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FEEADFA"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Autorizar la alteración de los medios humanos y materiales que se obligó a adscribir a la ejecución del contrato de conformidad con la cláusula 26 de condiciones generales.</w:t>
      </w:r>
    </w:p>
    <w:p w14:paraId="22950DF0" w14:textId="77777777" w:rsidR="00A7289E" w:rsidRPr="004F6E79" w:rsidRDefault="00A7289E" w:rsidP="00543F1B">
      <w:pPr>
        <w:pStyle w:val="Estilo1"/>
        <w:numPr>
          <w:ilvl w:val="0"/>
          <w:numId w:val="77"/>
        </w:numPr>
        <w:spacing w:before="120" w:after="120"/>
        <w:ind w:left="851" w:right="-398" w:hanging="284"/>
        <w:rPr>
          <w:rFonts w:eastAsia="Arial Unicode MS" w:cs="Tahoma"/>
        </w:rPr>
      </w:pPr>
      <w:r w:rsidRPr="004F6E79">
        <w:t>Proponer las modificaciones que resulte necesario introducir.</w:t>
      </w:r>
    </w:p>
    <w:p w14:paraId="4B4479EB"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05FC06"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Comprobar que la contratista cumpl</w:t>
      </w:r>
      <w:r w:rsidR="003B75EE" w:rsidRPr="004F6E79">
        <w:t>e con su obligación de pago a la</w:t>
      </w:r>
      <w:r w:rsidRPr="004F6E79">
        <w:t>s su</w:t>
      </w:r>
      <w:r w:rsidR="003B75EE" w:rsidRPr="004F6E79">
        <w:t>bcontratistas y/o suministradora</w:t>
      </w:r>
      <w:r w:rsidRPr="004F6E79">
        <w:t xml:space="preserve">s de conformidad con lo dispuesto en la cláusula 28.2.2 de condiciones generales. </w:t>
      </w:r>
    </w:p>
    <w:p w14:paraId="09A228E2"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Emitir informe donde se determine, en caso de demora en la ejecución, si el retraso producido es imputable a la contratista.</w:t>
      </w:r>
    </w:p>
    <w:p w14:paraId="2D070A25" w14:textId="77777777" w:rsidR="00A7289E" w:rsidRPr="004F6E79" w:rsidRDefault="00A7289E" w:rsidP="00543F1B">
      <w:pPr>
        <w:pStyle w:val="Estilo1"/>
        <w:numPr>
          <w:ilvl w:val="0"/>
          <w:numId w:val="77"/>
        </w:numPr>
        <w:spacing w:before="120" w:after="120"/>
        <w:ind w:left="851" w:right="-398" w:hanging="284"/>
        <w:rPr>
          <w:rFonts w:eastAsia="Arial Unicode MS"/>
        </w:rPr>
      </w:pPr>
      <w:r w:rsidRPr="004F6E79">
        <w:t>Emitir los informes previstos en la cláusula 34 de condiciones generales respecto a la cesión y modificación de componentes de la UTE.</w:t>
      </w:r>
    </w:p>
    <w:p w14:paraId="021CEF15" w14:textId="77777777" w:rsidR="00A7289E" w:rsidRPr="004F6E79" w:rsidRDefault="00A7289E" w:rsidP="00543F1B">
      <w:pPr>
        <w:pStyle w:val="Estilo1"/>
        <w:numPr>
          <w:ilvl w:val="0"/>
          <w:numId w:val="77"/>
        </w:numPr>
        <w:spacing w:before="120" w:after="120"/>
        <w:ind w:left="851" w:right="-398" w:hanging="284"/>
        <w:rPr>
          <w:rFonts w:cs="Tahoma"/>
        </w:rPr>
      </w:pPr>
      <w:r w:rsidRPr="004F6E79">
        <w:t>Emitir el informe previsto en la cláusula 8.3 de condiciones generales en relación con la prórroga de contratos de tracto sucesivo.</w:t>
      </w:r>
    </w:p>
    <w:p w14:paraId="2B0CB09A" w14:textId="77777777" w:rsidR="00A7289E" w:rsidRPr="004F6E79" w:rsidRDefault="00A7289E" w:rsidP="00F00E34">
      <w:pPr>
        <w:pStyle w:val="Estilo1"/>
        <w:tabs>
          <w:tab w:val="left" w:pos="600"/>
          <w:tab w:val="left" w:pos="832"/>
        </w:tabs>
        <w:spacing w:before="120" w:after="120"/>
        <w:ind w:left="284" w:right="-398"/>
        <w:rPr>
          <w:rFonts w:eastAsia="Arial Unicode MS" w:cs="Tahoma"/>
        </w:rPr>
      </w:pPr>
      <w:r w:rsidRPr="004F6E79">
        <w:t>En el caso de modificación de la designación de</w:t>
      </w:r>
      <w:r w:rsidR="00150D58" w:rsidRPr="004F6E79">
        <w:t xml:space="preserve"> la/de</w:t>
      </w:r>
      <w:r w:rsidRPr="004F6E79">
        <w:t>l responsable del contrato, que figura en la cláusula 19.2.3 de cláusula</w:t>
      </w:r>
      <w:r w:rsidR="003B75EE" w:rsidRPr="004F6E79">
        <w:t>s</w:t>
      </w:r>
      <w:r w:rsidRPr="004F6E79">
        <w:t xml:space="preserve"> específicas del contrato, se comunicará por escrito, y de manera inmediata, a la contratista. </w:t>
      </w:r>
    </w:p>
    <w:p w14:paraId="20DFD1BA" w14:textId="41A884BF" w:rsidR="00A7289E" w:rsidRPr="004F6E79" w:rsidRDefault="00A7289E" w:rsidP="00F00E34">
      <w:pPr>
        <w:pStyle w:val="Ttulo3"/>
        <w:rPr>
          <w:rFonts w:eastAsia="Arial Unicode MS"/>
        </w:rPr>
      </w:pPr>
      <w:bookmarkStart w:id="957" w:name="_Toc109212848"/>
      <w:r w:rsidRPr="004F6E79">
        <w:t>2</w:t>
      </w:r>
      <w:r w:rsidR="00B14A95" w:rsidRPr="004F6E79">
        <w:t>4</w:t>
      </w:r>
      <w:r w:rsidRPr="004F6E79">
        <w:t>.- EJECUCIÓN DEL CONTRATO: TÉRMINOS ESPECÍFICOS DEL SUMINISTRO, DE LOS CONTRATOS QUE COMPORTEN FABRICACIÓN Y DEL ARRENDAMIENTO CON O SIN OPCIÓN DE COMPRA. RESPONSABILIDAD DE la CONTRATISTA</w:t>
      </w:r>
      <w:bookmarkEnd w:id="957"/>
    </w:p>
    <w:p w14:paraId="1776710B" w14:textId="1013DBD7" w:rsidR="00BE415C" w:rsidRPr="004F6E79" w:rsidRDefault="00BE415C" w:rsidP="00BE415C">
      <w:pPr>
        <w:pStyle w:val="ESQUEMA3"/>
        <w:ind w:left="142"/>
        <w:rPr>
          <w:rFonts w:eastAsia="Arial Unicode MS"/>
          <w:sz w:val="19"/>
          <w:lang w:val="eu-ES"/>
        </w:rPr>
      </w:pPr>
      <w:bookmarkStart w:id="958" w:name="_Toc530728091"/>
      <w:bookmarkStart w:id="959" w:name="_Toc46916932"/>
      <w:r w:rsidRPr="004F6E79">
        <w:rPr>
          <w:rFonts w:eastAsia="Arial Unicode MS"/>
          <w:sz w:val="19"/>
        </w:rPr>
        <w:t>2</w:t>
      </w:r>
      <w:r w:rsidRPr="004F6E79">
        <w:rPr>
          <w:rFonts w:eastAsia="Arial Unicode MS"/>
          <w:sz w:val="19"/>
          <w:lang w:val="es-ES"/>
        </w:rPr>
        <w:t>4</w:t>
      </w:r>
      <w:r w:rsidRPr="004F6E79">
        <w:rPr>
          <w:rFonts w:eastAsia="Arial Unicode MS"/>
          <w:sz w:val="19"/>
        </w:rPr>
        <w:t xml:space="preserve">.1.- </w:t>
      </w:r>
      <w:r w:rsidRPr="004F6E79">
        <w:rPr>
          <w:rFonts w:eastAsia="Arial Unicode MS"/>
          <w:sz w:val="19"/>
          <w:lang w:val="es-ES"/>
        </w:rPr>
        <w:t>Cláusulas generales</w:t>
      </w:r>
      <w:r w:rsidRPr="004F6E79">
        <w:rPr>
          <w:rFonts w:eastAsia="Arial Unicode MS"/>
          <w:sz w:val="19"/>
        </w:rPr>
        <w:t>.</w:t>
      </w:r>
      <w:bookmarkEnd w:id="958"/>
      <w:bookmarkEnd w:id="959"/>
    </w:p>
    <w:p w14:paraId="35DB7B87" w14:textId="77777777" w:rsidR="00BE415C" w:rsidRPr="004F6E79" w:rsidRDefault="00BE415C" w:rsidP="00BE415C">
      <w:pPr>
        <w:pStyle w:val="ESQUEMA3"/>
        <w:ind w:left="142"/>
        <w:rPr>
          <w:rFonts w:eastAsia="Arial Unicode MS"/>
          <w:sz w:val="19"/>
          <w:lang w:val="eu-ES"/>
        </w:rPr>
      </w:pPr>
    </w:p>
    <w:p w14:paraId="401EBD4A" w14:textId="69D4F97D" w:rsidR="00BE415C" w:rsidRPr="004F6E79" w:rsidRDefault="00BE415C" w:rsidP="00BE415C">
      <w:pPr>
        <w:ind w:left="142"/>
        <w:rPr>
          <w:rFonts w:eastAsia="Arial Unicode MS"/>
        </w:rPr>
      </w:pPr>
      <w:r w:rsidRPr="004F6E79">
        <w:rPr>
          <w:rFonts w:eastAsia="Arial Unicode MS"/>
        </w:rPr>
        <w:t xml:space="preserve">  </w:t>
      </w:r>
      <w:r w:rsidRPr="004F6E79">
        <w:rPr>
          <w:rFonts w:eastAsia="Arial Unicode MS"/>
          <w:b/>
        </w:rPr>
        <w:t>2</w:t>
      </w:r>
      <w:r w:rsidR="003E630A" w:rsidRPr="004F6E79">
        <w:rPr>
          <w:rFonts w:eastAsia="Arial Unicode MS"/>
          <w:b/>
        </w:rPr>
        <w:t>4</w:t>
      </w:r>
      <w:r w:rsidRPr="004F6E79">
        <w:rPr>
          <w:rFonts w:eastAsia="Arial Unicode MS"/>
          <w:b/>
        </w:rPr>
        <w:t>.1.1.-</w:t>
      </w:r>
      <w:r w:rsidRPr="004F6E79">
        <w:rPr>
          <w:rFonts w:eastAsia="Arial Unicode MS"/>
        </w:rPr>
        <w:t xml:space="preserve"> La contratista debe entregar los bienes objeto del contrato en el plazo y lugar fijados en el PPTP y en las cláusulas 6 (en concordancia con la cláusula 8 de condiciones generales) y 15.1 de cláusulas específicas del contrato del PCAP.</w:t>
      </w:r>
    </w:p>
    <w:p w14:paraId="76509227" w14:textId="08E3BDFD" w:rsidR="00BE415C" w:rsidRPr="004F6E79" w:rsidRDefault="00BE415C" w:rsidP="00BE415C">
      <w:pPr>
        <w:ind w:left="142"/>
        <w:rPr>
          <w:rFonts w:eastAsia="Arial Unicode MS"/>
        </w:rPr>
      </w:pPr>
      <w:r w:rsidRPr="004F6E79">
        <w:rPr>
          <w:rFonts w:eastAsia="Arial Unicode MS"/>
        </w:rPr>
        <w:t xml:space="preserve">  </w:t>
      </w:r>
      <w:r w:rsidRPr="004F6E79">
        <w:rPr>
          <w:rFonts w:eastAsia="Arial Unicode MS"/>
          <w:b/>
        </w:rPr>
        <w:t>2</w:t>
      </w:r>
      <w:r w:rsidR="003E630A" w:rsidRPr="004F6E79">
        <w:rPr>
          <w:rFonts w:eastAsia="Arial Unicode MS"/>
          <w:b/>
        </w:rPr>
        <w:t>4</w:t>
      </w:r>
      <w:r w:rsidRPr="004F6E79">
        <w:rPr>
          <w:rFonts w:eastAsia="Arial Unicode MS"/>
          <w:b/>
        </w:rPr>
        <w:t>.1.2.-</w:t>
      </w:r>
      <w:r w:rsidRPr="004F6E79">
        <w:rPr>
          <w:rFonts w:eastAsia="Arial Unicode MS"/>
        </w:rPr>
        <w:t xml:space="preserve"> En el caso de que la cláusula 6.3 de cláusulas específicas del contrato haya establecido entregas parciales, la contratista debe entregar los bienes objeto del contrato con la periodicidad indicada en dicha cláusula y en la cantidad solicitada de conformidad con lo dispuesto en el PPTP.</w:t>
      </w:r>
    </w:p>
    <w:p w14:paraId="0C03CCF2" w14:textId="1D45A478"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.1.3.-</w:t>
      </w:r>
      <w:r w:rsidRPr="004F6E79">
        <w:rPr>
          <w:rFonts w:eastAsia="Arial Unicode MS"/>
        </w:rPr>
        <w:t xml:space="preserve"> Los gastos de la entrega y transporte de los bienes al lugar indicado en la cláusula 15.1 de cláusulas específicas del contrato serán a cuenta de la contratista, salvo que se establezca lo contrario en la cláusula 18.1 de cláusulas específicas del contrato.</w:t>
      </w:r>
    </w:p>
    <w:p w14:paraId="08DA0D40" w14:textId="45F238FE"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.1.4.-</w:t>
      </w:r>
      <w:r w:rsidRPr="004F6E79">
        <w:rPr>
          <w:rFonts w:eastAsia="Arial Unicode MS"/>
        </w:rPr>
        <w:t xml:space="preserve"> 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p>
    <w:p w14:paraId="303AFF9B" w14:textId="683AE988"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.1.5.-</w:t>
      </w:r>
      <w:r w:rsidRPr="004F6E79">
        <w:rPr>
          <w:rFonts w:eastAsia="Arial Unicode MS"/>
        </w:rPr>
        <w:t xml:space="preserve"> Los bienes deberán ser entregados sin defectos y aptos para su utilización conforme a lo establecido en este pliego y en el PPTP.</w:t>
      </w:r>
    </w:p>
    <w:p w14:paraId="626CAF5A" w14:textId="77777777" w:rsidR="00BE415C" w:rsidRPr="004F6E79" w:rsidRDefault="00BE415C" w:rsidP="00BE415C">
      <w:pPr>
        <w:ind w:left="142"/>
        <w:rPr>
          <w:rFonts w:eastAsia="Arial Unicode MS"/>
        </w:rPr>
      </w:pPr>
    </w:p>
    <w:p w14:paraId="7E900BEC" w14:textId="04313D29" w:rsidR="00BE415C" w:rsidRPr="004F6E79" w:rsidRDefault="00BE415C" w:rsidP="00BE415C">
      <w:pPr>
        <w:pStyle w:val="ESQUEMA3"/>
        <w:ind w:left="142"/>
        <w:rPr>
          <w:rFonts w:eastAsia="Arial Unicode MS"/>
          <w:sz w:val="19"/>
        </w:rPr>
      </w:pPr>
      <w:bookmarkStart w:id="960" w:name="_Toc530728092"/>
      <w:bookmarkStart w:id="961" w:name="_Toc46916933"/>
      <w:r w:rsidRPr="004F6E79">
        <w:rPr>
          <w:rFonts w:eastAsia="Arial Unicode MS"/>
          <w:sz w:val="19"/>
        </w:rPr>
        <w:t>2</w:t>
      </w:r>
      <w:r w:rsidR="003E630A" w:rsidRPr="004F6E79">
        <w:rPr>
          <w:rFonts w:eastAsia="Arial Unicode MS"/>
          <w:sz w:val="19"/>
          <w:lang w:val="es-ES"/>
        </w:rPr>
        <w:t>4</w:t>
      </w:r>
      <w:r w:rsidRPr="004F6E79">
        <w:rPr>
          <w:rFonts w:eastAsia="Arial Unicode MS"/>
          <w:sz w:val="19"/>
        </w:rPr>
        <w:t xml:space="preserve">.2.- </w:t>
      </w:r>
      <w:r w:rsidRPr="004F6E79">
        <w:rPr>
          <w:rFonts w:eastAsia="Arial Unicode MS"/>
          <w:sz w:val="19"/>
          <w:lang w:val="es-ES"/>
        </w:rPr>
        <w:t>Cláusulas específicas</w:t>
      </w:r>
      <w:r w:rsidRPr="004F6E79">
        <w:rPr>
          <w:rFonts w:eastAsia="Arial Unicode MS"/>
          <w:sz w:val="19"/>
        </w:rPr>
        <w:t>.</w:t>
      </w:r>
      <w:bookmarkEnd w:id="960"/>
      <w:bookmarkEnd w:id="961"/>
    </w:p>
    <w:p w14:paraId="77266314" w14:textId="6706AB4B"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.2.1.- Contratos de fabricación.</w:t>
      </w:r>
    </w:p>
    <w:p w14:paraId="16B3EA55" w14:textId="77777777" w:rsidR="00BE415C" w:rsidRPr="004F6E79" w:rsidRDefault="00BE415C" w:rsidP="00BE415C">
      <w:pPr>
        <w:ind w:left="142"/>
        <w:rPr>
          <w:rFonts w:eastAsia="Arial Unicode MS"/>
        </w:rPr>
      </w:pPr>
      <w:r w:rsidRPr="004F6E79">
        <w:rPr>
          <w:rFonts w:eastAsia="Arial Unicode MS"/>
        </w:rPr>
        <w:t xml:space="preserve">    En el caso de que se trate de un contrato de fabricación se aplicarán las normas del contrato de obras de la LCSP que se hayan determinado en la cláusula 18.4.1.2 de cláusulas específicas del contrato.</w:t>
      </w:r>
    </w:p>
    <w:p w14:paraId="0F31804B" w14:textId="77777777" w:rsidR="00BE415C" w:rsidRPr="004F6E79" w:rsidRDefault="00BE415C" w:rsidP="00BE415C">
      <w:pPr>
        <w:ind w:left="142"/>
        <w:rPr>
          <w:rFonts w:eastAsia="Arial Unicode MS"/>
        </w:rPr>
      </w:pPr>
      <w:r w:rsidRPr="004F6E79">
        <w:rPr>
          <w:rFonts w:eastAsia="Arial Unicode MS"/>
        </w:rPr>
        <w:t xml:space="preserve">    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791386AC" w14:textId="77777777" w:rsidR="00BE415C" w:rsidRPr="004F6E79" w:rsidRDefault="00BE415C" w:rsidP="00BE415C">
      <w:pPr>
        <w:ind w:left="142"/>
        <w:rPr>
          <w:rFonts w:eastAsia="Arial Unicode MS"/>
        </w:rPr>
      </w:pPr>
      <w:r w:rsidRPr="004F6E79">
        <w:rPr>
          <w:rFonts w:eastAsia="Arial Unicode MS"/>
        </w:rPr>
        <w:t xml:space="preserve">    Si en la cláusula 18.4.1.1 de cláusulas específicas del contrato se ha indicado que el poder adjudicador entregará los materiales, total o parcialmente, se considerará que éstos han sido depositados bajo la custodia de la contratista. Esta responsabilidad se extinguirá cuando se reciban de conformidad los bienes objeto del contrato.</w:t>
      </w:r>
    </w:p>
    <w:p w14:paraId="7D2274FC" w14:textId="77777777" w:rsidR="00BE415C" w:rsidRPr="004F6E79" w:rsidRDefault="00BE415C" w:rsidP="00BE415C">
      <w:pPr>
        <w:ind w:left="142"/>
        <w:rPr>
          <w:rFonts w:eastAsia="Arial Unicode MS"/>
        </w:rPr>
      </w:pPr>
    </w:p>
    <w:p w14:paraId="2DEED52B" w14:textId="103A4674" w:rsidR="00BE415C" w:rsidRPr="004F6E79" w:rsidRDefault="00BE415C" w:rsidP="00BE415C">
      <w:pPr>
        <w:ind w:left="142"/>
        <w:rPr>
          <w:rFonts w:eastAsia="Arial Unicode MS"/>
          <w:b/>
        </w:rPr>
      </w:pPr>
      <w:r w:rsidRPr="004F6E79">
        <w:rPr>
          <w:rFonts w:eastAsia="Arial Unicode MS"/>
        </w:rPr>
        <w:t xml:space="preserve">  </w:t>
      </w:r>
      <w:r w:rsidRPr="004F6E79">
        <w:rPr>
          <w:rFonts w:eastAsia="Arial Unicode MS"/>
          <w:b/>
        </w:rPr>
        <w:t>2</w:t>
      </w:r>
      <w:r w:rsidR="003E630A" w:rsidRPr="004F6E79">
        <w:rPr>
          <w:rFonts w:eastAsia="Arial Unicode MS"/>
          <w:b/>
        </w:rPr>
        <w:t>4</w:t>
      </w:r>
      <w:r w:rsidRPr="004F6E79">
        <w:rPr>
          <w:rFonts w:eastAsia="Arial Unicode MS"/>
          <w:b/>
        </w:rPr>
        <w:t>.2.2.- Contratos de arrendamiento.</w:t>
      </w:r>
    </w:p>
    <w:p w14:paraId="3E74A292" w14:textId="6E96A36E"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.2.2.1.- Cláusulas generales de los contratos de arrendamiento.</w:t>
      </w:r>
    </w:p>
    <w:p w14:paraId="1B8D8D9D" w14:textId="77777777" w:rsidR="00BE415C" w:rsidRPr="004F6E79" w:rsidRDefault="00BE415C" w:rsidP="00BE415C">
      <w:pPr>
        <w:ind w:left="142"/>
        <w:rPr>
          <w:rFonts w:eastAsia="Arial Unicode MS"/>
        </w:rPr>
      </w:pPr>
      <w:r w:rsidRPr="004F6E79">
        <w:rPr>
          <w:rFonts w:eastAsia="Arial Unicode MS"/>
          <w:b/>
        </w:rPr>
        <w:t xml:space="preserve">      </w:t>
      </w:r>
      <w:r w:rsidRPr="004F6E79">
        <w:rPr>
          <w:rFonts w:eastAsia="Arial Unicode MS"/>
        </w:rPr>
        <w:t>La propiedad del bien arrendado, de sus sustituciones y/o incorporaciones de piezas que se realicen en él no pertenecerá en ningún caso al poder adjudicador, salvo que ejerza el derecho de opción de compra.</w:t>
      </w:r>
    </w:p>
    <w:p w14:paraId="207E79F5" w14:textId="77777777" w:rsidR="00BE415C" w:rsidRPr="004F6E79" w:rsidRDefault="00BE415C" w:rsidP="00BE415C">
      <w:pPr>
        <w:ind w:left="142"/>
        <w:rPr>
          <w:rFonts w:eastAsia="Arial Unicode MS"/>
        </w:rPr>
      </w:pPr>
      <w:r w:rsidRPr="004F6E79">
        <w:rPr>
          <w:rFonts w:eastAsia="Arial Unicode MS"/>
        </w:rPr>
        <w:t xml:space="preserve">     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2F196F24" w14:textId="77777777" w:rsidR="00BE415C" w:rsidRPr="004F6E79" w:rsidRDefault="00BE415C" w:rsidP="00BE415C">
      <w:pPr>
        <w:ind w:left="142"/>
        <w:rPr>
          <w:rFonts w:eastAsia="Arial Unicode MS"/>
        </w:rPr>
      </w:pPr>
      <w:r w:rsidRPr="004F6E79">
        <w:rPr>
          <w:rFonts w:eastAsia="Arial Unicode MS"/>
        </w:rPr>
        <w:t xml:space="preserve">     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w:t>
      </w:r>
    </w:p>
    <w:p w14:paraId="7DC98853" w14:textId="77777777" w:rsidR="00BE415C" w:rsidRPr="004F6E79" w:rsidRDefault="00BE415C" w:rsidP="00BE415C">
      <w:pPr>
        <w:ind w:left="142"/>
        <w:rPr>
          <w:rFonts w:eastAsia="Arial Unicode MS"/>
        </w:rPr>
      </w:pPr>
      <w:r w:rsidRPr="004F6E79">
        <w:rPr>
          <w:rFonts w:eastAsia="Arial Unicode MS"/>
        </w:rPr>
        <w:t xml:space="preserve">     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la/el responsable del contrato.</w:t>
      </w:r>
    </w:p>
    <w:p w14:paraId="377FC699" w14:textId="77777777" w:rsidR="00BE415C" w:rsidRPr="004F6E79" w:rsidRDefault="00BE415C" w:rsidP="00BE415C">
      <w:pPr>
        <w:ind w:left="142"/>
        <w:rPr>
          <w:rFonts w:eastAsia="Arial Unicode MS"/>
        </w:rPr>
      </w:pPr>
      <w:r w:rsidRPr="004F6E79">
        <w:rPr>
          <w:rFonts w:eastAsia="Arial Unicode MS"/>
        </w:rPr>
        <w:t xml:space="preserve">     El coste de este mantenimiento será a cargo de la contratista, salvo que en la cláusula 18.4.1.1 de cláusulas específicas del contrato se haya establecido que el poder adjudicador deba satisfacer cantidades en concepto de canon de mantenimiento.</w:t>
      </w:r>
    </w:p>
    <w:p w14:paraId="3BF2AB88" w14:textId="77777777" w:rsidR="00BE415C" w:rsidRPr="004F6E79" w:rsidRDefault="00BE415C" w:rsidP="00BE415C">
      <w:pPr>
        <w:ind w:left="142"/>
        <w:rPr>
          <w:rFonts w:eastAsia="Arial Unicode MS"/>
        </w:rPr>
      </w:pPr>
      <w:r w:rsidRPr="004F6E79">
        <w:rPr>
          <w:rFonts w:eastAsia="Arial Unicode MS"/>
        </w:rPr>
        <w:t xml:space="preserve">     Asimismo, la contratista deberá prestar los servicios complementarios que, en su caso, se especifiquen en la cláusula 18.4.1.1 de cláusulas específicas del contrato.</w:t>
      </w:r>
    </w:p>
    <w:p w14:paraId="67AB52FA" w14:textId="77777777" w:rsidR="00BE415C" w:rsidRPr="004F6E79" w:rsidRDefault="00BE415C" w:rsidP="00BE415C">
      <w:pPr>
        <w:ind w:left="142"/>
        <w:rPr>
          <w:rFonts w:eastAsia="Arial Unicode MS"/>
        </w:rPr>
      </w:pPr>
      <w:r w:rsidRPr="004F6E79">
        <w:rPr>
          <w:rFonts w:eastAsia="Arial Unicode MS"/>
        </w:rPr>
        <w:t xml:space="preserve">     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329B211B" w14:textId="1A9AB172"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.2.2.2.- Contrato de arrendamiento sin opción de compra. Devolución del bien.</w:t>
      </w:r>
    </w:p>
    <w:p w14:paraId="0451CBF3" w14:textId="77777777" w:rsidR="00BE415C" w:rsidRPr="004F6E79" w:rsidRDefault="00BE415C" w:rsidP="00BE415C">
      <w:pPr>
        <w:ind w:left="142"/>
        <w:rPr>
          <w:rFonts w:eastAsia="Arial Unicode MS"/>
        </w:rPr>
      </w:pPr>
      <w:r w:rsidRPr="004F6E79">
        <w:rPr>
          <w:rFonts w:eastAsia="Arial Unicode MS"/>
          <w:b/>
        </w:rPr>
        <w:t xml:space="preserve">     </w:t>
      </w:r>
      <w:r w:rsidRPr="004F6E79">
        <w:rPr>
          <w:rFonts w:eastAsia="Arial Unicode MS"/>
        </w:rPr>
        <w:t>Finalizado el contrato, se procederá a la devolución del bien en las condiciones y en el lugar indicado en la cláusula 18.4.1.3 de cláusulas específicas del contrato.</w:t>
      </w:r>
    </w:p>
    <w:p w14:paraId="5109D329" w14:textId="74078CB9"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.2.2.3.- Contrato de arrendamiento con opción de compra. Ejercicio de la opción de compra.</w:t>
      </w:r>
    </w:p>
    <w:p w14:paraId="00F6BA58" w14:textId="77777777" w:rsidR="00BE415C" w:rsidRPr="004F6E79" w:rsidRDefault="00BE415C" w:rsidP="00BE415C">
      <w:pPr>
        <w:ind w:left="142"/>
        <w:rPr>
          <w:rFonts w:eastAsia="Arial Unicode MS"/>
        </w:rPr>
      </w:pPr>
      <w:r w:rsidRPr="004F6E79">
        <w:rPr>
          <w:rFonts w:eastAsia="Arial Unicode MS"/>
        </w:rPr>
        <w:t xml:space="preserve">    Salvo que se indique lo contrario en la cláusula 18.4.1.4.1 de cláusulas específicas del contrato, el derecho de opción tiene carácter gratuito.</w:t>
      </w:r>
    </w:p>
    <w:p w14:paraId="14576B68" w14:textId="77777777" w:rsidR="00BE415C" w:rsidRPr="004F6E79" w:rsidRDefault="00BE415C" w:rsidP="00BE415C">
      <w:pPr>
        <w:ind w:left="142"/>
        <w:rPr>
          <w:rFonts w:eastAsia="Arial Unicode MS"/>
        </w:rPr>
      </w:pPr>
      <w:r w:rsidRPr="004F6E79">
        <w:rPr>
          <w:rFonts w:eastAsia="Arial Unicode MS"/>
        </w:rPr>
        <w:t xml:space="preserve">    La opción de compra sólo se ejercerá cuando el órgano de contratación, atendidas las circunstancias concurrentes, estime de forma motivada –y así lo haga constar en el expediente- que la compra del bien obedece a razones de necesidad, idoneidad y eficiencia en los términos recogidos en el art. 28 LCSP.</w:t>
      </w:r>
    </w:p>
    <w:p w14:paraId="78C0396A" w14:textId="77777777" w:rsidR="00BE415C" w:rsidRPr="004F6E79" w:rsidRDefault="00BE415C" w:rsidP="00BE415C">
      <w:pPr>
        <w:ind w:left="142"/>
        <w:rPr>
          <w:rFonts w:eastAsia="Arial Unicode MS"/>
        </w:rPr>
      </w:pPr>
      <w:r w:rsidRPr="004F6E79">
        <w:rPr>
          <w:rFonts w:eastAsia="Arial Unicode MS"/>
        </w:rPr>
        <w:t xml:space="preserve">    El precio de adquisición del bien será su valor de mercado en el momento en que se decida ejercer la opción por el órgano de contratación. El cálculo de dicho valor de mercado se determinará de conformidad con lo dispuesto en la cláusula 18.4.1.4.2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01678B8A" w14:textId="77777777" w:rsidR="00BE415C" w:rsidRPr="004F6E79" w:rsidRDefault="00BE415C" w:rsidP="00BE415C">
      <w:pPr>
        <w:ind w:left="142"/>
        <w:rPr>
          <w:rFonts w:eastAsia="Arial Unicode MS"/>
        </w:rPr>
      </w:pPr>
      <w:r w:rsidRPr="004F6E79">
        <w:rPr>
          <w:rFonts w:eastAsia="Arial Unicode MS"/>
        </w:rPr>
        <w:t xml:space="preserve">    El precio del bien se abonará de conformidad con lo dispuesto en las cláusulas 32.2 y 32.3 de condiciones generales.</w:t>
      </w:r>
    </w:p>
    <w:p w14:paraId="7C60D7EA" w14:textId="77777777" w:rsidR="00BE415C" w:rsidRPr="004F6E79" w:rsidRDefault="00BE415C" w:rsidP="00BE415C">
      <w:pPr>
        <w:ind w:left="142"/>
        <w:rPr>
          <w:rFonts w:eastAsia="Arial Unicode MS"/>
        </w:rPr>
      </w:pPr>
      <w:r w:rsidRPr="004F6E79">
        <w:rPr>
          <w:rFonts w:eastAsia="Arial Unicode MS"/>
        </w:rPr>
        <w:t xml:space="preserve">    El derecho de opción de compra se podrá ejercer dentro de los límites temporales recogidos en el PPTP.</w:t>
      </w:r>
    </w:p>
    <w:p w14:paraId="2A482159" w14:textId="77777777" w:rsidR="00BE415C" w:rsidRPr="004F6E79" w:rsidRDefault="00BE415C" w:rsidP="00BE415C">
      <w:pPr>
        <w:ind w:left="142"/>
        <w:rPr>
          <w:rFonts w:eastAsia="Arial Unicode MS"/>
        </w:rPr>
      </w:pPr>
      <w:r w:rsidRPr="004F6E79">
        <w:rPr>
          <w:rFonts w:eastAsia="Arial Unicode MS"/>
        </w:rPr>
        <w:t xml:space="preserve">    En caso de que se decida ejercer el derecho de opción de compra, el procedimiento será el siguiente:</w:t>
      </w:r>
    </w:p>
    <w:p w14:paraId="2C342395" w14:textId="77777777" w:rsidR="00BE415C" w:rsidRPr="004F6E79" w:rsidRDefault="00BE415C" w:rsidP="00543F1B">
      <w:pPr>
        <w:numPr>
          <w:ilvl w:val="0"/>
          <w:numId w:val="124"/>
        </w:numPr>
        <w:ind w:left="142" w:firstLine="0"/>
        <w:rPr>
          <w:rFonts w:eastAsia="Arial Unicode MS"/>
        </w:rPr>
      </w:pPr>
      <w:r w:rsidRPr="004F6E79">
        <w:rPr>
          <w:rFonts w:eastAsia="Arial Unicode MS"/>
        </w:rPr>
        <w:t>Informe de la/el responsable del contrato en el que se precisen las razones de necesidad, idoneidad y eficiencia que justifican el ejercicio de la opción de compra.</w:t>
      </w:r>
    </w:p>
    <w:p w14:paraId="6745D335" w14:textId="77777777" w:rsidR="00BE415C" w:rsidRPr="004F6E79" w:rsidRDefault="00BE415C" w:rsidP="00543F1B">
      <w:pPr>
        <w:numPr>
          <w:ilvl w:val="0"/>
          <w:numId w:val="124"/>
        </w:numPr>
        <w:ind w:left="142" w:firstLine="0"/>
        <w:rPr>
          <w:rFonts w:eastAsia="Arial Unicode MS"/>
        </w:rPr>
      </w:pPr>
      <w:r w:rsidRPr="004F6E79">
        <w:rPr>
          <w:rFonts w:eastAsia="Arial Unicode MS"/>
        </w:rPr>
        <w:t>Documento contable de autorización del gasto o certificado de existencia de crédito e informe de fiscalización previa de control económico-fiscal cuando no esté exento.</w:t>
      </w:r>
    </w:p>
    <w:p w14:paraId="7CC48E6A" w14:textId="77777777" w:rsidR="00BE415C" w:rsidRPr="004F6E79" w:rsidRDefault="00BE415C" w:rsidP="00543F1B">
      <w:pPr>
        <w:numPr>
          <w:ilvl w:val="0"/>
          <w:numId w:val="124"/>
        </w:numPr>
        <w:ind w:left="142" w:firstLine="0"/>
        <w:rPr>
          <w:rFonts w:eastAsia="Arial Unicode MS"/>
        </w:rPr>
      </w:pPr>
      <w:r w:rsidRPr="004F6E79">
        <w:rPr>
          <w:rFonts w:eastAsia="Arial Unicode MS"/>
        </w:rPr>
        <w:t>Informe jurídico.</w:t>
      </w:r>
    </w:p>
    <w:p w14:paraId="1B986382" w14:textId="77777777" w:rsidR="00BE415C" w:rsidRPr="004F6E79" w:rsidRDefault="00BE415C" w:rsidP="00543F1B">
      <w:pPr>
        <w:numPr>
          <w:ilvl w:val="0"/>
          <w:numId w:val="124"/>
        </w:numPr>
        <w:ind w:left="142" w:firstLine="0"/>
        <w:rPr>
          <w:rFonts w:eastAsia="Arial Unicode MS"/>
        </w:rPr>
      </w:pPr>
      <w:r w:rsidRPr="004F6E79">
        <w:rPr>
          <w:rFonts w:eastAsia="Arial Unicode MS"/>
        </w:rPr>
        <w:t>Resolución del órgano de contratación.</w:t>
      </w:r>
    </w:p>
    <w:p w14:paraId="402E3463" w14:textId="77777777" w:rsidR="00BE415C" w:rsidRPr="004F6E79" w:rsidRDefault="00BE415C" w:rsidP="00543F1B">
      <w:pPr>
        <w:numPr>
          <w:ilvl w:val="0"/>
          <w:numId w:val="124"/>
        </w:numPr>
        <w:ind w:left="142" w:firstLine="0"/>
        <w:rPr>
          <w:rFonts w:eastAsia="Arial Unicode MS"/>
        </w:rPr>
      </w:pPr>
      <w:r w:rsidRPr="004F6E79">
        <w:rPr>
          <w:rFonts w:eastAsia="Arial Unicode MS"/>
        </w:rPr>
        <w:t>Notificación a la contratista.</w:t>
      </w:r>
    </w:p>
    <w:p w14:paraId="479CA2B7" w14:textId="2951D45B" w:rsidR="00BE415C" w:rsidRPr="004F6E79" w:rsidRDefault="00BE415C" w:rsidP="00BE415C">
      <w:pPr>
        <w:ind w:left="142"/>
        <w:rPr>
          <w:rFonts w:eastAsia="Arial Unicode MS"/>
          <w:b/>
        </w:rPr>
      </w:pPr>
      <w:r w:rsidRPr="004F6E79">
        <w:rPr>
          <w:rFonts w:eastAsia="Arial Unicode MS"/>
          <w:b/>
        </w:rPr>
        <w:t xml:space="preserve">    </w:t>
      </w:r>
      <w:r w:rsidR="003E630A" w:rsidRPr="004F6E79">
        <w:rPr>
          <w:rFonts w:eastAsia="Arial Unicode MS"/>
          <w:b/>
        </w:rPr>
        <w:t>24.</w:t>
      </w:r>
      <w:r w:rsidRPr="004F6E79">
        <w:rPr>
          <w:rFonts w:eastAsia="Arial Unicode MS"/>
          <w:b/>
        </w:rPr>
        <w:t>2.2.4.- Contrato de arrendamiento con opción de compra. No ejercicio de la opción de compra</w:t>
      </w:r>
    </w:p>
    <w:p w14:paraId="5F1B1DC5" w14:textId="77777777" w:rsidR="00BE415C" w:rsidRPr="004F6E79" w:rsidRDefault="00BE415C" w:rsidP="00BE415C">
      <w:pPr>
        <w:ind w:left="142"/>
        <w:rPr>
          <w:rFonts w:eastAsia="Arial Unicode MS"/>
        </w:rPr>
      </w:pPr>
      <w:r w:rsidRPr="004F6E79">
        <w:rPr>
          <w:rFonts w:eastAsia="Arial Unicode MS"/>
          <w:b/>
        </w:rPr>
        <w:t xml:space="preserve">    </w:t>
      </w:r>
      <w:r w:rsidRPr="004F6E79">
        <w:rPr>
          <w:rFonts w:eastAsia="Arial Unicode MS"/>
        </w:rPr>
        <w:t>Se aplicará lo dispuesto en la cláusula 26.2.2.2 de condiciones generales.</w:t>
      </w:r>
    </w:p>
    <w:p w14:paraId="2E51FFDC" w14:textId="680FBD4A"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.2.3.- Equipos y sistemas de telecomunicaciones o para el tratamiento de la información, sus dispositivos y programas, y la cesión del derecho de uso de estos últimos.</w:t>
      </w:r>
    </w:p>
    <w:p w14:paraId="1AD166FA" w14:textId="375159A9"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 xml:space="preserve">.2.3.1.- </w:t>
      </w:r>
      <w:r w:rsidRPr="004F6E79">
        <w:rPr>
          <w:rFonts w:eastAsia="Arial Unicode MS"/>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6E68464E" w14:textId="3A2CE264" w:rsidR="00BE415C" w:rsidRPr="004F6E79" w:rsidRDefault="00BE415C" w:rsidP="00BE415C">
      <w:pPr>
        <w:ind w:left="142"/>
        <w:rPr>
          <w:rFonts w:eastAsia="Arial Unicode MS"/>
        </w:rPr>
      </w:pPr>
      <w:r w:rsidRPr="004F6E79">
        <w:rPr>
          <w:rFonts w:eastAsia="Arial Unicode MS"/>
          <w:b/>
        </w:rPr>
        <w:t xml:space="preserve">    2</w:t>
      </w:r>
      <w:r w:rsidR="003E630A" w:rsidRPr="004F6E79">
        <w:rPr>
          <w:rFonts w:eastAsia="Arial Unicode MS"/>
          <w:b/>
        </w:rPr>
        <w:t>4</w:t>
      </w:r>
      <w:r w:rsidRPr="004F6E79">
        <w:rPr>
          <w:rFonts w:eastAsia="Arial Unicode MS"/>
          <w:b/>
        </w:rPr>
        <w:t xml:space="preserve">.2.3.2.- </w:t>
      </w:r>
      <w:r w:rsidRPr="004F6E79">
        <w:rPr>
          <w:rFonts w:eastAsia="Arial Unicode MS"/>
        </w:rPr>
        <w:t>En el caso de que el objeto del contrato sea su arrendamiento, se aplicará lo dispuesto en la cláusula 26.2.2 de condiciones generales. Consecuentemente, estará incluido en todo caso el mantenimiento de los bienes en las condiciones establecidas en las cláusulas 26.2.2 y 26.2.3.1 de condiciones generales.</w:t>
      </w:r>
    </w:p>
    <w:p w14:paraId="315E1519" w14:textId="77777777" w:rsidR="00BE415C" w:rsidRPr="004F6E79" w:rsidRDefault="00BE415C" w:rsidP="00BE415C">
      <w:pPr>
        <w:ind w:left="142"/>
      </w:pPr>
    </w:p>
    <w:p w14:paraId="015C362E" w14:textId="2F85DFD0" w:rsidR="00BE415C" w:rsidRPr="004F6E79" w:rsidRDefault="00BE415C" w:rsidP="00BE415C">
      <w:pPr>
        <w:pStyle w:val="ESQUEMA3"/>
        <w:ind w:left="142"/>
        <w:rPr>
          <w:rFonts w:eastAsia="Arial Unicode MS"/>
          <w:sz w:val="19"/>
        </w:rPr>
      </w:pPr>
      <w:bookmarkStart w:id="962" w:name="_Toc530728093"/>
      <w:bookmarkStart w:id="963" w:name="_Toc46916934"/>
      <w:r w:rsidRPr="004F6E79">
        <w:rPr>
          <w:rFonts w:eastAsia="Arial Unicode MS"/>
          <w:sz w:val="19"/>
        </w:rPr>
        <w:t>2</w:t>
      </w:r>
      <w:r w:rsidR="003E630A" w:rsidRPr="004F6E79">
        <w:rPr>
          <w:rFonts w:eastAsia="Arial Unicode MS"/>
          <w:sz w:val="19"/>
          <w:lang w:val="es-ES"/>
        </w:rPr>
        <w:t>4</w:t>
      </w:r>
      <w:r w:rsidRPr="004F6E79">
        <w:rPr>
          <w:rFonts w:eastAsia="Arial Unicode MS"/>
          <w:sz w:val="19"/>
        </w:rPr>
        <w:t xml:space="preserve">.3.- </w:t>
      </w:r>
      <w:r w:rsidRPr="004F6E79">
        <w:rPr>
          <w:rFonts w:eastAsia="Arial Unicode MS"/>
          <w:sz w:val="19"/>
          <w:lang w:val="es-ES"/>
        </w:rPr>
        <w:t>Otras cláusulas de aplicación</w:t>
      </w:r>
      <w:r w:rsidRPr="004F6E79">
        <w:rPr>
          <w:rFonts w:eastAsia="Arial Unicode MS"/>
          <w:sz w:val="19"/>
        </w:rPr>
        <w:t>.</w:t>
      </w:r>
      <w:bookmarkEnd w:id="962"/>
      <w:bookmarkEnd w:id="963"/>
    </w:p>
    <w:p w14:paraId="49972ADF" w14:textId="76CF1E93" w:rsidR="00BE415C" w:rsidRPr="004F6E79" w:rsidRDefault="00BE415C" w:rsidP="00BE415C">
      <w:pPr>
        <w:ind w:left="142"/>
        <w:rPr>
          <w:rFonts w:eastAsia="Arial Unicode MS"/>
          <w:b/>
        </w:rPr>
      </w:pPr>
      <w:r w:rsidRPr="004F6E79">
        <w:rPr>
          <w:rFonts w:eastAsia="Arial Unicode MS"/>
          <w:b/>
        </w:rPr>
        <w:t xml:space="preserve">  </w:t>
      </w:r>
      <w:r w:rsidR="003E630A" w:rsidRPr="004F6E79">
        <w:rPr>
          <w:rFonts w:eastAsia="Arial Unicode MS"/>
          <w:b/>
        </w:rPr>
        <w:t>24</w:t>
      </w:r>
      <w:r w:rsidRPr="004F6E79">
        <w:rPr>
          <w:rFonts w:eastAsia="Arial Unicode MS"/>
          <w:b/>
        </w:rPr>
        <w:t>.3.1.- Sujeción a los documentos contractuales e instrucciones.</w:t>
      </w:r>
    </w:p>
    <w:p w14:paraId="475494A3" w14:textId="77777777" w:rsidR="00BE415C" w:rsidRPr="004F6E79" w:rsidRDefault="00BE415C" w:rsidP="00BE415C">
      <w:pPr>
        <w:ind w:left="142"/>
        <w:rPr>
          <w:rFonts w:eastAsia="Arial Unicode MS"/>
        </w:rPr>
      </w:pPr>
      <w:r w:rsidRPr="004F6E79">
        <w:rPr>
          <w:rFonts w:eastAsia="Arial Unicode MS"/>
        </w:rPr>
        <w:t>El contrato se ejecutará con estricta sujeción a lo dispuesto en los documentos contractuales, a la oferta de la contratista y a las instrucciones que, en su ejecución o interpretación, dicte por escrito la/el responsable del contrato.</w:t>
      </w:r>
    </w:p>
    <w:p w14:paraId="12D71E8A" w14:textId="498A658B"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.3.2.- Autorizaciones</w:t>
      </w:r>
    </w:p>
    <w:p w14:paraId="61BB4822" w14:textId="77777777" w:rsidR="00BE415C" w:rsidRPr="004F6E79" w:rsidRDefault="00BE415C" w:rsidP="00BE415C">
      <w:pPr>
        <w:ind w:left="142"/>
        <w:rPr>
          <w:rFonts w:eastAsia="Arial Unicode MS"/>
        </w:rPr>
      </w:pPr>
      <w:r w:rsidRPr="004F6E79">
        <w:rPr>
          <w:rFonts w:eastAsia="Arial Unicode MS"/>
        </w:rPr>
        <w:t>La obtención de todas las autorizaciones y licencias, tanto públicas como privadas, que se requieran para la realización de la prestación y el abono de los gastos que generen corresponde a la contratista.</w:t>
      </w:r>
    </w:p>
    <w:p w14:paraId="68CB1C70" w14:textId="253B63F8" w:rsidR="00BE415C" w:rsidRPr="004F6E79" w:rsidRDefault="00BE415C" w:rsidP="00BE415C">
      <w:pPr>
        <w:ind w:left="142"/>
        <w:rPr>
          <w:rFonts w:eastAsia="Arial Unicode MS"/>
          <w:b/>
        </w:rPr>
      </w:pPr>
      <w:r w:rsidRPr="004F6E79">
        <w:rPr>
          <w:rFonts w:eastAsia="Arial Unicode MS"/>
          <w:b/>
        </w:rPr>
        <w:t xml:space="preserve">  2</w:t>
      </w:r>
      <w:r w:rsidR="003E630A" w:rsidRPr="004F6E79">
        <w:rPr>
          <w:rFonts w:eastAsia="Arial Unicode MS"/>
          <w:b/>
        </w:rPr>
        <w:t>4</w:t>
      </w:r>
      <w:r w:rsidRPr="004F6E79">
        <w:rPr>
          <w:rFonts w:eastAsia="Arial Unicode MS"/>
          <w:b/>
        </w:rPr>
        <w:t>.3.3.- Seguros</w:t>
      </w:r>
    </w:p>
    <w:p w14:paraId="530ED798" w14:textId="77777777" w:rsidR="00BE415C" w:rsidRPr="004F6E79" w:rsidRDefault="00BE415C" w:rsidP="00BE415C">
      <w:pPr>
        <w:ind w:left="142"/>
        <w:rPr>
          <w:rFonts w:eastAsia="Arial Unicode MS"/>
        </w:rPr>
      </w:pPr>
      <w:r w:rsidRPr="004F6E79">
        <w:rPr>
          <w:rFonts w:eastAsia="Arial Unicode MS"/>
        </w:rPr>
        <w:t>La contratista está obligada a contratar los seguros obligatorios, así como, mantener contratados los que, en su caso, se establezcan en la cláusula 9 de cláusulas específicas del contrato.</w:t>
      </w:r>
    </w:p>
    <w:p w14:paraId="7B71B310" w14:textId="331DFDE9" w:rsidR="00BE415C" w:rsidRPr="004F6E79" w:rsidRDefault="00BE415C" w:rsidP="00BE415C">
      <w:pPr>
        <w:ind w:left="142"/>
        <w:rPr>
          <w:rFonts w:eastAsia="Arial Unicode MS"/>
          <w:b/>
        </w:rPr>
      </w:pPr>
      <w:bookmarkStart w:id="964" w:name="_Toc530728095"/>
      <w:bookmarkStart w:id="965" w:name="_Toc531160305"/>
      <w:r w:rsidRPr="004F6E79">
        <w:rPr>
          <w:rFonts w:eastAsia="Arial Unicode MS"/>
          <w:b/>
        </w:rPr>
        <w:t>2</w:t>
      </w:r>
      <w:r w:rsidR="003E630A" w:rsidRPr="004F6E79">
        <w:rPr>
          <w:rFonts w:eastAsia="Arial Unicode MS"/>
          <w:b/>
        </w:rPr>
        <w:t>4</w:t>
      </w:r>
      <w:r w:rsidRPr="004F6E79">
        <w:rPr>
          <w:rFonts w:eastAsia="Arial Unicode MS"/>
          <w:b/>
        </w:rPr>
        <w:t>.3.4.- Colaboración.</w:t>
      </w:r>
      <w:bookmarkEnd w:id="964"/>
      <w:bookmarkEnd w:id="965"/>
    </w:p>
    <w:p w14:paraId="53EF6CA4" w14:textId="77777777" w:rsidR="00BE415C" w:rsidRPr="004F6E79" w:rsidRDefault="00BE415C" w:rsidP="00BE415C">
      <w:pPr>
        <w:ind w:left="142"/>
        <w:rPr>
          <w:rFonts w:eastAsia="Arial Unicode MS"/>
        </w:rPr>
      </w:pPr>
      <w:r w:rsidRPr="004F6E79">
        <w:rPr>
          <w:rFonts w:eastAsia="Arial Unicode MS"/>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la/el responsable del contrato a los lugares donde el bien haya sido puesto a disposición del poder adjudicador si dichos lugares no son las dependencias de éste.</w:t>
      </w:r>
    </w:p>
    <w:p w14:paraId="2327A4EC" w14:textId="589BADBA" w:rsidR="00BE415C" w:rsidRPr="004F6E79" w:rsidRDefault="00BE415C" w:rsidP="00BE415C">
      <w:pPr>
        <w:ind w:left="142"/>
        <w:rPr>
          <w:rFonts w:eastAsia="Arial Unicode MS"/>
          <w:b/>
        </w:rPr>
      </w:pPr>
      <w:bookmarkStart w:id="966" w:name="_Toc530728096"/>
      <w:bookmarkStart w:id="967" w:name="_Toc531160306"/>
      <w:r w:rsidRPr="004F6E79">
        <w:rPr>
          <w:rFonts w:eastAsia="Arial Unicode MS"/>
          <w:b/>
        </w:rPr>
        <w:t>2</w:t>
      </w:r>
      <w:r w:rsidR="003E630A" w:rsidRPr="004F6E79">
        <w:rPr>
          <w:rFonts w:eastAsia="Arial Unicode MS"/>
          <w:b/>
        </w:rPr>
        <w:t>4</w:t>
      </w:r>
      <w:r w:rsidRPr="004F6E79">
        <w:rPr>
          <w:rFonts w:eastAsia="Arial Unicode MS"/>
          <w:b/>
        </w:rPr>
        <w:t>.3.5.- Responsabilidad de la contratista.</w:t>
      </w:r>
      <w:bookmarkEnd w:id="966"/>
      <w:bookmarkEnd w:id="967"/>
    </w:p>
    <w:p w14:paraId="42EEC74D" w14:textId="07AA2920" w:rsidR="00BE415C" w:rsidRPr="004F6E79" w:rsidRDefault="00BE415C" w:rsidP="00BE415C">
      <w:pPr>
        <w:ind w:left="142"/>
      </w:pPr>
      <w:r w:rsidRPr="004F6E79">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25F861EE" w14:textId="77777777" w:rsidR="003E630A" w:rsidRPr="004F6E79" w:rsidRDefault="003E630A" w:rsidP="00BE415C">
      <w:pPr>
        <w:ind w:left="142"/>
      </w:pPr>
    </w:p>
    <w:p w14:paraId="5D60BF72" w14:textId="7C3CCC23" w:rsidR="00BE415C" w:rsidRPr="004F6E79" w:rsidRDefault="00BE415C" w:rsidP="00BE415C">
      <w:pPr>
        <w:ind w:left="142"/>
      </w:pPr>
      <w:r w:rsidRPr="004F6E79">
        <w:t>La contratista deberá indemnizar todos los daños y perjuicios que se causen a terceros como consecuencia de las operaciones que requiera la ejecución del contrato, salvo en los casos previstos en el art. 196.2 LCSP.</w:t>
      </w:r>
    </w:p>
    <w:p w14:paraId="437051B3" w14:textId="77777777" w:rsidR="003E630A" w:rsidRPr="004F6E79" w:rsidRDefault="003E630A" w:rsidP="00BE415C">
      <w:pPr>
        <w:ind w:left="142"/>
      </w:pPr>
    </w:p>
    <w:p w14:paraId="639D5686" w14:textId="77777777" w:rsidR="00BE415C" w:rsidRPr="004F6E79" w:rsidRDefault="00BE415C" w:rsidP="00BE415C">
      <w:pPr>
        <w:ind w:left="142"/>
      </w:pPr>
      <w:r w:rsidRPr="004F6E79">
        <w:t>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w:t>
      </w:r>
    </w:p>
    <w:p w14:paraId="260D31EA" w14:textId="77777777" w:rsidR="00BE415C" w:rsidRPr="004F6E79" w:rsidRDefault="00BE415C" w:rsidP="00BE415C">
      <w:pPr>
        <w:ind w:left="142"/>
      </w:pPr>
    </w:p>
    <w:p w14:paraId="6340B2AD" w14:textId="2C030AD2" w:rsidR="00BE415C" w:rsidRPr="004F6E79" w:rsidRDefault="003E630A" w:rsidP="003E630A">
      <w:pPr>
        <w:pStyle w:val="ESQUEMA1"/>
        <w:numPr>
          <w:ilvl w:val="0"/>
          <w:numId w:val="0"/>
        </w:numPr>
        <w:ind w:left="142"/>
        <w:rPr>
          <w:rFonts w:eastAsia="Arial Unicode MS"/>
          <w:sz w:val="19"/>
          <w:szCs w:val="19"/>
        </w:rPr>
      </w:pPr>
      <w:bookmarkStart w:id="968" w:name="_Toc528657963"/>
      <w:bookmarkStart w:id="969" w:name="_Toc528658782"/>
      <w:bookmarkStart w:id="970" w:name="_Toc528660409"/>
      <w:bookmarkStart w:id="971" w:name="_Toc528664259"/>
      <w:bookmarkStart w:id="972" w:name="_Toc528665950"/>
      <w:bookmarkStart w:id="973" w:name="_Toc528666575"/>
      <w:bookmarkStart w:id="974" w:name="_Toc528671298"/>
      <w:bookmarkStart w:id="975" w:name="_Toc530728098"/>
      <w:bookmarkStart w:id="976" w:name="_Toc46916935"/>
      <w:r w:rsidRPr="004F6E79">
        <w:rPr>
          <w:rFonts w:eastAsia="Arial Unicode MS"/>
          <w:sz w:val="19"/>
          <w:szCs w:val="19"/>
        </w:rPr>
        <w:t xml:space="preserve">25.- </w:t>
      </w:r>
      <w:r w:rsidR="00BE415C" w:rsidRPr="004F6E79">
        <w:rPr>
          <w:rFonts w:eastAsia="Arial Unicode MS"/>
          <w:sz w:val="19"/>
          <w:szCs w:val="19"/>
        </w:rPr>
        <w:t>MEDIOS EMPLEADOS EN LA EJECUCIóN</w:t>
      </w:r>
      <w:bookmarkEnd w:id="968"/>
      <w:bookmarkEnd w:id="969"/>
      <w:bookmarkEnd w:id="970"/>
      <w:bookmarkEnd w:id="971"/>
      <w:bookmarkEnd w:id="972"/>
      <w:bookmarkEnd w:id="973"/>
      <w:bookmarkEnd w:id="974"/>
      <w:bookmarkEnd w:id="975"/>
      <w:bookmarkEnd w:id="976"/>
    </w:p>
    <w:p w14:paraId="44137A6D" w14:textId="77777777" w:rsidR="00BE415C" w:rsidRPr="004F6E79" w:rsidRDefault="00BE415C" w:rsidP="00BE415C">
      <w:pPr>
        <w:ind w:left="142"/>
        <w:rPr>
          <w:rFonts w:eastAsia="Arial Unicode MS"/>
        </w:rPr>
      </w:pPr>
    </w:p>
    <w:p w14:paraId="3A4C90CC" w14:textId="77777777" w:rsidR="00BE415C" w:rsidRPr="004F6E79" w:rsidRDefault="00BE415C" w:rsidP="00BE415C">
      <w:pPr>
        <w:ind w:left="142"/>
        <w:rPr>
          <w:rFonts w:eastAsia="Arial Unicode MS"/>
        </w:rPr>
      </w:pPr>
      <w:r w:rsidRPr="004F6E79">
        <w:rPr>
          <w:rFonts w:eastAsia="Arial Unicode MS"/>
        </w:rPr>
        <w:t xml:space="preserve">La contratista está obligada a adscribir a la ejecución del contrato </w:t>
      </w:r>
      <w:r w:rsidRPr="004F6E79">
        <w:t xml:space="preserve">los medios indicados, en su caso, en el compromiso de adscripción de medios </w:t>
      </w:r>
      <w:r w:rsidRPr="004F6E79">
        <w:rPr>
          <w:b/>
          <w:color w:val="0000FF"/>
        </w:rPr>
        <w:t>(ANEXO II.2.)</w:t>
      </w:r>
      <w:r w:rsidRPr="004F6E79">
        <w:rPr>
          <w:rFonts w:eastAsia="Arial Unicode MS"/>
          <w:color w:val="0000FF"/>
        </w:rPr>
        <w:t xml:space="preserve"> </w:t>
      </w:r>
      <w:r w:rsidRPr="004F6E79">
        <w:rPr>
          <w:rFonts w:eastAsia="Arial Unicode MS"/>
        </w:rPr>
        <w:t>así como los precisos para ejecutar el contrato con arreglo a las condiciones y plazos establecidos en los documentos contractuales.</w:t>
      </w:r>
    </w:p>
    <w:p w14:paraId="265BBCD9" w14:textId="77777777" w:rsidR="00BE415C" w:rsidRPr="004F6E79" w:rsidRDefault="00BE415C" w:rsidP="00BE415C">
      <w:pPr>
        <w:ind w:left="142"/>
        <w:rPr>
          <w:rFonts w:eastAsia="Arial Unicode MS"/>
        </w:rPr>
      </w:pPr>
    </w:p>
    <w:p w14:paraId="2868A966" w14:textId="77777777" w:rsidR="00BE415C" w:rsidRPr="004F6E79" w:rsidRDefault="00BE415C" w:rsidP="00BE415C">
      <w:pPr>
        <w:ind w:left="142"/>
      </w:pPr>
      <w:r w:rsidRPr="004F6E79">
        <w:t>La sustitución de los medios materiales indicados solo podrá realizarse previa comunicación a la/el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52377C5B" w14:textId="77777777" w:rsidR="00BE415C" w:rsidRPr="004F6E79" w:rsidRDefault="00BE415C" w:rsidP="00BE415C">
      <w:pPr>
        <w:ind w:left="142"/>
      </w:pPr>
    </w:p>
    <w:p w14:paraId="35AA81C8" w14:textId="77777777" w:rsidR="00BE415C" w:rsidRPr="004F6E79" w:rsidRDefault="00BE415C" w:rsidP="00BE415C">
      <w:pPr>
        <w:ind w:left="142"/>
      </w:pPr>
      <w:r w:rsidRPr="004F6E79">
        <w:t>La sustitución de los medios humanos indicados solo podrá realizarse según lo dispuesto en esta cláusula.</w:t>
      </w:r>
    </w:p>
    <w:p w14:paraId="69419D83" w14:textId="77777777" w:rsidR="00BE415C" w:rsidRPr="004F6E79" w:rsidRDefault="00BE415C" w:rsidP="00BE415C">
      <w:pPr>
        <w:ind w:left="142"/>
      </w:pPr>
    </w:p>
    <w:p w14:paraId="15448BDA" w14:textId="77777777" w:rsidR="00BE415C" w:rsidRPr="004F6E79" w:rsidRDefault="00BE415C" w:rsidP="00BE415C">
      <w:pPr>
        <w:ind w:left="142"/>
      </w:pPr>
      <w:r w:rsidRPr="004F6E79">
        <w:t>La sustitución se realizará con arreglo al siguiente procedimiento y condiciones:</w:t>
      </w:r>
    </w:p>
    <w:p w14:paraId="01B5D4D5" w14:textId="77777777" w:rsidR="00BE415C" w:rsidRPr="004F6E79" w:rsidRDefault="00BE415C" w:rsidP="00BE415C">
      <w:pPr>
        <w:ind w:left="142"/>
      </w:pPr>
    </w:p>
    <w:p w14:paraId="37B2B06B" w14:textId="77777777" w:rsidR="00BE415C" w:rsidRPr="004F6E79" w:rsidRDefault="00BE415C" w:rsidP="00543F1B">
      <w:pPr>
        <w:numPr>
          <w:ilvl w:val="0"/>
          <w:numId w:val="102"/>
        </w:numPr>
        <w:ind w:left="142" w:firstLine="0"/>
      </w:pPr>
      <w:r w:rsidRPr="004F6E79">
        <w:t>Alteración instada por la contratista: si, debido a causas justificadas, necesita efectuar alguna sustitución, lo comunicará por escrito a la/el responsable del contrato con quince (15) días hábiles de antelación —salvo en caso de incapacidad laboral temporal o fallecimiento— con indicación de los siguientes datos:</w:t>
      </w:r>
    </w:p>
    <w:p w14:paraId="5D26C5D3" w14:textId="77777777" w:rsidR="00BE415C" w:rsidRPr="004F6E79" w:rsidRDefault="00BE415C" w:rsidP="00BE415C">
      <w:pPr>
        <w:ind w:left="142"/>
      </w:pPr>
    </w:p>
    <w:p w14:paraId="33800F0A" w14:textId="77777777" w:rsidR="00BE415C" w:rsidRPr="004F6E79" w:rsidRDefault="00BE415C" w:rsidP="00543F1B">
      <w:pPr>
        <w:numPr>
          <w:ilvl w:val="0"/>
          <w:numId w:val="103"/>
        </w:numPr>
        <w:ind w:left="142" w:firstLine="0"/>
      </w:pPr>
      <w:r w:rsidRPr="004F6E79">
        <w:t>Identificación de la persona que se pretende sustituir y motivo de la sustitución.</w:t>
      </w:r>
    </w:p>
    <w:p w14:paraId="52CDAEE0" w14:textId="77777777" w:rsidR="00BE415C" w:rsidRPr="004F6E79" w:rsidRDefault="00BE415C" w:rsidP="00543F1B">
      <w:pPr>
        <w:numPr>
          <w:ilvl w:val="0"/>
          <w:numId w:val="103"/>
        </w:numPr>
        <w:ind w:left="142" w:firstLine="0"/>
      </w:pPr>
      <w:r w:rsidRPr="004F6E79">
        <w:t>Propuesta de una persona candidata que reúna los requisitos exigidos, acompañada de los documentos que lo acrediten.</w:t>
      </w:r>
    </w:p>
    <w:p w14:paraId="37BAA2B7" w14:textId="77777777" w:rsidR="00BE415C" w:rsidRPr="004F6E79" w:rsidRDefault="00BE415C" w:rsidP="00BE415C">
      <w:pPr>
        <w:ind w:left="142"/>
      </w:pPr>
    </w:p>
    <w:p w14:paraId="0E010A12" w14:textId="77777777" w:rsidR="00BE415C" w:rsidRPr="004F6E79" w:rsidRDefault="00BE415C" w:rsidP="00BE415C">
      <w:pPr>
        <w:ind w:left="142"/>
      </w:pPr>
    </w:p>
    <w:p w14:paraId="58EC01DF" w14:textId="77777777" w:rsidR="00BE415C" w:rsidRPr="004F6E79" w:rsidRDefault="00BE415C" w:rsidP="00BE415C">
      <w:pPr>
        <w:ind w:left="142"/>
      </w:pPr>
      <w:r w:rsidRPr="004F6E79">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71109DBA" w14:textId="77777777" w:rsidR="00BE415C" w:rsidRPr="004F6E79" w:rsidRDefault="00BE415C" w:rsidP="00BE415C">
      <w:pPr>
        <w:ind w:left="142"/>
      </w:pPr>
    </w:p>
    <w:p w14:paraId="257FE0FB" w14:textId="77777777" w:rsidR="00BE415C" w:rsidRPr="004F6E79" w:rsidRDefault="00BE415C" w:rsidP="00543F1B">
      <w:pPr>
        <w:numPr>
          <w:ilvl w:val="0"/>
          <w:numId w:val="102"/>
        </w:numPr>
        <w:ind w:left="142" w:firstLine="0"/>
      </w:pPr>
      <w:r w:rsidRPr="004F6E79">
        <w:t xml:space="preserve"> 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35E6D321" w14:textId="77777777" w:rsidR="00BE415C" w:rsidRPr="004F6E79" w:rsidRDefault="00BE415C" w:rsidP="00BE415C">
      <w:pPr>
        <w:ind w:left="142"/>
      </w:pPr>
    </w:p>
    <w:p w14:paraId="733E5993" w14:textId="77777777" w:rsidR="00BE415C" w:rsidRPr="004F6E79" w:rsidRDefault="00BE415C" w:rsidP="00BE415C">
      <w:pPr>
        <w:ind w:left="142"/>
      </w:pPr>
      <w:r w:rsidRPr="004F6E79">
        <w:tab/>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9FF4C45" w14:textId="77777777" w:rsidR="00BE415C" w:rsidRPr="004F6E79" w:rsidRDefault="00BE415C" w:rsidP="00BE415C">
      <w:pPr>
        <w:ind w:left="142"/>
      </w:pPr>
    </w:p>
    <w:p w14:paraId="121DD440" w14:textId="0C550E6A" w:rsidR="00BE415C" w:rsidRDefault="00BE415C" w:rsidP="00BE415C">
      <w:pPr>
        <w:ind w:left="142"/>
      </w:pPr>
      <w:r w:rsidRPr="004F6E79">
        <w:t>Estas mismas reglas se aplicarán en relación con los medios aportados para acreditar la solvencia</w:t>
      </w:r>
      <w:r w:rsidR="00812AFF" w:rsidRPr="004F6E79">
        <w:t>,</w:t>
      </w:r>
      <w:r w:rsidRPr="004F6E79">
        <w:t xml:space="preserve"> así como </w:t>
      </w:r>
      <w:r w:rsidRPr="004F6E79">
        <w:rPr>
          <w:rFonts w:eastAsia="Arial Unicode MS"/>
        </w:rPr>
        <w:t xml:space="preserve">en el caso de que la contratista </w:t>
      </w:r>
      <w:r w:rsidRPr="004F6E79">
        <w:t>haya recurrido a la solvencia y/o medios de otras entidades en fase de licitación.</w:t>
      </w:r>
    </w:p>
    <w:p w14:paraId="3616B5CD" w14:textId="267FBB28" w:rsidR="004F6E79" w:rsidRDefault="004F6E79" w:rsidP="00BE415C">
      <w:pPr>
        <w:ind w:left="142"/>
      </w:pPr>
    </w:p>
    <w:p w14:paraId="0D3BA3C8" w14:textId="37DD6AF8" w:rsidR="004F6E79" w:rsidRDefault="004F6E79" w:rsidP="00BE415C">
      <w:pPr>
        <w:ind w:left="142"/>
      </w:pPr>
    </w:p>
    <w:p w14:paraId="445D7659" w14:textId="77777777" w:rsidR="004F6E79" w:rsidRPr="004F6E79" w:rsidRDefault="004F6E79" w:rsidP="00BE415C">
      <w:pPr>
        <w:ind w:left="142"/>
      </w:pPr>
    </w:p>
    <w:p w14:paraId="1D646548" w14:textId="77777777" w:rsidR="00BE415C" w:rsidRPr="004F6E79" w:rsidRDefault="00BE415C" w:rsidP="00BE415C">
      <w:pPr>
        <w:ind w:left="142"/>
      </w:pPr>
    </w:p>
    <w:p w14:paraId="2F8E4051" w14:textId="148D48E1" w:rsidR="00BE415C" w:rsidRPr="004F6E79" w:rsidRDefault="003E630A" w:rsidP="003E630A">
      <w:pPr>
        <w:pStyle w:val="ESQUEMA1"/>
        <w:numPr>
          <w:ilvl w:val="0"/>
          <w:numId w:val="0"/>
        </w:numPr>
        <w:ind w:left="142"/>
        <w:rPr>
          <w:rFonts w:eastAsia="Arial Unicode MS"/>
          <w:sz w:val="19"/>
          <w:szCs w:val="19"/>
        </w:rPr>
      </w:pPr>
      <w:bookmarkStart w:id="977" w:name="_Toc528657964"/>
      <w:bookmarkStart w:id="978" w:name="_Toc528658783"/>
      <w:bookmarkStart w:id="979" w:name="_Toc528660410"/>
      <w:bookmarkStart w:id="980" w:name="_Toc528664260"/>
      <w:bookmarkStart w:id="981" w:name="_Toc528665951"/>
      <w:bookmarkStart w:id="982" w:name="_Toc528666576"/>
      <w:bookmarkStart w:id="983" w:name="_Toc528671299"/>
      <w:bookmarkStart w:id="984" w:name="_Toc530728105"/>
      <w:bookmarkStart w:id="985" w:name="_Toc46916936"/>
      <w:r w:rsidRPr="004F6E79">
        <w:rPr>
          <w:rFonts w:eastAsia="Arial Unicode MS"/>
          <w:sz w:val="19"/>
          <w:szCs w:val="19"/>
        </w:rPr>
        <w:t xml:space="preserve">26.- </w:t>
      </w:r>
      <w:r w:rsidR="00BE415C" w:rsidRPr="004F6E79">
        <w:rPr>
          <w:rFonts w:eastAsia="Arial Unicode MS"/>
          <w:sz w:val="19"/>
          <w:szCs w:val="19"/>
        </w:rPr>
        <w:t>OBLIGACIONES EN MATERIA LABORAL, SEGURIDAD SOCIAL Y DE SEGURIDAD Y SALUD EN EL TRABAJO</w:t>
      </w:r>
      <w:bookmarkEnd w:id="977"/>
      <w:bookmarkEnd w:id="978"/>
      <w:bookmarkEnd w:id="979"/>
      <w:bookmarkEnd w:id="980"/>
      <w:bookmarkEnd w:id="981"/>
      <w:bookmarkEnd w:id="982"/>
      <w:bookmarkEnd w:id="983"/>
      <w:bookmarkEnd w:id="984"/>
      <w:bookmarkEnd w:id="985"/>
    </w:p>
    <w:p w14:paraId="7F463000" w14:textId="77777777" w:rsidR="00BE415C" w:rsidRPr="004F6E79" w:rsidRDefault="00BE415C" w:rsidP="00BE415C">
      <w:pPr>
        <w:ind w:left="142"/>
        <w:rPr>
          <w:rFonts w:eastAsia="Arial Unicode MS"/>
        </w:rPr>
      </w:pPr>
    </w:p>
    <w:p w14:paraId="42AC6244" w14:textId="77777777" w:rsidR="00BE415C" w:rsidRPr="004F6E79" w:rsidRDefault="00BE415C" w:rsidP="00BE415C">
      <w:pPr>
        <w:ind w:left="142"/>
      </w:pPr>
      <w:r w:rsidRPr="004F6E79">
        <w:t>La contratista está obligada al cumplimiento de las disposiciones vigentes en materia laboral, de Seguridad Social y de seguridad y salud en el trabajo, y en particular:</w:t>
      </w:r>
    </w:p>
    <w:p w14:paraId="6A42A4B1" w14:textId="77777777" w:rsidR="00BE415C" w:rsidRPr="004F6E79" w:rsidRDefault="00BE415C" w:rsidP="00BE415C">
      <w:pPr>
        <w:ind w:left="142"/>
      </w:pPr>
    </w:p>
    <w:p w14:paraId="19B4F9E9" w14:textId="5DA825F1" w:rsidR="00BE415C" w:rsidRPr="004F6E79" w:rsidRDefault="00BE415C" w:rsidP="00BE415C">
      <w:pPr>
        <w:ind w:left="142"/>
      </w:pPr>
      <w:r w:rsidRPr="004F6E79">
        <w:rPr>
          <w:b/>
        </w:rPr>
        <w:t>2</w:t>
      </w:r>
      <w:r w:rsidR="003E630A" w:rsidRPr="004F6E79">
        <w:rPr>
          <w:b/>
        </w:rPr>
        <w:t>6</w:t>
      </w:r>
      <w:r w:rsidRPr="004F6E79">
        <w:rPr>
          <w:b/>
        </w:rPr>
        <w:t>.1.-</w:t>
      </w:r>
      <w:r w:rsidRPr="004F6E79">
        <w:t xml:space="preserve"> Cuando las prestaciones a desarrollar estén sujetas a ordenanza laboral o convenio colectivo la contratista está obligada a cumplir con las disposiciones de la ordenanza laboral y convenio colectivo correspondiente.</w:t>
      </w:r>
    </w:p>
    <w:p w14:paraId="4EE430CB" w14:textId="77777777" w:rsidR="00BE415C" w:rsidRPr="004F6E79" w:rsidRDefault="00BE415C" w:rsidP="00BE415C">
      <w:pPr>
        <w:ind w:left="142"/>
      </w:pPr>
    </w:p>
    <w:p w14:paraId="2330AAB9" w14:textId="1106F349" w:rsidR="00BE415C" w:rsidRPr="004F6E79" w:rsidRDefault="00BE415C" w:rsidP="00BE415C">
      <w:pPr>
        <w:ind w:left="142"/>
      </w:pPr>
      <w:r w:rsidRPr="004F6E79">
        <w:rPr>
          <w:b/>
        </w:rPr>
        <w:t>2</w:t>
      </w:r>
      <w:r w:rsidR="003E630A" w:rsidRPr="004F6E79">
        <w:rPr>
          <w:b/>
        </w:rPr>
        <w:t>6</w:t>
      </w:r>
      <w:r w:rsidRPr="004F6E79">
        <w:rPr>
          <w:b/>
        </w:rPr>
        <w:t>.2.-</w:t>
      </w:r>
      <w:r w:rsidRPr="004F6E79">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1D123FEB" w14:textId="77777777" w:rsidR="00BE415C" w:rsidRPr="004F6E79" w:rsidRDefault="00BE415C" w:rsidP="00BE415C">
      <w:pPr>
        <w:ind w:left="142"/>
      </w:pPr>
    </w:p>
    <w:p w14:paraId="602AE380" w14:textId="4F68C9E3" w:rsidR="00BE415C" w:rsidRPr="004F6E79" w:rsidRDefault="00BE415C" w:rsidP="00BE415C">
      <w:pPr>
        <w:ind w:left="142"/>
      </w:pPr>
      <w:r w:rsidRPr="004F6E79">
        <w:rPr>
          <w:b/>
        </w:rPr>
        <w:t>2</w:t>
      </w:r>
      <w:r w:rsidR="003E630A" w:rsidRPr="004F6E79">
        <w:rPr>
          <w:b/>
        </w:rPr>
        <w:t>6</w:t>
      </w:r>
      <w:r w:rsidRPr="004F6E79">
        <w:rPr>
          <w:b/>
        </w:rPr>
        <w:t>.3.-</w:t>
      </w:r>
      <w:r w:rsidRPr="004F6E79">
        <w:t xml:space="preserve"> Cumplirá, así mismo, las obligaciones en materia de prevención de riesgos laborales establecidas por la normativa vigente y, antes del inicio de la actividad contratada, deberá acreditar el cumplimiento de las siguientes obligaciones:</w:t>
      </w:r>
    </w:p>
    <w:p w14:paraId="68668A20" w14:textId="77777777" w:rsidR="00BE415C" w:rsidRPr="004F6E79" w:rsidRDefault="00BE415C" w:rsidP="00BE415C">
      <w:pPr>
        <w:ind w:left="142"/>
      </w:pPr>
    </w:p>
    <w:p w14:paraId="40CDEBA8" w14:textId="77777777" w:rsidR="00BE415C" w:rsidRPr="004F6E79" w:rsidRDefault="00BE415C" w:rsidP="00543F1B">
      <w:pPr>
        <w:numPr>
          <w:ilvl w:val="0"/>
          <w:numId w:val="104"/>
        </w:numPr>
        <w:ind w:left="142" w:firstLine="0"/>
      </w:pPr>
      <w:r w:rsidRPr="004F6E79">
        <w:t>Haber adoptado una modalidad de organización preventiva acorde con la legislación vigente.</w:t>
      </w:r>
    </w:p>
    <w:p w14:paraId="36D65370" w14:textId="77777777" w:rsidR="00BE415C" w:rsidRPr="004F6E79" w:rsidRDefault="00BE415C" w:rsidP="00543F1B">
      <w:pPr>
        <w:numPr>
          <w:ilvl w:val="0"/>
          <w:numId w:val="104"/>
        </w:numPr>
        <w:ind w:left="142" w:firstLine="0"/>
      </w:pPr>
      <w:r w:rsidRPr="004F6E79">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74BCD7F" w14:textId="77777777" w:rsidR="00BE415C" w:rsidRPr="004F6E79" w:rsidRDefault="00BE415C" w:rsidP="00543F1B">
      <w:pPr>
        <w:numPr>
          <w:ilvl w:val="0"/>
          <w:numId w:val="104"/>
        </w:numPr>
        <w:ind w:left="142" w:firstLine="0"/>
      </w:pPr>
      <w:r w:rsidRPr="004F6E79">
        <w:t>La evaluación de riesgos y planificación de la actividad preventiva correspondiente a la actividad contratada.</w:t>
      </w:r>
    </w:p>
    <w:p w14:paraId="12176ADD" w14:textId="77777777" w:rsidR="00BE415C" w:rsidRPr="004F6E79" w:rsidRDefault="00BE415C" w:rsidP="00543F1B">
      <w:pPr>
        <w:numPr>
          <w:ilvl w:val="0"/>
          <w:numId w:val="104"/>
        </w:numPr>
        <w:ind w:left="142" w:firstLine="0"/>
      </w:pPr>
      <w:r w:rsidRPr="004F6E79">
        <w:t>Disponer de un procedimiento escrito que regule la forma de haber llevado a cabo la consulta y participación prevista en el capítulo V de la Ley 31/1995, de 8 de</w:t>
      </w:r>
      <w:r w:rsidRPr="004F6E79">
        <w:rPr>
          <w:color w:val="00B050"/>
        </w:rPr>
        <w:t xml:space="preserve"> </w:t>
      </w:r>
      <w:r w:rsidRPr="004F6E79">
        <w:t>noviembre, de Prevención de Riesgos Laborales o, en su caso, las actas de las reuniones del Comité de Seguridad y Salud.</w:t>
      </w:r>
    </w:p>
    <w:p w14:paraId="276B5F14" w14:textId="77777777" w:rsidR="00BE415C" w:rsidRPr="004F6E79" w:rsidRDefault="00BE415C" w:rsidP="00543F1B">
      <w:pPr>
        <w:numPr>
          <w:ilvl w:val="0"/>
          <w:numId w:val="104"/>
        </w:numPr>
        <w:ind w:left="142" w:firstLine="0"/>
      </w:pPr>
      <w:r w:rsidRPr="004F6E79">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D2B3DFB" w14:textId="77777777" w:rsidR="00BE415C" w:rsidRPr="004F6E79" w:rsidRDefault="00BE415C" w:rsidP="00543F1B">
      <w:pPr>
        <w:numPr>
          <w:ilvl w:val="0"/>
          <w:numId w:val="104"/>
        </w:numPr>
        <w:ind w:left="142" w:firstLine="0"/>
      </w:pPr>
      <w:r w:rsidRPr="004F6E79">
        <w:t>Disponer de una relación de los puestos de trabajo y/o actividades que requieran presencia de recursos preventivos vinculados a la evaluación de riesgos.</w:t>
      </w:r>
    </w:p>
    <w:p w14:paraId="5EF5BD78" w14:textId="77777777" w:rsidR="00BE415C" w:rsidRPr="004F6E79" w:rsidRDefault="00BE415C" w:rsidP="00543F1B">
      <w:pPr>
        <w:numPr>
          <w:ilvl w:val="0"/>
          <w:numId w:val="104"/>
        </w:numPr>
        <w:ind w:left="142" w:firstLine="0"/>
      </w:pPr>
      <w:r w:rsidRPr="004F6E79">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y, en su caso, la Ley 32/2006, de 18 de octubre, reguladora de la subcontratación en el Sector de la Construcción, y Real Decreto 1109/2007, de 24 de agosto, de desarrollo de la Ley 32/2006), de acuerdo con el procedimiento del plan de prevención de riesgos laborales. En particular, que se ha dado la formación pertinente sobre el uso de equipos de protección individual.</w:t>
      </w:r>
    </w:p>
    <w:p w14:paraId="14728508" w14:textId="77777777" w:rsidR="00BE415C" w:rsidRPr="005524FB" w:rsidRDefault="00BE415C" w:rsidP="00543F1B">
      <w:pPr>
        <w:numPr>
          <w:ilvl w:val="0"/>
          <w:numId w:val="104"/>
        </w:numPr>
        <w:ind w:left="142" w:firstLine="0"/>
        <w:rPr>
          <w:sz w:val="20"/>
          <w:szCs w:val="20"/>
        </w:rPr>
      </w:pPr>
      <w:r w:rsidRPr="005524FB">
        <w:rPr>
          <w:sz w:val="20"/>
          <w:szCs w:val="20"/>
        </w:rPr>
        <w:t>Disponer de justificante de la entrega de equipos de protección individual que, en su caso, fueran necesarios.</w:t>
      </w:r>
    </w:p>
    <w:p w14:paraId="08662E9E" w14:textId="77777777" w:rsidR="00BE415C" w:rsidRPr="005524FB" w:rsidRDefault="00BE415C" w:rsidP="00543F1B">
      <w:pPr>
        <w:numPr>
          <w:ilvl w:val="0"/>
          <w:numId w:val="104"/>
        </w:numPr>
        <w:ind w:left="142" w:firstLine="0"/>
        <w:rPr>
          <w:sz w:val="20"/>
          <w:szCs w:val="20"/>
        </w:rPr>
      </w:pPr>
      <w:r w:rsidRPr="005524FB">
        <w:rPr>
          <w:sz w:val="20"/>
          <w:szCs w:val="20"/>
        </w:rPr>
        <w:t>Proporcionar servicios comedores y de descanso adecuados, y servicios higiénicos, y vestuarios teniendo en cuenta el número de trabajadores y trabajadoras y la localización de las zonas de trabajo.</w:t>
      </w:r>
    </w:p>
    <w:p w14:paraId="53172B67" w14:textId="77777777" w:rsidR="00BE415C" w:rsidRPr="005524FB" w:rsidRDefault="00BE415C" w:rsidP="00543F1B">
      <w:pPr>
        <w:numPr>
          <w:ilvl w:val="0"/>
          <w:numId w:val="104"/>
        </w:numPr>
        <w:ind w:left="142" w:firstLine="0"/>
        <w:rPr>
          <w:sz w:val="20"/>
          <w:szCs w:val="20"/>
        </w:rPr>
      </w:pPr>
      <w:r w:rsidRPr="005524FB">
        <w:rPr>
          <w:sz w:val="20"/>
          <w:szCs w:val="20"/>
        </w:rPr>
        <w:t>Planificar el desarrollo de los trabajos y la contratación de personal de forma que se respete las jornadas de descanso de las trabajadoras y los trabajadores y que la realización de horas extraordinarias sea excepcional.</w:t>
      </w:r>
    </w:p>
    <w:p w14:paraId="3AE8FD9D" w14:textId="77777777" w:rsidR="00BE415C" w:rsidRPr="004F6E79" w:rsidRDefault="00BE415C" w:rsidP="00BE415C">
      <w:pPr>
        <w:ind w:left="142"/>
      </w:pPr>
    </w:p>
    <w:p w14:paraId="175638CB" w14:textId="2D1D0B79" w:rsidR="00BE415C" w:rsidRPr="004F6E79" w:rsidRDefault="00BE415C" w:rsidP="00BE415C">
      <w:pPr>
        <w:ind w:left="142"/>
      </w:pPr>
      <w:r w:rsidRPr="004F6E79">
        <w:rPr>
          <w:b/>
        </w:rPr>
        <w:t>2</w:t>
      </w:r>
      <w:r w:rsidR="003E630A" w:rsidRPr="004F6E79">
        <w:rPr>
          <w:b/>
        </w:rPr>
        <w:t>6</w:t>
      </w:r>
      <w:r w:rsidRPr="004F6E79">
        <w:rPr>
          <w:b/>
        </w:rPr>
        <w:t>.4.-</w:t>
      </w:r>
      <w:r w:rsidRPr="004F6E79">
        <w:t xml:space="preserve"> Si la contratista subcontrata parte de la ejecución del contrato, deberá exigir a las subcontratas los justificantes de las obligaciones anteriores y entregarlos al poder adjudicador contratante.</w:t>
      </w:r>
    </w:p>
    <w:p w14:paraId="61CD8588" w14:textId="77777777" w:rsidR="00BE415C" w:rsidRPr="004F6E79" w:rsidRDefault="00BE415C" w:rsidP="00BE415C">
      <w:pPr>
        <w:ind w:left="142"/>
      </w:pPr>
    </w:p>
    <w:p w14:paraId="24889EAE" w14:textId="5B44F69E" w:rsidR="00BE415C" w:rsidRPr="004F6E79" w:rsidRDefault="00BE415C" w:rsidP="00BE415C">
      <w:pPr>
        <w:ind w:left="142"/>
      </w:pPr>
      <w:r w:rsidRPr="004F6E79">
        <w:rPr>
          <w:b/>
        </w:rPr>
        <w:t>2</w:t>
      </w:r>
      <w:r w:rsidR="003E630A" w:rsidRPr="004F6E79">
        <w:rPr>
          <w:b/>
        </w:rPr>
        <w:t>6</w:t>
      </w:r>
      <w:r w:rsidRPr="004F6E79">
        <w:rPr>
          <w:b/>
        </w:rPr>
        <w:t>.5.-</w:t>
      </w:r>
      <w:r w:rsidRPr="004F6E79">
        <w:t xml:space="preserve"> En el caso de accidente o perjuicio de cualquier género ocurrido a las personas trabajadoras con ocasión del ejercicio de los trabajos, cumplirá lo dispuesto en las normas vigentes bajo su responsabilidad, sin que ésta alcance en modo alguno al poder adjudicador.</w:t>
      </w:r>
    </w:p>
    <w:p w14:paraId="283C3EBF" w14:textId="77777777" w:rsidR="00BE415C" w:rsidRPr="004F6E79" w:rsidRDefault="00BE415C" w:rsidP="00BE415C">
      <w:pPr>
        <w:ind w:left="142"/>
      </w:pPr>
    </w:p>
    <w:p w14:paraId="2A3FEE72" w14:textId="47E1449E" w:rsidR="00BE415C" w:rsidRPr="004F6E79" w:rsidRDefault="003E630A" w:rsidP="003E630A">
      <w:pPr>
        <w:pStyle w:val="ESQUEMA1"/>
        <w:numPr>
          <w:ilvl w:val="0"/>
          <w:numId w:val="0"/>
        </w:numPr>
        <w:ind w:left="142"/>
        <w:rPr>
          <w:rFonts w:eastAsia="Arial Unicode MS"/>
          <w:sz w:val="19"/>
          <w:szCs w:val="19"/>
        </w:rPr>
      </w:pPr>
      <w:bookmarkStart w:id="986" w:name="_Toc528657965"/>
      <w:bookmarkStart w:id="987" w:name="_Toc528658784"/>
      <w:bookmarkStart w:id="988" w:name="_Toc528660411"/>
      <w:bookmarkStart w:id="989" w:name="_Toc528664261"/>
      <w:bookmarkStart w:id="990" w:name="_Toc528665952"/>
      <w:bookmarkStart w:id="991" w:name="_Toc528666577"/>
      <w:bookmarkStart w:id="992" w:name="_Toc528671300"/>
      <w:bookmarkStart w:id="993" w:name="_Toc530728106"/>
      <w:bookmarkStart w:id="994" w:name="_Toc46916937"/>
      <w:r w:rsidRPr="004F6E79">
        <w:rPr>
          <w:rFonts w:eastAsia="Arial Unicode MS"/>
          <w:sz w:val="19"/>
          <w:szCs w:val="19"/>
        </w:rPr>
        <w:t xml:space="preserve">27.- </w:t>
      </w:r>
      <w:r w:rsidR="00BE415C" w:rsidRPr="004F6E79">
        <w:rPr>
          <w:rFonts w:eastAsia="Arial Unicode MS"/>
          <w:sz w:val="19"/>
          <w:szCs w:val="19"/>
        </w:rPr>
        <w:t>CONDICIONES ESPECIALES DE EJECUCIÓN</w:t>
      </w:r>
      <w:bookmarkEnd w:id="986"/>
      <w:bookmarkEnd w:id="987"/>
      <w:bookmarkEnd w:id="988"/>
      <w:bookmarkEnd w:id="989"/>
      <w:bookmarkEnd w:id="990"/>
      <w:bookmarkEnd w:id="991"/>
      <w:bookmarkEnd w:id="992"/>
      <w:bookmarkEnd w:id="993"/>
      <w:bookmarkEnd w:id="994"/>
    </w:p>
    <w:p w14:paraId="71AB42B5" w14:textId="77777777" w:rsidR="00BE415C" w:rsidRPr="004F6E79" w:rsidRDefault="00BE415C" w:rsidP="00BE415C">
      <w:pPr>
        <w:ind w:left="142"/>
        <w:rPr>
          <w:rFonts w:eastAsia="Arial Unicode MS"/>
        </w:rPr>
      </w:pPr>
    </w:p>
    <w:p w14:paraId="522B1BE7" w14:textId="17C0ADB3" w:rsidR="00BE415C" w:rsidRPr="004F6E79" w:rsidRDefault="00BE415C" w:rsidP="00BE415C">
      <w:pPr>
        <w:ind w:left="142"/>
        <w:rPr>
          <w:rFonts w:eastAsia="Arial Unicode MS"/>
        </w:rPr>
      </w:pPr>
      <w:r w:rsidRPr="004F6E79">
        <w:rPr>
          <w:rFonts w:eastAsia="Arial Unicode MS"/>
        </w:rPr>
        <w:t>Estas condiciones especiales de ejecución</w:t>
      </w:r>
      <w:r w:rsidR="00812AFF" w:rsidRPr="004F6E79">
        <w:rPr>
          <w:rFonts w:eastAsia="Arial Unicode MS"/>
        </w:rPr>
        <w:t>,</w:t>
      </w:r>
      <w:r w:rsidRPr="004F6E79">
        <w:rPr>
          <w:rFonts w:eastAsia="Arial Unicode MS"/>
        </w:rPr>
        <w:t xml:space="preserve"> así como las recogidas en la cláusula 11 de cláusulas específicas del contrato, deberán ser cumplidas tanto por la contratista como por las subcontratistas.</w:t>
      </w:r>
    </w:p>
    <w:p w14:paraId="5ADA5A63" w14:textId="77777777" w:rsidR="00BE415C" w:rsidRPr="004F6E79" w:rsidRDefault="00BE415C" w:rsidP="00BE415C">
      <w:pPr>
        <w:ind w:left="142"/>
        <w:rPr>
          <w:rFonts w:eastAsia="Arial Unicode MS"/>
        </w:rPr>
      </w:pPr>
    </w:p>
    <w:p w14:paraId="05CA7045" w14:textId="0CD1999E" w:rsidR="00BE415C" w:rsidRPr="004F6E79" w:rsidRDefault="00BE415C" w:rsidP="00BE415C">
      <w:pPr>
        <w:pStyle w:val="ESQUEMA3"/>
        <w:ind w:left="142"/>
        <w:rPr>
          <w:rFonts w:eastAsia="Arial Unicode MS"/>
          <w:sz w:val="19"/>
        </w:rPr>
      </w:pPr>
      <w:bookmarkStart w:id="995" w:name="_Toc530728107"/>
      <w:bookmarkStart w:id="996" w:name="_Toc46916938"/>
      <w:r w:rsidRPr="004F6E79">
        <w:rPr>
          <w:rFonts w:eastAsia="Arial Unicode MS"/>
          <w:sz w:val="19"/>
        </w:rPr>
        <w:t>2</w:t>
      </w:r>
      <w:r w:rsidR="003E630A" w:rsidRPr="004F6E79">
        <w:rPr>
          <w:rFonts w:eastAsia="Arial Unicode MS"/>
          <w:sz w:val="19"/>
          <w:lang w:val="eu-ES"/>
        </w:rPr>
        <w:t>7</w:t>
      </w:r>
      <w:r w:rsidRPr="004F6E79">
        <w:rPr>
          <w:rFonts w:eastAsia="Arial Unicode MS"/>
          <w:sz w:val="19"/>
        </w:rPr>
        <w:t>.1.- Lingüísticas.</w:t>
      </w:r>
      <w:bookmarkEnd w:id="995"/>
      <w:bookmarkEnd w:id="996"/>
    </w:p>
    <w:p w14:paraId="4241B48C" w14:textId="77777777" w:rsidR="00BE415C" w:rsidRPr="004F6E79" w:rsidRDefault="00BE415C" w:rsidP="00BE415C">
      <w:pPr>
        <w:ind w:left="142"/>
        <w:rPr>
          <w:rFonts w:eastAsia="Arial Unicode MS"/>
        </w:rPr>
      </w:pPr>
    </w:p>
    <w:p w14:paraId="6DB84283" w14:textId="35F13F54"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.1.1.-</w:t>
      </w:r>
      <w:r w:rsidRPr="004F6E79">
        <w:rPr>
          <w:rFonts w:eastAsia="Arial Unicode MS"/>
        </w:rPr>
        <w:t xml:space="preserve"> E</w:t>
      </w:r>
      <w:r w:rsidRPr="004F6E79">
        <w:t>n las relaciones entre el poder adjudicador y la contratista se empleará normalmente el euskera. A los efectos de la ejecución del contrato se entiende por emplear “normalmente el euskera”, lo siguiente:</w:t>
      </w:r>
    </w:p>
    <w:p w14:paraId="50DC8BC2" w14:textId="77777777" w:rsidR="00BE415C" w:rsidRPr="004F6E79" w:rsidRDefault="00BE415C" w:rsidP="00BE415C">
      <w:pPr>
        <w:ind w:left="142"/>
      </w:pPr>
    </w:p>
    <w:p w14:paraId="37EA682B" w14:textId="77777777" w:rsidR="00BE415C" w:rsidRPr="004F6E79" w:rsidRDefault="00BE415C" w:rsidP="00543F1B">
      <w:pPr>
        <w:numPr>
          <w:ilvl w:val="0"/>
          <w:numId w:val="105"/>
        </w:numPr>
        <w:ind w:left="142" w:firstLine="0"/>
      </w:pPr>
      <w:r w:rsidRPr="004F6E79">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contratista habrá de facilitar inmediatamente los medios o personal con capacitación lingüística en euskera necesarios para que la relación con el poder adjudicador derivada de la ejecución del contrato pueda desarrollarse en euskera.</w:t>
      </w:r>
    </w:p>
    <w:p w14:paraId="36AB1988" w14:textId="77777777" w:rsidR="00BE415C" w:rsidRPr="004F6E79" w:rsidRDefault="00BE415C" w:rsidP="00543F1B">
      <w:pPr>
        <w:numPr>
          <w:ilvl w:val="0"/>
          <w:numId w:val="105"/>
        </w:numPr>
        <w:ind w:left="142" w:firstLine="0"/>
      </w:pPr>
      <w:r w:rsidRPr="004F6E79">
        <w:t>Las comunicaciones escritas se redactarán en euskera y castellano, salvo que emisor y receptor opten por el euskera.</w:t>
      </w:r>
    </w:p>
    <w:p w14:paraId="5CFF3D10" w14:textId="77777777" w:rsidR="00BE415C" w:rsidRPr="004F6E79" w:rsidRDefault="00BE415C" w:rsidP="00BE415C">
      <w:pPr>
        <w:ind w:left="142"/>
      </w:pPr>
    </w:p>
    <w:p w14:paraId="46D673AA" w14:textId="023E9FA4"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.1.2.-</w:t>
      </w:r>
      <w:r w:rsidRPr="004F6E79">
        <w:rPr>
          <w:rFonts w:eastAsia="Arial Unicode MS"/>
        </w:rPr>
        <w:tab/>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p>
    <w:p w14:paraId="2C202D55" w14:textId="77777777" w:rsidR="00BE415C" w:rsidRPr="004F6E79" w:rsidRDefault="00BE415C" w:rsidP="00BE415C">
      <w:pPr>
        <w:ind w:left="142"/>
      </w:pPr>
    </w:p>
    <w:p w14:paraId="6977D0EC" w14:textId="4775137A" w:rsidR="00BE415C" w:rsidRPr="004F6E79" w:rsidRDefault="00BE415C" w:rsidP="00BE415C">
      <w:pPr>
        <w:pStyle w:val="ESQUEMA3"/>
        <w:ind w:left="142"/>
        <w:rPr>
          <w:rFonts w:eastAsia="Arial Unicode MS"/>
          <w:sz w:val="19"/>
        </w:rPr>
      </w:pPr>
      <w:bookmarkStart w:id="997" w:name="_Toc530728109"/>
      <w:bookmarkStart w:id="998" w:name="_Toc46916939"/>
      <w:r w:rsidRPr="004F6E79">
        <w:rPr>
          <w:rFonts w:eastAsia="Arial Unicode MS"/>
          <w:sz w:val="19"/>
        </w:rPr>
        <w:t>2</w:t>
      </w:r>
      <w:r w:rsidR="003E630A" w:rsidRPr="004F6E79">
        <w:rPr>
          <w:rFonts w:eastAsia="Arial Unicode MS"/>
          <w:sz w:val="19"/>
          <w:lang w:val="eu-ES"/>
        </w:rPr>
        <w:t>7</w:t>
      </w:r>
      <w:r w:rsidRPr="004F6E79">
        <w:rPr>
          <w:rFonts w:eastAsia="Arial Unicode MS"/>
          <w:sz w:val="19"/>
        </w:rPr>
        <w:t>.</w:t>
      </w:r>
      <w:r w:rsidRPr="004F6E79">
        <w:rPr>
          <w:rFonts w:eastAsia="Arial Unicode MS"/>
          <w:sz w:val="19"/>
          <w:lang w:val="es-ES"/>
        </w:rPr>
        <w:t>2</w:t>
      </w:r>
      <w:r w:rsidRPr="004F6E79">
        <w:rPr>
          <w:rFonts w:eastAsia="Arial Unicode MS"/>
          <w:sz w:val="19"/>
        </w:rPr>
        <w:t>.- Comprobación pagos a subcontratistas y suministrador</w:t>
      </w:r>
      <w:r w:rsidRPr="004F6E79">
        <w:rPr>
          <w:rFonts w:eastAsia="Arial Unicode MS"/>
          <w:sz w:val="19"/>
          <w:lang w:val="es-ES"/>
        </w:rPr>
        <w:t>a</w:t>
      </w:r>
      <w:r w:rsidRPr="004F6E79">
        <w:rPr>
          <w:rFonts w:eastAsia="Arial Unicode MS"/>
          <w:sz w:val="19"/>
        </w:rPr>
        <w:t>s.</w:t>
      </w:r>
      <w:bookmarkEnd w:id="997"/>
      <w:bookmarkEnd w:id="998"/>
    </w:p>
    <w:p w14:paraId="3496CCAB" w14:textId="77777777" w:rsidR="00BE415C" w:rsidRPr="004F6E79" w:rsidRDefault="00BE415C" w:rsidP="00BE415C">
      <w:pPr>
        <w:ind w:left="142"/>
        <w:rPr>
          <w:b/>
        </w:rPr>
      </w:pPr>
    </w:p>
    <w:p w14:paraId="18369B48" w14:textId="2ECB9F4B"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.2.1.-</w:t>
      </w:r>
      <w:r w:rsidRPr="004F6E79">
        <w:tab/>
        <w:t>Remisión a la/el responsable del contrato, cuando ésta/e se lo solicite, de la relación detallada de subcontratistas y suministradoras que participen en el contrato cuando se perfeccione su participación junto con aquellas condiciones de subcontratación o suministro de cada uno de ellos que guarden una relación directa con el plazo del pago.</w:t>
      </w:r>
    </w:p>
    <w:p w14:paraId="01EFE6DC" w14:textId="77777777" w:rsidR="00BE415C" w:rsidRPr="004F6E79" w:rsidRDefault="00BE415C" w:rsidP="00BE415C">
      <w:pPr>
        <w:ind w:left="142"/>
      </w:pPr>
    </w:p>
    <w:p w14:paraId="6B784742" w14:textId="1A112329" w:rsidR="00BE415C" w:rsidRPr="004F6E79" w:rsidRDefault="00BE415C" w:rsidP="00BE415C">
      <w:pPr>
        <w:ind w:left="142"/>
      </w:pPr>
      <w:r w:rsidRPr="004F6E79">
        <w:rPr>
          <w:rFonts w:eastAsia="Arial Unicode MS"/>
          <w:b/>
        </w:rPr>
        <w:t>2</w:t>
      </w:r>
      <w:r w:rsidR="003E630A" w:rsidRPr="004F6E79">
        <w:rPr>
          <w:rFonts w:eastAsia="Arial Unicode MS"/>
          <w:b/>
        </w:rPr>
        <w:t>7</w:t>
      </w:r>
      <w:r w:rsidRPr="004F6E79">
        <w:rPr>
          <w:rFonts w:eastAsia="Arial Unicode MS"/>
          <w:b/>
        </w:rPr>
        <w:t>.2.2.-</w:t>
      </w:r>
      <w:r w:rsidRPr="004F6E79">
        <w:tab/>
        <w:t>Remisión a la/el responsable del contrato, cuando ésta/e se lo solicite, del justificante de cumplimiento de los pagos a subcontratistas y suministradoras descritos en el punto anterior una vez terminada la prestación dentro de los plazos de pago legalmente establecidos en el art. 216 LCSP y Ley 3/2004, de 29 de diciembre, por la que se establecen medidas de lucha contra la morosidad en las operaciones comerciales.</w:t>
      </w:r>
    </w:p>
    <w:p w14:paraId="005297CF" w14:textId="7CD01BFD" w:rsidR="00BE415C" w:rsidRPr="004F6E79" w:rsidRDefault="003E630A" w:rsidP="003E630A">
      <w:pPr>
        <w:pStyle w:val="Ttulo4"/>
        <w:ind w:left="142" w:firstLine="0"/>
        <w:rPr>
          <w:szCs w:val="19"/>
        </w:rPr>
      </w:pPr>
      <w:bookmarkStart w:id="999" w:name="_Toc109212849"/>
      <w:r w:rsidRPr="004F6E79">
        <w:rPr>
          <w:szCs w:val="19"/>
        </w:rPr>
        <w:t>27.2.3.-</w:t>
      </w:r>
      <w:r w:rsidR="00BE415C" w:rsidRPr="004F6E79">
        <w:rPr>
          <w:szCs w:val="19"/>
        </w:rPr>
        <w:t xml:space="preserve"> En materia de protección de datos:</w:t>
      </w:r>
      <w:bookmarkEnd w:id="999"/>
      <w:r w:rsidR="00BE415C" w:rsidRPr="004F6E79">
        <w:rPr>
          <w:szCs w:val="19"/>
        </w:rPr>
        <w:t xml:space="preserve"> </w:t>
      </w:r>
    </w:p>
    <w:p w14:paraId="7B9688BB" w14:textId="77777777" w:rsidR="00BE415C" w:rsidRPr="004F6E79" w:rsidRDefault="00BE415C" w:rsidP="00BE415C">
      <w:pPr>
        <w:spacing w:before="120" w:after="120"/>
        <w:ind w:left="142" w:right="-427"/>
      </w:pPr>
      <w:r w:rsidRPr="004F6E79">
        <w:t>En los contratos cuya ejecución implique la cesión de datos a la contratista, ésta debe someterse a la normativa de la Unión Europea y del estado español en materia de protección de datos.</w:t>
      </w:r>
    </w:p>
    <w:p w14:paraId="59087867" w14:textId="52CC194F" w:rsidR="00BE415C" w:rsidRPr="004F6E79" w:rsidRDefault="003E630A" w:rsidP="003E630A">
      <w:pPr>
        <w:pStyle w:val="ESQUEMA1"/>
        <w:numPr>
          <w:ilvl w:val="0"/>
          <w:numId w:val="0"/>
        </w:numPr>
        <w:ind w:left="142"/>
        <w:rPr>
          <w:rFonts w:eastAsia="Arial Unicode MS"/>
          <w:sz w:val="19"/>
          <w:szCs w:val="19"/>
        </w:rPr>
      </w:pPr>
      <w:bookmarkStart w:id="1000" w:name="_Toc528657966"/>
      <w:bookmarkStart w:id="1001" w:name="_Toc528658785"/>
      <w:bookmarkStart w:id="1002" w:name="_Toc528660412"/>
      <w:bookmarkStart w:id="1003" w:name="_Toc528664262"/>
      <w:bookmarkStart w:id="1004" w:name="_Toc528665953"/>
      <w:bookmarkStart w:id="1005" w:name="_Toc528666578"/>
      <w:bookmarkStart w:id="1006" w:name="_Toc528671301"/>
      <w:bookmarkStart w:id="1007" w:name="_Toc530728110"/>
      <w:bookmarkStart w:id="1008" w:name="_Toc46916940"/>
      <w:r w:rsidRPr="004F6E79">
        <w:rPr>
          <w:rFonts w:eastAsia="Arial Unicode MS"/>
          <w:sz w:val="19"/>
          <w:szCs w:val="19"/>
        </w:rPr>
        <w:t xml:space="preserve">28.- </w:t>
      </w:r>
      <w:r w:rsidR="00BE415C" w:rsidRPr="004F6E79">
        <w:rPr>
          <w:rFonts w:eastAsia="Arial Unicode MS"/>
          <w:sz w:val="19"/>
          <w:szCs w:val="19"/>
        </w:rPr>
        <w:t>CONFIDENCIALIDAD</w:t>
      </w:r>
      <w:bookmarkEnd w:id="1000"/>
      <w:bookmarkEnd w:id="1001"/>
      <w:bookmarkEnd w:id="1002"/>
      <w:bookmarkEnd w:id="1003"/>
      <w:bookmarkEnd w:id="1004"/>
      <w:bookmarkEnd w:id="1005"/>
      <w:bookmarkEnd w:id="1006"/>
      <w:bookmarkEnd w:id="1007"/>
      <w:r w:rsidR="00BE415C" w:rsidRPr="004F6E79">
        <w:rPr>
          <w:rFonts w:eastAsia="Arial Unicode MS"/>
          <w:sz w:val="19"/>
          <w:szCs w:val="19"/>
        </w:rPr>
        <w:t>.</w:t>
      </w:r>
      <w:bookmarkEnd w:id="1008"/>
    </w:p>
    <w:p w14:paraId="34FFE30E" w14:textId="77777777" w:rsidR="00BE415C" w:rsidRPr="004F6E79" w:rsidRDefault="00BE415C" w:rsidP="00BE415C">
      <w:pPr>
        <w:pStyle w:val="ESQUEMA3"/>
        <w:ind w:left="142"/>
        <w:rPr>
          <w:rFonts w:eastAsia="Arial Unicode MS"/>
          <w:sz w:val="19"/>
          <w:lang w:val="eu-ES"/>
        </w:rPr>
      </w:pPr>
      <w:bookmarkStart w:id="1009" w:name="_Toc530728111"/>
    </w:p>
    <w:bookmarkEnd w:id="1009"/>
    <w:p w14:paraId="57B66F8B" w14:textId="77777777" w:rsidR="00BE415C" w:rsidRPr="004F6E79" w:rsidRDefault="00BE415C" w:rsidP="00BE415C">
      <w:pPr>
        <w:ind w:left="142"/>
        <w:rPr>
          <w:rFonts w:eastAsia="Arial Unicode MS"/>
        </w:rPr>
      </w:pPr>
      <w:r w:rsidRPr="004F6E79">
        <w:rPr>
          <w:rFonts w:eastAsia="Arial Unicode MS"/>
        </w:rPr>
        <w:t>Toda la información a la que tenga acceso la contratista tiene carácter confidencial. La contratista y el personal asignado a la ejecución del contrato no pueden utilizar para sí, ni proporcionar a terceros, ningún dato sin autorización del órgano de contratación; y están obligados a poner todos los medios a su alcance para conservar el carácter confidencial y reservado de cualquier información.</w:t>
      </w:r>
    </w:p>
    <w:p w14:paraId="0CE21113" w14:textId="77777777" w:rsidR="00BE415C" w:rsidRPr="005524FB" w:rsidRDefault="00BE415C" w:rsidP="00BE415C">
      <w:pPr>
        <w:ind w:left="142"/>
        <w:rPr>
          <w:rFonts w:eastAsia="Arial Unicode MS"/>
          <w:sz w:val="20"/>
          <w:szCs w:val="20"/>
        </w:rPr>
      </w:pPr>
    </w:p>
    <w:p w14:paraId="57B5B6C1" w14:textId="77777777" w:rsidR="00BE415C" w:rsidRPr="005524FB" w:rsidRDefault="00BE415C" w:rsidP="00BE415C">
      <w:pPr>
        <w:ind w:left="142"/>
        <w:rPr>
          <w:rFonts w:eastAsia="Arial Unicode MS"/>
          <w:sz w:val="20"/>
          <w:szCs w:val="20"/>
        </w:rPr>
      </w:pPr>
      <w:r w:rsidRPr="005524FB">
        <w:rPr>
          <w:rFonts w:eastAsia="Arial Unicode MS"/>
          <w:sz w:val="20"/>
          <w:szCs w:val="20"/>
        </w:rPr>
        <w:t>En todo caso, en la realización de trabajos que no impliquen el tratamiento de datos personales, queda prohibido acceder a ellos, y es obligatorio guardar secreto respecto a los que pudieran conocerse.</w:t>
      </w:r>
    </w:p>
    <w:p w14:paraId="7130F46F" w14:textId="77777777" w:rsidR="00BE415C" w:rsidRPr="005524FB" w:rsidRDefault="00BE415C" w:rsidP="00BE415C">
      <w:pPr>
        <w:ind w:left="142"/>
        <w:rPr>
          <w:rFonts w:eastAsia="Arial Unicode MS"/>
          <w:sz w:val="20"/>
          <w:szCs w:val="20"/>
        </w:rPr>
      </w:pPr>
    </w:p>
    <w:p w14:paraId="7E1E3CDB" w14:textId="77777777" w:rsidR="00BE415C" w:rsidRPr="005524FB" w:rsidRDefault="00BE415C" w:rsidP="00BE415C">
      <w:pPr>
        <w:ind w:left="142"/>
        <w:rPr>
          <w:sz w:val="20"/>
          <w:szCs w:val="20"/>
        </w:rPr>
      </w:pPr>
    </w:p>
    <w:p w14:paraId="6911AB8C" w14:textId="53EA1484" w:rsidR="00BE415C" w:rsidRPr="0099760E" w:rsidRDefault="003E630A" w:rsidP="003E630A">
      <w:pPr>
        <w:pStyle w:val="ESQUEMA1"/>
        <w:numPr>
          <w:ilvl w:val="0"/>
          <w:numId w:val="0"/>
        </w:numPr>
        <w:ind w:left="142"/>
        <w:rPr>
          <w:rFonts w:eastAsia="Arial Unicode MS"/>
          <w:sz w:val="19"/>
          <w:szCs w:val="19"/>
        </w:rPr>
      </w:pPr>
      <w:bookmarkStart w:id="1010" w:name="_Toc528657968"/>
      <w:bookmarkStart w:id="1011" w:name="_Toc528658787"/>
      <w:bookmarkStart w:id="1012" w:name="_Toc528660414"/>
      <w:bookmarkStart w:id="1013" w:name="_Toc528664264"/>
      <w:bookmarkStart w:id="1014" w:name="_Toc528665955"/>
      <w:bookmarkStart w:id="1015" w:name="_Toc528666580"/>
      <w:bookmarkStart w:id="1016" w:name="_Toc528671303"/>
      <w:bookmarkStart w:id="1017" w:name="_Toc530728116"/>
      <w:bookmarkStart w:id="1018" w:name="_Toc46916941"/>
      <w:r w:rsidRPr="0099760E">
        <w:rPr>
          <w:rFonts w:eastAsia="Arial Unicode MS"/>
          <w:sz w:val="19"/>
          <w:szCs w:val="19"/>
        </w:rPr>
        <w:t xml:space="preserve">29.- </w:t>
      </w:r>
      <w:r w:rsidR="00BE415C" w:rsidRPr="0099760E">
        <w:rPr>
          <w:rFonts w:eastAsia="Arial Unicode MS"/>
          <w:sz w:val="19"/>
          <w:szCs w:val="19"/>
        </w:rPr>
        <w:t>PENALIDADES</w:t>
      </w:r>
      <w:bookmarkEnd w:id="1010"/>
      <w:bookmarkEnd w:id="1011"/>
      <w:bookmarkEnd w:id="1012"/>
      <w:bookmarkEnd w:id="1013"/>
      <w:bookmarkEnd w:id="1014"/>
      <w:bookmarkEnd w:id="1015"/>
      <w:bookmarkEnd w:id="1016"/>
      <w:bookmarkEnd w:id="1017"/>
      <w:bookmarkEnd w:id="1018"/>
    </w:p>
    <w:p w14:paraId="65EEFBCA" w14:textId="77777777" w:rsidR="00BE415C" w:rsidRPr="0099760E" w:rsidRDefault="00BE415C" w:rsidP="00BE415C">
      <w:pPr>
        <w:ind w:left="142"/>
        <w:rPr>
          <w:rFonts w:eastAsia="Arial Unicode MS"/>
        </w:rPr>
      </w:pPr>
    </w:p>
    <w:p w14:paraId="1C3E5DBC" w14:textId="77777777" w:rsidR="00BE415C" w:rsidRPr="0099760E" w:rsidRDefault="00BE415C" w:rsidP="00BE415C">
      <w:pPr>
        <w:ind w:left="142"/>
        <w:rPr>
          <w:rFonts w:eastAsia="Arial Unicode MS"/>
        </w:rPr>
      </w:pPr>
      <w:r w:rsidRPr="0099760E">
        <w:rPr>
          <w:rFonts w:eastAsia="Arial Unicode MS"/>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1F9EB79C" w14:textId="77777777" w:rsidR="00BE415C" w:rsidRPr="0099760E" w:rsidRDefault="00BE415C" w:rsidP="00BE415C">
      <w:pPr>
        <w:ind w:left="142"/>
        <w:rPr>
          <w:rFonts w:eastAsia="Arial Unicode MS"/>
        </w:rPr>
      </w:pPr>
    </w:p>
    <w:p w14:paraId="26F6ABFF" w14:textId="00E1C51F" w:rsidR="00BE415C" w:rsidRPr="0099760E" w:rsidRDefault="003E630A" w:rsidP="00BE415C">
      <w:pPr>
        <w:pStyle w:val="ESQUEMA3"/>
        <w:ind w:left="142"/>
        <w:rPr>
          <w:rFonts w:eastAsia="Arial Unicode MS"/>
          <w:sz w:val="19"/>
        </w:rPr>
      </w:pPr>
      <w:bookmarkStart w:id="1019" w:name="_Toc530728117"/>
      <w:bookmarkStart w:id="1020" w:name="_Toc46916942"/>
      <w:r w:rsidRPr="0099760E">
        <w:rPr>
          <w:rFonts w:eastAsia="Arial Unicode MS"/>
          <w:sz w:val="19"/>
          <w:lang w:val="es-ES"/>
        </w:rPr>
        <w:t>29</w:t>
      </w:r>
      <w:r w:rsidR="00BE415C" w:rsidRPr="0099760E">
        <w:rPr>
          <w:rFonts w:eastAsia="Arial Unicode MS"/>
          <w:sz w:val="19"/>
        </w:rPr>
        <w:t>.1.- Causas e importes.</w:t>
      </w:r>
      <w:bookmarkEnd w:id="1019"/>
      <w:bookmarkEnd w:id="1020"/>
    </w:p>
    <w:p w14:paraId="603124AF" w14:textId="77777777" w:rsidR="00BE415C" w:rsidRPr="0099760E" w:rsidRDefault="00BE415C" w:rsidP="00BE415C">
      <w:pPr>
        <w:ind w:left="142"/>
        <w:rPr>
          <w:rFonts w:eastAsia="Arial Unicode MS"/>
          <w:b/>
        </w:rPr>
      </w:pPr>
    </w:p>
    <w:p w14:paraId="58593F9D" w14:textId="77777777" w:rsidR="00BE415C" w:rsidRPr="0099760E" w:rsidRDefault="00BE415C" w:rsidP="00543F1B">
      <w:pPr>
        <w:numPr>
          <w:ilvl w:val="0"/>
          <w:numId w:val="106"/>
        </w:numPr>
        <w:ind w:left="142" w:firstLine="0"/>
        <w:rPr>
          <w:rFonts w:eastAsia="Arial Unicode MS"/>
        </w:rPr>
      </w:pPr>
      <w:r w:rsidRPr="0099760E">
        <w:rPr>
          <w:rFonts w:eastAsia="Arial Unicode MS"/>
        </w:rPr>
        <w:t>Incumplimientos indicados, en su caso, en la cláusula 13.1 de cláusulas específicas del contrato: importes señalados en dicha cláusula.</w:t>
      </w:r>
    </w:p>
    <w:p w14:paraId="72EA5568" w14:textId="77777777" w:rsidR="00BE415C" w:rsidRPr="0099760E" w:rsidRDefault="00BE415C" w:rsidP="00543F1B">
      <w:pPr>
        <w:numPr>
          <w:ilvl w:val="0"/>
          <w:numId w:val="106"/>
        </w:numPr>
        <w:ind w:left="142" w:firstLine="0"/>
        <w:rPr>
          <w:rFonts w:eastAsia="Arial Unicode MS"/>
        </w:rPr>
      </w:pPr>
      <w:r w:rsidRPr="0099760E">
        <w:rPr>
          <w:rFonts w:eastAsia="Arial Unicode MS"/>
        </w:rPr>
        <w:t>Demora en el cumplimiento del plazo total o de los plazos parciales: importes señalados en el art. 193.3. y 193.4 LCSP, salvo que en la cláusula 13.2 de cláusulas específicas del contrato se indiquen otros.</w:t>
      </w:r>
    </w:p>
    <w:p w14:paraId="22DB5BC9"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obligaciones contractuales esenciales: entre un </w:t>
      </w:r>
      <w:r w:rsidRPr="0099760E">
        <w:rPr>
          <w:rFonts w:eastAsia="Arial Unicode MS"/>
          <w:b/>
        </w:rPr>
        <w:t>1% y 10%</w:t>
      </w:r>
      <w:r w:rsidRPr="0099760E">
        <w:rPr>
          <w:rFonts w:eastAsia="Arial Unicode MS"/>
        </w:rPr>
        <w:t xml:space="preserve"> del precio o presupuesto máximo limitativo del contrato, en función de la gravedad del incumplimiento y, en su caso, su reiteración.</w:t>
      </w:r>
    </w:p>
    <w:p w14:paraId="545D022A"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lo dispuesto en la cláusula 12.1.4 de cláusulas específicas del contrato: hasta un </w:t>
      </w:r>
      <w:r w:rsidRPr="0099760E">
        <w:rPr>
          <w:rFonts w:eastAsia="Arial Unicode MS"/>
          <w:b/>
        </w:rPr>
        <w:t>50%</w:t>
      </w:r>
      <w:r w:rsidRPr="0099760E">
        <w:rPr>
          <w:rFonts w:eastAsia="Arial Unicode MS"/>
        </w:rPr>
        <w:t xml:space="preserve"> del importe del subcontrato.</w:t>
      </w:r>
    </w:p>
    <w:p w14:paraId="0F28DE6D"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lo dispuesto en la cláusula 29.2 de condiciones generales: el importe por cada día de demora será el </w:t>
      </w:r>
      <w:r w:rsidRPr="0099760E">
        <w:rPr>
          <w:rFonts w:eastAsia="Arial Unicode MS"/>
          <w:b/>
        </w:rPr>
        <w:t>0,01%</w:t>
      </w:r>
      <w:r w:rsidRPr="0099760E">
        <w:rPr>
          <w:rFonts w:eastAsia="Arial Unicode MS"/>
        </w:rPr>
        <w:t xml:space="preserve"> del precio o presupuesto máximo limitativo del contrato.</w:t>
      </w:r>
    </w:p>
    <w:p w14:paraId="2DE9B4EB"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  Incumplimiento de compromisos asumidos a través de la oferta que se han tomado en consideración como criterio de valoración: entre el </w:t>
      </w:r>
      <w:r w:rsidRPr="0099760E">
        <w:rPr>
          <w:rFonts w:eastAsia="Arial Unicode MS"/>
          <w:b/>
        </w:rPr>
        <w:t>1% y el 10%</w:t>
      </w:r>
      <w:r w:rsidRPr="0099760E">
        <w:rPr>
          <w:rFonts w:eastAsia="Arial Unicode MS"/>
        </w:rPr>
        <w:t xml:space="preserve"> del precio o presupuesto máximo limitativo del contrato, en función de la gravedad del incumplimiento y, en su caso, su reiteración.</w:t>
      </w:r>
    </w:p>
    <w:p w14:paraId="79CE737C" w14:textId="77777777" w:rsidR="00BE415C" w:rsidRPr="0099760E" w:rsidRDefault="00BE415C" w:rsidP="00543F1B">
      <w:pPr>
        <w:numPr>
          <w:ilvl w:val="0"/>
          <w:numId w:val="106"/>
        </w:numPr>
        <w:ind w:left="142" w:firstLine="0"/>
        <w:rPr>
          <w:rFonts w:eastAsia="Arial Unicode MS"/>
        </w:rPr>
      </w:pPr>
      <w:r w:rsidRPr="0099760E">
        <w:rPr>
          <w:rFonts w:eastAsia="Arial Unicode MS"/>
        </w:rPr>
        <w:t xml:space="preserve">Incumplimiento de las obligaciones en materia medioambiental, social o laboral indicadas en la cláusula 12.2 de cláusulas específicas del contrato (a estos efectos, se considera como incumplimiento de la cláusula 12.2.2.1 el </w:t>
      </w:r>
      <w:r w:rsidRPr="0099760E">
        <w:t>incumplimiento o los retrasos reiterados en el pago de los salarios o la aplicación de condiciones salariales inferiores a las derivadas de los convenios colectivos que sea grave y dolosa):</w:t>
      </w:r>
      <w:r w:rsidRPr="0099760E">
        <w:rPr>
          <w:rFonts w:eastAsia="Arial Unicode MS"/>
        </w:rPr>
        <w:t xml:space="preserve"> entre el </w:t>
      </w:r>
      <w:r w:rsidRPr="0099760E">
        <w:rPr>
          <w:rFonts w:eastAsia="Arial Unicode MS"/>
          <w:b/>
        </w:rPr>
        <w:t>0,5% y el 10%</w:t>
      </w:r>
      <w:r w:rsidRPr="0099760E">
        <w:rPr>
          <w:rFonts w:eastAsia="Arial Unicode MS"/>
        </w:rPr>
        <w:t xml:space="preserve"> del precio o presupuesto máximo limitativo del contrato, en función de la gravedad del incumplimiento y, en su caso, su reiteración.</w:t>
      </w:r>
    </w:p>
    <w:p w14:paraId="7E6DEEDC" w14:textId="2BC074AC" w:rsidR="00BE415C" w:rsidRPr="0099760E" w:rsidRDefault="00BE415C" w:rsidP="003B7D42">
      <w:pPr>
        <w:numPr>
          <w:ilvl w:val="0"/>
          <w:numId w:val="106"/>
        </w:numPr>
        <w:ind w:left="142" w:firstLine="0"/>
        <w:rPr>
          <w:rFonts w:eastAsia="Arial Unicode MS"/>
        </w:rPr>
      </w:pPr>
      <w:r w:rsidRPr="0099760E">
        <w:rPr>
          <w:rFonts w:eastAsia="Arial Unicode MS"/>
        </w:rPr>
        <w:t>Incumplimiento del plazo para presentar el Plan de Seguridad y Salud en el trabajo cuando sea exigible: el importe por cada día de demora será a razón de un euro por cada 5.000,00 euros del precio o presupuesto máximo limitativo del contrato.</w:t>
      </w:r>
    </w:p>
    <w:p w14:paraId="1148B365" w14:textId="5E5DC7E9" w:rsidR="00FB31E2" w:rsidRPr="0099760E" w:rsidRDefault="00FB31E2" w:rsidP="00FB31E2">
      <w:pPr>
        <w:rPr>
          <w:rFonts w:eastAsia="Arial Unicode MS"/>
        </w:rPr>
      </w:pPr>
    </w:p>
    <w:p w14:paraId="5A7160DD" w14:textId="25AEBB5D" w:rsidR="00BE415C" w:rsidRPr="0099760E" w:rsidRDefault="003E630A" w:rsidP="00BE415C">
      <w:pPr>
        <w:pStyle w:val="ESQUEMA3"/>
        <w:ind w:left="142"/>
        <w:rPr>
          <w:rFonts w:eastAsia="Arial Unicode MS"/>
          <w:sz w:val="19"/>
        </w:rPr>
      </w:pPr>
      <w:bookmarkStart w:id="1021" w:name="_Toc530728118"/>
      <w:bookmarkStart w:id="1022" w:name="_Toc46916943"/>
      <w:r w:rsidRPr="0099760E">
        <w:rPr>
          <w:rFonts w:eastAsia="Arial Unicode MS"/>
          <w:sz w:val="19"/>
          <w:lang w:val="es-ES"/>
        </w:rPr>
        <w:t>29</w:t>
      </w:r>
      <w:r w:rsidR="00BE415C" w:rsidRPr="0099760E">
        <w:rPr>
          <w:rFonts w:eastAsia="Arial Unicode MS"/>
          <w:sz w:val="19"/>
        </w:rPr>
        <w:t>.2.- Procedimiento.</w:t>
      </w:r>
      <w:bookmarkEnd w:id="1021"/>
      <w:bookmarkEnd w:id="1022"/>
    </w:p>
    <w:p w14:paraId="4A9DD893" w14:textId="77777777" w:rsidR="00BE415C" w:rsidRPr="0099760E" w:rsidRDefault="00BE415C" w:rsidP="00BE415C">
      <w:pPr>
        <w:ind w:left="142"/>
        <w:rPr>
          <w:rFonts w:eastAsia="Arial Unicode MS"/>
          <w:b/>
        </w:rPr>
      </w:pPr>
    </w:p>
    <w:p w14:paraId="248A5486" w14:textId="77777777" w:rsidR="00BE415C" w:rsidRPr="0099760E" w:rsidRDefault="00BE415C" w:rsidP="00BE415C">
      <w:pPr>
        <w:ind w:left="142"/>
        <w:rPr>
          <w:rFonts w:eastAsia="Arial Unicode MS"/>
        </w:rPr>
      </w:pPr>
      <w:r w:rsidRPr="0099760E">
        <w:rPr>
          <w:rFonts w:eastAsia="Arial Unicode MS"/>
        </w:rPr>
        <w:t>La imposición de penalidades se acordará mediante resolución del órgano de contratación y el procedimiento para acordarla incluye las siguientes actuaciones:</w:t>
      </w:r>
    </w:p>
    <w:p w14:paraId="69D95957" w14:textId="77777777" w:rsidR="00BE415C" w:rsidRPr="0099760E" w:rsidRDefault="00BE415C" w:rsidP="00BE415C">
      <w:pPr>
        <w:ind w:left="142"/>
        <w:rPr>
          <w:rFonts w:eastAsia="Arial Unicode MS"/>
        </w:rPr>
      </w:pPr>
    </w:p>
    <w:p w14:paraId="52455571" w14:textId="77777777" w:rsidR="00BE415C" w:rsidRPr="0099760E" w:rsidRDefault="00BE415C" w:rsidP="00543F1B">
      <w:pPr>
        <w:numPr>
          <w:ilvl w:val="0"/>
          <w:numId w:val="107"/>
        </w:numPr>
        <w:ind w:left="142" w:firstLine="0"/>
        <w:rPr>
          <w:rFonts w:eastAsia="Arial Unicode MS"/>
        </w:rPr>
      </w:pPr>
      <w:r w:rsidRPr="0099760E">
        <w:rPr>
          <w:rFonts w:eastAsia="Arial Unicode MS"/>
        </w:rPr>
        <w:t>Informe de la/el responsable del contrato en el que se identifiquen los incumplimientos detectados y se proponga el importe de la penalidad.</w:t>
      </w:r>
    </w:p>
    <w:p w14:paraId="48EBAD09" w14:textId="77777777" w:rsidR="00BE415C" w:rsidRPr="0099760E" w:rsidRDefault="00BE415C" w:rsidP="00543F1B">
      <w:pPr>
        <w:numPr>
          <w:ilvl w:val="0"/>
          <w:numId w:val="107"/>
        </w:numPr>
        <w:ind w:left="142" w:firstLine="0"/>
        <w:rPr>
          <w:rFonts w:eastAsia="Arial Unicode MS"/>
        </w:rPr>
      </w:pPr>
      <w:r w:rsidRPr="0099760E">
        <w:rPr>
          <w:rFonts w:eastAsia="Arial Unicode MS"/>
        </w:rPr>
        <w:t>Audiencia a la contratista por espacio de cinco (5) días hábiles para que formule las alegaciones que considere oportunas.</w:t>
      </w:r>
    </w:p>
    <w:p w14:paraId="145A1C12" w14:textId="77777777" w:rsidR="00BE415C" w:rsidRPr="0099760E" w:rsidRDefault="00BE415C" w:rsidP="00543F1B">
      <w:pPr>
        <w:numPr>
          <w:ilvl w:val="0"/>
          <w:numId w:val="107"/>
        </w:numPr>
        <w:ind w:left="142" w:firstLine="0"/>
        <w:rPr>
          <w:rFonts w:eastAsia="Arial Unicode MS"/>
        </w:rPr>
      </w:pPr>
      <w:r w:rsidRPr="0099760E">
        <w:rPr>
          <w:rFonts w:eastAsia="Arial Unicode MS"/>
        </w:rPr>
        <w:t>Resolución del órgano de contratación.</w:t>
      </w:r>
    </w:p>
    <w:p w14:paraId="5FF3A44C" w14:textId="77777777" w:rsidR="00BE415C" w:rsidRPr="0099760E" w:rsidRDefault="00BE415C" w:rsidP="00543F1B">
      <w:pPr>
        <w:numPr>
          <w:ilvl w:val="0"/>
          <w:numId w:val="107"/>
        </w:numPr>
        <w:ind w:left="142" w:firstLine="0"/>
        <w:rPr>
          <w:rFonts w:eastAsia="Arial Unicode MS"/>
        </w:rPr>
      </w:pPr>
      <w:r w:rsidRPr="0099760E">
        <w:rPr>
          <w:rFonts w:eastAsia="Arial Unicode MS"/>
        </w:rPr>
        <w:t xml:space="preserve">Recaudación de las cantidades mediante su deducción </w:t>
      </w:r>
      <w:r w:rsidRPr="0099760E">
        <w:t>de las cantidades que, en concepto de pago total o parcial, deban abonarse a la contratista o sobre la garantía que, en su caso, se hubiese constituido, cuando no puedan deducirse de los mencionados pagos.</w:t>
      </w:r>
    </w:p>
    <w:p w14:paraId="20F2D592" w14:textId="77777777" w:rsidR="00BE415C" w:rsidRPr="0099760E" w:rsidRDefault="00BE415C" w:rsidP="00BE415C">
      <w:pPr>
        <w:ind w:left="142"/>
        <w:rPr>
          <w:rFonts w:eastAsia="Arial Unicode MS"/>
        </w:rPr>
      </w:pPr>
    </w:p>
    <w:p w14:paraId="1EF81357" w14:textId="3EA7B3C4" w:rsidR="00BE415C" w:rsidRPr="0099760E" w:rsidRDefault="003E630A" w:rsidP="003E630A">
      <w:pPr>
        <w:pStyle w:val="ESQUEMA1"/>
        <w:numPr>
          <w:ilvl w:val="0"/>
          <w:numId w:val="0"/>
        </w:numPr>
        <w:ind w:left="142"/>
        <w:rPr>
          <w:rFonts w:eastAsia="Arial Unicode MS"/>
          <w:sz w:val="19"/>
          <w:szCs w:val="19"/>
        </w:rPr>
      </w:pPr>
      <w:bookmarkStart w:id="1023" w:name="_Toc528657969"/>
      <w:bookmarkStart w:id="1024" w:name="_Toc528658788"/>
      <w:bookmarkStart w:id="1025" w:name="_Toc528660415"/>
      <w:bookmarkStart w:id="1026" w:name="_Toc528664265"/>
      <w:bookmarkStart w:id="1027" w:name="_Toc528665956"/>
      <w:bookmarkStart w:id="1028" w:name="_Toc528666581"/>
      <w:bookmarkStart w:id="1029" w:name="_Toc528671304"/>
      <w:bookmarkStart w:id="1030" w:name="_Toc530728119"/>
      <w:bookmarkStart w:id="1031" w:name="_Toc46916944"/>
      <w:r w:rsidRPr="0099760E">
        <w:rPr>
          <w:rFonts w:eastAsia="Arial Unicode MS"/>
          <w:sz w:val="19"/>
          <w:szCs w:val="19"/>
        </w:rPr>
        <w:t xml:space="preserve">30.- </w:t>
      </w:r>
      <w:r w:rsidR="00BE415C" w:rsidRPr="0099760E">
        <w:rPr>
          <w:rFonts w:eastAsia="Arial Unicode MS"/>
          <w:sz w:val="19"/>
          <w:szCs w:val="19"/>
        </w:rPr>
        <w:t>PAGO DEL PRECIO</w:t>
      </w:r>
      <w:bookmarkEnd w:id="1023"/>
      <w:bookmarkEnd w:id="1024"/>
      <w:bookmarkEnd w:id="1025"/>
      <w:bookmarkEnd w:id="1026"/>
      <w:bookmarkEnd w:id="1027"/>
      <w:bookmarkEnd w:id="1028"/>
      <w:bookmarkEnd w:id="1029"/>
      <w:bookmarkEnd w:id="1030"/>
      <w:bookmarkEnd w:id="1031"/>
    </w:p>
    <w:p w14:paraId="2E0AA728" w14:textId="77777777" w:rsidR="00BE415C" w:rsidRPr="0099760E" w:rsidRDefault="00BE415C" w:rsidP="00BE415C">
      <w:pPr>
        <w:ind w:left="142"/>
        <w:rPr>
          <w:rFonts w:eastAsia="Arial Unicode MS"/>
        </w:rPr>
      </w:pPr>
    </w:p>
    <w:p w14:paraId="69BB65FF" w14:textId="77777777" w:rsidR="00BE415C" w:rsidRPr="0099760E" w:rsidRDefault="00BE415C" w:rsidP="00BE415C">
      <w:pPr>
        <w:ind w:left="142"/>
      </w:pPr>
      <w:r w:rsidRPr="0099760E">
        <w:t>El pago del precio se realizará con arreglo a las siguientes condiciones:</w:t>
      </w:r>
    </w:p>
    <w:p w14:paraId="5544D7E1" w14:textId="77777777" w:rsidR="00BE415C" w:rsidRPr="0099760E" w:rsidRDefault="00BE415C" w:rsidP="00BE415C">
      <w:pPr>
        <w:ind w:left="142"/>
      </w:pPr>
    </w:p>
    <w:p w14:paraId="4D1AB053" w14:textId="7850B482" w:rsidR="00BE415C" w:rsidRPr="0099760E" w:rsidRDefault="003E630A" w:rsidP="00BE415C">
      <w:pPr>
        <w:pStyle w:val="ESQUEMA3"/>
        <w:ind w:left="142"/>
        <w:rPr>
          <w:rFonts w:eastAsia="Arial Unicode MS"/>
          <w:sz w:val="19"/>
        </w:rPr>
      </w:pPr>
      <w:bookmarkStart w:id="1032" w:name="_Toc530728120"/>
      <w:bookmarkStart w:id="1033" w:name="_Toc46916945"/>
      <w:r w:rsidRPr="0099760E">
        <w:rPr>
          <w:rFonts w:eastAsia="Arial Unicode MS"/>
          <w:sz w:val="19"/>
          <w:lang w:val="es-ES"/>
        </w:rPr>
        <w:t>30</w:t>
      </w:r>
      <w:r w:rsidR="00BE415C" w:rsidRPr="0099760E">
        <w:rPr>
          <w:rFonts w:eastAsia="Arial Unicode MS"/>
          <w:sz w:val="19"/>
        </w:rPr>
        <w:t xml:space="preserve">.1.- Certificación de </w:t>
      </w:r>
      <w:r w:rsidR="00BE415C" w:rsidRPr="0099760E">
        <w:rPr>
          <w:rFonts w:eastAsia="Arial Unicode MS"/>
          <w:sz w:val="19"/>
          <w:lang w:val="es-ES"/>
        </w:rPr>
        <w:t>bienes suministrados</w:t>
      </w:r>
      <w:r w:rsidR="00BE415C" w:rsidRPr="0099760E">
        <w:rPr>
          <w:rFonts w:eastAsia="Arial Unicode MS"/>
          <w:sz w:val="19"/>
        </w:rPr>
        <w:t>.</w:t>
      </w:r>
      <w:bookmarkEnd w:id="1032"/>
      <w:bookmarkEnd w:id="1033"/>
    </w:p>
    <w:p w14:paraId="13EB34F9" w14:textId="77777777" w:rsidR="00BE415C" w:rsidRPr="0099760E" w:rsidRDefault="00BE415C" w:rsidP="00BE415C">
      <w:pPr>
        <w:ind w:left="142"/>
        <w:rPr>
          <w:rFonts w:eastAsia="Arial Unicode MS"/>
          <w:b/>
        </w:rPr>
      </w:pPr>
    </w:p>
    <w:p w14:paraId="415BFF9C" w14:textId="38D2800D" w:rsidR="00BE415C" w:rsidRPr="0099760E" w:rsidRDefault="00BE415C" w:rsidP="003E630A">
      <w:pPr>
        <w:ind w:left="567"/>
      </w:pPr>
      <w:r w:rsidRPr="0099760E">
        <w:rPr>
          <w:rFonts w:eastAsia="Arial Unicode MS"/>
          <w:b/>
        </w:rPr>
        <w:t>3</w:t>
      </w:r>
      <w:r w:rsidR="003E630A" w:rsidRPr="0099760E">
        <w:rPr>
          <w:rFonts w:eastAsia="Arial Unicode MS"/>
          <w:b/>
        </w:rPr>
        <w:t>0</w:t>
      </w:r>
      <w:r w:rsidRPr="0099760E">
        <w:rPr>
          <w:rFonts w:eastAsia="Arial Unicode MS"/>
          <w:b/>
        </w:rPr>
        <w:t>.1.1.-</w:t>
      </w:r>
      <w:r w:rsidRPr="0099760E">
        <w:rPr>
          <w:rFonts w:eastAsia="Arial Unicode MS"/>
        </w:rPr>
        <w:t xml:space="preserve"> </w:t>
      </w:r>
      <w:r w:rsidRPr="0099760E">
        <w:t>La contratista deberá presentar en el registro indicado en la cláusula 19.6.2 de cláusulas específicas del contrato la/s certificación/es del bien o de los bienes entregados o del bien o de los bienes arrendados que incluya/n los siguientes datos:</w:t>
      </w:r>
    </w:p>
    <w:p w14:paraId="0169E4A2" w14:textId="77777777" w:rsidR="00BE415C" w:rsidRPr="0099760E" w:rsidRDefault="00BE415C" w:rsidP="003E630A">
      <w:pPr>
        <w:ind w:left="567"/>
      </w:pPr>
    </w:p>
    <w:p w14:paraId="5674CFFA" w14:textId="77777777" w:rsidR="00BE415C" w:rsidRPr="0099760E" w:rsidRDefault="00BE415C" w:rsidP="00543F1B">
      <w:pPr>
        <w:numPr>
          <w:ilvl w:val="0"/>
          <w:numId w:val="108"/>
        </w:numPr>
        <w:ind w:left="567" w:firstLine="0"/>
      </w:pPr>
      <w:r w:rsidRPr="0099760E">
        <w:t xml:space="preserve"> Código del expediente</w:t>
      </w:r>
    </w:p>
    <w:p w14:paraId="5A5B7B58" w14:textId="77777777" w:rsidR="00BE415C" w:rsidRPr="0099760E" w:rsidRDefault="00BE415C" w:rsidP="00543F1B">
      <w:pPr>
        <w:numPr>
          <w:ilvl w:val="0"/>
          <w:numId w:val="108"/>
        </w:numPr>
        <w:ind w:left="567" w:firstLine="0"/>
      </w:pPr>
      <w:r w:rsidRPr="0099760E">
        <w:t xml:space="preserve"> Nombre o denominación social y NIF de la contratista.</w:t>
      </w:r>
    </w:p>
    <w:p w14:paraId="0297B5E4" w14:textId="77777777" w:rsidR="00BE415C" w:rsidRPr="0099760E" w:rsidRDefault="00BE415C" w:rsidP="00543F1B">
      <w:pPr>
        <w:numPr>
          <w:ilvl w:val="0"/>
          <w:numId w:val="108"/>
        </w:numPr>
        <w:ind w:left="567" w:firstLine="0"/>
      </w:pPr>
      <w:r w:rsidRPr="0099760E">
        <w:t xml:space="preserve"> Relación valorada – con arreglo al/los precio/s pactado/s – del bien o de los bienes suministrados (entregados o arrendados) (sin IVA).</w:t>
      </w:r>
    </w:p>
    <w:p w14:paraId="112993EB" w14:textId="77777777" w:rsidR="00BE415C" w:rsidRPr="0099760E" w:rsidRDefault="00BE415C" w:rsidP="00543F1B">
      <w:pPr>
        <w:numPr>
          <w:ilvl w:val="0"/>
          <w:numId w:val="108"/>
        </w:numPr>
        <w:ind w:left="567" w:firstLine="0"/>
      </w:pPr>
      <w:r w:rsidRPr="0099760E">
        <w:t xml:space="preserve"> Datos de las prestaciones ejecutadas por subcontratistas: nombre/s de subcontratista/s, trabajo realizado, condiciones estipuladas relacionadas directamente con el plazo de pago.</w:t>
      </w:r>
    </w:p>
    <w:p w14:paraId="031C58AC" w14:textId="77777777" w:rsidR="00BE415C" w:rsidRPr="0099760E" w:rsidRDefault="00BE415C" w:rsidP="00543F1B">
      <w:pPr>
        <w:numPr>
          <w:ilvl w:val="0"/>
          <w:numId w:val="108"/>
        </w:numPr>
        <w:ind w:left="567" w:firstLine="0"/>
      </w:pPr>
      <w:r w:rsidRPr="0099760E">
        <w:t xml:space="preserve"> Período al que corresponden los bienes entregados (en el caso de que la certificación sea parcial) o arrendados.</w:t>
      </w:r>
    </w:p>
    <w:p w14:paraId="71826EBC" w14:textId="77777777" w:rsidR="00BE415C" w:rsidRPr="0099760E" w:rsidRDefault="00BE415C" w:rsidP="003E630A">
      <w:pPr>
        <w:pStyle w:val="Prrafodelista"/>
        <w:ind w:left="567"/>
      </w:pPr>
    </w:p>
    <w:p w14:paraId="33DF219A" w14:textId="2BC852AD" w:rsidR="00BE415C" w:rsidRPr="0099760E" w:rsidRDefault="00BE415C" w:rsidP="003E630A">
      <w:pPr>
        <w:ind w:left="567"/>
        <w:rPr>
          <w:b/>
        </w:rPr>
      </w:pPr>
      <w:r w:rsidRPr="0099760E">
        <w:rPr>
          <w:rFonts w:eastAsia="Arial Unicode MS"/>
          <w:b/>
        </w:rPr>
        <w:t>3</w:t>
      </w:r>
      <w:r w:rsidR="003E630A" w:rsidRPr="0099760E">
        <w:rPr>
          <w:rFonts w:eastAsia="Arial Unicode MS"/>
          <w:b/>
        </w:rPr>
        <w:t>0</w:t>
      </w:r>
      <w:r w:rsidRPr="0099760E">
        <w:rPr>
          <w:rFonts w:eastAsia="Arial Unicode MS"/>
          <w:b/>
        </w:rPr>
        <w:t xml:space="preserve">.1.2.- </w:t>
      </w:r>
      <w:r w:rsidRPr="0099760E">
        <w:rPr>
          <w:b/>
        </w:rPr>
        <w:t>Plazo y condiciones.</w:t>
      </w:r>
    </w:p>
    <w:p w14:paraId="1218F2BB" w14:textId="77777777" w:rsidR="00BE415C" w:rsidRPr="0099760E" w:rsidRDefault="00BE415C" w:rsidP="003E630A">
      <w:pPr>
        <w:ind w:left="567"/>
        <w:rPr>
          <w:b/>
        </w:rPr>
      </w:pPr>
    </w:p>
    <w:p w14:paraId="6224A4FB" w14:textId="77777777" w:rsidR="00BE415C" w:rsidRPr="0099760E" w:rsidRDefault="00BE415C" w:rsidP="003E630A">
      <w:pPr>
        <w:ind w:left="567"/>
      </w:pPr>
      <w:r w:rsidRPr="0099760E">
        <w:t>La presentación se realizará en los siguientes plazos y condiciones:</w:t>
      </w:r>
    </w:p>
    <w:p w14:paraId="32DA221A" w14:textId="77777777" w:rsidR="00BE415C" w:rsidRPr="0099760E" w:rsidRDefault="00BE415C" w:rsidP="003E630A">
      <w:pPr>
        <w:ind w:left="567"/>
      </w:pPr>
    </w:p>
    <w:p w14:paraId="755B0F04" w14:textId="77777777" w:rsidR="00BE415C" w:rsidRPr="0099760E" w:rsidRDefault="00BE415C" w:rsidP="00543F1B">
      <w:pPr>
        <w:numPr>
          <w:ilvl w:val="0"/>
          <w:numId w:val="109"/>
        </w:numPr>
        <w:ind w:left="567" w:firstLine="0"/>
      </w:pPr>
      <w:r w:rsidRPr="0099760E">
        <w:t xml:space="preserve"> Si la cláusula 5.2 de cláusulas específicas establece pago único del precio: se presentará una certificación total dentro de los treinta (30) días siguientes a la fecha de finalización de la ejecución del contrato.</w:t>
      </w:r>
    </w:p>
    <w:p w14:paraId="415C08E9" w14:textId="77777777" w:rsidR="00BE415C" w:rsidRPr="0099760E" w:rsidRDefault="00BE415C" w:rsidP="00543F1B">
      <w:pPr>
        <w:numPr>
          <w:ilvl w:val="0"/>
          <w:numId w:val="109"/>
        </w:numPr>
        <w:ind w:left="567" w:firstLine="0"/>
      </w:pPr>
      <w:r w:rsidRPr="0099760E">
        <w:t>Si la cláusula 5.2 de cláusulas específicas establece pagos parciales del precio: se presentarán certificaciones parciales dentro de los treinta (30) días siguientes a cada uno de los vencimientos periódicos establecidos en la citada cláusula.</w:t>
      </w:r>
    </w:p>
    <w:p w14:paraId="02CEA140" w14:textId="77777777" w:rsidR="00BE415C" w:rsidRPr="005524FB" w:rsidRDefault="00BE415C" w:rsidP="00BE415C">
      <w:pPr>
        <w:ind w:left="142"/>
        <w:rPr>
          <w:sz w:val="20"/>
          <w:szCs w:val="20"/>
        </w:rPr>
      </w:pPr>
    </w:p>
    <w:p w14:paraId="4C0CB61E" w14:textId="565A00A7" w:rsidR="00BE415C" w:rsidRPr="0099760E" w:rsidRDefault="00BE415C" w:rsidP="00BE415C">
      <w:pPr>
        <w:pStyle w:val="ESQUEMA3"/>
        <w:ind w:left="142"/>
        <w:rPr>
          <w:rFonts w:eastAsia="Arial Unicode MS"/>
          <w:sz w:val="19"/>
        </w:rPr>
      </w:pPr>
      <w:bookmarkStart w:id="1034" w:name="_Toc530728121"/>
      <w:bookmarkStart w:id="1035" w:name="_Toc46916946"/>
      <w:r w:rsidRPr="0099760E">
        <w:rPr>
          <w:rFonts w:eastAsia="Arial Unicode MS"/>
          <w:sz w:val="19"/>
        </w:rPr>
        <w:t>3</w:t>
      </w:r>
      <w:r w:rsidR="003E630A" w:rsidRPr="0099760E">
        <w:rPr>
          <w:rFonts w:eastAsia="Arial Unicode MS"/>
          <w:sz w:val="19"/>
          <w:lang w:val="es-ES"/>
        </w:rPr>
        <w:t>0</w:t>
      </w:r>
      <w:r w:rsidRPr="0099760E">
        <w:rPr>
          <w:rFonts w:eastAsia="Arial Unicode MS"/>
          <w:sz w:val="19"/>
        </w:rPr>
        <w:t>.2.- Conformidad y registro de factura.</w:t>
      </w:r>
      <w:bookmarkEnd w:id="1034"/>
      <w:bookmarkEnd w:id="1035"/>
    </w:p>
    <w:p w14:paraId="1EB37AA3" w14:textId="77777777" w:rsidR="00BE415C" w:rsidRPr="0099760E" w:rsidRDefault="00BE415C" w:rsidP="00BE415C">
      <w:pPr>
        <w:ind w:left="142"/>
        <w:rPr>
          <w:rFonts w:eastAsia="Arial Unicode MS"/>
          <w:b/>
        </w:rPr>
      </w:pPr>
    </w:p>
    <w:p w14:paraId="6674929C" w14:textId="77777777" w:rsidR="00BE415C" w:rsidRPr="0099760E" w:rsidRDefault="00BE415C" w:rsidP="00BE415C">
      <w:pPr>
        <w:ind w:left="142"/>
      </w:pPr>
      <w:r w:rsidRPr="0099760E">
        <w:t>La/el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w:t>
      </w:r>
    </w:p>
    <w:p w14:paraId="21294AE2" w14:textId="77777777" w:rsidR="00BE415C" w:rsidRPr="0099760E" w:rsidRDefault="00BE415C" w:rsidP="00BE415C">
      <w:pPr>
        <w:ind w:left="142"/>
      </w:pPr>
    </w:p>
    <w:p w14:paraId="482A7C45" w14:textId="77777777" w:rsidR="00BE415C" w:rsidRPr="0099760E" w:rsidRDefault="00BE415C" w:rsidP="00BE415C">
      <w:pPr>
        <w:ind w:left="142"/>
      </w:pPr>
      <w:r w:rsidRPr="0099760E">
        <w:t>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del suministro de los bienes.</w:t>
      </w:r>
    </w:p>
    <w:p w14:paraId="20EE3770" w14:textId="246CF9BE" w:rsidR="00BE415C" w:rsidRPr="0099760E" w:rsidRDefault="00BE415C" w:rsidP="00BE415C">
      <w:pPr>
        <w:ind w:left="142"/>
      </w:pPr>
    </w:p>
    <w:p w14:paraId="1ADD7504" w14:textId="24C293B4" w:rsidR="00BE415C" w:rsidRPr="0099760E" w:rsidRDefault="00BE415C" w:rsidP="00BE415C">
      <w:pPr>
        <w:pStyle w:val="ESQUEMA3"/>
        <w:ind w:left="142"/>
        <w:rPr>
          <w:rFonts w:eastAsia="Arial Unicode MS"/>
          <w:sz w:val="19"/>
        </w:rPr>
      </w:pPr>
      <w:bookmarkStart w:id="1036" w:name="_Toc530728122"/>
      <w:bookmarkStart w:id="1037" w:name="_Toc46916947"/>
      <w:r w:rsidRPr="0099760E">
        <w:rPr>
          <w:rFonts w:eastAsia="Arial Unicode MS"/>
          <w:sz w:val="19"/>
        </w:rPr>
        <w:t>3</w:t>
      </w:r>
      <w:r w:rsidR="003E630A" w:rsidRPr="0099760E">
        <w:rPr>
          <w:rFonts w:eastAsia="Arial Unicode MS"/>
          <w:sz w:val="19"/>
          <w:lang w:val="eu-ES"/>
        </w:rPr>
        <w:t>0</w:t>
      </w:r>
      <w:r w:rsidRPr="0099760E">
        <w:rPr>
          <w:rFonts w:eastAsia="Arial Unicode MS"/>
          <w:sz w:val="19"/>
        </w:rPr>
        <w:t>.3.- Abono.</w:t>
      </w:r>
      <w:bookmarkEnd w:id="1036"/>
      <w:bookmarkEnd w:id="1037"/>
    </w:p>
    <w:p w14:paraId="3CDECD54" w14:textId="77777777" w:rsidR="00BE415C" w:rsidRPr="0099760E" w:rsidRDefault="00BE415C" w:rsidP="00BE415C">
      <w:pPr>
        <w:ind w:left="142"/>
        <w:rPr>
          <w:rFonts w:eastAsia="Arial Unicode MS"/>
          <w:b/>
        </w:rPr>
      </w:pPr>
    </w:p>
    <w:p w14:paraId="4A77F62B" w14:textId="77777777" w:rsidR="00BE415C" w:rsidRPr="0099760E" w:rsidRDefault="00BE415C" w:rsidP="00BE415C">
      <w:pPr>
        <w:ind w:left="142"/>
      </w:pPr>
      <w:r w:rsidRPr="0099760E">
        <w:t>El poder adjudicador deberá abonar el precio dentro 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72BA39D" w14:textId="77777777" w:rsidR="00BE415C" w:rsidRPr="0099760E" w:rsidRDefault="00BE415C" w:rsidP="00BE415C">
      <w:pPr>
        <w:ind w:left="142"/>
      </w:pPr>
    </w:p>
    <w:p w14:paraId="6030AFA0" w14:textId="77777777" w:rsidR="00BE415C" w:rsidRPr="0099760E" w:rsidRDefault="00BE415C" w:rsidP="00BE415C">
      <w:pPr>
        <w:ind w:left="142"/>
      </w:pPr>
      <w:r w:rsidRPr="0099760E">
        <w:t>En todo caso, el inicio del cómputo de plazo para el devengo de intereses se supedita a que la contratista haya presentado la/s certificación/es de bienes suministrados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46CE750D" w14:textId="77777777" w:rsidR="00BE415C" w:rsidRPr="0099760E" w:rsidRDefault="00BE415C" w:rsidP="00BE415C">
      <w:pPr>
        <w:ind w:left="142"/>
      </w:pPr>
    </w:p>
    <w:p w14:paraId="796D4B16" w14:textId="3BAA1B7B" w:rsidR="00BE415C" w:rsidRDefault="00BE415C" w:rsidP="00BE415C">
      <w:pPr>
        <w:ind w:left="142"/>
        <w:rPr>
          <w:sz w:val="20"/>
          <w:szCs w:val="20"/>
        </w:rPr>
      </w:pPr>
      <w:r w:rsidRPr="0099760E">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w:t>
      </w:r>
      <w:r w:rsidRPr="005524FB">
        <w:rPr>
          <w:sz w:val="20"/>
          <w:szCs w:val="20"/>
        </w:rPr>
        <w:t>entregados a la Administración General de la Comunidad Autónoma de Euskadi, a sus Organismos Autónomos y a sus Consorcios.</w:t>
      </w:r>
    </w:p>
    <w:p w14:paraId="07ED0C23" w14:textId="77777777" w:rsidR="0099760E" w:rsidRPr="005524FB" w:rsidRDefault="0099760E" w:rsidP="00BE415C">
      <w:pPr>
        <w:ind w:left="142"/>
        <w:rPr>
          <w:sz w:val="20"/>
          <w:szCs w:val="20"/>
        </w:rPr>
      </w:pPr>
    </w:p>
    <w:p w14:paraId="70E68340" w14:textId="77777777" w:rsidR="00BE415C" w:rsidRPr="005524FB" w:rsidRDefault="00BE415C" w:rsidP="00BE415C">
      <w:pPr>
        <w:ind w:left="142"/>
        <w:rPr>
          <w:sz w:val="20"/>
          <w:szCs w:val="20"/>
        </w:rPr>
      </w:pPr>
    </w:p>
    <w:p w14:paraId="56461C9E" w14:textId="25FEEF8E" w:rsidR="00BE415C" w:rsidRPr="0099760E" w:rsidRDefault="003E630A" w:rsidP="003E630A">
      <w:pPr>
        <w:pStyle w:val="ESQUEMA1"/>
        <w:numPr>
          <w:ilvl w:val="0"/>
          <w:numId w:val="0"/>
        </w:numPr>
        <w:ind w:left="142"/>
        <w:rPr>
          <w:rFonts w:eastAsia="Arial Unicode MS"/>
          <w:sz w:val="19"/>
          <w:szCs w:val="19"/>
        </w:rPr>
      </w:pPr>
      <w:bookmarkStart w:id="1038" w:name="_Toc528657970"/>
      <w:bookmarkStart w:id="1039" w:name="_Toc528658789"/>
      <w:bookmarkStart w:id="1040" w:name="_Toc528660416"/>
      <w:bookmarkStart w:id="1041" w:name="_Toc528664266"/>
      <w:bookmarkStart w:id="1042" w:name="_Toc528665957"/>
      <w:bookmarkStart w:id="1043" w:name="_Toc528666582"/>
      <w:bookmarkStart w:id="1044" w:name="_Toc528671305"/>
      <w:bookmarkStart w:id="1045" w:name="_Toc530728123"/>
      <w:bookmarkStart w:id="1046" w:name="_Toc46916948"/>
      <w:r w:rsidRPr="0099760E">
        <w:rPr>
          <w:rFonts w:eastAsia="Arial Unicode MS"/>
          <w:sz w:val="19"/>
          <w:szCs w:val="19"/>
        </w:rPr>
        <w:t xml:space="preserve">31.- </w:t>
      </w:r>
      <w:r w:rsidR="00BE415C" w:rsidRPr="0099760E">
        <w:rPr>
          <w:rFonts w:eastAsia="Arial Unicode MS"/>
          <w:sz w:val="19"/>
          <w:szCs w:val="19"/>
        </w:rPr>
        <w:t>MODIFICACIÓN DEL CONTRATO</w:t>
      </w:r>
      <w:bookmarkEnd w:id="1038"/>
      <w:bookmarkEnd w:id="1039"/>
      <w:bookmarkEnd w:id="1040"/>
      <w:bookmarkEnd w:id="1041"/>
      <w:bookmarkEnd w:id="1042"/>
      <w:bookmarkEnd w:id="1043"/>
      <w:bookmarkEnd w:id="1044"/>
      <w:bookmarkEnd w:id="1045"/>
      <w:bookmarkEnd w:id="1046"/>
    </w:p>
    <w:p w14:paraId="5AC4C8AA" w14:textId="77777777" w:rsidR="00BE415C" w:rsidRPr="0099760E" w:rsidRDefault="00BE415C" w:rsidP="00BE415C">
      <w:pPr>
        <w:ind w:left="142"/>
        <w:rPr>
          <w:rFonts w:eastAsia="Arial Unicode MS"/>
        </w:rPr>
      </w:pPr>
    </w:p>
    <w:p w14:paraId="4A5317D8" w14:textId="6DAD23ED" w:rsidR="00BE415C" w:rsidRPr="0099760E" w:rsidRDefault="00BE415C" w:rsidP="00BE415C">
      <w:pPr>
        <w:ind w:left="142"/>
        <w:rPr>
          <w:rFonts w:eastAsia="Arial Unicode MS"/>
          <w:b/>
        </w:rPr>
      </w:pPr>
      <w:r w:rsidRPr="0099760E">
        <w:rPr>
          <w:rFonts w:eastAsia="Arial Unicode MS"/>
          <w:b/>
        </w:rPr>
        <w:t>31.</w:t>
      </w:r>
      <w:r w:rsidR="003E630A" w:rsidRPr="0099760E">
        <w:rPr>
          <w:rFonts w:eastAsia="Arial Unicode MS"/>
          <w:b/>
        </w:rPr>
        <w:t>1</w:t>
      </w:r>
      <w:r w:rsidRPr="0099760E">
        <w:rPr>
          <w:rFonts w:eastAsia="Arial Unicode MS"/>
          <w:b/>
        </w:rPr>
        <w:t>- Condiciones.</w:t>
      </w:r>
    </w:p>
    <w:p w14:paraId="70C69D7F" w14:textId="77777777" w:rsidR="00BE415C" w:rsidRPr="0099760E" w:rsidRDefault="00BE415C" w:rsidP="00BE415C">
      <w:pPr>
        <w:ind w:left="142"/>
        <w:rPr>
          <w:rFonts w:eastAsia="Arial Unicode MS"/>
          <w:b/>
        </w:rPr>
      </w:pPr>
    </w:p>
    <w:p w14:paraId="0E94FDC9" w14:textId="77777777" w:rsidR="00BE415C" w:rsidRPr="0099760E" w:rsidRDefault="00BE415C" w:rsidP="00BE415C">
      <w:pPr>
        <w:ind w:left="142"/>
      </w:pPr>
      <w:r w:rsidRPr="0099760E">
        <w:t>Una vez perfeccionado el contrato, el órgano de contratación solo podrá modificarlo, por razones de interés público, en los supuestos previstos en la cláusula 16 de cláusulas específicas del contrato y en el art. 205 LCSP.</w:t>
      </w:r>
    </w:p>
    <w:p w14:paraId="04D8CA2F" w14:textId="77777777" w:rsidR="00BE415C" w:rsidRPr="0099760E" w:rsidRDefault="00BE415C" w:rsidP="00BE415C">
      <w:pPr>
        <w:ind w:left="142"/>
      </w:pPr>
    </w:p>
    <w:p w14:paraId="0BD12F77" w14:textId="77777777" w:rsidR="00BE415C" w:rsidRPr="0099760E" w:rsidRDefault="00BE415C" w:rsidP="00BE415C">
      <w:pPr>
        <w:ind w:left="142"/>
        <w:rPr>
          <w:rFonts w:eastAsia="Arial Unicode MS"/>
        </w:rPr>
      </w:pPr>
      <w:r w:rsidRPr="0099760E">
        <w:rPr>
          <w:rFonts w:eastAsia="Arial Unicode MS"/>
        </w:rPr>
        <w:t>Se consideran razones de interés público las que tienen la finalidad de lograr el objetivo de estabilidad presupuestaria que se lleven a cabo durante el ejercicio presupuestario correspondiente.</w:t>
      </w:r>
    </w:p>
    <w:p w14:paraId="73169928" w14:textId="77777777" w:rsidR="00BE415C" w:rsidRPr="0099760E" w:rsidRDefault="00BE415C" w:rsidP="00BE415C">
      <w:pPr>
        <w:ind w:left="142"/>
        <w:rPr>
          <w:rFonts w:eastAsia="Arial Unicode MS"/>
        </w:rPr>
      </w:pPr>
    </w:p>
    <w:p w14:paraId="44FE84D3" w14:textId="6A65B71E" w:rsidR="00BE415C" w:rsidRPr="0099760E" w:rsidRDefault="00BE415C" w:rsidP="00BE415C">
      <w:pPr>
        <w:ind w:left="142"/>
        <w:rPr>
          <w:rFonts w:eastAsia="Arial Unicode MS"/>
          <w:b/>
        </w:rPr>
      </w:pPr>
      <w:r w:rsidRPr="0099760E">
        <w:rPr>
          <w:rFonts w:eastAsia="Arial Unicode MS"/>
          <w:b/>
        </w:rPr>
        <w:t>3</w:t>
      </w:r>
      <w:r w:rsidR="003E630A" w:rsidRPr="0099760E">
        <w:rPr>
          <w:rFonts w:eastAsia="Arial Unicode MS"/>
          <w:b/>
        </w:rPr>
        <w:t>1</w:t>
      </w:r>
      <w:r w:rsidRPr="0099760E">
        <w:rPr>
          <w:rFonts w:eastAsia="Arial Unicode MS"/>
          <w:b/>
        </w:rPr>
        <w:t>.2.- Procedimiento.</w:t>
      </w:r>
    </w:p>
    <w:p w14:paraId="733A5EB4" w14:textId="77777777" w:rsidR="00BE415C" w:rsidRPr="0099760E" w:rsidRDefault="00BE415C" w:rsidP="00BE415C">
      <w:pPr>
        <w:ind w:left="142"/>
        <w:rPr>
          <w:rFonts w:eastAsia="Arial Unicode MS"/>
          <w:b/>
        </w:rPr>
      </w:pPr>
    </w:p>
    <w:p w14:paraId="2150073E" w14:textId="5D1AD43C" w:rsidR="00BE415C" w:rsidRPr="0099760E" w:rsidRDefault="00BE415C" w:rsidP="003E630A">
      <w:pPr>
        <w:ind w:left="426"/>
        <w:rPr>
          <w:rFonts w:eastAsia="Arial Unicode MS"/>
        </w:rPr>
      </w:pPr>
      <w:r w:rsidRPr="0099760E">
        <w:rPr>
          <w:rFonts w:eastAsia="Arial Unicode MS"/>
          <w:b/>
        </w:rPr>
        <w:t>3</w:t>
      </w:r>
      <w:r w:rsidR="003E630A" w:rsidRPr="0099760E">
        <w:rPr>
          <w:rFonts w:eastAsia="Arial Unicode MS"/>
          <w:b/>
        </w:rPr>
        <w:t>1</w:t>
      </w:r>
      <w:r w:rsidRPr="0099760E">
        <w:rPr>
          <w:rFonts w:eastAsia="Arial Unicode MS"/>
          <w:b/>
        </w:rPr>
        <w:t xml:space="preserve">.2.1.- </w:t>
      </w:r>
      <w:r w:rsidRPr="0099760E">
        <w:rPr>
          <w:rFonts w:eastAsia="Arial Unicode MS"/>
        </w:rPr>
        <w:t>El procedimiento para acordar la modificación incluye, en todo caso, las siguientes actuaciones:</w:t>
      </w:r>
    </w:p>
    <w:p w14:paraId="1632A613" w14:textId="77777777" w:rsidR="00BE415C" w:rsidRPr="0099760E" w:rsidRDefault="00BE415C" w:rsidP="003E630A">
      <w:pPr>
        <w:ind w:left="426"/>
        <w:rPr>
          <w:rFonts w:eastAsia="Arial Unicode MS"/>
        </w:rPr>
      </w:pPr>
    </w:p>
    <w:p w14:paraId="3019E47F" w14:textId="77777777" w:rsidR="00BE415C" w:rsidRPr="0099760E" w:rsidRDefault="00BE415C" w:rsidP="00543F1B">
      <w:pPr>
        <w:numPr>
          <w:ilvl w:val="0"/>
          <w:numId w:val="110"/>
        </w:numPr>
        <w:ind w:left="426" w:firstLine="0"/>
        <w:rPr>
          <w:rFonts w:eastAsia="Arial Unicode MS"/>
          <w:b/>
        </w:rPr>
      </w:pPr>
      <w:r w:rsidRPr="0099760E">
        <w:rPr>
          <w:b/>
        </w:rPr>
        <w:t>Contratos de tracto único y contratos de tracto sucesivo con determinación precisa del número de unidades que integran el objeto del contrato:</w:t>
      </w:r>
    </w:p>
    <w:p w14:paraId="6C5F9B73" w14:textId="77777777" w:rsidR="00BE415C" w:rsidRPr="0099760E" w:rsidRDefault="00BE415C" w:rsidP="003E630A">
      <w:pPr>
        <w:ind w:left="426"/>
        <w:rPr>
          <w:rFonts w:eastAsia="Arial Unicode MS"/>
        </w:rPr>
      </w:pPr>
    </w:p>
    <w:p w14:paraId="2ADB7746" w14:textId="77777777" w:rsidR="00BE415C" w:rsidRPr="0099760E" w:rsidRDefault="00BE415C" w:rsidP="00543F1B">
      <w:pPr>
        <w:numPr>
          <w:ilvl w:val="0"/>
          <w:numId w:val="111"/>
        </w:numPr>
        <w:ind w:left="426" w:firstLine="0"/>
        <w:rPr>
          <w:rFonts w:eastAsia="Arial Unicode MS"/>
        </w:rPr>
      </w:pPr>
      <w:r w:rsidRPr="0099760E">
        <w:rPr>
          <w:rFonts w:eastAsia="Arial Unicode MS"/>
        </w:rPr>
        <w:t>Informe de la/el responsable del contrato en el que se precisen las razones de interés público que demandan de la modificación, su alcance cualitativo y cuantitativo, las circunstancias que concurren y la verificación objetiva de esa concurrencia.</w:t>
      </w:r>
    </w:p>
    <w:p w14:paraId="407B92DE" w14:textId="77777777" w:rsidR="00BE415C" w:rsidRPr="0099760E" w:rsidRDefault="00BE415C" w:rsidP="00543F1B">
      <w:pPr>
        <w:numPr>
          <w:ilvl w:val="0"/>
          <w:numId w:val="111"/>
        </w:numPr>
        <w:ind w:left="426" w:firstLine="0"/>
        <w:rPr>
          <w:rFonts w:eastAsia="Arial Unicode MS"/>
        </w:rPr>
      </w:pPr>
      <w:r w:rsidRPr="0099760E">
        <w:rPr>
          <w:rFonts w:eastAsia="Arial Unicode MS"/>
        </w:rPr>
        <w:t>Resolución del órgano de contratación acordado el inicio del procedimiento.</w:t>
      </w:r>
    </w:p>
    <w:p w14:paraId="5FBE31B4" w14:textId="77777777" w:rsidR="00BE415C" w:rsidRPr="0099760E" w:rsidRDefault="00BE415C" w:rsidP="00543F1B">
      <w:pPr>
        <w:numPr>
          <w:ilvl w:val="0"/>
          <w:numId w:val="111"/>
        </w:numPr>
        <w:ind w:left="426" w:firstLine="0"/>
        <w:rPr>
          <w:rFonts w:eastAsia="Arial Unicode MS"/>
        </w:rPr>
      </w:pPr>
      <w:r w:rsidRPr="0099760E">
        <w:rPr>
          <w:rFonts w:eastAsia="Arial Unicode MS"/>
        </w:rPr>
        <w:t>Audiencia a la contratista por espacio de cinco (5) días hábiles.</w:t>
      </w:r>
    </w:p>
    <w:p w14:paraId="1E85A52D" w14:textId="77777777" w:rsidR="00BE415C" w:rsidRPr="0099760E" w:rsidRDefault="00BE415C" w:rsidP="00543F1B">
      <w:pPr>
        <w:numPr>
          <w:ilvl w:val="0"/>
          <w:numId w:val="111"/>
        </w:numPr>
        <w:ind w:left="426" w:firstLine="0"/>
        <w:rPr>
          <w:rFonts w:eastAsia="Arial Unicode MS"/>
        </w:rPr>
      </w:pPr>
      <w:r w:rsidRPr="0099760E">
        <w:rPr>
          <w:rFonts w:eastAsia="Arial Unicode MS"/>
        </w:rPr>
        <w:t>Audiencia a el/la redactor/a del proyecto o de las especificaciones técnicas si hubieran sido preparados por tercero ajeno al órgano de contratación por espacio de tres (3) días hábiles.</w:t>
      </w:r>
    </w:p>
    <w:p w14:paraId="081E8093" w14:textId="77777777" w:rsidR="00BE415C" w:rsidRPr="0099760E" w:rsidRDefault="00BE415C" w:rsidP="00543F1B">
      <w:pPr>
        <w:numPr>
          <w:ilvl w:val="0"/>
          <w:numId w:val="111"/>
        </w:numPr>
        <w:ind w:left="426" w:firstLine="0"/>
        <w:rPr>
          <w:rFonts w:eastAsia="Arial Unicode MS"/>
        </w:rPr>
      </w:pPr>
      <w:r w:rsidRPr="0099760E">
        <w:rPr>
          <w:rFonts w:eastAsia="Arial Unicode MS"/>
        </w:rPr>
        <w:t>Informe jurídico.</w:t>
      </w:r>
    </w:p>
    <w:p w14:paraId="153736FC" w14:textId="77777777" w:rsidR="00BE415C" w:rsidRPr="0099760E" w:rsidRDefault="00BE415C" w:rsidP="00543F1B">
      <w:pPr>
        <w:numPr>
          <w:ilvl w:val="0"/>
          <w:numId w:val="111"/>
        </w:numPr>
        <w:ind w:left="426" w:firstLine="0"/>
        <w:rPr>
          <w:rFonts w:eastAsia="Arial Unicode MS"/>
        </w:rPr>
      </w:pPr>
      <w:r w:rsidRPr="0099760E">
        <w:rPr>
          <w:rFonts w:eastAsia="Arial Unicode MS"/>
        </w:rPr>
        <w:t>Resolución del órgano de contratación y notificación a la contratista.</w:t>
      </w:r>
    </w:p>
    <w:p w14:paraId="02452224" w14:textId="77777777" w:rsidR="00BE415C" w:rsidRPr="0099760E" w:rsidRDefault="00BE415C" w:rsidP="0099760E">
      <w:pPr>
        <w:numPr>
          <w:ilvl w:val="0"/>
          <w:numId w:val="111"/>
        </w:numPr>
        <w:ind w:left="426" w:firstLine="0"/>
        <w:rPr>
          <w:rFonts w:eastAsia="Arial Unicode MS"/>
        </w:rPr>
      </w:pPr>
      <w:r w:rsidRPr="0099760E">
        <w:rPr>
          <w:rFonts w:eastAsia="Arial Unicode MS"/>
        </w:rPr>
        <w:t>Publicación del anuncio de modificación en el perfil del contratante junto con las alegaciones de la contratista y todos los informes que, en su caso, se hubieran recabado con carácter previo a su aprobación.</w:t>
      </w:r>
    </w:p>
    <w:p w14:paraId="313B6239" w14:textId="77777777" w:rsidR="00BE415C" w:rsidRPr="0099760E" w:rsidRDefault="00BE415C" w:rsidP="0099760E">
      <w:pPr>
        <w:numPr>
          <w:ilvl w:val="0"/>
          <w:numId w:val="111"/>
        </w:numPr>
        <w:ind w:left="426" w:firstLine="0"/>
        <w:rPr>
          <w:rFonts w:eastAsia="Arial Unicode MS"/>
        </w:rPr>
      </w:pPr>
      <w:r w:rsidRPr="0099760E">
        <w:rPr>
          <w:rFonts w:eastAsia="Arial Unicode MS"/>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E33DF74" w14:textId="77777777" w:rsidR="00BE415C" w:rsidRPr="0099760E" w:rsidRDefault="00BE415C" w:rsidP="00BE415C">
      <w:pPr>
        <w:ind w:left="142"/>
        <w:rPr>
          <w:rFonts w:eastAsia="Arial Unicode MS"/>
        </w:rPr>
      </w:pPr>
    </w:p>
    <w:p w14:paraId="37103F35" w14:textId="77777777" w:rsidR="00BE415C" w:rsidRPr="0099760E" w:rsidRDefault="00BE415C" w:rsidP="00543F1B">
      <w:pPr>
        <w:numPr>
          <w:ilvl w:val="0"/>
          <w:numId w:val="110"/>
        </w:numPr>
        <w:ind w:left="142" w:firstLine="0"/>
        <w:rPr>
          <w:rFonts w:eastAsia="Arial Unicode MS"/>
          <w:b/>
        </w:rPr>
      </w:pPr>
      <w:r w:rsidRPr="0099760E">
        <w:rPr>
          <w:b/>
        </w:rPr>
        <w:t>Contratos de tracto sucesivo por precio unitario en los que el número total de unidades de prestación no se haya determinado con precisión al celebrar el contrato:</w:t>
      </w:r>
    </w:p>
    <w:p w14:paraId="05559479" w14:textId="77777777" w:rsidR="00BE415C" w:rsidRPr="0099760E" w:rsidRDefault="00BE415C" w:rsidP="00BE415C">
      <w:pPr>
        <w:ind w:left="142"/>
        <w:rPr>
          <w:rFonts w:eastAsia="Arial Unicode MS"/>
          <w:b/>
        </w:rPr>
      </w:pPr>
    </w:p>
    <w:p w14:paraId="3F2D8C9F" w14:textId="77777777" w:rsidR="00BE415C" w:rsidRPr="0099760E" w:rsidRDefault="00BE415C" w:rsidP="00543F1B">
      <w:pPr>
        <w:numPr>
          <w:ilvl w:val="0"/>
          <w:numId w:val="112"/>
        </w:numPr>
        <w:ind w:left="567" w:firstLine="0"/>
        <w:rPr>
          <w:rFonts w:eastAsia="Arial Unicode MS"/>
        </w:rPr>
      </w:pPr>
      <w:r w:rsidRPr="0099760E">
        <w:rPr>
          <w:rFonts w:eastAsia="Arial Unicode MS"/>
        </w:rPr>
        <w:t xml:space="preserve">Informe de la/el responsable del contrato en el que se justifique la </w:t>
      </w:r>
      <w:r w:rsidRPr="0099760E">
        <w:t>existencia de necesidades reales superiores a las inicialmente estimadas y se determine su alcance económico.</w:t>
      </w:r>
    </w:p>
    <w:p w14:paraId="51787F1C" w14:textId="77777777" w:rsidR="00BE415C" w:rsidRPr="0099760E" w:rsidRDefault="00BE415C" w:rsidP="00543F1B">
      <w:pPr>
        <w:numPr>
          <w:ilvl w:val="0"/>
          <w:numId w:val="112"/>
        </w:numPr>
        <w:ind w:left="567" w:firstLine="0"/>
        <w:rPr>
          <w:rFonts w:eastAsia="Arial Unicode MS"/>
        </w:rPr>
      </w:pPr>
      <w:r w:rsidRPr="0099760E">
        <w:rPr>
          <w:rFonts w:eastAsia="Arial Unicode MS"/>
        </w:rPr>
        <w:t>Resolución del órgano de contratación acordado el inicio del procedimiento.</w:t>
      </w:r>
    </w:p>
    <w:p w14:paraId="16B13CBA" w14:textId="77777777" w:rsidR="00BE415C" w:rsidRPr="0099760E" w:rsidRDefault="00BE415C" w:rsidP="00543F1B">
      <w:pPr>
        <w:numPr>
          <w:ilvl w:val="0"/>
          <w:numId w:val="112"/>
        </w:numPr>
        <w:ind w:left="567" w:firstLine="0"/>
        <w:rPr>
          <w:rFonts w:eastAsia="Arial Unicode MS"/>
        </w:rPr>
      </w:pPr>
      <w:r w:rsidRPr="0099760E">
        <w:rPr>
          <w:rFonts w:eastAsia="Arial Unicode MS"/>
        </w:rPr>
        <w:t>Audiencia a la contratista por espacio cinco (5) días hábiles.</w:t>
      </w:r>
    </w:p>
    <w:p w14:paraId="28736019" w14:textId="77777777" w:rsidR="00BE415C" w:rsidRPr="0099760E" w:rsidRDefault="00BE415C" w:rsidP="00543F1B">
      <w:pPr>
        <w:numPr>
          <w:ilvl w:val="0"/>
          <w:numId w:val="112"/>
        </w:numPr>
        <w:ind w:left="567" w:firstLine="0"/>
        <w:rPr>
          <w:rFonts w:eastAsia="Arial Unicode MS"/>
        </w:rPr>
      </w:pPr>
      <w:r w:rsidRPr="0099760E">
        <w:rPr>
          <w:rFonts w:eastAsia="Arial Unicode MS"/>
        </w:rPr>
        <w:t>Informe jurídico.</w:t>
      </w:r>
    </w:p>
    <w:p w14:paraId="6D3A5F38" w14:textId="77777777" w:rsidR="00BE415C" w:rsidRPr="0099760E" w:rsidRDefault="00BE415C" w:rsidP="00543F1B">
      <w:pPr>
        <w:numPr>
          <w:ilvl w:val="0"/>
          <w:numId w:val="112"/>
        </w:numPr>
        <w:ind w:left="567" w:firstLine="0"/>
        <w:rPr>
          <w:rFonts w:eastAsia="Arial Unicode MS"/>
        </w:rPr>
      </w:pPr>
      <w:r w:rsidRPr="0099760E">
        <w:rPr>
          <w:rFonts w:eastAsia="Arial Unicode MS"/>
        </w:rPr>
        <w:t>Resolución del órgano de contratación y notificación a la contratista.</w:t>
      </w:r>
    </w:p>
    <w:p w14:paraId="7363D3C3" w14:textId="77777777" w:rsidR="00BE415C" w:rsidRPr="0099760E" w:rsidRDefault="00BE415C" w:rsidP="00543F1B">
      <w:pPr>
        <w:numPr>
          <w:ilvl w:val="0"/>
          <w:numId w:val="112"/>
        </w:numPr>
        <w:ind w:left="567" w:firstLine="0"/>
        <w:rPr>
          <w:rFonts w:eastAsia="Arial Unicode MS"/>
        </w:rPr>
      </w:pPr>
      <w:r w:rsidRPr="0099760E">
        <w:rPr>
          <w:rFonts w:eastAsia="Arial Unicode MS"/>
        </w:rPr>
        <w:t xml:space="preserve">Publicación del anuncio de modificación en el perfil del contratante junto con las alegaciones de la contratista y todos los informes que, en su caso, se hubieran recabado con carácter previo a su aprobación. </w:t>
      </w:r>
    </w:p>
    <w:p w14:paraId="57BFD9BF" w14:textId="77777777" w:rsidR="00BE415C" w:rsidRPr="0099760E" w:rsidRDefault="00BE415C" w:rsidP="00BE415C">
      <w:pPr>
        <w:ind w:left="142"/>
        <w:rPr>
          <w:rFonts w:eastAsia="Arial Unicode MS"/>
        </w:rPr>
      </w:pPr>
    </w:p>
    <w:p w14:paraId="7611629A" w14:textId="0BF6C808" w:rsidR="00BE415C" w:rsidRPr="0099760E" w:rsidRDefault="00BE415C" w:rsidP="00BE415C">
      <w:pPr>
        <w:ind w:left="142"/>
      </w:pPr>
      <w:r w:rsidRPr="0099760E">
        <w:rPr>
          <w:rFonts w:eastAsia="Arial Unicode MS"/>
          <w:b/>
        </w:rPr>
        <w:t>3</w:t>
      </w:r>
      <w:r w:rsidR="004B0F50" w:rsidRPr="0099760E">
        <w:rPr>
          <w:rFonts w:eastAsia="Arial Unicode MS"/>
          <w:b/>
        </w:rPr>
        <w:t>1</w:t>
      </w:r>
      <w:r w:rsidRPr="0099760E">
        <w:rPr>
          <w:rFonts w:eastAsia="Arial Unicode MS"/>
          <w:b/>
        </w:rPr>
        <w:t>.2.2.-</w:t>
      </w:r>
      <w:r w:rsidRPr="0099760E">
        <w:rPr>
          <w:rFonts w:eastAsia="Arial Unicode MS"/>
        </w:rPr>
        <w:t xml:space="preserve"> </w:t>
      </w:r>
      <w:r w:rsidRPr="0099760E">
        <w:t>En los casos que se definen a continuación se han de efectuar, además, las siguientes actuaciones:</w:t>
      </w:r>
    </w:p>
    <w:p w14:paraId="1400B592" w14:textId="77777777" w:rsidR="00BE415C" w:rsidRPr="0099760E" w:rsidRDefault="00BE415C" w:rsidP="00BE415C">
      <w:pPr>
        <w:ind w:left="142"/>
      </w:pPr>
    </w:p>
    <w:p w14:paraId="792FC296" w14:textId="6A9DC448" w:rsidR="0099760E" w:rsidRDefault="00BE415C" w:rsidP="003B7D42">
      <w:pPr>
        <w:numPr>
          <w:ilvl w:val="0"/>
          <w:numId w:val="113"/>
        </w:numPr>
        <w:ind w:left="284" w:firstLine="0"/>
        <w:rPr>
          <w:rFonts w:eastAsia="Arial Unicode MS"/>
        </w:rPr>
      </w:pPr>
      <w:r w:rsidRPr="0099760E">
        <w:rPr>
          <w:rFonts w:eastAsia="Arial Unicode MS"/>
        </w:rPr>
        <w:t>Si el precio o presupuesto máximo limitativo del contrato se altera, la contratista deberá reajustar la garantía, en el plazo de quince (15) días naturales desde la notificación de la resolución.</w:t>
      </w:r>
    </w:p>
    <w:p w14:paraId="417FEABA" w14:textId="77777777" w:rsidR="0099760E" w:rsidRPr="0099760E" w:rsidRDefault="0099760E" w:rsidP="0099760E">
      <w:pPr>
        <w:rPr>
          <w:rFonts w:eastAsia="Arial Unicode MS"/>
        </w:rPr>
      </w:pPr>
    </w:p>
    <w:p w14:paraId="5C8A09A0" w14:textId="782A9BD5" w:rsidR="00BE415C" w:rsidRDefault="00BE415C" w:rsidP="00543F1B">
      <w:pPr>
        <w:numPr>
          <w:ilvl w:val="0"/>
          <w:numId w:val="113"/>
        </w:numPr>
        <w:ind w:left="284" w:firstLine="0"/>
        <w:rPr>
          <w:rFonts w:eastAsia="Arial Unicode MS"/>
          <w:sz w:val="20"/>
          <w:szCs w:val="20"/>
        </w:rPr>
      </w:pPr>
      <w:r w:rsidRPr="005524FB">
        <w:rPr>
          <w:rFonts w:eastAsia="Arial Unicode MS"/>
          <w:sz w:val="20"/>
          <w:szCs w:val="20"/>
        </w:rPr>
        <w:t>Emisión de informe de fiscalización previa de control económico-fiscal cuando lo exija la normativa vigente.</w:t>
      </w:r>
    </w:p>
    <w:p w14:paraId="15A92FB8" w14:textId="3CED3012" w:rsidR="0099760E" w:rsidRDefault="0099760E" w:rsidP="0099760E">
      <w:pPr>
        <w:rPr>
          <w:rFonts w:eastAsia="Arial Unicode MS"/>
          <w:sz w:val="20"/>
          <w:szCs w:val="20"/>
        </w:rPr>
      </w:pPr>
    </w:p>
    <w:p w14:paraId="7259FCFA" w14:textId="754CAFBE" w:rsidR="0099760E" w:rsidRDefault="0099760E" w:rsidP="0099760E">
      <w:pPr>
        <w:rPr>
          <w:rFonts w:eastAsia="Arial Unicode MS"/>
          <w:sz w:val="20"/>
          <w:szCs w:val="20"/>
        </w:rPr>
      </w:pPr>
    </w:p>
    <w:p w14:paraId="19FF0C74" w14:textId="77777777" w:rsidR="0099760E" w:rsidRPr="005524FB" w:rsidRDefault="0099760E" w:rsidP="0099760E">
      <w:pPr>
        <w:rPr>
          <w:rFonts w:eastAsia="Arial Unicode MS"/>
          <w:sz w:val="20"/>
          <w:szCs w:val="20"/>
        </w:rPr>
      </w:pPr>
    </w:p>
    <w:p w14:paraId="36A02A59" w14:textId="77777777" w:rsidR="00BE415C" w:rsidRPr="00264CC5" w:rsidRDefault="00BE415C" w:rsidP="00543F1B">
      <w:pPr>
        <w:numPr>
          <w:ilvl w:val="0"/>
          <w:numId w:val="113"/>
        </w:numPr>
        <w:ind w:left="284" w:firstLine="0"/>
        <w:rPr>
          <w:rFonts w:eastAsia="Arial Unicode MS"/>
        </w:rPr>
      </w:pPr>
      <w:r w:rsidRPr="00264CC5">
        <w:rPr>
          <w:rFonts w:eastAsia="Arial Unicode MS"/>
        </w:rPr>
        <w:t>Autorización de la modificación por el Consejo de Gobierno cuando concurran las dos circunstancias siguientes:</w:t>
      </w:r>
    </w:p>
    <w:p w14:paraId="39856F66" w14:textId="77777777" w:rsidR="00BE415C" w:rsidRPr="00264CC5" w:rsidRDefault="00BE415C" w:rsidP="004B0F50">
      <w:pPr>
        <w:rPr>
          <w:rFonts w:eastAsia="Arial Unicode MS"/>
        </w:rPr>
      </w:pPr>
    </w:p>
    <w:p w14:paraId="4F0F7871" w14:textId="77777777" w:rsidR="00BE415C" w:rsidRPr="00264CC5" w:rsidRDefault="00BE415C" w:rsidP="00543F1B">
      <w:pPr>
        <w:numPr>
          <w:ilvl w:val="0"/>
          <w:numId w:val="114"/>
        </w:numPr>
        <w:ind w:left="851" w:firstLine="0"/>
        <w:rPr>
          <w:rFonts w:eastAsia="Arial Unicode MS"/>
        </w:rPr>
      </w:pPr>
      <w:r w:rsidRPr="00264CC5">
        <w:rPr>
          <w:rFonts w:eastAsia="Arial Unicode MS"/>
        </w:rPr>
        <w:t>Se trate de un contrato cuyo pago se concierte mediante el sistema de arrendamiento financiero o mediante el sistema de arrendamiento con opción de compra y el número de anualidades supere cuatro (4) años.</w:t>
      </w:r>
    </w:p>
    <w:p w14:paraId="1F8C5F78" w14:textId="77777777" w:rsidR="00BE415C" w:rsidRPr="00264CC5" w:rsidRDefault="00BE415C" w:rsidP="00543F1B">
      <w:pPr>
        <w:numPr>
          <w:ilvl w:val="0"/>
          <w:numId w:val="114"/>
        </w:numPr>
        <w:ind w:left="851" w:firstLine="0"/>
        <w:rPr>
          <w:rFonts w:eastAsia="Arial Unicode MS"/>
        </w:rPr>
      </w:pPr>
      <w:r w:rsidRPr="00264CC5">
        <w:rPr>
          <w:rFonts w:eastAsia="Arial Unicode MS"/>
        </w:rPr>
        <w:t>La modificación sea causa de resolución.</w:t>
      </w:r>
    </w:p>
    <w:p w14:paraId="67373EF5" w14:textId="77777777" w:rsidR="00BE415C" w:rsidRPr="00264CC5" w:rsidRDefault="00BE415C" w:rsidP="00543F1B">
      <w:pPr>
        <w:numPr>
          <w:ilvl w:val="0"/>
          <w:numId w:val="113"/>
        </w:numPr>
        <w:ind w:left="284" w:firstLine="0"/>
        <w:rPr>
          <w:rFonts w:eastAsia="Arial Unicode MS"/>
        </w:rPr>
      </w:pPr>
      <w:r w:rsidRPr="00264CC5">
        <w:rPr>
          <w:rFonts w:eastAsia="Arial Unicode MS"/>
        </w:rPr>
        <w:t>En el caso de que la modificación no estuviera prevista en el PCAP, emisión de informe de la Comisión Jurídica Asesora de Euskadi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D7717F7" w14:textId="77777777" w:rsidR="00BE415C" w:rsidRPr="00264CC5" w:rsidRDefault="00BE415C" w:rsidP="00543F1B">
      <w:pPr>
        <w:numPr>
          <w:ilvl w:val="0"/>
          <w:numId w:val="113"/>
        </w:numPr>
        <w:ind w:left="284" w:firstLine="0"/>
        <w:rPr>
          <w:rFonts w:eastAsia="Arial Unicode MS"/>
        </w:rPr>
      </w:pPr>
      <w:r w:rsidRPr="00264CC5">
        <w:rPr>
          <w:rFonts w:eastAsia="Arial Unicode MS"/>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CDF4C33" w14:textId="77777777" w:rsidR="00BE415C" w:rsidRPr="00264CC5" w:rsidRDefault="00BE415C" w:rsidP="00BE415C">
      <w:pPr>
        <w:ind w:left="142"/>
        <w:rPr>
          <w:rFonts w:eastAsia="Arial Unicode MS"/>
        </w:rPr>
      </w:pPr>
    </w:p>
    <w:p w14:paraId="4D7B28D4" w14:textId="616613E0" w:rsidR="00BE415C" w:rsidRPr="00264CC5" w:rsidRDefault="00BE415C" w:rsidP="004B0F50">
      <w:pPr>
        <w:ind w:left="284"/>
        <w:rPr>
          <w:rFonts w:eastAsia="Arial Unicode MS"/>
        </w:rPr>
      </w:pPr>
      <w:r w:rsidRPr="00264CC5">
        <w:rPr>
          <w:rFonts w:eastAsia="Arial Unicode MS"/>
          <w:b/>
        </w:rPr>
        <w:t>3</w:t>
      </w:r>
      <w:r w:rsidR="004B0F50" w:rsidRPr="00264CC5">
        <w:rPr>
          <w:rFonts w:eastAsia="Arial Unicode MS"/>
          <w:b/>
        </w:rPr>
        <w:t>1</w:t>
      </w:r>
      <w:r w:rsidRPr="00264CC5">
        <w:rPr>
          <w:rFonts w:eastAsia="Arial Unicode MS"/>
          <w:b/>
        </w:rPr>
        <w:t>.2.3.-</w:t>
      </w:r>
      <w:r w:rsidRPr="00264CC5">
        <w:rPr>
          <w:rFonts w:eastAsia="Arial Unicode MS"/>
        </w:rPr>
        <w:t xml:space="preserve"> En todo caso, la modificación se formalizará conforme a lo dispuesto en el art. 153 LCSP y se publicará de conformidad con los artículos 63 y 207 LCSP.</w:t>
      </w:r>
    </w:p>
    <w:p w14:paraId="241568B2" w14:textId="0B2E1366" w:rsidR="00812AFF" w:rsidRPr="00264CC5" w:rsidRDefault="00812AFF" w:rsidP="004B0F50">
      <w:pPr>
        <w:ind w:left="284"/>
        <w:rPr>
          <w:rFonts w:eastAsia="Arial Unicode MS"/>
        </w:rPr>
      </w:pPr>
    </w:p>
    <w:p w14:paraId="08DA20DD" w14:textId="77777777" w:rsidR="00BE415C" w:rsidRPr="00264CC5" w:rsidRDefault="00BE415C" w:rsidP="00BE415C">
      <w:pPr>
        <w:ind w:left="142"/>
        <w:rPr>
          <w:rFonts w:eastAsia="Arial Unicode MS"/>
        </w:rPr>
      </w:pPr>
    </w:p>
    <w:p w14:paraId="332B7B94" w14:textId="4A2517F4" w:rsidR="00BE415C" w:rsidRPr="00264CC5" w:rsidRDefault="00BE415C" w:rsidP="00BE415C">
      <w:pPr>
        <w:ind w:left="142"/>
        <w:rPr>
          <w:rFonts w:eastAsia="Arial Unicode MS"/>
          <w:b/>
        </w:rPr>
      </w:pPr>
      <w:r w:rsidRPr="00264CC5">
        <w:rPr>
          <w:rFonts w:eastAsia="Arial Unicode MS"/>
          <w:b/>
        </w:rPr>
        <w:t>3</w:t>
      </w:r>
      <w:r w:rsidR="008B21DA" w:rsidRPr="00264CC5">
        <w:rPr>
          <w:rFonts w:eastAsia="Arial Unicode MS"/>
          <w:b/>
        </w:rPr>
        <w:t>1</w:t>
      </w:r>
      <w:r w:rsidRPr="00264CC5">
        <w:rPr>
          <w:rFonts w:eastAsia="Arial Unicode MS"/>
          <w:b/>
        </w:rPr>
        <w:t>.3.- Efectos</w:t>
      </w:r>
    </w:p>
    <w:p w14:paraId="2630A692" w14:textId="77777777" w:rsidR="00BE415C" w:rsidRPr="00264CC5" w:rsidRDefault="00BE415C" w:rsidP="00BE415C">
      <w:pPr>
        <w:ind w:left="142"/>
        <w:rPr>
          <w:rFonts w:eastAsia="Arial Unicode MS"/>
          <w:b/>
        </w:rPr>
      </w:pPr>
    </w:p>
    <w:p w14:paraId="337305A8" w14:textId="77777777" w:rsidR="00BE415C" w:rsidRPr="00264CC5" w:rsidRDefault="00BE415C" w:rsidP="00BE415C">
      <w:pPr>
        <w:ind w:left="142"/>
      </w:pPr>
      <w:r w:rsidRPr="00264CC5">
        <w:t>Las modificaciones acordadas con arreglo a lo dispuesto en esta cláusula serán obligatorias para la contratista. En el caso de modificaciones no previstas en el PCAP, se estará a lo previsto en el art. 206 LCSP.</w:t>
      </w:r>
    </w:p>
    <w:p w14:paraId="5EACD6F8" w14:textId="77777777" w:rsidR="00BE415C" w:rsidRPr="00264CC5" w:rsidRDefault="00BE415C" w:rsidP="00BE415C">
      <w:pPr>
        <w:ind w:left="142"/>
        <w:rPr>
          <w:rFonts w:eastAsia="Arial Unicode MS"/>
        </w:rPr>
      </w:pPr>
    </w:p>
    <w:p w14:paraId="27BFD93D" w14:textId="3DFEC450" w:rsidR="00BE415C" w:rsidRPr="00264CC5" w:rsidRDefault="008B21DA" w:rsidP="008B21DA">
      <w:pPr>
        <w:pStyle w:val="ESQUEMA1"/>
        <w:numPr>
          <w:ilvl w:val="0"/>
          <w:numId w:val="0"/>
        </w:numPr>
        <w:rPr>
          <w:rFonts w:eastAsia="Arial Unicode MS"/>
          <w:sz w:val="19"/>
          <w:szCs w:val="19"/>
        </w:rPr>
      </w:pPr>
      <w:bookmarkStart w:id="1047" w:name="_Toc528657971"/>
      <w:bookmarkStart w:id="1048" w:name="_Toc528658790"/>
      <w:bookmarkStart w:id="1049" w:name="_Toc528660417"/>
      <w:bookmarkStart w:id="1050" w:name="_Toc528664267"/>
      <w:bookmarkStart w:id="1051" w:name="_Toc528665958"/>
      <w:bookmarkStart w:id="1052" w:name="_Toc528666583"/>
      <w:bookmarkStart w:id="1053" w:name="_Toc528671306"/>
      <w:bookmarkStart w:id="1054" w:name="_Toc530728124"/>
      <w:bookmarkStart w:id="1055" w:name="_Toc46916949"/>
      <w:r w:rsidRPr="00264CC5">
        <w:rPr>
          <w:rFonts w:eastAsia="Arial Unicode MS"/>
          <w:sz w:val="19"/>
          <w:szCs w:val="19"/>
        </w:rPr>
        <w:t xml:space="preserve">32.- </w:t>
      </w:r>
      <w:r w:rsidR="00BE415C" w:rsidRPr="00264CC5">
        <w:rPr>
          <w:rFonts w:eastAsia="Arial Unicode MS"/>
          <w:sz w:val="19"/>
          <w:szCs w:val="19"/>
        </w:rPr>
        <w:t>SUBCONTRATACIÓN</w:t>
      </w:r>
      <w:bookmarkEnd w:id="1047"/>
      <w:bookmarkEnd w:id="1048"/>
      <w:bookmarkEnd w:id="1049"/>
      <w:bookmarkEnd w:id="1050"/>
      <w:bookmarkEnd w:id="1051"/>
      <w:bookmarkEnd w:id="1052"/>
      <w:bookmarkEnd w:id="1053"/>
      <w:bookmarkEnd w:id="1054"/>
      <w:bookmarkEnd w:id="1055"/>
      <w:r w:rsidR="00BE415C" w:rsidRPr="00264CC5">
        <w:rPr>
          <w:rFonts w:eastAsia="Arial Unicode MS"/>
          <w:sz w:val="19"/>
          <w:szCs w:val="19"/>
        </w:rPr>
        <w:t xml:space="preserve"> </w:t>
      </w:r>
    </w:p>
    <w:p w14:paraId="05FDB748" w14:textId="77777777" w:rsidR="00BE415C" w:rsidRPr="00264CC5" w:rsidRDefault="00BE415C" w:rsidP="008B21DA">
      <w:pPr>
        <w:rPr>
          <w:rFonts w:eastAsia="Arial Unicode MS"/>
        </w:rPr>
      </w:pPr>
    </w:p>
    <w:p w14:paraId="716CE885" w14:textId="77777777" w:rsidR="00BE415C" w:rsidRPr="00264CC5" w:rsidRDefault="00BE415C" w:rsidP="008B21DA">
      <w:pPr>
        <w:rPr>
          <w:rFonts w:eastAsia="Arial Unicode MS"/>
        </w:rPr>
      </w:pPr>
      <w:r w:rsidRPr="00264CC5">
        <w:rPr>
          <w:rFonts w:eastAsia="Arial Unicode MS"/>
        </w:rPr>
        <w:t>La contratista podrá subcontratar la ejecución parcial de la prestación con arreglo a lo dispuesto en la cláusula 14.1 de cláusulas específicas del contrato.</w:t>
      </w:r>
    </w:p>
    <w:p w14:paraId="7A212C53" w14:textId="77777777" w:rsidR="00BE415C" w:rsidRPr="00264CC5" w:rsidRDefault="00BE415C" w:rsidP="008B21DA">
      <w:pPr>
        <w:rPr>
          <w:rFonts w:eastAsia="Arial Unicode MS"/>
        </w:rPr>
      </w:pPr>
    </w:p>
    <w:p w14:paraId="65AE6FA6" w14:textId="77777777" w:rsidR="00BE415C" w:rsidRPr="00264CC5" w:rsidRDefault="00BE415C" w:rsidP="008B21DA">
      <w:pPr>
        <w:rPr>
          <w:rFonts w:eastAsia="Arial Unicode MS"/>
        </w:rPr>
      </w:pPr>
      <w:r w:rsidRPr="00264CC5">
        <w:rPr>
          <w:rFonts w:eastAsia="Arial Unicode MS"/>
        </w:rPr>
        <w:t>En el caso de que la contratista contrate con terceras personas</w:t>
      </w:r>
      <w:r w:rsidRPr="00264CC5">
        <w:rPr>
          <w:rFonts w:eastAsia="Arial Unicode MS"/>
          <w:color w:val="00B050"/>
        </w:rPr>
        <w:t xml:space="preserve"> </w:t>
      </w:r>
      <w:r w:rsidRPr="00264CC5">
        <w:rPr>
          <w:rFonts w:eastAsia="Arial Unicode MS"/>
        </w:rPr>
        <w:t>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FFE2B1D" w14:textId="77777777" w:rsidR="00BE415C" w:rsidRPr="00264CC5" w:rsidRDefault="00BE415C" w:rsidP="00BE415C">
      <w:pPr>
        <w:ind w:left="142"/>
        <w:rPr>
          <w:rFonts w:eastAsia="Arial Unicode MS"/>
        </w:rPr>
      </w:pPr>
    </w:p>
    <w:p w14:paraId="04C8E263" w14:textId="48AD0689" w:rsidR="00BE415C" w:rsidRPr="00264CC5" w:rsidRDefault="00BE415C" w:rsidP="00BE415C">
      <w:pPr>
        <w:pStyle w:val="ESQUEMA3"/>
        <w:ind w:left="142"/>
        <w:rPr>
          <w:rFonts w:eastAsia="Arial Unicode MS"/>
          <w:sz w:val="19"/>
        </w:rPr>
      </w:pPr>
      <w:bookmarkStart w:id="1056" w:name="_Toc530728125"/>
      <w:bookmarkStart w:id="1057" w:name="_Toc46916950"/>
      <w:r w:rsidRPr="00264CC5">
        <w:rPr>
          <w:rFonts w:eastAsia="Arial Unicode MS"/>
          <w:sz w:val="19"/>
        </w:rPr>
        <w:t>3</w:t>
      </w:r>
      <w:r w:rsidR="008B21DA" w:rsidRPr="00264CC5">
        <w:rPr>
          <w:rFonts w:eastAsia="Arial Unicode MS"/>
          <w:sz w:val="19"/>
          <w:lang w:val="eu-ES"/>
        </w:rPr>
        <w:t>2</w:t>
      </w:r>
      <w:r w:rsidRPr="00264CC5">
        <w:rPr>
          <w:rFonts w:eastAsia="Arial Unicode MS"/>
          <w:sz w:val="19"/>
        </w:rPr>
        <w:t>.1.- Comunicación a</w:t>
      </w:r>
      <w:r w:rsidRPr="00264CC5">
        <w:rPr>
          <w:rFonts w:eastAsia="Arial Unicode MS"/>
          <w:sz w:val="19"/>
          <w:lang w:val="es-ES"/>
        </w:rPr>
        <w:t xml:space="preserve"> la/el</w:t>
      </w:r>
      <w:r w:rsidRPr="00264CC5">
        <w:rPr>
          <w:rFonts w:eastAsia="Arial Unicode MS"/>
          <w:sz w:val="19"/>
        </w:rPr>
        <w:t xml:space="preserve"> responsable del contrato.</w:t>
      </w:r>
      <w:bookmarkEnd w:id="1056"/>
      <w:bookmarkEnd w:id="1057"/>
    </w:p>
    <w:p w14:paraId="29A1A457" w14:textId="77777777" w:rsidR="00BE415C" w:rsidRPr="00264CC5" w:rsidRDefault="00BE415C" w:rsidP="00BE415C">
      <w:pPr>
        <w:ind w:left="142"/>
        <w:rPr>
          <w:rFonts w:eastAsia="Arial Unicode MS"/>
          <w:b/>
        </w:rPr>
      </w:pPr>
    </w:p>
    <w:p w14:paraId="392A762C" w14:textId="77777777" w:rsidR="00BE415C" w:rsidRPr="00264CC5" w:rsidRDefault="00BE415C" w:rsidP="00543F1B">
      <w:pPr>
        <w:numPr>
          <w:ilvl w:val="0"/>
          <w:numId w:val="115"/>
        </w:numPr>
        <w:ind w:left="142" w:firstLine="0"/>
      </w:pPr>
      <w:r w:rsidRPr="00264CC5">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la/el responsable del contrato la declaración que figura en el </w:t>
      </w:r>
      <w:r w:rsidRPr="00264CC5">
        <w:rPr>
          <w:b/>
          <w:color w:val="0000FF"/>
        </w:rPr>
        <w:t>ANEXO VI.2,</w:t>
      </w:r>
      <w:r w:rsidRPr="00264CC5">
        <w:rPr>
          <w:color w:val="0000FF"/>
        </w:rPr>
        <w:t xml:space="preserve"> </w:t>
      </w:r>
      <w:r w:rsidRPr="00264CC5">
        <w:t>debidamente cumplimentada y firmada, al menos cinco (5) días hábiles antes de que la subcontratista inicie la ejecución de los trabajos.</w:t>
      </w:r>
    </w:p>
    <w:p w14:paraId="2D044449" w14:textId="77777777" w:rsidR="00BE415C" w:rsidRPr="00264CC5" w:rsidRDefault="00BE415C" w:rsidP="00BE415C">
      <w:pPr>
        <w:ind w:left="142"/>
      </w:pPr>
    </w:p>
    <w:p w14:paraId="17BC773E" w14:textId="77777777" w:rsidR="00BE415C" w:rsidRPr="00264CC5" w:rsidRDefault="00BE415C" w:rsidP="00543F1B">
      <w:pPr>
        <w:numPr>
          <w:ilvl w:val="0"/>
          <w:numId w:val="115"/>
        </w:numPr>
        <w:ind w:left="142" w:firstLine="0"/>
      </w:pPr>
      <w:r w:rsidRPr="00264CC5">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la/el responsable del contrato el formulario que figura en el </w:t>
      </w:r>
      <w:r w:rsidRPr="00264CC5">
        <w:rPr>
          <w:b/>
          <w:color w:val="0000FF"/>
        </w:rPr>
        <w:t>ANEXO VI.2</w:t>
      </w:r>
      <w:r w:rsidRPr="00264CC5">
        <w:rPr>
          <w:color w:val="0000FF"/>
        </w:rPr>
        <w:t xml:space="preserve">, </w:t>
      </w:r>
      <w:r w:rsidRPr="00264CC5">
        <w:t>debidamente cumplimentado y firmado, al menos quince (15) días hábiles antes de que la subcontratista inicie la ejecución de los trabajos.</w:t>
      </w:r>
    </w:p>
    <w:p w14:paraId="34374D61" w14:textId="77777777" w:rsidR="00BE415C" w:rsidRPr="00264CC5" w:rsidRDefault="00BE415C" w:rsidP="00BE415C">
      <w:pPr>
        <w:ind w:left="142"/>
      </w:pPr>
    </w:p>
    <w:p w14:paraId="48A0637F" w14:textId="28BB6F82" w:rsidR="00BE415C" w:rsidRPr="00264CC5" w:rsidRDefault="00BE415C" w:rsidP="00BE415C">
      <w:pPr>
        <w:pStyle w:val="ESQUEMA3"/>
        <w:ind w:left="142"/>
        <w:rPr>
          <w:rFonts w:eastAsia="Arial Unicode MS"/>
          <w:sz w:val="19"/>
        </w:rPr>
      </w:pPr>
      <w:bookmarkStart w:id="1058" w:name="_Toc530728126"/>
      <w:bookmarkStart w:id="1059" w:name="_Toc46916951"/>
      <w:r w:rsidRPr="00264CC5">
        <w:rPr>
          <w:rFonts w:eastAsia="Arial Unicode MS"/>
          <w:sz w:val="19"/>
        </w:rPr>
        <w:t>3</w:t>
      </w:r>
      <w:r w:rsidR="008B21DA" w:rsidRPr="00264CC5">
        <w:rPr>
          <w:rFonts w:eastAsia="Arial Unicode MS"/>
          <w:sz w:val="19"/>
          <w:lang w:val="eu-ES"/>
        </w:rPr>
        <w:t>2</w:t>
      </w:r>
      <w:r w:rsidRPr="00264CC5">
        <w:rPr>
          <w:rFonts w:eastAsia="Arial Unicode MS"/>
          <w:sz w:val="19"/>
        </w:rPr>
        <w:t>.2.- Comprobación del cumplimiento de condiciones de pago a subcontratistas o suministrador</w:t>
      </w:r>
      <w:r w:rsidRPr="00264CC5">
        <w:rPr>
          <w:rFonts w:eastAsia="Arial Unicode MS"/>
          <w:sz w:val="19"/>
          <w:lang w:val="es-ES"/>
        </w:rPr>
        <w:t>a</w:t>
      </w:r>
      <w:r w:rsidRPr="00264CC5">
        <w:rPr>
          <w:rFonts w:eastAsia="Arial Unicode MS"/>
          <w:sz w:val="19"/>
        </w:rPr>
        <w:t>s.</w:t>
      </w:r>
      <w:bookmarkEnd w:id="1058"/>
      <w:bookmarkEnd w:id="1059"/>
    </w:p>
    <w:p w14:paraId="4C15D022" w14:textId="77777777" w:rsidR="00BE415C" w:rsidRPr="00264CC5" w:rsidRDefault="00BE415C" w:rsidP="00BE415C">
      <w:pPr>
        <w:ind w:left="142"/>
        <w:rPr>
          <w:rFonts w:eastAsia="Arial Unicode MS"/>
          <w:b/>
        </w:rPr>
      </w:pPr>
    </w:p>
    <w:p w14:paraId="7BDE8FC0" w14:textId="77777777" w:rsidR="00BE415C" w:rsidRPr="00264CC5" w:rsidRDefault="00BE415C" w:rsidP="00BE415C">
      <w:pPr>
        <w:ind w:left="142"/>
      </w:pPr>
      <w:r w:rsidRPr="00264CC5">
        <w:t>La contratista deberá justificar el cumplimiento de las condiciones de pago pactadas con la subcontratista o suministradora, que deben respetar los límites que establece el art. 216 LCSP, de conformidad con lo dispuesto en la cláusula 29.2 de condiciones generales y además, en el caso de subcontratistas, de conformidad con lo dispuesto en la letra d) de la cláusula 31.1.1 de condiciones generales.</w:t>
      </w:r>
    </w:p>
    <w:p w14:paraId="243DAC11" w14:textId="77777777" w:rsidR="00BE415C" w:rsidRPr="00264CC5" w:rsidRDefault="00BE415C" w:rsidP="00BE415C">
      <w:pPr>
        <w:ind w:left="142"/>
      </w:pPr>
    </w:p>
    <w:p w14:paraId="6CFED0A1" w14:textId="66D4CD7E" w:rsidR="00BE415C" w:rsidRPr="00264CC5" w:rsidRDefault="008B21DA" w:rsidP="008B21DA">
      <w:pPr>
        <w:pStyle w:val="ESQUEMA1"/>
        <w:numPr>
          <w:ilvl w:val="0"/>
          <w:numId w:val="0"/>
        </w:numPr>
        <w:rPr>
          <w:rFonts w:eastAsia="Arial Unicode MS"/>
          <w:sz w:val="19"/>
          <w:szCs w:val="19"/>
        </w:rPr>
      </w:pPr>
      <w:bookmarkStart w:id="1060" w:name="_Toc528657972"/>
      <w:bookmarkStart w:id="1061" w:name="_Toc528658791"/>
      <w:bookmarkStart w:id="1062" w:name="_Toc528660418"/>
      <w:bookmarkStart w:id="1063" w:name="_Toc528664268"/>
      <w:bookmarkStart w:id="1064" w:name="_Toc528665959"/>
      <w:bookmarkStart w:id="1065" w:name="_Toc528666584"/>
      <w:bookmarkStart w:id="1066" w:name="_Toc528671307"/>
      <w:bookmarkStart w:id="1067" w:name="_Toc530728127"/>
      <w:bookmarkStart w:id="1068" w:name="_Toc46916952"/>
      <w:r w:rsidRPr="00264CC5">
        <w:rPr>
          <w:rFonts w:eastAsia="Arial Unicode MS"/>
          <w:sz w:val="19"/>
          <w:szCs w:val="19"/>
        </w:rPr>
        <w:t xml:space="preserve">33.- </w:t>
      </w:r>
      <w:r w:rsidR="00BE415C" w:rsidRPr="00264CC5">
        <w:rPr>
          <w:rFonts w:eastAsia="Arial Unicode MS"/>
          <w:sz w:val="19"/>
          <w:szCs w:val="19"/>
        </w:rPr>
        <w:t>cesión del contrato y modificación de LA COMPOSICIÓN de la ute</w:t>
      </w:r>
      <w:bookmarkEnd w:id="1060"/>
      <w:bookmarkEnd w:id="1061"/>
      <w:bookmarkEnd w:id="1062"/>
      <w:bookmarkEnd w:id="1063"/>
      <w:bookmarkEnd w:id="1064"/>
      <w:bookmarkEnd w:id="1065"/>
      <w:bookmarkEnd w:id="1066"/>
      <w:r w:rsidR="00BE415C" w:rsidRPr="00264CC5">
        <w:rPr>
          <w:rFonts w:eastAsia="Arial Unicode MS"/>
          <w:sz w:val="19"/>
          <w:szCs w:val="19"/>
        </w:rPr>
        <w:t>.</w:t>
      </w:r>
      <w:bookmarkEnd w:id="1067"/>
      <w:bookmarkEnd w:id="1068"/>
    </w:p>
    <w:p w14:paraId="0696A322" w14:textId="77777777" w:rsidR="00BE415C" w:rsidRPr="00264CC5" w:rsidRDefault="00BE415C" w:rsidP="00BE415C">
      <w:pPr>
        <w:ind w:left="142"/>
        <w:rPr>
          <w:rFonts w:eastAsia="Arial Unicode MS"/>
        </w:rPr>
      </w:pPr>
    </w:p>
    <w:p w14:paraId="5BFCFF87" w14:textId="5D429079" w:rsidR="00BE415C" w:rsidRPr="00264CC5" w:rsidRDefault="00BE415C" w:rsidP="00BE415C">
      <w:pPr>
        <w:pStyle w:val="ESQUEMA3"/>
        <w:ind w:left="142"/>
        <w:rPr>
          <w:rFonts w:eastAsia="Arial Unicode MS"/>
          <w:sz w:val="19"/>
        </w:rPr>
      </w:pPr>
      <w:bookmarkStart w:id="1069" w:name="_Toc530728128"/>
      <w:bookmarkStart w:id="1070" w:name="_Toc46916953"/>
      <w:r w:rsidRPr="00264CC5">
        <w:rPr>
          <w:rFonts w:eastAsia="Arial Unicode MS"/>
          <w:sz w:val="19"/>
        </w:rPr>
        <w:t>3</w:t>
      </w:r>
      <w:r w:rsidR="008B21DA" w:rsidRPr="00264CC5">
        <w:rPr>
          <w:rFonts w:eastAsia="Arial Unicode MS"/>
          <w:sz w:val="19"/>
          <w:lang w:val="eu-ES"/>
        </w:rPr>
        <w:t>3</w:t>
      </w:r>
      <w:r w:rsidRPr="00264CC5">
        <w:rPr>
          <w:rFonts w:eastAsia="Arial Unicode MS"/>
          <w:sz w:val="19"/>
        </w:rPr>
        <w:t xml:space="preserve">.1.- </w:t>
      </w:r>
      <w:r w:rsidRPr="00264CC5">
        <w:rPr>
          <w:rFonts w:eastAsia="Arial Unicode MS"/>
          <w:sz w:val="19"/>
          <w:lang w:val="eu-ES"/>
        </w:rPr>
        <w:t>C</w:t>
      </w:r>
      <w:r w:rsidRPr="00264CC5">
        <w:rPr>
          <w:rFonts w:eastAsia="Arial Unicode MS"/>
          <w:sz w:val="19"/>
        </w:rPr>
        <w:t>esión del contrato</w:t>
      </w:r>
      <w:bookmarkEnd w:id="1069"/>
      <w:bookmarkEnd w:id="1070"/>
    </w:p>
    <w:p w14:paraId="13E3D661" w14:textId="77777777" w:rsidR="00BE415C" w:rsidRPr="00264CC5" w:rsidRDefault="00BE415C" w:rsidP="00BE415C">
      <w:pPr>
        <w:ind w:left="142"/>
        <w:rPr>
          <w:rFonts w:eastAsia="Arial Unicode MS"/>
          <w:b/>
        </w:rPr>
      </w:pPr>
    </w:p>
    <w:p w14:paraId="26A41624" w14:textId="7B2FF71E" w:rsidR="00BE415C" w:rsidRPr="00264CC5" w:rsidRDefault="00BE415C" w:rsidP="00BE415C">
      <w:pPr>
        <w:ind w:left="142"/>
        <w:rPr>
          <w:rFonts w:eastAsia="Arial Unicode MS"/>
          <w:b/>
        </w:rPr>
      </w:pPr>
      <w:r w:rsidRPr="00264CC5">
        <w:rPr>
          <w:rFonts w:eastAsia="Arial Unicode MS"/>
          <w:b/>
        </w:rPr>
        <w:t>3</w:t>
      </w:r>
      <w:r w:rsidR="008B21DA" w:rsidRPr="00264CC5">
        <w:rPr>
          <w:rFonts w:eastAsia="Arial Unicode MS"/>
          <w:b/>
        </w:rPr>
        <w:t>3</w:t>
      </w:r>
      <w:r w:rsidRPr="00264CC5">
        <w:rPr>
          <w:rFonts w:eastAsia="Arial Unicode MS"/>
          <w:b/>
        </w:rPr>
        <w:t>.1.1.- Supuestos.</w:t>
      </w:r>
    </w:p>
    <w:p w14:paraId="7FF220D1" w14:textId="77777777" w:rsidR="00BE415C" w:rsidRPr="00264CC5" w:rsidRDefault="00BE415C" w:rsidP="00BE415C">
      <w:pPr>
        <w:ind w:left="142"/>
        <w:rPr>
          <w:rFonts w:eastAsia="Arial Unicode MS"/>
          <w:b/>
        </w:rPr>
      </w:pPr>
    </w:p>
    <w:p w14:paraId="06E1E58B" w14:textId="77777777" w:rsidR="00BE415C" w:rsidRPr="00264CC5" w:rsidRDefault="00BE415C" w:rsidP="00BE415C">
      <w:pPr>
        <w:ind w:left="142"/>
      </w:pPr>
      <w:r w:rsidRPr="00264CC5">
        <w:rPr>
          <w:rFonts w:eastAsia="Arial Unicode MS"/>
        </w:rPr>
        <w:t>S</w:t>
      </w:r>
      <w:r w:rsidRPr="00264CC5">
        <w:t>in perjuicio de los casos de sucesión de la contratista del art. 98 LCSP y los supuestos de modificación de la composición de la UTE del art. 69.9 LCSP, el contrato podrá ser cedido en los siguientes casos:</w:t>
      </w:r>
    </w:p>
    <w:p w14:paraId="232FC377" w14:textId="77777777" w:rsidR="00BE415C" w:rsidRPr="00264CC5" w:rsidRDefault="00BE415C" w:rsidP="00BE415C">
      <w:pPr>
        <w:ind w:left="142"/>
      </w:pPr>
    </w:p>
    <w:p w14:paraId="7A6A6805" w14:textId="77777777" w:rsidR="00BE415C" w:rsidRPr="00264CC5" w:rsidRDefault="00BE415C" w:rsidP="00543F1B">
      <w:pPr>
        <w:numPr>
          <w:ilvl w:val="0"/>
          <w:numId w:val="116"/>
        </w:numPr>
        <w:ind w:left="142" w:firstLine="0"/>
        <w:rPr>
          <w:rFonts w:eastAsia="Arial Unicode MS"/>
        </w:rPr>
      </w:pPr>
      <w:r w:rsidRPr="00264CC5">
        <w:t xml:space="preserve"> 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F258612" w14:textId="77777777" w:rsidR="00BE415C" w:rsidRPr="00264CC5" w:rsidRDefault="00BE415C" w:rsidP="00BE415C">
      <w:pPr>
        <w:ind w:left="142"/>
        <w:rPr>
          <w:rFonts w:eastAsia="Arial Unicode MS"/>
        </w:rPr>
      </w:pPr>
    </w:p>
    <w:p w14:paraId="3D953CED" w14:textId="77777777" w:rsidR="00BE415C" w:rsidRPr="00264CC5" w:rsidRDefault="00BE415C" w:rsidP="00543F1B">
      <w:pPr>
        <w:numPr>
          <w:ilvl w:val="0"/>
          <w:numId w:val="116"/>
        </w:numPr>
        <w:ind w:left="142" w:firstLine="0"/>
      </w:pPr>
      <w:r w:rsidRPr="00264CC5">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214F2884" w14:textId="77777777" w:rsidR="00BE415C" w:rsidRPr="00264CC5" w:rsidRDefault="00BE415C" w:rsidP="00BE415C">
      <w:pPr>
        <w:ind w:left="142"/>
      </w:pPr>
    </w:p>
    <w:p w14:paraId="74D21050" w14:textId="77777777" w:rsidR="00BE415C" w:rsidRPr="00264CC5" w:rsidRDefault="00BE415C" w:rsidP="00543F1B">
      <w:pPr>
        <w:numPr>
          <w:ilvl w:val="0"/>
          <w:numId w:val="116"/>
        </w:numPr>
        <w:ind w:left="142" w:firstLine="0"/>
      </w:pPr>
      <w:r w:rsidRPr="00264CC5">
        <w:t xml:space="preserve"> Cuando la contratista sea una persona física y haya manifestado su voluntad de jubilarse en fecha anterior a la finalización del contrato.</w:t>
      </w:r>
    </w:p>
    <w:p w14:paraId="39C8CE64" w14:textId="77777777" w:rsidR="00BE415C" w:rsidRPr="00264CC5" w:rsidRDefault="00BE415C" w:rsidP="00BE415C">
      <w:pPr>
        <w:pStyle w:val="Prrafodelista"/>
        <w:ind w:left="142"/>
      </w:pPr>
    </w:p>
    <w:p w14:paraId="67A29995" w14:textId="77777777" w:rsidR="00BE415C" w:rsidRPr="00264CC5" w:rsidRDefault="00BE415C" w:rsidP="00BE415C">
      <w:pPr>
        <w:ind w:left="142"/>
      </w:pPr>
    </w:p>
    <w:p w14:paraId="63EADF5D" w14:textId="6C3A47C7" w:rsidR="00BE415C" w:rsidRPr="00264CC5" w:rsidRDefault="00BE415C" w:rsidP="00BE415C">
      <w:pPr>
        <w:ind w:left="142"/>
        <w:rPr>
          <w:rFonts w:eastAsia="Arial Unicode MS"/>
          <w:b/>
        </w:rPr>
      </w:pPr>
      <w:r w:rsidRPr="00264CC5">
        <w:rPr>
          <w:rFonts w:eastAsia="Arial Unicode MS"/>
          <w:b/>
        </w:rPr>
        <w:t>3</w:t>
      </w:r>
      <w:r w:rsidR="008B21DA" w:rsidRPr="00264CC5">
        <w:rPr>
          <w:rFonts w:eastAsia="Arial Unicode MS"/>
          <w:b/>
        </w:rPr>
        <w:t>3</w:t>
      </w:r>
      <w:r w:rsidRPr="00264CC5">
        <w:rPr>
          <w:rFonts w:eastAsia="Arial Unicode MS"/>
          <w:b/>
        </w:rPr>
        <w:t>.1.2.- Procedimiento.</w:t>
      </w:r>
    </w:p>
    <w:p w14:paraId="4487E4C0" w14:textId="77777777" w:rsidR="00BE415C" w:rsidRPr="00264CC5" w:rsidRDefault="00BE415C" w:rsidP="00BE415C">
      <w:pPr>
        <w:ind w:left="142"/>
        <w:rPr>
          <w:rFonts w:eastAsia="Arial Unicode MS"/>
          <w:b/>
        </w:rPr>
      </w:pPr>
    </w:p>
    <w:p w14:paraId="2C5F7E28" w14:textId="77777777" w:rsidR="00BE415C" w:rsidRPr="00264CC5" w:rsidRDefault="00BE415C" w:rsidP="00543F1B">
      <w:pPr>
        <w:numPr>
          <w:ilvl w:val="0"/>
          <w:numId w:val="118"/>
        </w:numPr>
        <w:ind w:left="142" w:firstLine="0"/>
      </w:pPr>
      <w:r w:rsidRPr="00264CC5">
        <w:rPr>
          <w:rFonts w:eastAsia="Arial Unicode MS"/>
        </w:rPr>
        <w:t>La contratista dirigirá a la/el responsable del contrato escrito en el que solicite la autorización de la cesión. A dicha solicitud deberá adjuntar la siguiente documentación:</w:t>
      </w:r>
    </w:p>
    <w:p w14:paraId="6677874A" w14:textId="77777777" w:rsidR="00BE415C" w:rsidRPr="00264CC5" w:rsidRDefault="00BE415C" w:rsidP="00BE415C">
      <w:pPr>
        <w:ind w:left="142"/>
      </w:pPr>
    </w:p>
    <w:p w14:paraId="128E1C05" w14:textId="77777777" w:rsidR="00BE415C" w:rsidRPr="00264CC5" w:rsidRDefault="00BE415C" w:rsidP="0099760E">
      <w:pPr>
        <w:numPr>
          <w:ilvl w:val="0"/>
          <w:numId w:val="117"/>
        </w:numPr>
        <w:ind w:left="993" w:firstLine="0"/>
      </w:pPr>
      <w:r w:rsidRPr="00264CC5">
        <w:rPr>
          <w:rFonts w:eastAsia="Arial Unicode MS"/>
        </w:rPr>
        <w:t>Documentación acreditativa de la circunstancia concurrente que posibilita instar la cesión del contrato.</w:t>
      </w:r>
    </w:p>
    <w:p w14:paraId="70D5A223" w14:textId="77777777" w:rsidR="00BE415C" w:rsidRPr="00264CC5" w:rsidRDefault="00BE415C" w:rsidP="0099760E">
      <w:pPr>
        <w:ind w:left="993"/>
      </w:pPr>
    </w:p>
    <w:p w14:paraId="4EBA0D01" w14:textId="77777777" w:rsidR="00BE415C" w:rsidRPr="00264CC5" w:rsidRDefault="00BE415C" w:rsidP="0099760E">
      <w:pPr>
        <w:numPr>
          <w:ilvl w:val="0"/>
          <w:numId w:val="117"/>
        </w:numPr>
        <w:ind w:left="993" w:firstLine="0"/>
      </w:pPr>
      <w:r w:rsidRPr="00264CC5">
        <w:rPr>
          <w:rFonts w:eastAsia="Arial Unicode MS"/>
        </w:rPr>
        <w:t>Documentación acreditativa de que la cesionaria cumple con los requisitos recogidos en la letra c) del art. 214.2 LCSP.</w:t>
      </w:r>
    </w:p>
    <w:p w14:paraId="5291B59B" w14:textId="77777777" w:rsidR="00BE415C" w:rsidRPr="00264CC5" w:rsidRDefault="00BE415C" w:rsidP="00BE415C">
      <w:pPr>
        <w:ind w:left="142"/>
      </w:pPr>
    </w:p>
    <w:p w14:paraId="3AF0D7C5" w14:textId="77777777" w:rsidR="00BE415C" w:rsidRPr="00264CC5" w:rsidRDefault="00BE415C" w:rsidP="00543F1B">
      <w:pPr>
        <w:numPr>
          <w:ilvl w:val="0"/>
          <w:numId w:val="118"/>
        </w:numPr>
        <w:ind w:left="142" w:firstLine="0"/>
        <w:rPr>
          <w:rFonts w:eastAsia="Arial Unicode MS"/>
        </w:rPr>
      </w:pPr>
      <w:r w:rsidRPr="00264CC5">
        <w:rPr>
          <w:rFonts w:eastAsia="Arial Unicode MS"/>
        </w:rPr>
        <w:t>Resolución del órgano de contratación por la que acuerde el inicio del procedimiento.</w:t>
      </w:r>
    </w:p>
    <w:p w14:paraId="44927FF3" w14:textId="77777777" w:rsidR="00BE415C" w:rsidRPr="00264CC5" w:rsidRDefault="00BE415C" w:rsidP="00BE415C">
      <w:pPr>
        <w:ind w:left="142"/>
        <w:rPr>
          <w:rFonts w:eastAsia="Arial Unicode MS"/>
        </w:rPr>
      </w:pPr>
    </w:p>
    <w:p w14:paraId="0D280C71" w14:textId="6406925E" w:rsidR="00BE415C" w:rsidRPr="00264CC5" w:rsidRDefault="00BE415C" w:rsidP="003B7D42">
      <w:pPr>
        <w:numPr>
          <w:ilvl w:val="0"/>
          <w:numId w:val="118"/>
        </w:numPr>
        <w:ind w:left="142" w:firstLine="0"/>
        <w:rPr>
          <w:rFonts w:eastAsia="Arial Unicode MS"/>
        </w:rPr>
      </w:pPr>
      <w:r w:rsidRPr="00264CC5">
        <w:rPr>
          <w:rFonts w:eastAsia="Arial Unicode MS"/>
        </w:rPr>
        <w:t>Informe emitido por la/el responsable del contrato en el que indique si debe cumplirse o no el requisito de haber ejecutado al menos el 20% del importe del contrato y, en caso afirmativo, si dicho requisito se cumple. Asimismo</w:t>
      </w:r>
      <w:r w:rsidR="0099760E" w:rsidRPr="00264CC5">
        <w:rPr>
          <w:rFonts w:eastAsia="Arial Unicode MS"/>
        </w:rPr>
        <w:t>,</w:t>
      </w:r>
      <w:r w:rsidRPr="00264CC5">
        <w:rPr>
          <w:rFonts w:eastAsia="Arial Unicode MS"/>
        </w:rPr>
        <w:t xml:space="preserve"> deberá señalar que se respetan los límites recogidos en el segundo párrafo del apartado 1 del art. 214 LCSP.</w:t>
      </w:r>
    </w:p>
    <w:p w14:paraId="36A856E9" w14:textId="2C502374" w:rsidR="00BE415C" w:rsidRPr="00264CC5" w:rsidRDefault="00BE415C" w:rsidP="003B7D42">
      <w:pPr>
        <w:numPr>
          <w:ilvl w:val="0"/>
          <w:numId w:val="118"/>
        </w:numPr>
        <w:ind w:left="142" w:firstLine="0"/>
        <w:rPr>
          <w:rFonts w:eastAsia="Arial Unicode MS"/>
        </w:rPr>
      </w:pPr>
      <w:r w:rsidRPr="00264CC5">
        <w:rPr>
          <w:rFonts w:eastAsia="Arial Unicode MS"/>
        </w:rPr>
        <w:t>Informe jurídico.</w:t>
      </w:r>
    </w:p>
    <w:p w14:paraId="6D9D07D4" w14:textId="763BAF2D" w:rsidR="00BE415C" w:rsidRPr="00264CC5" w:rsidRDefault="00BE415C" w:rsidP="003B7D42">
      <w:pPr>
        <w:numPr>
          <w:ilvl w:val="0"/>
          <w:numId w:val="118"/>
        </w:numPr>
        <w:ind w:left="142" w:firstLine="0"/>
        <w:rPr>
          <w:rFonts w:eastAsia="Arial Unicode MS"/>
        </w:rPr>
      </w:pPr>
      <w:r w:rsidRPr="00264CC5">
        <w:rPr>
          <w:rFonts w:eastAsia="Arial Unicode MS"/>
        </w:rPr>
        <w:t>Aportación por parte de la contratista del borrador de escritura pública en la que se formalizará la cesión.</w:t>
      </w:r>
    </w:p>
    <w:p w14:paraId="3C424C52" w14:textId="77777777" w:rsidR="00BE415C" w:rsidRPr="00264CC5" w:rsidRDefault="00BE415C" w:rsidP="00543F1B">
      <w:pPr>
        <w:numPr>
          <w:ilvl w:val="0"/>
          <w:numId w:val="118"/>
        </w:numPr>
        <w:ind w:left="142" w:firstLine="0"/>
        <w:rPr>
          <w:rFonts w:eastAsia="Arial Unicode MS"/>
        </w:rPr>
      </w:pPr>
      <w:r w:rsidRPr="00264CC5">
        <w:rPr>
          <w:rFonts w:eastAsia="Arial Unicode MS"/>
        </w:rPr>
        <w:t xml:space="preserve">Resolución del órgano de contratación por la que se autoriza la cesión y notificación a la contratista. </w:t>
      </w:r>
    </w:p>
    <w:p w14:paraId="5676CCD0" w14:textId="77777777" w:rsidR="00BE415C" w:rsidRPr="00264CC5" w:rsidRDefault="00BE415C" w:rsidP="00543F1B">
      <w:pPr>
        <w:numPr>
          <w:ilvl w:val="0"/>
          <w:numId w:val="118"/>
        </w:numPr>
        <w:ind w:left="142" w:firstLine="0"/>
        <w:rPr>
          <w:rFonts w:eastAsia="Arial Unicode MS"/>
        </w:rPr>
      </w:pPr>
      <w:r w:rsidRPr="00264CC5">
        <w:rPr>
          <w:rFonts w:eastAsia="Arial Unicode MS"/>
        </w:rPr>
        <w:t>Publicación de la resolución del órgano de contratación por la que se autoriza la cesión en el perfil del contratante.</w:t>
      </w:r>
    </w:p>
    <w:p w14:paraId="4F6BF600" w14:textId="77777777" w:rsidR="0099760E" w:rsidRPr="00264CC5" w:rsidRDefault="00BE415C" w:rsidP="003B7D42">
      <w:pPr>
        <w:numPr>
          <w:ilvl w:val="0"/>
          <w:numId w:val="118"/>
        </w:numPr>
        <w:ind w:left="142" w:firstLine="0"/>
        <w:rPr>
          <w:rFonts w:eastAsia="Arial Unicode MS"/>
        </w:rPr>
      </w:pPr>
      <w:r w:rsidRPr="00264CC5">
        <w:rPr>
          <w:rFonts w:eastAsia="Arial Unicode MS"/>
        </w:rPr>
        <w:t>Formalización de la cesión en escritura pública.</w:t>
      </w:r>
    </w:p>
    <w:p w14:paraId="5312AC0A" w14:textId="0A9A47FA" w:rsidR="00BE415C" w:rsidRPr="00264CC5" w:rsidRDefault="00BE415C" w:rsidP="003B7D42">
      <w:pPr>
        <w:numPr>
          <w:ilvl w:val="0"/>
          <w:numId w:val="118"/>
        </w:numPr>
        <w:ind w:left="142" w:firstLine="0"/>
        <w:rPr>
          <w:rFonts w:eastAsia="Arial Unicode MS"/>
        </w:rPr>
      </w:pPr>
      <w:r w:rsidRPr="00264CC5">
        <w:t>Depósito de la garantía por parte de la cesionaria en la Tesorería General del País Vasco. No se procederá a la devolución o cancelación de la garantía prestada por el cedente hasta que se halle formalmente constituida la de la cesionaria.</w:t>
      </w:r>
    </w:p>
    <w:p w14:paraId="5BC80ACD" w14:textId="2FC4EA53" w:rsidR="00264CC5" w:rsidRDefault="00264CC5" w:rsidP="00264CC5"/>
    <w:p w14:paraId="305E439A" w14:textId="72415FB1" w:rsidR="00264CC5" w:rsidRDefault="00264CC5" w:rsidP="00264CC5"/>
    <w:p w14:paraId="5100EC6E" w14:textId="3B81640D" w:rsidR="00264CC5" w:rsidRDefault="00264CC5" w:rsidP="00264CC5"/>
    <w:p w14:paraId="6DE8164B" w14:textId="77777777" w:rsidR="00264CC5" w:rsidRPr="00264CC5" w:rsidRDefault="00264CC5" w:rsidP="00264CC5">
      <w:pPr>
        <w:rPr>
          <w:rFonts w:eastAsia="Arial Unicode MS"/>
        </w:rPr>
      </w:pPr>
    </w:p>
    <w:p w14:paraId="0E5EE56F" w14:textId="77777777" w:rsidR="00BE415C" w:rsidRPr="00264CC5" w:rsidRDefault="00BE415C" w:rsidP="00BE415C">
      <w:pPr>
        <w:ind w:left="142"/>
        <w:rPr>
          <w:rFonts w:eastAsia="Arial Unicode MS"/>
        </w:rPr>
      </w:pPr>
    </w:p>
    <w:p w14:paraId="69949915" w14:textId="70F453B8" w:rsidR="00BE415C" w:rsidRPr="00264CC5" w:rsidRDefault="00BE415C" w:rsidP="00BE415C">
      <w:pPr>
        <w:ind w:left="142"/>
        <w:rPr>
          <w:b/>
        </w:rPr>
      </w:pPr>
      <w:r w:rsidRPr="00264CC5">
        <w:rPr>
          <w:rFonts w:eastAsia="Arial Unicode MS"/>
          <w:b/>
        </w:rPr>
        <w:t>3</w:t>
      </w:r>
      <w:r w:rsidR="008B21DA" w:rsidRPr="00264CC5">
        <w:rPr>
          <w:rFonts w:eastAsia="Arial Unicode MS"/>
          <w:b/>
        </w:rPr>
        <w:t>3</w:t>
      </w:r>
      <w:r w:rsidRPr="00264CC5">
        <w:rPr>
          <w:rFonts w:eastAsia="Arial Unicode MS"/>
          <w:b/>
        </w:rPr>
        <w:t xml:space="preserve">.1.3.- </w:t>
      </w:r>
      <w:r w:rsidRPr="00264CC5">
        <w:rPr>
          <w:b/>
        </w:rPr>
        <w:t>Condiciones.</w:t>
      </w:r>
    </w:p>
    <w:p w14:paraId="04C19898" w14:textId="77777777" w:rsidR="00BE415C" w:rsidRPr="0099760E" w:rsidRDefault="00BE415C" w:rsidP="00BE415C">
      <w:pPr>
        <w:ind w:left="142"/>
        <w:rPr>
          <w:b/>
        </w:rPr>
      </w:pPr>
    </w:p>
    <w:p w14:paraId="1207AA28" w14:textId="4D905FBA" w:rsidR="00BE415C" w:rsidRPr="0099760E" w:rsidRDefault="00BE415C" w:rsidP="00BE415C">
      <w:pPr>
        <w:ind w:left="142"/>
        <w:rPr>
          <w:rFonts w:eastAsia="Arial Unicode MS"/>
        </w:rPr>
      </w:pPr>
      <w:r w:rsidRPr="0099760E">
        <w:rPr>
          <w:rFonts w:eastAsia="Arial Unicode MS"/>
          <w:b/>
        </w:rPr>
        <w:t>3</w:t>
      </w:r>
      <w:r w:rsidR="008B21DA" w:rsidRPr="0099760E">
        <w:rPr>
          <w:rFonts w:eastAsia="Arial Unicode MS"/>
          <w:b/>
        </w:rPr>
        <w:t>3</w:t>
      </w:r>
      <w:r w:rsidRPr="0099760E">
        <w:rPr>
          <w:rFonts w:eastAsia="Arial Unicode MS"/>
          <w:b/>
        </w:rPr>
        <w:t>.1.3.1.-</w:t>
      </w:r>
      <w:r w:rsidRPr="0099760E">
        <w:rPr>
          <w:rFonts w:eastAsia="Arial Unicode MS"/>
        </w:rPr>
        <w:t xml:space="preserve"> En todo caso, para que el órgano de contratación pueda autorizar la cesión deben cumplirse las siguientes condiciones:</w:t>
      </w:r>
    </w:p>
    <w:p w14:paraId="4B177714" w14:textId="77777777" w:rsidR="00BE415C" w:rsidRPr="0099760E" w:rsidRDefault="00BE415C" w:rsidP="00BE415C">
      <w:pPr>
        <w:ind w:left="142"/>
        <w:rPr>
          <w:rFonts w:eastAsia="Arial Unicode MS"/>
        </w:rPr>
      </w:pPr>
    </w:p>
    <w:p w14:paraId="5E401D18" w14:textId="77777777" w:rsidR="00BE415C" w:rsidRPr="0099760E" w:rsidRDefault="00BE415C" w:rsidP="00543F1B">
      <w:pPr>
        <w:numPr>
          <w:ilvl w:val="0"/>
          <w:numId w:val="119"/>
        </w:numPr>
        <w:ind w:left="142" w:firstLine="0"/>
        <w:rPr>
          <w:rFonts w:eastAsia="Arial Unicode MS"/>
        </w:rPr>
      </w:pPr>
      <w:r w:rsidRPr="0099760E">
        <w:rPr>
          <w:rFonts w:eastAsia="Arial Unicode MS"/>
        </w:rPr>
        <w:t>Se cumplan los requisitos recogidos en el apartado 2 del art. 214 LCSP.</w:t>
      </w:r>
    </w:p>
    <w:p w14:paraId="5CA911F6" w14:textId="77777777" w:rsidR="00BE415C" w:rsidRPr="0099760E" w:rsidRDefault="00BE415C" w:rsidP="00543F1B">
      <w:pPr>
        <w:numPr>
          <w:ilvl w:val="0"/>
          <w:numId w:val="119"/>
        </w:numPr>
        <w:ind w:left="142" w:firstLine="0"/>
        <w:rPr>
          <w:rFonts w:eastAsia="Arial Unicode MS"/>
        </w:rPr>
      </w:pPr>
      <w:r w:rsidRPr="0099760E">
        <w:rPr>
          <w:rFonts w:eastAsia="Arial Unicode MS"/>
        </w:rPr>
        <w:t>Las cualidades técnicas o personales de la cedente (contratista) no hayan sido razón determinante de la adjudicación del contrato.</w:t>
      </w:r>
    </w:p>
    <w:p w14:paraId="5D22E7F3" w14:textId="77777777" w:rsidR="00BE415C" w:rsidRPr="0099760E" w:rsidRDefault="00BE415C" w:rsidP="00543F1B">
      <w:pPr>
        <w:numPr>
          <w:ilvl w:val="0"/>
          <w:numId w:val="119"/>
        </w:numPr>
        <w:ind w:left="142" w:firstLine="0"/>
        <w:rPr>
          <w:rFonts w:eastAsia="Arial Unicode MS"/>
        </w:rPr>
      </w:pPr>
      <w:r w:rsidRPr="0099760E">
        <w:rPr>
          <w:rFonts w:eastAsia="Arial Unicode MS"/>
        </w:rPr>
        <w:t>Que de la cesión no resulte una restricción efectiva de la competencia en el mercado.</w:t>
      </w:r>
    </w:p>
    <w:p w14:paraId="1F295076" w14:textId="77777777" w:rsidR="00BE415C" w:rsidRPr="0099760E" w:rsidRDefault="00BE415C" w:rsidP="00BE415C">
      <w:pPr>
        <w:ind w:left="142"/>
        <w:rPr>
          <w:rFonts w:eastAsia="Arial Unicode MS"/>
        </w:rPr>
      </w:pPr>
    </w:p>
    <w:p w14:paraId="0F008A06" w14:textId="7CE9C8E7" w:rsidR="00BE415C" w:rsidRPr="0099760E" w:rsidRDefault="00BE415C" w:rsidP="00BE415C">
      <w:pPr>
        <w:ind w:left="142"/>
        <w:rPr>
          <w:rFonts w:eastAsia="Arial Unicode MS"/>
        </w:rPr>
      </w:pPr>
      <w:r w:rsidRPr="0099760E">
        <w:rPr>
          <w:rFonts w:eastAsia="Arial Unicode MS"/>
          <w:b/>
        </w:rPr>
        <w:t>3</w:t>
      </w:r>
      <w:r w:rsidR="008B21DA" w:rsidRPr="0099760E">
        <w:rPr>
          <w:rFonts w:eastAsia="Arial Unicode MS"/>
          <w:b/>
        </w:rPr>
        <w:t>3</w:t>
      </w:r>
      <w:r w:rsidRPr="0099760E">
        <w:rPr>
          <w:rFonts w:eastAsia="Arial Unicode MS"/>
          <w:b/>
        </w:rPr>
        <w:t>.1.3.2.-</w:t>
      </w:r>
      <w:r w:rsidRPr="0099760E">
        <w:rPr>
          <w:rFonts w:eastAsia="Arial Unicode MS"/>
        </w:rPr>
        <w:t xml:space="preserve"> No se autorizará la cesión del contrato cuando ésta suponga una alteración sustancial de las características de la contratista si éstas constituyen un elemento esencial del contrato.</w:t>
      </w:r>
    </w:p>
    <w:p w14:paraId="22BBC2C7" w14:textId="77777777" w:rsidR="00BE415C" w:rsidRPr="0099760E" w:rsidRDefault="00BE415C" w:rsidP="00BE415C">
      <w:pPr>
        <w:ind w:left="142"/>
        <w:rPr>
          <w:rFonts w:eastAsia="Arial Unicode MS"/>
        </w:rPr>
      </w:pPr>
    </w:p>
    <w:p w14:paraId="182C016B" w14:textId="18183DB9" w:rsidR="00BE415C" w:rsidRPr="0099760E" w:rsidRDefault="00BE415C" w:rsidP="00BE415C">
      <w:pPr>
        <w:ind w:left="142"/>
      </w:pPr>
      <w:r w:rsidRPr="0099760E">
        <w:rPr>
          <w:rFonts w:eastAsia="Arial Unicode MS"/>
          <w:b/>
        </w:rPr>
        <w:t>3</w:t>
      </w:r>
      <w:r w:rsidR="008B21DA" w:rsidRPr="0099760E">
        <w:rPr>
          <w:rFonts w:eastAsia="Arial Unicode MS"/>
          <w:b/>
        </w:rPr>
        <w:t>3</w:t>
      </w:r>
      <w:r w:rsidRPr="0099760E">
        <w:rPr>
          <w:rFonts w:eastAsia="Arial Unicode MS"/>
          <w:b/>
        </w:rPr>
        <w:t>.1.3.3.-</w:t>
      </w:r>
      <w:r w:rsidRPr="0099760E">
        <w:rPr>
          <w:rFonts w:eastAsia="Arial Unicode MS"/>
        </w:rPr>
        <w:t xml:space="preserve"> </w:t>
      </w:r>
      <w:r w:rsidRPr="0099760E">
        <w:t>La cesión entre la contratista (cedente) y la cesionaria se formalizará en escritura pública.</w:t>
      </w:r>
    </w:p>
    <w:p w14:paraId="6B3F3764" w14:textId="77777777" w:rsidR="00BE415C" w:rsidRPr="0099760E" w:rsidRDefault="00BE415C" w:rsidP="00BE415C">
      <w:pPr>
        <w:ind w:left="142"/>
      </w:pPr>
    </w:p>
    <w:p w14:paraId="733CE924" w14:textId="60DEA6CE" w:rsidR="00BE415C" w:rsidRPr="0099760E" w:rsidRDefault="00BE415C" w:rsidP="00BE415C">
      <w:pPr>
        <w:ind w:left="142"/>
        <w:rPr>
          <w:rFonts w:eastAsia="Arial Unicode MS"/>
        </w:rPr>
      </w:pPr>
      <w:r w:rsidRPr="0099760E">
        <w:rPr>
          <w:rFonts w:eastAsia="Arial Unicode MS"/>
          <w:b/>
        </w:rPr>
        <w:t>3</w:t>
      </w:r>
      <w:r w:rsidR="008B21DA" w:rsidRPr="0099760E">
        <w:rPr>
          <w:rFonts w:eastAsia="Arial Unicode MS"/>
          <w:b/>
        </w:rPr>
        <w:t>3</w:t>
      </w:r>
      <w:r w:rsidRPr="0099760E">
        <w:rPr>
          <w:rFonts w:eastAsia="Arial Unicode MS"/>
          <w:b/>
        </w:rPr>
        <w:t>.1.3.4.-</w:t>
      </w:r>
      <w:r w:rsidRPr="0099760E">
        <w:rPr>
          <w:rFonts w:eastAsia="Arial Unicode MS"/>
        </w:rPr>
        <w:t xml:space="preserve"> No se procederá a la devolución o cancelación de la garantía prestada por la</w:t>
      </w:r>
      <w:r w:rsidRPr="0099760E">
        <w:rPr>
          <w:rFonts w:eastAsia="Arial Unicode MS"/>
          <w:color w:val="00B050"/>
        </w:rPr>
        <w:t xml:space="preserve"> </w:t>
      </w:r>
      <w:r w:rsidRPr="0099760E">
        <w:rPr>
          <w:rFonts w:eastAsia="Arial Unicode MS"/>
        </w:rPr>
        <w:t>cedente hasta que se halle formalmente constituida la de la cesionaria.</w:t>
      </w:r>
    </w:p>
    <w:p w14:paraId="02C906FD" w14:textId="77777777" w:rsidR="00BE415C" w:rsidRPr="0099760E" w:rsidRDefault="00BE415C" w:rsidP="00BE415C">
      <w:pPr>
        <w:ind w:left="142"/>
        <w:rPr>
          <w:rFonts w:eastAsia="Arial Unicode MS"/>
        </w:rPr>
      </w:pPr>
    </w:p>
    <w:p w14:paraId="751DC397" w14:textId="6055A600" w:rsidR="00BE415C" w:rsidRPr="0099760E" w:rsidRDefault="00BE415C" w:rsidP="00BE415C">
      <w:pPr>
        <w:pStyle w:val="ESQUEMA3"/>
        <w:ind w:left="142"/>
        <w:rPr>
          <w:rFonts w:eastAsia="Arial Unicode MS"/>
          <w:sz w:val="19"/>
        </w:rPr>
      </w:pPr>
      <w:bookmarkStart w:id="1071" w:name="_Toc530728129"/>
      <w:bookmarkStart w:id="1072" w:name="_Toc46916954"/>
      <w:r w:rsidRPr="0099760E">
        <w:rPr>
          <w:rFonts w:eastAsia="Arial Unicode MS"/>
          <w:sz w:val="19"/>
        </w:rPr>
        <w:t>3</w:t>
      </w:r>
      <w:r w:rsidR="008B21DA" w:rsidRPr="0099760E">
        <w:rPr>
          <w:rFonts w:eastAsia="Arial Unicode MS"/>
          <w:sz w:val="19"/>
          <w:lang w:val="eu-ES"/>
        </w:rPr>
        <w:t>3</w:t>
      </w:r>
      <w:r w:rsidRPr="0099760E">
        <w:rPr>
          <w:rFonts w:eastAsia="Arial Unicode MS"/>
          <w:sz w:val="19"/>
        </w:rPr>
        <w:t xml:space="preserve">.2.- </w:t>
      </w:r>
      <w:r w:rsidRPr="0099760E">
        <w:rPr>
          <w:rFonts w:eastAsia="Arial Unicode MS"/>
          <w:sz w:val="19"/>
          <w:lang w:val="eu-ES"/>
        </w:rPr>
        <w:t>M</w:t>
      </w:r>
      <w:r w:rsidRPr="0099760E">
        <w:rPr>
          <w:rFonts w:eastAsia="Arial Unicode MS"/>
          <w:sz w:val="19"/>
        </w:rPr>
        <w:t xml:space="preserve">odificación de </w:t>
      </w:r>
      <w:r w:rsidRPr="0099760E">
        <w:rPr>
          <w:rFonts w:eastAsia="Arial Unicode MS"/>
          <w:sz w:val="19"/>
          <w:lang w:val="es-ES"/>
        </w:rPr>
        <w:t>la composición</w:t>
      </w:r>
      <w:r w:rsidRPr="0099760E">
        <w:rPr>
          <w:rFonts w:eastAsia="Arial Unicode MS"/>
          <w:sz w:val="19"/>
        </w:rPr>
        <w:t xml:space="preserve"> de la </w:t>
      </w:r>
      <w:r w:rsidRPr="0099760E">
        <w:rPr>
          <w:rFonts w:eastAsia="Arial Unicode MS"/>
          <w:sz w:val="19"/>
          <w:lang w:val="es-ES"/>
        </w:rPr>
        <w:t>UTE</w:t>
      </w:r>
      <w:r w:rsidRPr="0099760E">
        <w:rPr>
          <w:rFonts w:eastAsia="Arial Unicode MS"/>
          <w:sz w:val="19"/>
        </w:rPr>
        <w:t>.</w:t>
      </w:r>
      <w:bookmarkEnd w:id="1071"/>
      <w:bookmarkEnd w:id="1072"/>
    </w:p>
    <w:p w14:paraId="11E57418" w14:textId="77777777" w:rsidR="00BE415C" w:rsidRPr="0099760E" w:rsidRDefault="00BE415C" w:rsidP="00BE415C">
      <w:pPr>
        <w:ind w:left="142"/>
        <w:rPr>
          <w:rFonts w:eastAsia="Arial Unicode MS"/>
          <w:b/>
        </w:rPr>
      </w:pPr>
    </w:p>
    <w:p w14:paraId="2AA3670E" w14:textId="3F3C4D0F" w:rsidR="00BE415C" w:rsidRPr="0099760E" w:rsidRDefault="00BE415C" w:rsidP="00BE415C">
      <w:pPr>
        <w:ind w:left="142"/>
      </w:pPr>
      <w:r w:rsidRPr="0099760E">
        <w:rPr>
          <w:rFonts w:eastAsia="Arial Unicode MS"/>
          <w:b/>
        </w:rPr>
        <w:t>3</w:t>
      </w:r>
      <w:r w:rsidR="008B21DA" w:rsidRPr="0099760E">
        <w:rPr>
          <w:rFonts w:eastAsia="Arial Unicode MS"/>
          <w:b/>
        </w:rPr>
        <w:t>3</w:t>
      </w:r>
      <w:r w:rsidRPr="0099760E">
        <w:rPr>
          <w:rFonts w:eastAsia="Arial Unicode MS"/>
          <w:b/>
        </w:rPr>
        <w:t>.2.1.-</w:t>
      </w:r>
      <w:r w:rsidRPr="0099760E">
        <w:rPr>
          <w:rFonts w:eastAsia="Arial Unicode MS"/>
        </w:rPr>
        <w:t xml:space="preserve"> </w:t>
      </w:r>
      <w:r w:rsidRPr="0099760E">
        <w:t>En el caso de que la modificación de la composición de la UTE suponga el aumento del número de quienes la componen, su disminución, o la sustitución de una o varias de sus integrantes por otra u otras, se realizarán las siguientes actuaciones:</w:t>
      </w:r>
    </w:p>
    <w:p w14:paraId="59B54F9D" w14:textId="77777777" w:rsidR="00BE415C" w:rsidRPr="0099760E" w:rsidRDefault="00BE415C" w:rsidP="00BE415C">
      <w:pPr>
        <w:ind w:left="142"/>
        <w:rPr>
          <w:rFonts w:eastAsia="Arial Unicode MS"/>
        </w:rPr>
      </w:pPr>
    </w:p>
    <w:p w14:paraId="1BBC1779" w14:textId="77777777" w:rsidR="00BE415C" w:rsidRPr="0099760E" w:rsidRDefault="00BE415C" w:rsidP="00543F1B">
      <w:pPr>
        <w:numPr>
          <w:ilvl w:val="0"/>
          <w:numId w:val="120"/>
        </w:numPr>
        <w:ind w:left="142" w:firstLine="0"/>
      </w:pPr>
      <w:r w:rsidRPr="0099760E">
        <w:rPr>
          <w:rFonts w:eastAsia="Arial Unicode MS"/>
        </w:rPr>
        <w:t>La UTE contratista dirigirá a la/el responsable del contrato escrito en el que solicite la autorización de la modificación. A dicha solicitud deberá adjuntar la siguiente documentación:</w:t>
      </w:r>
    </w:p>
    <w:p w14:paraId="19DD43D8" w14:textId="77777777" w:rsidR="00BE415C" w:rsidRPr="0099760E" w:rsidRDefault="00BE415C" w:rsidP="00BE415C">
      <w:pPr>
        <w:ind w:left="142"/>
      </w:pPr>
    </w:p>
    <w:p w14:paraId="58806280" w14:textId="77777777" w:rsidR="00BE415C" w:rsidRPr="0099760E" w:rsidRDefault="00BE415C" w:rsidP="00543F1B">
      <w:pPr>
        <w:numPr>
          <w:ilvl w:val="0"/>
          <w:numId w:val="121"/>
        </w:numPr>
        <w:ind w:left="709" w:firstLine="0"/>
      </w:pPr>
      <w:r w:rsidRPr="0099760E">
        <w:rPr>
          <w:rFonts w:eastAsia="Arial Unicode MS"/>
        </w:rPr>
        <w:t>Justificación de la/s circunstancia/s concurrente/s que posibilita/n instar la modificación de la composición de la UTE.</w:t>
      </w:r>
    </w:p>
    <w:p w14:paraId="504FA8B5" w14:textId="77777777" w:rsidR="00BE415C" w:rsidRPr="0099760E" w:rsidRDefault="00BE415C" w:rsidP="008B21DA">
      <w:pPr>
        <w:ind w:left="709"/>
      </w:pPr>
    </w:p>
    <w:p w14:paraId="1B080A4A" w14:textId="77777777" w:rsidR="00BE415C" w:rsidRPr="0099760E" w:rsidRDefault="00BE415C" w:rsidP="00543F1B">
      <w:pPr>
        <w:numPr>
          <w:ilvl w:val="0"/>
          <w:numId w:val="121"/>
        </w:numPr>
        <w:ind w:left="709" w:firstLine="0"/>
        <w:rPr>
          <w:rFonts w:eastAsia="Arial Unicode MS"/>
        </w:rPr>
      </w:pPr>
      <w:r w:rsidRPr="0099760E">
        <w:rPr>
          <w:rFonts w:eastAsia="Arial Unicode MS"/>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E7F66E4" w14:textId="77777777" w:rsidR="00BE415C" w:rsidRPr="0099760E" w:rsidRDefault="00BE415C" w:rsidP="008B21DA">
      <w:pPr>
        <w:ind w:left="709"/>
      </w:pPr>
    </w:p>
    <w:p w14:paraId="189B008A" w14:textId="77777777" w:rsidR="00BE415C" w:rsidRPr="0099760E" w:rsidRDefault="00BE415C" w:rsidP="00BE415C">
      <w:pPr>
        <w:ind w:left="142"/>
      </w:pPr>
    </w:p>
    <w:p w14:paraId="0D705B18" w14:textId="77777777" w:rsidR="00BE415C" w:rsidRPr="0099760E" w:rsidRDefault="00BE415C" w:rsidP="00543F1B">
      <w:pPr>
        <w:numPr>
          <w:ilvl w:val="0"/>
          <w:numId w:val="120"/>
        </w:numPr>
        <w:ind w:left="142" w:firstLine="0"/>
        <w:rPr>
          <w:rFonts w:eastAsia="Arial Unicode MS"/>
        </w:rPr>
      </w:pPr>
      <w:r w:rsidRPr="0099760E">
        <w:rPr>
          <w:rFonts w:eastAsia="Arial Unicode MS"/>
        </w:rPr>
        <w:t>Resolución del órgano de contratación por la que acuerde el inicio del procedimiento.</w:t>
      </w:r>
    </w:p>
    <w:p w14:paraId="2A635A99" w14:textId="77777777" w:rsidR="00BE415C" w:rsidRPr="0099760E" w:rsidRDefault="00BE415C" w:rsidP="00BE415C">
      <w:pPr>
        <w:ind w:left="142"/>
        <w:rPr>
          <w:rFonts w:eastAsia="Arial Unicode MS"/>
        </w:rPr>
      </w:pPr>
    </w:p>
    <w:p w14:paraId="40975FDF" w14:textId="77777777" w:rsidR="00BE415C" w:rsidRPr="0099760E" w:rsidRDefault="00BE415C" w:rsidP="00543F1B">
      <w:pPr>
        <w:numPr>
          <w:ilvl w:val="0"/>
          <w:numId w:val="120"/>
        </w:numPr>
        <w:ind w:left="142" w:firstLine="0"/>
        <w:rPr>
          <w:rFonts w:eastAsia="Arial Unicode MS"/>
        </w:rPr>
      </w:pPr>
      <w:r w:rsidRPr="0099760E">
        <w:rPr>
          <w:rFonts w:eastAsia="Arial Unicode MS"/>
        </w:rPr>
        <w:t>Informe emitido por la/el responsable del contrato en el que señale que se ha ejecutado, al menos, un 20% del importe del contrato.</w:t>
      </w:r>
    </w:p>
    <w:p w14:paraId="0A45C203" w14:textId="77777777" w:rsidR="00BE415C" w:rsidRPr="0099760E" w:rsidRDefault="00BE415C" w:rsidP="00BE415C">
      <w:pPr>
        <w:pStyle w:val="Prrafodelista"/>
        <w:ind w:left="142"/>
        <w:rPr>
          <w:rFonts w:eastAsia="Arial Unicode MS"/>
        </w:rPr>
      </w:pPr>
    </w:p>
    <w:p w14:paraId="313091F5" w14:textId="77777777" w:rsidR="00BE415C" w:rsidRPr="0099760E" w:rsidRDefault="00BE415C" w:rsidP="00543F1B">
      <w:pPr>
        <w:numPr>
          <w:ilvl w:val="0"/>
          <w:numId w:val="120"/>
        </w:numPr>
        <w:ind w:left="142" w:firstLine="0"/>
        <w:rPr>
          <w:rFonts w:eastAsia="Arial Unicode MS"/>
        </w:rPr>
      </w:pPr>
      <w:r w:rsidRPr="0099760E">
        <w:rPr>
          <w:rFonts w:eastAsia="Arial Unicode MS"/>
        </w:rPr>
        <w:t>Informe jurídico.</w:t>
      </w:r>
    </w:p>
    <w:p w14:paraId="2F5C2591" w14:textId="77777777" w:rsidR="00BE415C" w:rsidRPr="0099760E" w:rsidRDefault="00BE415C" w:rsidP="00BE415C">
      <w:pPr>
        <w:pStyle w:val="Prrafodelista"/>
        <w:ind w:left="142"/>
        <w:rPr>
          <w:rFonts w:eastAsia="Arial Unicode MS"/>
        </w:rPr>
      </w:pPr>
    </w:p>
    <w:p w14:paraId="7D1A030A" w14:textId="77777777" w:rsidR="00BE415C" w:rsidRPr="0099760E" w:rsidRDefault="00BE415C" w:rsidP="00543F1B">
      <w:pPr>
        <w:numPr>
          <w:ilvl w:val="0"/>
          <w:numId w:val="120"/>
        </w:numPr>
        <w:ind w:left="142" w:firstLine="0"/>
        <w:rPr>
          <w:rFonts w:eastAsia="Arial Unicode MS"/>
        </w:rPr>
      </w:pPr>
      <w:r w:rsidRPr="0099760E">
        <w:rPr>
          <w:rFonts w:eastAsia="Arial Unicode MS"/>
        </w:rPr>
        <w:t>Aportación por parte de la contratista del borrador de escritura pública en la que se formalizará la UTE con su nueva composición.</w:t>
      </w:r>
    </w:p>
    <w:p w14:paraId="69F38EE4" w14:textId="77777777" w:rsidR="00BE415C" w:rsidRPr="0099760E" w:rsidRDefault="00BE415C" w:rsidP="00BE415C">
      <w:pPr>
        <w:pStyle w:val="Prrafodelista"/>
        <w:ind w:left="142"/>
        <w:rPr>
          <w:rFonts w:eastAsia="Arial Unicode MS"/>
        </w:rPr>
      </w:pPr>
    </w:p>
    <w:p w14:paraId="3FBDAF33" w14:textId="77777777" w:rsidR="00BE415C" w:rsidRPr="0099760E" w:rsidRDefault="00BE415C" w:rsidP="00543F1B">
      <w:pPr>
        <w:numPr>
          <w:ilvl w:val="0"/>
          <w:numId w:val="120"/>
        </w:numPr>
        <w:ind w:left="142" w:firstLine="0"/>
        <w:rPr>
          <w:rFonts w:eastAsia="Arial Unicode MS"/>
        </w:rPr>
      </w:pPr>
      <w:r w:rsidRPr="0099760E">
        <w:rPr>
          <w:rFonts w:eastAsia="Arial Unicode MS"/>
        </w:rPr>
        <w:t>Resolución del órgano de contratación por la que se autoriza la modificación de composición de la UTE y notificación a la UTE contratista.</w:t>
      </w:r>
    </w:p>
    <w:p w14:paraId="6AF7005B" w14:textId="77777777" w:rsidR="00BE415C" w:rsidRPr="005524FB" w:rsidRDefault="00BE415C" w:rsidP="00BE415C">
      <w:pPr>
        <w:pStyle w:val="Prrafodelista"/>
        <w:ind w:left="142"/>
        <w:rPr>
          <w:rFonts w:eastAsia="Arial Unicode MS"/>
          <w:sz w:val="20"/>
          <w:szCs w:val="20"/>
        </w:rPr>
      </w:pPr>
    </w:p>
    <w:p w14:paraId="20D5922E" w14:textId="77777777" w:rsidR="00BE415C" w:rsidRPr="005524FB" w:rsidRDefault="00BE415C" w:rsidP="00543F1B">
      <w:pPr>
        <w:numPr>
          <w:ilvl w:val="0"/>
          <w:numId w:val="120"/>
        </w:numPr>
        <w:ind w:left="142" w:firstLine="0"/>
        <w:rPr>
          <w:rFonts w:eastAsia="Arial Unicode MS"/>
          <w:sz w:val="20"/>
          <w:szCs w:val="20"/>
        </w:rPr>
      </w:pPr>
      <w:r w:rsidRPr="005524FB">
        <w:rPr>
          <w:rFonts w:eastAsia="Arial Unicode MS"/>
          <w:sz w:val="20"/>
          <w:szCs w:val="20"/>
        </w:rPr>
        <w:t>Publicación de la resolución del órgano de contratación por la que se autoriza la modificación de la composición de la UTE en el perfil de contratante.</w:t>
      </w:r>
    </w:p>
    <w:p w14:paraId="3C55B093" w14:textId="77777777" w:rsidR="00BE415C" w:rsidRPr="005524FB" w:rsidRDefault="00BE415C" w:rsidP="00BE415C">
      <w:pPr>
        <w:pStyle w:val="Prrafodelista"/>
        <w:ind w:left="142"/>
        <w:rPr>
          <w:rFonts w:eastAsia="Arial Unicode MS"/>
          <w:sz w:val="20"/>
          <w:szCs w:val="20"/>
        </w:rPr>
      </w:pPr>
    </w:p>
    <w:p w14:paraId="3E63C447" w14:textId="77777777" w:rsidR="00BE415C" w:rsidRPr="005524FB" w:rsidRDefault="00BE415C" w:rsidP="00543F1B">
      <w:pPr>
        <w:numPr>
          <w:ilvl w:val="0"/>
          <w:numId w:val="120"/>
        </w:numPr>
        <w:ind w:left="142" w:firstLine="0"/>
        <w:rPr>
          <w:rFonts w:eastAsia="Arial Unicode MS"/>
          <w:sz w:val="20"/>
          <w:szCs w:val="20"/>
        </w:rPr>
      </w:pPr>
      <w:r w:rsidRPr="005524FB">
        <w:rPr>
          <w:rFonts w:eastAsia="Arial Unicode MS"/>
          <w:sz w:val="20"/>
          <w:szCs w:val="20"/>
        </w:rPr>
        <w:t>Formalización de la UTE en escritura pública.</w:t>
      </w:r>
    </w:p>
    <w:p w14:paraId="146DBF92" w14:textId="77777777" w:rsidR="00BE415C" w:rsidRPr="005524FB" w:rsidRDefault="00BE415C" w:rsidP="00BE415C">
      <w:pPr>
        <w:pStyle w:val="Prrafodelista"/>
        <w:ind w:left="142"/>
        <w:rPr>
          <w:rFonts w:eastAsia="Arial Unicode MS"/>
          <w:sz w:val="20"/>
          <w:szCs w:val="20"/>
        </w:rPr>
      </w:pPr>
    </w:p>
    <w:p w14:paraId="515B0D78" w14:textId="65116EEF" w:rsidR="00BE415C" w:rsidRPr="00264CC5" w:rsidRDefault="00BE415C" w:rsidP="00543F1B">
      <w:pPr>
        <w:numPr>
          <w:ilvl w:val="0"/>
          <w:numId w:val="120"/>
        </w:numPr>
        <w:ind w:left="142" w:firstLine="0"/>
        <w:rPr>
          <w:rFonts w:eastAsia="Arial Unicode MS"/>
          <w:sz w:val="20"/>
          <w:szCs w:val="20"/>
        </w:rPr>
      </w:pPr>
      <w:r w:rsidRPr="005524FB">
        <w:rPr>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7B037461" w14:textId="77777777" w:rsidR="00264CC5" w:rsidRDefault="00264CC5" w:rsidP="00264CC5">
      <w:pPr>
        <w:pStyle w:val="Prrafodelista"/>
        <w:rPr>
          <w:rFonts w:eastAsia="Arial Unicode MS"/>
          <w:sz w:val="20"/>
          <w:szCs w:val="20"/>
        </w:rPr>
      </w:pPr>
    </w:p>
    <w:p w14:paraId="68D9A575" w14:textId="77777777" w:rsidR="00264CC5" w:rsidRPr="005524FB" w:rsidRDefault="00264CC5" w:rsidP="00264CC5">
      <w:pPr>
        <w:rPr>
          <w:rFonts w:eastAsia="Arial Unicode MS"/>
          <w:sz w:val="20"/>
          <w:szCs w:val="20"/>
        </w:rPr>
      </w:pPr>
    </w:p>
    <w:p w14:paraId="2D208EBC" w14:textId="77777777" w:rsidR="00BE415C" w:rsidRPr="005524FB" w:rsidRDefault="00BE415C" w:rsidP="00BE415C">
      <w:pPr>
        <w:ind w:left="142"/>
        <w:rPr>
          <w:rFonts w:eastAsia="Arial Unicode MS"/>
          <w:sz w:val="20"/>
          <w:szCs w:val="20"/>
        </w:rPr>
      </w:pPr>
    </w:p>
    <w:p w14:paraId="5510897A" w14:textId="2388678B" w:rsidR="00BE415C" w:rsidRPr="005524FB" w:rsidRDefault="00BE415C" w:rsidP="00BE415C">
      <w:pPr>
        <w:ind w:left="142"/>
        <w:rPr>
          <w:sz w:val="20"/>
          <w:szCs w:val="20"/>
        </w:rPr>
      </w:pPr>
      <w:r w:rsidRPr="005524FB">
        <w:rPr>
          <w:rFonts w:eastAsia="Arial Unicode MS"/>
          <w:b/>
          <w:sz w:val="20"/>
          <w:szCs w:val="20"/>
        </w:rPr>
        <w:t>3</w:t>
      </w:r>
      <w:r w:rsidR="008B21DA">
        <w:rPr>
          <w:rFonts w:eastAsia="Arial Unicode MS"/>
          <w:b/>
          <w:sz w:val="20"/>
          <w:szCs w:val="20"/>
        </w:rPr>
        <w:t>3</w:t>
      </w:r>
      <w:r w:rsidRPr="005524FB">
        <w:rPr>
          <w:rFonts w:eastAsia="Arial Unicode MS"/>
          <w:b/>
          <w:sz w:val="20"/>
          <w:szCs w:val="20"/>
        </w:rPr>
        <w:t>.2.2.-</w:t>
      </w:r>
      <w:r w:rsidRPr="005524FB">
        <w:rPr>
          <w:rFonts w:eastAsia="Arial Unicode MS"/>
          <w:sz w:val="20"/>
          <w:szCs w:val="20"/>
        </w:rPr>
        <w:t xml:space="preserve"> </w:t>
      </w:r>
      <w:r w:rsidRPr="005524FB">
        <w:rPr>
          <w:sz w:val="20"/>
          <w:szCs w:val="2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miembro integrante de la UTE, se cumplimentarán los mismos trámites indicados en la cláusula 35.2.1 de condiciones generales, salvo el relativo a la ejecución del contrato de, al menos, un 20% de su importe.</w:t>
      </w:r>
    </w:p>
    <w:p w14:paraId="7676FC96" w14:textId="77777777" w:rsidR="00BE415C" w:rsidRPr="005524FB" w:rsidRDefault="00BE415C" w:rsidP="00BE415C">
      <w:pPr>
        <w:ind w:left="142"/>
        <w:rPr>
          <w:b/>
          <w:sz w:val="20"/>
          <w:szCs w:val="20"/>
        </w:rPr>
      </w:pPr>
    </w:p>
    <w:p w14:paraId="4DC4FC94" w14:textId="149C2383" w:rsidR="00BE415C" w:rsidRPr="005524FB" w:rsidRDefault="00BE415C" w:rsidP="00BE415C">
      <w:pPr>
        <w:ind w:left="142"/>
        <w:rPr>
          <w:sz w:val="20"/>
          <w:szCs w:val="20"/>
        </w:rPr>
      </w:pPr>
      <w:r w:rsidRPr="005524FB">
        <w:rPr>
          <w:rFonts w:eastAsia="Arial Unicode MS"/>
          <w:b/>
          <w:sz w:val="20"/>
          <w:szCs w:val="20"/>
        </w:rPr>
        <w:t>3</w:t>
      </w:r>
      <w:r w:rsidR="008B21DA">
        <w:rPr>
          <w:rFonts w:eastAsia="Arial Unicode MS"/>
          <w:b/>
          <w:sz w:val="20"/>
          <w:szCs w:val="20"/>
        </w:rPr>
        <w:t>3</w:t>
      </w:r>
      <w:r w:rsidRPr="005524FB">
        <w:rPr>
          <w:rFonts w:eastAsia="Arial Unicode MS"/>
          <w:b/>
          <w:sz w:val="20"/>
          <w:szCs w:val="20"/>
        </w:rPr>
        <w:t>.2.3.-</w:t>
      </w:r>
      <w:r w:rsidRPr="005524FB">
        <w:rPr>
          <w:rFonts w:eastAsia="Arial Unicode MS"/>
          <w:sz w:val="20"/>
          <w:szCs w:val="20"/>
        </w:rPr>
        <w:t xml:space="preserve"> </w:t>
      </w:r>
      <w:r w:rsidRPr="005524FB">
        <w:rPr>
          <w:sz w:val="20"/>
          <w:szCs w:val="2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191A9DCC" w14:textId="77777777" w:rsidR="00BE415C" w:rsidRPr="005524FB" w:rsidRDefault="00BE415C" w:rsidP="00BE415C">
      <w:pPr>
        <w:ind w:left="142"/>
        <w:rPr>
          <w:sz w:val="20"/>
          <w:szCs w:val="20"/>
        </w:rPr>
      </w:pPr>
    </w:p>
    <w:p w14:paraId="2D246165" w14:textId="77777777" w:rsidR="00BE415C" w:rsidRPr="005524FB" w:rsidRDefault="00BE415C" w:rsidP="00543F1B">
      <w:pPr>
        <w:numPr>
          <w:ilvl w:val="0"/>
          <w:numId w:val="122"/>
        </w:numPr>
        <w:ind w:left="142" w:firstLine="0"/>
        <w:rPr>
          <w:sz w:val="20"/>
          <w:szCs w:val="20"/>
        </w:rPr>
      </w:pPr>
      <w:r w:rsidRPr="005524FB">
        <w:rPr>
          <w:sz w:val="20"/>
          <w:szCs w:val="20"/>
        </w:rPr>
        <w:t>La UTE contratista dirigirá a la/el responsable del contrato un escrito, junto con la documentación acreditativa de la situación de concurso de una o varias de las componentes de la UTE, por el que haga una de las siguientes solicitudes:</w:t>
      </w:r>
    </w:p>
    <w:p w14:paraId="67B921B3" w14:textId="77777777" w:rsidR="00BE415C" w:rsidRPr="005524FB" w:rsidRDefault="00BE415C" w:rsidP="00BE415C">
      <w:pPr>
        <w:ind w:left="142"/>
        <w:rPr>
          <w:sz w:val="20"/>
          <w:szCs w:val="20"/>
        </w:rPr>
      </w:pPr>
    </w:p>
    <w:p w14:paraId="444ED134" w14:textId="77777777" w:rsidR="00BE415C" w:rsidRPr="005524FB" w:rsidRDefault="00BE415C" w:rsidP="00543F1B">
      <w:pPr>
        <w:numPr>
          <w:ilvl w:val="0"/>
          <w:numId w:val="123"/>
        </w:numPr>
        <w:ind w:left="567" w:firstLine="0"/>
        <w:rPr>
          <w:rFonts w:eastAsia="Arial Unicode MS"/>
          <w:sz w:val="20"/>
          <w:szCs w:val="20"/>
        </w:rPr>
      </w:pPr>
      <w:r w:rsidRPr="005524FB">
        <w:rPr>
          <w:rFonts w:eastAsia="Arial Unicode MS"/>
          <w:sz w:val="20"/>
          <w:szCs w:val="20"/>
        </w:rPr>
        <w:t>Continuación de la ejecución del contrato con la /las componente/s restante/s. En este caso debe adjuntar documentación justificativa de que la UTE, con su nueva composición, cumple con los requisitos de solvencia o clasificación exigidos.</w:t>
      </w:r>
    </w:p>
    <w:p w14:paraId="1EBC976D" w14:textId="77777777" w:rsidR="00BE415C" w:rsidRPr="005524FB" w:rsidRDefault="00BE415C" w:rsidP="008B21DA">
      <w:pPr>
        <w:ind w:left="567"/>
        <w:rPr>
          <w:rFonts w:eastAsia="Arial Unicode MS"/>
          <w:sz w:val="20"/>
          <w:szCs w:val="20"/>
        </w:rPr>
      </w:pPr>
    </w:p>
    <w:p w14:paraId="4409FAC7" w14:textId="77777777" w:rsidR="00BE415C" w:rsidRPr="005524FB" w:rsidRDefault="00BE415C" w:rsidP="00543F1B">
      <w:pPr>
        <w:numPr>
          <w:ilvl w:val="0"/>
          <w:numId w:val="123"/>
        </w:numPr>
        <w:ind w:left="567" w:firstLine="0"/>
        <w:rPr>
          <w:sz w:val="20"/>
          <w:szCs w:val="20"/>
        </w:rPr>
      </w:pPr>
      <w:r w:rsidRPr="005524FB">
        <w:rPr>
          <w:rFonts w:eastAsia="Arial Unicode MS"/>
          <w:sz w:val="20"/>
          <w:szCs w:val="20"/>
        </w:rPr>
        <w:t>Continuación de la ejecución del contrato con las componentes iniciales de la UTE, incluida/s la/las declarada</w:t>
      </w:r>
      <w:r w:rsidRPr="005524FB">
        <w:rPr>
          <w:sz w:val="20"/>
          <w:szCs w:val="20"/>
        </w:rPr>
        <w:t>/s en concurso.</w:t>
      </w:r>
    </w:p>
    <w:p w14:paraId="4DE67763" w14:textId="77777777" w:rsidR="00BE415C" w:rsidRPr="005524FB" w:rsidRDefault="00BE415C" w:rsidP="00BE415C">
      <w:pPr>
        <w:ind w:left="142"/>
        <w:rPr>
          <w:rFonts w:eastAsia="Arial Unicode MS"/>
          <w:sz w:val="20"/>
          <w:szCs w:val="20"/>
        </w:rPr>
      </w:pPr>
    </w:p>
    <w:p w14:paraId="40CCD42A" w14:textId="6942D1ED" w:rsidR="008B21DA" w:rsidRPr="00812AFF" w:rsidRDefault="00BE415C" w:rsidP="003B7D42">
      <w:pPr>
        <w:numPr>
          <w:ilvl w:val="0"/>
          <w:numId w:val="122"/>
        </w:numPr>
        <w:ind w:left="142" w:firstLine="0"/>
        <w:rPr>
          <w:rFonts w:eastAsia="Calibri"/>
          <w:sz w:val="20"/>
          <w:szCs w:val="20"/>
        </w:rPr>
      </w:pPr>
      <w:r w:rsidRPr="00812AFF">
        <w:rPr>
          <w:sz w:val="20"/>
          <w:szCs w:val="20"/>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declarada/s en concurso, la UTE contratista deberá prestar las garantías adicionales suficientes para la correcta ejecución del contrato </w:t>
      </w:r>
      <w:r w:rsidRPr="00812AFF">
        <w:rPr>
          <w:rFonts w:eastAsia="Calibri"/>
          <w:sz w:val="20"/>
          <w:szCs w:val="20"/>
        </w:rPr>
        <w:t>que el órgano de contratación haya indicado en su resolución.</w:t>
      </w:r>
    </w:p>
    <w:p w14:paraId="467FCA50" w14:textId="77777777" w:rsidR="00AC303F" w:rsidRPr="00B175DA" w:rsidRDefault="00AC303F" w:rsidP="00AC303F">
      <w:pPr>
        <w:widowControl w:val="0"/>
        <w:suppressAutoHyphens/>
        <w:autoSpaceDE w:val="0"/>
        <w:autoSpaceDN w:val="0"/>
        <w:adjustRightInd w:val="0"/>
        <w:spacing w:before="120" w:after="120"/>
        <w:ind w:right="-427"/>
        <w:rPr>
          <w:rFonts w:cs="Tahoma"/>
        </w:rPr>
      </w:pPr>
    </w:p>
    <w:p w14:paraId="6280C9FE" w14:textId="77777777" w:rsidR="00AC6FCC" w:rsidRPr="00B175DA" w:rsidRDefault="00AC6FCC" w:rsidP="00F32D63">
      <w:pPr>
        <w:pStyle w:val="Ttulo2"/>
      </w:pPr>
      <w:bookmarkStart w:id="1073" w:name="_Toc505598230"/>
      <w:bookmarkStart w:id="1074" w:name="_Toc505598307"/>
      <w:bookmarkStart w:id="1075" w:name="_Toc505598400"/>
      <w:bookmarkStart w:id="1076" w:name="_Toc507512582"/>
      <w:bookmarkStart w:id="1077" w:name="_Toc507512883"/>
      <w:bookmarkStart w:id="1078" w:name="_Toc528657973"/>
      <w:bookmarkStart w:id="1079" w:name="_Toc528658792"/>
      <w:bookmarkStart w:id="1080" w:name="_Toc528660419"/>
      <w:bookmarkStart w:id="1081" w:name="_Toc528664269"/>
      <w:bookmarkStart w:id="1082" w:name="_Toc528665960"/>
      <w:bookmarkStart w:id="1083" w:name="_Toc528666585"/>
      <w:bookmarkStart w:id="1084" w:name="_Toc528671308"/>
      <w:bookmarkStart w:id="1085" w:name="_Toc530728130"/>
      <w:bookmarkStart w:id="1086" w:name="_Toc5959035"/>
      <w:bookmarkStart w:id="1087" w:name="_Toc34132941"/>
      <w:bookmarkStart w:id="1088" w:name="_Toc109212850"/>
      <w:r w:rsidRPr="00B175DA">
        <w:t>VI.- EXTINCIÓN DEL CONTRATO</w:t>
      </w:r>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p>
    <w:p w14:paraId="01D20C44" w14:textId="3F9507D1" w:rsidR="00EC0E9C" w:rsidRPr="00B175DA" w:rsidRDefault="00EC0E9C" w:rsidP="00EC0E9C">
      <w:pPr>
        <w:pStyle w:val="Ttulo3"/>
        <w:rPr>
          <w:rFonts w:eastAsia="Arial Unicode MS"/>
        </w:rPr>
      </w:pPr>
      <w:bookmarkStart w:id="1089" w:name="_Toc109212851"/>
      <w:r w:rsidRPr="00B175DA">
        <w:t>3</w:t>
      </w:r>
      <w:r w:rsidR="00B14A95">
        <w:t>4</w:t>
      </w:r>
      <w:r w:rsidRPr="00B175DA">
        <w:t>.- CUMPLIMIENTO: ENTREGA, RECEPCIÓN Y LIQUIDACIÓN</w:t>
      </w:r>
      <w:bookmarkEnd w:id="1089"/>
    </w:p>
    <w:p w14:paraId="722D2AE6" w14:textId="77777777" w:rsidR="00EC0E9C" w:rsidRPr="00B175DA" w:rsidRDefault="00EC0E9C" w:rsidP="00F00E34">
      <w:pPr>
        <w:spacing w:before="120" w:after="120"/>
        <w:ind w:left="284" w:right="-425"/>
        <w:rPr>
          <w:rFonts w:eastAsia="Arial Unicode MS"/>
        </w:rPr>
      </w:pPr>
      <w:r w:rsidRPr="00B175DA">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9D39B1D" w14:textId="77777777" w:rsidR="00EC0E9C" w:rsidRPr="00B175DA" w:rsidRDefault="00EC0E9C" w:rsidP="00F00E34">
      <w:pPr>
        <w:spacing w:before="120" w:after="120"/>
        <w:ind w:left="284" w:right="-425"/>
        <w:rPr>
          <w:rFonts w:eastAsia="Arial Unicode MS"/>
        </w:rPr>
      </w:pPr>
      <w:r w:rsidRPr="00B175DA">
        <w:t>Su constatación exigirá por parte del poder adjudicador un acto formal y positivo de recepción o conformidad tal y como se indica en la cláusula 35.2 de condiciones generales.</w:t>
      </w:r>
    </w:p>
    <w:p w14:paraId="55F2851F" w14:textId="6AC256EF" w:rsidR="00EC0E9C" w:rsidRPr="00B175DA" w:rsidRDefault="00EC0E9C" w:rsidP="00F00E34">
      <w:pPr>
        <w:pStyle w:val="Ttulo4"/>
      </w:pPr>
      <w:bookmarkStart w:id="1090" w:name="_Toc109212852"/>
      <w:r w:rsidRPr="00B175DA">
        <w:t>3</w:t>
      </w:r>
      <w:r w:rsidR="00B14A95">
        <w:t>4</w:t>
      </w:r>
      <w:r w:rsidRPr="00B175DA">
        <w:t>.1.- Entrega.</w:t>
      </w:r>
      <w:bookmarkEnd w:id="1090"/>
    </w:p>
    <w:p w14:paraId="53E9CB14" w14:textId="77777777" w:rsidR="00EC0E9C" w:rsidRPr="00B175DA" w:rsidRDefault="00EC0E9C" w:rsidP="00F00E34">
      <w:pPr>
        <w:spacing w:before="120" w:after="120"/>
        <w:ind w:right="-425"/>
        <w:rPr>
          <w:rFonts w:cs="Tahoma"/>
        </w:rPr>
      </w:pPr>
      <w:r w:rsidRPr="00B175DA">
        <w:t>La entrega de los bienes que integran el objeto del contrato se efectuará con arreglo a las especificaciones establecidas en el PPTP y los plazos indicados en la cláusula 8 de condiciones generales.</w:t>
      </w:r>
    </w:p>
    <w:p w14:paraId="4B20AFC8" w14:textId="77777777" w:rsidR="00EC0E9C" w:rsidRPr="00B175DA" w:rsidRDefault="00EC0E9C" w:rsidP="00F00E34">
      <w:pPr>
        <w:spacing w:before="120" w:after="120"/>
        <w:ind w:right="-425"/>
        <w:rPr>
          <w:color w:val="000000" w:themeColor="text1"/>
        </w:rPr>
      </w:pPr>
      <w:r w:rsidRPr="00B175DA">
        <w:rPr>
          <w:color w:val="000000" w:themeColor="text1"/>
        </w:rPr>
        <w:t>Salvo que se prevea otra cosa en el PPTP, la fecha de entrega es la siguiente:</w:t>
      </w:r>
    </w:p>
    <w:p w14:paraId="40046C9D" w14:textId="77777777" w:rsidR="00EC0E9C" w:rsidRPr="00B175DA" w:rsidRDefault="00EC0E9C" w:rsidP="00543F1B">
      <w:pPr>
        <w:pStyle w:val="Prrafodelista"/>
        <w:numPr>
          <w:ilvl w:val="0"/>
          <w:numId w:val="78"/>
        </w:numPr>
        <w:spacing w:before="120" w:after="120"/>
        <w:ind w:left="1418" w:right="-425" w:hanging="284"/>
        <w:rPr>
          <w:rFonts w:cs="Tahoma"/>
        </w:rPr>
      </w:pPr>
      <w:r w:rsidRPr="00B175DA">
        <w:t xml:space="preserve">En los contratos de tracto único: la fecha en que la contratista entregue la totalidad de los bienes </w:t>
      </w:r>
      <w:r w:rsidR="00562D99" w:rsidRPr="00B175DA">
        <w:t>a la/</w:t>
      </w:r>
      <w:r w:rsidRPr="00B175DA">
        <w:t>al responsable del contrato en la forma y formato especificados en el PPTP.</w:t>
      </w:r>
    </w:p>
    <w:p w14:paraId="04C79E87" w14:textId="77777777" w:rsidR="00EC0E9C" w:rsidRPr="00B175DA" w:rsidRDefault="00EC0E9C" w:rsidP="00543F1B">
      <w:pPr>
        <w:pStyle w:val="Prrafodelista"/>
        <w:numPr>
          <w:ilvl w:val="0"/>
          <w:numId w:val="78"/>
        </w:numPr>
        <w:spacing w:before="120" w:after="120"/>
        <w:ind w:left="1418" w:right="-425" w:hanging="284"/>
        <w:rPr>
          <w:rFonts w:cs="Tahoma"/>
        </w:rPr>
      </w:pPr>
      <w:r w:rsidRPr="00B175DA">
        <w:t xml:space="preserve">En los contratos de tracto sucesivo: el día en que finaliza el plazo total de duración del contrato. </w:t>
      </w:r>
    </w:p>
    <w:p w14:paraId="79194C33" w14:textId="2247A356" w:rsidR="00EC0E9C" w:rsidRPr="00B175DA" w:rsidRDefault="00EC0E9C" w:rsidP="00F00E34">
      <w:pPr>
        <w:pStyle w:val="Ttulo4"/>
      </w:pPr>
      <w:bookmarkStart w:id="1091" w:name="_Toc109212853"/>
      <w:r w:rsidRPr="00B175DA">
        <w:t>3</w:t>
      </w:r>
      <w:r w:rsidR="00B14A95">
        <w:t>4</w:t>
      </w:r>
      <w:r w:rsidRPr="00B175DA">
        <w:t>.2.- Recepción.</w:t>
      </w:r>
      <w:bookmarkEnd w:id="1091"/>
    </w:p>
    <w:p w14:paraId="5A8D3258" w14:textId="77777777" w:rsidR="00EC0E9C" w:rsidRPr="00B175DA" w:rsidRDefault="00EC0E9C" w:rsidP="00F00E34">
      <w:pPr>
        <w:spacing w:before="120" w:after="120"/>
        <w:ind w:right="-425"/>
        <w:rPr>
          <w:rFonts w:cs="Tahoma"/>
        </w:rPr>
      </w:pPr>
      <w:r w:rsidRPr="00B175DA">
        <w:t xml:space="preserve">En todo caso, hasta que tenga lugar la recepción, la contratista responderá del correcto cumplimiento de las condiciones pactadas, sin que sea eximente ni otorgue derecho alguno la circunstancia de que </w:t>
      </w:r>
      <w:r w:rsidR="00E015CC" w:rsidRPr="00B175DA">
        <w:t>la/</w:t>
      </w:r>
      <w:r w:rsidRPr="00B175DA">
        <w:t>el responsable del contrato haya emitido informe de comprobación favorable o haya prestado conformidad a certificaciones de suministros parciales.</w:t>
      </w:r>
    </w:p>
    <w:p w14:paraId="75D13082" w14:textId="77777777" w:rsidR="00EC0E9C" w:rsidRPr="00B175DA" w:rsidRDefault="00EC0E9C" w:rsidP="00F00E34">
      <w:pPr>
        <w:widowControl w:val="0"/>
        <w:suppressAutoHyphens/>
        <w:autoSpaceDE w:val="0"/>
        <w:autoSpaceDN w:val="0"/>
        <w:adjustRightInd w:val="0"/>
        <w:spacing w:before="120" w:after="120"/>
        <w:ind w:right="-425"/>
        <w:rPr>
          <w:rFonts w:cs="Tahoma"/>
          <w:color w:val="000000"/>
        </w:rPr>
      </w:pPr>
      <w:r w:rsidRPr="00B175DA">
        <w:t xml:space="preserve">Al acto de recepción acudirá </w:t>
      </w:r>
      <w:r w:rsidR="00E015CC" w:rsidRPr="00B175DA">
        <w:t>la/</w:t>
      </w:r>
      <w:r w:rsidRPr="00B175DA">
        <w:t xml:space="preserve">el responsable del contrato y la persona que represente a la contratista. La convocatoria al acto, que deberá efectuar </w:t>
      </w:r>
      <w:r w:rsidR="00E015CC" w:rsidRPr="00B175DA">
        <w:t>la/</w:t>
      </w:r>
      <w:r w:rsidRPr="00B175DA">
        <w:t>el responsable del contrato, se remitirá con cinco (5) días hábiles de antelación. Del acto de recepción se levantará</w:t>
      </w:r>
      <w:r w:rsidRPr="00B175DA">
        <w:rPr>
          <w:color w:val="000000"/>
        </w:rPr>
        <w:t xml:space="preserve"> el acta correspondiente, por du</w:t>
      </w:r>
      <w:r w:rsidR="00E015CC" w:rsidRPr="00B175DA">
        <w:rPr>
          <w:color w:val="000000"/>
        </w:rPr>
        <w:t>plicado, que deberán firmar todas la</w:t>
      </w:r>
      <w:r w:rsidRPr="00B175DA">
        <w:rPr>
          <w:color w:val="000000"/>
        </w:rPr>
        <w:t xml:space="preserve">s </w:t>
      </w:r>
      <w:r w:rsidR="00E015CC" w:rsidRPr="00B175DA">
        <w:rPr>
          <w:color w:val="000000"/>
        </w:rPr>
        <w:t xml:space="preserve">personas </w:t>
      </w:r>
      <w:r w:rsidRPr="00B175DA">
        <w:rPr>
          <w:color w:val="000000"/>
        </w:rPr>
        <w:t>asistentes.</w:t>
      </w:r>
    </w:p>
    <w:p w14:paraId="753EE38F" w14:textId="77777777" w:rsidR="00EC0E9C" w:rsidRPr="00B175DA" w:rsidRDefault="00EC0E9C" w:rsidP="00F00E34">
      <w:pPr>
        <w:widowControl w:val="0"/>
        <w:suppressAutoHyphens/>
        <w:autoSpaceDE w:val="0"/>
        <w:autoSpaceDN w:val="0"/>
        <w:adjustRightInd w:val="0"/>
        <w:spacing w:before="120" w:after="120"/>
        <w:ind w:right="-425"/>
        <w:rPr>
          <w:rFonts w:cs="Tahoma"/>
        </w:rPr>
      </w:pPr>
      <w:r w:rsidRPr="00B175DA">
        <w:t xml:space="preserve">Si los bienes no se hallan en estado de ser recibidos, se hará constar así en el acta de recepción y </w:t>
      </w:r>
      <w:r w:rsidR="00E015CC" w:rsidRPr="00B175DA">
        <w:t>la/</w:t>
      </w:r>
      <w:r w:rsidRPr="00B175DA">
        <w:t>el responsable del contrato procederá a dar las instrucciones precisas a</w:t>
      </w:r>
      <w:r w:rsidR="00E015CC" w:rsidRPr="00B175DA">
        <w:t xml:space="preserve"> </w:t>
      </w:r>
      <w:r w:rsidRPr="00B175DA">
        <w:t>l</w:t>
      </w:r>
      <w:r w:rsidR="00E015CC" w:rsidRPr="00B175DA">
        <w:t>a</w:t>
      </w:r>
      <w:r w:rsidRPr="00B175DA">
        <w:t xml:space="preserve"> contratista para que subsane los defectos observados o proceda a un nuevo suministro de conformidad con lo pactado.</w:t>
      </w:r>
    </w:p>
    <w:p w14:paraId="08ACDA5E" w14:textId="77777777" w:rsidR="00EC0E9C" w:rsidRPr="00B175DA" w:rsidRDefault="00EC0E9C" w:rsidP="00F00E34">
      <w:pPr>
        <w:widowControl w:val="0"/>
        <w:suppressAutoHyphens/>
        <w:autoSpaceDE w:val="0"/>
        <w:autoSpaceDN w:val="0"/>
        <w:adjustRightInd w:val="0"/>
        <w:spacing w:before="120" w:after="120"/>
        <w:ind w:right="-425"/>
        <w:rPr>
          <w:rFonts w:cs="Tahoma"/>
        </w:rPr>
      </w:pPr>
      <w:r w:rsidRPr="00B175DA">
        <w:t xml:space="preserve">Una vez transcurrido dicho plazo, </w:t>
      </w:r>
      <w:r w:rsidR="00E015CC" w:rsidRPr="00B175DA">
        <w:t>la/</w:t>
      </w:r>
      <w:r w:rsidRPr="00B175DA">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6A41ED89" w14:textId="77777777" w:rsidR="00EC0E9C" w:rsidRPr="00B175DA" w:rsidRDefault="00EC0E9C" w:rsidP="00543F1B">
      <w:pPr>
        <w:pStyle w:val="Prrafodelista"/>
        <w:numPr>
          <w:ilvl w:val="0"/>
          <w:numId w:val="80"/>
        </w:numPr>
        <w:spacing w:before="120" w:after="120"/>
        <w:ind w:left="1418" w:right="-425" w:hanging="284"/>
        <w:rPr>
          <w:rFonts w:cs="sans-serif"/>
        </w:rPr>
      </w:pPr>
      <w:r w:rsidRPr="00B175DA">
        <w:t>Inicio de procedimiento de resolución de contrato con incautación de garantía y obligación de la contratista de abonar al poder adjudicador los daños y perjuicios ocasionados en lo que excedan del importe de la garantía incautada.</w:t>
      </w:r>
    </w:p>
    <w:p w14:paraId="7E42931B" w14:textId="77777777" w:rsidR="00EC0E9C" w:rsidRPr="00B175DA" w:rsidRDefault="00EC0E9C" w:rsidP="00543F1B">
      <w:pPr>
        <w:pStyle w:val="Prrafodelista"/>
        <w:numPr>
          <w:ilvl w:val="0"/>
          <w:numId w:val="80"/>
        </w:numPr>
        <w:spacing w:before="120" w:after="120"/>
        <w:ind w:left="1418" w:right="-425" w:hanging="284"/>
        <w:rPr>
          <w:rFonts w:cs="Tahoma"/>
        </w:rPr>
      </w:pPr>
      <w:r w:rsidRPr="00B175DA">
        <w:t xml:space="preserve">Concesión de un nuevo plazo de subsanación o de un nuevo suministro con imposición de penalidad </w:t>
      </w:r>
      <w:r w:rsidRPr="00B175DA">
        <w:rPr>
          <w:u w:val="single"/>
        </w:rPr>
        <w:t>de hasta</w:t>
      </w:r>
      <w:r w:rsidRPr="00B175DA">
        <w:t xml:space="preserve"> el 25% del precio o presupuesto limitativo máximo del contrato.</w:t>
      </w:r>
    </w:p>
    <w:p w14:paraId="5B127A0E" w14:textId="23CB56F2" w:rsidR="00EC0E9C" w:rsidRPr="00B175DA" w:rsidRDefault="00EC0E9C" w:rsidP="00F00E34">
      <w:pPr>
        <w:widowControl w:val="0"/>
        <w:suppressAutoHyphens/>
        <w:autoSpaceDE w:val="0"/>
        <w:autoSpaceDN w:val="0"/>
        <w:adjustRightInd w:val="0"/>
        <w:spacing w:before="120" w:after="120"/>
        <w:ind w:right="-425"/>
        <w:rPr>
          <w:rFonts w:cs="Tahoma"/>
          <w:b/>
        </w:rPr>
      </w:pPr>
      <w:r w:rsidRPr="00B175DA">
        <w:t xml:space="preserve">Si </w:t>
      </w:r>
      <w:r w:rsidR="00E015CC" w:rsidRPr="00B175DA">
        <w:t>la</w:t>
      </w:r>
      <w:r w:rsidRPr="00B175DA">
        <w:t xml:space="preserve"> contratista no subsanase en el plazo otorgado al efecto, se procederá a la resolución del contrato con incautación de garantía. Asimismo</w:t>
      </w:r>
      <w:r w:rsidR="00264CC5">
        <w:t>,</w:t>
      </w:r>
      <w:r w:rsidRPr="00B175DA">
        <w:t xml:space="preserve"> la contratista deberá abonar al poder adjudicador los daños y perjuicios ocasionados en lo que excedan del importe de la garantía incautada. </w:t>
      </w:r>
    </w:p>
    <w:p w14:paraId="6EE13FAD" w14:textId="77777777" w:rsidR="00EC0E9C" w:rsidRPr="00B175DA" w:rsidRDefault="00EC0E9C" w:rsidP="00F00E34">
      <w:pPr>
        <w:widowControl w:val="0"/>
        <w:suppressAutoHyphens/>
        <w:autoSpaceDE w:val="0"/>
        <w:autoSpaceDN w:val="0"/>
        <w:adjustRightInd w:val="0"/>
        <w:spacing w:before="120" w:after="120"/>
        <w:ind w:right="-425"/>
        <w:rPr>
          <w:rFonts w:cs="Tahoma"/>
        </w:rPr>
      </w:pPr>
      <w:r w:rsidRPr="00B175DA">
        <w:t>En el caso de recepciones parciales, el proceso es igual que si fuera una única recepción.</w:t>
      </w:r>
    </w:p>
    <w:p w14:paraId="5254D2D2" w14:textId="2C4D269C" w:rsidR="00786269" w:rsidRPr="00B175DA" w:rsidRDefault="00786269">
      <w:pPr>
        <w:rPr>
          <w:rFonts w:eastAsia="Arial Unicode MS"/>
          <w:b/>
          <w:szCs w:val="18"/>
        </w:rPr>
      </w:pPr>
    </w:p>
    <w:p w14:paraId="1B28AF9D" w14:textId="59846D96" w:rsidR="00EC0E9C" w:rsidRPr="00B175DA" w:rsidRDefault="00EC0E9C" w:rsidP="00F00E34">
      <w:pPr>
        <w:pStyle w:val="Ttulo4"/>
      </w:pPr>
      <w:bookmarkStart w:id="1092" w:name="_Toc109212854"/>
      <w:r w:rsidRPr="00B175DA">
        <w:t>3</w:t>
      </w:r>
      <w:r w:rsidR="00B14A95">
        <w:t>4</w:t>
      </w:r>
      <w:r w:rsidRPr="00B175DA">
        <w:t>.3.- Liquidación</w:t>
      </w:r>
      <w:r w:rsidR="00AD5938" w:rsidRPr="00B175DA">
        <w:t>.</w:t>
      </w:r>
      <w:bookmarkEnd w:id="1092"/>
    </w:p>
    <w:p w14:paraId="02E5CE0A" w14:textId="77777777" w:rsidR="00EC0E9C" w:rsidRPr="00B175DA" w:rsidRDefault="00EC0E9C" w:rsidP="00F00E34">
      <w:pPr>
        <w:spacing w:before="120" w:after="120"/>
        <w:ind w:right="-425"/>
        <w:rPr>
          <w:rFonts w:cs="Tahoma"/>
        </w:rPr>
      </w:pPr>
      <w:r w:rsidRPr="00B175DA">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51E0B5B" w14:textId="77777777" w:rsidR="00EC0E9C" w:rsidRPr="00B175DA" w:rsidRDefault="00EC0E9C" w:rsidP="00F00E34">
      <w:pPr>
        <w:spacing w:before="120" w:after="120"/>
        <w:ind w:right="-425"/>
        <w:rPr>
          <w:rFonts w:cs="Tahoma"/>
        </w:rPr>
      </w:pPr>
      <w:r w:rsidRPr="00B175DA">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2CA684F8" w14:textId="77777777" w:rsidR="00EC0E9C" w:rsidRPr="00B175DA" w:rsidRDefault="00EC0E9C" w:rsidP="00F00E34">
      <w:pPr>
        <w:spacing w:before="120" w:after="120"/>
        <w:ind w:right="-425"/>
        <w:rPr>
          <w:rFonts w:cs="Tahoma"/>
        </w:rPr>
      </w:pPr>
      <w:r w:rsidRPr="00B175DA">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B47DF96" w14:textId="554D40EE" w:rsidR="00EC0E9C" w:rsidRPr="00B175DA" w:rsidRDefault="00EC0E9C" w:rsidP="00F00E34">
      <w:pPr>
        <w:pStyle w:val="Ttulo3"/>
        <w:rPr>
          <w:rFonts w:eastAsia="Arial Unicode MS"/>
        </w:rPr>
      </w:pPr>
      <w:bookmarkStart w:id="1093" w:name="_Toc109212855"/>
      <w:r w:rsidRPr="00B175DA">
        <w:t>3</w:t>
      </w:r>
      <w:r w:rsidR="00B14A95">
        <w:t>5</w:t>
      </w:r>
      <w:r w:rsidRPr="00B175DA">
        <w:t>.- PLAZO DE GARANTÍA Y DEVOLUCIóN DE LA GARANTÍA</w:t>
      </w:r>
      <w:bookmarkEnd w:id="1093"/>
    </w:p>
    <w:p w14:paraId="5F592786" w14:textId="60BBECAE" w:rsidR="00EC0E9C" w:rsidRPr="00B175DA" w:rsidRDefault="00EC0E9C" w:rsidP="00F00E34">
      <w:pPr>
        <w:pStyle w:val="Ttulo4"/>
      </w:pPr>
      <w:bookmarkStart w:id="1094" w:name="_Toc109212856"/>
      <w:r w:rsidRPr="00B175DA">
        <w:t>3</w:t>
      </w:r>
      <w:r w:rsidR="00B14A95">
        <w:t>5</w:t>
      </w:r>
      <w:r w:rsidRPr="00B175DA">
        <w:t>.1.- Obligaciones de la contratista</w:t>
      </w:r>
      <w:r w:rsidR="00AD5938" w:rsidRPr="00B175DA">
        <w:t>.</w:t>
      </w:r>
      <w:bookmarkEnd w:id="1094"/>
    </w:p>
    <w:p w14:paraId="7A4E3C0F" w14:textId="77777777" w:rsidR="00EC0E9C" w:rsidRPr="00B175DA" w:rsidRDefault="00EC0E9C" w:rsidP="00F00E34">
      <w:pPr>
        <w:spacing w:before="120" w:after="120"/>
        <w:ind w:right="-425"/>
        <w:rPr>
          <w:rFonts w:cs="Tahoma"/>
        </w:rPr>
      </w:pPr>
      <w:r w:rsidRPr="00B175DA">
        <w:rPr>
          <w:color w:val="000000"/>
        </w:rPr>
        <w:t xml:space="preserve">Durante el plazo de garantía establecido en </w:t>
      </w:r>
      <w:r w:rsidRPr="00B175DA">
        <w:t>la cláusula 15.</w:t>
      </w:r>
      <w:r w:rsidR="00786269" w:rsidRPr="00B175DA">
        <w:t>6</w:t>
      </w:r>
      <w:r w:rsidR="00E015CC" w:rsidRPr="00B175DA">
        <w:t xml:space="preserve"> de</w:t>
      </w:r>
      <w:r w:rsidRPr="00B175DA">
        <w:t xml:space="preserve"> cláusulas específicas del contrato</w:t>
      </w:r>
      <w:r w:rsidRPr="00B175DA">
        <w:rPr>
          <w:color w:val="000000"/>
        </w:rPr>
        <w:t xml:space="preserve">, que se iniciará al </w:t>
      </w:r>
      <w:r w:rsidRPr="00B175DA">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662F95F" w14:textId="77777777" w:rsidR="00EC0E9C" w:rsidRPr="00B175DA" w:rsidRDefault="00EC0E9C" w:rsidP="00F00E34">
      <w:pPr>
        <w:spacing w:before="120" w:after="120"/>
        <w:ind w:right="-425"/>
        <w:rPr>
          <w:rFonts w:cs="Tahoma"/>
        </w:rPr>
      </w:pPr>
      <w:r w:rsidRPr="00B175DA">
        <w:t>La contratista tiene derecho a conocer y ser oída sobre la aplicación de los bienes suministrados.</w:t>
      </w:r>
    </w:p>
    <w:p w14:paraId="3E0576F8" w14:textId="77777777" w:rsidR="00EC0E9C" w:rsidRPr="00B175DA" w:rsidRDefault="00EC0E9C" w:rsidP="00F00E34">
      <w:pPr>
        <w:spacing w:before="120" w:after="120"/>
        <w:ind w:right="-425"/>
        <w:rPr>
          <w:rFonts w:cs="Tahoma"/>
        </w:rPr>
      </w:pPr>
      <w:r w:rsidRPr="00B175DA">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2B1F08B" w14:textId="568953A3" w:rsidR="00EC0E9C" w:rsidRDefault="00EC0E9C" w:rsidP="00F00E34">
      <w:pPr>
        <w:spacing w:before="120" w:after="120"/>
        <w:ind w:right="-425"/>
      </w:pPr>
      <w:r w:rsidRPr="00B175DA">
        <w:t>Transcurrido el plazo de garantía sin que el poder adjudicador haya reclamado la subsanación en forma y plazo, la contratista quedará exenta de responsabilidad por razón de los bienes suministrados.</w:t>
      </w:r>
    </w:p>
    <w:p w14:paraId="0B7D76B9" w14:textId="77777777" w:rsidR="00FB31E2" w:rsidRDefault="00FB31E2" w:rsidP="00F00E34">
      <w:pPr>
        <w:pStyle w:val="Ttulo4"/>
      </w:pPr>
      <w:bookmarkStart w:id="1095" w:name="_Toc109212857"/>
    </w:p>
    <w:p w14:paraId="2F65E647" w14:textId="172542B9" w:rsidR="00EC0E9C" w:rsidRPr="00B175DA" w:rsidRDefault="00EC0E9C" w:rsidP="00F00E34">
      <w:pPr>
        <w:pStyle w:val="Ttulo4"/>
      </w:pPr>
      <w:r w:rsidRPr="00B175DA">
        <w:t>3</w:t>
      </w:r>
      <w:r w:rsidR="008B21DA">
        <w:t>5</w:t>
      </w:r>
      <w:r w:rsidRPr="00B175DA">
        <w:t>.2.- Devolución de la garantía</w:t>
      </w:r>
      <w:r w:rsidR="000A650B" w:rsidRPr="00B175DA">
        <w:t>.</w:t>
      </w:r>
      <w:bookmarkEnd w:id="1095"/>
    </w:p>
    <w:p w14:paraId="73400D47" w14:textId="31769FE3" w:rsidR="00EC0E9C" w:rsidRPr="00B175DA" w:rsidRDefault="00EC0E9C" w:rsidP="00F00E34">
      <w:pPr>
        <w:pStyle w:val="Ttulo5"/>
        <w:rPr>
          <w:rFonts w:cs="Tahoma"/>
        </w:rPr>
      </w:pPr>
      <w:bookmarkStart w:id="1096" w:name="_Toc45180752"/>
      <w:bookmarkStart w:id="1097" w:name="_Toc46401667"/>
      <w:bookmarkStart w:id="1098" w:name="_Toc48130738"/>
      <w:bookmarkStart w:id="1099" w:name="_Toc109212858"/>
      <w:r w:rsidRPr="00B175DA">
        <w:rPr>
          <w:b/>
          <w:szCs w:val="19"/>
        </w:rPr>
        <w:t>3</w:t>
      </w:r>
      <w:r w:rsidR="008B21DA">
        <w:rPr>
          <w:b/>
          <w:szCs w:val="19"/>
        </w:rPr>
        <w:t>5</w:t>
      </w:r>
      <w:r w:rsidRPr="00B175DA">
        <w:rPr>
          <w:b/>
          <w:szCs w:val="19"/>
        </w:rPr>
        <w:t>.2.1.-</w:t>
      </w:r>
      <w:r w:rsidRPr="00B175DA">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1096"/>
      <w:bookmarkEnd w:id="1097"/>
      <w:bookmarkEnd w:id="1098"/>
      <w:bookmarkEnd w:id="1099"/>
    </w:p>
    <w:p w14:paraId="7B4A54AD" w14:textId="067B93B4" w:rsidR="00EC0E9C" w:rsidRPr="00B175DA" w:rsidRDefault="00EC0E9C" w:rsidP="00F00E34">
      <w:pPr>
        <w:pStyle w:val="Ttulo5"/>
        <w:rPr>
          <w:rFonts w:cs="Tahoma"/>
        </w:rPr>
      </w:pPr>
      <w:bookmarkStart w:id="1100" w:name="_Toc45180753"/>
      <w:bookmarkStart w:id="1101" w:name="_Toc46401668"/>
      <w:bookmarkStart w:id="1102" w:name="_Toc48130739"/>
      <w:bookmarkStart w:id="1103" w:name="_Toc109212859"/>
      <w:r w:rsidRPr="00B175DA">
        <w:rPr>
          <w:b/>
          <w:szCs w:val="19"/>
        </w:rPr>
        <w:t>3</w:t>
      </w:r>
      <w:r w:rsidR="008B21DA">
        <w:rPr>
          <w:b/>
          <w:szCs w:val="19"/>
        </w:rPr>
        <w:t>5</w:t>
      </w:r>
      <w:r w:rsidRPr="00B175DA">
        <w:rPr>
          <w:b/>
          <w:szCs w:val="19"/>
        </w:rPr>
        <w:t>.2.2.-</w:t>
      </w:r>
      <w:r w:rsidRPr="00B175DA">
        <w:rPr>
          <w:szCs w:val="19"/>
        </w:rPr>
        <w:t xml:space="preserve"> En el supuesto de que en la cláusula 15.6 cláusulas específicas del contrato se establezca plazo de garantía, una vez transcurrido </w:t>
      </w:r>
      <w:r w:rsidR="00E015CC" w:rsidRPr="00B175DA">
        <w:rPr>
          <w:szCs w:val="19"/>
        </w:rPr>
        <w:t>é</w:t>
      </w:r>
      <w:r w:rsidRPr="00B175DA">
        <w:rPr>
          <w:szCs w:val="19"/>
        </w:rPr>
        <w:t>ste se efectuarán las siguientes actuaciones:</w:t>
      </w:r>
      <w:bookmarkEnd w:id="1100"/>
      <w:bookmarkEnd w:id="1101"/>
      <w:bookmarkEnd w:id="1102"/>
      <w:bookmarkEnd w:id="1103"/>
    </w:p>
    <w:p w14:paraId="6D9F62A9" w14:textId="77777777" w:rsidR="00EC0E9C" w:rsidRPr="00B175DA" w:rsidRDefault="00EC0E9C" w:rsidP="00543F1B">
      <w:pPr>
        <w:pStyle w:val="Prrafodelista"/>
        <w:numPr>
          <w:ilvl w:val="0"/>
          <w:numId w:val="79"/>
        </w:numPr>
        <w:spacing w:before="120" w:after="120"/>
        <w:ind w:left="1985" w:right="-425" w:hanging="284"/>
        <w:rPr>
          <w:rFonts w:eastAsia="Arial Unicode MS" w:cs="Tahoma"/>
        </w:rPr>
      </w:pPr>
      <w:r w:rsidRPr="00B175DA">
        <w:t xml:space="preserve">Si durante el plazo de garantía no se han formulado reclamaciones en forma y plazo o, </w:t>
      </w:r>
      <w:r w:rsidR="00E015CC" w:rsidRPr="00B175DA">
        <w:t>habiéndose formulado, é</w:t>
      </w:r>
      <w:r w:rsidRPr="00B175DA">
        <w:t xml:space="preserve">stas se han subsanado: el órgano de contratación dictará resolución acordando la </w:t>
      </w:r>
      <w:r w:rsidRPr="00B175DA">
        <w:rPr>
          <w:color w:val="000000"/>
        </w:rPr>
        <w:t xml:space="preserve">devolución o cancelación de la </w:t>
      </w:r>
      <w:r w:rsidRPr="00B175DA">
        <w:t xml:space="preserve">garantía. </w:t>
      </w:r>
    </w:p>
    <w:p w14:paraId="03615E06" w14:textId="10BC7131" w:rsidR="00786269" w:rsidRPr="00B175DA" w:rsidRDefault="00EC0E9C" w:rsidP="00FB31E2">
      <w:pPr>
        <w:pStyle w:val="Prrafodelista"/>
        <w:spacing w:before="120" w:after="120"/>
        <w:ind w:left="1985" w:right="-425"/>
      </w:pPr>
      <w:r w:rsidRPr="00B175DA">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4960BBAF" w14:textId="77777777" w:rsidR="00EC0E9C" w:rsidRPr="00B175DA" w:rsidRDefault="00EC0E9C" w:rsidP="00543F1B">
      <w:pPr>
        <w:pStyle w:val="Prrafodelista"/>
        <w:numPr>
          <w:ilvl w:val="0"/>
          <w:numId w:val="79"/>
        </w:numPr>
        <w:spacing w:before="120" w:after="120"/>
        <w:ind w:left="1985" w:right="-425" w:hanging="284"/>
        <w:rPr>
          <w:rFonts w:eastAsia="Arial Unicode MS" w:cs="Tahoma"/>
        </w:rPr>
      </w:pPr>
      <w:r w:rsidRPr="00B175DA">
        <w:t xml:space="preserve">Si durante el plazo de garantía se han formulado reclamaciones en forma y plazo y la contratista no las ha subsanado, </w:t>
      </w:r>
      <w:r w:rsidR="00E015CC" w:rsidRPr="00B175DA">
        <w:t>la/</w:t>
      </w:r>
      <w:r w:rsidRPr="00B175DA">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F0D088F" w14:textId="77777777" w:rsidR="00EC0E9C" w:rsidRPr="00B175DA" w:rsidRDefault="00EC0E9C" w:rsidP="00F00E34">
      <w:pPr>
        <w:pStyle w:val="Prrafodelista"/>
        <w:spacing w:before="120" w:after="120"/>
        <w:ind w:left="1985" w:right="-425"/>
        <w:rPr>
          <w:rFonts w:eastAsia="Arial Unicode MS" w:cs="Tahoma"/>
        </w:rPr>
      </w:pPr>
      <w:r w:rsidRPr="00B175DA">
        <w:t xml:space="preserve">Si la contratista no cumple con las instrucciones dictadas por </w:t>
      </w:r>
      <w:r w:rsidR="00E015CC" w:rsidRPr="00B175DA">
        <w:t>la/</w:t>
      </w:r>
      <w:r w:rsidRPr="00B175DA">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20E2393" w14:textId="1499E0D8" w:rsidR="00EC0E9C" w:rsidRPr="00B175DA" w:rsidRDefault="00EC0E9C" w:rsidP="00F00E34">
      <w:pPr>
        <w:pStyle w:val="Ttulo5"/>
        <w:rPr>
          <w:rFonts w:cs="Tahoma"/>
        </w:rPr>
      </w:pPr>
      <w:bookmarkStart w:id="1104" w:name="_Toc45180754"/>
      <w:bookmarkStart w:id="1105" w:name="_Toc46401669"/>
      <w:bookmarkStart w:id="1106" w:name="_Toc48130740"/>
      <w:bookmarkStart w:id="1107" w:name="_Toc109212860"/>
      <w:r w:rsidRPr="00B175DA">
        <w:rPr>
          <w:b/>
          <w:szCs w:val="19"/>
        </w:rPr>
        <w:t>3</w:t>
      </w:r>
      <w:r w:rsidR="008B21DA">
        <w:rPr>
          <w:b/>
          <w:szCs w:val="19"/>
        </w:rPr>
        <w:t>5</w:t>
      </w:r>
      <w:r w:rsidRPr="00B175DA">
        <w:rPr>
          <w:b/>
          <w:szCs w:val="19"/>
        </w:rPr>
        <w:t>.2.3.-</w:t>
      </w:r>
      <w:r w:rsidRPr="00B175DA">
        <w:rPr>
          <w:szCs w:val="19"/>
        </w:rPr>
        <w:t xml:space="preserve"> En el supuesto de que en la cláusula 8.5 de cláusulas específicas del contrato se admita la</w:t>
      </w:r>
      <w:r w:rsidRPr="00B175DA">
        <w:rPr>
          <w:b/>
          <w:szCs w:val="19"/>
        </w:rPr>
        <w:t xml:space="preserve"> </w:t>
      </w:r>
      <w:r w:rsidRPr="00B175DA">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1104"/>
      <w:bookmarkEnd w:id="1105"/>
      <w:bookmarkEnd w:id="1106"/>
      <w:bookmarkEnd w:id="1107"/>
    </w:p>
    <w:p w14:paraId="1DEEC679" w14:textId="71613FC8" w:rsidR="00185AF1" w:rsidRPr="00B175DA" w:rsidRDefault="00EC0E9C" w:rsidP="00185AF1">
      <w:pPr>
        <w:pStyle w:val="Ttulo5"/>
      </w:pPr>
      <w:bookmarkStart w:id="1108" w:name="_Toc109212861"/>
      <w:bookmarkStart w:id="1109" w:name="_Toc45180755"/>
      <w:bookmarkStart w:id="1110" w:name="_Toc46401670"/>
      <w:bookmarkStart w:id="1111" w:name="_Toc48130741"/>
      <w:r w:rsidRPr="00B175DA">
        <w:rPr>
          <w:b/>
          <w:szCs w:val="19"/>
        </w:rPr>
        <w:t>3</w:t>
      </w:r>
      <w:r w:rsidR="008B21DA">
        <w:rPr>
          <w:b/>
          <w:szCs w:val="19"/>
        </w:rPr>
        <w:t>5</w:t>
      </w:r>
      <w:r w:rsidRPr="00B175DA">
        <w:rPr>
          <w:b/>
          <w:szCs w:val="19"/>
        </w:rPr>
        <w:t>.2.4.-</w:t>
      </w:r>
      <w:r w:rsidRPr="00B175DA">
        <w:rPr>
          <w:szCs w:val="19"/>
        </w:rPr>
        <w:t xml:space="preserve"> </w:t>
      </w:r>
      <w:r w:rsidR="00185AF1" w:rsidRPr="00B175DA">
        <w:t>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bookmarkEnd w:id="1108"/>
      <w:r w:rsidR="00185AF1" w:rsidRPr="00B175DA">
        <w:t xml:space="preserve"> </w:t>
      </w:r>
    </w:p>
    <w:p w14:paraId="6C40DC75" w14:textId="77777777" w:rsidR="00185AF1" w:rsidRPr="00B175DA" w:rsidRDefault="00185AF1" w:rsidP="00185AF1">
      <w:pPr>
        <w:pStyle w:val="Ttulo5"/>
        <w:ind w:firstLine="0"/>
      </w:pPr>
      <w:bookmarkStart w:id="1112" w:name="_Toc109212862"/>
      <w:r w:rsidRPr="00B175DA">
        <w:t>El plazo de un (1) año señalado en el párrafo anterior se reducirá a seis (6) meses en los siguientes casos:</w:t>
      </w:r>
      <w:bookmarkEnd w:id="1112"/>
    </w:p>
    <w:p w14:paraId="0F565FCE" w14:textId="77777777" w:rsidR="00185AF1" w:rsidRPr="00B175DA" w:rsidRDefault="00185AF1" w:rsidP="00543F1B">
      <w:pPr>
        <w:numPr>
          <w:ilvl w:val="0"/>
          <w:numId w:val="90"/>
        </w:numPr>
        <w:spacing w:before="120" w:after="120"/>
        <w:ind w:left="2127" w:right="-427"/>
        <w:rPr>
          <w:rFonts w:eastAsia="Arial Unicode MS"/>
        </w:rPr>
      </w:pPr>
      <w:r w:rsidRPr="00B175DA">
        <w:rPr>
          <w:rFonts w:eastAsia="Arial Unicode MS"/>
        </w:rPr>
        <w:t>Cuando el valor estimado del contrato sea inferior a 100.000 euros.</w:t>
      </w:r>
    </w:p>
    <w:p w14:paraId="7FA61981" w14:textId="77777777" w:rsidR="00185AF1" w:rsidRPr="00B175DA" w:rsidRDefault="00185AF1" w:rsidP="00543F1B">
      <w:pPr>
        <w:numPr>
          <w:ilvl w:val="0"/>
          <w:numId w:val="90"/>
        </w:numPr>
        <w:spacing w:before="120" w:after="120"/>
        <w:ind w:left="2127" w:right="-427"/>
        <w:rPr>
          <w:rFonts w:eastAsia="Arial Unicode MS"/>
        </w:rPr>
      </w:pPr>
      <w:r w:rsidRPr="00B175DA">
        <w:rPr>
          <w:rFonts w:eastAsia="Arial Unicode MS"/>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F20C84D" w14:textId="5673174A" w:rsidR="00EC0E9C" w:rsidRPr="00B175DA" w:rsidRDefault="00EC0E9C" w:rsidP="00F00E34">
      <w:pPr>
        <w:pStyle w:val="Ttulo3"/>
        <w:rPr>
          <w:rFonts w:eastAsia="Arial Unicode MS"/>
        </w:rPr>
      </w:pPr>
      <w:bookmarkStart w:id="1113" w:name="_Toc109212863"/>
      <w:bookmarkEnd w:id="1109"/>
      <w:bookmarkEnd w:id="1110"/>
      <w:bookmarkEnd w:id="1111"/>
      <w:r w:rsidRPr="00B175DA">
        <w:t>3</w:t>
      </w:r>
      <w:r w:rsidR="008B21DA">
        <w:t>6</w:t>
      </w:r>
      <w:r w:rsidRPr="00B175DA">
        <w:t>.- RESOLUCIÓN DEL CONTRATO</w:t>
      </w:r>
      <w:bookmarkEnd w:id="1113"/>
    </w:p>
    <w:p w14:paraId="47B0E97F" w14:textId="77777777" w:rsidR="00EC0E9C" w:rsidRPr="00B175DA" w:rsidRDefault="00EC0E9C" w:rsidP="00F00E34">
      <w:pPr>
        <w:spacing w:before="120" w:after="120"/>
        <w:ind w:left="284" w:right="-425"/>
        <w:rPr>
          <w:rFonts w:eastAsia="Arial Unicode MS" w:cs="Tahoma"/>
        </w:rPr>
      </w:pPr>
      <w:r w:rsidRPr="00B175DA">
        <w:t xml:space="preserve">Además de las establecidas en los artículos 211 y 306 LCSP y de las recogidas, en su caso, en la cláusula 17 cláusulas específicas del contrato, son causa de resolución del contrato las siguientes: </w:t>
      </w:r>
    </w:p>
    <w:p w14:paraId="68FA7777" w14:textId="77777777" w:rsidR="00EC0E9C" w:rsidRPr="00B175DA" w:rsidRDefault="00EC0E9C" w:rsidP="00543F1B">
      <w:pPr>
        <w:pStyle w:val="Prrafodelista"/>
        <w:numPr>
          <w:ilvl w:val="0"/>
          <w:numId w:val="67"/>
        </w:numPr>
        <w:spacing w:before="120" w:after="120"/>
        <w:ind w:left="851" w:right="-425" w:hanging="284"/>
        <w:rPr>
          <w:rFonts w:cs="Tahoma"/>
        </w:rPr>
      </w:pPr>
      <w:r w:rsidRPr="00B175DA">
        <w:t>La obstrucción a las facultades de dirección e inspección del poder adjudicador.</w:t>
      </w:r>
    </w:p>
    <w:p w14:paraId="6BC5F143" w14:textId="71240AF5" w:rsidR="00EC0E9C" w:rsidRPr="00B175DA" w:rsidRDefault="00EC0E9C" w:rsidP="00543F1B">
      <w:pPr>
        <w:pStyle w:val="Prrafodelista"/>
        <w:numPr>
          <w:ilvl w:val="0"/>
          <w:numId w:val="67"/>
        </w:numPr>
        <w:spacing w:before="120" w:after="120"/>
        <w:ind w:left="851" w:right="-425" w:hanging="284"/>
        <w:rPr>
          <w:rFonts w:cs="Tahoma"/>
        </w:rPr>
      </w:pPr>
      <w:r w:rsidRPr="00B175DA">
        <w:t>El incumplimiento de la obligación de la contratista de respetar el carácter confidencial.</w:t>
      </w:r>
    </w:p>
    <w:p w14:paraId="23C579CC" w14:textId="16CD8A9C" w:rsidR="00F6312B" w:rsidRDefault="00A04B17" w:rsidP="003B7D42">
      <w:pPr>
        <w:pStyle w:val="Prrafodelista"/>
        <w:numPr>
          <w:ilvl w:val="0"/>
          <w:numId w:val="67"/>
        </w:numPr>
        <w:spacing w:before="120" w:after="120"/>
        <w:ind w:left="851" w:right="-427" w:hanging="284"/>
      </w:pPr>
      <w:r w:rsidRPr="00B175DA">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64B45E2" w14:textId="77777777" w:rsidR="00264CC5" w:rsidRPr="00B175DA" w:rsidRDefault="00264CC5" w:rsidP="00264CC5">
      <w:pPr>
        <w:spacing w:before="120" w:after="120"/>
        <w:ind w:right="-427"/>
      </w:pPr>
    </w:p>
    <w:p w14:paraId="69DE54A8" w14:textId="77777777" w:rsidR="00AC6FCC" w:rsidRPr="00B175DA" w:rsidRDefault="00AC6FCC" w:rsidP="00F32D63">
      <w:pPr>
        <w:pStyle w:val="Ttulo2"/>
      </w:pPr>
      <w:bookmarkStart w:id="1114" w:name="_Toc505598231"/>
      <w:bookmarkStart w:id="1115" w:name="_Toc505598308"/>
      <w:bookmarkStart w:id="1116" w:name="_Toc505598401"/>
      <w:bookmarkStart w:id="1117" w:name="_Toc507512583"/>
      <w:bookmarkStart w:id="1118" w:name="_Toc507512884"/>
      <w:bookmarkStart w:id="1119" w:name="_Toc528657977"/>
      <w:bookmarkStart w:id="1120" w:name="_Toc528658796"/>
      <w:bookmarkStart w:id="1121" w:name="_Toc528660423"/>
      <w:bookmarkStart w:id="1122" w:name="_Toc528664273"/>
      <w:bookmarkStart w:id="1123" w:name="_Toc528665964"/>
      <w:bookmarkStart w:id="1124" w:name="_Toc528666589"/>
      <w:bookmarkStart w:id="1125" w:name="_Toc528671312"/>
      <w:bookmarkStart w:id="1126" w:name="_Toc530728140"/>
      <w:bookmarkStart w:id="1127" w:name="_Toc5959045"/>
      <w:bookmarkStart w:id="1128" w:name="_Toc34132945"/>
      <w:bookmarkStart w:id="1129" w:name="_Toc109212864"/>
      <w:r w:rsidRPr="00B175DA">
        <w:t>VII.- INCIDENCIAS Y REVISIÓN DE ACTOS</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14:paraId="1162B129" w14:textId="67CFFFF3" w:rsidR="00F42C49" w:rsidRPr="00B175DA" w:rsidRDefault="00AD1E79" w:rsidP="006E3C86">
      <w:pPr>
        <w:pStyle w:val="Ttulo3"/>
        <w:ind w:right="-427"/>
        <w:rPr>
          <w:rFonts w:eastAsia="Arial Unicode MS"/>
        </w:rPr>
      </w:pPr>
      <w:bookmarkStart w:id="1130" w:name="_Toc109212865"/>
      <w:r w:rsidRPr="00B175DA">
        <w:rPr>
          <w:rFonts w:eastAsia="Arial Unicode MS"/>
        </w:rPr>
        <w:t>3</w:t>
      </w:r>
      <w:r w:rsidR="008B21DA">
        <w:rPr>
          <w:rFonts w:eastAsia="Arial Unicode MS"/>
        </w:rPr>
        <w:t>7</w:t>
      </w:r>
      <w:r w:rsidR="00E21B52" w:rsidRPr="00B175DA">
        <w:rPr>
          <w:rFonts w:eastAsia="Arial Unicode MS"/>
        </w:rPr>
        <w:t xml:space="preserve">.- </w:t>
      </w:r>
      <w:r w:rsidR="00F42C49" w:rsidRPr="00B175DA">
        <w:rPr>
          <w:rFonts w:eastAsia="Arial Unicode MS"/>
        </w:rPr>
        <w:t>INCIDENCIAS</w:t>
      </w:r>
      <w:bookmarkEnd w:id="1130"/>
    </w:p>
    <w:p w14:paraId="12333C9A" w14:textId="77777777" w:rsidR="00F42C49" w:rsidRPr="00B175DA" w:rsidRDefault="00AD1E79" w:rsidP="006E3C86">
      <w:pPr>
        <w:pStyle w:val="Ttulo4"/>
        <w:ind w:right="-427"/>
      </w:pPr>
      <w:bookmarkStart w:id="1131" w:name="_Toc109212866"/>
      <w:r w:rsidRPr="00B175DA">
        <w:t>38</w:t>
      </w:r>
      <w:r w:rsidR="00F42C49" w:rsidRPr="00B175DA">
        <w:t>.1.- Prerrogativas del órgano de contratación</w:t>
      </w:r>
      <w:r w:rsidR="00E21B52" w:rsidRPr="00B175DA">
        <w:t>.</w:t>
      </w:r>
      <w:bookmarkEnd w:id="1131"/>
    </w:p>
    <w:p w14:paraId="52A89717" w14:textId="77777777" w:rsidR="00F42C49" w:rsidRPr="00B175DA" w:rsidRDefault="00902345" w:rsidP="00F00E34">
      <w:pPr>
        <w:pStyle w:val="Estilo1"/>
        <w:spacing w:before="120" w:after="120"/>
        <w:ind w:right="-427"/>
        <w:rPr>
          <w:rFonts w:eastAsia="Arial Unicode MS" w:cs="Tahoma"/>
        </w:rPr>
      </w:pPr>
      <w:r w:rsidRPr="00B175DA">
        <w:rPr>
          <w:rFonts w:eastAsia="Arial Unicode MS" w:cs="Tahoma"/>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B175DA">
        <w:rPr>
          <w:rFonts w:eastAsia="Arial Unicode MS" w:cs="Tahoma"/>
        </w:rPr>
        <w:t>.</w:t>
      </w:r>
    </w:p>
    <w:p w14:paraId="28B94192" w14:textId="6627FDE4" w:rsidR="00F42C49" w:rsidRPr="00B175DA" w:rsidRDefault="00AD1E79" w:rsidP="00F00E34">
      <w:pPr>
        <w:pStyle w:val="Ttulo4"/>
        <w:ind w:right="-427"/>
      </w:pPr>
      <w:bookmarkStart w:id="1132" w:name="_Toc109212867"/>
      <w:r w:rsidRPr="00B175DA">
        <w:t>3</w:t>
      </w:r>
      <w:r w:rsidR="008B21DA">
        <w:t>7</w:t>
      </w:r>
      <w:r w:rsidR="00F42C49" w:rsidRPr="00B175DA">
        <w:t>.2.- Procedimiento</w:t>
      </w:r>
      <w:r w:rsidR="00E21B52" w:rsidRPr="00B175DA">
        <w:t>.</w:t>
      </w:r>
      <w:bookmarkEnd w:id="1132"/>
    </w:p>
    <w:p w14:paraId="66154D50" w14:textId="77777777" w:rsidR="00F42C49" w:rsidRPr="00B175DA" w:rsidRDefault="00F42C49" w:rsidP="00F00E34">
      <w:pPr>
        <w:widowControl w:val="0"/>
        <w:suppressAutoHyphens/>
        <w:autoSpaceDE w:val="0"/>
        <w:autoSpaceDN w:val="0"/>
        <w:adjustRightInd w:val="0"/>
        <w:spacing w:before="120" w:after="120"/>
        <w:ind w:right="-427"/>
        <w:rPr>
          <w:rFonts w:cs="Tahoma"/>
        </w:rPr>
      </w:pPr>
      <w:r w:rsidRPr="00B175DA">
        <w:rPr>
          <w:rFonts w:cs="Tahoma"/>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AD1E79" w:rsidRPr="00B175DA">
        <w:rPr>
          <w:rFonts w:cs="Tahoma"/>
        </w:rPr>
        <w:t>39</w:t>
      </w:r>
      <w:r w:rsidRPr="00B175DA">
        <w:rPr>
          <w:rFonts w:cs="Tahoma"/>
        </w:rPr>
        <w:t>es siguientes:</w:t>
      </w:r>
    </w:p>
    <w:p w14:paraId="5A43D6A5" w14:textId="77777777" w:rsidR="00F42C49" w:rsidRPr="00B175DA" w:rsidRDefault="00F42C49" w:rsidP="00543F1B">
      <w:pPr>
        <w:pStyle w:val="Prrafodelista"/>
        <w:numPr>
          <w:ilvl w:val="0"/>
          <w:numId w:val="54"/>
        </w:numPr>
        <w:tabs>
          <w:tab w:val="left" w:pos="1276"/>
        </w:tabs>
        <w:spacing w:before="120" w:after="120"/>
        <w:ind w:left="1418" w:right="-427" w:hanging="284"/>
        <w:rPr>
          <w:rFonts w:cs="Tahoma"/>
        </w:rPr>
      </w:pPr>
      <w:r w:rsidRPr="00B175DA">
        <w:rPr>
          <w:rFonts w:cs="Tahoma"/>
        </w:rPr>
        <w:t>Propuesta del poder adjudicador o petición de la contratista.</w:t>
      </w:r>
    </w:p>
    <w:p w14:paraId="778E56F3" w14:textId="519415EE" w:rsidR="00F42C49" w:rsidRPr="008B21DA" w:rsidRDefault="00F42C49" w:rsidP="00543F1B">
      <w:pPr>
        <w:pStyle w:val="Prrafodelista"/>
        <w:numPr>
          <w:ilvl w:val="0"/>
          <w:numId w:val="54"/>
        </w:numPr>
        <w:tabs>
          <w:tab w:val="left" w:pos="1276"/>
        </w:tabs>
        <w:spacing w:before="120" w:after="120"/>
        <w:ind w:left="1418" w:right="-316" w:hanging="284"/>
        <w:rPr>
          <w:rFonts w:cs="Tahoma"/>
        </w:rPr>
      </w:pPr>
      <w:r w:rsidRPr="008B21DA">
        <w:rPr>
          <w:rFonts w:cs="Tahoma"/>
        </w:rPr>
        <w:t>Audiencia de la contratista por espacio de cinco (5) días hábiles.</w:t>
      </w:r>
      <w:r w:rsidR="00887B3A" w:rsidRPr="008B21DA">
        <w:rPr>
          <w:rFonts w:cs="Tahoma"/>
        </w:rPr>
        <w:t xml:space="preserve"> Para el caso de resolución del contrato, la audiencia de la contratista será por plazo de diez (10) días naturales, siempre y cuando la resolución del contrato se acuerde de oficio por el órgano de contratación.</w:t>
      </w:r>
    </w:p>
    <w:p w14:paraId="2AAA8E68" w14:textId="77777777" w:rsidR="00F42C49" w:rsidRPr="00B175DA" w:rsidRDefault="00F42C49" w:rsidP="00543F1B">
      <w:pPr>
        <w:pStyle w:val="Prrafodelista"/>
        <w:numPr>
          <w:ilvl w:val="0"/>
          <w:numId w:val="54"/>
        </w:numPr>
        <w:tabs>
          <w:tab w:val="left" w:pos="1276"/>
        </w:tabs>
        <w:spacing w:before="120" w:after="120"/>
        <w:ind w:left="1418" w:right="-427" w:hanging="284"/>
        <w:rPr>
          <w:rFonts w:cs="Tahoma"/>
        </w:rPr>
      </w:pPr>
      <w:r w:rsidRPr="00B175DA">
        <w:rPr>
          <w:rFonts w:cs="Tahoma"/>
        </w:rPr>
        <w:t xml:space="preserve">Informe </w:t>
      </w:r>
      <w:r w:rsidR="00562D99" w:rsidRPr="00B175DA">
        <w:rPr>
          <w:rFonts w:cs="Tahoma"/>
        </w:rPr>
        <w:t>de la/</w:t>
      </w:r>
      <w:r w:rsidRPr="00B175DA">
        <w:rPr>
          <w:rFonts w:cs="Tahoma"/>
        </w:rPr>
        <w:t>de</w:t>
      </w:r>
      <w:r w:rsidR="00AD1E79" w:rsidRPr="00B175DA">
        <w:rPr>
          <w:rFonts w:cs="Tahoma"/>
        </w:rPr>
        <w:t>l responsable del contrato.</w:t>
      </w:r>
    </w:p>
    <w:p w14:paraId="6C25F56F" w14:textId="77777777" w:rsidR="00F42C49" w:rsidRPr="00B175DA" w:rsidRDefault="00902345" w:rsidP="00543F1B">
      <w:pPr>
        <w:pStyle w:val="Prrafodelista"/>
        <w:numPr>
          <w:ilvl w:val="0"/>
          <w:numId w:val="54"/>
        </w:numPr>
        <w:tabs>
          <w:tab w:val="left" w:pos="1276"/>
        </w:tabs>
        <w:spacing w:before="120" w:after="120"/>
        <w:ind w:left="1418" w:right="-427" w:hanging="284"/>
        <w:rPr>
          <w:rFonts w:cs="Tahoma"/>
        </w:rPr>
      </w:pPr>
      <w:r w:rsidRPr="00B175DA">
        <w:rPr>
          <w:rFonts w:cs="Tahoma"/>
        </w:rPr>
        <w:t>Informe, en su caso, de la asesoría jurídica</w:t>
      </w:r>
      <w:r w:rsidR="006E5E43" w:rsidRPr="00B175DA">
        <w:rPr>
          <w:rFonts w:cs="Tahoma"/>
        </w:rPr>
        <w:t>.</w:t>
      </w:r>
    </w:p>
    <w:p w14:paraId="0745925F" w14:textId="77777777" w:rsidR="00F42C49" w:rsidRPr="00B175DA" w:rsidRDefault="006E5E43" w:rsidP="00543F1B">
      <w:pPr>
        <w:pStyle w:val="Prrafodelista"/>
        <w:numPr>
          <w:ilvl w:val="0"/>
          <w:numId w:val="54"/>
        </w:numPr>
        <w:tabs>
          <w:tab w:val="left" w:pos="1276"/>
        </w:tabs>
        <w:spacing w:before="120" w:after="120"/>
        <w:ind w:left="1418" w:right="-427" w:hanging="284"/>
        <w:rPr>
          <w:rFonts w:cs="Tahoma"/>
        </w:rPr>
      </w:pPr>
      <w:r w:rsidRPr="00B175DA">
        <w:rPr>
          <w:rFonts w:cs="Tahoma"/>
        </w:rPr>
        <w:t>Informe, en su caso, de la Oficina de Control Económico</w:t>
      </w:r>
      <w:r w:rsidR="00F42C49" w:rsidRPr="00B175DA">
        <w:rPr>
          <w:rFonts w:cs="Tahoma"/>
        </w:rPr>
        <w:t>.</w:t>
      </w:r>
    </w:p>
    <w:p w14:paraId="130D017C" w14:textId="77777777" w:rsidR="00F42C49" w:rsidRPr="00B175DA" w:rsidRDefault="00F42C49" w:rsidP="00543F1B">
      <w:pPr>
        <w:pStyle w:val="Prrafodelista"/>
        <w:numPr>
          <w:ilvl w:val="0"/>
          <w:numId w:val="54"/>
        </w:numPr>
        <w:tabs>
          <w:tab w:val="left" w:pos="1276"/>
        </w:tabs>
        <w:spacing w:before="120" w:after="120"/>
        <w:ind w:left="1418" w:right="-427" w:hanging="284"/>
        <w:rPr>
          <w:rFonts w:cs="Tahoma"/>
        </w:rPr>
      </w:pPr>
      <w:r w:rsidRPr="00B175DA">
        <w:rPr>
          <w:rFonts w:cs="Tahoma"/>
        </w:rPr>
        <w:t>Resolución motivada del órgano de contratación y notificación a la contratista.</w:t>
      </w:r>
    </w:p>
    <w:p w14:paraId="74FEA3A6" w14:textId="77777777" w:rsidR="00F42C49" w:rsidRPr="00B175DA" w:rsidRDefault="00F42C49" w:rsidP="00F00E34">
      <w:pPr>
        <w:widowControl w:val="0"/>
        <w:suppressAutoHyphens/>
        <w:autoSpaceDE w:val="0"/>
        <w:autoSpaceDN w:val="0"/>
        <w:adjustRightInd w:val="0"/>
        <w:spacing w:before="120" w:after="120"/>
        <w:ind w:right="-427"/>
        <w:rPr>
          <w:rFonts w:cs="Tahoma"/>
        </w:rPr>
      </w:pPr>
      <w:r w:rsidRPr="00B175DA">
        <w:rPr>
          <w:rFonts w:cs="Tahoma"/>
        </w:rPr>
        <w:t>Salvo que motivos de interés público lo justifiquen o la naturaleza de las incidencias lo requiera, la tramitación de este procedimiento</w:t>
      </w:r>
      <w:r w:rsidR="006E5E43" w:rsidRPr="00B175DA">
        <w:rPr>
          <w:rFonts w:cs="Tahoma"/>
        </w:rPr>
        <w:t xml:space="preserve"> no</w:t>
      </w:r>
      <w:r w:rsidR="00902345" w:rsidRPr="00B175DA">
        <w:rPr>
          <w:rFonts w:cs="Tahoma"/>
        </w:rPr>
        <w:t xml:space="preserve"> </w:t>
      </w:r>
      <w:r w:rsidRPr="00B175DA">
        <w:rPr>
          <w:rFonts w:cs="Tahoma"/>
        </w:rPr>
        <w:t>determinará la paralización del contrato.</w:t>
      </w:r>
    </w:p>
    <w:p w14:paraId="67D8FA95" w14:textId="2A4A36C1" w:rsidR="00F42C49" w:rsidRPr="00B175DA" w:rsidRDefault="00A61962" w:rsidP="00F00E34">
      <w:pPr>
        <w:pStyle w:val="Ttulo3"/>
        <w:ind w:right="-427"/>
        <w:rPr>
          <w:rFonts w:eastAsia="Arial Unicode MS"/>
        </w:rPr>
      </w:pPr>
      <w:bookmarkStart w:id="1133" w:name="_Toc109212868"/>
      <w:r w:rsidRPr="00B175DA">
        <w:rPr>
          <w:rFonts w:eastAsia="Arial Unicode MS"/>
        </w:rPr>
        <w:t>3</w:t>
      </w:r>
      <w:r w:rsidR="008B21DA">
        <w:rPr>
          <w:rFonts w:eastAsia="Arial Unicode MS"/>
        </w:rPr>
        <w:t>8</w:t>
      </w:r>
      <w:r w:rsidR="00E21B52" w:rsidRPr="00B175DA">
        <w:rPr>
          <w:rFonts w:eastAsia="Arial Unicode MS"/>
        </w:rPr>
        <w:t xml:space="preserve">.- </w:t>
      </w:r>
      <w:r w:rsidR="00F42C49" w:rsidRPr="00B175DA">
        <w:rPr>
          <w:rFonts w:eastAsia="Arial Unicode MS"/>
        </w:rPr>
        <w:t>RÉGIMEN DE REVISIÓN DE ACTOS</w:t>
      </w:r>
      <w:bookmarkEnd w:id="1133"/>
    </w:p>
    <w:p w14:paraId="0A1219E6" w14:textId="77777777" w:rsidR="00AD1E79" w:rsidRPr="00B175DA" w:rsidRDefault="00EF0ECD" w:rsidP="00F00E34">
      <w:pPr>
        <w:widowControl w:val="0"/>
        <w:suppressAutoHyphens/>
        <w:autoSpaceDE w:val="0"/>
        <w:autoSpaceDN w:val="0"/>
        <w:adjustRightInd w:val="0"/>
        <w:spacing w:before="120" w:after="120"/>
        <w:ind w:left="284" w:right="-425"/>
        <w:rPr>
          <w:rFonts w:cs="Tahoma"/>
        </w:rPr>
      </w:pPr>
      <w:r w:rsidRPr="00B175DA">
        <w:t>Los actos di</w:t>
      </w:r>
      <w:r w:rsidR="006E5E43" w:rsidRPr="00B175DA">
        <w:t>c</w:t>
      </w:r>
      <w:r w:rsidR="00AD1E79" w:rsidRPr="00B175DA">
        <w:t>tados en rela</w:t>
      </w:r>
      <w:r w:rsidR="006E5E43" w:rsidRPr="00B175DA">
        <w:t>ción con contratos</w:t>
      </w:r>
      <w:r w:rsidR="00AD1E79" w:rsidRPr="00B175DA">
        <w:t xml:space="preserve"> no comprendidos en el art. 44.1 LCSP serán susceptibles de los recursos ordinarios previstos en la Ley 39/2015, de 1 de octubre, del Procedimiento Administrativo Común de las Administraciones Públicas (artículos 112, 121 y 123).</w:t>
      </w:r>
    </w:p>
    <w:p w14:paraId="73783204" w14:textId="77777777" w:rsidR="00C24BB0" w:rsidRPr="00B175DA" w:rsidRDefault="00C24BB0">
      <w:pPr>
        <w:rPr>
          <w:rFonts w:eastAsia="Arial Unicode MS"/>
        </w:rPr>
      </w:pPr>
      <w:r w:rsidRPr="00B175DA">
        <w:rPr>
          <w:rFonts w:eastAsia="Arial Unicode MS"/>
        </w:rPr>
        <w:br w:type="page"/>
      </w:r>
    </w:p>
    <w:p w14:paraId="6523BCC3" w14:textId="77777777" w:rsidR="00AC6FCC" w:rsidRPr="00B175DA" w:rsidRDefault="00AC6FCC" w:rsidP="00AC6FCC">
      <w:pPr>
        <w:rPr>
          <w:rFonts w:eastAsia="Arial Unicode MS"/>
        </w:rPr>
        <w:sectPr w:rsidR="00AC6FCC" w:rsidRPr="00B175DA" w:rsidSect="00762591">
          <w:headerReference w:type="default" r:id="rId21"/>
          <w:footerReference w:type="first" r:id="rId22"/>
          <w:pgSz w:w="11906" w:h="16838" w:code="9"/>
          <w:pgMar w:top="567" w:right="1274" w:bottom="992" w:left="1134" w:header="283" w:footer="482" w:gutter="0"/>
          <w:cols w:space="708"/>
          <w:titlePg/>
          <w:docGrid w:linePitch="360"/>
        </w:sectPr>
      </w:pPr>
    </w:p>
    <w:p w14:paraId="270D61AE" w14:textId="77777777" w:rsidR="00AC6FCC" w:rsidRPr="00B175DA" w:rsidRDefault="00AC6FCC" w:rsidP="00AC6FCC">
      <w:pPr>
        <w:pStyle w:val="Ttulo1"/>
      </w:pPr>
      <w:bookmarkStart w:id="1134" w:name="_Toc5959050"/>
      <w:bookmarkStart w:id="1135" w:name="_Toc34132948"/>
      <w:bookmarkStart w:id="1136" w:name="_Toc109212869"/>
      <w:bookmarkStart w:id="1137" w:name="AnexoII2"/>
      <w:r w:rsidRPr="00B175DA">
        <w:t>ANEXOS</w:t>
      </w:r>
      <w:bookmarkEnd w:id="1134"/>
      <w:bookmarkEnd w:id="1135"/>
      <w:bookmarkEnd w:id="1136"/>
    </w:p>
    <w:p w14:paraId="476905B6" w14:textId="77777777" w:rsidR="00F310ED" w:rsidRPr="00B175DA" w:rsidRDefault="00F310ED" w:rsidP="00F310ED">
      <w:pPr>
        <w:pStyle w:val="Ttulo2"/>
        <w:rPr>
          <w:caps/>
        </w:rPr>
      </w:pPr>
      <w:bookmarkStart w:id="1138" w:name="_Toc5959051"/>
      <w:bookmarkStart w:id="1139" w:name="_Toc38387832"/>
      <w:bookmarkStart w:id="1140" w:name="_Toc109212870"/>
      <w:bookmarkEnd w:id="1137"/>
      <w:r w:rsidRPr="00B175DA">
        <w:t>CUADRO RESUMEN</w:t>
      </w:r>
      <w:bookmarkEnd w:id="1138"/>
      <w:bookmarkEnd w:id="1139"/>
      <w:bookmarkEnd w:id="1140"/>
    </w:p>
    <w:p w14:paraId="230CE51F" w14:textId="77777777" w:rsidR="00F310ED" w:rsidRPr="00B175DA" w:rsidRDefault="00F310ED" w:rsidP="00F310ED">
      <w:pPr>
        <w:ind w:right="-8"/>
        <w:jc w:val="center"/>
        <w:rPr>
          <w:b/>
          <w:caps/>
          <w:sz w:val="16"/>
          <w:szCs w:val="16"/>
        </w:rPr>
      </w:pPr>
    </w:p>
    <w:p w14:paraId="1364222D" w14:textId="77777777" w:rsidR="008B21DA" w:rsidRPr="005524FB" w:rsidRDefault="008B21DA" w:rsidP="00543F1B">
      <w:pPr>
        <w:numPr>
          <w:ilvl w:val="0"/>
          <w:numId w:val="125"/>
        </w:numPr>
        <w:ind w:left="142" w:firstLine="0"/>
        <w:rPr>
          <w:rFonts w:eastAsia="Arial Unicode MS"/>
          <w:b/>
          <w:sz w:val="18"/>
          <w:szCs w:val="18"/>
        </w:rPr>
      </w:pPr>
      <w:r w:rsidRPr="005524FB">
        <w:rPr>
          <w:rFonts w:eastAsia="Arial Unicode MS"/>
          <w:b/>
          <w:sz w:val="18"/>
          <w:szCs w:val="18"/>
        </w:rPr>
        <w:t>INFORMACIÓN EN RELACIÓN CON DETERMINADAS CLÁUSULAS ESPECÍFICAS DEL CONTRATO.</w:t>
      </w:r>
    </w:p>
    <w:p w14:paraId="037FCDA0" w14:textId="77777777" w:rsidR="008B21DA" w:rsidRPr="005524FB" w:rsidRDefault="008B21DA" w:rsidP="008B21DA">
      <w:pPr>
        <w:ind w:left="142"/>
        <w:rPr>
          <w:rFonts w:eastAsia="Arial Unicode MS"/>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612"/>
        <w:gridCol w:w="6911"/>
      </w:tblGrid>
      <w:tr w:rsidR="008B21DA" w:rsidRPr="005524FB" w14:paraId="319FCBD1" w14:textId="77777777" w:rsidTr="00081E31">
        <w:trPr>
          <w:trHeight w:val="325"/>
        </w:trPr>
        <w:tc>
          <w:tcPr>
            <w:tcW w:w="532" w:type="dxa"/>
            <w:tcBorders>
              <w:top w:val="single" w:sz="4" w:space="0" w:color="auto"/>
              <w:left w:val="single" w:sz="4" w:space="0" w:color="auto"/>
              <w:bottom w:val="single" w:sz="4" w:space="0" w:color="auto"/>
            </w:tcBorders>
            <w:shd w:val="clear" w:color="auto" w:fill="auto"/>
            <w:vAlign w:val="center"/>
          </w:tcPr>
          <w:p w14:paraId="59002C38"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Casilla1"/>
                  <w:enabled/>
                  <w:calcOnExit w:val="0"/>
                  <w:checkBox>
                    <w:size w:val="26"/>
                    <w:default w:val="0"/>
                  </w:checkBox>
                </w:ffData>
              </w:fldChar>
            </w:r>
            <w:bookmarkStart w:id="1141" w:name="Casilla1"/>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bookmarkEnd w:id="1141"/>
          </w:p>
        </w:tc>
        <w:tc>
          <w:tcPr>
            <w:tcW w:w="1633" w:type="dxa"/>
            <w:shd w:val="clear" w:color="auto" w:fill="auto"/>
            <w:vAlign w:val="center"/>
          </w:tcPr>
          <w:p w14:paraId="76AD49EA" w14:textId="77777777" w:rsidR="008B21DA" w:rsidRPr="005524FB" w:rsidRDefault="00A31968" w:rsidP="00384DF1">
            <w:pPr>
              <w:ind w:left="142"/>
              <w:rPr>
                <w:rFonts w:eastAsia="Arial Unicode MS"/>
                <w:sz w:val="16"/>
                <w:szCs w:val="16"/>
              </w:rPr>
            </w:pPr>
            <w:hyperlink w:anchor="AnexoI1" w:history="1">
              <w:r w:rsidR="008B21DA" w:rsidRPr="005524FB">
                <w:rPr>
                  <w:rStyle w:val="Hipervnculo"/>
                  <w:rFonts w:eastAsia="Arial Unicode MS"/>
                  <w:sz w:val="16"/>
                  <w:szCs w:val="16"/>
                </w:rPr>
                <w:t>ANEXO I.1.</w:t>
              </w:r>
            </w:hyperlink>
          </w:p>
        </w:tc>
        <w:tc>
          <w:tcPr>
            <w:tcW w:w="7072" w:type="dxa"/>
            <w:shd w:val="clear" w:color="auto" w:fill="auto"/>
            <w:vAlign w:val="center"/>
          </w:tcPr>
          <w:p w14:paraId="70F99396" w14:textId="77777777" w:rsidR="008B21DA" w:rsidRPr="005524FB" w:rsidRDefault="008B21DA" w:rsidP="00384DF1">
            <w:pPr>
              <w:ind w:left="142"/>
              <w:rPr>
                <w:rFonts w:eastAsia="Arial Unicode MS"/>
                <w:sz w:val="16"/>
                <w:szCs w:val="16"/>
              </w:rPr>
            </w:pPr>
            <w:r w:rsidRPr="005524FB">
              <w:rPr>
                <w:rFonts w:eastAsia="Arial Unicode MS"/>
                <w:sz w:val="16"/>
                <w:szCs w:val="16"/>
              </w:rPr>
              <w:t>CÁLCULO PRESUPUESTO BASE DE LICITACIÓN: COSTES Y OTROS GASTOS</w:t>
            </w:r>
          </w:p>
        </w:tc>
      </w:tr>
      <w:tr w:rsidR="008B21DA" w:rsidRPr="005524FB" w14:paraId="2AC0D78D" w14:textId="77777777" w:rsidTr="00081E31">
        <w:trPr>
          <w:trHeight w:val="325"/>
        </w:trPr>
        <w:tc>
          <w:tcPr>
            <w:tcW w:w="532" w:type="dxa"/>
            <w:tcBorders>
              <w:top w:val="single" w:sz="4" w:space="0" w:color="auto"/>
              <w:left w:val="nil"/>
              <w:bottom w:val="nil"/>
            </w:tcBorders>
            <w:shd w:val="clear" w:color="auto" w:fill="auto"/>
            <w:vAlign w:val="center"/>
          </w:tcPr>
          <w:p w14:paraId="5A5AE12C"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33" w:type="dxa"/>
            <w:shd w:val="clear" w:color="auto" w:fill="auto"/>
            <w:vAlign w:val="center"/>
          </w:tcPr>
          <w:p w14:paraId="6B7D436D" w14:textId="77777777" w:rsidR="008B21DA" w:rsidRPr="005524FB" w:rsidRDefault="00A31968" w:rsidP="00384DF1">
            <w:pPr>
              <w:ind w:left="142"/>
              <w:rPr>
                <w:rFonts w:eastAsia="Arial Unicode MS"/>
                <w:sz w:val="16"/>
                <w:szCs w:val="16"/>
              </w:rPr>
            </w:pPr>
            <w:hyperlink w:anchor="AnexoI3" w:history="1">
              <w:r w:rsidR="008B21DA" w:rsidRPr="005524FB">
                <w:rPr>
                  <w:rStyle w:val="Hipervnculo"/>
                  <w:rFonts w:eastAsia="Arial Unicode MS"/>
                  <w:sz w:val="16"/>
                  <w:szCs w:val="16"/>
                </w:rPr>
                <w:t>ANEXO I.2.</w:t>
              </w:r>
            </w:hyperlink>
          </w:p>
        </w:tc>
        <w:tc>
          <w:tcPr>
            <w:tcW w:w="7072" w:type="dxa"/>
            <w:shd w:val="clear" w:color="auto" w:fill="auto"/>
            <w:vAlign w:val="center"/>
          </w:tcPr>
          <w:p w14:paraId="3F90A2C3" w14:textId="77777777" w:rsidR="008B21DA" w:rsidRPr="005524FB" w:rsidRDefault="008B21DA" w:rsidP="00384DF1">
            <w:pPr>
              <w:ind w:left="142"/>
              <w:rPr>
                <w:rFonts w:eastAsia="Arial Unicode MS"/>
                <w:sz w:val="16"/>
                <w:szCs w:val="16"/>
              </w:rPr>
            </w:pPr>
            <w:r w:rsidRPr="005524FB">
              <w:rPr>
                <w:rFonts w:eastAsia="Arial Unicode MS"/>
                <w:sz w:val="16"/>
                <w:szCs w:val="16"/>
              </w:rPr>
              <w:t>SIMULACIÓN FÓRMULA(S) MATEMÁTICA(S)</w:t>
            </w:r>
          </w:p>
        </w:tc>
      </w:tr>
      <w:tr w:rsidR="008B21DA" w:rsidRPr="005524FB" w14:paraId="16A24CB3" w14:textId="77777777" w:rsidTr="00384DF1">
        <w:trPr>
          <w:trHeight w:val="325"/>
        </w:trPr>
        <w:tc>
          <w:tcPr>
            <w:tcW w:w="532" w:type="dxa"/>
            <w:tcBorders>
              <w:top w:val="nil"/>
              <w:left w:val="nil"/>
              <w:bottom w:val="nil"/>
            </w:tcBorders>
            <w:shd w:val="clear" w:color="auto" w:fill="auto"/>
            <w:vAlign w:val="center"/>
          </w:tcPr>
          <w:p w14:paraId="431A055A"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33" w:type="dxa"/>
            <w:shd w:val="clear" w:color="auto" w:fill="auto"/>
            <w:vAlign w:val="center"/>
          </w:tcPr>
          <w:p w14:paraId="584C3253" w14:textId="77777777" w:rsidR="008B21DA" w:rsidRPr="005524FB" w:rsidRDefault="008B21DA" w:rsidP="00384DF1">
            <w:pPr>
              <w:ind w:left="142"/>
              <w:rPr>
                <w:rFonts w:eastAsia="Arial Unicode MS"/>
                <w:color w:val="0000FF"/>
                <w:sz w:val="16"/>
                <w:szCs w:val="16"/>
                <w:u w:val="single"/>
              </w:rPr>
            </w:pPr>
            <w:r w:rsidRPr="005524FB">
              <w:rPr>
                <w:rFonts w:eastAsia="Arial Unicode MS"/>
                <w:color w:val="0000FF"/>
                <w:sz w:val="16"/>
                <w:szCs w:val="16"/>
                <w:u w:val="single"/>
              </w:rPr>
              <w:t>ANEXO I.3</w:t>
            </w:r>
          </w:p>
        </w:tc>
        <w:tc>
          <w:tcPr>
            <w:tcW w:w="7072" w:type="dxa"/>
            <w:shd w:val="clear" w:color="auto" w:fill="auto"/>
            <w:vAlign w:val="center"/>
          </w:tcPr>
          <w:p w14:paraId="7E3371D1" w14:textId="77777777" w:rsidR="008B21DA" w:rsidRPr="005524FB" w:rsidRDefault="008B21DA" w:rsidP="00384DF1">
            <w:pPr>
              <w:ind w:left="142"/>
              <w:rPr>
                <w:rFonts w:eastAsia="Arial Unicode MS"/>
                <w:sz w:val="16"/>
                <w:szCs w:val="16"/>
              </w:rPr>
            </w:pPr>
            <w:r w:rsidRPr="005524FB">
              <w:rPr>
                <w:rFonts w:eastAsia="Arial Unicode MS"/>
                <w:sz w:val="16"/>
                <w:szCs w:val="16"/>
              </w:rPr>
              <w:t>FORMA EN QUE SE REALIZARÁ LA NEGOCIACIÓN DE LOS TÉRMINOS DEL CONTRATO</w:t>
            </w:r>
          </w:p>
        </w:tc>
      </w:tr>
    </w:tbl>
    <w:p w14:paraId="6B65268C" w14:textId="65FE97F0" w:rsidR="008B21DA" w:rsidRPr="005524FB" w:rsidRDefault="008B21DA" w:rsidP="008B21DA">
      <w:pPr>
        <w:ind w:left="142"/>
        <w:rPr>
          <w:rFonts w:eastAsia="Arial Unicode MS"/>
          <w:sz w:val="16"/>
          <w:szCs w:val="16"/>
        </w:rPr>
      </w:pPr>
      <w:r w:rsidRPr="005524FB">
        <w:rPr>
          <w:rFonts w:eastAsia="Arial Unicode MS"/>
          <w:noProof/>
          <w:sz w:val="16"/>
          <w:szCs w:val="16"/>
        </w:rPr>
        <mc:AlternateContent>
          <mc:Choice Requires="wps">
            <w:drawing>
              <wp:anchor distT="0" distB="0" distL="114300" distR="114300" simplePos="0" relativeHeight="251659264" behindDoc="0" locked="0" layoutInCell="1" allowOverlap="1" wp14:anchorId="0F5BACD9" wp14:editId="7317BBD5">
                <wp:simplePos x="0" y="0"/>
                <wp:positionH relativeFrom="leftMargin">
                  <wp:align>right</wp:align>
                </wp:positionH>
                <wp:positionV relativeFrom="paragraph">
                  <wp:posOffset>113196</wp:posOffset>
                </wp:positionV>
                <wp:extent cx="263525" cy="3309730"/>
                <wp:effectExtent l="0" t="0" r="22225" b="2413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330973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689DE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30.45pt;margin-top:8.9pt;width:20.75pt;height:260.6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VkYhwIAAC8FAAAOAAAAZHJzL2Uyb0RvYy54bWysVNtu2zAMfR+wfxD0nvoSO22MOkUXJ8OA&#10;XQp0+wBFkmNtsuRJSpxu2L+Pkp00WV+GYX6QKZM+5KEOdXt3aCXac2OFViVOrmKMuKKaCbUt8ZfP&#10;68kNRtYRxYjUipf4iVt8t3j96rbvCp7qRkvGDQIQZYu+K3HjXFdEkaUNb4m90h1X4Ky1aYmDrdlG&#10;zJAe0FsZpXE8i3ptWGc05dbC12pw4kXAr2tO3ae6ttwhWWKozYXVhHXj12hxS4qtIV0j6FgG+Ycq&#10;WiIUJD1BVcQRtDPiBVQrqNFW1+6K6jbSdS0oDxyATRL/weaxIR0PXKA5tju1yf4/WPpx/2CQYCVO&#10;MVKkhSO63zkdMqOpb0/f2QKiHrsH4wna7r2m3yw4oguP31iIQZv+g2YAQwAmtORQm9b/CWTRIXT+&#10;6dR5fnCIwsd0Ns3THCMKruk0nl9Pw9FEpDj+3Rnr3nLdIm+UWPLavTGE+vaQguzfWxfaz0YShH1N&#10;MKpbCae5JxIl+SybzcbjPgsC1s9BeQyPj4G8IyRYx8weX+m1kDKIRirUg+LncR6HGqyWgnmvj7Nm&#10;u1lKgyA1cA3PiHsRZvROsYDWcMJWo+2IkIMN2aXyeNCnkaHvWBDWz3k8X92sbrJJls5Wkyyuqsn9&#10;eplNZuvkOq+m1XJZJb98aUlWNIIxrnx1R5En2d+JaBy3QZ4nmV+wuCC7Ds9LstFlGaHHwOX4DuyC&#10;oryIBtVtNHsCQRk9TC3cMmA02vzAqIeJLbH9viOGYyTfKRiJeZJlfsTDJsuvU9iYc8/m3EMUBagS&#10;O4wGc+mGa2HXGbFtIFMSjlVpPw+1cEfFD1WN8oepDAzGG8SP/fk+RD3fc4vfAAAA//8DAFBLAwQU&#10;AAYACAAAACEA/ZQq4NsAAAAGAQAADwAAAGRycy9kb3ducmV2LnhtbEyPwU7DMBBE70j8g7VI3KhT&#10;oBRCnApV4khRWyTU2zZekgh7HWInDX/PcoLjzoxm3haryTs1Uh/bwAbmswwUcRVsy7WBt/3z1T2o&#10;mJAtusBk4JsirMrzswJzG068pXGXaiUlHHM00KTU5VrHqiGPcRY6YvE+Qu8xydnX2vZ4knLv9HWW&#10;3WmPLctCgx2tG6o+d4M3sG+WG5f8++FrxFfS65fhsPFkzOXF9PQIKtGU/sLwiy/oUArTMQxso3IG&#10;5JEk6lL4xb2dL0AdDSxuHjLQZaH/45c/AAAA//8DAFBLAQItABQABgAIAAAAIQC2gziS/gAAAOEB&#10;AAATAAAAAAAAAAAAAAAAAAAAAABbQ29udGVudF9UeXBlc10ueG1sUEsBAi0AFAAGAAgAAAAhADj9&#10;If/WAAAAlAEAAAsAAAAAAAAAAAAAAAAALwEAAF9yZWxzLy5yZWxzUEsBAi0AFAAGAAgAAAAhAFPJ&#10;WRiHAgAALwUAAA4AAAAAAAAAAAAAAAAALgIAAGRycy9lMm9Eb2MueG1sUEsBAi0AFAAGAAgAAAAh&#10;AP2UKuDbAAAABgEAAA8AAAAAAAAAAAAAAAAA4QQAAGRycy9kb3ducmV2LnhtbFBLBQYAAAAABAAE&#10;APMAAADpBQAAAAA=&#10;" adj="2691" strokeweight="1.5pt">
                <w10:wrap anchorx="margin"/>
              </v:shape>
            </w:pict>
          </mc:Fallback>
        </mc:AlternateContent>
      </w:r>
    </w:p>
    <w:p w14:paraId="2284B98E" w14:textId="77777777" w:rsidR="008B21DA" w:rsidRPr="005524FB" w:rsidRDefault="008B21DA" w:rsidP="00543F1B">
      <w:pPr>
        <w:numPr>
          <w:ilvl w:val="0"/>
          <w:numId w:val="125"/>
        </w:numPr>
        <w:ind w:left="142" w:firstLine="0"/>
        <w:rPr>
          <w:rFonts w:eastAsia="Arial Unicode MS"/>
          <w:sz w:val="16"/>
          <w:szCs w:val="16"/>
        </w:rPr>
      </w:pPr>
      <w:r w:rsidRPr="005524FB">
        <w:rPr>
          <w:rFonts w:eastAsia="Arial Unicode MS"/>
          <w:b/>
          <w:sz w:val="16"/>
          <w:szCs w:val="16"/>
        </w:rPr>
        <w:t>A PRESENTAR EN EL SOBRE A</w:t>
      </w:r>
      <w:r w:rsidRPr="005524FB">
        <w:rPr>
          <w:rFonts w:eastAsia="Arial Unicode MS"/>
          <w:sz w:val="16"/>
          <w:szCs w:val="16"/>
        </w:rPr>
        <w:t>.</w:t>
      </w:r>
    </w:p>
    <w:p w14:paraId="58CF3741" w14:textId="77777777" w:rsidR="008B21DA" w:rsidRPr="005524FB" w:rsidRDefault="008B21DA" w:rsidP="008B21DA">
      <w:pPr>
        <w:ind w:left="142"/>
        <w:rPr>
          <w:rFonts w:eastAsia="Arial Unicode MS"/>
          <w:sz w:val="16"/>
          <w:szCs w:val="16"/>
        </w:rPr>
      </w:pPr>
    </w:p>
    <w:tbl>
      <w:tblPr>
        <w:tblW w:w="92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604"/>
        <w:gridCol w:w="6978"/>
      </w:tblGrid>
      <w:tr w:rsidR="00081E31" w:rsidRPr="005524FB" w14:paraId="5EF9F458" w14:textId="77777777" w:rsidTr="00081E31">
        <w:trPr>
          <w:trHeight w:val="325"/>
        </w:trPr>
        <w:tc>
          <w:tcPr>
            <w:tcW w:w="714" w:type="dxa"/>
            <w:tcBorders>
              <w:top w:val="nil"/>
              <w:left w:val="nil"/>
              <w:bottom w:val="nil"/>
            </w:tcBorders>
            <w:shd w:val="clear" w:color="auto" w:fill="auto"/>
            <w:vAlign w:val="center"/>
          </w:tcPr>
          <w:p w14:paraId="2F736D9B" w14:textId="4F784F44" w:rsidR="00081E31"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7A4092C5" w14:textId="530B1AB4" w:rsidR="00081E31" w:rsidRDefault="00A31968" w:rsidP="00081E31">
            <w:pPr>
              <w:ind w:left="142"/>
            </w:pPr>
            <w:hyperlink w:anchor="AnexoII1" w:history="1">
              <w:r w:rsidR="00081E31" w:rsidRPr="005524FB">
                <w:rPr>
                  <w:rStyle w:val="Hipervnculo"/>
                  <w:rFonts w:eastAsia="Arial Unicode MS"/>
                  <w:sz w:val="16"/>
                  <w:szCs w:val="16"/>
                </w:rPr>
                <w:t>ANEXO II.</w:t>
              </w:r>
              <w:r w:rsidR="00081E31">
                <w:rPr>
                  <w:rStyle w:val="Hipervnculo"/>
                  <w:rFonts w:eastAsia="Arial Unicode MS"/>
                  <w:sz w:val="16"/>
                  <w:szCs w:val="16"/>
                </w:rPr>
                <w:t>0</w:t>
              </w:r>
              <w:r w:rsidR="00081E31" w:rsidRPr="005524FB">
                <w:rPr>
                  <w:rStyle w:val="Hipervnculo"/>
                  <w:rFonts w:eastAsia="Arial Unicode MS"/>
                  <w:sz w:val="16"/>
                  <w:szCs w:val="16"/>
                </w:rPr>
                <w:t>.</w:t>
              </w:r>
            </w:hyperlink>
          </w:p>
        </w:tc>
        <w:tc>
          <w:tcPr>
            <w:tcW w:w="6978" w:type="dxa"/>
            <w:shd w:val="clear" w:color="auto" w:fill="auto"/>
            <w:vAlign w:val="center"/>
          </w:tcPr>
          <w:p w14:paraId="1A4B8A00" w14:textId="75B87435" w:rsidR="00081E31" w:rsidRPr="005524FB" w:rsidRDefault="00081E31" w:rsidP="00081E31">
            <w:pPr>
              <w:ind w:left="142"/>
              <w:rPr>
                <w:sz w:val="16"/>
                <w:szCs w:val="16"/>
              </w:rPr>
            </w:pPr>
            <w:r w:rsidRPr="00081E31">
              <w:rPr>
                <w:sz w:val="16"/>
                <w:szCs w:val="16"/>
              </w:rPr>
              <w:t>DATOS DE CARÁCTER PERSONAL</w:t>
            </w:r>
          </w:p>
        </w:tc>
      </w:tr>
      <w:tr w:rsidR="00081E31" w:rsidRPr="005524FB" w14:paraId="0421BF30" w14:textId="77777777" w:rsidTr="00081E31">
        <w:trPr>
          <w:trHeight w:val="325"/>
        </w:trPr>
        <w:tc>
          <w:tcPr>
            <w:tcW w:w="714" w:type="dxa"/>
            <w:tcBorders>
              <w:top w:val="nil"/>
              <w:left w:val="nil"/>
              <w:bottom w:val="nil"/>
            </w:tcBorders>
            <w:shd w:val="clear" w:color="auto" w:fill="auto"/>
            <w:vAlign w:val="center"/>
          </w:tcPr>
          <w:p w14:paraId="20879B12" w14:textId="7BF0A69D" w:rsidR="00081E31" w:rsidRPr="005524FB"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0D54CEF2" w14:textId="4BA4AF9A" w:rsidR="00081E31" w:rsidRPr="005524FB" w:rsidRDefault="00A31968" w:rsidP="00081E31">
            <w:pPr>
              <w:ind w:left="142"/>
              <w:rPr>
                <w:rFonts w:eastAsia="Arial Unicode MS"/>
                <w:sz w:val="16"/>
                <w:szCs w:val="16"/>
              </w:rPr>
            </w:pPr>
            <w:hyperlink w:anchor="AnexoII1" w:history="1">
              <w:r w:rsidR="00081E31" w:rsidRPr="005524FB">
                <w:rPr>
                  <w:rStyle w:val="Hipervnculo"/>
                  <w:rFonts w:eastAsia="Arial Unicode MS"/>
                  <w:sz w:val="16"/>
                  <w:szCs w:val="16"/>
                </w:rPr>
                <w:t>ANEXO II.1.</w:t>
              </w:r>
            </w:hyperlink>
          </w:p>
        </w:tc>
        <w:tc>
          <w:tcPr>
            <w:tcW w:w="6978" w:type="dxa"/>
            <w:shd w:val="clear" w:color="auto" w:fill="auto"/>
            <w:vAlign w:val="center"/>
          </w:tcPr>
          <w:p w14:paraId="0993BF62" w14:textId="77777777" w:rsidR="00081E31" w:rsidRPr="005524FB" w:rsidRDefault="00081E31" w:rsidP="00081E31">
            <w:pPr>
              <w:ind w:left="142"/>
              <w:rPr>
                <w:rFonts w:eastAsia="Arial Unicode MS"/>
                <w:sz w:val="16"/>
                <w:szCs w:val="16"/>
              </w:rPr>
            </w:pPr>
            <w:r w:rsidRPr="005524FB">
              <w:rPr>
                <w:sz w:val="16"/>
                <w:szCs w:val="16"/>
              </w:rPr>
              <w:t>DOCUMENTO EUROPEO ÚNICO DE CONTRATACIÓN (DEUC)</w:t>
            </w:r>
          </w:p>
        </w:tc>
      </w:tr>
      <w:tr w:rsidR="00081E31" w:rsidRPr="005524FB" w14:paraId="614BAB14" w14:textId="77777777" w:rsidTr="00081E31">
        <w:trPr>
          <w:trHeight w:val="325"/>
        </w:trPr>
        <w:tc>
          <w:tcPr>
            <w:tcW w:w="714" w:type="dxa"/>
            <w:tcBorders>
              <w:top w:val="nil"/>
              <w:left w:val="nil"/>
              <w:bottom w:val="nil"/>
            </w:tcBorders>
            <w:shd w:val="clear" w:color="auto" w:fill="auto"/>
            <w:vAlign w:val="center"/>
          </w:tcPr>
          <w:p w14:paraId="1DB04AD6" w14:textId="77777777" w:rsidR="00081E31" w:rsidRPr="005524FB"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0F33C8A4" w14:textId="20DC5028" w:rsidR="00081E31" w:rsidRPr="005524FB" w:rsidRDefault="00A31968" w:rsidP="00081E31">
            <w:pPr>
              <w:ind w:left="142"/>
              <w:rPr>
                <w:rFonts w:eastAsia="Arial Unicode MS"/>
                <w:sz w:val="16"/>
                <w:szCs w:val="16"/>
              </w:rPr>
            </w:pPr>
            <w:hyperlink w:anchor="AnexoII2" w:history="1">
              <w:r w:rsidR="00081E31" w:rsidRPr="005524FB">
                <w:rPr>
                  <w:rStyle w:val="Hipervnculo"/>
                  <w:rFonts w:eastAsia="Arial Unicode MS"/>
                  <w:sz w:val="16"/>
                  <w:szCs w:val="16"/>
                </w:rPr>
                <w:t>ANEXO II.2.</w:t>
              </w:r>
            </w:hyperlink>
          </w:p>
        </w:tc>
        <w:tc>
          <w:tcPr>
            <w:tcW w:w="6978" w:type="dxa"/>
            <w:shd w:val="clear" w:color="auto" w:fill="auto"/>
            <w:vAlign w:val="center"/>
          </w:tcPr>
          <w:p w14:paraId="50A4E756" w14:textId="77777777" w:rsidR="00081E31" w:rsidRPr="005524FB" w:rsidRDefault="00081E31" w:rsidP="00081E31">
            <w:pPr>
              <w:ind w:left="142"/>
              <w:rPr>
                <w:rFonts w:eastAsia="Arial Unicode MS"/>
                <w:sz w:val="16"/>
                <w:szCs w:val="16"/>
              </w:rPr>
            </w:pPr>
            <w:r w:rsidRPr="005524FB">
              <w:rPr>
                <w:rFonts w:eastAsia="Calibri"/>
                <w:sz w:val="16"/>
                <w:szCs w:val="16"/>
              </w:rPr>
              <w:t xml:space="preserve">COMPROMISO DE ADSCRIPCIÓN DE MEDIOS </w:t>
            </w:r>
          </w:p>
        </w:tc>
      </w:tr>
      <w:tr w:rsidR="00081E31" w:rsidRPr="005524FB" w14:paraId="0DFAA19B" w14:textId="77777777" w:rsidTr="00081E31">
        <w:trPr>
          <w:trHeight w:val="342"/>
        </w:trPr>
        <w:tc>
          <w:tcPr>
            <w:tcW w:w="714" w:type="dxa"/>
            <w:tcBorders>
              <w:top w:val="nil"/>
              <w:left w:val="nil"/>
              <w:bottom w:val="nil"/>
            </w:tcBorders>
            <w:shd w:val="clear" w:color="auto" w:fill="auto"/>
            <w:vAlign w:val="center"/>
          </w:tcPr>
          <w:p w14:paraId="2EEEFA21" w14:textId="77777777" w:rsidR="00081E31" w:rsidRPr="005524FB" w:rsidRDefault="00081E31" w:rsidP="00081E31">
            <w:pPr>
              <w:ind w:left="142"/>
              <w:rPr>
                <w:rFonts w:eastAsia="Arial Unicode MS"/>
                <w:sz w:val="16"/>
                <w:szCs w:val="16"/>
              </w:rPr>
            </w:pPr>
            <w:r w:rsidRPr="005524FB">
              <w:rPr>
                <w:noProof/>
                <w:sz w:val="16"/>
                <w:szCs w:val="16"/>
              </w:rPr>
              <mc:AlternateContent>
                <mc:Choice Requires="wps">
                  <w:drawing>
                    <wp:anchor distT="0" distB="0" distL="114300" distR="114300" simplePos="0" relativeHeight="251666432" behindDoc="0" locked="0" layoutInCell="1" allowOverlap="1" wp14:anchorId="400BA08C" wp14:editId="191AEAF6">
                      <wp:simplePos x="0" y="0"/>
                      <wp:positionH relativeFrom="column">
                        <wp:posOffset>-985520</wp:posOffset>
                      </wp:positionH>
                      <wp:positionV relativeFrom="paragraph">
                        <wp:posOffset>161925</wp:posOffset>
                      </wp:positionV>
                      <wp:extent cx="370840" cy="2696210"/>
                      <wp:effectExtent l="5080" t="9525" r="5080" b="889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402CD7EB" w14:textId="77777777" w:rsidR="00A31968" w:rsidRPr="00805A4E" w:rsidRDefault="00A31968" w:rsidP="008B21DA">
                                  <w:pPr>
                                    <w:jc w:val="center"/>
                                    <w:rPr>
                                      <w:sz w:val="22"/>
                                      <w:szCs w:val="22"/>
                                    </w:rPr>
                                  </w:pPr>
                                  <w:r w:rsidRPr="00805A4E">
                                    <w:rPr>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0BA08C" id="_x0000_t202" coordsize="21600,21600" o:spt="202" path="m,l,21600r21600,l21600,xe">
                      <v:stroke joinstyle="miter"/>
                      <v:path gradientshapeok="t" o:connecttype="rect"/>
                    </v:shapetype>
                    <v:shape id="Cuadro de texto 2" o:spid="_x0000_s1026" type="#_x0000_t202" style="position:absolute;left:0;text-align:left;margin-left:-77.6pt;margin-top:12.75pt;width:29.2pt;height:21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C8rLQIAAFoEAAAOAAAAZHJzL2Uyb0RvYy54bWysVNuO0zAQfUfiHyy/07Sh16jpaulShLQL&#10;SAsf4NhOYuF4jO026d8zdrqlgheEyIPl8YyPz5yZyfZu6DQ5SecVmJLOJlNKpOEglGlK+u3r4c2a&#10;Eh+YEUyDkSU9S0/vdq9fbXtbyBxa0EI6giDGF70taRuCLbLM81Z2zE/ASoPOGlzHApquyYRjPaJ3&#10;Osun02XWgxPWAZfe4+nD6KS7hF/XkofPde1lILqkyC2k1aW1imu227Kiccy2il9osH9g0TFl8NEr&#10;1AMLjByd+gOqU9yBhzpMOHQZ1LXiMuWA2cymv2Xz3DIrUy4ojrdXmfz/g+WfTl8cUQJrR4lhHZZo&#10;f2TCARGSBDkEIHkUqbe+wNhni9FheAdDvBAT9vYR+HdPDOxbZhp57xz0rWQCSc7izezm6ojjI0jV&#10;P4HA19gxQAIaatdFQNSEIDoW63wtEPIgHA/frqbrOXo4uvLlZpnPUgUzVrzcts6HDxI6EjclddgA&#10;CZ2dHn2IbFjxEpLYg1bioLROhmuqvXbkxLBZDulLCWCSt2HakL6km0W+GAW49fm/g+hUwK7Xqivp&#10;ehq/sQ+jbO+NSD0ZmNLjHilrc9ExSjeKGIZquNSlAnFGRR2M3Y3TiJu45ivUqsfmLqn/cWROUqI/&#10;GizMZjaPMoZkzBerHA1366luPczwFnBmAiXjdh/GCTpap5oWHxtbwcA9FrNWSedY9ZHYhTo2cJL/&#10;MmxxQm7tFPXrl7D7CQAA//8DAFBLAwQUAAYACAAAACEAJg4WROAAAAALAQAADwAAAGRycy9kb3du&#10;cmV2LnhtbEyPy07DMBBF90j8gzVI7FInEY4gxKkqBCwRLahi6cbTJKofaey25u8ZVrAczdG95zbL&#10;ZA074xxG7yQUixwYus7r0fUSPj9esntgISqnlfEOJXxjgGV7fdWoWvuLW+N5E3tGIS7USsIQ41Rz&#10;HroBrQoLP6Gj397PVkU6557rWV0o3Bpe5nnFrRodNQxqwqcBu8PmZCW8v+oqbQ/bY/raH/Wzmor1&#10;28pIeXuTVo/AIqb4B8OvPqlDS047f3I6MCMhK4QoiZVQCgGMiOyhojE7CXciL4C3Df+/of0BAAD/&#10;/wMAUEsBAi0AFAAGAAgAAAAhALaDOJL+AAAA4QEAABMAAAAAAAAAAAAAAAAAAAAAAFtDb250ZW50&#10;X1R5cGVzXS54bWxQSwECLQAUAAYACAAAACEAOP0h/9YAAACUAQAACwAAAAAAAAAAAAAAAAAvAQAA&#10;X3JlbHMvLnJlbHNQSwECLQAUAAYACAAAACEAOogvKy0CAABaBAAADgAAAAAAAAAAAAAAAAAuAgAA&#10;ZHJzL2Uyb0RvYy54bWxQSwECLQAUAAYACAAAACEAJg4WROAAAAALAQAADwAAAAAAAAAAAAAAAACH&#10;BAAAZHJzL2Rvd25yZXYueG1sUEsFBgAAAAAEAAQA8wAAAJQFAAAAAA==&#10;" strokecolor="white">
                      <v:textbox style="layout-flow:vertical;mso-layout-flow-alt:bottom-to-top">
                        <w:txbxContent>
                          <w:p w14:paraId="402CD7EB" w14:textId="77777777" w:rsidR="00A31968" w:rsidRPr="00805A4E" w:rsidRDefault="00A31968" w:rsidP="008B21DA">
                            <w:pPr>
                              <w:jc w:val="center"/>
                              <w:rPr>
                                <w:sz w:val="22"/>
                                <w:szCs w:val="22"/>
                              </w:rPr>
                            </w:pPr>
                            <w:r w:rsidRPr="00805A4E">
                              <w:rPr>
                                <w:sz w:val="22"/>
                                <w:szCs w:val="22"/>
                              </w:rPr>
                              <w:t>A PRESENTAR EN OFERTA</w:t>
                            </w:r>
                          </w:p>
                        </w:txbxContent>
                      </v:textbox>
                    </v:shape>
                  </w:pict>
                </mc:Fallback>
              </mc:AlternateContent>
            </w: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20FE91FE" w14:textId="5076B553" w:rsidR="00081E31" w:rsidRPr="005524FB" w:rsidRDefault="00A31968" w:rsidP="00081E31">
            <w:pPr>
              <w:ind w:left="142"/>
              <w:rPr>
                <w:rFonts w:eastAsia="Arial Unicode MS"/>
                <w:sz w:val="16"/>
                <w:szCs w:val="16"/>
              </w:rPr>
            </w:pPr>
            <w:hyperlink w:anchor="AnexoII3" w:history="1">
              <w:r w:rsidR="00081E31" w:rsidRPr="005524FB">
                <w:rPr>
                  <w:rStyle w:val="Hipervnculo"/>
                  <w:rFonts w:eastAsia="Arial Unicode MS"/>
                  <w:sz w:val="16"/>
                  <w:szCs w:val="16"/>
                </w:rPr>
                <w:t>ANEXO II.3.</w:t>
              </w:r>
            </w:hyperlink>
          </w:p>
        </w:tc>
        <w:tc>
          <w:tcPr>
            <w:tcW w:w="6978" w:type="dxa"/>
            <w:shd w:val="clear" w:color="auto" w:fill="auto"/>
            <w:vAlign w:val="center"/>
          </w:tcPr>
          <w:p w14:paraId="6133741F" w14:textId="77777777" w:rsidR="00081E31" w:rsidRPr="005524FB" w:rsidRDefault="00081E31" w:rsidP="00081E31">
            <w:pPr>
              <w:ind w:left="142"/>
              <w:rPr>
                <w:rFonts w:eastAsia="Arial Unicode MS"/>
                <w:sz w:val="16"/>
                <w:szCs w:val="16"/>
              </w:rPr>
            </w:pPr>
            <w:r w:rsidRPr="005524FB">
              <w:rPr>
                <w:rFonts w:eastAsia="Arial Unicode MS"/>
                <w:sz w:val="16"/>
                <w:szCs w:val="16"/>
              </w:rPr>
              <w:t>DESIGNACIÓN COMO CONFIDENCIAL DE INFORMACIONES CONTENIDAS EN LA OFERTA</w:t>
            </w:r>
          </w:p>
        </w:tc>
      </w:tr>
      <w:tr w:rsidR="00081E31" w:rsidRPr="005524FB" w14:paraId="3D42198C" w14:textId="77777777" w:rsidTr="00081E31">
        <w:trPr>
          <w:trHeight w:val="342"/>
        </w:trPr>
        <w:tc>
          <w:tcPr>
            <w:tcW w:w="714" w:type="dxa"/>
            <w:tcBorders>
              <w:top w:val="nil"/>
              <w:left w:val="nil"/>
              <w:bottom w:val="nil"/>
            </w:tcBorders>
            <w:shd w:val="clear" w:color="auto" w:fill="auto"/>
            <w:vAlign w:val="center"/>
          </w:tcPr>
          <w:p w14:paraId="631670B4" w14:textId="05B2FF8D" w:rsidR="00081E31" w:rsidRPr="005524FB" w:rsidRDefault="00055F3A" w:rsidP="00081E31">
            <w:pPr>
              <w:ind w:left="142"/>
              <w:rPr>
                <w:rFonts w:eastAsia="Arial Unicode MS"/>
                <w:sz w:val="16"/>
                <w:szCs w:val="16"/>
              </w:rPr>
            </w:pPr>
            <w:r>
              <w:rPr>
                <w:rFonts w:eastAsia="Arial Unicode MS"/>
                <w:sz w:val="16"/>
                <w:szCs w:val="16"/>
              </w:rPr>
              <w:fldChar w:fldCharType="begin">
                <w:ffData>
                  <w:name w:val=""/>
                  <w:enabled/>
                  <w:calcOnExit w:val="0"/>
                  <w:checkBox>
                    <w:size w:val="26"/>
                    <w:default w:val="0"/>
                  </w:checkBox>
                </w:ffData>
              </w:fldChar>
            </w:r>
            <w:r>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Pr>
                <w:rFonts w:eastAsia="Arial Unicode MS"/>
                <w:sz w:val="16"/>
                <w:szCs w:val="16"/>
              </w:rPr>
              <w:fldChar w:fldCharType="end"/>
            </w:r>
          </w:p>
        </w:tc>
        <w:tc>
          <w:tcPr>
            <w:tcW w:w="1604" w:type="dxa"/>
            <w:shd w:val="clear" w:color="auto" w:fill="auto"/>
            <w:vAlign w:val="center"/>
          </w:tcPr>
          <w:p w14:paraId="6EEE8879" w14:textId="43890C38" w:rsidR="00081E31" w:rsidRPr="005524FB" w:rsidRDefault="00A31968" w:rsidP="00081E31">
            <w:pPr>
              <w:ind w:left="142"/>
              <w:rPr>
                <w:rFonts w:eastAsia="Arial Unicode MS"/>
                <w:sz w:val="16"/>
                <w:szCs w:val="16"/>
              </w:rPr>
            </w:pPr>
            <w:hyperlink w:anchor="AnexoII4" w:history="1">
              <w:r w:rsidR="00081E31" w:rsidRPr="005524FB">
                <w:rPr>
                  <w:rStyle w:val="Hipervnculo"/>
                  <w:rFonts w:eastAsia="Arial Unicode MS"/>
                  <w:sz w:val="16"/>
                  <w:szCs w:val="16"/>
                </w:rPr>
                <w:t>ANEXO II.4.</w:t>
              </w:r>
            </w:hyperlink>
          </w:p>
        </w:tc>
        <w:tc>
          <w:tcPr>
            <w:tcW w:w="6978" w:type="dxa"/>
            <w:shd w:val="clear" w:color="auto" w:fill="auto"/>
            <w:vAlign w:val="center"/>
          </w:tcPr>
          <w:p w14:paraId="4FF6770D" w14:textId="77777777" w:rsidR="00081E31" w:rsidRPr="005524FB" w:rsidRDefault="00081E31" w:rsidP="00081E31">
            <w:pPr>
              <w:ind w:left="142"/>
              <w:rPr>
                <w:rFonts w:eastAsia="Arial Unicode MS"/>
                <w:sz w:val="16"/>
                <w:szCs w:val="16"/>
              </w:rPr>
            </w:pPr>
            <w:r w:rsidRPr="005524FB">
              <w:rPr>
                <w:rFonts w:eastAsia="Arial Unicode MS"/>
                <w:sz w:val="16"/>
                <w:szCs w:val="16"/>
              </w:rPr>
              <w:t>COMPROMISO DE CONSTITUIRSE FORMALMENTE EN UTE</w:t>
            </w:r>
          </w:p>
        </w:tc>
      </w:tr>
      <w:tr w:rsidR="00081E31" w:rsidRPr="005524FB" w14:paraId="251153D2" w14:textId="77777777" w:rsidTr="00081E31">
        <w:trPr>
          <w:trHeight w:val="342"/>
        </w:trPr>
        <w:tc>
          <w:tcPr>
            <w:tcW w:w="714" w:type="dxa"/>
            <w:tcBorders>
              <w:top w:val="nil"/>
              <w:left w:val="nil"/>
              <w:bottom w:val="nil"/>
            </w:tcBorders>
            <w:shd w:val="clear" w:color="auto" w:fill="auto"/>
            <w:vAlign w:val="center"/>
          </w:tcPr>
          <w:p w14:paraId="2BDAD1F3" w14:textId="38696B56" w:rsidR="00081E31" w:rsidRPr="005524FB" w:rsidRDefault="00055F3A" w:rsidP="00081E31">
            <w:pPr>
              <w:ind w:left="142"/>
              <w:rPr>
                <w:rFonts w:eastAsia="Arial Unicode MS"/>
                <w:sz w:val="16"/>
                <w:szCs w:val="16"/>
              </w:rPr>
            </w:pPr>
            <w:r>
              <w:rPr>
                <w:rFonts w:eastAsia="Arial Unicode MS"/>
                <w:sz w:val="16"/>
                <w:szCs w:val="16"/>
              </w:rPr>
              <w:fldChar w:fldCharType="begin">
                <w:ffData>
                  <w:name w:val=""/>
                  <w:enabled/>
                  <w:calcOnExit w:val="0"/>
                  <w:checkBox>
                    <w:size w:val="26"/>
                    <w:default w:val="0"/>
                  </w:checkBox>
                </w:ffData>
              </w:fldChar>
            </w:r>
            <w:r>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Pr>
                <w:rFonts w:eastAsia="Arial Unicode MS"/>
                <w:sz w:val="16"/>
                <w:szCs w:val="16"/>
              </w:rPr>
              <w:fldChar w:fldCharType="end"/>
            </w:r>
          </w:p>
        </w:tc>
        <w:tc>
          <w:tcPr>
            <w:tcW w:w="1604" w:type="dxa"/>
            <w:shd w:val="clear" w:color="auto" w:fill="auto"/>
            <w:vAlign w:val="center"/>
          </w:tcPr>
          <w:p w14:paraId="04B512B3" w14:textId="17123C3C" w:rsidR="00081E31" w:rsidRPr="005524FB" w:rsidRDefault="00A31968" w:rsidP="00081E31">
            <w:pPr>
              <w:ind w:left="142"/>
              <w:rPr>
                <w:rFonts w:eastAsia="Arial Unicode MS"/>
                <w:sz w:val="16"/>
                <w:szCs w:val="16"/>
              </w:rPr>
            </w:pPr>
            <w:hyperlink w:anchor="AnexoII6" w:history="1">
              <w:r w:rsidR="00081E31" w:rsidRPr="005524FB">
                <w:rPr>
                  <w:rStyle w:val="Hipervnculo"/>
                  <w:rFonts w:eastAsia="Arial Unicode MS"/>
                  <w:sz w:val="16"/>
                  <w:szCs w:val="16"/>
                </w:rPr>
                <w:t>ANEXO II.5.</w:t>
              </w:r>
            </w:hyperlink>
          </w:p>
        </w:tc>
        <w:tc>
          <w:tcPr>
            <w:tcW w:w="6978" w:type="dxa"/>
            <w:shd w:val="clear" w:color="auto" w:fill="auto"/>
            <w:vAlign w:val="center"/>
          </w:tcPr>
          <w:p w14:paraId="319B1214" w14:textId="77777777" w:rsidR="00081E31" w:rsidRPr="005524FB" w:rsidRDefault="00081E31" w:rsidP="00081E31">
            <w:pPr>
              <w:ind w:left="142"/>
              <w:rPr>
                <w:rFonts w:eastAsia="Arial Unicode MS"/>
                <w:sz w:val="16"/>
                <w:szCs w:val="16"/>
              </w:rPr>
            </w:pPr>
            <w:r w:rsidRPr="005524FB">
              <w:rPr>
                <w:rFonts w:eastAsia="Arial Unicode MS"/>
                <w:sz w:val="16"/>
                <w:szCs w:val="16"/>
              </w:rPr>
              <w:t>EMPRESAS PERTENECIENTES A UN MISMO GRUPO EMPRESARIAL</w:t>
            </w:r>
          </w:p>
        </w:tc>
      </w:tr>
      <w:tr w:rsidR="00081E31" w:rsidRPr="005524FB" w14:paraId="131A7578" w14:textId="77777777" w:rsidTr="00081E31">
        <w:trPr>
          <w:trHeight w:val="342"/>
        </w:trPr>
        <w:tc>
          <w:tcPr>
            <w:tcW w:w="714" w:type="dxa"/>
            <w:tcBorders>
              <w:top w:val="nil"/>
              <w:left w:val="nil"/>
              <w:bottom w:val="nil"/>
            </w:tcBorders>
            <w:shd w:val="clear" w:color="auto" w:fill="auto"/>
            <w:vAlign w:val="center"/>
          </w:tcPr>
          <w:p w14:paraId="24C96EDD" w14:textId="77777777" w:rsidR="00081E31" w:rsidRPr="005524FB" w:rsidRDefault="00081E31" w:rsidP="00081E3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04" w:type="dxa"/>
            <w:shd w:val="clear" w:color="auto" w:fill="auto"/>
            <w:vAlign w:val="center"/>
          </w:tcPr>
          <w:p w14:paraId="5EAEEA60" w14:textId="16AB985E" w:rsidR="00081E31" w:rsidRPr="005524FB" w:rsidRDefault="00A31968" w:rsidP="00081E31">
            <w:pPr>
              <w:ind w:left="142"/>
              <w:rPr>
                <w:rFonts w:eastAsia="Arial Unicode MS"/>
                <w:sz w:val="16"/>
                <w:szCs w:val="16"/>
              </w:rPr>
            </w:pPr>
            <w:hyperlink w:anchor="AnexoII7" w:history="1">
              <w:r w:rsidR="00081E31" w:rsidRPr="005524FB">
                <w:rPr>
                  <w:rStyle w:val="Hipervnculo"/>
                  <w:rFonts w:eastAsia="Arial Unicode MS"/>
                  <w:sz w:val="16"/>
                  <w:szCs w:val="16"/>
                </w:rPr>
                <w:t>ANEXO II.6.</w:t>
              </w:r>
            </w:hyperlink>
          </w:p>
        </w:tc>
        <w:tc>
          <w:tcPr>
            <w:tcW w:w="6978" w:type="dxa"/>
            <w:shd w:val="clear" w:color="auto" w:fill="auto"/>
            <w:vAlign w:val="center"/>
          </w:tcPr>
          <w:p w14:paraId="776259C3" w14:textId="61694D78" w:rsidR="00081E31" w:rsidRPr="005524FB" w:rsidRDefault="00081E31" w:rsidP="00081E31">
            <w:pPr>
              <w:ind w:left="142"/>
              <w:rPr>
                <w:rFonts w:eastAsia="Arial Unicode MS"/>
                <w:sz w:val="16"/>
                <w:szCs w:val="16"/>
              </w:rPr>
            </w:pPr>
            <w:r w:rsidRPr="005524FB">
              <w:rPr>
                <w:rFonts w:eastAsia="Arial Unicode MS"/>
                <w:sz w:val="16"/>
                <w:szCs w:val="16"/>
              </w:rPr>
              <w:t xml:space="preserve">LOTE O LOTES A LOS QUE PRESENTA OFERTA / OFERTA INTEGRADORA: COMBINACIÓN DE LOTES </w:t>
            </w:r>
          </w:p>
        </w:tc>
      </w:tr>
    </w:tbl>
    <w:p w14:paraId="79193829" w14:textId="77777777" w:rsidR="008B21DA" w:rsidRPr="005524FB" w:rsidRDefault="008B21DA" w:rsidP="008B21DA">
      <w:pPr>
        <w:ind w:left="142"/>
        <w:rPr>
          <w:rFonts w:eastAsia="Arial Unicode MS"/>
          <w:sz w:val="16"/>
          <w:szCs w:val="16"/>
        </w:rPr>
      </w:pPr>
    </w:p>
    <w:p w14:paraId="578C663E" w14:textId="77777777" w:rsidR="008B21DA" w:rsidRPr="005524FB" w:rsidRDefault="008B21DA" w:rsidP="008B21DA">
      <w:pPr>
        <w:ind w:left="142"/>
        <w:rPr>
          <w:rFonts w:eastAsia="Arial Unicode MS"/>
          <w:sz w:val="16"/>
          <w:szCs w:val="16"/>
        </w:rPr>
      </w:pPr>
      <w:r w:rsidRPr="005524FB">
        <w:rPr>
          <w:rFonts w:eastAsia="Arial Unicode MS"/>
          <w:sz w:val="16"/>
          <w:szCs w:val="16"/>
          <w:u w:val="single"/>
        </w:rPr>
        <w:t>Anexo II.7 sólo</w:t>
      </w:r>
      <w:r w:rsidRPr="005524FB">
        <w:rPr>
          <w:rFonts w:eastAsia="Arial Unicode MS"/>
          <w:sz w:val="16"/>
          <w:szCs w:val="16"/>
        </w:rPr>
        <w:t xml:space="preserve"> en el caso de que los medios de tramitación sean “no electrónicos”:</w:t>
      </w:r>
    </w:p>
    <w:p w14:paraId="403B4159" w14:textId="77777777" w:rsidR="008B21DA" w:rsidRPr="005524FB" w:rsidRDefault="008B21DA" w:rsidP="008B21DA">
      <w:pPr>
        <w:ind w:left="142"/>
        <w:rPr>
          <w:rFonts w:eastAsia="Arial Unicode MS"/>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597"/>
        <w:gridCol w:w="6926"/>
      </w:tblGrid>
      <w:tr w:rsidR="008B21DA" w:rsidRPr="005524FB" w14:paraId="41B4196C" w14:textId="77777777" w:rsidTr="00CD0787">
        <w:trPr>
          <w:trHeight w:val="397"/>
        </w:trPr>
        <w:tc>
          <w:tcPr>
            <w:tcW w:w="532" w:type="dxa"/>
            <w:tcBorders>
              <w:top w:val="nil"/>
              <w:left w:val="nil"/>
              <w:bottom w:val="nil"/>
              <w:right w:val="single" w:sz="4" w:space="0" w:color="auto"/>
            </w:tcBorders>
            <w:shd w:val="clear" w:color="auto" w:fill="auto"/>
            <w:vAlign w:val="center"/>
          </w:tcPr>
          <w:p w14:paraId="3C46D198"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18" w:type="dxa"/>
            <w:tcBorders>
              <w:top w:val="single" w:sz="4" w:space="0" w:color="auto"/>
              <w:left w:val="single" w:sz="4" w:space="0" w:color="auto"/>
              <w:bottom w:val="single" w:sz="4" w:space="0" w:color="auto"/>
            </w:tcBorders>
            <w:shd w:val="clear" w:color="auto" w:fill="auto"/>
            <w:vAlign w:val="center"/>
          </w:tcPr>
          <w:p w14:paraId="03E37B08" w14:textId="77777777" w:rsidR="008B21DA" w:rsidRPr="005524FB" w:rsidRDefault="00A31968" w:rsidP="00384DF1">
            <w:pPr>
              <w:ind w:left="142"/>
              <w:rPr>
                <w:rFonts w:eastAsia="Arial Unicode MS"/>
                <w:sz w:val="16"/>
                <w:szCs w:val="16"/>
              </w:rPr>
            </w:pPr>
            <w:hyperlink w:anchor="AnexoII8" w:history="1">
              <w:r w:rsidR="008B21DA" w:rsidRPr="005524FB">
                <w:rPr>
                  <w:rStyle w:val="Hipervnculo"/>
                  <w:rFonts w:eastAsia="Arial Unicode MS"/>
                  <w:sz w:val="16"/>
                  <w:szCs w:val="16"/>
                </w:rPr>
                <w:t>ANEXO II.7.</w:t>
              </w:r>
            </w:hyperlink>
          </w:p>
        </w:tc>
        <w:tc>
          <w:tcPr>
            <w:tcW w:w="7087" w:type="dxa"/>
            <w:tcBorders>
              <w:top w:val="single" w:sz="4" w:space="0" w:color="auto"/>
              <w:bottom w:val="single" w:sz="4" w:space="0" w:color="auto"/>
            </w:tcBorders>
            <w:shd w:val="clear" w:color="auto" w:fill="auto"/>
            <w:vAlign w:val="center"/>
          </w:tcPr>
          <w:p w14:paraId="48F387F8" w14:textId="77777777" w:rsidR="008B21DA" w:rsidRPr="005524FB" w:rsidRDefault="008B21DA" w:rsidP="00384DF1">
            <w:pPr>
              <w:ind w:left="142"/>
              <w:rPr>
                <w:rFonts w:eastAsia="Arial Unicode MS"/>
                <w:sz w:val="16"/>
                <w:szCs w:val="16"/>
              </w:rPr>
            </w:pPr>
            <w:r w:rsidRPr="005524FB">
              <w:rPr>
                <w:rFonts w:eastAsia="Arial Unicode MS"/>
                <w:sz w:val="16"/>
                <w:szCs w:val="16"/>
              </w:rPr>
              <w:t>DATOS A EFECTOS DE NOTIFICACIONES Y COMUNICACIONES</w:t>
            </w:r>
          </w:p>
        </w:tc>
      </w:tr>
      <w:tr w:rsidR="008B21DA" w:rsidRPr="005524FB" w14:paraId="13AC707B" w14:textId="77777777" w:rsidTr="00CD0787">
        <w:trPr>
          <w:trHeight w:val="325"/>
        </w:trPr>
        <w:tc>
          <w:tcPr>
            <w:tcW w:w="532" w:type="dxa"/>
            <w:tcBorders>
              <w:top w:val="nil"/>
              <w:left w:val="nil"/>
              <w:bottom w:val="nil"/>
            </w:tcBorders>
            <w:shd w:val="clear" w:color="auto" w:fill="auto"/>
            <w:vAlign w:val="center"/>
          </w:tcPr>
          <w:p w14:paraId="35402664"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18" w:type="dxa"/>
            <w:tcBorders>
              <w:top w:val="single" w:sz="4" w:space="0" w:color="auto"/>
            </w:tcBorders>
            <w:shd w:val="clear" w:color="auto" w:fill="auto"/>
            <w:vAlign w:val="center"/>
          </w:tcPr>
          <w:p w14:paraId="790DA237" w14:textId="77777777" w:rsidR="008B21DA" w:rsidRPr="005524FB" w:rsidRDefault="00A31968" w:rsidP="00384DF1">
            <w:pPr>
              <w:ind w:left="142"/>
              <w:rPr>
                <w:rFonts w:eastAsia="Arial Unicode MS"/>
                <w:color w:val="0000FF"/>
                <w:sz w:val="16"/>
                <w:szCs w:val="16"/>
              </w:rPr>
            </w:pPr>
            <w:hyperlink w:anchor="AnexoII8" w:history="1">
              <w:r w:rsidR="008B21DA" w:rsidRPr="005524FB">
                <w:rPr>
                  <w:rStyle w:val="Hipervnculo"/>
                  <w:rFonts w:eastAsia="Arial Unicode MS"/>
                  <w:sz w:val="16"/>
                  <w:szCs w:val="16"/>
                </w:rPr>
                <w:t>ANEXO II.8.</w:t>
              </w:r>
            </w:hyperlink>
          </w:p>
        </w:tc>
        <w:tc>
          <w:tcPr>
            <w:tcW w:w="7087" w:type="dxa"/>
            <w:tcBorders>
              <w:top w:val="single" w:sz="4" w:space="0" w:color="auto"/>
            </w:tcBorders>
            <w:shd w:val="clear" w:color="auto" w:fill="auto"/>
            <w:vAlign w:val="center"/>
          </w:tcPr>
          <w:p w14:paraId="1B151AA8" w14:textId="77777777" w:rsidR="008B21DA" w:rsidRPr="005524FB" w:rsidRDefault="008B21DA" w:rsidP="00384DF1">
            <w:pPr>
              <w:ind w:left="142"/>
              <w:rPr>
                <w:rFonts w:eastAsia="Arial Unicode MS"/>
                <w:sz w:val="16"/>
                <w:szCs w:val="16"/>
              </w:rPr>
            </w:pPr>
            <w:r w:rsidRPr="005524FB">
              <w:rPr>
                <w:rFonts w:eastAsia="Arial Unicode MS"/>
                <w:sz w:val="16"/>
                <w:szCs w:val="16"/>
              </w:rPr>
              <w:t>SOLICITUD DE PARTICIPACIÓN</w:t>
            </w:r>
          </w:p>
        </w:tc>
      </w:tr>
      <w:tr w:rsidR="008B21DA" w:rsidRPr="005524FB" w14:paraId="21C67C6E" w14:textId="77777777" w:rsidTr="00384DF1">
        <w:trPr>
          <w:trHeight w:val="325"/>
        </w:trPr>
        <w:tc>
          <w:tcPr>
            <w:tcW w:w="532" w:type="dxa"/>
            <w:tcBorders>
              <w:top w:val="nil"/>
              <w:left w:val="nil"/>
              <w:bottom w:val="nil"/>
            </w:tcBorders>
            <w:shd w:val="clear" w:color="auto" w:fill="auto"/>
            <w:vAlign w:val="center"/>
          </w:tcPr>
          <w:p w14:paraId="5963E32B"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18" w:type="dxa"/>
            <w:shd w:val="clear" w:color="auto" w:fill="auto"/>
            <w:vAlign w:val="center"/>
          </w:tcPr>
          <w:p w14:paraId="680EC335" w14:textId="77777777" w:rsidR="008B21DA" w:rsidRPr="005524FB" w:rsidRDefault="00A31968" w:rsidP="00384DF1">
            <w:pPr>
              <w:ind w:left="142"/>
              <w:rPr>
                <w:rFonts w:eastAsia="Arial Unicode MS"/>
                <w:sz w:val="16"/>
                <w:szCs w:val="16"/>
              </w:rPr>
            </w:pPr>
            <w:hyperlink w:anchor="AnexoII8" w:history="1">
              <w:r w:rsidR="008B21DA" w:rsidRPr="005524FB">
                <w:rPr>
                  <w:rStyle w:val="Hipervnculo"/>
                  <w:rFonts w:eastAsia="Arial Unicode MS"/>
                  <w:sz w:val="16"/>
                  <w:szCs w:val="16"/>
                </w:rPr>
                <w:t>ANEXO II.9.</w:t>
              </w:r>
            </w:hyperlink>
          </w:p>
        </w:tc>
        <w:tc>
          <w:tcPr>
            <w:tcW w:w="7087" w:type="dxa"/>
            <w:shd w:val="clear" w:color="auto" w:fill="auto"/>
            <w:vAlign w:val="center"/>
          </w:tcPr>
          <w:p w14:paraId="1963B940" w14:textId="77777777" w:rsidR="008B21DA" w:rsidRPr="005524FB" w:rsidRDefault="008B21DA" w:rsidP="00384DF1">
            <w:pPr>
              <w:ind w:left="142"/>
              <w:rPr>
                <w:rFonts w:eastAsia="Arial Unicode MS"/>
                <w:sz w:val="16"/>
                <w:szCs w:val="16"/>
              </w:rPr>
            </w:pPr>
            <w:r w:rsidRPr="005524FB">
              <w:rPr>
                <w:rFonts w:eastAsia="Arial Unicode MS"/>
                <w:sz w:val="16"/>
                <w:szCs w:val="16"/>
              </w:rPr>
              <w:t>DECLARACIÓN EN MATERIA DE COMPETENCIA</w:t>
            </w:r>
          </w:p>
        </w:tc>
      </w:tr>
    </w:tbl>
    <w:p w14:paraId="56A059EE" w14:textId="77777777" w:rsidR="008B21DA" w:rsidRPr="005524FB" w:rsidRDefault="008B21DA" w:rsidP="008B21DA">
      <w:pPr>
        <w:ind w:left="142"/>
        <w:rPr>
          <w:rFonts w:eastAsia="Arial Unicode MS"/>
          <w:b/>
          <w:sz w:val="16"/>
          <w:szCs w:val="16"/>
        </w:rPr>
      </w:pPr>
    </w:p>
    <w:p w14:paraId="60A6F4B9" w14:textId="77777777" w:rsidR="008B21DA" w:rsidRPr="005524FB" w:rsidRDefault="008B21DA" w:rsidP="00543F1B">
      <w:pPr>
        <w:numPr>
          <w:ilvl w:val="0"/>
          <w:numId w:val="125"/>
        </w:numPr>
        <w:ind w:left="142" w:firstLine="0"/>
        <w:rPr>
          <w:rFonts w:eastAsia="Arial Unicode MS"/>
          <w:b/>
          <w:sz w:val="16"/>
          <w:szCs w:val="16"/>
        </w:rPr>
      </w:pPr>
      <w:r w:rsidRPr="005524FB">
        <w:rPr>
          <w:rFonts w:eastAsia="Arial Unicode MS"/>
          <w:b/>
          <w:sz w:val="16"/>
          <w:szCs w:val="16"/>
        </w:rPr>
        <w:t>A PRESENTAR EN EL SOBRE B.</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598"/>
        <w:gridCol w:w="6925"/>
      </w:tblGrid>
      <w:tr w:rsidR="008B21DA" w:rsidRPr="005524FB" w14:paraId="2C0DA841" w14:textId="77777777" w:rsidTr="00384DF1">
        <w:trPr>
          <w:trHeight w:val="325"/>
        </w:trPr>
        <w:tc>
          <w:tcPr>
            <w:tcW w:w="532" w:type="dxa"/>
            <w:tcBorders>
              <w:top w:val="nil"/>
              <w:left w:val="nil"/>
              <w:bottom w:val="nil"/>
            </w:tcBorders>
            <w:shd w:val="clear" w:color="auto" w:fill="auto"/>
            <w:vAlign w:val="center"/>
          </w:tcPr>
          <w:p w14:paraId="00074151"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1"/>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18" w:type="dxa"/>
            <w:shd w:val="clear" w:color="auto" w:fill="auto"/>
            <w:vAlign w:val="center"/>
          </w:tcPr>
          <w:p w14:paraId="31616751" w14:textId="77777777" w:rsidR="008B21DA" w:rsidRPr="005524FB" w:rsidRDefault="00A31968" w:rsidP="00384DF1">
            <w:pPr>
              <w:ind w:left="142"/>
              <w:rPr>
                <w:rFonts w:eastAsia="Arial Unicode MS"/>
                <w:sz w:val="16"/>
                <w:szCs w:val="16"/>
              </w:rPr>
            </w:pPr>
            <w:hyperlink w:anchor="AnexoIII1" w:history="1">
              <w:r w:rsidR="008B21DA" w:rsidRPr="005524FB">
                <w:rPr>
                  <w:rStyle w:val="Hipervnculo"/>
                  <w:rFonts w:eastAsia="Arial Unicode MS"/>
                  <w:sz w:val="16"/>
                  <w:szCs w:val="16"/>
                </w:rPr>
                <w:t>ANEXO III.1.</w:t>
              </w:r>
            </w:hyperlink>
          </w:p>
        </w:tc>
        <w:tc>
          <w:tcPr>
            <w:tcW w:w="7087" w:type="dxa"/>
            <w:shd w:val="clear" w:color="auto" w:fill="auto"/>
            <w:vAlign w:val="center"/>
          </w:tcPr>
          <w:p w14:paraId="00C54C52" w14:textId="77777777" w:rsidR="008B21DA" w:rsidRPr="005524FB" w:rsidRDefault="008B21DA" w:rsidP="00384DF1">
            <w:pPr>
              <w:ind w:left="142"/>
              <w:rPr>
                <w:rFonts w:eastAsia="Arial Unicode MS"/>
                <w:sz w:val="16"/>
                <w:szCs w:val="16"/>
              </w:rPr>
            </w:pPr>
            <w:r w:rsidRPr="005524FB">
              <w:rPr>
                <w:rFonts w:eastAsia="Arial Unicode MS"/>
                <w:sz w:val="16"/>
                <w:szCs w:val="16"/>
              </w:rPr>
              <w:t>OFERTA ECONÓMICA</w:t>
            </w:r>
          </w:p>
        </w:tc>
      </w:tr>
    </w:tbl>
    <w:p w14:paraId="22FC7D83" w14:textId="474FC510" w:rsidR="008B21DA" w:rsidRPr="005524FB" w:rsidRDefault="008B21DA" w:rsidP="008B21DA">
      <w:pPr>
        <w:ind w:left="142"/>
        <w:rPr>
          <w:rFonts w:eastAsia="Arial Unicode MS"/>
          <w:sz w:val="16"/>
          <w:szCs w:val="16"/>
        </w:rPr>
      </w:pPr>
      <w:r w:rsidRPr="005524FB">
        <w:rPr>
          <w:rFonts w:eastAsia="Arial Unicode MS"/>
          <w:sz w:val="16"/>
          <w:szCs w:val="16"/>
        </w:rPr>
        <w:tab/>
      </w:r>
      <w:r w:rsidRPr="005524FB">
        <w:rPr>
          <w:rFonts w:eastAsia="Arial Unicode MS"/>
          <w:sz w:val="16"/>
          <w:szCs w:val="16"/>
        </w:rPr>
        <w:tab/>
      </w:r>
    </w:p>
    <w:p w14:paraId="5CDDB56F" w14:textId="77777777" w:rsidR="008B21DA" w:rsidRPr="005524FB" w:rsidRDefault="008B21DA" w:rsidP="008B21DA">
      <w:pPr>
        <w:ind w:left="142"/>
        <w:rPr>
          <w:rFonts w:eastAsia="Arial Unicode MS"/>
          <w:sz w:val="16"/>
          <w:szCs w:val="16"/>
        </w:rPr>
      </w:pPr>
    </w:p>
    <w:p w14:paraId="176BBE55" w14:textId="77777777" w:rsidR="008B21DA" w:rsidRPr="005524FB" w:rsidRDefault="008B21DA" w:rsidP="008B21DA">
      <w:pPr>
        <w:ind w:left="142"/>
        <w:rPr>
          <w:rFonts w:eastAsia="Arial Unicode MS"/>
          <w:sz w:val="16"/>
          <w:szCs w:val="16"/>
        </w:rPr>
      </w:pPr>
    </w:p>
    <w:p w14:paraId="1B718DCF" w14:textId="77777777" w:rsidR="008B21DA" w:rsidRPr="005524FB" w:rsidRDefault="008B21DA" w:rsidP="00543F1B">
      <w:pPr>
        <w:numPr>
          <w:ilvl w:val="0"/>
          <w:numId w:val="125"/>
        </w:numPr>
        <w:ind w:left="142" w:firstLine="0"/>
        <w:rPr>
          <w:rFonts w:eastAsia="Arial Unicode MS"/>
          <w:b/>
          <w:sz w:val="16"/>
          <w:szCs w:val="16"/>
        </w:rPr>
      </w:pPr>
      <w:r w:rsidRPr="005524FB">
        <w:rPr>
          <w:rFonts w:eastAsia="Arial Unicode MS"/>
          <w:b/>
          <w:sz w:val="16"/>
          <w:szCs w:val="16"/>
        </w:rPr>
        <w:t>A PRESENTAR EN EL SOBRE C.</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8523"/>
      </w:tblGrid>
      <w:tr w:rsidR="008B21DA" w:rsidRPr="005524FB" w14:paraId="5D2AB2FE" w14:textId="77777777" w:rsidTr="00384DF1">
        <w:trPr>
          <w:trHeight w:val="325"/>
        </w:trPr>
        <w:tc>
          <w:tcPr>
            <w:tcW w:w="532" w:type="dxa"/>
            <w:tcBorders>
              <w:top w:val="nil"/>
              <w:left w:val="nil"/>
              <w:bottom w:val="nil"/>
            </w:tcBorders>
            <w:shd w:val="clear" w:color="auto" w:fill="auto"/>
            <w:vAlign w:val="center"/>
          </w:tcPr>
          <w:p w14:paraId="6E5A0A40"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8705" w:type="dxa"/>
            <w:shd w:val="clear" w:color="auto" w:fill="auto"/>
            <w:vAlign w:val="center"/>
          </w:tcPr>
          <w:p w14:paraId="0F48211B" w14:textId="77777777" w:rsidR="008B21DA" w:rsidRPr="005524FB" w:rsidRDefault="008B21DA" w:rsidP="00384DF1">
            <w:pPr>
              <w:ind w:left="142"/>
              <w:rPr>
                <w:rFonts w:eastAsia="Arial Unicode MS"/>
                <w:sz w:val="16"/>
                <w:szCs w:val="16"/>
              </w:rPr>
            </w:pPr>
            <w:r w:rsidRPr="005524FB">
              <w:rPr>
                <w:rFonts w:eastAsia="Arial Unicode MS"/>
                <w:sz w:val="16"/>
                <w:szCs w:val="16"/>
              </w:rPr>
              <w:t>NO SE ESPECIFICAN</w:t>
            </w:r>
          </w:p>
        </w:tc>
      </w:tr>
    </w:tbl>
    <w:p w14:paraId="4A219E3A" w14:textId="77777777" w:rsidR="008B21DA" w:rsidRPr="005524FB" w:rsidRDefault="008B21DA" w:rsidP="008B21DA">
      <w:pPr>
        <w:ind w:left="142"/>
        <w:rPr>
          <w:rFonts w:eastAsia="Arial Unicode MS"/>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601"/>
        <w:gridCol w:w="6922"/>
      </w:tblGrid>
      <w:tr w:rsidR="008B21DA" w:rsidRPr="005524FB" w14:paraId="7147782F" w14:textId="77777777" w:rsidTr="00384DF1">
        <w:trPr>
          <w:trHeight w:val="325"/>
        </w:trPr>
        <w:tc>
          <w:tcPr>
            <w:tcW w:w="532" w:type="dxa"/>
            <w:tcBorders>
              <w:top w:val="nil"/>
              <w:left w:val="nil"/>
              <w:bottom w:val="nil"/>
            </w:tcBorders>
            <w:shd w:val="clear" w:color="auto" w:fill="auto"/>
            <w:vAlign w:val="center"/>
          </w:tcPr>
          <w:p w14:paraId="06BFFCC0"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18" w:type="dxa"/>
            <w:shd w:val="clear" w:color="auto" w:fill="auto"/>
            <w:vAlign w:val="center"/>
          </w:tcPr>
          <w:p w14:paraId="0E5017E3" w14:textId="77777777" w:rsidR="008B21DA" w:rsidRPr="005524FB" w:rsidRDefault="008B21DA" w:rsidP="00384DF1">
            <w:pPr>
              <w:ind w:left="142"/>
              <w:rPr>
                <w:rFonts w:eastAsia="Arial Unicode MS"/>
                <w:sz w:val="16"/>
                <w:szCs w:val="16"/>
              </w:rPr>
            </w:pPr>
            <w:r w:rsidRPr="005524FB">
              <w:rPr>
                <w:rFonts w:eastAsia="Arial Unicode MS"/>
                <w:sz w:val="16"/>
                <w:szCs w:val="16"/>
              </w:rPr>
              <w:t>ANEXO IV.1.</w:t>
            </w:r>
          </w:p>
        </w:tc>
        <w:tc>
          <w:tcPr>
            <w:tcW w:w="7087" w:type="dxa"/>
            <w:shd w:val="clear" w:color="auto" w:fill="auto"/>
            <w:vAlign w:val="center"/>
          </w:tcPr>
          <w:p w14:paraId="31B1138B" w14:textId="77777777" w:rsidR="008B21DA" w:rsidRPr="005524FB" w:rsidRDefault="008B21DA" w:rsidP="00384DF1">
            <w:pPr>
              <w:ind w:left="142"/>
              <w:rPr>
                <w:rFonts w:eastAsia="Arial Unicode MS"/>
                <w:sz w:val="16"/>
                <w:szCs w:val="16"/>
              </w:rPr>
            </w:pPr>
          </w:p>
        </w:tc>
      </w:tr>
      <w:tr w:rsidR="008B21DA" w:rsidRPr="005524FB" w14:paraId="2A79FB43" w14:textId="77777777" w:rsidTr="00384DF1">
        <w:trPr>
          <w:trHeight w:val="325"/>
        </w:trPr>
        <w:tc>
          <w:tcPr>
            <w:tcW w:w="532" w:type="dxa"/>
            <w:tcBorders>
              <w:top w:val="nil"/>
              <w:left w:val="nil"/>
              <w:bottom w:val="nil"/>
            </w:tcBorders>
            <w:shd w:val="clear" w:color="auto" w:fill="auto"/>
            <w:vAlign w:val="center"/>
          </w:tcPr>
          <w:p w14:paraId="5DDAA838" w14:textId="77777777" w:rsidR="008B21DA" w:rsidRPr="005524FB" w:rsidRDefault="008B21DA" w:rsidP="00384DF1">
            <w:pPr>
              <w:ind w:left="142"/>
              <w:rPr>
                <w:rFonts w:eastAsia="Arial Unicode MS"/>
                <w:sz w:val="16"/>
                <w:szCs w:val="16"/>
              </w:rPr>
            </w:pPr>
            <w:r w:rsidRPr="005524FB">
              <w:rPr>
                <w:rFonts w:eastAsia="Arial Unicode MS"/>
                <w:sz w:val="16"/>
                <w:szCs w:val="16"/>
              </w:rPr>
              <w:fldChar w:fldCharType="begin">
                <w:ffData>
                  <w:name w:val=""/>
                  <w:enabled/>
                  <w:calcOnExit w:val="0"/>
                  <w:checkBox>
                    <w:size w:val="26"/>
                    <w:default w:val="0"/>
                  </w:checkBox>
                </w:ffData>
              </w:fldChar>
            </w:r>
            <w:r w:rsidRPr="005524FB">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5524FB">
              <w:rPr>
                <w:rFonts w:eastAsia="Arial Unicode MS"/>
                <w:sz w:val="16"/>
                <w:szCs w:val="16"/>
              </w:rPr>
              <w:fldChar w:fldCharType="end"/>
            </w:r>
          </w:p>
        </w:tc>
        <w:tc>
          <w:tcPr>
            <w:tcW w:w="1618" w:type="dxa"/>
            <w:shd w:val="clear" w:color="auto" w:fill="auto"/>
            <w:vAlign w:val="center"/>
          </w:tcPr>
          <w:p w14:paraId="28746402" w14:textId="77777777" w:rsidR="008B21DA" w:rsidRPr="005524FB" w:rsidRDefault="008B21DA" w:rsidP="00384DF1">
            <w:pPr>
              <w:ind w:left="142"/>
              <w:rPr>
                <w:rFonts w:eastAsia="Arial Unicode MS"/>
                <w:sz w:val="16"/>
                <w:szCs w:val="16"/>
              </w:rPr>
            </w:pPr>
            <w:r w:rsidRPr="005524FB">
              <w:rPr>
                <w:rFonts w:eastAsia="Arial Unicode MS"/>
                <w:sz w:val="16"/>
                <w:szCs w:val="16"/>
              </w:rPr>
              <w:t>ANEXO IV.2.</w:t>
            </w:r>
          </w:p>
        </w:tc>
        <w:tc>
          <w:tcPr>
            <w:tcW w:w="7087" w:type="dxa"/>
            <w:shd w:val="clear" w:color="auto" w:fill="auto"/>
            <w:vAlign w:val="center"/>
          </w:tcPr>
          <w:p w14:paraId="142D5747" w14:textId="77777777" w:rsidR="008B21DA" w:rsidRPr="005524FB" w:rsidRDefault="008B21DA" w:rsidP="00384DF1">
            <w:pPr>
              <w:ind w:left="142"/>
              <w:rPr>
                <w:rFonts w:eastAsia="Arial Unicode MS"/>
                <w:sz w:val="16"/>
                <w:szCs w:val="16"/>
              </w:rPr>
            </w:pPr>
          </w:p>
        </w:tc>
      </w:tr>
    </w:tbl>
    <w:p w14:paraId="24A90339" w14:textId="77777777" w:rsidR="008B21DA" w:rsidRPr="005524FB" w:rsidRDefault="008B21DA" w:rsidP="008B21DA">
      <w:pPr>
        <w:ind w:left="142"/>
        <w:rPr>
          <w:rFonts w:eastAsia="Arial Unicode MS"/>
          <w:sz w:val="18"/>
          <w:szCs w:val="18"/>
        </w:rPr>
      </w:pPr>
    </w:p>
    <w:p w14:paraId="02ED58EF" w14:textId="77777777" w:rsidR="008B21DA" w:rsidRPr="005524FB" w:rsidRDefault="008B21DA" w:rsidP="00543F1B">
      <w:pPr>
        <w:numPr>
          <w:ilvl w:val="0"/>
          <w:numId w:val="125"/>
        </w:numPr>
        <w:ind w:left="142" w:firstLine="0"/>
        <w:rPr>
          <w:rFonts w:eastAsia="Arial Unicode MS"/>
          <w:b/>
          <w:sz w:val="18"/>
          <w:szCs w:val="18"/>
        </w:rPr>
      </w:pPr>
      <w:r w:rsidRPr="005524FB">
        <w:rPr>
          <w:rFonts w:eastAsia="Arial Unicode MS"/>
          <w:b/>
          <w:sz w:val="18"/>
          <w:szCs w:val="18"/>
        </w:rPr>
        <w:t>A PRESENTAR POR LA LICITADORA QUE HAYA PRESENTADO LA MEJOR OFERTA.</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274"/>
        <w:gridCol w:w="7249"/>
      </w:tblGrid>
      <w:tr w:rsidR="008B21DA" w:rsidRPr="005524FB" w14:paraId="75994BD0" w14:textId="77777777" w:rsidTr="00384DF1">
        <w:trPr>
          <w:trHeight w:val="325"/>
        </w:trPr>
        <w:tc>
          <w:tcPr>
            <w:tcW w:w="532" w:type="dxa"/>
            <w:tcBorders>
              <w:top w:val="nil"/>
              <w:left w:val="nil"/>
              <w:bottom w:val="nil"/>
            </w:tcBorders>
            <w:shd w:val="clear" w:color="auto" w:fill="auto"/>
            <w:vAlign w:val="center"/>
          </w:tcPr>
          <w:p w14:paraId="66797747"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A31968">
              <w:rPr>
                <w:rFonts w:eastAsia="Arial Unicode MS"/>
                <w:sz w:val="18"/>
                <w:szCs w:val="18"/>
              </w:rPr>
            </w:r>
            <w:r w:rsidR="00A31968">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5CE1D04F" w14:textId="77777777" w:rsidR="008B21DA" w:rsidRPr="005524FB" w:rsidRDefault="00A31968" w:rsidP="00384DF1">
            <w:pPr>
              <w:ind w:left="-24"/>
              <w:rPr>
                <w:rStyle w:val="Hipervnculo"/>
                <w:rFonts w:eastAsia="Arial Unicode MS"/>
                <w:sz w:val="16"/>
                <w:szCs w:val="16"/>
              </w:rPr>
            </w:pPr>
            <w:hyperlink w:anchor="AnexoV1" w:history="1">
              <w:r w:rsidR="008B21DA" w:rsidRPr="005524FB">
                <w:rPr>
                  <w:rStyle w:val="Hipervnculo"/>
                  <w:rFonts w:eastAsia="Arial Unicode MS"/>
                  <w:sz w:val="16"/>
                  <w:szCs w:val="16"/>
                </w:rPr>
                <w:t>ANEXO V.1.</w:t>
              </w:r>
            </w:hyperlink>
          </w:p>
        </w:tc>
        <w:tc>
          <w:tcPr>
            <w:tcW w:w="7415" w:type="dxa"/>
            <w:shd w:val="clear" w:color="auto" w:fill="auto"/>
            <w:vAlign w:val="center"/>
          </w:tcPr>
          <w:p w14:paraId="5E015EA8" w14:textId="77777777" w:rsidR="008B21DA" w:rsidRPr="005524FB" w:rsidRDefault="008B21DA" w:rsidP="00384DF1">
            <w:pPr>
              <w:ind w:left="142"/>
              <w:rPr>
                <w:rFonts w:eastAsia="Arial Unicode MS"/>
                <w:sz w:val="16"/>
                <w:szCs w:val="16"/>
              </w:rPr>
            </w:pPr>
            <w:r w:rsidRPr="005524FB">
              <w:rPr>
                <w:rFonts w:eastAsia="Arial Unicode MS"/>
                <w:sz w:val="16"/>
                <w:szCs w:val="16"/>
              </w:rPr>
              <w:t>DISPONIBILIDAD DE LA SOLVENCIA Y MEDIOS DE OTRAS ENTIDADES DURANTE TODA LA VIGENCIA DEL CONTRATO</w:t>
            </w:r>
          </w:p>
        </w:tc>
      </w:tr>
      <w:tr w:rsidR="008B21DA" w:rsidRPr="005524FB" w14:paraId="56918731" w14:textId="77777777" w:rsidTr="00384DF1">
        <w:trPr>
          <w:trHeight w:val="325"/>
        </w:trPr>
        <w:tc>
          <w:tcPr>
            <w:tcW w:w="532" w:type="dxa"/>
            <w:tcBorders>
              <w:top w:val="nil"/>
              <w:left w:val="nil"/>
              <w:bottom w:val="nil"/>
            </w:tcBorders>
            <w:shd w:val="clear" w:color="auto" w:fill="auto"/>
            <w:vAlign w:val="center"/>
          </w:tcPr>
          <w:p w14:paraId="14FE6346"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A31968">
              <w:rPr>
                <w:rFonts w:eastAsia="Arial Unicode MS"/>
                <w:sz w:val="18"/>
                <w:szCs w:val="18"/>
              </w:rPr>
            </w:r>
            <w:r w:rsidR="00A31968">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7E333FE1" w14:textId="77777777" w:rsidR="008B21DA" w:rsidRPr="005524FB" w:rsidRDefault="00A31968" w:rsidP="00384DF1">
            <w:pPr>
              <w:ind w:left="-24"/>
              <w:rPr>
                <w:rStyle w:val="Hipervnculo"/>
                <w:rFonts w:eastAsia="Arial Unicode MS"/>
                <w:sz w:val="16"/>
                <w:szCs w:val="16"/>
              </w:rPr>
            </w:pPr>
            <w:hyperlink w:anchor="AnexoV2" w:history="1">
              <w:r w:rsidR="008B21DA" w:rsidRPr="005524FB">
                <w:rPr>
                  <w:rStyle w:val="Hipervnculo"/>
                  <w:rFonts w:eastAsia="Arial Unicode MS"/>
                  <w:sz w:val="16"/>
                  <w:szCs w:val="16"/>
                </w:rPr>
                <w:t>ANEXO V.2.</w:t>
              </w:r>
            </w:hyperlink>
          </w:p>
        </w:tc>
        <w:tc>
          <w:tcPr>
            <w:tcW w:w="7415" w:type="dxa"/>
            <w:shd w:val="clear" w:color="auto" w:fill="auto"/>
            <w:vAlign w:val="center"/>
          </w:tcPr>
          <w:p w14:paraId="0F269792" w14:textId="77777777" w:rsidR="008B21DA" w:rsidRPr="005524FB" w:rsidRDefault="008B21DA" w:rsidP="00384DF1">
            <w:pPr>
              <w:ind w:left="142"/>
              <w:rPr>
                <w:rFonts w:eastAsia="Arial Unicode MS"/>
                <w:sz w:val="16"/>
                <w:szCs w:val="16"/>
              </w:rPr>
            </w:pPr>
            <w:r w:rsidRPr="005524FB">
              <w:rPr>
                <w:rFonts w:eastAsia="Arial Unicode MS"/>
                <w:sz w:val="16"/>
                <w:szCs w:val="16"/>
              </w:rPr>
              <w:t>AUSENCIA DE PROHIBICIONES PARA CONTRATAR CON EL SECTOR PÚBLICO</w:t>
            </w:r>
          </w:p>
        </w:tc>
      </w:tr>
      <w:tr w:rsidR="008B21DA" w:rsidRPr="005524FB" w14:paraId="11F84E12" w14:textId="77777777" w:rsidTr="00384DF1">
        <w:trPr>
          <w:trHeight w:val="342"/>
        </w:trPr>
        <w:tc>
          <w:tcPr>
            <w:tcW w:w="532" w:type="dxa"/>
            <w:tcBorders>
              <w:top w:val="nil"/>
              <w:left w:val="nil"/>
              <w:bottom w:val="nil"/>
            </w:tcBorders>
            <w:shd w:val="clear" w:color="auto" w:fill="auto"/>
            <w:vAlign w:val="center"/>
          </w:tcPr>
          <w:p w14:paraId="27FC43C3"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A31968">
              <w:rPr>
                <w:rFonts w:eastAsia="Arial Unicode MS"/>
                <w:sz w:val="18"/>
                <w:szCs w:val="18"/>
              </w:rPr>
            </w:r>
            <w:r w:rsidR="00A31968">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13C044F8" w14:textId="77777777" w:rsidR="008B21DA" w:rsidRPr="005524FB" w:rsidRDefault="00A31968" w:rsidP="00384DF1">
            <w:pPr>
              <w:ind w:left="-24"/>
              <w:rPr>
                <w:rStyle w:val="Hipervnculo"/>
                <w:rFonts w:eastAsia="Arial Unicode MS"/>
                <w:sz w:val="16"/>
                <w:szCs w:val="16"/>
              </w:rPr>
            </w:pPr>
            <w:hyperlink w:anchor="AnexoV3" w:history="1">
              <w:r w:rsidR="008B21DA" w:rsidRPr="005524FB">
                <w:rPr>
                  <w:rStyle w:val="Hipervnculo"/>
                  <w:rFonts w:eastAsia="Arial Unicode MS"/>
                  <w:sz w:val="16"/>
                  <w:szCs w:val="16"/>
                </w:rPr>
                <w:t>ANEXO V.3.</w:t>
              </w:r>
            </w:hyperlink>
          </w:p>
        </w:tc>
        <w:tc>
          <w:tcPr>
            <w:tcW w:w="7415" w:type="dxa"/>
            <w:shd w:val="clear" w:color="auto" w:fill="auto"/>
            <w:vAlign w:val="center"/>
          </w:tcPr>
          <w:p w14:paraId="52228940" w14:textId="77777777" w:rsidR="008B21DA" w:rsidRPr="005524FB" w:rsidRDefault="008B21DA" w:rsidP="00384DF1">
            <w:pPr>
              <w:ind w:left="142"/>
              <w:rPr>
                <w:rFonts w:eastAsia="Arial Unicode MS"/>
                <w:sz w:val="16"/>
                <w:szCs w:val="16"/>
              </w:rPr>
            </w:pPr>
            <w:r w:rsidRPr="005524FB">
              <w:rPr>
                <w:rFonts w:eastAsia="Arial Unicode MS"/>
                <w:sz w:val="16"/>
                <w:szCs w:val="16"/>
              </w:rPr>
              <w:t>MODELO DE AVAL BANCARIO. MODELO DE AVAL BANCARIO UTEs.</w:t>
            </w:r>
          </w:p>
        </w:tc>
      </w:tr>
      <w:tr w:rsidR="008B21DA" w:rsidRPr="005524FB" w14:paraId="692BCE6C" w14:textId="77777777" w:rsidTr="00384DF1">
        <w:trPr>
          <w:trHeight w:val="342"/>
        </w:trPr>
        <w:tc>
          <w:tcPr>
            <w:tcW w:w="532" w:type="dxa"/>
            <w:tcBorders>
              <w:top w:val="nil"/>
              <w:left w:val="nil"/>
              <w:bottom w:val="nil"/>
            </w:tcBorders>
            <w:shd w:val="clear" w:color="auto" w:fill="auto"/>
            <w:vAlign w:val="center"/>
          </w:tcPr>
          <w:p w14:paraId="7DD7B8A4"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A31968">
              <w:rPr>
                <w:rFonts w:eastAsia="Arial Unicode MS"/>
                <w:sz w:val="18"/>
                <w:szCs w:val="18"/>
              </w:rPr>
            </w:r>
            <w:r w:rsidR="00A31968">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57D35CF2" w14:textId="77777777" w:rsidR="008B21DA" w:rsidRPr="005524FB" w:rsidRDefault="00A31968" w:rsidP="00384DF1">
            <w:pPr>
              <w:ind w:left="-24"/>
              <w:rPr>
                <w:rStyle w:val="Hipervnculo"/>
                <w:rFonts w:eastAsia="Arial Unicode MS"/>
                <w:sz w:val="16"/>
                <w:szCs w:val="16"/>
              </w:rPr>
            </w:pPr>
            <w:hyperlink w:anchor="AnexoV4" w:history="1">
              <w:r w:rsidR="008B21DA" w:rsidRPr="005524FB">
                <w:rPr>
                  <w:rStyle w:val="Hipervnculo"/>
                  <w:rFonts w:eastAsia="Arial Unicode MS"/>
                  <w:sz w:val="16"/>
                  <w:szCs w:val="16"/>
                </w:rPr>
                <w:t>ANEXO V.4.</w:t>
              </w:r>
            </w:hyperlink>
          </w:p>
        </w:tc>
        <w:tc>
          <w:tcPr>
            <w:tcW w:w="7415" w:type="dxa"/>
            <w:shd w:val="clear" w:color="auto" w:fill="auto"/>
            <w:vAlign w:val="center"/>
          </w:tcPr>
          <w:p w14:paraId="62A18302" w14:textId="77777777" w:rsidR="008B21DA" w:rsidRPr="005524FB" w:rsidRDefault="008B21DA" w:rsidP="00384DF1">
            <w:pPr>
              <w:ind w:left="142"/>
              <w:rPr>
                <w:rFonts w:eastAsia="Arial Unicode MS"/>
                <w:sz w:val="16"/>
                <w:szCs w:val="16"/>
              </w:rPr>
            </w:pPr>
            <w:r w:rsidRPr="005524FB">
              <w:rPr>
                <w:rFonts w:eastAsia="Arial Unicode MS"/>
                <w:sz w:val="16"/>
                <w:szCs w:val="16"/>
              </w:rPr>
              <w:t>MODELO DE SEGURO DE CAUCIÓN. MODELO DE SEGURO DE CAUCIÓN UTEs.</w:t>
            </w:r>
          </w:p>
        </w:tc>
      </w:tr>
    </w:tbl>
    <w:p w14:paraId="509AF840" w14:textId="77777777" w:rsidR="008B21DA" w:rsidRPr="005524FB" w:rsidRDefault="008B21DA" w:rsidP="008B21DA">
      <w:pPr>
        <w:ind w:left="142"/>
        <w:rPr>
          <w:rFonts w:eastAsia="Arial Unicode MS"/>
          <w:sz w:val="18"/>
          <w:szCs w:val="18"/>
        </w:rPr>
      </w:pPr>
    </w:p>
    <w:p w14:paraId="6432821E" w14:textId="77777777" w:rsidR="008B21DA" w:rsidRPr="005524FB" w:rsidRDefault="008B21DA" w:rsidP="00543F1B">
      <w:pPr>
        <w:numPr>
          <w:ilvl w:val="0"/>
          <w:numId w:val="125"/>
        </w:numPr>
        <w:ind w:left="142" w:firstLine="0"/>
        <w:rPr>
          <w:rFonts w:eastAsia="Arial Unicode MS"/>
          <w:b/>
          <w:sz w:val="18"/>
          <w:szCs w:val="18"/>
        </w:rPr>
      </w:pPr>
      <w:r w:rsidRPr="005524FB">
        <w:rPr>
          <w:rFonts w:eastAsia="Arial Unicode MS"/>
          <w:b/>
          <w:sz w:val="18"/>
          <w:szCs w:val="18"/>
        </w:rPr>
        <w:t>A PRESENTAR POR EL CONTRATISTA (EN FASE DE EJECUCIÓN).</w:t>
      </w:r>
    </w:p>
    <w:p w14:paraId="00B6B50F" w14:textId="77777777" w:rsidR="008B21DA" w:rsidRPr="005524FB" w:rsidRDefault="008B21DA" w:rsidP="008B21DA">
      <w:pPr>
        <w:ind w:left="142"/>
        <w:rPr>
          <w:rFonts w:eastAsia="Arial Unicode MS"/>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
        <w:gridCol w:w="1272"/>
        <w:gridCol w:w="7251"/>
      </w:tblGrid>
      <w:tr w:rsidR="008B21DA" w:rsidRPr="005524FB" w14:paraId="760B00F3" w14:textId="77777777" w:rsidTr="00384DF1">
        <w:trPr>
          <w:trHeight w:val="325"/>
        </w:trPr>
        <w:tc>
          <w:tcPr>
            <w:tcW w:w="532" w:type="dxa"/>
            <w:tcBorders>
              <w:top w:val="nil"/>
              <w:left w:val="nil"/>
              <w:bottom w:val="nil"/>
            </w:tcBorders>
            <w:shd w:val="clear" w:color="auto" w:fill="auto"/>
            <w:vAlign w:val="center"/>
          </w:tcPr>
          <w:p w14:paraId="7C4CB319" w14:textId="77777777" w:rsidR="008B21DA" w:rsidRPr="005524FB" w:rsidRDefault="008B21DA" w:rsidP="00384DF1">
            <w:pPr>
              <w:ind w:left="142"/>
              <w:rPr>
                <w:rFonts w:eastAsia="Arial Unicode MS"/>
                <w:sz w:val="18"/>
                <w:szCs w:val="18"/>
              </w:rPr>
            </w:pPr>
            <w:r w:rsidRPr="005524FB">
              <w:rPr>
                <w:rFonts w:eastAsia="Arial Unicode MS"/>
                <w:sz w:val="18"/>
                <w:szCs w:val="18"/>
              </w:rPr>
              <w:fldChar w:fldCharType="begin">
                <w:ffData>
                  <w:name w:val=""/>
                  <w:enabled/>
                  <w:calcOnExit w:val="0"/>
                  <w:checkBox>
                    <w:size w:val="26"/>
                    <w:default w:val="1"/>
                  </w:checkBox>
                </w:ffData>
              </w:fldChar>
            </w:r>
            <w:r w:rsidRPr="005524FB">
              <w:rPr>
                <w:rFonts w:eastAsia="Arial Unicode MS"/>
                <w:sz w:val="18"/>
                <w:szCs w:val="18"/>
              </w:rPr>
              <w:instrText xml:space="preserve"> FORMCHECKBOX </w:instrText>
            </w:r>
            <w:r w:rsidR="00A31968">
              <w:rPr>
                <w:rFonts w:eastAsia="Arial Unicode MS"/>
                <w:sz w:val="18"/>
                <w:szCs w:val="18"/>
              </w:rPr>
            </w:r>
            <w:r w:rsidR="00A31968">
              <w:rPr>
                <w:rFonts w:eastAsia="Arial Unicode MS"/>
                <w:sz w:val="18"/>
                <w:szCs w:val="18"/>
              </w:rPr>
              <w:fldChar w:fldCharType="separate"/>
            </w:r>
            <w:r w:rsidRPr="005524FB">
              <w:rPr>
                <w:rFonts w:eastAsia="Arial Unicode MS"/>
                <w:sz w:val="18"/>
                <w:szCs w:val="18"/>
              </w:rPr>
              <w:fldChar w:fldCharType="end"/>
            </w:r>
          </w:p>
        </w:tc>
        <w:tc>
          <w:tcPr>
            <w:tcW w:w="1290" w:type="dxa"/>
            <w:shd w:val="clear" w:color="auto" w:fill="auto"/>
            <w:vAlign w:val="center"/>
          </w:tcPr>
          <w:p w14:paraId="257FBE32" w14:textId="77777777" w:rsidR="008B21DA" w:rsidRPr="005524FB" w:rsidRDefault="00A31968" w:rsidP="00384DF1">
            <w:pPr>
              <w:ind w:left="-24"/>
              <w:rPr>
                <w:rFonts w:eastAsia="Arial Unicode MS"/>
                <w:sz w:val="16"/>
                <w:szCs w:val="16"/>
              </w:rPr>
            </w:pPr>
            <w:hyperlink w:anchor="AnexoVI1" w:history="1">
              <w:r w:rsidR="008B21DA" w:rsidRPr="005524FB">
                <w:rPr>
                  <w:rStyle w:val="Hipervnculo"/>
                  <w:rFonts w:eastAsia="Arial Unicode MS"/>
                  <w:sz w:val="16"/>
                  <w:szCs w:val="16"/>
                </w:rPr>
                <w:t>ANEXO VI.1.</w:t>
              </w:r>
            </w:hyperlink>
          </w:p>
        </w:tc>
        <w:tc>
          <w:tcPr>
            <w:tcW w:w="7415" w:type="dxa"/>
            <w:shd w:val="clear" w:color="auto" w:fill="auto"/>
            <w:vAlign w:val="center"/>
          </w:tcPr>
          <w:p w14:paraId="30B049C6" w14:textId="77777777" w:rsidR="008B21DA" w:rsidRPr="005524FB" w:rsidRDefault="008B21DA" w:rsidP="00384DF1">
            <w:pPr>
              <w:ind w:left="142"/>
              <w:rPr>
                <w:rFonts w:eastAsia="Arial Unicode MS"/>
                <w:sz w:val="16"/>
                <w:szCs w:val="16"/>
              </w:rPr>
            </w:pPr>
            <w:r w:rsidRPr="005524FB">
              <w:rPr>
                <w:rFonts w:eastAsia="Arial Unicode MS"/>
                <w:sz w:val="16"/>
                <w:szCs w:val="16"/>
              </w:rPr>
              <w:t>APROBACIÓN DE CERTIFICACIÓN DE BIENES ENTREGADOS/ARRENDADOS</w:t>
            </w:r>
          </w:p>
        </w:tc>
      </w:tr>
      <w:tr w:rsidR="008B21DA" w:rsidRPr="005524FB" w14:paraId="2DC59115" w14:textId="77777777" w:rsidTr="00384DF1">
        <w:trPr>
          <w:trHeight w:val="325"/>
        </w:trPr>
        <w:tc>
          <w:tcPr>
            <w:tcW w:w="532" w:type="dxa"/>
            <w:tcBorders>
              <w:top w:val="nil"/>
              <w:left w:val="nil"/>
              <w:bottom w:val="nil"/>
            </w:tcBorders>
            <w:shd w:val="clear" w:color="auto" w:fill="auto"/>
            <w:vAlign w:val="center"/>
          </w:tcPr>
          <w:p w14:paraId="1F306A2F" w14:textId="501D0A31" w:rsidR="008B21DA" w:rsidRPr="005524FB" w:rsidRDefault="00CD0787" w:rsidP="00384DF1">
            <w:pPr>
              <w:ind w:left="142"/>
              <w:rPr>
                <w:rFonts w:eastAsia="Arial Unicode MS"/>
                <w:sz w:val="18"/>
                <w:szCs w:val="18"/>
              </w:rPr>
            </w:pPr>
            <w:r>
              <w:rPr>
                <w:rFonts w:eastAsia="Arial Unicode MS"/>
                <w:sz w:val="18"/>
                <w:szCs w:val="18"/>
              </w:rPr>
              <w:fldChar w:fldCharType="begin">
                <w:ffData>
                  <w:name w:val=""/>
                  <w:enabled/>
                  <w:calcOnExit w:val="0"/>
                  <w:checkBox>
                    <w:size w:val="26"/>
                    <w:default w:val="0"/>
                  </w:checkBox>
                </w:ffData>
              </w:fldChar>
            </w:r>
            <w:r>
              <w:rPr>
                <w:rFonts w:eastAsia="Arial Unicode MS"/>
                <w:sz w:val="18"/>
                <w:szCs w:val="18"/>
              </w:rPr>
              <w:instrText xml:space="preserve"> FORMCHECKBOX </w:instrText>
            </w:r>
            <w:r w:rsidR="00A31968">
              <w:rPr>
                <w:rFonts w:eastAsia="Arial Unicode MS"/>
                <w:sz w:val="18"/>
                <w:szCs w:val="18"/>
              </w:rPr>
            </w:r>
            <w:r w:rsidR="00A31968">
              <w:rPr>
                <w:rFonts w:eastAsia="Arial Unicode MS"/>
                <w:sz w:val="18"/>
                <w:szCs w:val="18"/>
              </w:rPr>
              <w:fldChar w:fldCharType="separate"/>
            </w:r>
            <w:r>
              <w:rPr>
                <w:rFonts w:eastAsia="Arial Unicode MS"/>
                <w:sz w:val="18"/>
                <w:szCs w:val="18"/>
              </w:rPr>
              <w:fldChar w:fldCharType="end"/>
            </w:r>
          </w:p>
        </w:tc>
        <w:tc>
          <w:tcPr>
            <w:tcW w:w="1290" w:type="dxa"/>
            <w:shd w:val="clear" w:color="auto" w:fill="auto"/>
            <w:vAlign w:val="center"/>
          </w:tcPr>
          <w:p w14:paraId="1F6642F3" w14:textId="77777777" w:rsidR="008B21DA" w:rsidRPr="005524FB" w:rsidRDefault="00A31968" w:rsidP="00384DF1">
            <w:pPr>
              <w:ind w:left="-24"/>
              <w:rPr>
                <w:rFonts w:eastAsia="Arial Unicode MS"/>
                <w:sz w:val="16"/>
                <w:szCs w:val="16"/>
              </w:rPr>
            </w:pPr>
            <w:hyperlink w:anchor="AnexoVI2" w:history="1">
              <w:r w:rsidR="008B21DA" w:rsidRPr="005524FB">
                <w:rPr>
                  <w:rStyle w:val="Hipervnculo"/>
                  <w:rFonts w:eastAsia="Arial Unicode MS"/>
                  <w:sz w:val="16"/>
                  <w:szCs w:val="16"/>
                </w:rPr>
                <w:t>ANEXO VI.2.</w:t>
              </w:r>
            </w:hyperlink>
          </w:p>
        </w:tc>
        <w:tc>
          <w:tcPr>
            <w:tcW w:w="7415" w:type="dxa"/>
            <w:shd w:val="clear" w:color="auto" w:fill="auto"/>
            <w:vAlign w:val="center"/>
          </w:tcPr>
          <w:p w14:paraId="31232EC2" w14:textId="77777777" w:rsidR="008B21DA" w:rsidRPr="005524FB" w:rsidRDefault="008B21DA" w:rsidP="00384DF1">
            <w:pPr>
              <w:ind w:left="142"/>
              <w:rPr>
                <w:rFonts w:eastAsia="Arial Unicode MS"/>
                <w:sz w:val="16"/>
                <w:szCs w:val="16"/>
              </w:rPr>
            </w:pPr>
            <w:r w:rsidRPr="005524FB">
              <w:rPr>
                <w:rFonts w:eastAsia="Arial Unicode MS"/>
                <w:sz w:val="16"/>
                <w:szCs w:val="16"/>
              </w:rPr>
              <w:t>COMUNICACIÓN DE SUBCONTRATACIÓN</w:t>
            </w:r>
          </w:p>
        </w:tc>
      </w:tr>
    </w:tbl>
    <w:p w14:paraId="3D5467BC" w14:textId="77777777" w:rsidR="008B21DA" w:rsidRPr="008B21DA" w:rsidRDefault="008B21DA" w:rsidP="008B21DA">
      <w:pPr>
        <w:kinsoku w:val="0"/>
        <w:overflowPunct w:val="0"/>
        <w:spacing w:before="120" w:after="120"/>
        <w:ind w:right="-40"/>
        <w:rPr>
          <w:b/>
          <w:sz w:val="16"/>
          <w:szCs w:val="16"/>
        </w:rPr>
      </w:pPr>
    </w:p>
    <w:p w14:paraId="3A3ADB9F" w14:textId="77777777" w:rsidR="008B21DA" w:rsidRPr="008B21DA" w:rsidRDefault="008B21DA" w:rsidP="008B21DA">
      <w:pPr>
        <w:kinsoku w:val="0"/>
        <w:overflowPunct w:val="0"/>
        <w:spacing w:before="120" w:after="120"/>
        <w:ind w:right="-40"/>
        <w:rPr>
          <w:b/>
          <w:sz w:val="16"/>
          <w:szCs w:val="16"/>
        </w:rPr>
      </w:pPr>
    </w:p>
    <w:p w14:paraId="1B202841" w14:textId="5999B5E1" w:rsidR="00F310ED" w:rsidRPr="00B175DA" w:rsidRDefault="008B21DA" w:rsidP="008B21DA">
      <w:pPr>
        <w:kinsoku w:val="0"/>
        <w:overflowPunct w:val="0"/>
        <w:spacing w:before="120" w:after="120"/>
        <w:ind w:left="2020" w:right="-40"/>
        <w:rPr>
          <w:b/>
          <w:sz w:val="16"/>
          <w:szCs w:val="16"/>
        </w:rPr>
      </w:pPr>
      <w:r w:rsidRPr="008B21DA">
        <w:rPr>
          <w:b/>
          <w:color w:val="000000" w:themeColor="text1"/>
          <w:sz w:val="20"/>
          <w:szCs w:val="20"/>
        </w:rPr>
        <w:t>VII</w:t>
      </w:r>
      <w:r>
        <w:rPr>
          <w:b/>
          <w:color w:val="000000" w:themeColor="text1"/>
          <w:sz w:val="20"/>
          <w:szCs w:val="20"/>
        </w:rPr>
        <w:t>.</w:t>
      </w:r>
      <w:r w:rsidR="00F310ED" w:rsidRPr="008B21DA">
        <w:rPr>
          <w:b/>
          <w:color w:val="000000" w:themeColor="text1"/>
          <w:sz w:val="20"/>
          <w:szCs w:val="20"/>
        </w:rPr>
        <w:t xml:space="preserve"> </w:t>
      </w:r>
      <w:bookmarkStart w:id="1142" w:name="AnexoI1"/>
      <w:r w:rsidR="00F310ED" w:rsidRPr="008B21DA">
        <w:rPr>
          <w:b/>
          <w:color w:val="000000" w:themeColor="text1"/>
          <w:sz w:val="20"/>
          <w:szCs w:val="20"/>
        </w:rPr>
        <w:t>TRATAMIENTO DE DATOS PERSONALES</w:t>
      </w:r>
      <w:r w:rsidR="00F310ED" w:rsidRPr="00B175DA">
        <w:rPr>
          <w:b/>
          <w:sz w:val="16"/>
          <w:szCs w:val="16"/>
        </w:rPr>
        <w:t>.</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175DA" w14:paraId="66403313" w14:textId="77777777" w:rsidTr="008A304D">
        <w:trPr>
          <w:trHeight w:val="377"/>
        </w:trPr>
        <w:tc>
          <w:tcPr>
            <w:tcW w:w="400" w:type="dxa"/>
            <w:tcBorders>
              <w:top w:val="nil"/>
              <w:left w:val="nil"/>
              <w:bottom w:val="nil"/>
            </w:tcBorders>
            <w:shd w:val="clear" w:color="auto" w:fill="auto"/>
            <w:vAlign w:val="center"/>
          </w:tcPr>
          <w:p w14:paraId="3BB4F9D7" w14:textId="77777777" w:rsidR="00F310ED" w:rsidRPr="00B175DA" w:rsidRDefault="00F310ED" w:rsidP="008A304D">
            <w:pPr>
              <w:ind w:left="-228" w:right="-108"/>
              <w:jc w:val="right"/>
              <w:rPr>
                <w:rFonts w:eastAsia="Arial Unicode MS"/>
                <w:sz w:val="16"/>
                <w:szCs w:val="16"/>
              </w:rPr>
            </w:pPr>
            <w:r w:rsidRPr="00B175DA">
              <w:rPr>
                <w:rFonts w:eastAsia="Arial Unicode MS"/>
                <w:sz w:val="16"/>
                <w:szCs w:val="16"/>
              </w:rPr>
              <w:fldChar w:fldCharType="begin">
                <w:ffData>
                  <w:name w:val=""/>
                  <w:enabled/>
                  <w:calcOnExit w:val="0"/>
                  <w:checkBox>
                    <w:size w:val="26"/>
                    <w:default w:val="1"/>
                  </w:checkBox>
                </w:ffData>
              </w:fldChar>
            </w:r>
            <w:r w:rsidRPr="00B175DA">
              <w:rPr>
                <w:rFonts w:eastAsia="Arial Unicode MS"/>
                <w:sz w:val="16"/>
                <w:szCs w:val="16"/>
              </w:rPr>
              <w:instrText xml:space="preserve"> FORMCHECKBOX </w:instrText>
            </w:r>
            <w:r w:rsidR="00A31968">
              <w:rPr>
                <w:rFonts w:eastAsia="Arial Unicode MS"/>
                <w:sz w:val="16"/>
                <w:szCs w:val="16"/>
              </w:rPr>
            </w:r>
            <w:r w:rsidR="00A31968">
              <w:rPr>
                <w:rFonts w:eastAsia="Arial Unicode MS"/>
                <w:sz w:val="16"/>
                <w:szCs w:val="16"/>
              </w:rPr>
              <w:fldChar w:fldCharType="separate"/>
            </w:r>
            <w:r w:rsidRPr="00B175DA">
              <w:rPr>
                <w:rFonts w:eastAsia="Arial Unicode MS"/>
                <w:sz w:val="16"/>
                <w:szCs w:val="16"/>
              </w:rPr>
              <w:fldChar w:fldCharType="end"/>
            </w:r>
          </w:p>
        </w:tc>
        <w:tc>
          <w:tcPr>
            <w:tcW w:w="1300" w:type="dxa"/>
            <w:shd w:val="clear" w:color="auto" w:fill="auto"/>
            <w:vAlign w:val="center"/>
          </w:tcPr>
          <w:p w14:paraId="28E177BC" w14:textId="77777777" w:rsidR="00F310ED" w:rsidRPr="00CD0787" w:rsidRDefault="00A31968" w:rsidP="00CD0787">
            <w:pPr>
              <w:tabs>
                <w:tab w:val="left" w:pos="0"/>
              </w:tabs>
              <w:ind w:left="0" w:right="-132"/>
              <w:rPr>
                <w:rFonts w:eastAsia="Arial Unicode MS"/>
                <w:color w:val="3333FF"/>
                <w:sz w:val="16"/>
                <w:szCs w:val="16"/>
              </w:rPr>
            </w:pPr>
            <w:hyperlink w:anchor="AnexoVI1" w:history="1">
              <w:r w:rsidR="00F310ED" w:rsidRPr="00CD0787">
                <w:rPr>
                  <w:rFonts w:eastAsia="Arial Unicode MS"/>
                  <w:color w:val="3333FF"/>
                  <w:sz w:val="16"/>
                  <w:szCs w:val="16"/>
                </w:rPr>
                <w:t>ANEXO VII.1.</w:t>
              </w:r>
            </w:hyperlink>
          </w:p>
        </w:tc>
        <w:tc>
          <w:tcPr>
            <w:tcW w:w="7298" w:type="dxa"/>
            <w:shd w:val="clear" w:color="auto" w:fill="auto"/>
            <w:vAlign w:val="center"/>
          </w:tcPr>
          <w:p w14:paraId="6CBB3DD6" w14:textId="77777777" w:rsidR="00F310ED" w:rsidRPr="00B175DA" w:rsidRDefault="00F310ED" w:rsidP="008A304D">
            <w:pPr>
              <w:tabs>
                <w:tab w:val="left" w:pos="0"/>
              </w:tabs>
              <w:ind w:right="-8"/>
              <w:rPr>
                <w:rFonts w:eastAsia="Arial Unicode MS"/>
                <w:sz w:val="16"/>
                <w:szCs w:val="16"/>
              </w:rPr>
            </w:pPr>
            <w:r w:rsidRPr="00B175DA">
              <w:rPr>
                <w:rFonts w:eastAsia="Arial Unicode MS"/>
                <w:sz w:val="16"/>
                <w:szCs w:val="16"/>
              </w:rPr>
              <w:t>INFORMACIÓN ADICIONAL SOBRE PROTECCIÓN DE DATOS PERSONALES</w:t>
            </w:r>
          </w:p>
        </w:tc>
      </w:tr>
      <w:bookmarkStart w:id="1143" w:name="_GoBack"/>
      <w:tr w:rsidR="008230BA" w:rsidRPr="00B175DA" w14:paraId="485C16EE" w14:textId="77777777" w:rsidTr="008A304D">
        <w:trPr>
          <w:trHeight w:val="377"/>
        </w:trPr>
        <w:tc>
          <w:tcPr>
            <w:tcW w:w="400" w:type="dxa"/>
            <w:tcBorders>
              <w:top w:val="nil"/>
              <w:left w:val="nil"/>
              <w:bottom w:val="nil"/>
            </w:tcBorders>
            <w:shd w:val="clear" w:color="auto" w:fill="auto"/>
            <w:vAlign w:val="center"/>
          </w:tcPr>
          <w:p w14:paraId="47F45551" w14:textId="30034D75" w:rsidR="008230BA" w:rsidRPr="00B175DA" w:rsidRDefault="00CE718B" w:rsidP="008230BA">
            <w:pPr>
              <w:ind w:left="-228" w:right="-108"/>
              <w:jc w:val="right"/>
              <w:rPr>
                <w:rFonts w:eastAsia="Arial Unicode MS"/>
                <w:sz w:val="16"/>
                <w:szCs w:val="16"/>
              </w:rPr>
            </w:pPr>
            <w:r>
              <w:rPr>
                <w:rFonts w:eastAsia="Arial Unicode MS"/>
                <w:sz w:val="16"/>
                <w:szCs w:val="16"/>
              </w:rPr>
              <w:fldChar w:fldCharType="begin">
                <w:ffData>
                  <w:name w:val=""/>
                  <w:enabled/>
                  <w:calcOnExit w:val="0"/>
                  <w:checkBox>
                    <w:size w:val="26"/>
                    <w:default w:val="0"/>
                  </w:checkBox>
                </w:ffData>
              </w:fldChar>
            </w:r>
            <w:r>
              <w:rPr>
                <w:rFonts w:eastAsia="Arial Unicode MS"/>
                <w:sz w:val="16"/>
                <w:szCs w:val="16"/>
              </w:rPr>
              <w:instrText xml:space="preserve"> FORMCHECKBOX </w:instrText>
            </w:r>
            <w:r>
              <w:rPr>
                <w:rFonts w:eastAsia="Arial Unicode MS"/>
                <w:sz w:val="16"/>
                <w:szCs w:val="16"/>
              </w:rPr>
            </w:r>
            <w:r>
              <w:rPr>
                <w:rFonts w:eastAsia="Arial Unicode MS"/>
                <w:sz w:val="16"/>
                <w:szCs w:val="16"/>
              </w:rPr>
              <w:fldChar w:fldCharType="end"/>
            </w:r>
            <w:bookmarkEnd w:id="1143"/>
          </w:p>
        </w:tc>
        <w:tc>
          <w:tcPr>
            <w:tcW w:w="1300" w:type="dxa"/>
            <w:shd w:val="clear" w:color="auto" w:fill="auto"/>
            <w:vAlign w:val="center"/>
          </w:tcPr>
          <w:p w14:paraId="0379D01B" w14:textId="77777777" w:rsidR="008230BA" w:rsidRPr="00CD0787" w:rsidRDefault="00A31968" w:rsidP="00CD0787">
            <w:pPr>
              <w:tabs>
                <w:tab w:val="left" w:pos="0"/>
              </w:tabs>
              <w:ind w:left="0" w:right="-132"/>
              <w:rPr>
                <w:rFonts w:eastAsia="Arial Unicode MS"/>
                <w:color w:val="3333FF"/>
                <w:sz w:val="16"/>
                <w:szCs w:val="16"/>
              </w:rPr>
            </w:pPr>
            <w:hyperlink w:anchor="AnexoVI1" w:history="1">
              <w:r w:rsidR="008230BA" w:rsidRPr="00CD0787">
                <w:rPr>
                  <w:rFonts w:eastAsia="Arial Unicode MS"/>
                  <w:color w:val="3333FF"/>
                  <w:sz w:val="16"/>
                  <w:szCs w:val="16"/>
                </w:rPr>
                <w:t>ANEXO VII.2.</w:t>
              </w:r>
            </w:hyperlink>
          </w:p>
        </w:tc>
        <w:tc>
          <w:tcPr>
            <w:tcW w:w="7298" w:type="dxa"/>
            <w:shd w:val="clear" w:color="auto" w:fill="auto"/>
            <w:vAlign w:val="center"/>
          </w:tcPr>
          <w:p w14:paraId="733160D1" w14:textId="77777777" w:rsidR="008230BA" w:rsidRPr="00B175DA" w:rsidRDefault="008230BA" w:rsidP="008230BA">
            <w:pPr>
              <w:tabs>
                <w:tab w:val="left" w:pos="0"/>
              </w:tabs>
              <w:ind w:right="-8"/>
              <w:rPr>
                <w:rFonts w:eastAsia="Arial Unicode MS"/>
                <w:sz w:val="16"/>
                <w:szCs w:val="16"/>
              </w:rPr>
            </w:pPr>
            <w:r w:rsidRPr="00B175DA">
              <w:rPr>
                <w:rFonts w:eastAsia="Arial Unicode MS"/>
                <w:sz w:val="16"/>
                <w:szCs w:val="16"/>
              </w:rPr>
              <w:t>ENCARGO DE TRATAMIENTO DE DATOS PERSONALES</w:t>
            </w:r>
          </w:p>
        </w:tc>
      </w:tr>
    </w:tbl>
    <w:p w14:paraId="0FE87C9C" w14:textId="77777777" w:rsidR="00F310ED" w:rsidRPr="00B175DA" w:rsidRDefault="00F310ED">
      <w:r w:rsidRPr="00B175DA">
        <w:br w:type="page"/>
      </w:r>
    </w:p>
    <w:p w14:paraId="7123B5D9" w14:textId="4BFAC92B" w:rsidR="00F310ED" w:rsidRPr="008B21DA" w:rsidRDefault="00F310ED" w:rsidP="008B21DA">
      <w:pPr>
        <w:pStyle w:val="Ttulo3"/>
        <w:ind w:left="1701" w:hanging="1701"/>
        <w:rPr>
          <w:rFonts w:cs="Tahoma"/>
          <w:color w:val="0000FF"/>
        </w:rPr>
      </w:pPr>
      <w:bookmarkStart w:id="1144" w:name="AnexoI3"/>
      <w:bookmarkStart w:id="1145" w:name="_Toc33530864"/>
      <w:bookmarkStart w:id="1146" w:name="_Toc38387835"/>
      <w:bookmarkStart w:id="1147" w:name="_Toc45180765"/>
      <w:bookmarkStart w:id="1148" w:name="_Toc46401680"/>
      <w:bookmarkStart w:id="1149" w:name="_Toc48130751"/>
      <w:bookmarkStart w:id="1150" w:name="_Toc109212871"/>
      <w:bookmarkEnd w:id="1142"/>
      <w:r w:rsidRPr="00B175DA">
        <w:t>ANEXO I.</w:t>
      </w:r>
      <w:r w:rsidR="008B21DA">
        <w:t>1 y I.</w:t>
      </w:r>
      <w:r w:rsidR="00C24E6C" w:rsidRPr="00B175DA">
        <w:t>2</w:t>
      </w:r>
      <w:r w:rsidRPr="00B175DA">
        <w:t>.-</w:t>
      </w:r>
      <w:r w:rsidRPr="00B175DA">
        <w:tab/>
      </w:r>
      <w:bookmarkEnd w:id="1144"/>
      <w:bookmarkEnd w:id="1145"/>
      <w:bookmarkEnd w:id="1146"/>
      <w:bookmarkEnd w:id="1147"/>
      <w:bookmarkEnd w:id="1148"/>
      <w:bookmarkEnd w:id="1149"/>
      <w:r w:rsidR="008B21DA" w:rsidRPr="008B21DA">
        <w:rPr>
          <w:color w:val="0000FF"/>
        </w:rPr>
        <w:t>No proceden</w:t>
      </w:r>
      <w:bookmarkEnd w:id="1150"/>
    </w:p>
    <w:p w14:paraId="020427B1" w14:textId="77777777" w:rsidR="00F310ED" w:rsidRPr="008B21DA" w:rsidRDefault="00F310ED" w:rsidP="00F310ED">
      <w:pPr>
        <w:ind w:left="300" w:right="-427"/>
        <w:rPr>
          <w:rFonts w:cs="Tahoma"/>
          <w:color w:val="0000FF"/>
        </w:rPr>
      </w:pPr>
    </w:p>
    <w:p w14:paraId="74736D77" w14:textId="77777777" w:rsidR="00F310ED" w:rsidRPr="00B175DA" w:rsidRDefault="00F310ED" w:rsidP="00F310ED">
      <w:pPr>
        <w:ind w:left="300" w:right="-427"/>
        <w:rPr>
          <w:rFonts w:cs="Tahoma"/>
        </w:rPr>
      </w:pPr>
    </w:p>
    <w:p w14:paraId="0B3B68F8" w14:textId="77777777" w:rsidR="00F310ED" w:rsidRPr="00B175DA" w:rsidRDefault="00F310ED" w:rsidP="00F310ED">
      <w:pPr>
        <w:ind w:left="300" w:right="-427"/>
        <w:rPr>
          <w:rFonts w:cs="Tahoma"/>
        </w:rPr>
      </w:pPr>
    </w:p>
    <w:p w14:paraId="0136AA85" w14:textId="77777777" w:rsidR="00F310ED" w:rsidRPr="00B175DA" w:rsidRDefault="00F310ED" w:rsidP="00F310ED">
      <w:pPr>
        <w:ind w:left="300" w:right="-427"/>
        <w:rPr>
          <w:rFonts w:cs="Tahoma"/>
        </w:rPr>
      </w:pPr>
    </w:p>
    <w:p w14:paraId="29385B2D" w14:textId="77777777" w:rsidR="00F310ED" w:rsidRPr="00B175DA" w:rsidRDefault="00F310ED" w:rsidP="00F310ED">
      <w:pPr>
        <w:ind w:left="300" w:right="-427"/>
        <w:rPr>
          <w:rFonts w:cs="Tahoma"/>
        </w:rPr>
      </w:pPr>
    </w:p>
    <w:p w14:paraId="720EA34A" w14:textId="77777777" w:rsidR="00F310ED" w:rsidRPr="00B175DA" w:rsidRDefault="00F310ED" w:rsidP="00F310ED">
      <w:pPr>
        <w:ind w:left="300" w:right="-427"/>
        <w:rPr>
          <w:rFonts w:cs="Tahoma"/>
        </w:rPr>
      </w:pPr>
    </w:p>
    <w:p w14:paraId="369B4056" w14:textId="77777777" w:rsidR="00F310ED" w:rsidRPr="00B175DA" w:rsidRDefault="00F310ED" w:rsidP="00F310ED">
      <w:pPr>
        <w:ind w:left="300" w:right="-427"/>
        <w:rPr>
          <w:rFonts w:cs="Tahoma"/>
        </w:rPr>
      </w:pPr>
    </w:p>
    <w:p w14:paraId="7CFFFB6E" w14:textId="77777777" w:rsidR="00F310ED" w:rsidRPr="00B175DA" w:rsidRDefault="00F310ED" w:rsidP="00F310ED">
      <w:pPr>
        <w:ind w:left="300" w:right="-427"/>
        <w:rPr>
          <w:rFonts w:cs="Tahoma"/>
        </w:rPr>
      </w:pPr>
    </w:p>
    <w:p w14:paraId="035DA326" w14:textId="1F8B42C3" w:rsidR="008B21DA" w:rsidRDefault="008B21DA">
      <w:pPr>
        <w:rPr>
          <w:rFonts w:cs="Tahoma"/>
        </w:rPr>
      </w:pPr>
      <w:r>
        <w:rPr>
          <w:rFonts w:cs="Tahoma"/>
        </w:rPr>
        <w:br w:type="page"/>
      </w:r>
    </w:p>
    <w:p w14:paraId="53D34F78" w14:textId="77777777" w:rsidR="00814D63" w:rsidRPr="00814D63" w:rsidRDefault="00814D63" w:rsidP="00814D63">
      <w:pPr>
        <w:keepNext/>
        <w:spacing w:before="20"/>
        <w:ind w:left="142"/>
        <w:jc w:val="center"/>
        <w:outlineLvl w:val="2"/>
        <w:rPr>
          <w:b/>
          <w:lang w:eastAsia="es-ES_tradnl"/>
        </w:rPr>
      </w:pPr>
      <w:bookmarkStart w:id="1151" w:name="_Toc109212872"/>
      <w:bookmarkStart w:id="1152" w:name="_Toc44410471"/>
      <w:bookmarkStart w:id="1153" w:name="_Toc105578720"/>
      <w:r w:rsidRPr="00814D63">
        <w:rPr>
          <w:b/>
          <w:lang w:eastAsia="es-ES_tradnl"/>
        </w:rPr>
        <w:t>ANEXO I.3</w:t>
      </w:r>
      <w:bookmarkEnd w:id="1151"/>
    </w:p>
    <w:p w14:paraId="6C9C9F0F" w14:textId="77777777" w:rsidR="00814D63" w:rsidRPr="00814D63" w:rsidRDefault="00814D63" w:rsidP="00814D63">
      <w:pPr>
        <w:ind w:left="142"/>
        <w:rPr>
          <w:lang w:eastAsia="es-ES_tradnl"/>
        </w:rPr>
      </w:pPr>
    </w:p>
    <w:p w14:paraId="4F8EF4F0" w14:textId="77777777" w:rsidR="00814D63" w:rsidRPr="00814D63" w:rsidRDefault="00814D63" w:rsidP="00814D63">
      <w:pPr>
        <w:keepNext/>
        <w:spacing w:before="20"/>
        <w:ind w:left="142"/>
        <w:jc w:val="center"/>
        <w:outlineLvl w:val="2"/>
        <w:rPr>
          <w:b/>
          <w:lang w:eastAsia="es-ES_tradnl"/>
        </w:rPr>
      </w:pPr>
      <w:bookmarkStart w:id="1154" w:name="_Toc109212873"/>
      <w:r w:rsidRPr="00814D63">
        <w:rPr>
          <w:b/>
          <w:lang w:eastAsia="es-ES_tradnl"/>
        </w:rPr>
        <w:t>FORMA EN QUE SE REALIZARÁ LA NEGOCIACIÓN DE LOS TÉRMINOS DEL CONTRATO</w:t>
      </w:r>
      <w:bookmarkEnd w:id="1152"/>
      <w:bookmarkEnd w:id="1153"/>
      <w:bookmarkEnd w:id="1154"/>
    </w:p>
    <w:p w14:paraId="3A578A02" w14:textId="77777777" w:rsidR="00814D63" w:rsidRPr="00814D63" w:rsidRDefault="00814D63" w:rsidP="00814D63">
      <w:pPr>
        <w:ind w:left="142"/>
        <w:rPr>
          <w:lang w:eastAsia="es-ES_tradnl"/>
        </w:rPr>
      </w:pPr>
    </w:p>
    <w:p w14:paraId="4B563B01" w14:textId="77777777" w:rsidR="00814D63" w:rsidRPr="00814D63" w:rsidRDefault="00814D63" w:rsidP="00814D63">
      <w:pPr>
        <w:spacing w:before="120" w:after="120"/>
        <w:ind w:left="142" w:right="-427"/>
        <w:rPr>
          <w:rFonts w:cs="Arial"/>
        </w:rPr>
      </w:pPr>
      <w:r w:rsidRPr="00814D63">
        <w:rPr>
          <w:rFonts w:cs="Arial"/>
        </w:rPr>
        <w:t xml:space="preserve"> (La fase de negociación tendrá por objetivo intentar lograr la mejora de las proposiciones, de acuerdo con los aspectos económicos y técnicos que serán objeto de negociación indicados en la cláusula 20.3 de cláusulas específicas del contrato.</w:t>
      </w:r>
    </w:p>
    <w:p w14:paraId="46226BC1" w14:textId="77777777" w:rsidR="00814D63" w:rsidRPr="00814D63" w:rsidRDefault="00814D63" w:rsidP="00814D63">
      <w:pPr>
        <w:spacing w:before="120" w:after="120"/>
        <w:ind w:left="142" w:right="-427"/>
        <w:rPr>
          <w:rFonts w:cs="Arial"/>
        </w:rPr>
      </w:pPr>
      <w:r w:rsidRPr="00814D63">
        <w:rPr>
          <w:rFonts w:cs="Arial"/>
        </w:rPr>
        <w:t>En este anexo se indica la forma en la que se llevará a cabo la negociación de los términos del contrato.)</w:t>
      </w:r>
    </w:p>
    <w:p w14:paraId="318CB583" w14:textId="77777777" w:rsidR="00814D63" w:rsidRPr="00814D63" w:rsidRDefault="00814D63" w:rsidP="00814D63">
      <w:pPr>
        <w:spacing w:before="120" w:after="120"/>
        <w:ind w:left="142" w:right="-427"/>
        <w:rPr>
          <w:rFonts w:cs="Liberation Serif"/>
        </w:rPr>
      </w:pPr>
    </w:p>
    <w:p w14:paraId="7E1C39BA" w14:textId="77777777" w:rsidR="00814D63" w:rsidRPr="00814D63" w:rsidRDefault="00814D63" w:rsidP="00814D63">
      <w:pPr>
        <w:spacing w:before="120" w:after="120"/>
        <w:ind w:left="142" w:right="-427"/>
        <w:rPr>
          <w:rFonts w:cs="Arial"/>
        </w:rPr>
      </w:pPr>
      <w:r w:rsidRPr="00814D63">
        <w:rPr>
          <w:rFonts w:cs="Liberation Serif"/>
        </w:rPr>
        <w:t>La persona del servicio promotor procederá del siguiente modo:</w:t>
      </w:r>
    </w:p>
    <w:p w14:paraId="1BDF9E4B"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 xml:space="preserve">Analizará la proposición económica presentada </w:t>
      </w:r>
    </w:p>
    <w:p w14:paraId="6CC85153"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Invitará a negociar el precio a la licitadora</w:t>
      </w:r>
    </w:p>
    <w:p w14:paraId="5BE4D230" w14:textId="77777777" w:rsidR="00814D63" w:rsidRPr="00814D63" w:rsidRDefault="00814D63" w:rsidP="00814D63">
      <w:pPr>
        <w:spacing w:before="120" w:after="120"/>
        <w:ind w:left="142" w:right="-427"/>
        <w:rPr>
          <w:rFonts w:cs="Liberation Serif"/>
        </w:rPr>
      </w:pPr>
      <w:r w:rsidRPr="00814D63">
        <w:rPr>
          <w:rFonts w:cs="Liberation Serif"/>
        </w:rPr>
        <w:t>La licitadora podrá presentar en el plazo de 3 DÍAS HÁBILES su contestación a la plataforma de licitación. No será admitida la documentación si es recibida en otro registro o con posterioridad a la fecha y hora de la terminación del plazo señalado en la invitación.</w:t>
      </w:r>
    </w:p>
    <w:p w14:paraId="74607126" w14:textId="77777777" w:rsidR="00814D63" w:rsidRPr="00814D63" w:rsidRDefault="00814D63" w:rsidP="00814D63">
      <w:pPr>
        <w:spacing w:before="120" w:after="120"/>
        <w:ind w:left="142" w:right="-427"/>
        <w:rPr>
          <w:rFonts w:cs="Liberation Serif"/>
        </w:rPr>
      </w:pPr>
      <w:r w:rsidRPr="00814D63">
        <w:rPr>
          <w:rFonts w:cs="Liberation Serif"/>
        </w:rPr>
        <w:t>La proposición de la licitadora podrá mejorar los términos de su oferta inicial o indicar, en caso contrario, que se mantiene en los términos originales.</w:t>
      </w:r>
    </w:p>
    <w:p w14:paraId="32E1A65B" w14:textId="77777777" w:rsidR="00814D63" w:rsidRPr="00814D63" w:rsidRDefault="00814D63" w:rsidP="00814D63">
      <w:pPr>
        <w:spacing w:before="120" w:after="120"/>
        <w:ind w:left="142" w:right="-427"/>
        <w:rPr>
          <w:rFonts w:cs="Liberation Serif"/>
        </w:rPr>
      </w:pPr>
      <w:r w:rsidRPr="00814D63">
        <w:rPr>
          <w:rFonts w:cs="Liberation Serif"/>
        </w:rPr>
        <w:t xml:space="preserve">La nueva oferta deberá concretar la mejora que se ofrece. </w:t>
      </w:r>
    </w:p>
    <w:p w14:paraId="15B7CC19"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El procedimiento arriba indicado se realizará una sola vez.</w:t>
      </w:r>
    </w:p>
    <w:p w14:paraId="471DA928" w14:textId="77777777" w:rsidR="00814D63" w:rsidRPr="00814D63" w:rsidRDefault="00814D63" w:rsidP="00543F1B">
      <w:pPr>
        <w:numPr>
          <w:ilvl w:val="0"/>
          <w:numId w:val="126"/>
        </w:numPr>
        <w:spacing w:before="120" w:after="120"/>
        <w:ind w:left="142" w:right="-427" w:firstLine="0"/>
        <w:rPr>
          <w:rFonts w:cs="Arial"/>
        </w:rPr>
      </w:pPr>
      <w:r w:rsidRPr="00814D63">
        <w:rPr>
          <w:rFonts w:cs="Liberation Serif"/>
        </w:rPr>
        <w:t>Una vez efectuadas las actuaciones anteriores, se dará traslado a la Mesa de contratación de los resultados de la negociación, acompañando la documentación acreditativa de la negociación y un resumen de las actuaciones.</w:t>
      </w:r>
    </w:p>
    <w:p w14:paraId="57EF47B6" w14:textId="77777777" w:rsidR="00814D63" w:rsidRPr="00814D63" w:rsidRDefault="00814D63" w:rsidP="00814D63">
      <w:pPr>
        <w:spacing w:before="120" w:after="120"/>
        <w:ind w:left="142" w:right="-427"/>
        <w:rPr>
          <w:rFonts w:cs="Arial"/>
        </w:rPr>
      </w:pPr>
      <w:r w:rsidRPr="00814D63">
        <w:rPr>
          <w:rFonts w:cs="Liberation Serif"/>
        </w:rPr>
        <w:t>A continuación, se procederá en los términos previstos en la cláusula 21 de condiciones generales del contrato.</w:t>
      </w:r>
    </w:p>
    <w:p w14:paraId="119EE557" w14:textId="77777777" w:rsidR="00814D63" w:rsidRPr="00814D63" w:rsidRDefault="00814D63" w:rsidP="00814D63">
      <w:pPr>
        <w:spacing w:before="120" w:after="120"/>
        <w:ind w:left="142" w:right="-427"/>
        <w:rPr>
          <w:rFonts w:cs="Liberation Serif"/>
          <w:i/>
          <w:iCs/>
        </w:rPr>
      </w:pPr>
      <w:r w:rsidRPr="00814D63">
        <w:rPr>
          <w:rFonts w:cs="Liberation Serif"/>
          <w:i/>
          <w:iCs/>
        </w:rPr>
        <w:t>Nota: En el expediente deberá dejarse constancia de las invitaciones cursadas, de las ofertas recibidas, de las razones para su aceptación o rechazo y de las ventajas obtenidas en la negociación.</w:t>
      </w:r>
    </w:p>
    <w:p w14:paraId="3C8CEDF5" w14:textId="77777777" w:rsidR="00F310ED" w:rsidRPr="00B175DA" w:rsidRDefault="00F310ED" w:rsidP="00F310ED">
      <w:pPr>
        <w:ind w:left="300" w:right="-427"/>
        <w:rPr>
          <w:rFonts w:cs="Tahoma"/>
        </w:rPr>
      </w:pPr>
    </w:p>
    <w:p w14:paraId="3A48A9C5" w14:textId="77777777" w:rsidR="00F310ED" w:rsidRPr="00B175DA" w:rsidRDefault="00F310ED" w:rsidP="00F310ED">
      <w:pPr>
        <w:ind w:left="300" w:right="-427"/>
        <w:rPr>
          <w:rFonts w:cs="Tahoma"/>
        </w:rPr>
      </w:pPr>
    </w:p>
    <w:p w14:paraId="10A5B08D" w14:textId="77777777" w:rsidR="00F310ED" w:rsidRPr="00B175DA" w:rsidRDefault="00F310ED" w:rsidP="00F310ED">
      <w:pPr>
        <w:ind w:left="300" w:right="-427"/>
        <w:rPr>
          <w:rFonts w:cs="Tahoma"/>
        </w:rPr>
      </w:pPr>
    </w:p>
    <w:p w14:paraId="3F72DDBA" w14:textId="77777777" w:rsidR="00F310ED" w:rsidRPr="00B175DA" w:rsidRDefault="00F310ED" w:rsidP="00F310ED">
      <w:pPr>
        <w:ind w:left="300" w:right="-427"/>
        <w:rPr>
          <w:rFonts w:cs="Tahoma"/>
        </w:rPr>
      </w:pPr>
    </w:p>
    <w:p w14:paraId="34B0ED81" w14:textId="77777777" w:rsidR="00F310ED" w:rsidRPr="00B175DA" w:rsidRDefault="00F310ED" w:rsidP="00F310ED">
      <w:pPr>
        <w:ind w:left="300" w:right="-427"/>
        <w:rPr>
          <w:rFonts w:cs="Tahoma"/>
        </w:rPr>
      </w:pPr>
    </w:p>
    <w:p w14:paraId="02944BE7" w14:textId="77777777" w:rsidR="00F310ED" w:rsidRPr="00B175DA" w:rsidRDefault="00F310ED" w:rsidP="00F310ED">
      <w:pPr>
        <w:ind w:left="300" w:right="-427"/>
        <w:rPr>
          <w:rFonts w:cs="Tahoma"/>
        </w:rPr>
      </w:pPr>
    </w:p>
    <w:p w14:paraId="0E308ED3" w14:textId="77777777" w:rsidR="002E4DF4" w:rsidRPr="00B175DA" w:rsidRDefault="00F310ED" w:rsidP="005760E1">
      <w:pPr>
        <w:pStyle w:val="Ttulo3"/>
        <w:ind w:left="1701" w:hanging="1701"/>
      </w:pPr>
      <w:r w:rsidRPr="00B175DA">
        <w:br w:type="page"/>
      </w:r>
      <w:bookmarkStart w:id="1155" w:name="_Toc33530865"/>
      <w:bookmarkStart w:id="1156" w:name="_Toc38387836"/>
      <w:bookmarkStart w:id="1157" w:name="_Toc45180766"/>
      <w:bookmarkStart w:id="1158" w:name="_Toc46401681"/>
      <w:bookmarkStart w:id="1159" w:name="_Toc48130752"/>
      <w:bookmarkStart w:id="1160" w:name="_Toc109212874"/>
      <w:r w:rsidR="002E4DF4" w:rsidRPr="00B175DA">
        <w:t>ANEXO II.0.-</w:t>
      </w:r>
      <w:r w:rsidR="002E4DF4" w:rsidRPr="00B175DA">
        <w:tab/>
      </w:r>
      <w:r w:rsidR="002E4DF4" w:rsidRPr="00B175DA">
        <w:rPr>
          <w:rFonts w:eastAsia="Calibri"/>
        </w:rPr>
        <w:t>DATOS DE CARÁCTER PERSONAL</w:t>
      </w:r>
      <w:bookmarkEnd w:id="1155"/>
      <w:bookmarkEnd w:id="1156"/>
      <w:bookmarkEnd w:id="1157"/>
      <w:bookmarkEnd w:id="1158"/>
      <w:bookmarkEnd w:id="1159"/>
      <w:bookmarkEnd w:id="1160"/>
    </w:p>
    <w:p w14:paraId="77E3E714" w14:textId="77777777" w:rsidR="002E4DF4" w:rsidRPr="00B175DA" w:rsidRDefault="002E4DF4" w:rsidP="002E4DF4">
      <w:pPr>
        <w:widowControl w:val="0"/>
        <w:tabs>
          <w:tab w:val="center" w:pos="4252"/>
          <w:tab w:val="right" w:pos="8504"/>
        </w:tabs>
        <w:ind w:left="-142" w:right="-427"/>
        <w:rPr>
          <w:rFonts w:ascii="Tahoma" w:hAnsi="Tahoma" w:cs="Tahoma"/>
        </w:rPr>
      </w:pPr>
    </w:p>
    <w:p w14:paraId="7D24E478" w14:textId="77777777" w:rsidR="002E4DF4" w:rsidRPr="00B175DA" w:rsidRDefault="002E4DF4" w:rsidP="002E4DF4">
      <w:pPr>
        <w:widowControl w:val="0"/>
        <w:tabs>
          <w:tab w:val="center" w:pos="4252"/>
          <w:tab w:val="right" w:pos="8504"/>
        </w:tabs>
        <w:ind w:left="-142" w:right="-427"/>
        <w:rPr>
          <w:rFonts w:ascii="Tahoma" w:hAnsi="Tahoma" w:cs="Tahoma"/>
        </w:rPr>
      </w:pPr>
    </w:p>
    <w:p w14:paraId="0B5DD9B1" w14:textId="77777777" w:rsidR="002E4DF4" w:rsidRPr="00B175DA" w:rsidRDefault="002E4DF4" w:rsidP="002E4DF4">
      <w:pPr>
        <w:widowControl w:val="0"/>
        <w:tabs>
          <w:tab w:val="center" w:pos="4252"/>
          <w:tab w:val="right" w:pos="8504"/>
        </w:tabs>
        <w:ind w:left="-142" w:right="-427"/>
        <w:rPr>
          <w:rFonts w:ascii="Tahoma" w:hAnsi="Tahoma" w:cs="Tahoma"/>
        </w:rPr>
      </w:pPr>
    </w:p>
    <w:p w14:paraId="2A7505C9" w14:textId="77777777" w:rsidR="002E4DF4" w:rsidRPr="00B175DA" w:rsidRDefault="002E4DF4" w:rsidP="002E4DF4">
      <w:pPr>
        <w:widowControl w:val="0"/>
        <w:tabs>
          <w:tab w:val="center" w:pos="4252"/>
          <w:tab w:val="right" w:pos="8504"/>
        </w:tabs>
        <w:ind w:right="-427"/>
        <w:rPr>
          <w:rFonts w:cs="Tahoma"/>
        </w:rPr>
      </w:pPr>
      <w:r w:rsidRPr="00B175DA">
        <w:rPr>
          <w:rFonts w:cs="Tahoma"/>
          <w:vertAlign w:val="superscript"/>
        </w:rPr>
        <w:footnoteReference w:id="2"/>
      </w:r>
      <w:r w:rsidRPr="00B175DA">
        <w:rPr>
          <w:rFonts w:cs="Tahoma"/>
        </w:rPr>
        <w:t xml:space="preserve"> Dña./D.…………………………………………………………………………, con DNI…………………………… en nombre propio o en representación de (</w:t>
      </w:r>
      <w:r w:rsidRPr="00B175DA">
        <w:rPr>
          <w:rFonts w:cs="Tahoma"/>
          <w:color w:val="0000FF"/>
        </w:rPr>
        <w:t>operadora económica</w:t>
      </w:r>
      <w:r w:rsidRPr="00B175DA">
        <w:rPr>
          <w:rFonts w:cs="Tahoma"/>
        </w:rPr>
        <w:t>) ………………………… ……………………………………………………………, con NIF…………………………</w:t>
      </w:r>
      <w:r w:rsidRPr="00B175DA">
        <w:rPr>
          <w:rFonts w:cs="Tahoma"/>
          <w:i/>
          <w:color w:val="0000FF"/>
        </w:rPr>
        <w:t>(</w:t>
      </w:r>
      <w:r w:rsidRPr="00B175DA">
        <w:rPr>
          <w:rFonts w:cs="Tahoma"/>
          <w:color w:val="0000FF"/>
        </w:rPr>
        <w:t>de la operadora económica</w:t>
      </w:r>
      <w:r w:rsidRPr="00B175DA">
        <w:rPr>
          <w:rFonts w:cs="Tahoma"/>
        </w:rPr>
        <w:t>)</w:t>
      </w:r>
    </w:p>
    <w:p w14:paraId="666BC97B" w14:textId="77777777" w:rsidR="002E4DF4" w:rsidRPr="00B175DA" w:rsidRDefault="002E4DF4" w:rsidP="002E4DF4">
      <w:pPr>
        <w:widowControl w:val="0"/>
        <w:tabs>
          <w:tab w:val="center" w:pos="4252"/>
          <w:tab w:val="right" w:pos="8504"/>
        </w:tabs>
        <w:ind w:right="-427"/>
        <w:rPr>
          <w:rFonts w:cs="Tahoma"/>
        </w:rPr>
      </w:pPr>
    </w:p>
    <w:p w14:paraId="14416528" w14:textId="142DA4BB" w:rsidR="002E4DF4" w:rsidRPr="00B175DA" w:rsidRDefault="002E4DF4" w:rsidP="00814D63">
      <w:pPr>
        <w:widowControl w:val="0"/>
        <w:tabs>
          <w:tab w:val="center" w:pos="4252"/>
          <w:tab w:val="right" w:pos="8504"/>
        </w:tabs>
        <w:ind w:right="-427"/>
        <w:rPr>
          <w:rFonts w:cs="Tahoma"/>
          <w:b/>
        </w:rPr>
      </w:pPr>
      <w:r w:rsidRPr="00B175DA">
        <w:rPr>
          <w:rFonts w:cs="Tahoma"/>
        </w:rPr>
        <w:t>En relación con el procedimiento de adjudicación del contrato con expediente nº</w:t>
      </w:r>
      <w:r w:rsidR="00814D63" w:rsidRPr="00814D63">
        <w:rPr>
          <w:rFonts w:cs="Tahoma"/>
          <w:color w:val="0000FF"/>
          <w:sz w:val="18"/>
          <w:szCs w:val="18"/>
        </w:rPr>
        <w:t xml:space="preserve"> </w:t>
      </w:r>
      <w:r w:rsidR="00814D63" w:rsidRPr="005524FB">
        <w:rPr>
          <w:rFonts w:cs="Tahoma"/>
          <w:color w:val="0000FF"/>
          <w:sz w:val="18"/>
          <w:szCs w:val="18"/>
        </w:rPr>
        <w:t>C03/005/2022</w:t>
      </w:r>
    </w:p>
    <w:p w14:paraId="2BD27BE2" w14:textId="77777777" w:rsidR="002E4DF4" w:rsidRPr="00B175DA" w:rsidRDefault="002E4DF4" w:rsidP="002E4DF4">
      <w:pPr>
        <w:ind w:right="-427"/>
        <w:jc w:val="center"/>
        <w:rPr>
          <w:rFonts w:cs="Tahoma"/>
          <w:b/>
        </w:rPr>
      </w:pPr>
    </w:p>
    <w:p w14:paraId="44E76A76" w14:textId="77777777" w:rsidR="002E4DF4" w:rsidRPr="00B175DA" w:rsidRDefault="002E4DF4" w:rsidP="002E4DF4">
      <w:pPr>
        <w:ind w:right="-427"/>
        <w:jc w:val="center"/>
        <w:rPr>
          <w:rFonts w:cs="Tahoma"/>
          <w:b/>
        </w:rPr>
      </w:pPr>
      <w:r w:rsidRPr="00B175DA">
        <w:rPr>
          <w:rFonts w:cs="Tahoma"/>
          <w:b/>
        </w:rPr>
        <w:t>DECLARA:</w:t>
      </w:r>
    </w:p>
    <w:p w14:paraId="7CEC1724" w14:textId="77777777" w:rsidR="002E4DF4" w:rsidRPr="00B175DA" w:rsidRDefault="002E4DF4" w:rsidP="002E4DF4">
      <w:pPr>
        <w:ind w:right="-427"/>
        <w:jc w:val="center"/>
        <w:rPr>
          <w:rFonts w:cs="Tahoma"/>
          <w:b/>
        </w:rPr>
      </w:pPr>
    </w:p>
    <w:p w14:paraId="0840BDF6" w14:textId="77777777" w:rsidR="002E4DF4" w:rsidRPr="00B175DA" w:rsidRDefault="002E4DF4" w:rsidP="002E4DF4">
      <w:pPr>
        <w:ind w:right="-427"/>
        <w:jc w:val="center"/>
        <w:rPr>
          <w:rFonts w:cs="Tahoma"/>
          <w:b/>
        </w:rPr>
      </w:pPr>
    </w:p>
    <w:p w14:paraId="36C43FD7" w14:textId="77777777" w:rsidR="002E4DF4" w:rsidRPr="00B175DA" w:rsidRDefault="002E4DF4" w:rsidP="002E4DF4">
      <w:pPr>
        <w:spacing w:line="260" w:lineRule="atLeast"/>
        <w:ind w:right="-427" w:hanging="284"/>
        <w:rPr>
          <w:rFonts w:cs="Tahoma"/>
        </w:rPr>
      </w:pPr>
      <w:r w:rsidRPr="00B175DA">
        <w:rPr>
          <w:rFonts w:cs="Tahoma"/>
        </w:rPr>
        <w:t>1.- Que quien firma esta declaración responsable ostenta la representación de la persona, entidad o empresa que presenta la oferta.</w:t>
      </w:r>
    </w:p>
    <w:p w14:paraId="21D1DACC" w14:textId="77777777" w:rsidR="002E4DF4" w:rsidRPr="00B175DA" w:rsidRDefault="002E4DF4" w:rsidP="002E4DF4">
      <w:pPr>
        <w:spacing w:line="260" w:lineRule="atLeast"/>
        <w:ind w:left="993" w:right="-427" w:hanging="426"/>
        <w:rPr>
          <w:rFonts w:cs="Tahoma"/>
        </w:rPr>
      </w:pPr>
    </w:p>
    <w:p w14:paraId="0AC386B9" w14:textId="77777777" w:rsidR="002E4DF4" w:rsidRPr="00B175DA" w:rsidRDefault="002E4DF4" w:rsidP="002E4DF4">
      <w:pPr>
        <w:spacing w:line="260" w:lineRule="atLeast"/>
        <w:ind w:right="-427" w:hanging="284"/>
        <w:rPr>
          <w:rFonts w:cs="Tahoma"/>
        </w:rPr>
      </w:pPr>
      <w:r w:rsidRPr="00B175DA">
        <w:rPr>
          <w:rFonts w:cs="Tahoma"/>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A142D0B" w14:textId="77777777" w:rsidR="002E4DF4" w:rsidRPr="00B175DA" w:rsidRDefault="002E4DF4" w:rsidP="002E4DF4">
      <w:pPr>
        <w:spacing w:line="260" w:lineRule="atLeast"/>
        <w:ind w:left="993" w:right="-427" w:hanging="426"/>
        <w:rPr>
          <w:rFonts w:cs="Tahoma"/>
        </w:rPr>
      </w:pPr>
    </w:p>
    <w:p w14:paraId="4310BD90" w14:textId="77777777" w:rsidR="002E4DF4" w:rsidRPr="00B175DA" w:rsidRDefault="002E4DF4" w:rsidP="002E4DF4">
      <w:pPr>
        <w:ind w:right="-427"/>
        <w:rPr>
          <w:rFonts w:cs="Tahoma"/>
        </w:rPr>
      </w:pPr>
      <w:r w:rsidRPr="00B175DA">
        <w:rPr>
          <w:rFonts w:cs="Tahoma"/>
        </w:rPr>
        <w:t>En ............................., a ...... de .................... de 20……..</w:t>
      </w:r>
    </w:p>
    <w:p w14:paraId="74450A7C" w14:textId="77777777" w:rsidR="002E4DF4" w:rsidRPr="00B175DA" w:rsidRDefault="002E4DF4" w:rsidP="002E4DF4">
      <w:pPr>
        <w:tabs>
          <w:tab w:val="left" w:pos="425"/>
        </w:tabs>
        <w:ind w:left="-142" w:right="-427"/>
        <w:contextualSpacing/>
        <w:jc w:val="center"/>
        <w:rPr>
          <w:rFonts w:cs="Tahoma"/>
        </w:rPr>
      </w:pPr>
    </w:p>
    <w:p w14:paraId="17B03AB3" w14:textId="77777777" w:rsidR="002E4DF4" w:rsidRPr="00B175DA" w:rsidRDefault="002E4DF4" w:rsidP="002E4DF4">
      <w:pPr>
        <w:tabs>
          <w:tab w:val="left" w:pos="425"/>
        </w:tabs>
        <w:ind w:left="-142" w:right="-427"/>
        <w:contextualSpacing/>
        <w:jc w:val="center"/>
        <w:rPr>
          <w:rFonts w:cs="Tahoma"/>
        </w:rPr>
      </w:pPr>
    </w:p>
    <w:p w14:paraId="5EC89E0C" w14:textId="77777777" w:rsidR="002E4DF4" w:rsidRPr="00B175DA" w:rsidRDefault="002E4DF4" w:rsidP="002E4DF4">
      <w:pPr>
        <w:tabs>
          <w:tab w:val="left" w:pos="425"/>
        </w:tabs>
        <w:ind w:left="-142" w:right="-427"/>
        <w:contextualSpacing/>
        <w:jc w:val="center"/>
        <w:rPr>
          <w:rFonts w:cs="Tahoma"/>
        </w:rPr>
      </w:pPr>
    </w:p>
    <w:p w14:paraId="516414F7" w14:textId="77777777" w:rsidR="002E4DF4" w:rsidRPr="00B175DA" w:rsidRDefault="002E4DF4" w:rsidP="002E4DF4">
      <w:pPr>
        <w:tabs>
          <w:tab w:val="left" w:pos="425"/>
        </w:tabs>
        <w:ind w:left="-142" w:right="-427"/>
        <w:contextualSpacing/>
        <w:jc w:val="center"/>
        <w:rPr>
          <w:rFonts w:cs="Tahoma"/>
        </w:rPr>
      </w:pPr>
    </w:p>
    <w:p w14:paraId="07852312" w14:textId="77777777" w:rsidR="002E4DF4" w:rsidRPr="00B175DA" w:rsidRDefault="002E4DF4" w:rsidP="002E4DF4">
      <w:pPr>
        <w:ind w:right="-427"/>
        <w:rPr>
          <w:rFonts w:cs="Tahoma"/>
        </w:rPr>
      </w:pPr>
      <w:r w:rsidRPr="00B175DA">
        <w:rPr>
          <w:rFonts w:cs="Tahoma"/>
        </w:rPr>
        <w:t>Firmado:</w:t>
      </w:r>
    </w:p>
    <w:p w14:paraId="199F2D21" w14:textId="77777777" w:rsidR="002E4DF4" w:rsidRPr="00B175DA" w:rsidRDefault="002E4DF4" w:rsidP="002E4DF4">
      <w:pPr>
        <w:kinsoku w:val="0"/>
        <w:overflowPunct w:val="0"/>
        <w:ind w:left="-142" w:right="-427"/>
        <w:rPr>
          <w:rFonts w:eastAsia="Calibri" w:cs="Arial"/>
          <w:sz w:val="18"/>
          <w:szCs w:val="18"/>
          <w:lang w:val="es-ES_tradnl"/>
        </w:rPr>
      </w:pPr>
    </w:p>
    <w:p w14:paraId="0A92F853" w14:textId="77777777" w:rsidR="002E4DF4" w:rsidRPr="00B175DA" w:rsidRDefault="002E4DF4" w:rsidP="002E4DF4">
      <w:pPr>
        <w:kinsoku w:val="0"/>
        <w:overflowPunct w:val="0"/>
        <w:ind w:left="-142" w:right="-427"/>
        <w:rPr>
          <w:rFonts w:eastAsia="Calibri" w:cs="Arial"/>
          <w:sz w:val="18"/>
          <w:szCs w:val="18"/>
          <w:lang w:val="es-ES_tradnl"/>
        </w:rPr>
      </w:pPr>
    </w:p>
    <w:p w14:paraId="434D3782" w14:textId="77777777" w:rsidR="002E4DF4" w:rsidRPr="00B175DA" w:rsidRDefault="002E4DF4" w:rsidP="002E4DF4">
      <w:pPr>
        <w:kinsoku w:val="0"/>
        <w:overflowPunct w:val="0"/>
        <w:ind w:left="-142" w:right="-427"/>
        <w:rPr>
          <w:rFonts w:eastAsia="Calibri" w:cs="Arial"/>
          <w:sz w:val="18"/>
          <w:szCs w:val="18"/>
          <w:lang w:val="es-ES_tradnl"/>
        </w:rPr>
      </w:pPr>
    </w:p>
    <w:p w14:paraId="04574847" w14:textId="77777777" w:rsidR="002E4DF4" w:rsidRPr="00B175DA" w:rsidRDefault="002E4DF4" w:rsidP="002E4DF4">
      <w:pPr>
        <w:kinsoku w:val="0"/>
        <w:overflowPunct w:val="0"/>
        <w:ind w:left="-142" w:right="-427"/>
        <w:rPr>
          <w:rFonts w:eastAsia="Calibri" w:cs="Arial"/>
          <w:sz w:val="18"/>
          <w:szCs w:val="18"/>
          <w:lang w:val="es-ES_tradnl"/>
        </w:rPr>
      </w:pPr>
    </w:p>
    <w:p w14:paraId="237C7B4D" w14:textId="77777777" w:rsidR="002E4DF4" w:rsidRPr="00B175DA" w:rsidRDefault="002E4DF4" w:rsidP="002E4DF4">
      <w:pPr>
        <w:kinsoku w:val="0"/>
        <w:overflowPunct w:val="0"/>
        <w:ind w:left="-142" w:right="-427"/>
        <w:rPr>
          <w:rFonts w:eastAsia="Calibri" w:cs="Arial"/>
          <w:sz w:val="18"/>
          <w:szCs w:val="18"/>
          <w:lang w:val="es-ES_tradnl"/>
        </w:rPr>
      </w:pPr>
    </w:p>
    <w:p w14:paraId="7992F297" w14:textId="77777777" w:rsidR="002E4DF4" w:rsidRPr="00B175DA" w:rsidRDefault="002E4DF4" w:rsidP="002E4DF4">
      <w:pPr>
        <w:kinsoku w:val="0"/>
        <w:overflowPunct w:val="0"/>
        <w:ind w:left="-142" w:right="-427"/>
        <w:rPr>
          <w:rFonts w:eastAsia="Calibri" w:cs="Arial"/>
          <w:sz w:val="18"/>
          <w:szCs w:val="18"/>
          <w:lang w:val="es-ES_tradnl"/>
        </w:rPr>
      </w:pPr>
    </w:p>
    <w:p w14:paraId="15717ED9" w14:textId="77777777" w:rsidR="002E4DF4" w:rsidRPr="00B175DA" w:rsidRDefault="002E4DF4" w:rsidP="002E4DF4">
      <w:pPr>
        <w:kinsoku w:val="0"/>
        <w:overflowPunct w:val="0"/>
        <w:ind w:left="-142" w:right="-427"/>
        <w:rPr>
          <w:rFonts w:eastAsia="Calibri" w:cs="Arial"/>
          <w:sz w:val="18"/>
          <w:szCs w:val="18"/>
          <w:lang w:val="es-ES_tradnl"/>
        </w:rPr>
      </w:pPr>
    </w:p>
    <w:p w14:paraId="3E1C0534" w14:textId="77777777" w:rsidR="002E4DF4" w:rsidRPr="00B175DA" w:rsidRDefault="002E4DF4" w:rsidP="002E4DF4">
      <w:pPr>
        <w:kinsoku w:val="0"/>
        <w:overflowPunct w:val="0"/>
        <w:ind w:left="-142" w:right="-427"/>
        <w:rPr>
          <w:rFonts w:eastAsia="Calibri" w:cs="Arial"/>
          <w:sz w:val="18"/>
          <w:szCs w:val="18"/>
          <w:lang w:val="es-ES_tradnl"/>
        </w:rPr>
      </w:pPr>
    </w:p>
    <w:p w14:paraId="54006279" w14:textId="77777777" w:rsidR="002E4DF4" w:rsidRPr="00B175DA" w:rsidRDefault="002E4DF4" w:rsidP="002E4DF4">
      <w:pPr>
        <w:shd w:val="clear" w:color="auto" w:fill="FFFFFF"/>
        <w:ind w:right="-427"/>
        <w:rPr>
          <w:b/>
          <w:sz w:val="14"/>
          <w:szCs w:val="14"/>
        </w:rPr>
      </w:pPr>
      <w:r w:rsidRPr="00B175DA">
        <w:rPr>
          <w:b/>
          <w:sz w:val="14"/>
          <w:szCs w:val="14"/>
        </w:rPr>
        <w:t>Información básica sobre protección de datos personales.</w:t>
      </w:r>
    </w:p>
    <w:p w14:paraId="2DCE99D8" w14:textId="77777777" w:rsidR="002E4DF4" w:rsidRPr="00B175DA" w:rsidRDefault="002E4DF4" w:rsidP="002E4DF4">
      <w:pPr>
        <w:shd w:val="clear" w:color="auto" w:fill="FFFFFF"/>
        <w:ind w:right="-427"/>
        <w:rPr>
          <w:b/>
          <w:sz w:val="14"/>
          <w:szCs w:val="14"/>
        </w:rPr>
      </w:pPr>
    </w:p>
    <w:p w14:paraId="69F0BDCC" w14:textId="77777777" w:rsidR="002E4DF4" w:rsidRPr="00B175DA" w:rsidRDefault="002E4DF4" w:rsidP="002E4DF4">
      <w:pPr>
        <w:shd w:val="clear" w:color="auto" w:fill="FFFFFF"/>
        <w:ind w:right="-427"/>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53AE1C24" w14:textId="77777777" w:rsidR="002E4DF4" w:rsidRPr="00B175DA" w:rsidRDefault="002E4DF4" w:rsidP="002E4DF4">
      <w:pPr>
        <w:shd w:val="clear" w:color="auto" w:fill="FFFFFF"/>
        <w:ind w:right="-427"/>
        <w:rPr>
          <w:sz w:val="14"/>
          <w:szCs w:val="14"/>
        </w:rPr>
      </w:pPr>
    </w:p>
    <w:p w14:paraId="597A7388"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 xml:space="preserve">Responsable: </w:t>
      </w:r>
      <w:r w:rsidRPr="00B175DA">
        <w:rPr>
          <w:sz w:val="14"/>
          <w:szCs w:val="14"/>
        </w:rPr>
        <w:t>órgano de contratación correspondiente.</w:t>
      </w:r>
    </w:p>
    <w:p w14:paraId="49AF1C2C"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D88FCF"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5811F182"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436AE4FD" w14:textId="77777777" w:rsidR="002E4DF4" w:rsidRPr="00B175DA" w:rsidRDefault="002E4DF4" w:rsidP="00543F1B">
      <w:pPr>
        <w:numPr>
          <w:ilvl w:val="0"/>
          <w:numId w:val="30"/>
        </w:numPr>
        <w:shd w:val="clear" w:color="auto" w:fill="FFFFFF"/>
        <w:tabs>
          <w:tab w:val="left" w:pos="142"/>
        </w:tabs>
        <w:ind w:right="-427"/>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76DF92CD" w14:textId="77777777" w:rsidR="002E4DF4" w:rsidRPr="00B175DA" w:rsidRDefault="002E4DF4" w:rsidP="002E4DF4">
      <w:pPr>
        <w:shd w:val="clear" w:color="auto" w:fill="FFFFFF"/>
        <w:tabs>
          <w:tab w:val="left" w:pos="142"/>
        </w:tabs>
        <w:ind w:left="368" w:right="-427"/>
        <w:rPr>
          <w:b/>
          <w:sz w:val="14"/>
          <w:szCs w:val="14"/>
        </w:rPr>
      </w:pPr>
    </w:p>
    <w:p w14:paraId="488425D7" w14:textId="351FB461" w:rsidR="002E4DF4" w:rsidRDefault="002E4DF4" w:rsidP="004A097D">
      <w:pPr>
        <w:shd w:val="clear" w:color="auto" w:fill="FFFFFF"/>
        <w:tabs>
          <w:tab w:val="left" w:pos="142"/>
        </w:tabs>
        <w:ind w:right="-427"/>
        <w:rPr>
          <w:b/>
          <w:sz w:val="16"/>
          <w:szCs w:val="16"/>
        </w:rPr>
      </w:pPr>
      <w:r w:rsidRPr="00B175DA">
        <w:rPr>
          <w:b/>
          <w:sz w:val="16"/>
          <w:szCs w:val="16"/>
        </w:rPr>
        <w:t>INFORMACIÓN COMPLETA EN EL ANEXO VII.1 «INFORMACIÓN ADICIONAL SOBRE PROTECCIÓN DE DATOS PERSONALES»</w:t>
      </w:r>
    </w:p>
    <w:p w14:paraId="1C57CDB6" w14:textId="3FA33FA6" w:rsidR="00814D63" w:rsidRDefault="00814D63" w:rsidP="004A097D">
      <w:pPr>
        <w:shd w:val="clear" w:color="auto" w:fill="FFFFFF"/>
        <w:tabs>
          <w:tab w:val="left" w:pos="142"/>
        </w:tabs>
        <w:ind w:right="-427"/>
        <w:rPr>
          <w:b/>
          <w:sz w:val="16"/>
          <w:szCs w:val="16"/>
        </w:rPr>
      </w:pPr>
    </w:p>
    <w:p w14:paraId="74CD98A5" w14:textId="6391DA13" w:rsidR="00814D63" w:rsidRDefault="00814D63" w:rsidP="004A097D">
      <w:pPr>
        <w:shd w:val="clear" w:color="auto" w:fill="FFFFFF"/>
        <w:tabs>
          <w:tab w:val="left" w:pos="142"/>
        </w:tabs>
        <w:ind w:right="-427"/>
        <w:rPr>
          <w:b/>
          <w:sz w:val="16"/>
          <w:szCs w:val="16"/>
        </w:rPr>
      </w:pPr>
    </w:p>
    <w:p w14:paraId="6D6808DB" w14:textId="0DC41432" w:rsidR="00814D63" w:rsidRDefault="00814D63" w:rsidP="004A097D">
      <w:pPr>
        <w:shd w:val="clear" w:color="auto" w:fill="FFFFFF"/>
        <w:tabs>
          <w:tab w:val="left" w:pos="142"/>
        </w:tabs>
        <w:ind w:right="-427"/>
        <w:rPr>
          <w:b/>
          <w:sz w:val="16"/>
          <w:szCs w:val="16"/>
        </w:rPr>
      </w:pPr>
    </w:p>
    <w:p w14:paraId="364770EC" w14:textId="77777777" w:rsidR="00814D63" w:rsidRDefault="00814D63" w:rsidP="004A097D">
      <w:pPr>
        <w:shd w:val="clear" w:color="auto" w:fill="FFFFFF"/>
        <w:tabs>
          <w:tab w:val="left" w:pos="142"/>
        </w:tabs>
        <w:ind w:right="-427"/>
        <w:rPr>
          <w:b/>
          <w:sz w:val="16"/>
          <w:szCs w:val="16"/>
        </w:rPr>
      </w:pPr>
    </w:p>
    <w:p w14:paraId="7CE96339" w14:textId="77777777" w:rsidR="00814D63" w:rsidRPr="00B175DA" w:rsidRDefault="00814D63" w:rsidP="004A097D">
      <w:pPr>
        <w:shd w:val="clear" w:color="auto" w:fill="FFFFFF"/>
        <w:tabs>
          <w:tab w:val="left" w:pos="142"/>
        </w:tabs>
        <w:ind w:right="-427"/>
        <w:rPr>
          <w:b/>
          <w:sz w:val="16"/>
          <w:szCs w:val="16"/>
        </w:rPr>
      </w:pPr>
    </w:p>
    <w:p w14:paraId="7E023DB3" w14:textId="77777777" w:rsidR="00814D63" w:rsidRPr="005524FB" w:rsidRDefault="00814D63" w:rsidP="00814D63">
      <w:pPr>
        <w:ind w:left="142"/>
        <w:jc w:val="center"/>
        <w:rPr>
          <w:b/>
        </w:rPr>
      </w:pPr>
      <w:bookmarkStart w:id="1161" w:name="AnexoII1"/>
      <w:r w:rsidRPr="005524FB">
        <w:rPr>
          <w:b/>
        </w:rPr>
        <w:t>ANEXO II.1</w:t>
      </w:r>
    </w:p>
    <w:p w14:paraId="3705E78D" w14:textId="77777777" w:rsidR="00814D63" w:rsidRPr="005524FB" w:rsidRDefault="00814D63" w:rsidP="00814D63">
      <w:pPr>
        <w:ind w:left="142"/>
        <w:jc w:val="center"/>
        <w:rPr>
          <w:b/>
          <w:sz w:val="20"/>
          <w:szCs w:val="20"/>
        </w:rPr>
      </w:pPr>
      <w:r w:rsidRPr="005524FB">
        <w:rPr>
          <w:b/>
          <w:sz w:val="20"/>
          <w:szCs w:val="20"/>
        </w:rPr>
        <w:t>DOCUMENTO EUROPEO ÚNICO DE CONTRATACIÓN (DEUC)</w:t>
      </w:r>
    </w:p>
    <w:p w14:paraId="7890D8DF" w14:textId="77777777" w:rsidR="00814D63" w:rsidRPr="005524FB" w:rsidRDefault="00814D63" w:rsidP="00814D63">
      <w:pPr>
        <w:ind w:left="142"/>
        <w:rPr>
          <w:sz w:val="20"/>
          <w:szCs w:val="20"/>
        </w:rPr>
      </w:pPr>
    </w:p>
    <w:p w14:paraId="67DCDC3E" w14:textId="77777777" w:rsidR="00814D63" w:rsidRPr="005524FB" w:rsidRDefault="00814D63" w:rsidP="00814D63">
      <w:pPr>
        <w:kinsoku w:val="0"/>
        <w:overflowPunct w:val="0"/>
        <w:spacing w:line="276" w:lineRule="auto"/>
        <w:ind w:left="142" w:right="-39"/>
        <w:jc w:val="center"/>
        <w:rPr>
          <w:rFonts w:eastAsia="Calibri" w:cs="Arial"/>
          <w:b/>
          <w:sz w:val="18"/>
          <w:szCs w:val="18"/>
        </w:rPr>
      </w:pPr>
      <w:r w:rsidRPr="005524FB">
        <w:rPr>
          <w:rFonts w:eastAsia="Calibri" w:cs="Arial"/>
          <w:b/>
          <w:sz w:val="18"/>
          <w:szCs w:val="18"/>
        </w:rPr>
        <w:t>ÍNDICE</w:t>
      </w:r>
    </w:p>
    <w:p w14:paraId="1EFA32D5" w14:textId="77777777" w:rsidR="00814D63" w:rsidRPr="005524FB" w:rsidRDefault="00814D63" w:rsidP="00814D63">
      <w:pPr>
        <w:kinsoku w:val="0"/>
        <w:overflowPunct w:val="0"/>
        <w:spacing w:line="276" w:lineRule="auto"/>
        <w:ind w:left="142" w:right="-39"/>
        <w:rPr>
          <w:rFonts w:eastAsia="Calibri" w:cs="Arial"/>
          <w:b/>
          <w:sz w:val="18"/>
          <w:szCs w:val="18"/>
        </w:rPr>
      </w:pPr>
    </w:p>
    <w:p w14:paraId="7F7CD5F7"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El presente formulario consta de las siguientes partes y secciones:</w:t>
      </w:r>
    </w:p>
    <w:p w14:paraId="73295498" w14:textId="77777777" w:rsidR="00814D63" w:rsidRPr="005524FB" w:rsidRDefault="00814D63" w:rsidP="00814D63">
      <w:pPr>
        <w:kinsoku w:val="0"/>
        <w:overflowPunct w:val="0"/>
        <w:spacing w:line="276" w:lineRule="auto"/>
        <w:ind w:left="142" w:right="37"/>
        <w:rPr>
          <w:rFonts w:eastAsia="Calibri" w:cs="Arial"/>
          <w:sz w:val="18"/>
          <w:szCs w:val="18"/>
        </w:rPr>
      </w:pPr>
    </w:p>
    <w:p w14:paraId="139F52C4"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I. </w:t>
      </w:r>
      <w:r w:rsidRPr="005524FB">
        <w:rPr>
          <w:rFonts w:eastAsia="Calibri" w:cs="Arial"/>
          <w:sz w:val="18"/>
          <w:szCs w:val="18"/>
        </w:rPr>
        <w:tab/>
        <w:t>Información sobre el procedimiento de contratación y el poder adjudicador o la entidad adjudicadora.</w:t>
      </w:r>
    </w:p>
    <w:p w14:paraId="6236F34E" w14:textId="77777777" w:rsidR="00814D63" w:rsidRPr="005524FB" w:rsidRDefault="00814D63" w:rsidP="00814D63">
      <w:pPr>
        <w:kinsoku w:val="0"/>
        <w:overflowPunct w:val="0"/>
        <w:spacing w:line="276" w:lineRule="auto"/>
        <w:ind w:left="142" w:right="37"/>
        <w:rPr>
          <w:rFonts w:eastAsia="Calibri" w:cs="Arial"/>
          <w:sz w:val="18"/>
          <w:szCs w:val="18"/>
        </w:rPr>
      </w:pPr>
    </w:p>
    <w:p w14:paraId="7120E9D3"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Parte II. Información sobre el operador económico.</w:t>
      </w:r>
    </w:p>
    <w:p w14:paraId="16B73279"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A: </w:t>
      </w:r>
      <w:r w:rsidRPr="005524FB">
        <w:rPr>
          <w:rFonts w:eastAsia="Calibri" w:cs="Arial"/>
          <w:sz w:val="18"/>
          <w:szCs w:val="18"/>
        </w:rPr>
        <w:tab/>
        <w:t>Información sobre el operador económico.</w:t>
      </w:r>
    </w:p>
    <w:p w14:paraId="0D181850"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B: </w:t>
      </w:r>
      <w:r w:rsidRPr="005524FB">
        <w:rPr>
          <w:rFonts w:eastAsia="Calibri" w:cs="Arial"/>
          <w:sz w:val="18"/>
          <w:szCs w:val="18"/>
        </w:rPr>
        <w:tab/>
        <w:t>Información sobre los representantes del operador económico.</w:t>
      </w:r>
    </w:p>
    <w:p w14:paraId="70696C0F"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C: </w:t>
      </w:r>
      <w:r w:rsidRPr="005524FB">
        <w:rPr>
          <w:rFonts w:eastAsia="Calibri" w:cs="Arial"/>
          <w:sz w:val="18"/>
          <w:szCs w:val="18"/>
        </w:rPr>
        <w:tab/>
        <w:t>Información sobre el recurso a la capacidad de otras entidades.</w:t>
      </w:r>
    </w:p>
    <w:p w14:paraId="176361BB"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Sección D:</w:t>
      </w:r>
      <w:r w:rsidRPr="005524FB">
        <w:rPr>
          <w:rFonts w:eastAsia="Calibri" w:cs="Arial"/>
          <w:sz w:val="18"/>
          <w:szCs w:val="18"/>
        </w:rPr>
        <w:tab/>
        <w:t>Información relativa a los subcontratistas en cuya capacidad no se base el operador económico.</w:t>
      </w:r>
    </w:p>
    <w:p w14:paraId="5AA8F429" w14:textId="77777777" w:rsidR="00814D63" w:rsidRPr="005524FB" w:rsidRDefault="00814D63" w:rsidP="00814D63">
      <w:pPr>
        <w:kinsoku w:val="0"/>
        <w:overflowPunct w:val="0"/>
        <w:spacing w:line="276" w:lineRule="auto"/>
        <w:ind w:left="142" w:right="37"/>
        <w:rPr>
          <w:rFonts w:eastAsia="Calibri" w:cs="Arial"/>
          <w:sz w:val="18"/>
          <w:szCs w:val="18"/>
        </w:rPr>
      </w:pPr>
    </w:p>
    <w:p w14:paraId="1EABAFB3"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III. </w:t>
      </w:r>
      <w:r w:rsidRPr="005524FB">
        <w:rPr>
          <w:rFonts w:eastAsia="Calibri" w:cs="Arial"/>
          <w:sz w:val="18"/>
          <w:szCs w:val="18"/>
        </w:rPr>
        <w:tab/>
        <w:t>Motivos de exclusión:</w:t>
      </w:r>
    </w:p>
    <w:p w14:paraId="3B802199"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A: </w:t>
      </w:r>
      <w:r w:rsidRPr="005524FB">
        <w:rPr>
          <w:rFonts w:eastAsia="Calibri" w:cs="Arial"/>
          <w:sz w:val="18"/>
          <w:szCs w:val="18"/>
        </w:rPr>
        <w:tab/>
        <w:t>Motivos referidos a condenas penales.</w:t>
      </w:r>
    </w:p>
    <w:p w14:paraId="3D95AD92"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B: </w:t>
      </w:r>
      <w:r w:rsidRPr="005524FB">
        <w:rPr>
          <w:rFonts w:eastAsia="Calibri" w:cs="Arial"/>
          <w:sz w:val="18"/>
          <w:szCs w:val="18"/>
        </w:rPr>
        <w:tab/>
        <w:t>Motivos referidos al pago de impuesto o de cotizaciones a la Seguridad Social.</w:t>
      </w:r>
    </w:p>
    <w:p w14:paraId="32307C5A"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C: </w:t>
      </w:r>
      <w:r w:rsidRPr="005524FB">
        <w:rPr>
          <w:rFonts w:eastAsia="Calibri" w:cs="Arial"/>
          <w:sz w:val="18"/>
          <w:szCs w:val="18"/>
        </w:rPr>
        <w:tab/>
        <w:t>Motivos referidos a la insolvencia, los conflictos de intereses o la falta profesional.</w:t>
      </w:r>
    </w:p>
    <w:p w14:paraId="091F5906"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D: </w:t>
      </w:r>
      <w:r w:rsidRPr="005524FB">
        <w:rPr>
          <w:rFonts w:eastAsia="Calibri" w:cs="Arial"/>
          <w:sz w:val="18"/>
          <w:szCs w:val="18"/>
        </w:rPr>
        <w:tab/>
        <w:t>Otros motivos de exclusión que pueden estar previstos en la legislación nacional del Estado miembro del poder adjudicador o la entidad adjudicadora.</w:t>
      </w:r>
    </w:p>
    <w:p w14:paraId="12A6E3DE" w14:textId="77777777" w:rsidR="00814D63" w:rsidRPr="005524FB" w:rsidRDefault="00814D63" w:rsidP="00814D63">
      <w:pPr>
        <w:kinsoku w:val="0"/>
        <w:overflowPunct w:val="0"/>
        <w:spacing w:line="240" w:lineRule="atLeast"/>
        <w:ind w:left="142" w:right="37"/>
        <w:rPr>
          <w:rFonts w:eastAsia="Calibri" w:cs="Arial"/>
          <w:sz w:val="18"/>
          <w:szCs w:val="18"/>
        </w:rPr>
      </w:pPr>
    </w:p>
    <w:p w14:paraId="27808754"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IV. </w:t>
      </w:r>
      <w:r w:rsidRPr="005524FB">
        <w:rPr>
          <w:rFonts w:eastAsia="Calibri" w:cs="Arial"/>
          <w:sz w:val="18"/>
          <w:szCs w:val="18"/>
        </w:rPr>
        <w:tab/>
        <w:t>Criterios de selección:</w:t>
      </w:r>
    </w:p>
    <w:p w14:paraId="08D46687"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w:t>
      </w:r>
      <w:r w:rsidRPr="005524FB">
        <w:rPr>
          <w:rFonts w:eastAsia="Calibri" w:cs="Arial"/>
        </w:rPr>
        <w:sym w:font="Symbol" w:char="F061"/>
      </w:r>
      <w:r w:rsidRPr="005524FB">
        <w:rPr>
          <w:rFonts w:eastAsia="Calibri" w:cs="Arial"/>
          <w:sz w:val="18"/>
          <w:szCs w:val="18"/>
        </w:rPr>
        <w:t xml:space="preserve">: </w:t>
      </w:r>
      <w:r w:rsidRPr="005524FB">
        <w:rPr>
          <w:rFonts w:eastAsia="Calibri" w:cs="Arial"/>
          <w:sz w:val="18"/>
          <w:szCs w:val="18"/>
        </w:rPr>
        <w:tab/>
        <w:t>Indicación global relativa a todos los criterios de selección.</w:t>
      </w:r>
    </w:p>
    <w:p w14:paraId="576E07AF"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A: </w:t>
      </w:r>
      <w:r w:rsidRPr="005524FB">
        <w:rPr>
          <w:rFonts w:eastAsia="Calibri" w:cs="Arial"/>
          <w:sz w:val="18"/>
          <w:szCs w:val="18"/>
        </w:rPr>
        <w:tab/>
        <w:t>Idoneidad</w:t>
      </w:r>
    </w:p>
    <w:p w14:paraId="332998B8"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B: </w:t>
      </w:r>
      <w:r w:rsidRPr="005524FB">
        <w:rPr>
          <w:rFonts w:eastAsia="Calibri" w:cs="Arial"/>
          <w:sz w:val="18"/>
          <w:szCs w:val="18"/>
        </w:rPr>
        <w:tab/>
        <w:t>Solvencia económica y financiera.</w:t>
      </w:r>
    </w:p>
    <w:p w14:paraId="5DD4A402"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C: </w:t>
      </w:r>
      <w:r w:rsidRPr="005524FB">
        <w:rPr>
          <w:rFonts w:eastAsia="Calibri" w:cs="Arial"/>
          <w:sz w:val="18"/>
          <w:szCs w:val="18"/>
        </w:rPr>
        <w:tab/>
        <w:t>Capacidad técnica y profesional.</w:t>
      </w:r>
    </w:p>
    <w:p w14:paraId="41A4C069" w14:textId="77777777" w:rsidR="00814D63" w:rsidRPr="005524FB" w:rsidRDefault="00814D63" w:rsidP="00814D63">
      <w:pPr>
        <w:kinsoku w:val="0"/>
        <w:overflowPunct w:val="0"/>
        <w:spacing w:line="240" w:lineRule="atLeast"/>
        <w:ind w:left="142" w:right="37"/>
        <w:rPr>
          <w:rFonts w:eastAsia="Calibri" w:cs="Arial"/>
          <w:sz w:val="18"/>
          <w:szCs w:val="18"/>
        </w:rPr>
      </w:pPr>
      <w:r w:rsidRPr="005524FB">
        <w:rPr>
          <w:rFonts w:eastAsia="Calibri" w:cs="Arial"/>
          <w:sz w:val="18"/>
          <w:szCs w:val="18"/>
        </w:rPr>
        <w:t xml:space="preserve">Sección D: </w:t>
      </w:r>
      <w:r w:rsidRPr="005524FB">
        <w:rPr>
          <w:rFonts w:eastAsia="Calibri" w:cs="Arial"/>
          <w:sz w:val="18"/>
          <w:szCs w:val="18"/>
        </w:rPr>
        <w:tab/>
        <w:t>Sistemas de aseguramiento de la calidad y normas de gestión medioambiental.</w:t>
      </w:r>
    </w:p>
    <w:p w14:paraId="68765442" w14:textId="77777777" w:rsidR="00814D63" w:rsidRPr="005524FB" w:rsidRDefault="00814D63" w:rsidP="00814D63">
      <w:pPr>
        <w:tabs>
          <w:tab w:val="left" w:pos="1276"/>
        </w:tabs>
        <w:kinsoku w:val="0"/>
        <w:overflowPunct w:val="0"/>
        <w:spacing w:line="276" w:lineRule="auto"/>
        <w:ind w:left="142" w:right="37"/>
        <w:rPr>
          <w:rFonts w:eastAsia="Calibri" w:cs="Arial"/>
          <w:sz w:val="18"/>
          <w:szCs w:val="18"/>
        </w:rPr>
      </w:pPr>
    </w:p>
    <w:p w14:paraId="1E8B5932"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 xml:space="preserve">Parte V. </w:t>
      </w:r>
      <w:r w:rsidRPr="005524FB">
        <w:rPr>
          <w:rFonts w:eastAsia="Calibri" w:cs="Arial"/>
          <w:sz w:val="18"/>
          <w:szCs w:val="18"/>
        </w:rPr>
        <w:tab/>
        <w:t>Reducción del número de candidatos cualificados.</w:t>
      </w:r>
    </w:p>
    <w:p w14:paraId="62E9983F" w14:textId="77777777" w:rsidR="00814D63" w:rsidRPr="005524FB" w:rsidRDefault="00814D63" w:rsidP="00814D63">
      <w:pPr>
        <w:kinsoku w:val="0"/>
        <w:overflowPunct w:val="0"/>
        <w:spacing w:line="276" w:lineRule="auto"/>
        <w:ind w:left="142" w:right="37"/>
        <w:rPr>
          <w:rFonts w:eastAsia="Calibri" w:cs="Arial"/>
          <w:sz w:val="18"/>
          <w:szCs w:val="18"/>
        </w:rPr>
      </w:pPr>
    </w:p>
    <w:p w14:paraId="368294DC" w14:textId="77777777" w:rsidR="00814D63" w:rsidRPr="005524FB" w:rsidRDefault="00814D63" w:rsidP="00814D63">
      <w:pPr>
        <w:kinsoku w:val="0"/>
        <w:overflowPunct w:val="0"/>
        <w:spacing w:line="276" w:lineRule="auto"/>
        <w:ind w:left="142" w:right="37"/>
        <w:rPr>
          <w:rFonts w:eastAsia="Calibri" w:cs="Arial"/>
          <w:sz w:val="18"/>
          <w:szCs w:val="18"/>
        </w:rPr>
      </w:pPr>
      <w:r w:rsidRPr="005524FB">
        <w:rPr>
          <w:rFonts w:eastAsia="Calibri" w:cs="Arial"/>
          <w:sz w:val="18"/>
          <w:szCs w:val="18"/>
        </w:rPr>
        <w:t>Parte VI. Declaraciones finales.</w:t>
      </w:r>
    </w:p>
    <w:p w14:paraId="4A958BF2" w14:textId="77777777" w:rsidR="00814D63" w:rsidRPr="005524FB" w:rsidRDefault="00814D63" w:rsidP="00814D63">
      <w:pPr>
        <w:tabs>
          <w:tab w:val="left" w:pos="-300"/>
        </w:tabs>
        <w:ind w:left="142" w:right="-39"/>
        <w:rPr>
          <w:b/>
          <w:sz w:val="18"/>
          <w:szCs w:val="18"/>
        </w:rPr>
        <w:sectPr w:rsidR="00814D63" w:rsidRPr="005524FB" w:rsidSect="00814D63">
          <w:headerReference w:type="even" r:id="rId23"/>
          <w:headerReference w:type="default" r:id="rId24"/>
          <w:footerReference w:type="default" r:id="rId25"/>
          <w:headerReference w:type="first" r:id="rId26"/>
          <w:type w:val="continuous"/>
          <w:pgSz w:w="11906" w:h="16838" w:code="9"/>
          <w:pgMar w:top="1418" w:right="1418" w:bottom="1134" w:left="851" w:header="284" w:footer="397" w:gutter="0"/>
          <w:cols w:space="708"/>
          <w:docGrid w:linePitch="360"/>
        </w:sectPr>
      </w:pPr>
    </w:p>
    <w:p w14:paraId="66269C74" w14:textId="77777777" w:rsidR="00814D63" w:rsidRPr="005524FB" w:rsidRDefault="00814D63" w:rsidP="00814D63">
      <w:pPr>
        <w:ind w:left="142" w:right="121"/>
        <w:rPr>
          <w:rFonts w:eastAsia="Calibri" w:cs="Arial"/>
          <w:b/>
          <w:sz w:val="22"/>
          <w:szCs w:val="22"/>
        </w:rPr>
      </w:pPr>
      <w:r w:rsidRPr="005524FB">
        <w:rPr>
          <w:rFonts w:eastAsia="Calibri" w:cs="Arial"/>
          <w:b/>
          <w:sz w:val="22"/>
          <w:szCs w:val="22"/>
        </w:rPr>
        <w:t xml:space="preserve">Parte I: Información sobre el procedimiento de contratación y el poder adjudicador </w:t>
      </w:r>
    </w:p>
    <w:p w14:paraId="724CEA4D" w14:textId="77777777" w:rsidR="00814D63" w:rsidRPr="005524FB" w:rsidRDefault="00814D63" w:rsidP="00814D63">
      <w:pPr>
        <w:kinsoku w:val="0"/>
        <w:overflowPunct w:val="0"/>
        <w:spacing w:before="240" w:after="120" w:line="240" w:lineRule="atLeast"/>
        <w:ind w:left="142" w:right="-263"/>
        <w:jc w:val="center"/>
        <w:rPr>
          <w:rFonts w:eastAsia="Calibri" w:cs="Arial"/>
          <w:b/>
          <w:sz w:val="18"/>
          <w:szCs w:val="18"/>
        </w:rPr>
      </w:pPr>
      <w:r w:rsidRPr="005524FB">
        <w:rPr>
          <w:rFonts w:eastAsia="Calibri" w:cs="Arial"/>
          <w:b/>
          <w:sz w:val="18"/>
          <w:szCs w:val="18"/>
        </w:rPr>
        <w:t>INFORMACIÓN SOBRE EL PROCEDIMIENTO DE CONTRATACIÓN</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814D63" w:rsidRPr="005524FB" w14:paraId="3146D2A2" w14:textId="77777777" w:rsidTr="00384DF1">
        <w:tc>
          <w:tcPr>
            <w:tcW w:w="9357" w:type="dxa"/>
            <w:shd w:val="pct10" w:color="auto" w:fill="auto"/>
          </w:tcPr>
          <w:p w14:paraId="0BC575DA" w14:textId="77777777" w:rsidR="00814D63" w:rsidRPr="005524FB" w:rsidRDefault="00814D63" w:rsidP="00384DF1">
            <w:pPr>
              <w:shd w:val="clear" w:color="auto" w:fill="D9D9D9"/>
              <w:kinsoku w:val="0"/>
              <w:overflowPunct w:val="0"/>
              <w:ind w:left="142" w:right="-49"/>
              <w:rPr>
                <w:rFonts w:eastAsia="Calibri" w:cs="Arial"/>
                <w:b/>
                <w:sz w:val="17"/>
                <w:szCs w:val="17"/>
              </w:rPr>
            </w:pPr>
            <w:r w:rsidRPr="005524FB">
              <w:rPr>
                <w:rFonts w:eastAsia="Calibri" w:cs="Arial"/>
                <w:b/>
                <w:sz w:val="17"/>
                <w:szCs w:val="17"/>
              </w:rPr>
              <w:t>La información exigida en la Parte I se obtendrá automáticamente al utilizar el servicio DEUC electrónico para generar y cumplimentar el DEUC disponible en la siguiente dirección:</w:t>
            </w:r>
            <w:r w:rsidRPr="005524FB">
              <w:rPr>
                <w:rFonts w:eastAsia="Calibri" w:cs="Arial"/>
                <w:b/>
                <w:strike/>
                <w:sz w:val="17"/>
                <w:szCs w:val="17"/>
              </w:rPr>
              <w:t xml:space="preserve"> </w:t>
            </w:r>
            <w:hyperlink r:id="rId27" w:history="1">
              <w:r w:rsidRPr="005524FB">
                <w:rPr>
                  <w:rFonts w:eastAsia="Calibri"/>
                  <w:sz w:val="17"/>
                  <w:szCs w:val="17"/>
                </w:rPr>
                <w:t>https://ec.europa.eu/growth/tools-databases/espd/filter?lang=es</w:t>
              </w:r>
            </w:hyperlink>
          </w:p>
        </w:tc>
      </w:tr>
    </w:tbl>
    <w:p w14:paraId="050B71AA" w14:textId="77777777" w:rsidR="00814D63" w:rsidRPr="005524FB" w:rsidRDefault="00814D63" w:rsidP="00814D63">
      <w:pPr>
        <w:kinsoku w:val="0"/>
        <w:overflowPunct w:val="0"/>
        <w:spacing w:line="276" w:lineRule="auto"/>
        <w:ind w:left="142" w:right="-263"/>
        <w:jc w:val="center"/>
        <w:rPr>
          <w:rFonts w:eastAsia="Calibri" w:cs="Arial"/>
          <w:b/>
          <w:sz w:val="17"/>
          <w:szCs w:val="17"/>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814D63" w:rsidRPr="005524FB" w14:paraId="495CBBEA" w14:textId="77777777" w:rsidTr="00384DF1">
        <w:trPr>
          <w:trHeight w:val="270"/>
        </w:trPr>
        <w:tc>
          <w:tcPr>
            <w:tcW w:w="5298" w:type="dxa"/>
            <w:shd w:val="clear" w:color="auto" w:fill="auto"/>
          </w:tcPr>
          <w:p w14:paraId="23142DF3" w14:textId="315A970B" w:rsidR="00814D63" w:rsidRPr="005524FB" w:rsidRDefault="00814D63" w:rsidP="00CD0787">
            <w:pPr>
              <w:kinsoku w:val="0"/>
              <w:overflowPunct w:val="0"/>
              <w:ind w:left="142"/>
              <w:rPr>
                <w:rFonts w:eastAsia="Calibri"/>
                <w:b/>
                <w:sz w:val="17"/>
                <w:szCs w:val="17"/>
              </w:rPr>
            </w:pPr>
            <w:r w:rsidRPr="005524FB">
              <w:rPr>
                <w:rFonts w:eastAsia="Calibri"/>
                <w:b/>
                <w:sz w:val="17"/>
                <w:szCs w:val="17"/>
              </w:rPr>
              <w:t>Identidad del contratante</w:t>
            </w:r>
          </w:p>
        </w:tc>
        <w:tc>
          <w:tcPr>
            <w:tcW w:w="4341" w:type="dxa"/>
            <w:shd w:val="clear" w:color="auto" w:fill="auto"/>
          </w:tcPr>
          <w:p w14:paraId="583376AD" w14:textId="77777777" w:rsidR="00814D63" w:rsidRPr="005524FB" w:rsidRDefault="00814D63" w:rsidP="00384DF1">
            <w:pPr>
              <w:kinsoku w:val="0"/>
              <w:overflowPunct w:val="0"/>
              <w:ind w:left="142" w:right="-263"/>
              <w:rPr>
                <w:rFonts w:eastAsia="Calibri"/>
                <w:b/>
                <w:sz w:val="17"/>
                <w:szCs w:val="17"/>
              </w:rPr>
            </w:pPr>
            <w:r w:rsidRPr="005524FB">
              <w:rPr>
                <w:rFonts w:eastAsia="Calibri"/>
                <w:b/>
                <w:sz w:val="17"/>
                <w:szCs w:val="17"/>
              </w:rPr>
              <w:t>Respuesta</w:t>
            </w:r>
          </w:p>
        </w:tc>
      </w:tr>
      <w:tr w:rsidR="00814D63" w:rsidRPr="005524FB" w14:paraId="211F11E6" w14:textId="77777777" w:rsidTr="00384DF1">
        <w:trPr>
          <w:trHeight w:val="404"/>
        </w:trPr>
        <w:tc>
          <w:tcPr>
            <w:tcW w:w="5298" w:type="dxa"/>
            <w:tcBorders>
              <w:bottom w:val="single" w:sz="4" w:space="0" w:color="auto"/>
            </w:tcBorders>
            <w:shd w:val="clear" w:color="auto" w:fill="auto"/>
          </w:tcPr>
          <w:p w14:paraId="05A1DD86" w14:textId="77777777" w:rsidR="00814D63" w:rsidRPr="005524FB" w:rsidRDefault="00814D63" w:rsidP="00384DF1">
            <w:pPr>
              <w:ind w:left="142"/>
              <w:rPr>
                <w:rFonts w:eastAsia="Calibri"/>
                <w:sz w:val="17"/>
                <w:szCs w:val="17"/>
              </w:rPr>
            </w:pPr>
            <w:r w:rsidRPr="005524FB">
              <w:rPr>
                <w:rFonts w:eastAsia="Calibri"/>
                <w:sz w:val="17"/>
                <w:szCs w:val="17"/>
              </w:rPr>
              <w:t>Nombre:</w:t>
            </w:r>
          </w:p>
        </w:tc>
        <w:tc>
          <w:tcPr>
            <w:tcW w:w="4341" w:type="dxa"/>
            <w:tcBorders>
              <w:bottom w:val="single" w:sz="4" w:space="0" w:color="auto"/>
            </w:tcBorders>
            <w:shd w:val="clear" w:color="auto" w:fill="auto"/>
          </w:tcPr>
          <w:p w14:paraId="2DBC052B" w14:textId="77777777" w:rsidR="00814D63" w:rsidRPr="005524FB" w:rsidRDefault="00814D63" w:rsidP="00384DF1">
            <w:pPr>
              <w:ind w:left="142" w:right="-263"/>
              <w:rPr>
                <w:rFonts w:eastAsia="Calibri"/>
                <w:sz w:val="17"/>
                <w:szCs w:val="17"/>
              </w:rPr>
            </w:pPr>
            <w:r w:rsidRPr="005524FB">
              <w:rPr>
                <w:rFonts w:cs="Tahoma"/>
                <w:color w:val="0000FF"/>
              </w:rPr>
              <w:t>Gobierno Vasco</w:t>
            </w:r>
          </w:p>
        </w:tc>
      </w:tr>
      <w:tr w:rsidR="00814D63" w:rsidRPr="005524FB" w14:paraId="763ECD50" w14:textId="77777777" w:rsidTr="00384DF1">
        <w:trPr>
          <w:trHeight w:val="294"/>
        </w:trPr>
        <w:tc>
          <w:tcPr>
            <w:tcW w:w="5298" w:type="dxa"/>
            <w:shd w:val="clear" w:color="auto" w:fill="auto"/>
          </w:tcPr>
          <w:p w14:paraId="3FFE5EC6" w14:textId="77777777" w:rsidR="00814D63" w:rsidRPr="005524FB" w:rsidRDefault="00814D63" w:rsidP="00384DF1">
            <w:pPr>
              <w:kinsoku w:val="0"/>
              <w:overflowPunct w:val="0"/>
              <w:ind w:left="142"/>
              <w:rPr>
                <w:rFonts w:eastAsia="Calibri"/>
                <w:b/>
                <w:caps/>
                <w:sz w:val="17"/>
                <w:szCs w:val="17"/>
              </w:rPr>
            </w:pPr>
            <w:r w:rsidRPr="005524FB">
              <w:rPr>
                <w:rFonts w:eastAsia="Calibri"/>
                <w:b/>
                <w:caps/>
                <w:sz w:val="17"/>
                <w:szCs w:val="17"/>
              </w:rPr>
              <w:t>¿D</w:t>
            </w:r>
            <w:r w:rsidRPr="005524FB">
              <w:rPr>
                <w:rFonts w:eastAsia="Calibri"/>
                <w:b/>
                <w:sz w:val="17"/>
                <w:szCs w:val="17"/>
              </w:rPr>
              <w:t>e qué contratación se trata</w:t>
            </w:r>
            <w:r w:rsidRPr="005524FB">
              <w:rPr>
                <w:rFonts w:eastAsia="Calibri"/>
                <w:b/>
                <w:caps/>
                <w:sz w:val="17"/>
                <w:szCs w:val="17"/>
              </w:rPr>
              <w:t>?</w:t>
            </w:r>
          </w:p>
        </w:tc>
        <w:tc>
          <w:tcPr>
            <w:tcW w:w="4341" w:type="dxa"/>
            <w:shd w:val="clear" w:color="auto" w:fill="auto"/>
          </w:tcPr>
          <w:p w14:paraId="1C86B0F1" w14:textId="77777777" w:rsidR="00814D63" w:rsidRPr="005524FB" w:rsidRDefault="00814D63" w:rsidP="00384DF1">
            <w:pPr>
              <w:kinsoku w:val="0"/>
              <w:overflowPunct w:val="0"/>
              <w:ind w:left="142" w:right="-263"/>
              <w:rPr>
                <w:rFonts w:eastAsia="Calibri"/>
                <w:b/>
                <w:caps/>
                <w:sz w:val="17"/>
                <w:szCs w:val="17"/>
              </w:rPr>
            </w:pPr>
            <w:r w:rsidRPr="005524FB">
              <w:rPr>
                <w:rFonts w:eastAsia="Calibri"/>
                <w:b/>
                <w:sz w:val="17"/>
                <w:szCs w:val="17"/>
              </w:rPr>
              <w:t>Respuesta</w:t>
            </w:r>
          </w:p>
        </w:tc>
      </w:tr>
      <w:tr w:rsidR="00814D63" w:rsidRPr="005524FB" w14:paraId="513082B5" w14:textId="77777777" w:rsidTr="00384DF1">
        <w:trPr>
          <w:trHeight w:val="420"/>
        </w:trPr>
        <w:tc>
          <w:tcPr>
            <w:tcW w:w="5298" w:type="dxa"/>
            <w:shd w:val="clear" w:color="auto" w:fill="auto"/>
          </w:tcPr>
          <w:p w14:paraId="62576601" w14:textId="7C60802E" w:rsidR="00814D63" w:rsidRPr="005524FB" w:rsidRDefault="00814D63" w:rsidP="00B139B7">
            <w:pPr>
              <w:ind w:left="142"/>
              <w:rPr>
                <w:rFonts w:eastAsia="Calibri"/>
                <w:sz w:val="17"/>
                <w:szCs w:val="17"/>
              </w:rPr>
            </w:pPr>
            <w:r w:rsidRPr="005524FB">
              <w:rPr>
                <w:rFonts w:eastAsia="Calibri"/>
                <w:sz w:val="17"/>
                <w:szCs w:val="17"/>
              </w:rPr>
              <w:t>Título o breve descripción de la contratación:</w:t>
            </w:r>
          </w:p>
        </w:tc>
        <w:tc>
          <w:tcPr>
            <w:tcW w:w="4341" w:type="dxa"/>
            <w:shd w:val="clear" w:color="auto" w:fill="auto"/>
          </w:tcPr>
          <w:p w14:paraId="4DF11C97" w14:textId="77777777" w:rsidR="00814D63" w:rsidRPr="005524FB" w:rsidRDefault="00814D63" w:rsidP="00384DF1">
            <w:pPr>
              <w:spacing w:before="160"/>
              <w:ind w:left="142" w:right="39"/>
              <w:rPr>
                <w:rFonts w:cs="Tahoma"/>
                <w:color w:val="0000FF"/>
              </w:rPr>
            </w:pPr>
            <w:r w:rsidRPr="005524FB">
              <w:rPr>
                <w:rFonts w:cs="Tahoma"/>
                <w:color w:val="0000FF"/>
              </w:rPr>
              <w:t>“Adquisición de vacuna frente al virus del Herpes Zoster (HZ) con destino al programa de vacunación de la CAE, en los términos que figuran en el pliego de prescripciones técnicas particulares”.</w:t>
            </w:r>
          </w:p>
          <w:p w14:paraId="35E299BC" w14:textId="77777777" w:rsidR="00814D63" w:rsidRPr="005524FB" w:rsidRDefault="00814D63" w:rsidP="00384DF1">
            <w:pPr>
              <w:ind w:left="142" w:right="181"/>
              <w:rPr>
                <w:rFonts w:eastAsia="Calibri"/>
                <w:sz w:val="17"/>
                <w:szCs w:val="17"/>
              </w:rPr>
            </w:pPr>
          </w:p>
        </w:tc>
      </w:tr>
      <w:tr w:rsidR="00814D63" w:rsidRPr="005524FB" w14:paraId="33FE792F" w14:textId="77777777" w:rsidTr="00384DF1">
        <w:trPr>
          <w:trHeight w:val="585"/>
        </w:trPr>
        <w:tc>
          <w:tcPr>
            <w:tcW w:w="5298" w:type="dxa"/>
            <w:shd w:val="clear" w:color="auto" w:fill="auto"/>
          </w:tcPr>
          <w:p w14:paraId="4D13498C" w14:textId="411EA62B" w:rsidR="00814D63" w:rsidRPr="005524FB" w:rsidRDefault="00814D63" w:rsidP="00B139B7">
            <w:pPr>
              <w:ind w:left="142"/>
              <w:rPr>
                <w:rFonts w:eastAsia="Calibri"/>
                <w:sz w:val="17"/>
                <w:szCs w:val="17"/>
              </w:rPr>
            </w:pPr>
            <w:r w:rsidRPr="005524FB">
              <w:rPr>
                <w:rFonts w:eastAsia="Calibri"/>
                <w:sz w:val="17"/>
                <w:szCs w:val="17"/>
              </w:rPr>
              <w:t>Número de referencia del expediente asignado por el poder adjudicador o la entidad adjudicadora (en su caso):</w:t>
            </w:r>
          </w:p>
        </w:tc>
        <w:tc>
          <w:tcPr>
            <w:tcW w:w="4341" w:type="dxa"/>
            <w:shd w:val="clear" w:color="auto" w:fill="auto"/>
          </w:tcPr>
          <w:p w14:paraId="77F959FF" w14:textId="77777777" w:rsidR="00814D63" w:rsidRPr="005524FB" w:rsidRDefault="00814D63" w:rsidP="00384DF1">
            <w:pPr>
              <w:ind w:left="142" w:right="-263"/>
              <w:rPr>
                <w:rFonts w:eastAsia="Calibri"/>
                <w:sz w:val="17"/>
                <w:szCs w:val="17"/>
              </w:rPr>
            </w:pPr>
            <w:r w:rsidRPr="005524FB">
              <w:rPr>
                <w:rFonts w:cs="Tahoma"/>
                <w:color w:val="0000FF"/>
              </w:rPr>
              <w:t>C03/005/2022</w:t>
            </w:r>
          </w:p>
        </w:tc>
      </w:tr>
    </w:tbl>
    <w:p w14:paraId="447BC921" w14:textId="77777777" w:rsidR="00814D63" w:rsidRPr="005524FB" w:rsidRDefault="00814D63" w:rsidP="00814D63">
      <w:pPr>
        <w:kinsoku w:val="0"/>
        <w:overflowPunct w:val="0"/>
        <w:spacing w:before="480" w:line="240" w:lineRule="atLeast"/>
        <w:ind w:left="142" w:right="-163"/>
        <w:jc w:val="center"/>
        <w:rPr>
          <w:rFonts w:eastAsia="Calibri" w:cs="Arial"/>
          <w:b/>
          <w:sz w:val="22"/>
          <w:szCs w:val="22"/>
        </w:rPr>
      </w:pPr>
      <w:r w:rsidRPr="005524FB">
        <w:rPr>
          <w:rFonts w:eastAsia="Calibri" w:cs="Arial"/>
          <w:b/>
          <w:sz w:val="22"/>
          <w:szCs w:val="22"/>
        </w:rPr>
        <w:t>Parte  II: Información sobre el operador económico</w:t>
      </w:r>
    </w:p>
    <w:p w14:paraId="5BDFD4A6"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A: INFORMACIÓN SOBRE 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4365"/>
      </w:tblGrid>
      <w:tr w:rsidR="00814D63" w:rsidRPr="005524FB" w14:paraId="33A1EA15" w14:textId="77777777" w:rsidTr="00384DF1">
        <w:trPr>
          <w:trHeight w:val="318"/>
        </w:trPr>
        <w:tc>
          <w:tcPr>
            <w:tcW w:w="5300" w:type="dxa"/>
            <w:shd w:val="clear" w:color="auto" w:fill="auto"/>
          </w:tcPr>
          <w:p w14:paraId="34EDC018"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Identificación</w:t>
            </w:r>
          </w:p>
        </w:tc>
        <w:tc>
          <w:tcPr>
            <w:tcW w:w="4339" w:type="dxa"/>
            <w:shd w:val="clear" w:color="auto" w:fill="auto"/>
          </w:tcPr>
          <w:p w14:paraId="1FEF1FC1"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71A0F4D3" w14:textId="77777777" w:rsidTr="00384DF1">
        <w:trPr>
          <w:trHeight w:val="400"/>
        </w:trPr>
        <w:tc>
          <w:tcPr>
            <w:tcW w:w="5300" w:type="dxa"/>
            <w:shd w:val="clear" w:color="auto" w:fill="auto"/>
          </w:tcPr>
          <w:p w14:paraId="659DFF98"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Nombre:</w:t>
            </w:r>
          </w:p>
        </w:tc>
        <w:tc>
          <w:tcPr>
            <w:tcW w:w="4339" w:type="dxa"/>
            <w:shd w:val="clear" w:color="auto" w:fill="auto"/>
          </w:tcPr>
          <w:p w14:paraId="79634D7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 ]</w:t>
            </w:r>
          </w:p>
        </w:tc>
      </w:tr>
      <w:tr w:rsidR="00814D63" w:rsidRPr="005524FB" w14:paraId="473B974A" w14:textId="77777777" w:rsidTr="00384DF1">
        <w:trPr>
          <w:trHeight w:val="954"/>
        </w:trPr>
        <w:tc>
          <w:tcPr>
            <w:tcW w:w="5300" w:type="dxa"/>
            <w:shd w:val="clear" w:color="auto" w:fill="auto"/>
          </w:tcPr>
          <w:p w14:paraId="46DD2DE0"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Número de IVA, en su caso</w:t>
            </w:r>
            <w:r w:rsidRPr="005524FB">
              <w:rPr>
                <w:rFonts w:eastAsia="Calibri" w:cs="Arial"/>
                <w:b/>
                <w:sz w:val="17"/>
                <w:szCs w:val="17"/>
                <w:vertAlign w:val="superscript"/>
              </w:rPr>
              <w:footnoteReference w:id="3"/>
            </w:r>
            <w:r w:rsidRPr="005524FB">
              <w:rPr>
                <w:rFonts w:eastAsia="Calibri" w:cs="Arial"/>
                <w:b/>
                <w:sz w:val="17"/>
                <w:szCs w:val="17"/>
              </w:rPr>
              <w:t>:</w:t>
            </w:r>
          </w:p>
          <w:p w14:paraId="2E35C185" w14:textId="77777777" w:rsidR="00814D63" w:rsidRPr="005524FB" w:rsidRDefault="00814D63" w:rsidP="00384DF1">
            <w:pPr>
              <w:kinsoku w:val="0"/>
              <w:overflowPunct w:val="0"/>
              <w:ind w:left="142" w:right="-39"/>
              <w:contextualSpacing/>
              <w:rPr>
                <w:rFonts w:eastAsia="Calibri" w:cs="Arial"/>
                <w:sz w:val="17"/>
                <w:szCs w:val="17"/>
              </w:rPr>
            </w:pPr>
          </w:p>
          <w:p w14:paraId="5F4DC84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Si no se dispone de número de IVA, indíquese, en su caso, cuando se exija, otro número de identificación nacional.</w:t>
            </w:r>
          </w:p>
        </w:tc>
        <w:tc>
          <w:tcPr>
            <w:tcW w:w="4339" w:type="dxa"/>
            <w:shd w:val="clear" w:color="auto" w:fill="auto"/>
          </w:tcPr>
          <w:p w14:paraId="460A52FE" w14:textId="77777777" w:rsidR="00814D63" w:rsidRPr="005524FB" w:rsidRDefault="00814D63" w:rsidP="00384DF1">
            <w:pPr>
              <w:ind w:left="142" w:right="-39"/>
              <w:rPr>
                <w:rFonts w:eastAsia="Calibri"/>
                <w:sz w:val="17"/>
                <w:szCs w:val="17"/>
              </w:rPr>
            </w:pPr>
            <w:r w:rsidRPr="005524FB">
              <w:rPr>
                <w:rFonts w:eastAsia="Calibri"/>
                <w:sz w:val="17"/>
                <w:szCs w:val="17"/>
              </w:rPr>
              <w:t>[ ]</w:t>
            </w:r>
          </w:p>
          <w:p w14:paraId="151EC161" w14:textId="77777777" w:rsidR="00814D63" w:rsidRPr="005524FB" w:rsidRDefault="00814D63" w:rsidP="00384DF1">
            <w:pPr>
              <w:ind w:left="142" w:right="-39"/>
              <w:rPr>
                <w:rFonts w:eastAsia="Calibri"/>
                <w:sz w:val="17"/>
                <w:szCs w:val="17"/>
              </w:rPr>
            </w:pPr>
          </w:p>
          <w:p w14:paraId="57ED5751" w14:textId="77777777" w:rsidR="00814D63" w:rsidRPr="005524FB" w:rsidRDefault="00814D63" w:rsidP="00384DF1">
            <w:pPr>
              <w:ind w:left="142" w:right="-39"/>
              <w:rPr>
                <w:rFonts w:eastAsia="Calibri"/>
                <w:sz w:val="17"/>
                <w:szCs w:val="17"/>
              </w:rPr>
            </w:pPr>
            <w:r w:rsidRPr="005524FB">
              <w:rPr>
                <w:rFonts w:eastAsia="Calibri"/>
                <w:sz w:val="17"/>
                <w:szCs w:val="17"/>
              </w:rPr>
              <w:t>[ ]</w:t>
            </w:r>
          </w:p>
        </w:tc>
      </w:tr>
      <w:tr w:rsidR="00814D63" w:rsidRPr="005524FB" w14:paraId="4E78424B" w14:textId="77777777" w:rsidTr="00384DF1">
        <w:trPr>
          <w:trHeight w:val="417"/>
        </w:trPr>
        <w:tc>
          <w:tcPr>
            <w:tcW w:w="5300" w:type="dxa"/>
            <w:shd w:val="clear" w:color="auto" w:fill="auto"/>
          </w:tcPr>
          <w:p w14:paraId="5427DC0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Dirección postal:</w:t>
            </w:r>
          </w:p>
        </w:tc>
        <w:tc>
          <w:tcPr>
            <w:tcW w:w="4339" w:type="dxa"/>
            <w:shd w:val="clear" w:color="auto" w:fill="auto"/>
          </w:tcPr>
          <w:p w14:paraId="1831EDB0"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w:t>
            </w:r>
          </w:p>
        </w:tc>
      </w:tr>
      <w:tr w:rsidR="00814D63" w:rsidRPr="005524FB" w14:paraId="0D05CF48" w14:textId="77777777" w:rsidTr="00384DF1">
        <w:trPr>
          <w:trHeight w:val="815"/>
        </w:trPr>
        <w:tc>
          <w:tcPr>
            <w:tcW w:w="5300" w:type="dxa"/>
            <w:shd w:val="clear" w:color="auto" w:fill="auto"/>
          </w:tcPr>
          <w:p w14:paraId="76940A6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Persona o personas de contacto</w:t>
            </w:r>
            <w:r w:rsidRPr="005524FB">
              <w:rPr>
                <w:rFonts w:eastAsia="Calibri" w:cs="Arial"/>
                <w:b/>
                <w:sz w:val="17"/>
                <w:szCs w:val="17"/>
                <w:vertAlign w:val="superscript"/>
              </w:rPr>
              <w:footnoteReference w:id="4"/>
            </w:r>
            <w:r w:rsidRPr="005524FB">
              <w:rPr>
                <w:rFonts w:eastAsia="Calibri" w:cs="Arial"/>
                <w:sz w:val="17"/>
                <w:szCs w:val="17"/>
              </w:rPr>
              <w:t>:</w:t>
            </w:r>
          </w:p>
          <w:p w14:paraId="2860762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Teléfono:</w:t>
            </w:r>
          </w:p>
          <w:p w14:paraId="17A264F5"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Correo electrónico:</w:t>
            </w:r>
          </w:p>
          <w:p w14:paraId="4C07BEDB"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Dirección internet (dirección de la página web, en su caso):</w:t>
            </w:r>
          </w:p>
        </w:tc>
        <w:tc>
          <w:tcPr>
            <w:tcW w:w="4339" w:type="dxa"/>
            <w:shd w:val="clear" w:color="auto" w:fill="auto"/>
          </w:tcPr>
          <w:p w14:paraId="6031A5B5"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6BAEFBE6"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33029D04"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064E830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w:t>
            </w:r>
          </w:p>
        </w:tc>
      </w:tr>
      <w:tr w:rsidR="00814D63" w:rsidRPr="005524FB" w14:paraId="65D5AC23" w14:textId="77777777" w:rsidTr="00384DF1">
        <w:trPr>
          <w:trHeight w:val="292"/>
        </w:trPr>
        <w:tc>
          <w:tcPr>
            <w:tcW w:w="5300" w:type="dxa"/>
            <w:shd w:val="clear" w:color="auto" w:fill="auto"/>
          </w:tcPr>
          <w:p w14:paraId="32EDBCEC"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Información general</w:t>
            </w:r>
          </w:p>
        </w:tc>
        <w:tc>
          <w:tcPr>
            <w:tcW w:w="4339" w:type="dxa"/>
            <w:shd w:val="clear" w:color="auto" w:fill="auto"/>
          </w:tcPr>
          <w:p w14:paraId="65757350"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22BE4FA4" w14:textId="77777777" w:rsidTr="00384DF1">
        <w:trPr>
          <w:trHeight w:val="431"/>
        </w:trPr>
        <w:tc>
          <w:tcPr>
            <w:tcW w:w="5300" w:type="dxa"/>
            <w:shd w:val="clear" w:color="auto" w:fill="auto"/>
          </w:tcPr>
          <w:p w14:paraId="5139A00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¿Es el operador económico una microempresa, una pequeña empresa o una mediana empresa?</w:t>
            </w:r>
            <w:r w:rsidRPr="005524FB">
              <w:rPr>
                <w:rFonts w:eastAsia="Calibri" w:cs="Arial"/>
                <w:b/>
                <w:sz w:val="17"/>
                <w:szCs w:val="17"/>
                <w:vertAlign w:val="superscript"/>
              </w:rPr>
              <w:footnoteReference w:id="5"/>
            </w:r>
          </w:p>
        </w:tc>
        <w:tc>
          <w:tcPr>
            <w:tcW w:w="4339" w:type="dxa"/>
            <w:shd w:val="clear" w:color="auto" w:fill="auto"/>
          </w:tcPr>
          <w:p w14:paraId="2ABCA979" w14:textId="77777777" w:rsidR="00814D63" w:rsidRPr="005524FB" w:rsidRDefault="00814D63" w:rsidP="00384DF1">
            <w:pPr>
              <w:kinsoku w:val="0"/>
              <w:overflowPunct w:val="0"/>
              <w:ind w:left="142" w:right="-39"/>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tc>
      </w:tr>
      <w:tr w:rsidR="00814D63" w:rsidRPr="005524FB" w14:paraId="54126F6D" w14:textId="77777777" w:rsidTr="00384DF1">
        <w:trPr>
          <w:trHeight w:val="2779"/>
        </w:trPr>
        <w:tc>
          <w:tcPr>
            <w:tcW w:w="5300" w:type="dxa"/>
            <w:shd w:val="clear" w:color="auto" w:fill="auto"/>
          </w:tcPr>
          <w:p w14:paraId="7A020165"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b/>
                <w:sz w:val="17"/>
                <w:szCs w:val="17"/>
              </w:rPr>
              <w:t>Únicamente en caso de contratación reservada</w:t>
            </w:r>
            <w:r w:rsidRPr="005524FB">
              <w:rPr>
                <w:rFonts w:eastAsia="Calibri" w:cs="Arial"/>
                <w:b/>
                <w:sz w:val="17"/>
                <w:szCs w:val="17"/>
                <w:vertAlign w:val="superscript"/>
              </w:rPr>
              <w:footnoteReference w:id="6"/>
            </w:r>
            <w:r w:rsidRPr="005524FB">
              <w:rPr>
                <w:rFonts w:eastAsia="Calibri" w:cs="Arial"/>
                <w:sz w:val="17"/>
                <w:szCs w:val="17"/>
              </w:rPr>
              <w:t>: el operador económico ¿es un taller protegido o una empresa social o prevé que el contrato se ejecute en el marco de programas de empleo protegido?</w:t>
            </w:r>
          </w:p>
          <w:p w14:paraId="39FC7016" w14:textId="77777777" w:rsidR="00814D63" w:rsidRPr="005524FB" w:rsidRDefault="00814D63" w:rsidP="00384DF1">
            <w:pPr>
              <w:kinsoku w:val="0"/>
              <w:overflowPunct w:val="0"/>
              <w:ind w:left="142" w:right="-39"/>
              <w:contextualSpacing/>
              <w:rPr>
                <w:rFonts w:eastAsia="Calibri" w:cs="Arial"/>
                <w:sz w:val="17"/>
                <w:szCs w:val="17"/>
              </w:rPr>
            </w:pPr>
          </w:p>
          <w:p w14:paraId="2464C127"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Si la respuesta es afirmativa,</w:t>
            </w:r>
          </w:p>
          <w:p w14:paraId="4852C1BF" w14:textId="77777777" w:rsidR="00814D63" w:rsidRPr="005524FB" w:rsidRDefault="00814D63" w:rsidP="00384DF1">
            <w:pPr>
              <w:kinsoku w:val="0"/>
              <w:overflowPunct w:val="0"/>
              <w:ind w:left="142" w:right="-39"/>
              <w:contextualSpacing/>
              <w:rPr>
                <w:rFonts w:eastAsia="Calibri" w:cs="Arial"/>
                <w:sz w:val="17"/>
                <w:szCs w:val="17"/>
              </w:rPr>
            </w:pPr>
          </w:p>
          <w:p w14:paraId="29DF884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¿Cuál es el correspondiente porcentaje de trabajadores discapacitados o desfavorecidos?</w:t>
            </w:r>
          </w:p>
          <w:p w14:paraId="7F7C58CB" w14:textId="77777777" w:rsidR="00814D63" w:rsidRPr="005524FB" w:rsidRDefault="00814D63" w:rsidP="00384DF1">
            <w:pPr>
              <w:kinsoku w:val="0"/>
              <w:overflowPunct w:val="0"/>
              <w:ind w:left="142" w:right="-39"/>
              <w:contextualSpacing/>
              <w:rPr>
                <w:rFonts w:eastAsia="Calibri" w:cs="Arial"/>
                <w:sz w:val="17"/>
                <w:szCs w:val="17"/>
              </w:rPr>
            </w:pPr>
          </w:p>
          <w:p w14:paraId="606762B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En caso necesario, especifíquese a qué categoría o categorías pertenecen los trabajadores discapacitados o desfavorecidos de que se trate.</w:t>
            </w:r>
          </w:p>
        </w:tc>
        <w:tc>
          <w:tcPr>
            <w:tcW w:w="4339" w:type="dxa"/>
            <w:shd w:val="clear" w:color="auto" w:fill="auto"/>
          </w:tcPr>
          <w:p w14:paraId="79443517" w14:textId="77777777" w:rsidR="00814D63" w:rsidRPr="005524FB" w:rsidRDefault="00814D63" w:rsidP="00384DF1">
            <w:pPr>
              <w:kinsoku w:val="0"/>
              <w:overflowPunct w:val="0"/>
              <w:ind w:left="142" w:right="-39"/>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p w14:paraId="48B5AF49" w14:textId="77777777" w:rsidR="00814D63" w:rsidRPr="005524FB" w:rsidRDefault="00814D63" w:rsidP="00384DF1">
            <w:pPr>
              <w:kinsoku w:val="0"/>
              <w:overflowPunct w:val="0"/>
              <w:ind w:left="142" w:right="-39"/>
              <w:contextualSpacing/>
              <w:rPr>
                <w:rFonts w:eastAsia="Calibri" w:cs="Arial"/>
                <w:sz w:val="17"/>
                <w:szCs w:val="17"/>
              </w:rPr>
            </w:pPr>
          </w:p>
          <w:p w14:paraId="7D126E24" w14:textId="77777777" w:rsidR="00814D63" w:rsidRPr="005524FB" w:rsidRDefault="00814D63" w:rsidP="00384DF1">
            <w:pPr>
              <w:kinsoku w:val="0"/>
              <w:overflowPunct w:val="0"/>
              <w:ind w:left="142" w:right="-39"/>
              <w:contextualSpacing/>
              <w:rPr>
                <w:rFonts w:eastAsia="Calibri" w:cs="Arial"/>
                <w:sz w:val="17"/>
                <w:szCs w:val="17"/>
              </w:rPr>
            </w:pPr>
          </w:p>
          <w:p w14:paraId="47184720" w14:textId="77777777" w:rsidR="00814D63" w:rsidRPr="005524FB" w:rsidRDefault="00814D63" w:rsidP="00384DF1">
            <w:pPr>
              <w:kinsoku w:val="0"/>
              <w:overflowPunct w:val="0"/>
              <w:ind w:left="142" w:right="-39"/>
              <w:contextualSpacing/>
              <w:rPr>
                <w:rFonts w:eastAsia="Calibri" w:cs="Arial"/>
                <w:sz w:val="17"/>
                <w:szCs w:val="17"/>
              </w:rPr>
            </w:pPr>
          </w:p>
          <w:p w14:paraId="096D6DC5" w14:textId="77777777" w:rsidR="00814D63" w:rsidRPr="005524FB" w:rsidRDefault="00814D63" w:rsidP="00384DF1">
            <w:pPr>
              <w:kinsoku w:val="0"/>
              <w:overflowPunct w:val="0"/>
              <w:ind w:left="142" w:right="-39"/>
              <w:contextualSpacing/>
              <w:rPr>
                <w:rFonts w:eastAsia="Calibri" w:cs="Arial"/>
                <w:sz w:val="17"/>
                <w:szCs w:val="17"/>
              </w:rPr>
            </w:pPr>
          </w:p>
          <w:p w14:paraId="4618DB8F" w14:textId="77777777" w:rsidR="00814D63" w:rsidRPr="005524FB" w:rsidRDefault="00814D63" w:rsidP="00384DF1">
            <w:pPr>
              <w:kinsoku w:val="0"/>
              <w:overflowPunct w:val="0"/>
              <w:ind w:left="142" w:right="-39"/>
              <w:contextualSpacing/>
              <w:rPr>
                <w:rFonts w:eastAsia="Calibri" w:cs="Arial"/>
                <w:sz w:val="17"/>
                <w:szCs w:val="17"/>
              </w:rPr>
            </w:pPr>
          </w:p>
          <w:p w14:paraId="42ABD13E" w14:textId="77777777" w:rsidR="00814D63" w:rsidRPr="005524FB" w:rsidRDefault="00814D63" w:rsidP="00384DF1">
            <w:pPr>
              <w:kinsoku w:val="0"/>
              <w:overflowPunct w:val="0"/>
              <w:ind w:left="142" w:right="-39"/>
              <w:contextualSpacing/>
              <w:rPr>
                <w:rFonts w:eastAsia="Calibri" w:cs="Arial"/>
                <w:sz w:val="17"/>
                <w:szCs w:val="17"/>
              </w:rPr>
            </w:pPr>
          </w:p>
          <w:p w14:paraId="54871EA0" w14:textId="77777777" w:rsidR="00814D63" w:rsidRPr="005524FB" w:rsidRDefault="00814D63" w:rsidP="00384DF1">
            <w:pPr>
              <w:kinsoku w:val="0"/>
              <w:overflowPunct w:val="0"/>
              <w:ind w:left="142" w:right="-39"/>
              <w:contextualSpacing/>
              <w:rPr>
                <w:rFonts w:eastAsia="Calibri"/>
                <w:sz w:val="17"/>
                <w:szCs w:val="17"/>
              </w:rPr>
            </w:pPr>
            <w:r w:rsidRPr="005524FB">
              <w:rPr>
                <w:rFonts w:eastAsia="Calibri"/>
                <w:sz w:val="17"/>
                <w:szCs w:val="17"/>
              </w:rPr>
              <w:t>[…]</w:t>
            </w:r>
          </w:p>
          <w:p w14:paraId="5EAEB791" w14:textId="77777777" w:rsidR="00814D63" w:rsidRPr="005524FB" w:rsidRDefault="00814D63" w:rsidP="00384DF1">
            <w:pPr>
              <w:kinsoku w:val="0"/>
              <w:overflowPunct w:val="0"/>
              <w:ind w:left="142" w:right="-39"/>
              <w:contextualSpacing/>
              <w:rPr>
                <w:rFonts w:eastAsia="Calibri" w:cs="Arial"/>
                <w:sz w:val="17"/>
                <w:szCs w:val="17"/>
              </w:rPr>
            </w:pPr>
          </w:p>
          <w:p w14:paraId="6FC50E8A" w14:textId="77777777" w:rsidR="00814D63" w:rsidRPr="005524FB" w:rsidRDefault="00814D63" w:rsidP="00384DF1">
            <w:pPr>
              <w:kinsoku w:val="0"/>
              <w:overflowPunct w:val="0"/>
              <w:ind w:left="142" w:right="-39"/>
              <w:contextualSpacing/>
              <w:rPr>
                <w:rFonts w:eastAsia="Calibri" w:cs="Arial"/>
                <w:sz w:val="17"/>
                <w:szCs w:val="17"/>
              </w:rPr>
            </w:pPr>
          </w:p>
          <w:p w14:paraId="75CBAE4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sz w:val="17"/>
                <w:szCs w:val="17"/>
              </w:rPr>
              <w:t>[…]</w:t>
            </w:r>
          </w:p>
          <w:p w14:paraId="21EACF03" w14:textId="77777777" w:rsidR="00814D63" w:rsidRPr="005524FB" w:rsidRDefault="00814D63" w:rsidP="00384DF1">
            <w:pPr>
              <w:ind w:left="142"/>
              <w:rPr>
                <w:rFonts w:eastAsia="Calibri" w:cs="Arial"/>
                <w:sz w:val="17"/>
                <w:szCs w:val="17"/>
              </w:rPr>
            </w:pPr>
          </w:p>
          <w:p w14:paraId="4814767D" w14:textId="77777777" w:rsidR="00814D63" w:rsidRPr="005524FB" w:rsidRDefault="00814D63" w:rsidP="00384DF1">
            <w:pPr>
              <w:ind w:left="142"/>
              <w:rPr>
                <w:rFonts w:eastAsia="Calibri" w:cs="Arial"/>
                <w:sz w:val="17"/>
                <w:szCs w:val="17"/>
              </w:rPr>
            </w:pPr>
          </w:p>
        </w:tc>
      </w:tr>
      <w:tr w:rsidR="00814D63" w:rsidRPr="005524FB" w14:paraId="3A1F8182" w14:textId="77777777" w:rsidTr="00384DF1">
        <w:trPr>
          <w:trHeight w:val="882"/>
        </w:trPr>
        <w:tc>
          <w:tcPr>
            <w:tcW w:w="5300" w:type="dxa"/>
            <w:shd w:val="clear" w:color="auto" w:fill="auto"/>
          </w:tcPr>
          <w:p w14:paraId="6249968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En su caso, ¿figura el operador económico inscrito en una lista oficial de operadores económicos autorizados o tiene un certificado equivalente (por ejemplo, en el marco de un sistema nacional de (pre)clasificación</w:t>
            </w:r>
            <w:r w:rsidRPr="005524FB">
              <w:rPr>
                <w:rFonts w:eastAsia="Calibri" w:cs="Arial"/>
                <w:b/>
                <w:sz w:val="17"/>
                <w:szCs w:val="17"/>
                <w:vertAlign w:val="superscript"/>
              </w:rPr>
              <w:footnoteReference w:id="7"/>
            </w:r>
            <w:r w:rsidRPr="005524FB">
              <w:rPr>
                <w:rFonts w:eastAsia="Calibri" w:cs="Arial"/>
                <w:sz w:val="17"/>
                <w:szCs w:val="17"/>
              </w:rPr>
              <w:t>?</w:t>
            </w:r>
          </w:p>
        </w:tc>
        <w:tc>
          <w:tcPr>
            <w:tcW w:w="4339" w:type="dxa"/>
            <w:shd w:val="clear" w:color="auto" w:fill="auto"/>
          </w:tcPr>
          <w:p w14:paraId="3C2031B3" w14:textId="77777777" w:rsidR="00814D63" w:rsidRPr="005524FB" w:rsidRDefault="00814D63" w:rsidP="00384DF1">
            <w:pPr>
              <w:kinsoku w:val="0"/>
              <w:overflowPunct w:val="0"/>
              <w:ind w:left="142" w:right="-39"/>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 procede</w:t>
            </w:r>
          </w:p>
        </w:tc>
      </w:tr>
      <w:tr w:rsidR="00814D63" w:rsidRPr="005524FB" w14:paraId="1E4754CB" w14:textId="77777777" w:rsidTr="00384DF1">
        <w:trPr>
          <w:trHeight w:val="2806"/>
        </w:trPr>
        <w:tc>
          <w:tcPr>
            <w:tcW w:w="5300" w:type="dxa"/>
            <w:shd w:val="clear" w:color="auto" w:fill="auto"/>
          </w:tcPr>
          <w:p w14:paraId="65B83E21"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En caso afirmativo:</w:t>
            </w:r>
          </w:p>
          <w:p w14:paraId="68345306"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Sírvase responder a las restantes preguntas de esta sección, a la sección B y, cuando proceda, a la sección C de la presente parte, cumplimente, cuando proceda, la parte V, y, en cualquier caso, cumplimente y firme la parte VI.</w:t>
            </w:r>
          </w:p>
          <w:p w14:paraId="3A62019E" w14:textId="77777777" w:rsidR="00814D63" w:rsidRPr="005524FB" w:rsidRDefault="00814D63" w:rsidP="00384DF1">
            <w:pPr>
              <w:kinsoku w:val="0"/>
              <w:overflowPunct w:val="0"/>
              <w:ind w:left="142" w:right="-39"/>
              <w:contextualSpacing/>
              <w:rPr>
                <w:rFonts w:eastAsia="Calibri" w:cs="Arial"/>
                <w:sz w:val="17"/>
                <w:szCs w:val="17"/>
              </w:rPr>
            </w:pPr>
          </w:p>
          <w:p w14:paraId="5CE4EE93"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Indíquense el nombre de la lista o certificado y el número de inscripción o certificación pertinente:</w:t>
            </w:r>
          </w:p>
          <w:p w14:paraId="55A177FC" w14:textId="77777777" w:rsidR="00814D63" w:rsidRPr="005524FB" w:rsidRDefault="00814D63" w:rsidP="00384DF1">
            <w:pPr>
              <w:kinsoku w:val="0"/>
              <w:overflowPunct w:val="0"/>
              <w:ind w:left="142" w:right="-39"/>
              <w:contextualSpacing/>
              <w:rPr>
                <w:rFonts w:eastAsia="Calibri" w:cs="Arial"/>
                <w:sz w:val="17"/>
                <w:szCs w:val="17"/>
              </w:rPr>
            </w:pPr>
          </w:p>
          <w:p w14:paraId="2E84DEAE"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Si el certificado de inscripción o la certificación están disponibles en formato electrónico, sírvase indicar:</w:t>
            </w:r>
          </w:p>
          <w:p w14:paraId="3A5F94C6"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Indíquese las referencias en las que se basa la inscripción o certificación y, en su caso, la clasificación obtenida en la lista oficial</w:t>
            </w:r>
            <w:r w:rsidRPr="005524FB">
              <w:rPr>
                <w:rFonts w:eastAsia="Calibri" w:cs="Arial"/>
                <w:b/>
                <w:sz w:val="17"/>
                <w:szCs w:val="17"/>
                <w:vertAlign w:val="superscript"/>
              </w:rPr>
              <w:footnoteReference w:id="8"/>
            </w:r>
            <w:r w:rsidRPr="005524FB">
              <w:rPr>
                <w:rFonts w:eastAsia="Calibri" w:cs="Arial"/>
                <w:sz w:val="17"/>
                <w:szCs w:val="17"/>
              </w:rPr>
              <w:t>:</w:t>
            </w:r>
          </w:p>
          <w:p w14:paraId="7FDB486B" w14:textId="77777777" w:rsidR="00814D63" w:rsidRPr="005524FB" w:rsidRDefault="00814D63" w:rsidP="00384DF1">
            <w:pPr>
              <w:kinsoku w:val="0"/>
              <w:overflowPunct w:val="0"/>
              <w:ind w:left="142" w:right="-39"/>
              <w:contextualSpacing/>
              <w:rPr>
                <w:rFonts w:eastAsia="Calibri" w:cs="Arial"/>
                <w:sz w:val="17"/>
                <w:szCs w:val="17"/>
              </w:rPr>
            </w:pPr>
          </w:p>
          <w:p w14:paraId="1A761E92"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¿Abarca la inscripción o certificación todos los criterios de selección exigida?</w:t>
            </w:r>
          </w:p>
          <w:p w14:paraId="407F7785" w14:textId="77777777" w:rsidR="00814D63" w:rsidRPr="005524FB" w:rsidRDefault="00814D63" w:rsidP="00384DF1">
            <w:pPr>
              <w:ind w:left="142" w:right="-39"/>
              <w:rPr>
                <w:rFonts w:eastAsia="Calibri" w:cs="Arial"/>
                <w:b/>
                <w:sz w:val="17"/>
                <w:szCs w:val="17"/>
              </w:rPr>
            </w:pPr>
          </w:p>
          <w:p w14:paraId="7518F0CC" w14:textId="77777777" w:rsidR="00814D63" w:rsidRPr="005524FB" w:rsidRDefault="00814D63" w:rsidP="00384DF1">
            <w:pPr>
              <w:ind w:left="142" w:right="-39"/>
              <w:rPr>
                <w:rFonts w:eastAsia="Calibri" w:cs="Arial"/>
                <w:b/>
                <w:sz w:val="17"/>
                <w:szCs w:val="17"/>
              </w:rPr>
            </w:pPr>
            <w:r w:rsidRPr="005524FB">
              <w:rPr>
                <w:rFonts w:eastAsia="Calibri" w:cs="Arial"/>
                <w:b/>
                <w:sz w:val="17"/>
                <w:szCs w:val="17"/>
              </w:rPr>
              <w:t>En caso negativo:</w:t>
            </w:r>
          </w:p>
          <w:p w14:paraId="58DAA6E3" w14:textId="77777777" w:rsidR="00814D63" w:rsidRPr="005524FB" w:rsidRDefault="00814D63" w:rsidP="00384DF1">
            <w:pPr>
              <w:ind w:left="142" w:right="-39"/>
              <w:rPr>
                <w:rFonts w:eastAsia="Calibri" w:cs="Arial"/>
                <w:b/>
                <w:sz w:val="17"/>
                <w:szCs w:val="17"/>
              </w:rPr>
            </w:pPr>
          </w:p>
          <w:p w14:paraId="57413824" w14:textId="77777777" w:rsidR="00814D63" w:rsidRPr="005524FB" w:rsidRDefault="00814D63" w:rsidP="00384DF1">
            <w:pPr>
              <w:ind w:left="142" w:right="-39"/>
              <w:rPr>
                <w:rFonts w:eastAsia="Calibri" w:cs="Arial"/>
                <w:b/>
                <w:sz w:val="17"/>
                <w:szCs w:val="17"/>
              </w:rPr>
            </w:pPr>
            <w:r w:rsidRPr="005524FB">
              <w:rPr>
                <w:rFonts w:eastAsia="Calibri" w:cs="Arial"/>
                <w:b/>
                <w:sz w:val="17"/>
                <w:szCs w:val="17"/>
              </w:rPr>
              <w:t xml:space="preserve">Sírvase consignar, además, la información que falte en la parte IV, secciones A, B, C o D, según proceda. </w:t>
            </w:r>
          </w:p>
          <w:p w14:paraId="7C13A992" w14:textId="77777777" w:rsidR="00814D63" w:rsidRPr="005524FB" w:rsidRDefault="00814D63" w:rsidP="00384DF1">
            <w:pPr>
              <w:ind w:left="142" w:right="-39"/>
              <w:rPr>
                <w:rFonts w:eastAsia="Calibri" w:cs="Arial"/>
                <w:b/>
                <w:i/>
                <w:sz w:val="17"/>
                <w:szCs w:val="17"/>
              </w:rPr>
            </w:pPr>
            <w:r w:rsidRPr="005524FB">
              <w:rPr>
                <w:rFonts w:eastAsia="Calibri" w:cs="Arial"/>
                <w:b/>
                <w:i/>
                <w:sz w:val="17"/>
                <w:szCs w:val="17"/>
              </w:rPr>
              <w:t>ÚNICAMENTE, cuando así lo exijan el anuncio pertinente o los pliegos de contratación:</w:t>
            </w:r>
          </w:p>
          <w:p w14:paraId="195D46D8" w14:textId="77777777" w:rsidR="00814D63" w:rsidRPr="005524FB" w:rsidRDefault="00814D63" w:rsidP="00384DF1">
            <w:pPr>
              <w:ind w:left="142" w:right="-39"/>
              <w:rPr>
                <w:rFonts w:eastAsia="Calibri" w:cs="Arial"/>
                <w:sz w:val="17"/>
                <w:szCs w:val="17"/>
              </w:rPr>
            </w:pPr>
          </w:p>
          <w:p w14:paraId="2A73893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2D64A88D" w14:textId="77777777" w:rsidR="00814D63" w:rsidRPr="005524FB" w:rsidRDefault="00814D63" w:rsidP="00384DF1">
            <w:pPr>
              <w:kinsoku w:val="0"/>
              <w:overflowPunct w:val="0"/>
              <w:ind w:left="142" w:right="-39"/>
              <w:rPr>
                <w:rFonts w:eastAsia="Calibri" w:cs="Arial"/>
                <w:sz w:val="17"/>
                <w:szCs w:val="17"/>
              </w:rPr>
            </w:pPr>
          </w:p>
          <w:p w14:paraId="09A2F654"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Si la documentación pertinente está disponible en formato electrónico, sírvase indicar:</w:t>
            </w:r>
          </w:p>
        </w:tc>
        <w:tc>
          <w:tcPr>
            <w:tcW w:w="4339" w:type="dxa"/>
            <w:shd w:val="clear" w:color="auto" w:fill="auto"/>
          </w:tcPr>
          <w:p w14:paraId="4BD0A478" w14:textId="77777777" w:rsidR="00814D63" w:rsidRPr="005524FB" w:rsidRDefault="00814D63" w:rsidP="00384DF1">
            <w:pPr>
              <w:kinsoku w:val="0"/>
              <w:overflowPunct w:val="0"/>
              <w:ind w:left="142" w:right="-39"/>
              <w:contextualSpacing/>
              <w:rPr>
                <w:rFonts w:eastAsia="Calibri" w:cs="Arial"/>
                <w:sz w:val="17"/>
                <w:szCs w:val="17"/>
              </w:rPr>
            </w:pPr>
          </w:p>
          <w:p w14:paraId="1E427307" w14:textId="77777777" w:rsidR="00814D63" w:rsidRPr="005524FB" w:rsidRDefault="00814D63" w:rsidP="00384DF1">
            <w:pPr>
              <w:kinsoku w:val="0"/>
              <w:overflowPunct w:val="0"/>
              <w:ind w:left="142" w:right="-39"/>
              <w:contextualSpacing/>
              <w:rPr>
                <w:rFonts w:eastAsia="Calibri" w:cs="Arial"/>
                <w:sz w:val="17"/>
                <w:szCs w:val="17"/>
              </w:rPr>
            </w:pPr>
          </w:p>
          <w:p w14:paraId="76438870" w14:textId="77777777" w:rsidR="00814D63" w:rsidRPr="005524FB" w:rsidRDefault="00814D63" w:rsidP="00384DF1">
            <w:pPr>
              <w:kinsoku w:val="0"/>
              <w:overflowPunct w:val="0"/>
              <w:ind w:left="142" w:right="-39"/>
              <w:contextualSpacing/>
              <w:rPr>
                <w:rFonts w:eastAsia="Calibri" w:cs="Arial"/>
                <w:sz w:val="17"/>
                <w:szCs w:val="17"/>
              </w:rPr>
            </w:pPr>
          </w:p>
          <w:p w14:paraId="17D63A09" w14:textId="77777777" w:rsidR="00814D63" w:rsidRPr="005524FB" w:rsidRDefault="00814D63" w:rsidP="00384DF1">
            <w:pPr>
              <w:kinsoku w:val="0"/>
              <w:overflowPunct w:val="0"/>
              <w:ind w:left="142" w:right="-39"/>
              <w:contextualSpacing/>
              <w:rPr>
                <w:rFonts w:eastAsia="Calibri" w:cs="Arial"/>
                <w:sz w:val="17"/>
                <w:szCs w:val="17"/>
              </w:rPr>
            </w:pPr>
          </w:p>
          <w:p w14:paraId="107D1CCD" w14:textId="77777777" w:rsidR="00814D63" w:rsidRPr="005524FB" w:rsidRDefault="00814D63" w:rsidP="00384DF1">
            <w:pPr>
              <w:kinsoku w:val="0"/>
              <w:overflowPunct w:val="0"/>
              <w:ind w:left="142" w:right="-39"/>
              <w:contextualSpacing/>
              <w:rPr>
                <w:rFonts w:eastAsia="Calibri" w:cs="Arial"/>
                <w:sz w:val="17"/>
                <w:szCs w:val="17"/>
              </w:rPr>
            </w:pPr>
          </w:p>
          <w:p w14:paraId="2AC69A6C" w14:textId="77777777" w:rsidR="00814D63" w:rsidRPr="005524FB" w:rsidRDefault="00814D63" w:rsidP="00384DF1">
            <w:pPr>
              <w:kinsoku w:val="0"/>
              <w:overflowPunct w:val="0"/>
              <w:ind w:left="142" w:right="-39"/>
              <w:contextualSpacing/>
              <w:rPr>
                <w:rFonts w:eastAsia="Calibri" w:cs="Arial"/>
                <w:sz w:val="17"/>
                <w:szCs w:val="17"/>
              </w:rPr>
            </w:pPr>
          </w:p>
          <w:p w14:paraId="201EF2AF" w14:textId="77777777" w:rsidR="00814D63" w:rsidRPr="005524FB" w:rsidRDefault="00814D63" w:rsidP="00384DF1">
            <w:pPr>
              <w:kinsoku w:val="0"/>
              <w:overflowPunct w:val="0"/>
              <w:ind w:left="142" w:right="-39"/>
              <w:contextualSpacing/>
              <w:rPr>
                <w:rFonts w:eastAsia="Calibri" w:cs="Arial"/>
                <w:sz w:val="17"/>
                <w:szCs w:val="17"/>
              </w:rPr>
            </w:pPr>
          </w:p>
          <w:p w14:paraId="5E50E80F" w14:textId="77777777" w:rsidR="00814D63" w:rsidRPr="005524FB" w:rsidRDefault="00814D63" w:rsidP="00543F1B">
            <w:pPr>
              <w:numPr>
                <w:ilvl w:val="0"/>
                <w:numId w:val="127"/>
              </w:numPr>
              <w:kinsoku w:val="0"/>
              <w:overflowPunct w:val="0"/>
              <w:ind w:left="142" w:right="-39" w:firstLine="0"/>
              <w:contextualSpacing/>
              <w:rPr>
                <w:rFonts w:eastAsia="Calibri" w:cs="Arial"/>
                <w:sz w:val="17"/>
                <w:szCs w:val="17"/>
              </w:rPr>
            </w:pPr>
            <w:r w:rsidRPr="005524FB">
              <w:rPr>
                <w:rFonts w:eastAsia="Calibri"/>
                <w:sz w:val="17"/>
                <w:szCs w:val="17"/>
              </w:rPr>
              <w:t xml:space="preserve">[…] </w:t>
            </w:r>
          </w:p>
          <w:p w14:paraId="60E36209" w14:textId="77777777" w:rsidR="00814D63" w:rsidRPr="005524FB" w:rsidRDefault="00814D63" w:rsidP="00384DF1">
            <w:pPr>
              <w:kinsoku w:val="0"/>
              <w:overflowPunct w:val="0"/>
              <w:ind w:left="142" w:right="-39"/>
              <w:rPr>
                <w:rFonts w:eastAsia="Calibri" w:cs="Arial"/>
                <w:sz w:val="17"/>
                <w:szCs w:val="17"/>
              </w:rPr>
            </w:pPr>
          </w:p>
          <w:p w14:paraId="0E34E444" w14:textId="77777777" w:rsidR="00814D63" w:rsidRPr="005524FB" w:rsidRDefault="00814D63" w:rsidP="00384DF1">
            <w:pPr>
              <w:kinsoku w:val="0"/>
              <w:overflowPunct w:val="0"/>
              <w:ind w:left="142" w:right="-39"/>
              <w:contextualSpacing/>
              <w:rPr>
                <w:rFonts w:eastAsia="Calibri" w:cs="Arial"/>
                <w:sz w:val="17"/>
                <w:szCs w:val="17"/>
              </w:rPr>
            </w:pPr>
          </w:p>
          <w:p w14:paraId="1E25B4E2"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xml:space="preserve">(dirección de la página web, autoridad u organismo expedidor, referencia exacta de la documentación): […] </w:t>
            </w:r>
          </w:p>
          <w:p w14:paraId="27991413" w14:textId="77777777" w:rsidR="00814D63" w:rsidRPr="005524FB" w:rsidRDefault="00814D63" w:rsidP="00384DF1">
            <w:pPr>
              <w:kinsoku w:val="0"/>
              <w:overflowPunct w:val="0"/>
              <w:ind w:left="142" w:right="-39"/>
              <w:contextualSpacing/>
              <w:rPr>
                <w:rFonts w:eastAsia="Calibri" w:cs="Arial"/>
                <w:sz w:val="17"/>
                <w:szCs w:val="17"/>
              </w:rPr>
            </w:pPr>
          </w:p>
          <w:p w14:paraId="36A3EBC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 […] […]</w:t>
            </w:r>
          </w:p>
          <w:p w14:paraId="4999FB94" w14:textId="77777777" w:rsidR="00814D63" w:rsidRPr="005524FB" w:rsidRDefault="00814D63" w:rsidP="00384DF1">
            <w:pPr>
              <w:kinsoku w:val="0"/>
              <w:overflowPunct w:val="0"/>
              <w:ind w:left="142" w:right="-39"/>
              <w:contextualSpacing/>
              <w:rPr>
                <w:rFonts w:eastAsia="Calibri" w:cs="Arial"/>
                <w:sz w:val="17"/>
                <w:szCs w:val="17"/>
              </w:rPr>
            </w:pPr>
          </w:p>
          <w:p w14:paraId="33552A05" w14:textId="77777777" w:rsidR="00814D63" w:rsidRPr="005524FB" w:rsidRDefault="00814D63" w:rsidP="00543F1B">
            <w:pPr>
              <w:numPr>
                <w:ilvl w:val="0"/>
                <w:numId w:val="127"/>
              </w:numPr>
              <w:kinsoku w:val="0"/>
              <w:overflowPunct w:val="0"/>
              <w:ind w:left="142" w:right="-39" w:firstLine="0"/>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p w14:paraId="6539BFB5" w14:textId="77777777" w:rsidR="00814D63" w:rsidRPr="005524FB" w:rsidRDefault="00814D63" w:rsidP="00384DF1">
            <w:pPr>
              <w:kinsoku w:val="0"/>
              <w:overflowPunct w:val="0"/>
              <w:ind w:left="142" w:right="-39"/>
              <w:rPr>
                <w:rFonts w:eastAsia="Calibri" w:cs="Arial"/>
                <w:sz w:val="17"/>
                <w:szCs w:val="17"/>
              </w:rPr>
            </w:pPr>
          </w:p>
          <w:p w14:paraId="737C5DF0" w14:textId="77777777" w:rsidR="00814D63" w:rsidRPr="005524FB" w:rsidRDefault="00814D63" w:rsidP="00384DF1">
            <w:pPr>
              <w:kinsoku w:val="0"/>
              <w:overflowPunct w:val="0"/>
              <w:ind w:left="142" w:right="-39"/>
              <w:rPr>
                <w:rFonts w:eastAsia="Calibri" w:cs="Arial"/>
                <w:sz w:val="17"/>
                <w:szCs w:val="17"/>
              </w:rPr>
            </w:pPr>
          </w:p>
          <w:p w14:paraId="052CC291" w14:textId="77777777" w:rsidR="00814D63" w:rsidRPr="005524FB" w:rsidRDefault="00814D63" w:rsidP="00384DF1">
            <w:pPr>
              <w:kinsoku w:val="0"/>
              <w:overflowPunct w:val="0"/>
              <w:ind w:left="142" w:right="-39"/>
              <w:contextualSpacing/>
              <w:rPr>
                <w:rFonts w:eastAsia="Calibri" w:cs="Arial"/>
                <w:sz w:val="17"/>
                <w:szCs w:val="17"/>
              </w:rPr>
            </w:pPr>
          </w:p>
          <w:p w14:paraId="2130EA40" w14:textId="77777777" w:rsidR="00814D63" w:rsidRPr="005524FB" w:rsidRDefault="00814D63" w:rsidP="00384DF1">
            <w:pPr>
              <w:kinsoku w:val="0"/>
              <w:overflowPunct w:val="0"/>
              <w:ind w:left="142" w:right="-39"/>
              <w:contextualSpacing/>
              <w:rPr>
                <w:rFonts w:eastAsia="Calibri" w:cs="Arial"/>
                <w:sz w:val="17"/>
                <w:szCs w:val="17"/>
              </w:rPr>
            </w:pPr>
          </w:p>
          <w:p w14:paraId="6C976E37" w14:textId="77777777" w:rsidR="00814D63" w:rsidRPr="005524FB" w:rsidRDefault="00814D63" w:rsidP="00384DF1">
            <w:pPr>
              <w:kinsoku w:val="0"/>
              <w:overflowPunct w:val="0"/>
              <w:ind w:left="142" w:right="-39"/>
              <w:contextualSpacing/>
              <w:rPr>
                <w:rFonts w:eastAsia="Calibri" w:cs="Arial"/>
                <w:sz w:val="17"/>
                <w:szCs w:val="17"/>
              </w:rPr>
            </w:pPr>
          </w:p>
          <w:p w14:paraId="086C3370" w14:textId="77777777" w:rsidR="00814D63" w:rsidRPr="005524FB" w:rsidRDefault="00814D63" w:rsidP="00384DF1">
            <w:pPr>
              <w:kinsoku w:val="0"/>
              <w:overflowPunct w:val="0"/>
              <w:ind w:left="142" w:right="-39"/>
              <w:contextualSpacing/>
              <w:rPr>
                <w:rFonts w:eastAsia="Calibri" w:cs="Arial"/>
                <w:sz w:val="17"/>
                <w:szCs w:val="17"/>
              </w:rPr>
            </w:pPr>
          </w:p>
          <w:p w14:paraId="39FE021D" w14:textId="77777777" w:rsidR="00814D63" w:rsidRPr="005524FB" w:rsidRDefault="00814D63" w:rsidP="00384DF1">
            <w:pPr>
              <w:kinsoku w:val="0"/>
              <w:overflowPunct w:val="0"/>
              <w:ind w:left="142" w:right="-39"/>
              <w:contextualSpacing/>
              <w:rPr>
                <w:rFonts w:eastAsia="Calibri" w:cs="Arial"/>
                <w:sz w:val="17"/>
                <w:szCs w:val="17"/>
              </w:rPr>
            </w:pPr>
          </w:p>
          <w:p w14:paraId="60A3F5BD" w14:textId="77777777" w:rsidR="00814D63" w:rsidRPr="005524FB" w:rsidRDefault="00814D63" w:rsidP="00384DF1">
            <w:pPr>
              <w:kinsoku w:val="0"/>
              <w:overflowPunct w:val="0"/>
              <w:ind w:left="142" w:right="-39"/>
              <w:contextualSpacing/>
              <w:rPr>
                <w:rFonts w:eastAsia="Calibri" w:cs="Arial"/>
                <w:sz w:val="17"/>
                <w:szCs w:val="17"/>
              </w:rPr>
            </w:pPr>
          </w:p>
          <w:p w14:paraId="0D174062" w14:textId="77777777" w:rsidR="00814D63" w:rsidRPr="005524FB" w:rsidRDefault="00814D63" w:rsidP="00384DF1">
            <w:pPr>
              <w:kinsoku w:val="0"/>
              <w:overflowPunct w:val="0"/>
              <w:ind w:left="142" w:right="-39"/>
              <w:contextualSpacing/>
              <w:rPr>
                <w:rFonts w:eastAsia="Calibri" w:cs="Arial"/>
                <w:sz w:val="17"/>
                <w:szCs w:val="17"/>
              </w:rPr>
            </w:pPr>
          </w:p>
          <w:p w14:paraId="500DB895" w14:textId="77777777" w:rsidR="00814D63" w:rsidRPr="005524FB" w:rsidRDefault="00814D63" w:rsidP="00384DF1">
            <w:pPr>
              <w:kinsoku w:val="0"/>
              <w:overflowPunct w:val="0"/>
              <w:ind w:left="142" w:right="-39"/>
              <w:contextualSpacing/>
              <w:rPr>
                <w:rFonts w:eastAsia="Calibri" w:cs="Arial"/>
                <w:sz w:val="17"/>
                <w:szCs w:val="17"/>
              </w:rPr>
            </w:pPr>
          </w:p>
          <w:p w14:paraId="396F02D2" w14:textId="77777777" w:rsidR="00814D63" w:rsidRPr="005524FB" w:rsidRDefault="00814D63" w:rsidP="00384DF1">
            <w:pPr>
              <w:kinsoku w:val="0"/>
              <w:overflowPunct w:val="0"/>
              <w:ind w:left="142" w:right="-39"/>
              <w:contextualSpacing/>
              <w:rPr>
                <w:rFonts w:eastAsia="Calibri" w:cs="Arial"/>
                <w:sz w:val="17"/>
                <w:szCs w:val="17"/>
              </w:rPr>
            </w:pPr>
          </w:p>
          <w:p w14:paraId="72CC1232" w14:textId="77777777" w:rsidR="00814D63" w:rsidRPr="005524FB" w:rsidRDefault="00814D63" w:rsidP="00384DF1">
            <w:pPr>
              <w:kinsoku w:val="0"/>
              <w:overflowPunct w:val="0"/>
              <w:ind w:left="142" w:right="-39"/>
              <w:contextualSpacing/>
              <w:rPr>
                <w:rFonts w:eastAsia="Calibri" w:cs="Arial"/>
                <w:sz w:val="17"/>
                <w:szCs w:val="17"/>
              </w:rPr>
            </w:pPr>
          </w:p>
          <w:p w14:paraId="19E2F530" w14:textId="77777777" w:rsidR="00814D63" w:rsidRPr="005524FB" w:rsidRDefault="00814D63" w:rsidP="00384DF1">
            <w:pPr>
              <w:kinsoku w:val="0"/>
              <w:overflowPunct w:val="0"/>
              <w:ind w:left="142" w:right="-39"/>
              <w:contextualSpacing/>
              <w:rPr>
                <w:rFonts w:eastAsia="Calibri" w:cs="Arial"/>
                <w:sz w:val="17"/>
                <w:szCs w:val="17"/>
              </w:rPr>
            </w:pPr>
          </w:p>
          <w:p w14:paraId="32E4F101" w14:textId="77777777" w:rsidR="00814D63" w:rsidRPr="005524FB" w:rsidRDefault="00814D63" w:rsidP="00384DF1">
            <w:pPr>
              <w:kinsoku w:val="0"/>
              <w:overflowPunct w:val="0"/>
              <w:ind w:left="142" w:right="-39"/>
              <w:contextualSpacing/>
              <w:rPr>
                <w:rFonts w:eastAsia="Calibri" w:cs="Arial"/>
                <w:sz w:val="17"/>
                <w:szCs w:val="17"/>
              </w:rPr>
            </w:pPr>
          </w:p>
          <w:p w14:paraId="13FE808B" w14:textId="77777777" w:rsidR="00814D63" w:rsidRPr="005524FB" w:rsidRDefault="00814D63" w:rsidP="00384DF1">
            <w:pPr>
              <w:kinsoku w:val="0"/>
              <w:overflowPunct w:val="0"/>
              <w:ind w:left="142" w:right="-39"/>
              <w:contextualSpacing/>
              <w:rPr>
                <w:rFonts w:eastAsia="Calibri" w:cs="Arial"/>
                <w:sz w:val="17"/>
                <w:szCs w:val="17"/>
              </w:rPr>
            </w:pPr>
          </w:p>
          <w:p w14:paraId="25960B6C" w14:textId="77777777" w:rsidR="00814D63" w:rsidRPr="005524FB" w:rsidRDefault="00814D63" w:rsidP="00543F1B">
            <w:pPr>
              <w:numPr>
                <w:ilvl w:val="0"/>
                <w:numId w:val="127"/>
              </w:numPr>
              <w:kinsoku w:val="0"/>
              <w:overflowPunct w:val="0"/>
              <w:ind w:left="142" w:right="-39" w:firstLine="0"/>
              <w:contextualSpacing/>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p w14:paraId="0840E72F" w14:textId="77777777" w:rsidR="00814D63" w:rsidRPr="005524FB" w:rsidRDefault="00814D63" w:rsidP="00384DF1">
            <w:pPr>
              <w:kinsoku w:val="0"/>
              <w:overflowPunct w:val="0"/>
              <w:ind w:left="142" w:right="-39"/>
              <w:rPr>
                <w:rFonts w:eastAsia="Calibri" w:cs="Arial"/>
                <w:sz w:val="8"/>
                <w:szCs w:val="8"/>
              </w:rPr>
            </w:pPr>
          </w:p>
          <w:p w14:paraId="3CF1AB59"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(dirección de la página web, autoridad y organismo expedidor, referencia exacta de la documentación): […] […] […] […]</w:t>
            </w:r>
          </w:p>
        </w:tc>
      </w:tr>
      <w:tr w:rsidR="00814D63" w:rsidRPr="005524FB" w14:paraId="6C0BA6AA" w14:textId="77777777" w:rsidTr="00384DF1">
        <w:trPr>
          <w:trHeight w:val="297"/>
        </w:trPr>
        <w:tc>
          <w:tcPr>
            <w:tcW w:w="5300" w:type="dxa"/>
            <w:shd w:val="clear" w:color="auto" w:fill="auto"/>
          </w:tcPr>
          <w:p w14:paraId="318CB2F5"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Forma de participación</w:t>
            </w:r>
          </w:p>
        </w:tc>
        <w:tc>
          <w:tcPr>
            <w:tcW w:w="4339" w:type="dxa"/>
            <w:shd w:val="clear" w:color="auto" w:fill="auto"/>
          </w:tcPr>
          <w:p w14:paraId="7DBA3838"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Respuesta</w:t>
            </w:r>
          </w:p>
        </w:tc>
      </w:tr>
      <w:tr w:rsidR="00814D63" w:rsidRPr="005524FB" w14:paraId="405718E3" w14:textId="77777777" w:rsidTr="00384DF1">
        <w:trPr>
          <w:trHeight w:val="506"/>
        </w:trPr>
        <w:tc>
          <w:tcPr>
            <w:tcW w:w="5300" w:type="dxa"/>
            <w:tcBorders>
              <w:bottom w:val="single" w:sz="4" w:space="0" w:color="auto"/>
            </w:tcBorders>
            <w:shd w:val="clear" w:color="auto" w:fill="auto"/>
          </w:tcPr>
          <w:p w14:paraId="1605BE5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¿Está participando el operador económico en el procedimiento de contratación junto con otros</w:t>
            </w:r>
            <w:r w:rsidRPr="005524FB">
              <w:rPr>
                <w:rFonts w:eastAsia="Calibri" w:cs="Arial"/>
                <w:b/>
                <w:sz w:val="17"/>
                <w:szCs w:val="17"/>
                <w:vertAlign w:val="superscript"/>
              </w:rPr>
              <w:footnoteReference w:id="9"/>
            </w:r>
            <w:r w:rsidRPr="005524FB">
              <w:rPr>
                <w:rFonts w:eastAsia="Calibri" w:cs="Arial"/>
                <w:sz w:val="17"/>
                <w:szCs w:val="17"/>
              </w:rPr>
              <w:t>?</w:t>
            </w:r>
          </w:p>
        </w:tc>
        <w:tc>
          <w:tcPr>
            <w:tcW w:w="4339" w:type="dxa"/>
            <w:tcBorders>
              <w:bottom w:val="single" w:sz="4" w:space="0" w:color="auto"/>
            </w:tcBorders>
            <w:shd w:val="clear" w:color="auto" w:fill="auto"/>
          </w:tcPr>
          <w:p w14:paraId="75650AAA" w14:textId="77777777" w:rsidR="00814D63" w:rsidRPr="005524FB" w:rsidRDefault="00814D63" w:rsidP="00384DF1">
            <w:pPr>
              <w:kinsoku w:val="0"/>
              <w:overflowPunct w:val="0"/>
              <w:ind w:left="142" w:right="-39"/>
              <w:rPr>
                <w:rFonts w:eastAsia="Calibri" w:cs="Arial"/>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tc>
      </w:tr>
      <w:tr w:rsidR="00814D63" w:rsidRPr="005524FB" w14:paraId="2B26E93F" w14:textId="77777777" w:rsidTr="00384DF1">
        <w:trPr>
          <w:trHeight w:val="347"/>
        </w:trPr>
        <w:tc>
          <w:tcPr>
            <w:tcW w:w="9639" w:type="dxa"/>
            <w:gridSpan w:val="2"/>
            <w:shd w:val="pct10" w:color="auto" w:fill="auto"/>
          </w:tcPr>
          <w:p w14:paraId="6862A37D"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asegúrese de que los demás interesados presentan un formulario DEUC separado</w:t>
            </w:r>
            <w:r w:rsidRPr="005524FB">
              <w:rPr>
                <w:rFonts w:eastAsia="Calibri" w:cs="Arial"/>
                <w:b/>
                <w:sz w:val="17"/>
                <w:szCs w:val="17"/>
                <w:vertAlign w:val="superscript"/>
              </w:rPr>
              <w:footnoteReference w:id="10"/>
            </w:r>
            <w:r w:rsidRPr="005524FB">
              <w:rPr>
                <w:rFonts w:eastAsia="Calibri" w:cs="Arial"/>
                <w:sz w:val="17"/>
                <w:szCs w:val="17"/>
              </w:rPr>
              <w:t>.</w:t>
            </w:r>
          </w:p>
        </w:tc>
      </w:tr>
      <w:tr w:rsidR="00814D63" w:rsidRPr="005524FB" w14:paraId="22549C12" w14:textId="77777777" w:rsidTr="00384DF1">
        <w:trPr>
          <w:trHeight w:val="551"/>
        </w:trPr>
        <w:tc>
          <w:tcPr>
            <w:tcW w:w="5300" w:type="dxa"/>
            <w:shd w:val="clear" w:color="auto" w:fill="auto"/>
          </w:tcPr>
          <w:p w14:paraId="0ECEF2E0"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En caso afirmativo:</w:t>
            </w:r>
          </w:p>
          <w:p w14:paraId="34483ED0" w14:textId="77777777" w:rsidR="00814D63" w:rsidRPr="005524FB" w:rsidRDefault="00814D63" w:rsidP="00384DF1">
            <w:pPr>
              <w:kinsoku w:val="0"/>
              <w:overflowPunct w:val="0"/>
              <w:ind w:left="142" w:right="-39"/>
              <w:contextualSpacing/>
              <w:rPr>
                <w:rFonts w:eastAsia="Calibri" w:cs="Arial"/>
                <w:sz w:val="17"/>
                <w:szCs w:val="17"/>
              </w:rPr>
            </w:pPr>
          </w:p>
          <w:p w14:paraId="529E7752" w14:textId="77777777" w:rsidR="00814D63" w:rsidRPr="005524FB" w:rsidRDefault="00814D63" w:rsidP="00543F1B">
            <w:pPr>
              <w:numPr>
                <w:ilvl w:val="0"/>
                <w:numId w:val="128"/>
              </w:numPr>
              <w:tabs>
                <w:tab w:val="left" w:pos="292"/>
              </w:tabs>
              <w:kinsoku w:val="0"/>
              <w:overflowPunct w:val="0"/>
              <w:ind w:left="142" w:right="-39" w:firstLine="0"/>
              <w:contextualSpacing/>
              <w:rPr>
                <w:rFonts w:eastAsia="Calibri" w:cs="Arial"/>
                <w:sz w:val="17"/>
                <w:szCs w:val="17"/>
              </w:rPr>
            </w:pPr>
            <w:r w:rsidRPr="005524FB">
              <w:rPr>
                <w:rFonts w:eastAsia="Calibri" w:cs="Arial"/>
                <w:sz w:val="17"/>
                <w:szCs w:val="17"/>
              </w:rPr>
              <w:t>Indíquese la función del operador económico dentro del grupo (responsable principal, responsable de cometidos específicos, etc.):</w:t>
            </w:r>
          </w:p>
          <w:p w14:paraId="245462C0" w14:textId="77777777" w:rsidR="00814D63" w:rsidRPr="005524FB" w:rsidRDefault="00814D63" w:rsidP="00543F1B">
            <w:pPr>
              <w:numPr>
                <w:ilvl w:val="0"/>
                <w:numId w:val="128"/>
              </w:numPr>
              <w:tabs>
                <w:tab w:val="left" w:pos="292"/>
              </w:tabs>
              <w:kinsoku w:val="0"/>
              <w:overflowPunct w:val="0"/>
              <w:ind w:left="142" w:right="-39" w:firstLine="0"/>
              <w:contextualSpacing/>
              <w:rPr>
                <w:rFonts w:eastAsia="Calibri" w:cs="Arial"/>
                <w:sz w:val="17"/>
                <w:szCs w:val="17"/>
              </w:rPr>
            </w:pPr>
            <w:r w:rsidRPr="005524FB">
              <w:rPr>
                <w:rFonts w:eastAsia="Calibri" w:cs="Arial"/>
                <w:sz w:val="17"/>
                <w:szCs w:val="17"/>
              </w:rPr>
              <w:t>Indíquese a los demás operadores económicos que participan en el procedimiento de contratación conjuntamente:</w:t>
            </w:r>
          </w:p>
          <w:p w14:paraId="545D310C" w14:textId="77777777" w:rsidR="00814D63" w:rsidRPr="005524FB" w:rsidRDefault="00814D63" w:rsidP="00543F1B">
            <w:pPr>
              <w:numPr>
                <w:ilvl w:val="0"/>
                <w:numId w:val="128"/>
              </w:numPr>
              <w:tabs>
                <w:tab w:val="left" w:pos="292"/>
              </w:tabs>
              <w:kinsoku w:val="0"/>
              <w:overflowPunct w:val="0"/>
              <w:ind w:left="142" w:right="-39" w:firstLine="0"/>
              <w:contextualSpacing/>
              <w:rPr>
                <w:rFonts w:eastAsia="Calibri" w:cs="Arial"/>
                <w:sz w:val="17"/>
                <w:szCs w:val="17"/>
              </w:rPr>
            </w:pPr>
            <w:r w:rsidRPr="005524FB">
              <w:rPr>
                <w:rFonts w:eastAsia="Calibri" w:cs="Arial"/>
                <w:sz w:val="17"/>
                <w:szCs w:val="17"/>
              </w:rPr>
              <w:t xml:space="preserve">En su caso, nombre del grupo participante: </w:t>
            </w:r>
          </w:p>
        </w:tc>
        <w:tc>
          <w:tcPr>
            <w:tcW w:w="4339" w:type="dxa"/>
            <w:shd w:val="clear" w:color="auto" w:fill="auto"/>
          </w:tcPr>
          <w:p w14:paraId="162F7646" w14:textId="77777777" w:rsidR="00814D63" w:rsidRPr="005524FB" w:rsidRDefault="00814D63" w:rsidP="00384DF1">
            <w:pPr>
              <w:kinsoku w:val="0"/>
              <w:overflowPunct w:val="0"/>
              <w:ind w:left="142" w:right="-39"/>
              <w:contextualSpacing/>
              <w:rPr>
                <w:rFonts w:eastAsia="Calibri" w:cs="Arial"/>
                <w:sz w:val="17"/>
                <w:szCs w:val="17"/>
              </w:rPr>
            </w:pPr>
          </w:p>
          <w:p w14:paraId="35D917E6" w14:textId="77777777" w:rsidR="00814D63" w:rsidRPr="005524FB" w:rsidRDefault="00814D63" w:rsidP="00384DF1">
            <w:pPr>
              <w:kinsoku w:val="0"/>
              <w:overflowPunct w:val="0"/>
              <w:ind w:left="142" w:right="-39"/>
              <w:contextualSpacing/>
              <w:rPr>
                <w:rFonts w:eastAsia="Calibri" w:cs="Arial"/>
                <w:sz w:val="17"/>
                <w:szCs w:val="17"/>
              </w:rPr>
            </w:pPr>
          </w:p>
          <w:p w14:paraId="64769C6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a): […]</w:t>
            </w:r>
          </w:p>
          <w:p w14:paraId="355C2BE9" w14:textId="77777777" w:rsidR="00814D63" w:rsidRPr="005524FB" w:rsidRDefault="00814D63" w:rsidP="00384DF1">
            <w:pPr>
              <w:kinsoku w:val="0"/>
              <w:overflowPunct w:val="0"/>
              <w:ind w:left="142" w:right="-39"/>
              <w:contextualSpacing/>
              <w:rPr>
                <w:rFonts w:eastAsia="Calibri" w:cs="Arial"/>
                <w:sz w:val="17"/>
                <w:szCs w:val="17"/>
              </w:rPr>
            </w:pPr>
          </w:p>
          <w:p w14:paraId="2C0D5E77" w14:textId="77777777" w:rsidR="00814D63" w:rsidRPr="005524FB" w:rsidRDefault="00814D63" w:rsidP="00384DF1">
            <w:pPr>
              <w:kinsoku w:val="0"/>
              <w:overflowPunct w:val="0"/>
              <w:ind w:left="142" w:right="-39"/>
              <w:contextualSpacing/>
              <w:rPr>
                <w:rFonts w:eastAsia="Calibri" w:cs="Arial"/>
                <w:sz w:val="17"/>
                <w:szCs w:val="17"/>
              </w:rPr>
            </w:pPr>
          </w:p>
          <w:p w14:paraId="17EDC663"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b): […]</w:t>
            </w:r>
          </w:p>
          <w:p w14:paraId="17E07E90" w14:textId="77777777" w:rsidR="00814D63" w:rsidRPr="005524FB" w:rsidRDefault="00814D63" w:rsidP="00384DF1">
            <w:pPr>
              <w:kinsoku w:val="0"/>
              <w:overflowPunct w:val="0"/>
              <w:ind w:left="142" w:right="-39"/>
              <w:contextualSpacing/>
              <w:rPr>
                <w:rFonts w:eastAsia="Calibri" w:cs="Arial"/>
                <w:sz w:val="17"/>
                <w:szCs w:val="17"/>
              </w:rPr>
            </w:pPr>
          </w:p>
          <w:p w14:paraId="1A640F70" w14:textId="77777777" w:rsidR="00814D63" w:rsidRPr="005524FB" w:rsidRDefault="00814D63" w:rsidP="00384DF1">
            <w:pPr>
              <w:kinsoku w:val="0"/>
              <w:overflowPunct w:val="0"/>
              <w:ind w:left="142" w:right="-39"/>
              <w:contextualSpacing/>
              <w:rPr>
                <w:rFonts w:eastAsia="Calibri" w:cs="Arial"/>
                <w:sz w:val="17"/>
                <w:szCs w:val="17"/>
              </w:rPr>
            </w:pPr>
          </w:p>
          <w:p w14:paraId="0BB10D37"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 […]</w:t>
            </w:r>
          </w:p>
        </w:tc>
      </w:tr>
      <w:tr w:rsidR="00814D63" w:rsidRPr="005524FB" w14:paraId="2832D0F5" w14:textId="77777777" w:rsidTr="00384DF1">
        <w:trPr>
          <w:trHeight w:val="323"/>
        </w:trPr>
        <w:tc>
          <w:tcPr>
            <w:tcW w:w="5300" w:type="dxa"/>
            <w:shd w:val="clear" w:color="auto" w:fill="auto"/>
          </w:tcPr>
          <w:p w14:paraId="22F43502"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Lotes</w:t>
            </w:r>
          </w:p>
        </w:tc>
        <w:tc>
          <w:tcPr>
            <w:tcW w:w="4339" w:type="dxa"/>
            <w:shd w:val="clear" w:color="auto" w:fill="auto"/>
          </w:tcPr>
          <w:p w14:paraId="0DA258BC"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Respuesta</w:t>
            </w:r>
          </w:p>
        </w:tc>
      </w:tr>
      <w:tr w:rsidR="00814D63" w:rsidRPr="005524FB" w14:paraId="4BCFA004" w14:textId="77777777" w:rsidTr="00384DF1">
        <w:trPr>
          <w:trHeight w:val="698"/>
        </w:trPr>
        <w:tc>
          <w:tcPr>
            <w:tcW w:w="5300" w:type="dxa"/>
            <w:shd w:val="clear" w:color="auto" w:fill="auto"/>
          </w:tcPr>
          <w:p w14:paraId="4087045F"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En su caso, indicación del lote o lotes respecto de los cuales el operador económico desee presentar una oferta:</w:t>
            </w:r>
          </w:p>
        </w:tc>
        <w:tc>
          <w:tcPr>
            <w:tcW w:w="4339" w:type="dxa"/>
            <w:shd w:val="clear" w:color="auto" w:fill="auto"/>
          </w:tcPr>
          <w:p w14:paraId="16BF814A"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w:t>
            </w:r>
          </w:p>
        </w:tc>
      </w:tr>
    </w:tbl>
    <w:p w14:paraId="773A92C4"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B: INFORMACIÓN SOBRE LOS REPRESENTANTES DEL OPERADOR ECONÓMICO</w:t>
      </w: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814D63" w:rsidRPr="005524FB" w14:paraId="0998AC9B" w14:textId="77777777" w:rsidTr="00384DF1">
        <w:trPr>
          <w:trHeight w:val="450"/>
        </w:trPr>
        <w:tc>
          <w:tcPr>
            <w:tcW w:w="9665" w:type="dxa"/>
            <w:shd w:val="pct10" w:color="auto" w:fill="auto"/>
          </w:tcPr>
          <w:p w14:paraId="1D1D56D3" w14:textId="77777777" w:rsidR="00814D63" w:rsidRPr="005524FB" w:rsidRDefault="00814D63" w:rsidP="00384DF1">
            <w:pPr>
              <w:kinsoku w:val="0"/>
              <w:overflowPunct w:val="0"/>
              <w:ind w:left="142" w:right="-57"/>
              <w:rPr>
                <w:rFonts w:eastAsia="Calibri" w:cs="Arial"/>
                <w:b/>
                <w:sz w:val="17"/>
                <w:szCs w:val="17"/>
              </w:rPr>
            </w:pPr>
            <w:r w:rsidRPr="005524FB">
              <w:rPr>
                <w:rFonts w:eastAsia="Calibri" w:cs="Arial"/>
                <w:b/>
                <w:sz w:val="17"/>
                <w:szCs w:val="17"/>
              </w:rPr>
              <w:t>En su caso, indíquense el nombre y la dirección de la persona o personas habilitadas para representar al operador económico a efecto del presente procedimiento de contratación.</w:t>
            </w:r>
          </w:p>
        </w:tc>
      </w:tr>
    </w:tbl>
    <w:p w14:paraId="41226284" w14:textId="77777777" w:rsidR="00814D63" w:rsidRPr="005524FB" w:rsidRDefault="00814D63" w:rsidP="00814D63">
      <w:pPr>
        <w:kinsoku w:val="0"/>
        <w:overflowPunct w:val="0"/>
        <w:spacing w:line="276" w:lineRule="auto"/>
        <w:ind w:left="142" w:right="-39"/>
        <w:jc w:val="center"/>
        <w:rPr>
          <w:rFonts w:eastAsia="Calibri" w:cs="Arial"/>
          <w:sz w:val="17"/>
          <w:szCs w:val="17"/>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1"/>
        <w:gridCol w:w="4415"/>
      </w:tblGrid>
      <w:tr w:rsidR="00814D63" w:rsidRPr="005524FB" w14:paraId="5B3EF0DB" w14:textId="77777777" w:rsidTr="00384DF1">
        <w:trPr>
          <w:trHeight w:val="272"/>
        </w:trPr>
        <w:tc>
          <w:tcPr>
            <w:tcW w:w="5308" w:type="dxa"/>
            <w:shd w:val="clear" w:color="auto" w:fill="auto"/>
          </w:tcPr>
          <w:p w14:paraId="5F2A423C"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Representación, en su caso</w:t>
            </w:r>
          </w:p>
        </w:tc>
        <w:tc>
          <w:tcPr>
            <w:tcW w:w="4439" w:type="dxa"/>
            <w:shd w:val="clear" w:color="auto" w:fill="auto"/>
          </w:tcPr>
          <w:p w14:paraId="733BE14B"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574288C2" w14:textId="77777777" w:rsidTr="00384DF1">
        <w:trPr>
          <w:trHeight w:val="563"/>
        </w:trPr>
        <w:tc>
          <w:tcPr>
            <w:tcW w:w="5308" w:type="dxa"/>
            <w:tcBorders>
              <w:bottom w:val="single" w:sz="4" w:space="0" w:color="auto"/>
            </w:tcBorders>
            <w:shd w:val="clear" w:color="auto" w:fill="auto"/>
          </w:tcPr>
          <w:p w14:paraId="18AAF015" w14:textId="77777777" w:rsidR="00814D63" w:rsidRPr="005524FB" w:rsidRDefault="00814D63" w:rsidP="00384DF1">
            <w:pPr>
              <w:ind w:left="142" w:right="-39"/>
              <w:rPr>
                <w:rFonts w:eastAsia="Calibri"/>
                <w:sz w:val="17"/>
                <w:szCs w:val="17"/>
              </w:rPr>
            </w:pPr>
            <w:r w:rsidRPr="005524FB">
              <w:rPr>
                <w:rFonts w:eastAsia="Calibri"/>
                <w:sz w:val="17"/>
                <w:szCs w:val="17"/>
              </w:rPr>
              <w:t>Nombre y apellidos:</w:t>
            </w:r>
          </w:p>
          <w:p w14:paraId="70C90608" w14:textId="77777777" w:rsidR="00814D63" w:rsidRPr="005524FB" w:rsidRDefault="00814D63" w:rsidP="00384DF1">
            <w:pPr>
              <w:ind w:left="142" w:right="-39"/>
              <w:rPr>
                <w:rFonts w:eastAsia="Calibri"/>
                <w:sz w:val="17"/>
                <w:szCs w:val="17"/>
              </w:rPr>
            </w:pPr>
            <w:r w:rsidRPr="005524FB">
              <w:rPr>
                <w:rFonts w:eastAsia="Calibri"/>
                <w:sz w:val="17"/>
                <w:szCs w:val="17"/>
              </w:rPr>
              <w:t xml:space="preserve">Junto con la fecha y lugar de nacimiento, si procede: </w:t>
            </w:r>
          </w:p>
        </w:tc>
        <w:tc>
          <w:tcPr>
            <w:tcW w:w="4439" w:type="dxa"/>
            <w:tcBorders>
              <w:bottom w:val="single" w:sz="4" w:space="0" w:color="auto"/>
            </w:tcBorders>
            <w:shd w:val="clear" w:color="auto" w:fill="auto"/>
          </w:tcPr>
          <w:p w14:paraId="6AF947C8" w14:textId="77777777" w:rsidR="00814D63" w:rsidRPr="005524FB" w:rsidRDefault="00814D63" w:rsidP="00384DF1">
            <w:pPr>
              <w:ind w:left="142" w:right="-39"/>
              <w:rPr>
                <w:rFonts w:eastAsia="Calibri"/>
                <w:sz w:val="17"/>
                <w:szCs w:val="17"/>
              </w:rPr>
            </w:pPr>
            <w:r w:rsidRPr="005524FB">
              <w:rPr>
                <w:rFonts w:eastAsia="Calibri"/>
                <w:sz w:val="17"/>
                <w:szCs w:val="17"/>
              </w:rPr>
              <w:t>[…];</w:t>
            </w:r>
          </w:p>
          <w:p w14:paraId="7843ACA1"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07C2A704" w14:textId="77777777" w:rsidTr="00384DF1">
        <w:trPr>
          <w:trHeight w:val="424"/>
        </w:trPr>
        <w:tc>
          <w:tcPr>
            <w:tcW w:w="5308" w:type="dxa"/>
            <w:shd w:val="clear" w:color="auto" w:fill="auto"/>
          </w:tcPr>
          <w:p w14:paraId="2E856673" w14:textId="77777777" w:rsidR="00814D63" w:rsidRPr="005524FB" w:rsidRDefault="00814D63" w:rsidP="00384DF1">
            <w:pPr>
              <w:kinsoku w:val="0"/>
              <w:overflowPunct w:val="0"/>
              <w:ind w:left="142" w:right="-39"/>
              <w:rPr>
                <w:rFonts w:eastAsia="Calibri"/>
                <w:caps/>
                <w:sz w:val="17"/>
                <w:szCs w:val="17"/>
              </w:rPr>
            </w:pPr>
            <w:r w:rsidRPr="005524FB">
              <w:rPr>
                <w:rFonts w:eastAsia="Calibri"/>
                <w:sz w:val="17"/>
                <w:szCs w:val="17"/>
              </w:rPr>
              <w:t>Cargo/Capacidad en la que actúa:</w:t>
            </w:r>
          </w:p>
        </w:tc>
        <w:tc>
          <w:tcPr>
            <w:tcW w:w="4439" w:type="dxa"/>
            <w:shd w:val="clear" w:color="auto" w:fill="auto"/>
          </w:tcPr>
          <w:p w14:paraId="4EB819CD" w14:textId="77777777" w:rsidR="00814D63" w:rsidRPr="005524FB" w:rsidRDefault="00814D63" w:rsidP="00384DF1">
            <w:pPr>
              <w:kinsoku w:val="0"/>
              <w:overflowPunct w:val="0"/>
              <w:ind w:left="142" w:right="-39"/>
              <w:rPr>
                <w:rFonts w:eastAsia="Calibri"/>
                <w:caps/>
                <w:sz w:val="17"/>
                <w:szCs w:val="17"/>
              </w:rPr>
            </w:pPr>
            <w:r w:rsidRPr="005524FB">
              <w:rPr>
                <w:rFonts w:eastAsia="Calibri"/>
                <w:caps/>
                <w:sz w:val="17"/>
                <w:szCs w:val="17"/>
              </w:rPr>
              <w:t>[…]</w:t>
            </w:r>
          </w:p>
        </w:tc>
      </w:tr>
      <w:tr w:rsidR="00814D63" w:rsidRPr="005524FB" w14:paraId="296FBF5A" w14:textId="77777777" w:rsidTr="00384DF1">
        <w:trPr>
          <w:trHeight w:val="420"/>
        </w:trPr>
        <w:tc>
          <w:tcPr>
            <w:tcW w:w="5308" w:type="dxa"/>
            <w:shd w:val="clear" w:color="auto" w:fill="auto"/>
          </w:tcPr>
          <w:p w14:paraId="518DFA40" w14:textId="77777777" w:rsidR="00814D63" w:rsidRPr="005524FB" w:rsidRDefault="00814D63" w:rsidP="00384DF1">
            <w:pPr>
              <w:ind w:left="142" w:right="-39"/>
              <w:rPr>
                <w:rFonts w:eastAsia="Calibri"/>
                <w:sz w:val="17"/>
                <w:szCs w:val="17"/>
              </w:rPr>
            </w:pPr>
            <w:r w:rsidRPr="005524FB">
              <w:rPr>
                <w:rFonts w:eastAsia="Calibri"/>
                <w:sz w:val="17"/>
                <w:szCs w:val="17"/>
              </w:rPr>
              <w:t>Dirección postal:</w:t>
            </w:r>
          </w:p>
        </w:tc>
        <w:tc>
          <w:tcPr>
            <w:tcW w:w="4439" w:type="dxa"/>
            <w:shd w:val="clear" w:color="auto" w:fill="auto"/>
          </w:tcPr>
          <w:p w14:paraId="4EC65320"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56035E70" w14:textId="77777777" w:rsidTr="00384DF1">
        <w:trPr>
          <w:trHeight w:val="420"/>
        </w:trPr>
        <w:tc>
          <w:tcPr>
            <w:tcW w:w="5308" w:type="dxa"/>
            <w:shd w:val="clear" w:color="auto" w:fill="auto"/>
          </w:tcPr>
          <w:p w14:paraId="3F0CB989" w14:textId="77777777" w:rsidR="00814D63" w:rsidRPr="005524FB" w:rsidRDefault="00814D63" w:rsidP="00384DF1">
            <w:pPr>
              <w:ind w:left="142" w:right="-39"/>
              <w:rPr>
                <w:rFonts w:eastAsia="Calibri"/>
                <w:sz w:val="17"/>
                <w:szCs w:val="17"/>
              </w:rPr>
            </w:pPr>
            <w:r w:rsidRPr="005524FB">
              <w:rPr>
                <w:rFonts w:eastAsia="Calibri"/>
                <w:sz w:val="17"/>
                <w:szCs w:val="17"/>
              </w:rPr>
              <w:t>Teléfono:</w:t>
            </w:r>
          </w:p>
        </w:tc>
        <w:tc>
          <w:tcPr>
            <w:tcW w:w="4439" w:type="dxa"/>
            <w:shd w:val="clear" w:color="auto" w:fill="auto"/>
          </w:tcPr>
          <w:p w14:paraId="66368E70"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788254D5" w14:textId="77777777" w:rsidTr="00384DF1">
        <w:trPr>
          <w:trHeight w:val="420"/>
        </w:trPr>
        <w:tc>
          <w:tcPr>
            <w:tcW w:w="5308" w:type="dxa"/>
            <w:shd w:val="clear" w:color="auto" w:fill="auto"/>
          </w:tcPr>
          <w:p w14:paraId="5A4AE346" w14:textId="77777777" w:rsidR="00814D63" w:rsidRPr="005524FB" w:rsidRDefault="00814D63" w:rsidP="00384DF1">
            <w:pPr>
              <w:ind w:left="142" w:right="-39"/>
              <w:rPr>
                <w:rFonts w:eastAsia="Calibri"/>
                <w:sz w:val="17"/>
                <w:szCs w:val="17"/>
              </w:rPr>
            </w:pPr>
            <w:r w:rsidRPr="005524FB">
              <w:rPr>
                <w:rFonts w:eastAsia="Calibri"/>
                <w:sz w:val="17"/>
                <w:szCs w:val="17"/>
              </w:rPr>
              <w:t>Correo electrónico:</w:t>
            </w:r>
          </w:p>
        </w:tc>
        <w:tc>
          <w:tcPr>
            <w:tcW w:w="4439" w:type="dxa"/>
            <w:shd w:val="clear" w:color="auto" w:fill="auto"/>
          </w:tcPr>
          <w:p w14:paraId="05FDE68D"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r w:rsidR="00814D63" w:rsidRPr="005524FB" w14:paraId="693AEB74" w14:textId="77777777" w:rsidTr="00384DF1">
        <w:trPr>
          <w:trHeight w:val="420"/>
        </w:trPr>
        <w:tc>
          <w:tcPr>
            <w:tcW w:w="5308" w:type="dxa"/>
            <w:shd w:val="clear" w:color="auto" w:fill="auto"/>
          </w:tcPr>
          <w:p w14:paraId="3AFD76A0" w14:textId="77777777" w:rsidR="00814D63" w:rsidRPr="005524FB" w:rsidRDefault="00814D63" w:rsidP="00384DF1">
            <w:pPr>
              <w:ind w:left="142" w:right="-39"/>
              <w:rPr>
                <w:rFonts w:eastAsia="Calibri"/>
                <w:sz w:val="17"/>
                <w:szCs w:val="17"/>
              </w:rPr>
            </w:pPr>
            <w:r w:rsidRPr="005524FB">
              <w:rPr>
                <w:rFonts w:eastAsia="Calibri"/>
                <w:sz w:val="17"/>
                <w:szCs w:val="17"/>
              </w:rPr>
              <w:t>En caso necesario, facilítese información detallada sobre la representación (sus formas, alcance, finalidad, …)</w:t>
            </w:r>
          </w:p>
        </w:tc>
        <w:tc>
          <w:tcPr>
            <w:tcW w:w="4439" w:type="dxa"/>
            <w:shd w:val="clear" w:color="auto" w:fill="auto"/>
          </w:tcPr>
          <w:p w14:paraId="28BCACB9"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bl>
    <w:p w14:paraId="1467AE77"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C: INFORMACIÓN SOBRE EL RECURSO A LA CAPACIDAD DE OTRAS ENTIDADES</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2"/>
        <w:gridCol w:w="4374"/>
      </w:tblGrid>
      <w:tr w:rsidR="00814D63" w:rsidRPr="005524FB" w14:paraId="07A9CF3A" w14:textId="77777777" w:rsidTr="00384DF1">
        <w:tc>
          <w:tcPr>
            <w:tcW w:w="5298" w:type="dxa"/>
            <w:shd w:val="clear" w:color="auto" w:fill="auto"/>
          </w:tcPr>
          <w:p w14:paraId="689CBF3B" w14:textId="77777777" w:rsidR="00814D63" w:rsidRPr="005524FB" w:rsidRDefault="00814D63" w:rsidP="00384DF1">
            <w:pPr>
              <w:kinsoku w:val="0"/>
              <w:overflowPunct w:val="0"/>
              <w:spacing w:line="276" w:lineRule="auto"/>
              <w:ind w:left="142" w:right="-39"/>
              <w:rPr>
                <w:rFonts w:eastAsia="Calibri" w:cs="Arial"/>
              </w:rPr>
            </w:pPr>
            <w:r w:rsidRPr="005524FB">
              <w:rPr>
                <w:rFonts w:eastAsia="Calibri"/>
                <w:b/>
                <w:sz w:val="17"/>
                <w:szCs w:val="17"/>
              </w:rPr>
              <w:t>Recurso</w:t>
            </w:r>
          </w:p>
        </w:tc>
        <w:tc>
          <w:tcPr>
            <w:tcW w:w="4355" w:type="dxa"/>
            <w:shd w:val="clear" w:color="auto" w:fill="auto"/>
          </w:tcPr>
          <w:p w14:paraId="60611685" w14:textId="77777777" w:rsidR="00814D63" w:rsidRPr="005524FB" w:rsidRDefault="00814D63" w:rsidP="00384DF1">
            <w:pPr>
              <w:kinsoku w:val="0"/>
              <w:overflowPunct w:val="0"/>
              <w:spacing w:line="276" w:lineRule="auto"/>
              <w:ind w:left="142" w:right="-39"/>
              <w:rPr>
                <w:rFonts w:eastAsia="Calibri" w:cs="Arial"/>
              </w:rPr>
            </w:pPr>
            <w:r w:rsidRPr="005524FB">
              <w:rPr>
                <w:rFonts w:eastAsia="Calibri"/>
                <w:b/>
                <w:sz w:val="17"/>
                <w:szCs w:val="17"/>
              </w:rPr>
              <w:t>Respuesta</w:t>
            </w:r>
          </w:p>
        </w:tc>
      </w:tr>
      <w:tr w:rsidR="00814D63" w:rsidRPr="005524FB" w14:paraId="615742EA" w14:textId="77777777" w:rsidTr="00384DF1">
        <w:tc>
          <w:tcPr>
            <w:tcW w:w="5298" w:type="dxa"/>
            <w:shd w:val="clear" w:color="auto" w:fill="auto"/>
            <w:vAlign w:val="center"/>
          </w:tcPr>
          <w:p w14:paraId="187F8E8F" w14:textId="77777777" w:rsidR="00814D63" w:rsidRPr="005524FB" w:rsidRDefault="00814D63" w:rsidP="00384DF1">
            <w:pPr>
              <w:kinsoku w:val="0"/>
              <w:overflowPunct w:val="0"/>
              <w:ind w:left="142" w:right="-40"/>
              <w:rPr>
                <w:rFonts w:eastAsia="Calibri"/>
                <w:sz w:val="17"/>
                <w:szCs w:val="17"/>
              </w:rPr>
            </w:pPr>
            <w:r w:rsidRPr="005524FB">
              <w:rPr>
                <w:rFonts w:eastAsia="Calibri"/>
                <w:sz w:val="17"/>
                <w:szCs w:val="17"/>
              </w:rPr>
              <w:t>¿Se basa el operador económico en la capacidad</w:t>
            </w:r>
            <w:r w:rsidRPr="005524FB">
              <w:rPr>
                <w:rFonts w:eastAsia="Calibri"/>
                <w:b/>
                <w:sz w:val="17"/>
                <w:szCs w:val="17"/>
                <w:vertAlign w:val="superscript"/>
              </w:rPr>
              <w:footnoteReference w:id="11"/>
            </w:r>
            <w:r w:rsidRPr="005524FB">
              <w:rPr>
                <w:rFonts w:eastAsia="Calibri"/>
                <w:b/>
                <w:sz w:val="17"/>
                <w:szCs w:val="17"/>
                <w:vertAlign w:val="superscript"/>
              </w:rPr>
              <w:t xml:space="preserve"> </w:t>
            </w:r>
            <w:r w:rsidRPr="005524FB">
              <w:rPr>
                <w:rFonts w:eastAsia="Calibri"/>
                <w:sz w:val="17"/>
                <w:szCs w:val="17"/>
              </w:rPr>
              <w:t>de otras entidades para satisfacer los criterios de selección contemplados en la parte IV.</w:t>
            </w:r>
          </w:p>
        </w:tc>
        <w:tc>
          <w:tcPr>
            <w:tcW w:w="4355" w:type="dxa"/>
            <w:shd w:val="clear" w:color="auto" w:fill="auto"/>
          </w:tcPr>
          <w:p w14:paraId="708CB70C" w14:textId="77777777" w:rsidR="00814D63" w:rsidRPr="005524FB" w:rsidRDefault="00814D63" w:rsidP="00384DF1">
            <w:pPr>
              <w:kinsoku w:val="0"/>
              <w:overflowPunct w:val="0"/>
              <w:spacing w:line="276" w:lineRule="auto"/>
              <w:ind w:left="142" w:right="-39"/>
              <w:rPr>
                <w:rFonts w:eastAsia="Calibri" w:cs="Arial"/>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p>
        </w:tc>
      </w:tr>
    </w:tbl>
    <w:p w14:paraId="6BAEF913" w14:textId="77777777" w:rsidR="00814D63" w:rsidRPr="005524FB" w:rsidRDefault="00814D63" w:rsidP="00814D63">
      <w:pPr>
        <w:kinsoku w:val="0"/>
        <w:overflowPunct w:val="0"/>
        <w:spacing w:line="276" w:lineRule="auto"/>
        <w:ind w:left="142" w:right="-39"/>
        <w:jc w:val="center"/>
        <w:rPr>
          <w:rFonts w:eastAsia="Calibri" w:cs="Arial"/>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814D63" w:rsidRPr="005524FB" w14:paraId="6A775B23" w14:textId="77777777" w:rsidTr="00384DF1">
        <w:trPr>
          <w:trHeight w:val="623"/>
        </w:trPr>
        <w:tc>
          <w:tcPr>
            <w:tcW w:w="9639" w:type="dxa"/>
            <w:shd w:val="pct10" w:color="auto" w:fill="auto"/>
          </w:tcPr>
          <w:p w14:paraId="32964796" w14:textId="77777777" w:rsidR="00814D63" w:rsidRPr="005524FB" w:rsidRDefault="00814D63" w:rsidP="00384DF1">
            <w:pPr>
              <w:kinsoku w:val="0"/>
              <w:overflowPunct w:val="0"/>
              <w:ind w:left="142" w:right="-16"/>
              <w:rPr>
                <w:rFonts w:eastAsia="Calibri" w:cs="Arial"/>
                <w:b/>
                <w:sz w:val="17"/>
                <w:szCs w:val="17"/>
              </w:rPr>
            </w:pPr>
            <w:r w:rsidRPr="005524FB">
              <w:rPr>
                <w:rFonts w:eastAsia="Calibri" w:cs="Arial"/>
                <w:b/>
                <w:sz w:val="17"/>
                <w:szCs w:val="17"/>
              </w:rPr>
              <w:t>En caso afirmativo, facilítese un formulario DEUC separado por cada una de las entidades consideradas que recoja la información exigida en las secciones A y B de esta parte y en la parte III, debidamente cumplimentado y firmado por dichas entidades.</w:t>
            </w:r>
          </w:p>
          <w:p w14:paraId="4A451EBB" w14:textId="77777777" w:rsidR="00814D63" w:rsidRPr="005524FB" w:rsidRDefault="00814D63" w:rsidP="00384DF1">
            <w:pPr>
              <w:kinsoku w:val="0"/>
              <w:overflowPunct w:val="0"/>
              <w:ind w:left="142" w:right="-16"/>
              <w:rPr>
                <w:rFonts w:eastAsia="Calibri" w:cs="Arial"/>
                <w:b/>
                <w:sz w:val="6"/>
                <w:szCs w:val="6"/>
              </w:rPr>
            </w:pPr>
          </w:p>
          <w:p w14:paraId="58B8D296" w14:textId="77777777" w:rsidR="00814D63" w:rsidRPr="005524FB" w:rsidRDefault="00814D63" w:rsidP="00384DF1">
            <w:pPr>
              <w:kinsoku w:val="0"/>
              <w:overflowPunct w:val="0"/>
              <w:ind w:left="142" w:right="-16"/>
              <w:rPr>
                <w:rFonts w:eastAsia="Calibri" w:cs="Arial"/>
                <w:b/>
                <w:sz w:val="17"/>
                <w:szCs w:val="17"/>
              </w:rPr>
            </w:pPr>
            <w:r w:rsidRPr="005524FB">
              <w:rPr>
                <w:rFonts w:eastAsia="Calibri" w:cs="Arial"/>
                <w:b/>
                <w:sz w:val="17"/>
                <w:szCs w:val="17"/>
              </w:rPr>
              <w:t>Se incluirá también aquí el personal técnico o los organismos técnicos que no estén integrados directamente en la organización del operador económico, especialmente los responsables del control de la calidad.</w:t>
            </w:r>
          </w:p>
          <w:p w14:paraId="4573987D" w14:textId="77777777" w:rsidR="00814D63" w:rsidRPr="005524FB" w:rsidRDefault="00814D63" w:rsidP="00384DF1">
            <w:pPr>
              <w:kinsoku w:val="0"/>
              <w:overflowPunct w:val="0"/>
              <w:ind w:left="142" w:right="-16"/>
              <w:rPr>
                <w:rFonts w:eastAsia="Calibri" w:cs="Arial"/>
                <w:b/>
                <w:sz w:val="6"/>
                <w:szCs w:val="6"/>
              </w:rPr>
            </w:pPr>
          </w:p>
          <w:p w14:paraId="7EADBEA2" w14:textId="77777777" w:rsidR="00814D63" w:rsidRPr="005524FB" w:rsidRDefault="00814D63" w:rsidP="00384DF1">
            <w:pPr>
              <w:kinsoku w:val="0"/>
              <w:overflowPunct w:val="0"/>
              <w:ind w:left="142" w:right="-16"/>
              <w:rPr>
                <w:rFonts w:eastAsia="Calibri" w:cs="Arial"/>
                <w:sz w:val="17"/>
                <w:szCs w:val="17"/>
              </w:rPr>
            </w:pPr>
            <w:r w:rsidRPr="005524FB">
              <w:rPr>
                <w:rFonts w:eastAsia="Calibri" w:cs="Arial"/>
                <w:b/>
                <w:sz w:val="17"/>
                <w:szCs w:val="17"/>
              </w:rPr>
              <w:t>Siempre que resulte pertinente en lo que respecta a la capacidad o capacidades específicas en que se base el operador económico, se consignará la información exigida en la parte IV por cada una de las entidades de que se trate</w:t>
            </w:r>
            <w:r w:rsidRPr="005524FB">
              <w:rPr>
                <w:rFonts w:eastAsia="Calibri" w:cs="Arial"/>
                <w:b/>
                <w:sz w:val="17"/>
                <w:szCs w:val="17"/>
                <w:vertAlign w:val="superscript"/>
              </w:rPr>
              <w:footnoteReference w:id="12"/>
            </w:r>
            <w:r w:rsidRPr="005524FB">
              <w:rPr>
                <w:rFonts w:eastAsia="Calibri" w:cs="Arial"/>
                <w:b/>
                <w:sz w:val="17"/>
                <w:szCs w:val="17"/>
              </w:rPr>
              <w:t>.</w:t>
            </w:r>
          </w:p>
        </w:tc>
      </w:tr>
    </w:tbl>
    <w:p w14:paraId="7FF04B84"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814D63" w:rsidRPr="005524FB" w14:paraId="238FFD09" w14:textId="77777777" w:rsidTr="00384DF1">
        <w:trPr>
          <w:trHeight w:val="435"/>
        </w:trPr>
        <w:tc>
          <w:tcPr>
            <w:tcW w:w="9708" w:type="dxa"/>
            <w:shd w:val="pct10" w:color="auto" w:fill="auto"/>
          </w:tcPr>
          <w:p w14:paraId="408E062F" w14:textId="77777777" w:rsidR="00814D63" w:rsidRPr="005524FB" w:rsidRDefault="00814D63" w:rsidP="00384DF1">
            <w:pPr>
              <w:kinsoku w:val="0"/>
              <w:overflowPunct w:val="0"/>
              <w:ind w:left="142" w:right="-39"/>
              <w:rPr>
                <w:rFonts w:eastAsia="Calibri" w:cs="Arial"/>
                <w:b/>
                <w:sz w:val="17"/>
                <w:szCs w:val="17"/>
              </w:rPr>
            </w:pPr>
            <w:r w:rsidRPr="005524FB">
              <w:rPr>
                <w:rFonts w:eastAsia="Calibri"/>
                <w:b/>
                <w:sz w:val="17"/>
                <w:szCs w:val="17"/>
              </w:rPr>
              <w:t xml:space="preserve">Esta sección se cumplimentará únicamente si así se exige expresamente en la cláusula 14.2 de cláusulas específicas del contrato. </w:t>
            </w:r>
          </w:p>
        </w:tc>
      </w:tr>
    </w:tbl>
    <w:p w14:paraId="65EB1271" w14:textId="77777777" w:rsidR="00814D63" w:rsidRPr="005524FB" w:rsidRDefault="00814D63" w:rsidP="00814D63">
      <w:pPr>
        <w:kinsoku w:val="0"/>
        <w:overflowPunct w:val="0"/>
        <w:spacing w:line="276" w:lineRule="auto"/>
        <w:ind w:left="142" w:right="-39"/>
        <w:jc w:val="center"/>
        <w:rPr>
          <w:rFonts w:eastAsia="Calibri" w:cs="Arial"/>
          <w:b/>
          <w:sz w:val="8"/>
          <w:szCs w:val="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814D63" w:rsidRPr="005524FB" w14:paraId="535A3DFD" w14:textId="77777777" w:rsidTr="00384DF1">
        <w:trPr>
          <w:trHeight w:val="208"/>
        </w:trPr>
        <w:tc>
          <w:tcPr>
            <w:tcW w:w="5514" w:type="dxa"/>
            <w:shd w:val="clear" w:color="auto" w:fill="auto"/>
            <w:vAlign w:val="center"/>
          </w:tcPr>
          <w:p w14:paraId="062F6088"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 xml:space="preserve">Subcontratación </w:t>
            </w:r>
          </w:p>
        </w:tc>
        <w:tc>
          <w:tcPr>
            <w:tcW w:w="4208" w:type="dxa"/>
            <w:shd w:val="clear" w:color="auto" w:fill="auto"/>
            <w:vAlign w:val="center"/>
          </w:tcPr>
          <w:p w14:paraId="6296EEF6"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7F0DA52B" w14:textId="77777777" w:rsidTr="00384DF1">
        <w:trPr>
          <w:trHeight w:val="496"/>
        </w:trPr>
        <w:tc>
          <w:tcPr>
            <w:tcW w:w="5514" w:type="dxa"/>
            <w:shd w:val="clear" w:color="auto" w:fill="auto"/>
          </w:tcPr>
          <w:p w14:paraId="4808FEF5"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¿Tiene el operador económico la intención de subcontratar alguna parte del contrato a terceros?</w:t>
            </w:r>
          </w:p>
        </w:tc>
        <w:tc>
          <w:tcPr>
            <w:tcW w:w="4208" w:type="dxa"/>
            <w:shd w:val="clear" w:color="auto" w:fill="auto"/>
            <w:vAlign w:val="center"/>
          </w:tcPr>
          <w:p w14:paraId="1C29D400" w14:textId="77777777" w:rsidR="00814D63" w:rsidRPr="005524FB" w:rsidRDefault="00814D63" w:rsidP="00384DF1">
            <w:pPr>
              <w:kinsoku w:val="0"/>
              <w:overflowPunct w:val="0"/>
              <w:ind w:left="142" w:right="-39"/>
              <w:rPr>
                <w:rFonts w:eastAsia="Calibri"/>
                <w:b/>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cs="Arial"/>
                <w:sz w:val="17"/>
                <w:szCs w:val="17"/>
              </w:rPr>
              <w:t xml:space="preserve"> No</w:t>
            </w:r>
            <w:r w:rsidRPr="005524FB">
              <w:rPr>
                <w:rFonts w:eastAsia="Calibri"/>
                <w:b/>
                <w:sz w:val="17"/>
                <w:szCs w:val="17"/>
              </w:rPr>
              <w:t xml:space="preserve"> </w:t>
            </w:r>
          </w:p>
          <w:p w14:paraId="0BB6B30F" w14:textId="77777777" w:rsidR="00814D63" w:rsidRPr="005524FB" w:rsidRDefault="00814D63" w:rsidP="00384DF1">
            <w:pPr>
              <w:kinsoku w:val="0"/>
              <w:overflowPunct w:val="0"/>
              <w:ind w:left="142" w:right="-39"/>
              <w:rPr>
                <w:rFonts w:eastAsia="Calibri"/>
                <w:b/>
                <w:sz w:val="17"/>
                <w:szCs w:val="17"/>
              </w:rPr>
            </w:pPr>
          </w:p>
          <w:p w14:paraId="7AFFFC9E"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 y en la medida que se conozca este dato,</w:t>
            </w:r>
            <w:r w:rsidRPr="005524FB">
              <w:rPr>
                <w:rFonts w:eastAsia="Calibri"/>
                <w:sz w:val="17"/>
                <w:szCs w:val="17"/>
              </w:rPr>
              <w:t xml:space="preserve"> enumérense los subcontratistas previstos:</w:t>
            </w:r>
          </w:p>
          <w:p w14:paraId="498B461D"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r w:rsidRPr="005524FB">
              <w:rPr>
                <w:rFonts w:eastAsia="Calibri"/>
                <w:b/>
                <w:sz w:val="17"/>
                <w:szCs w:val="17"/>
                <w:vertAlign w:val="superscript"/>
              </w:rPr>
              <w:footnoteReference w:id="13"/>
            </w:r>
            <w:r w:rsidRPr="005524FB">
              <w:rPr>
                <w:rFonts w:eastAsia="Calibri"/>
                <w:sz w:val="17"/>
                <w:szCs w:val="17"/>
              </w:rPr>
              <w:t xml:space="preserve"> </w:t>
            </w:r>
          </w:p>
        </w:tc>
      </w:tr>
    </w:tbl>
    <w:p w14:paraId="49864C45" w14:textId="77777777" w:rsidR="00814D63" w:rsidRPr="005524FB" w:rsidRDefault="00814D63" w:rsidP="00814D63">
      <w:pPr>
        <w:kinsoku w:val="0"/>
        <w:overflowPunct w:val="0"/>
        <w:spacing w:line="276" w:lineRule="auto"/>
        <w:ind w:left="142" w:right="-39"/>
        <w:contextualSpacing/>
        <w:rPr>
          <w:rFonts w:eastAsia="Calibri" w:cs="Arial"/>
          <w:sz w:val="8"/>
          <w:szCs w:val="8"/>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814D63" w:rsidRPr="005524FB" w14:paraId="78F62A31" w14:textId="77777777" w:rsidTr="00384DF1">
        <w:tc>
          <w:tcPr>
            <w:tcW w:w="9700" w:type="dxa"/>
            <w:shd w:val="pct10" w:color="auto" w:fill="auto"/>
          </w:tcPr>
          <w:p w14:paraId="4028D167" w14:textId="77777777" w:rsidR="00814D63" w:rsidRPr="005524FB" w:rsidRDefault="00814D63" w:rsidP="00384DF1">
            <w:pPr>
              <w:kinsoku w:val="0"/>
              <w:overflowPunct w:val="0"/>
              <w:ind w:left="142"/>
              <w:rPr>
                <w:rFonts w:eastAsia="Calibri"/>
                <w:b/>
                <w:sz w:val="17"/>
                <w:szCs w:val="17"/>
              </w:rPr>
            </w:pPr>
            <w:r w:rsidRPr="005524FB">
              <w:rPr>
                <w:rFonts w:eastAsia="Calibri"/>
                <w:b/>
                <w:sz w:val="17"/>
                <w:szCs w:val="17"/>
              </w:rPr>
              <w:t>En el caso de que se exija en la cláusula 14.2 de cláusulas específicas del contrato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14:paraId="16BD8879" w14:textId="77777777" w:rsidR="00814D63" w:rsidRPr="005524FB" w:rsidRDefault="00814D63" w:rsidP="00814D63">
      <w:pPr>
        <w:kinsoku w:val="0"/>
        <w:overflowPunct w:val="0"/>
        <w:spacing w:before="480" w:line="240" w:lineRule="atLeast"/>
        <w:ind w:left="142" w:right="37"/>
        <w:jc w:val="center"/>
        <w:rPr>
          <w:rFonts w:eastAsia="Calibri" w:cs="Arial"/>
          <w:b/>
          <w:sz w:val="22"/>
          <w:szCs w:val="22"/>
        </w:rPr>
      </w:pPr>
      <w:r w:rsidRPr="005524FB">
        <w:rPr>
          <w:rFonts w:eastAsia="Calibri" w:cs="Arial"/>
          <w:b/>
          <w:sz w:val="22"/>
          <w:szCs w:val="22"/>
        </w:rPr>
        <w:t>Parte III: Motivos de exclusión</w:t>
      </w:r>
    </w:p>
    <w:p w14:paraId="00294860"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rPr>
      </w:pPr>
      <w:r w:rsidRPr="005524FB">
        <w:rPr>
          <w:rFonts w:eastAsia="Calibri" w:cs="Arial"/>
          <w:b/>
          <w:sz w:val="18"/>
          <w:szCs w:val="18"/>
        </w:rPr>
        <w:t>A: MOTIVOS REFERIDOS A CONDENAS PENALES</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814D63" w:rsidRPr="005524FB" w14:paraId="5D599E21" w14:textId="77777777" w:rsidTr="00384DF1">
        <w:tc>
          <w:tcPr>
            <w:tcW w:w="9639" w:type="dxa"/>
            <w:shd w:val="clear" w:color="auto" w:fill="D9D9D9"/>
          </w:tcPr>
          <w:p w14:paraId="4ACA4A1D" w14:textId="77777777" w:rsidR="00814D63" w:rsidRPr="005524FB" w:rsidRDefault="00814D63" w:rsidP="00384DF1">
            <w:pPr>
              <w:kinsoku w:val="0"/>
              <w:overflowPunct w:val="0"/>
              <w:spacing w:line="240" w:lineRule="atLeast"/>
              <w:ind w:left="142"/>
              <w:rPr>
                <w:rFonts w:eastAsia="Calibri" w:cs="Arial"/>
                <w:b/>
                <w:sz w:val="17"/>
                <w:szCs w:val="17"/>
              </w:rPr>
            </w:pPr>
            <w:r w:rsidRPr="005524FB">
              <w:rPr>
                <w:rFonts w:eastAsia="Calibri" w:cs="Arial"/>
                <w:b/>
                <w:sz w:val="17"/>
                <w:szCs w:val="17"/>
              </w:rPr>
              <w:t xml:space="preserve">El apartado 1 del art. 57 de la Directiva 2014/24/UE establece los siguientes motivos de exclusión: </w:t>
            </w:r>
          </w:p>
          <w:p w14:paraId="4D8A2010"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Participación en una organización delictiva</w:t>
            </w:r>
            <w:r w:rsidRPr="005524FB">
              <w:rPr>
                <w:rFonts w:eastAsia="Calibri" w:cs="Arial"/>
                <w:sz w:val="17"/>
                <w:szCs w:val="17"/>
                <w:vertAlign w:val="superscript"/>
              </w:rPr>
              <w:footnoteReference w:id="14"/>
            </w:r>
            <w:r w:rsidRPr="005524FB">
              <w:rPr>
                <w:rFonts w:eastAsia="Calibri" w:cs="Arial"/>
                <w:sz w:val="17"/>
                <w:szCs w:val="17"/>
              </w:rPr>
              <w:t xml:space="preserve">. </w:t>
            </w:r>
          </w:p>
          <w:p w14:paraId="46FCF2C2"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Corrupción</w:t>
            </w:r>
            <w:r w:rsidRPr="005524FB">
              <w:rPr>
                <w:rFonts w:eastAsia="Calibri" w:cs="Arial"/>
                <w:sz w:val="17"/>
                <w:szCs w:val="17"/>
                <w:vertAlign w:val="superscript"/>
              </w:rPr>
              <w:footnoteReference w:id="15"/>
            </w:r>
            <w:r w:rsidRPr="005524FB">
              <w:rPr>
                <w:rFonts w:eastAsia="Calibri" w:cs="Arial"/>
                <w:sz w:val="17"/>
                <w:szCs w:val="17"/>
              </w:rPr>
              <w:t>. Fraude</w:t>
            </w:r>
            <w:r w:rsidRPr="005524FB">
              <w:rPr>
                <w:rFonts w:eastAsia="Calibri" w:cs="Arial"/>
                <w:sz w:val="17"/>
                <w:szCs w:val="17"/>
                <w:vertAlign w:val="superscript"/>
              </w:rPr>
              <w:footnoteReference w:id="16"/>
            </w:r>
            <w:r w:rsidRPr="005524FB">
              <w:rPr>
                <w:rFonts w:eastAsia="Calibri" w:cs="Arial"/>
                <w:sz w:val="17"/>
                <w:szCs w:val="17"/>
                <w:vertAlign w:val="superscript"/>
              </w:rPr>
              <w:t>.</w:t>
            </w:r>
            <w:r w:rsidRPr="005524FB">
              <w:rPr>
                <w:rFonts w:eastAsia="Calibri" w:cs="Arial"/>
                <w:sz w:val="17"/>
                <w:szCs w:val="17"/>
              </w:rPr>
              <w:t xml:space="preserve"> </w:t>
            </w:r>
          </w:p>
          <w:p w14:paraId="70F9DA5C"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Delitos de terrorismo o delitos ligados a las actividades terroristas</w:t>
            </w:r>
            <w:r w:rsidRPr="005524FB">
              <w:rPr>
                <w:rFonts w:eastAsia="Calibri" w:cs="Arial"/>
                <w:sz w:val="17"/>
                <w:szCs w:val="17"/>
                <w:vertAlign w:val="superscript"/>
              </w:rPr>
              <w:footnoteReference w:id="17"/>
            </w:r>
            <w:r w:rsidRPr="005524FB">
              <w:rPr>
                <w:rFonts w:eastAsia="Calibri" w:cs="Arial"/>
                <w:sz w:val="17"/>
                <w:szCs w:val="17"/>
                <w:vertAlign w:val="superscript"/>
              </w:rPr>
              <w:t>.</w:t>
            </w:r>
            <w:r w:rsidRPr="005524FB">
              <w:rPr>
                <w:rFonts w:eastAsia="Calibri" w:cs="Arial"/>
                <w:sz w:val="17"/>
                <w:szCs w:val="17"/>
              </w:rPr>
              <w:t xml:space="preserve"> </w:t>
            </w:r>
          </w:p>
          <w:p w14:paraId="3C3AEC1D" w14:textId="77777777" w:rsidR="00814D63" w:rsidRPr="005524FB" w:rsidRDefault="00814D63" w:rsidP="00384DF1">
            <w:pPr>
              <w:kinsoku w:val="0"/>
              <w:overflowPunct w:val="0"/>
              <w:spacing w:line="240" w:lineRule="atLeast"/>
              <w:ind w:left="142"/>
              <w:rPr>
                <w:rFonts w:eastAsia="Calibri" w:cs="Arial"/>
                <w:sz w:val="17"/>
                <w:szCs w:val="17"/>
              </w:rPr>
            </w:pPr>
            <w:r w:rsidRPr="005524FB">
              <w:rPr>
                <w:rFonts w:eastAsia="Calibri" w:cs="Arial"/>
                <w:sz w:val="17"/>
                <w:szCs w:val="17"/>
              </w:rPr>
              <w:t>Blanqueo de capitales o financiación del terrorismo</w:t>
            </w:r>
            <w:r w:rsidRPr="005524FB">
              <w:rPr>
                <w:rFonts w:eastAsia="Calibri" w:cs="Arial"/>
                <w:sz w:val="17"/>
                <w:szCs w:val="17"/>
                <w:vertAlign w:val="superscript"/>
              </w:rPr>
              <w:footnoteReference w:id="18"/>
            </w:r>
            <w:r w:rsidRPr="005524FB">
              <w:rPr>
                <w:rFonts w:eastAsia="Calibri" w:cs="Arial"/>
                <w:sz w:val="17"/>
                <w:szCs w:val="17"/>
              </w:rPr>
              <w:t xml:space="preserve">. </w:t>
            </w:r>
          </w:p>
          <w:p w14:paraId="3B80F591" w14:textId="77777777" w:rsidR="00814D63" w:rsidRPr="005524FB" w:rsidRDefault="00814D63" w:rsidP="00384DF1">
            <w:pPr>
              <w:kinsoku w:val="0"/>
              <w:overflowPunct w:val="0"/>
              <w:spacing w:line="240" w:lineRule="atLeast"/>
              <w:ind w:left="142"/>
              <w:rPr>
                <w:rFonts w:eastAsia="Calibri" w:cs="Arial"/>
                <w:b/>
                <w:sz w:val="18"/>
                <w:szCs w:val="18"/>
              </w:rPr>
            </w:pPr>
            <w:r w:rsidRPr="005524FB">
              <w:rPr>
                <w:rFonts w:eastAsia="Calibri" w:cs="Arial"/>
                <w:sz w:val="17"/>
                <w:szCs w:val="17"/>
              </w:rPr>
              <w:t>Trabajo infantil y otras formas de trata de seres humanos</w:t>
            </w:r>
            <w:r w:rsidRPr="005524FB">
              <w:rPr>
                <w:rFonts w:eastAsia="Calibri" w:cs="Arial"/>
                <w:sz w:val="17"/>
                <w:szCs w:val="17"/>
                <w:vertAlign w:val="superscript"/>
              </w:rPr>
              <w:footnoteReference w:id="19"/>
            </w:r>
            <w:r w:rsidRPr="005524FB">
              <w:rPr>
                <w:rFonts w:eastAsia="Calibri" w:cs="Arial"/>
                <w:sz w:val="17"/>
                <w:szCs w:val="17"/>
              </w:rPr>
              <w:t>.</w:t>
            </w:r>
          </w:p>
        </w:tc>
      </w:tr>
    </w:tbl>
    <w:p w14:paraId="52144BC0" w14:textId="77777777" w:rsidR="00814D63" w:rsidRPr="005524FB" w:rsidRDefault="00814D63" w:rsidP="00814D63">
      <w:pPr>
        <w:ind w:left="142"/>
        <w:rPr>
          <w:rFonts w:eastAsia="Calibri"/>
          <w:sz w:val="8"/>
          <w:szCs w:val="8"/>
        </w:rPr>
      </w:pPr>
    </w:p>
    <w:p w14:paraId="6FAAF6F0" w14:textId="77777777" w:rsidR="00814D63" w:rsidRPr="005524FB" w:rsidRDefault="00814D63" w:rsidP="00814D63">
      <w:pPr>
        <w:ind w:left="142"/>
        <w:rPr>
          <w:rFonts w:eastAsia="Calibri"/>
          <w:sz w:val="8"/>
          <w:szCs w:val="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814D63" w:rsidRPr="005524FB" w14:paraId="3CC33E52" w14:textId="77777777" w:rsidTr="00384DF1">
        <w:tc>
          <w:tcPr>
            <w:tcW w:w="5418" w:type="dxa"/>
            <w:shd w:val="clear" w:color="auto" w:fill="auto"/>
          </w:tcPr>
          <w:p w14:paraId="0CD04E80"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Motivos referidos a condenas penales con arreglo a las disposiciones nacionales</w:t>
            </w:r>
            <w:r w:rsidRPr="005524FB">
              <w:rPr>
                <w:rFonts w:eastAsia="Calibri"/>
                <w:b/>
                <w:sz w:val="17"/>
                <w:szCs w:val="17"/>
                <w:vertAlign w:val="superscript"/>
              </w:rPr>
              <w:footnoteReference w:id="20"/>
            </w:r>
            <w:r w:rsidRPr="005524FB">
              <w:rPr>
                <w:rFonts w:eastAsia="Calibri"/>
                <w:b/>
                <w:sz w:val="17"/>
                <w:szCs w:val="17"/>
              </w:rPr>
              <w:t xml:space="preserve"> de aplicación de los motivos enunciados en el art. 57,  apartado 1. de la Directiva 2014/24/UE</w:t>
            </w:r>
          </w:p>
        </w:tc>
        <w:tc>
          <w:tcPr>
            <w:tcW w:w="4278" w:type="dxa"/>
            <w:shd w:val="clear" w:color="auto" w:fill="auto"/>
          </w:tcPr>
          <w:p w14:paraId="2E603AF9"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119DC1E8" w14:textId="77777777" w:rsidTr="00384DF1">
        <w:tc>
          <w:tcPr>
            <w:tcW w:w="5418" w:type="dxa"/>
            <w:shd w:val="clear" w:color="auto" w:fill="auto"/>
          </w:tcPr>
          <w:p w14:paraId="293A9DCB" w14:textId="77777777" w:rsidR="00814D63" w:rsidRPr="005524FB" w:rsidRDefault="00814D63" w:rsidP="00384DF1">
            <w:pPr>
              <w:ind w:left="142" w:right="-39"/>
              <w:rPr>
                <w:rFonts w:eastAsia="Calibri"/>
                <w:sz w:val="17"/>
                <w:szCs w:val="17"/>
              </w:rPr>
            </w:pPr>
            <w:r w:rsidRPr="005524FB">
              <w:rPr>
                <w:rFonts w:eastAsia="Calibri"/>
                <w:sz w:val="17"/>
                <w:szCs w:val="17"/>
              </w:rPr>
              <w:t xml:space="preserve">¿Ha sido el </w:t>
            </w:r>
            <w:r w:rsidRPr="005524FB">
              <w:rPr>
                <w:rFonts w:eastAsia="Calibri"/>
                <w:b/>
                <w:sz w:val="17"/>
                <w:szCs w:val="17"/>
              </w:rPr>
              <w:t>propio operador económico</w:t>
            </w:r>
            <w:r w:rsidRPr="005524FB">
              <w:rPr>
                <w:rFonts w:eastAsia="Calibri"/>
                <w:sz w:val="17"/>
                <w:szCs w:val="17"/>
              </w:rPr>
              <w:t xml:space="preserve">, o </w:t>
            </w:r>
            <w:r w:rsidRPr="005524FB">
              <w:rPr>
                <w:rFonts w:eastAsia="Calibri"/>
                <w:b/>
                <w:sz w:val="17"/>
                <w:szCs w:val="17"/>
              </w:rPr>
              <w:t>cualquier</w:t>
            </w:r>
            <w:r w:rsidRPr="005524FB">
              <w:rPr>
                <w:rFonts w:eastAsia="Calibri"/>
                <w:sz w:val="17"/>
                <w:szCs w:val="17"/>
              </w:rPr>
              <w:t xml:space="preserve"> persona que sea miembro de su órgano de administración, de dirección o de supervisión o que tenga poderes de representación, decisión o control en él, objeto, por alguno de los motivos enumerados más arriba, </w:t>
            </w:r>
            <w:r w:rsidRPr="005524FB">
              <w:rPr>
                <w:rFonts w:eastAsia="Calibri"/>
                <w:b/>
                <w:sz w:val="17"/>
                <w:szCs w:val="17"/>
              </w:rPr>
              <w:t>de una condena en sentencia firme</w:t>
            </w:r>
            <w:r w:rsidRPr="005524FB">
              <w:rPr>
                <w:rFonts w:eastAsia="Calibri"/>
                <w:sz w:val="17"/>
                <w:szCs w:val="17"/>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48C42B98"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8C93E90" w14:textId="77777777" w:rsidR="00814D63" w:rsidRPr="005524FB" w:rsidRDefault="00814D63" w:rsidP="00384DF1">
            <w:pPr>
              <w:ind w:left="142" w:right="-39"/>
              <w:rPr>
                <w:rFonts w:eastAsia="Calibri"/>
                <w:sz w:val="17"/>
                <w:szCs w:val="17"/>
              </w:rPr>
            </w:pPr>
          </w:p>
          <w:p w14:paraId="4B71D3B5" w14:textId="77777777" w:rsidR="00814D63" w:rsidRPr="005524FB" w:rsidRDefault="00814D63" w:rsidP="00384DF1">
            <w:pPr>
              <w:ind w:left="142" w:right="-39"/>
              <w:rPr>
                <w:rFonts w:eastAsia="Calibri"/>
                <w:sz w:val="17"/>
                <w:szCs w:val="17"/>
              </w:rPr>
            </w:pPr>
          </w:p>
          <w:p w14:paraId="68D3A5D6" w14:textId="77777777" w:rsidR="00814D63" w:rsidRPr="005524FB" w:rsidRDefault="00814D63" w:rsidP="00384DF1">
            <w:pPr>
              <w:ind w:left="142" w:right="-39"/>
              <w:rPr>
                <w:rFonts w:eastAsia="Calibri"/>
                <w:sz w:val="17"/>
                <w:szCs w:val="17"/>
              </w:rPr>
            </w:pPr>
          </w:p>
          <w:p w14:paraId="1A8DEFD7" w14:textId="77777777" w:rsidR="00814D63" w:rsidRPr="005524FB" w:rsidRDefault="00814D63" w:rsidP="00384DF1">
            <w:pPr>
              <w:ind w:left="142" w:right="-39"/>
              <w:rPr>
                <w:rFonts w:eastAsia="Calibri"/>
                <w:sz w:val="17"/>
                <w:szCs w:val="17"/>
              </w:rPr>
            </w:pPr>
          </w:p>
          <w:p w14:paraId="5236D090" w14:textId="77777777" w:rsidR="00814D63" w:rsidRPr="005524FB" w:rsidRDefault="00814D63" w:rsidP="00384DF1">
            <w:pPr>
              <w:ind w:left="142" w:right="-39"/>
              <w:rPr>
                <w:rFonts w:eastAsia="Calibri"/>
                <w:sz w:val="17"/>
                <w:szCs w:val="17"/>
              </w:rPr>
            </w:pPr>
          </w:p>
          <w:p w14:paraId="1BEC0CC4" w14:textId="77777777" w:rsidR="00814D63" w:rsidRPr="005524FB" w:rsidRDefault="00814D63" w:rsidP="00384DF1">
            <w:pPr>
              <w:ind w:left="142" w:right="-39"/>
              <w:rPr>
                <w:rFonts w:eastAsia="Calibri"/>
                <w:sz w:val="17"/>
                <w:szCs w:val="17"/>
              </w:rPr>
            </w:pPr>
          </w:p>
          <w:p w14:paraId="49B2769F" w14:textId="77777777" w:rsidR="00814D63" w:rsidRPr="005524FB" w:rsidRDefault="00814D63" w:rsidP="00384DF1">
            <w:pPr>
              <w:ind w:left="142" w:right="-39"/>
              <w:rPr>
                <w:rFonts w:eastAsia="Calibri"/>
                <w:sz w:val="17"/>
                <w:szCs w:val="17"/>
              </w:rPr>
            </w:pPr>
            <w:r w:rsidRPr="005524FB">
              <w:rPr>
                <w:rFonts w:eastAsia="Calibri"/>
                <w:sz w:val="17"/>
                <w:szCs w:val="17"/>
              </w:rPr>
              <w:t xml:space="preserve">Si la documentación pertinente está disponible en formato electrónico, sírvase indicar: (dirección de la página web, autoridad u organismo expedidor, referencia exacta de la documentación): </w:t>
            </w:r>
          </w:p>
          <w:p w14:paraId="5E7D8D2C" w14:textId="77777777" w:rsidR="00814D63" w:rsidRPr="005524FB" w:rsidRDefault="00814D63" w:rsidP="00384DF1">
            <w:pPr>
              <w:ind w:left="142" w:right="-39"/>
              <w:rPr>
                <w:rFonts w:eastAsia="Calibri"/>
                <w:sz w:val="17"/>
                <w:szCs w:val="17"/>
              </w:rPr>
            </w:pPr>
            <w:r w:rsidRPr="005524FB">
              <w:rPr>
                <w:rFonts w:eastAsia="Calibri"/>
                <w:sz w:val="17"/>
                <w:szCs w:val="17"/>
              </w:rPr>
              <w:t>[…] […] […]</w:t>
            </w:r>
            <w:r w:rsidRPr="005524FB">
              <w:rPr>
                <w:rFonts w:eastAsia="Calibri"/>
                <w:b/>
                <w:sz w:val="17"/>
                <w:szCs w:val="17"/>
                <w:vertAlign w:val="superscript"/>
              </w:rPr>
              <w:footnoteReference w:id="21"/>
            </w:r>
          </w:p>
        </w:tc>
      </w:tr>
      <w:tr w:rsidR="00814D63" w:rsidRPr="005524FB" w14:paraId="2674506D" w14:textId="77777777" w:rsidTr="00384DF1">
        <w:tc>
          <w:tcPr>
            <w:tcW w:w="5418" w:type="dxa"/>
            <w:shd w:val="clear" w:color="auto" w:fill="auto"/>
          </w:tcPr>
          <w:p w14:paraId="6C248A7D"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indíquese</w:t>
            </w:r>
            <w:r w:rsidRPr="005524FB">
              <w:rPr>
                <w:rFonts w:eastAsia="Calibri"/>
                <w:b/>
                <w:sz w:val="17"/>
                <w:szCs w:val="17"/>
                <w:vertAlign w:val="superscript"/>
              </w:rPr>
              <w:footnoteReference w:id="22"/>
            </w:r>
            <w:r w:rsidRPr="005524FB">
              <w:rPr>
                <w:rFonts w:eastAsia="Calibri"/>
                <w:sz w:val="17"/>
                <w:szCs w:val="17"/>
              </w:rPr>
              <w:t>:</w:t>
            </w:r>
          </w:p>
          <w:p w14:paraId="50E1D9DE" w14:textId="77777777" w:rsidR="00814D63" w:rsidRPr="005524FB" w:rsidRDefault="00814D63" w:rsidP="00384DF1">
            <w:pPr>
              <w:kinsoku w:val="0"/>
              <w:overflowPunct w:val="0"/>
              <w:ind w:left="142" w:right="-39"/>
              <w:rPr>
                <w:rFonts w:eastAsia="Calibri"/>
                <w:sz w:val="17"/>
                <w:szCs w:val="17"/>
              </w:rPr>
            </w:pPr>
          </w:p>
          <w:p w14:paraId="036FE841" w14:textId="77777777" w:rsidR="00814D63" w:rsidRPr="005524FB" w:rsidRDefault="00814D63" w:rsidP="00543F1B">
            <w:pPr>
              <w:numPr>
                <w:ilvl w:val="0"/>
                <w:numId w:val="129"/>
              </w:numPr>
              <w:tabs>
                <w:tab w:val="left" w:pos="287"/>
              </w:tabs>
              <w:kinsoku w:val="0"/>
              <w:overflowPunct w:val="0"/>
              <w:ind w:left="142" w:right="-39" w:firstLine="0"/>
              <w:contextualSpacing/>
              <w:rPr>
                <w:rFonts w:eastAsia="Calibri"/>
                <w:sz w:val="17"/>
                <w:szCs w:val="17"/>
              </w:rPr>
            </w:pPr>
            <w:r w:rsidRPr="005524FB">
              <w:rPr>
                <w:rFonts w:eastAsia="Calibri"/>
                <w:sz w:val="17"/>
                <w:szCs w:val="17"/>
              </w:rPr>
              <w:t xml:space="preserve">Fecha de la condena, especificando de cuál de los puntos </w:t>
            </w:r>
            <w:smartTag w:uri="urn:schemas-microsoft-com:office:smarttags" w:element="metricconverter">
              <w:smartTagPr>
                <w:attr w:name="ProductID" w:val="1 a"/>
              </w:smartTagPr>
              <w:r w:rsidRPr="005524FB">
                <w:rPr>
                  <w:rFonts w:eastAsia="Calibri"/>
                  <w:sz w:val="17"/>
                  <w:szCs w:val="17"/>
                </w:rPr>
                <w:t>1 a</w:t>
              </w:r>
            </w:smartTag>
            <w:r w:rsidRPr="005524FB">
              <w:rPr>
                <w:rFonts w:eastAsia="Calibri"/>
                <w:sz w:val="17"/>
                <w:szCs w:val="17"/>
              </w:rPr>
              <w:t xml:space="preserve"> 6 se trata y las razones de la misma: </w:t>
            </w:r>
          </w:p>
          <w:p w14:paraId="772DA77A" w14:textId="77777777" w:rsidR="00814D63" w:rsidRPr="005524FB" w:rsidRDefault="00814D63" w:rsidP="00384DF1">
            <w:pPr>
              <w:tabs>
                <w:tab w:val="left" w:pos="287"/>
              </w:tabs>
              <w:kinsoku w:val="0"/>
              <w:overflowPunct w:val="0"/>
              <w:ind w:left="142" w:right="-39"/>
              <w:contextualSpacing/>
              <w:rPr>
                <w:rFonts w:eastAsia="Calibri"/>
                <w:sz w:val="17"/>
                <w:szCs w:val="17"/>
              </w:rPr>
            </w:pPr>
          </w:p>
          <w:p w14:paraId="2D7EF76C" w14:textId="77777777" w:rsidR="00814D63" w:rsidRPr="005524FB" w:rsidRDefault="00814D63" w:rsidP="00543F1B">
            <w:pPr>
              <w:numPr>
                <w:ilvl w:val="0"/>
                <w:numId w:val="129"/>
              </w:numPr>
              <w:tabs>
                <w:tab w:val="left" w:pos="287"/>
              </w:tabs>
              <w:kinsoku w:val="0"/>
              <w:overflowPunct w:val="0"/>
              <w:ind w:left="142" w:right="-39" w:firstLine="0"/>
              <w:contextualSpacing/>
              <w:rPr>
                <w:rFonts w:eastAsia="Calibri"/>
                <w:sz w:val="17"/>
                <w:szCs w:val="17"/>
              </w:rPr>
            </w:pPr>
            <w:r w:rsidRPr="005524FB">
              <w:rPr>
                <w:rFonts w:eastAsia="Calibri"/>
                <w:sz w:val="17"/>
                <w:szCs w:val="17"/>
              </w:rPr>
              <w:t>Identificación de la persona condenada []:</w:t>
            </w:r>
          </w:p>
          <w:p w14:paraId="7AE6A6B3" w14:textId="77777777" w:rsidR="00814D63" w:rsidRPr="005524FB" w:rsidRDefault="00814D63" w:rsidP="00384DF1">
            <w:pPr>
              <w:tabs>
                <w:tab w:val="left" w:pos="287"/>
              </w:tabs>
              <w:kinsoku w:val="0"/>
              <w:overflowPunct w:val="0"/>
              <w:ind w:left="142" w:right="-39"/>
              <w:contextualSpacing/>
              <w:rPr>
                <w:rFonts w:eastAsia="Calibri"/>
              </w:rPr>
            </w:pPr>
          </w:p>
          <w:p w14:paraId="7D961144" w14:textId="77777777" w:rsidR="00814D63" w:rsidRPr="005524FB" w:rsidRDefault="00814D63" w:rsidP="00543F1B">
            <w:pPr>
              <w:numPr>
                <w:ilvl w:val="0"/>
                <w:numId w:val="129"/>
              </w:numPr>
              <w:tabs>
                <w:tab w:val="left" w:pos="292"/>
              </w:tabs>
              <w:kinsoku w:val="0"/>
              <w:overflowPunct w:val="0"/>
              <w:ind w:left="142" w:right="-39" w:firstLine="0"/>
              <w:contextualSpacing/>
              <w:rPr>
                <w:rFonts w:eastAsia="Calibri"/>
                <w:b/>
                <w:sz w:val="17"/>
                <w:szCs w:val="17"/>
              </w:rPr>
            </w:pPr>
            <w:r w:rsidRPr="005524FB">
              <w:rPr>
                <w:rFonts w:eastAsia="Calibri"/>
                <w:b/>
                <w:sz w:val="17"/>
                <w:szCs w:val="17"/>
              </w:rPr>
              <w:t xml:space="preserve">En la medida en que se establezca directamente en la condena: </w:t>
            </w:r>
          </w:p>
          <w:p w14:paraId="012161CE" w14:textId="77777777" w:rsidR="00814D63" w:rsidRPr="005524FB" w:rsidRDefault="00814D63" w:rsidP="00384DF1">
            <w:pPr>
              <w:tabs>
                <w:tab w:val="left" w:pos="292"/>
              </w:tabs>
              <w:kinsoku w:val="0"/>
              <w:overflowPunct w:val="0"/>
              <w:ind w:left="142" w:right="-39"/>
              <w:contextualSpacing/>
              <w:rPr>
                <w:rFonts w:eastAsia="Calibri"/>
                <w:b/>
                <w:sz w:val="17"/>
                <w:szCs w:val="17"/>
              </w:rPr>
            </w:pPr>
          </w:p>
          <w:p w14:paraId="78B1D84D" w14:textId="77777777" w:rsidR="00814D63" w:rsidRPr="005524FB" w:rsidRDefault="00814D63" w:rsidP="00384DF1">
            <w:pPr>
              <w:tabs>
                <w:tab w:val="left" w:pos="292"/>
              </w:tabs>
              <w:kinsoku w:val="0"/>
              <w:overflowPunct w:val="0"/>
              <w:ind w:left="142" w:right="-39"/>
              <w:contextualSpacing/>
              <w:rPr>
                <w:rFonts w:eastAsia="Calibri"/>
                <w:b/>
                <w:sz w:val="17"/>
                <w:szCs w:val="17"/>
              </w:rPr>
            </w:pPr>
          </w:p>
        </w:tc>
        <w:tc>
          <w:tcPr>
            <w:tcW w:w="4278" w:type="dxa"/>
            <w:shd w:val="clear" w:color="auto" w:fill="auto"/>
          </w:tcPr>
          <w:p w14:paraId="59C3F237" w14:textId="77777777" w:rsidR="00814D63" w:rsidRPr="005524FB" w:rsidRDefault="00814D63" w:rsidP="00384DF1">
            <w:pPr>
              <w:kinsoku w:val="0"/>
              <w:overflowPunct w:val="0"/>
              <w:ind w:left="142" w:right="-39"/>
              <w:rPr>
                <w:rFonts w:eastAsia="Calibri"/>
                <w:caps/>
                <w:sz w:val="17"/>
                <w:szCs w:val="17"/>
              </w:rPr>
            </w:pPr>
          </w:p>
          <w:p w14:paraId="4D30111B" w14:textId="77777777" w:rsidR="00814D63" w:rsidRPr="005524FB" w:rsidRDefault="00814D63" w:rsidP="00384DF1">
            <w:pPr>
              <w:kinsoku w:val="0"/>
              <w:overflowPunct w:val="0"/>
              <w:ind w:left="142" w:right="-39"/>
              <w:rPr>
                <w:rFonts w:eastAsia="Calibri"/>
                <w:caps/>
                <w:sz w:val="17"/>
                <w:szCs w:val="17"/>
              </w:rPr>
            </w:pPr>
          </w:p>
          <w:p w14:paraId="480D0C94" w14:textId="77777777" w:rsidR="00814D63" w:rsidRPr="005524FB" w:rsidRDefault="00814D63" w:rsidP="00543F1B">
            <w:pPr>
              <w:numPr>
                <w:ilvl w:val="0"/>
                <w:numId w:val="130"/>
              </w:numPr>
              <w:tabs>
                <w:tab w:val="left" w:pos="243"/>
              </w:tabs>
              <w:kinsoku w:val="0"/>
              <w:overflowPunct w:val="0"/>
              <w:ind w:left="142" w:right="-39" w:firstLine="0"/>
              <w:contextualSpacing/>
              <w:rPr>
                <w:rFonts w:eastAsia="Calibri" w:cs="Arial"/>
                <w:sz w:val="17"/>
                <w:szCs w:val="17"/>
              </w:rPr>
            </w:pPr>
            <w:r w:rsidRPr="005524FB">
              <w:rPr>
                <w:rFonts w:eastAsia="Calibri"/>
                <w:sz w:val="17"/>
                <w:szCs w:val="17"/>
              </w:rPr>
              <w:t>Fecha:[], punto(s): [], razón o razones: []</w:t>
            </w:r>
          </w:p>
          <w:p w14:paraId="37A86674" w14:textId="77777777" w:rsidR="00814D63" w:rsidRPr="005524FB" w:rsidRDefault="00814D63" w:rsidP="00384DF1">
            <w:pPr>
              <w:tabs>
                <w:tab w:val="left" w:pos="243"/>
              </w:tabs>
              <w:kinsoku w:val="0"/>
              <w:overflowPunct w:val="0"/>
              <w:ind w:left="142" w:right="-39"/>
              <w:rPr>
                <w:rFonts w:eastAsia="Calibri" w:cs="Arial"/>
                <w:sz w:val="16"/>
                <w:szCs w:val="16"/>
              </w:rPr>
            </w:pPr>
          </w:p>
          <w:p w14:paraId="526F3E11" w14:textId="77777777" w:rsidR="00814D63" w:rsidRPr="005524FB" w:rsidRDefault="00814D63" w:rsidP="00384DF1">
            <w:pPr>
              <w:tabs>
                <w:tab w:val="left" w:pos="243"/>
              </w:tabs>
              <w:kinsoku w:val="0"/>
              <w:overflowPunct w:val="0"/>
              <w:ind w:left="142" w:right="-39"/>
              <w:rPr>
                <w:rFonts w:eastAsia="Calibri" w:cs="Arial"/>
                <w:sz w:val="17"/>
                <w:szCs w:val="17"/>
              </w:rPr>
            </w:pPr>
          </w:p>
          <w:p w14:paraId="10ACE86C" w14:textId="77777777" w:rsidR="00814D63" w:rsidRPr="005524FB" w:rsidRDefault="00814D63" w:rsidP="00543F1B">
            <w:pPr>
              <w:numPr>
                <w:ilvl w:val="0"/>
                <w:numId w:val="130"/>
              </w:numPr>
              <w:tabs>
                <w:tab w:val="left" w:pos="243"/>
              </w:tabs>
              <w:kinsoku w:val="0"/>
              <w:overflowPunct w:val="0"/>
              <w:ind w:left="142" w:right="-39" w:firstLine="0"/>
              <w:contextualSpacing/>
              <w:rPr>
                <w:rFonts w:eastAsia="Calibri" w:cs="Arial"/>
                <w:sz w:val="17"/>
                <w:szCs w:val="17"/>
              </w:rPr>
            </w:pPr>
            <w:r w:rsidRPr="005524FB">
              <w:rPr>
                <w:rFonts w:eastAsia="Calibri" w:cs="Arial"/>
                <w:sz w:val="17"/>
                <w:szCs w:val="17"/>
              </w:rPr>
              <w:t>[    ]</w:t>
            </w:r>
          </w:p>
          <w:p w14:paraId="545D2D55" w14:textId="77777777" w:rsidR="00814D63" w:rsidRPr="005524FB" w:rsidRDefault="00814D63" w:rsidP="00384DF1">
            <w:pPr>
              <w:tabs>
                <w:tab w:val="left" w:pos="243"/>
              </w:tabs>
              <w:kinsoku w:val="0"/>
              <w:overflowPunct w:val="0"/>
              <w:ind w:left="142" w:right="-39"/>
              <w:contextualSpacing/>
              <w:rPr>
                <w:rFonts w:eastAsia="Calibri" w:cs="Arial"/>
                <w:sz w:val="17"/>
                <w:szCs w:val="17"/>
              </w:rPr>
            </w:pPr>
          </w:p>
          <w:p w14:paraId="15A0F544" w14:textId="77777777" w:rsidR="00814D63" w:rsidRPr="005524FB" w:rsidRDefault="00814D63" w:rsidP="00384DF1">
            <w:pPr>
              <w:tabs>
                <w:tab w:val="left" w:pos="243"/>
              </w:tabs>
              <w:kinsoku w:val="0"/>
              <w:overflowPunct w:val="0"/>
              <w:ind w:left="142" w:right="-39"/>
              <w:rPr>
                <w:rFonts w:eastAsia="Calibri" w:cs="Arial"/>
                <w:sz w:val="12"/>
                <w:szCs w:val="12"/>
              </w:rPr>
            </w:pPr>
          </w:p>
          <w:p w14:paraId="5AEDEDF2" w14:textId="77777777" w:rsidR="00814D63" w:rsidRPr="005524FB" w:rsidRDefault="00814D63" w:rsidP="00543F1B">
            <w:pPr>
              <w:numPr>
                <w:ilvl w:val="0"/>
                <w:numId w:val="130"/>
              </w:numPr>
              <w:tabs>
                <w:tab w:val="left" w:pos="243"/>
              </w:tabs>
              <w:kinsoku w:val="0"/>
              <w:overflowPunct w:val="0"/>
              <w:ind w:left="142" w:right="-39" w:firstLine="0"/>
              <w:contextualSpacing/>
              <w:rPr>
                <w:rFonts w:eastAsia="Calibri" w:cs="Arial"/>
                <w:sz w:val="17"/>
                <w:szCs w:val="17"/>
              </w:rPr>
            </w:pPr>
            <w:r w:rsidRPr="005524FB">
              <w:rPr>
                <w:rFonts w:eastAsia="Calibri" w:cs="Arial"/>
                <w:sz w:val="17"/>
                <w:szCs w:val="17"/>
              </w:rPr>
              <w:t>Duración del período de exclusión […] y puntos de que se trate [ ];</w:t>
            </w:r>
          </w:p>
          <w:p w14:paraId="74CE3840" w14:textId="77777777" w:rsidR="00814D63" w:rsidRPr="005524FB" w:rsidRDefault="00814D63" w:rsidP="00384DF1">
            <w:pPr>
              <w:tabs>
                <w:tab w:val="left" w:pos="243"/>
              </w:tabs>
              <w:kinsoku w:val="0"/>
              <w:overflowPunct w:val="0"/>
              <w:ind w:left="142" w:right="-39"/>
              <w:rPr>
                <w:rFonts w:eastAsia="Calibri" w:cs="Arial"/>
                <w:sz w:val="17"/>
                <w:szCs w:val="17"/>
              </w:rPr>
            </w:pPr>
          </w:p>
          <w:p w14:paraId="2650D933" w14:textId="77777777" w:rsidR="00814D63" w:rsidRPr="005524FB" w:rsidRDefault="00814D63" w:rsidP="00384DF1">
            <w:pPr>
              <w:tabs>
                <w:tab w:val="left" w:pos="243"/>
              </w:tabs>
              <w:kinsoku w:val="0"/>
              <w:overflowPunct w:val="0"/>
              <w:ind w:left="142" w:right="-39"/>
              <w:rPr>
                <w:rFonts w:eastAsia="Calibri" w:cs="Arial"/>
                <w:sz w:val="17"/>
                <w:szCs w:val="17"/>
              </w:rPr>
            </w:pPr>
          </w:p>
          <w:p w14:paraId="06A94D60" w14:textId="77777777" w:rsidR="00814D63" w:rsidRPr="005524FB" w:rsidRDefault="00814D63" w:rsidP="00384DF1">
            <w:pPr>
              <w:tabs>
                <w:tab w:val="left" w:pos="243"/>
              </w:tabs>
              <w:ind w:left="142" w:right="-39"/>
              <w:rPr>
                <w:rFonts w:eastAsia="Calibri"/>
                <w:sz w:val="17"/>
                <w:szCs w:val="17"/>
              </w:rPr>
            </w:pPr>
            <w:r w:rsidRPr="005524FB">
              <w:rPr>
                <w:rFonts w:eastAsia="Calibri" w:cs="Arial"/>
                <w:sz w:val="17"/>
                <w:szCs w:val="17"/>
              </w:rPr>
              <w:t xml:space="preserve">Si la documentación pertinente está disponible en formato electrónico, sírvase indicar: </w:t>
            </w:r>
            <w:r w:rsidRPr="005524FB">
              <w:rPr>
                <w:rFonts w:eastAsia="Calibri"/>
                <w:sz w:val="17"/>
                <w:szCs w:val="17"/>
              </w:rPr>
              <w:t xml:space="preserve">(dirección de la página web, autoridad u organismo expedidor, referencia exacta de la documentación): </w:t>
            </w:r>
          </w:p>
          <w:p w14:paraId="280A192B" w14:textId="77777777" w:rsidR="00814D63" w:rsidRPr="005524FB" w:rsidRDefault="00814D63" w:rsidP="00384DF1">
            <w:pPr>
              <w:tabs>
                <w:tab w:val="left" w:pos="243"/>
              </w:tabs>
              <w:kinsoku w:val="0"/>
              <w:overflowPunct w:val="0"/>
              <w:ind w:left="142" w:right="-39"/>
              <w:contextualSpacing/>
              <w:rPr>
                <w:rFonts w:eastAsia="Calibri"/>
                <w:caps/>
                <w:sz w:val="17"/>
                <w:szCs w:val="17"/>
              </w:rPr>
            </w:pPr>
            <w:r w:rsidRPr="005524FB">
              <w:rPr>
                <w:rFonts w:eastAsia="Calibri"/>
                <w:sz w:val="17"/>
                <w:szCs w:val="17"/>
              </w:rPr>
              <w:t>[…] […] […]</w:t>
            </w:r>
            <w:r w:rsidRPr="005524FB">
              <w:rPr>
                <w:rFonts w:eastAsia="Calibri"/>
                <w:b/>
                <w:sz w:val="17"/>
                <w:szCs w:val="17"/>
                <w:vertAlign w:val="superscript"/>
              </w:rPr>
              <w:footnoteReference w:id="23"/>
            </w:r>
          </w:p>
        </w:tc>
      </w:tr>
      <w:tr w:rsidR="00814D63" w:rsidRPr="005524FB" w14:paraId="27728012" w14:textId="77777777" w:rsidTr="00384DF1">
        <w:tc>
          <w:tcPr>
            <w:tcW w:w="5418" w:type="dxa"/>
            <w:shd w:val="clear" w:color="auto" w:fill="auto"/>
          </w:tcPr>
          <w:p w14:paraId="573E3C37" w14:textId="77777777" w:rsidR="00814D63" w:rsidRPr="005524FB" w:rsidRDefault="00814D63" w:rsidP="00384DF1">
            <w:pPr>
              <w:ind w:left="142" w:right="-39"/>
              <w:rPr>
                <w:rFonts w:eastAsia="Calibri"/>
                <w:sz w:val="17"/>
                <w:szCs w:val="17"/>
              </w:rPr>
            </w:pPr>
            <w:r w:rsidRPr="005524FB">
              <w:rPr>
                <w:rFonts w:eastAsia="Calibri"/>
                <w:sz w:val="17"/>
                <w:szCs w:val="17"/>
              </w:rPr>
              <w:t>En caso de condena, ¿ha adoptado el operador económico medidas para demostrar su credibilidad pese a la existencia de un motivo pertinente de exclusión (autocorrección)</w:t>
            </w:r>
            <w:r w:rsidRPr="005524FB">
              <w:rPr>
                <w:rFonts w:eastAsia="Calibri"/>
                <w:b/>
                <w:sz w:val="17"/>
                <w:szCs w:val="17"/>
                <w:vertAlign w:val="superscript"/>
              </w:rPr>
              <w:footnoteReference w:id="24"/>
            </w:r>
            <w:r w:rsidRPr="005524FB">
              <w:rPr>
                <w:rFonts w:eastAsia="Calibri"/>
                <w:sz w:val="17"/>
                <w:szCs w:val="17"/>
              </w:rPr>
              <w:t>?</w:t>
            </w:r>
          </w:p>
        </w:tc>
        <w:tc>
          <w:tcPr>
            <w:tcW w:w="4278" w:type="dxa"/>
            <w:shd w:val="clear" w:color="auto" w:fill="auto"/>
          </w:tcPr>
          <w:p w14:paraId="0998E2ED"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49464283" w14:textId="77777777" w:rsidR="00814D63" w:rsidRPr="005524FB" w:rsidRDefault="00814D63" w:rsidP="00384DF1">
            <w:pPr>
              <w:ind w:left="142" w:right="-39"/>
              <w:rPr>
                <w:rFonts w:eastAsia="Calibri"/>
                <w:sz w:val="17"/>
                <w:szCs w:val="17"/>
              </w:rPr>
            </w:pPr>
          </w:p>
        </w:tc>
      </w:tr>
      <w:tr w:rsidR="00814D63" w:rsidRPr="005524FB" w14:paraId="4D25F39E" w14:textId="77777777" w:rsidTr="00384DF1">
        <w:tc>
          <w:tcPr>
            <w:tcW w:w="5418" w:type="dxa"/>
            <w:shd w:val="clear" w:color="auto" w:fill="auto"/>
          </w:tcPr>
          <w:p w14:paraId="6EA7FC44" w14:textId="77777777" w:rsidR="00814D63" w:rsidRPr="005524FB" w:rsidRDefault="00814D63" w:rsidP="00384DF1">
            <w:pPr>
              <w:ind w:left="142" w:right="-39"/>
              <w:rPr>
                <w:rFonts w:eastAsia="Calibri"/>
                <w:sz w:val="17"/>
                <w:szCs w:val="17"/>
              </w:rPr>
            </w:pPr>
            <w:r w:rsidRPr="005524FB">
              <w:rPr>
                <w:rFonts w:eastAsia="Calibri"/>
                <w:b/>
                <w:sz w:val="17"/>
                <w:szCs w:val="17"/>
              </w:rPr>
              <w:t>En caso afirmativo</w:t>
            </w:r>
            <w:r w:rsidRPr="005524FB">
              <w:rPr>
                <w:rFonts w:eastAsia="Calibri"/>
                <w:sz w:val="17"/>
                <w:szCs w:val="17"/>
              </w:rPr>
              <w:t>, descríbanse las medidas adoptadas</w:t>
            </w:r>
            <w:r w:rsidRPr="005524FB">
              <w:rPr>
                <w:rFonts w:eastAsia="Calibri"/>
                <w:b/>
                <w:sz w:val="17"/>
                <w:szCs w:val="17"/>
                <w:vertAlign w:val="superscript"/>
              </w:rPr>
              <w:footnoteReference w:id="25"/>
            </w:r>
            <w:r w:rsidRPr="005524FB">
              <w:rPr>
                <w:rFonts w:eastAsia="Calibri"/>
                <w:sz w:val="17"/>
                <w:szCs w:val="17"/>
              </w:rPr>
              <w:t>:</w:t>
            </w:r>
          </w:p>
        </w:tc>
        <w:tc>
          <w:tcPr>
            <w:tcW w:w="4278" w:type="dxa"/>
            <w:shd w:val="clear" w:color="auto" w:fill="auto"/>
          </w:tcPr>
          <w:p w14:paraId="3D85B2B7" w14:textId="77777777" w:rsidR="00814D63" w:rsidRPr="005524FB" w:rsidRDefault="00814D63" w:rsidP="00384DF1">
            <w:pPr>
              <w:ind w:left="142" w:right="-39"/>
              <w:rPr>
                <w:rFonts w:eastAsia="Calibri"/>
                <w:sz w:val="17"/>
                <w:szCs w:val="17"/>
              </w:rPr>
            </w:pPr>
            <w:r w:rsidRPr="005524FB">
              <w:rPr>
                <w:rFonts w:eastAsia="Calibri"/>
                <w:sz w:val="17"/>
                <w:szCs w:val="17"/>
              </w:rPr>
              <w:t>[…]</w:t>
            </w:r>
          </w:p>
        </w:tc>
      </w:tr>
    </w:tbl>
    <w:p w14:paraId="43FFC5C5" w14:textId="77777777" w:rsidR="00814D63" w:rsidRPr="005524FB" w:rsidRDefault="00814D63" w:rsidP="00814D63">
      <w:pPr>
        <w:kinsoku w:val="0"/>
        <w:overflowPunct w:val="0"/>
        <w:spacing w:before="240" w:after="120" w:line="240" w:lineRule="atLeast"/>
        <w:ind w:left="142" w:right="-428"/>
        <w:jc w:val="center"/>
        <w:rPr>
          <w:rFonts w:eastAsia="Calibri" w:cs="Arial"/>
          <w:b/>
          <w:sz w:val="18"/>
          <w:szCs w:val="18"/>
        </w:rPr>
      </w:pPr>
      <w:r w:rsidRPr="005524FB">
        <w:rPr>
          <w:rFonts w:eastAsia="Calibri" w:cs="Arial"/>
          <w:b/>
          <w:sz w:val="18"/>
          <w:szCs w:val="18"/>
        </w:rPr>
        <w:t xml:space="preserve">B: MOTIVOS REFERIDOS AL PAGO DE IMPUESTOS O DE COTIZACIONES A LA SEGURIDAD SOCIAL </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814D63" w:rsidRPr="005524FB" w14:paraId="66E383E0" w14:textId="77777777" w:rsidTr="00384DF1">
        <w:trPr>
          <w:trHeight w:val="509"/>
        </w:trPr>
        <w:tc>
          <w:tcPr>
            <w:tcW w:w="5386" w:type="dxa"/>
            <w:shd w:val="clear" w:color="auto" w:fill="auto"/>
          </w:tcPr>
          <w:p w14:paraId="4652FA72"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Pago de impuestos o de cotizaciones a la Seguridad social</w:t>
            </w:r>
          </w:p>
        </w:tc>
        <w:tc>
          <w:tcPr>
            <w:tcW w:w="4253" w:type="dxa"/>
            <w:gridSpan w:val="2"/>
            <w:shd w:val="clear" w:color="auto" w:fill="auto"/>
          </w:tcPr>
          <w:p w14:paraId="785EC61F"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Respuesta</w:t>
            </w:r>
          </w:p>
        </w:tc>
      </w:tr>
      <w:tr w:rsidR="00814D63" w:rsidRPr="005524FB" w14:paraId="2371E74E" w14:textId="77777777" w:rsidTr="00384DF1">
        <w:trPr>
          <w:trHeight w:val="1256"/>
        </w:trPr>
        <w:tc>
          <w:tcPr>
            <w:tcW w:w="5386" w:type="dxa"/>
            <w:shd w:val="clear" w:color="auto" w:fill="auto"/>
          </w:tcPr>
          <w:p w14:paraId="414728E1"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xml:space="preserve">¿Ha cumplido el operador económico todas </w:t>
            </w:r>
            <w:r w:rsidRPr="005524FB">
              <w:rPr>
                <w:rFonts w:eastAsia="Calibri" w:cs="Arial"/>
                <w:b/>
                <w:sz w:val="17"/>
                <w:szCs w:val="17"/>
              </w:rPr>
              <w:t>sus obligaciones relativas al pago de impuestos o de cotizaciones a la seguridad social</w:t>
            </w:r>
            <w:r w:rsidRPr="005524FB">
              <w:rPr>
                <w:rFonts w:eastAsia="Calibri" w:cs="Arial"/>
                <w:sz w:val="17"/>
                <w:szCs w:val="17"/>
              </w:rPr>
              <w:t>, tanto en el país en el que está establecido como en el Estado miembro del poder adjudicador</w:t>
            </w:r>
            <w:r w:rsidRPr="005524FB">
              <w:rPr>
                <w:rFonts w:eastAsia="Calibri" w:cs="Arial"/>
                <w:b/>
                <w:sz w:val="17"/>
                <w:szCs w:val="17"/>
                <w:vertAlign w:val="superscript"/>
              </w:rPr>
              <w:footnoteReference w:id="26"/>
            </w:r>
            <w:r w:rsidRPr="005524FB">
              <w:rPr>
                <w:rFonts w:eastAsia="Calibri" w:cs="Arial"/>
                <w:sz w:val="17"/>
                <w:szCs w:val="17"/>
              </w:rPr>
              <w:t xml:space="preserve"> o la entidad adjudicadora, si no coincide con su país de establecimiento?</w:t>
            </w:r>
          </w:p>
        </w:tc>
        <w:tc>
          <w:tcPr>
            <w:tcW w:w="4253" w:type="dxa"/>
            <w:gridSpan w:val="2"/>
            <w:shd w:val="clear" w:color="auto" w:fill="auto"/>
          </w:tcPr>
          <w:p w14:paraId="61F806EB"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032E54A5" w14:textId="77777777" w:rsidR="00814D63" w:rsidRPr="005524FB" w:rsidRDefault="00814D63" w:rsidP="00384DF1">
            <w:pPr>
              <w:kinsoku w:val="0"/>
              <w:overflowPunct w:val="0"/>
              <w:ind w:left="142" w:right="-39"/>
              <w:contextualSpacing/>
              <w:rPr>
                <w:rFonts w:eastAsia="Calibri" w:cs="Arial"/>
                <w:sz w:val="17"/>
                <w:szCs w:val="17"/>
              </w:rPr>
            </w:pPr>
          </w:p>
        </w:tc>
      </w:tr>
      <w:tr w:rsidR="00814D63" w:rsidRPr="005524FB" w14:paraId="10ACBFF6" w14:textId="77777777" w:rsidTr="00384DF1">
        <w:tc>
          <w:tcPr>
            <w:tcW w:w="5386" w:type="dxa"/>
            <w:vMerge w:val="restart"/>
            <w:shd w:val="clear" w:color="auto" w:fill="auto"/>
          </w:tcPr>
          <w:p w14:paraId="63C35901"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b/>
                <w:sz w:val="17"/>
                <w:szCs w:val="17"/>
              </w:rPr>
              <w:t>En caso negativo</w:t>
            </w:r>
            <w:r w:rsidRPr="005524FB">
              <w:rPr>
                <w:rFonts w:eastAsia="Calibri" w:cs="Arial"/>
                <w:sz w:val="17"/>
                <w:szCs w:val="17"/>
              </w:rPr>
              <w:t>, indíquese:</w:t>
            </w:r>
          </w:p>
          <w:p w14:paraId="583A58A6" w14:textId="77777777" w:rsidR="00814D63" w:rsidRPr="005524FB" w:rsidRDefault="00814D63" w:rsidP="00384DF1">
            <w:pPr>
              <w:kinsoku w:val="0"/>
              <w:overflowPunct w:val="0"/>
              <w:ind w:left="142" w:right="-39"/>
              <w:contextualSpacing/>
              <w:rPr>
                <w:rFonts w:eastAsia="Calibri" w:cs="Arial"/>
                <w:sz w:val="17"/>
                <w:szCs w:val="17"/>
              </w:rPr>
            </w:pPr>
          </w:p>
          <w:p w14:paraId="5167B79D"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País o miembro de que se trate</w:t>
            </w:r>
          </w:p>
          <w:p w14:paraId="12FBDDAD"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¿A cuánto asciende el importe en cuestión?</w:t>
            </w:r>
          </w:p>
          <w:p w14:paraId="6373EEF1"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¿De qué manera ha quedado establecido ese incumplimiento?</w:t>
            </w:r>
          </w:p>
          <w:p w14:paraId="71A27D1F" w14:textId="77777777" w:rsidR="00814D63" w:rsidRPr="005524FB" w:rsidRDefault="00814D63" w:rsidP="00543F1B">
            <w:pPr>
              <w:numPr>
                <w:ilvl w:val="0"/>
                <w:numId w:val="133"/>
              </w:numPr>
              <w:tabs>
                <w:tab w:val="left" w:pos="345"/>
              </w:tabs>
              <w:kinsoku w:val="0"/>
              <w:overflowPunct w:val="0"/>
              <w:ind w:left="142" w:right="-39" w:firstLine="0"/>
              <w:contextualSpacing/>
              <w:rPr>
                <w:rFonts w:eastAsia="Calibri" w:cs="Arial"/>
                <w:sz w:val="17"/>
                <w:szCs w:val="17"/>
              </w:rPr>
            </w:pPr>
            <w:r w:rsidRPr="005524FB">
              <w:rPr>
                <w:rFonts w:eastAsia="Calibri" w:cs="Arial"/>
                <w:sz w:val="17"/>
                <w:szCs w:val="17"/>
              </w:rPr>
              <w:t>A través de una resolución administrativa o judicial:</w:t>
            </w:r>
          </w:p>
          <w:p w14:paraId="01A70BD8" w14:textId="77777777" w:rsidR="00814D63" w:rsidRPr="005524FB" w:rsidRDefault="00814D63" w:rsidP="00543F1B">
            <w:pPr>
              <w:numPr>
                <w:ilvl w:val="0"/>
                <w:numId w:val="134"/>
              </w:numPr>
              <w:tabs>
                <w:tab w:val="left" w:pos="392"/>
              </w:tabs>
              <w:kinsoku w:val="0"/>
              <w:overflowPunct w:val="0"/>
              <w:ind w:left="142" w:right="-39" w:firstLine="0"/>
              <w:contextualSpacing/>
              <w:rPr>
                <w:rFonts w:eastAsia="Calibri" w:cs="Arial"/>
                <w:sz w:val="17"/>
                <w:szCs w:val="17"/>
              </w:rPr>
            </w:pPr>
            <w:r w:rsidRPr="005524FB">
              <w:rPr>
                <w:rFonts w:eastAsia="Calibri" w:cs="Arial"/>
                <w:sz w:val="17"/>
                <w:szCs w:val="17"/>
              </w:rPr>
              <w:t xml:space="preserve">¿Es esta resolución firme y vinculante? </w:t>
            </w:r>
          </w:p>
          <w:p w14:paraId="007E216F" w14:textId="77777777" w:rsidR="00814D63" w:rsidRPr="005524FB" w:rsidRDefault="00814D63" w:rsidP="00543F1B">
            <w:pPr>
              <w:numPr>
                <w:ilvl w:val="0"/>
                <w:numId w:val="134"/>
              </w:numPr>
              <w:tabs>
                <w:tab w:val="left" w:pos="392"/>
              </w:tabs>
              <w:kinsoku w:val="0"/>
              <w:overflowPunct w:val="0"/>
              <w:ind w:left="142" w:right="-39" w:firstLine="0"/>
              <w:contextualSpacing/>
              <w:rPr>
                <w:rFonts w:eastAsia="Calibri" w:cs="Arial"/>
                <w:sz w:val="17"/>
                <w:szCs w:val="17"/>
              </w:rPr>
            </w:pPr>
            <w:r w:rsidRPr="005524FB">
              <w:rPr>
                <w:rFonts w:eastAsia="Calibri" w:cs="Arial"/>
                <w:sz w:val="17"/>
                <w:szCs w:val="17"/>
              </w:rPr>
              <w:t>Indíquese la fecha de la condena o resolución.</w:t>
            </w:r>
          </w:p>
          <w:p w14:paraId="01D54924"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b/>
                <w:sz w:val="17"/>
                <w:szCs w:val="17"/>
              </w:rPr>
              <w:t>En caso de condena, y siempre que se establezca directamente en ella</w:t>
            </w:r>
            <w:r w:rsidRPr="005524FB">
              <w:rPr>
                <w:rFonts w:eastAsia="Calibri" w:cs="Arial"/>
                <w:sz w:val="17"/>
                <w:szCs w:val="17"/>
              </w:rPr>
              <w:t>, duración del período de exclusión.</w:t>
            </w:r>
          </w:p>
          <w:p w14:paraId="6E639053" w14:textId="77777777" w:rsidR="00814D63" w:rsidRPr="005524FB" w:rsidRDefault="00814D63" w:rsidP="00543F1B">
            <w:pPr>
              <w:numPr>
                <w:ilvl w:val="0"/>
                <w:numId w:val="133"/>
              </w:numPr>
              <w:tabs>
                <w:tab w:val="left" w:pos="426"/>
              </w:tabs>
              <w:kinsoku w:val="0"/>
              <w:overflowPunct w:val="0"/>
              <w:ind w:left="142" w:right="-39" w:firstLine="0"/>
              <w:contextualSpacing/>
              <w:rPr>
                <w:rFonts w:eastAsia="Calibri" w:cs="Arial"/>
                <w:sz w:val="17"/>
                <w:szCs w:val="17"/>
              </w:rPr>
            </w:pPr>
            <w:r w:rsidRPr="005524FB">
              <w:rPr>
                <w:rFonts w:eastAsia="Calibri" w:cs="Arial"/>
                <w:sz w:val="17"/>
                <w:szCs w:val="17"/>
              </w:rPr>
              <w:t xml:space="preserve">Por otros medios. Especifíquese. </w:t>
            </w:r>
          </w:p>
          <w:p w14:paraId="7CA4B216" w14:textId="77777777" w:rsidR="00814D63" w:rsidRPr="005524FB" w:rsidRDefault="00814D63" w:rsidP="00384DF1">
            <w:pPr>
              <w:tabs>
                <w:tab w:val="left" w:pos="426"/>
              </w:tabs>
              <w:kinsoku w:val="0"/>
              <w:overflowPunct w:val="0"/>
              <w:ind w:left="142" w:right="-39"/>
              <w:contextualSpacing/>
              <w:rPr>
                <w:rFonts w:eastAsia="Calibri" w:cs="Arial"/>
                <w:sz w:val="17"/>
                <w:szCs w:val="17"/>
              </w:rPr>
            </w:pPr>
          </w:p>
          <w:p w14:paraId="5550F97E" w14:textId="77777777" w:rsidR="00814D63" w:rsidRPr="005524FB" w:rsidRDefault="00814D63" w:rsidP="00543F1B">
            <w:pPr>
              <w:numPr>
                <w:ilvl w:val="0"/>
                <w:numId w:val="131"/>
              </w:numPr>
              <w:tabs>
                <w:tab w:val="left" w:pos="284"/>
              </w:tabs>
              <w:kinsoku w:val="0"/>
              <w:overflowPunct w:val="0"/>
              <w:ind w:left="142" w:right="-39" w:firstLine="0"/>
              <w:contextualSpacing/>
              <w:rPr>
                <w:rFonts w:eastAsia="Calibri" w:cs="Arial"/>
                <w:sz w:val="17"/>
                <w:szCs w:val="17"/>
              </w:rPr>
            </w:pPr>
            <w:r w:rsidRPr="005524FB">
              <w:rPr>
                <w:rFonts w:eastAsia="Calibri" w:cs="Arial"/>
                <w:sz w:val="17"/>
                <w:szCs w:val="17"/>
              </w:rPr>
              <w:t>¿Ha cumplido el operador económico sus obligaciones mediante pago o acuerdo vinculante con vistas al pago de los impuestos o de las cotizaciones a la seguridad social que adeude, incluidos, en su caso, los intereses devengados o las multas impuestas?</w:t>
            </w:r>
          </w:p>
          <w:p w14:paraId="1E802839" w14:textId="77777777" w:rsidR="00814D63" w:rsidRPr="005524FB" w:rsidRDefault="00814D63" w:rsidP="00384DF1">
            <w:pPr>
              <w:kinsoku w:val="0"/>
              <w:overflowPunct w:val="0"/>
              <w:ind w:left="142" w:right="-39"/>
              <w:contextualSpacing/>
              <w:rPr>
                <w:rFonts w:eastAsia="Calibri" w:cs="Arial"/>
                <w:sz w:val="17"/>
                <w:szCs w:val="17"/>
              </w:rPr>
            </w:pPr>
          </w:p>
        </w:tc>
        <w:tc>
          <w:tcPr>
            <w:tcW w:w="1837" w:type="dxa"/>
            <w:shd w:val="clear" w:color="auto" w:fill="auto"/>
          </w:tcPr>
          <w:p w14:paraId="3593D731"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Impuestos</w:t>
            </w:r>
          </w:p>
        </w:tc>
        <w:tc>
          <w:tcPr>
            <w:tcW w:w="2416" w:type="dxa"/>
            <w:shd w:val="clear" w:color="auto" w:fill="auto"/>
          </w:tcPr>
          <w:p w14:paraId="03B34D65" w14:textId="77777777" w:rsidR="00814D63" w:rsidRPr="005524FB" w:rsidRDefault="00814D63" w:rsidP="00384DF1">
            <w:pPr>
              <w:kinsoku w:val="0"/>
              <w:overflowPunct w:val="0"/>
              <w:ind w:left="142" w:right="-39"/>
              <w:contextualSpacing/>
              <w:rPr>
                <w:rFonts w:eastAsia="Calibri" w:cs="Arial"/>
                <w:b/>
                <w:sz w:val="17"/>
                <w:szCs w:val="17"/>
              </w:rPr>
            </w:pPr>
            <w:r w:rsidRPr="005524FB">
              <w:rPr>
                <w:rFonts w:eastAsia="Calibri" w:cs="Arial"/>
                <w:b/>
                <w:sz w:val="17"/>
                <w:szCs w:val="17"/>
              </w:rPr>
              <w:t>Cotizaciones Sociales</w:t>
            </w:r>
          </w:p>
        </w:tc>
      </w:tr>
      <w:tr w:rsidR="00814D63" w:rsidRPr="005524FB" w14:paraId="3B05C29D" w14:textId="77777777" w:rsidTr="00384DF1">
        <w:tc>
          <w:tcPr>
            <w:tcW w:w="5386" w:type="dxa"/>
            <w:vMerge/>
            <w:shd w:val="clear" w:color="auto" w:fill="auto"/>
          </w:tcPr>
          <w:p w14:paraId="4E4CF08C" w14:textId="77777777" w:rsidR="00814D63" w:rsidRPr="005524FB" w:rsidRDefault="00814D63" w:rsidP="00384DF1">
            <w:pPr>
              <w:kinsoku w:val="0"/>
              <w:overflowPunct w:val="0"/>
              <w:ind w:left="142" w:right="-39"/>
              <w:contextualSpacing/>
              <w:rPr>
                <w:rFonts w:eastAsia="Calibri" w:cs="Arial"/>
                <w:sz w:val="17"/>
                <w:szCs w:val="17"/>
              </w:rPr>
            </w:pPr>
          </w:p>
        </w:tc>
        <w:tc>
          <w:tcPr>
            <w:tcW w:w="1837" w:type="dxa"/>
            <w:shd w:val="clear" w:color="auto" w:fill="auto"/>
          </w:tcPr>
          <w:p w14:paraId="78B4FCD4" w14:textId="77777777" w:rsidR="00814D63" w:rsidRPr="005524FB" w:rsidRDefault="00814D63" w:rsidP="00384DF1">
            <w:pPr>
              <w:kinsoku w:val="0"/>
              <w:overflowPunct w:val="0"/>
              <w:ind w:left="142" w:right="-39"/>
              <w:contextualSpacing/>
              <w:rPr>
                <w:rFonts w:eastAsia="Calibri" w:cs="Arial"/>
                <w:sz w:val="17"/>
                <w:szCs w:val="17"/>
              </w:rPr>
            </w:pPr>
          </w:p>
          <w:p w14:paraId="52544647" w14:textId="77777777" w:rsidR="00814D63" w:rsidRPr="005524FB" w:rsidRDefault="00814D63" w:rsidP="00543F1B">
            <w:pPr>
              <w:numPr>
                <w:ilvl w:val="0"/>
                <w:numId w:val="132"/>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0618F5FA" w14:textId="77777777" w:rsidR="00814D63" w:rsidRPr="005524FB" w:rsidRDefault="00814D63" w:rsidP="00543F1B">
            <w:pPr>
              <w:numPr>
                <w:ilvl w:val="0"/>
                <w:numId w:val="132"/>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06A125AE" w14:textId="77777777" w:rsidR="00814D63" w:rsidRPr="005524FB" w:rsidRDefault="00814D63" w:rsidP="00384DF1">
            <w:pPr>
              <w:ind w:left="142" w:right="-39"/>
              <w:contextualSpacing/>
              <w:rPr>
                <w:rFonts w:eastAsia="Calibri" w:cs="Arial"/>
                <w:sz w:val="17"/>
                <w:szCs w:val="17"/>
              </w:rPr>
            </w:pPr>
          </w:p>
          <w:p w14:paraId="6F2F3DFA" w14:textId="77777777" w:rsidR="00814D63" w:rsidRPr="005524FB" w:rsidRDefault="00814D63" w:rsidP="00384DF1">
            <w:pPr>
              <w:ind w:left="142" w:right="-39"/>
              <w:contextualSpacing/>
              <w:rPr>
                <w:rFonts w:eastAsia="Calibri" w:cs="Arial"/>
                <w:sz w:val="17"/>
                <w:szCs w:val="17"/>
              </w:rPr>
            </w:pPr>
          </w:p>
          <w:p w14:paraId="0269A1C0"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c1)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96EF507" w14:textId="77777777" w:rsidR="00814D63" w:rsidRPr="005524FB" w:rsidRDefault="00814D63" w:rsidP="00543F1B">
            <w:pPr>
              <w:numPr>
                <w:ilvl w:val="0"/>
                <w:numId w:val="134"/>
              </w:numPr>
              <w:kinsoku w:val="0"/>
              <w:overflowPunct w:val="0"/>
              <w:spacing w:before="120"/>
              <w:ind w:left="142" w:right="-39" w:firstLine="0"/>
              <w:contextualSpacing/>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0BAE2D1"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3C9C2B2A"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4E30CFC9" w14:textId="77777777" w:rsidR="00814D63" w:rsidRPr="005524FB" w:rsidRDefault="00814D63" w:rsidP="00384DF1">
            <w:pPr>
              <w:kinsoku w:val="0"/>
              <w:overflowPunct w:val="0"/>
              <w:ind w:left="142" w:right="-39"/>
              <w:contextualSpacing/>
              <w:rPr>
                <w:rFonts w:eastAsia="Calibri" w:cs="Arial"/>
                <w:sz w:val="17"/>
                <w:szCs w:val="17"/>
              </w:rPr>
            </w:pPr>
          </w:p>
          <w:p w14:paraId="41A0309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c2) […]</w:t>
            </w:r>
          </w:p>
          <w:p w14:paraId="39748072" w14:textId="77777777" w:rsidR="00814D63" w:rsidRPr="005524FB" w:rsidRDefault="00814D63" w:rsidP="00384DF1">
            <w:pPr>
              <w:kinsoku w:val="0"/>
              <w:overflowPunct w:val="0"/>
              <w:ind w:left="142" w:right="-39"/>
              <w:contextualSpacing/>
              <w:rPr>
                <w:rFonts w:eastAsia="Calibri" w:cs="Arial"/>
                <w:sz w:val="17"/>
                <w:szCs w:val="17"/>
              </w:rPr>
            </w:pPr>
          </w:p>
          <w:p w14:paraId="457077B8"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d)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06ADB3AD" w14:textId="77777777" w:rsidR="00814D63" w:rsidRPr="005524FB" w:rsidRDefault="00814D63" w:rsidP="00384DF1">
            <w:pPr>
              <w:kinsoku w:val="0"/>
              <w:overflowPunct w:val="0"/>
              <w:ind w:left="142" w:right="-39"/>
              <w:contextualSpacing/>
              <w:rPr>
                <w:rFonts w:eastAsia="Calibri" w:cs="Arial"/>
                <w:sz w:val="17"/>
                <w:szCs w:val="17"/>
              </w:rPr>
            </w:pPr>
          </w:p>
          <w:p w14:paraId="50D2A18E" w14:textId="77777777" w:rsidR="00814D63" w:rsidRPr="005524FB" w:rsidRDefault="00814D63" w:rsidP="00384DF1">
            <w:pPr>
              <w:kinsoku w:val="0"/>
              <w:overflowPunct w:val="0"/>
              <w:ind w:left="142" w:right="-39"/>
              <w:contextualSpacing/>
              <w:rPr>
                <w:rFonts w:eastAsia="Calibri" w:cs="Arial"/>
                <w:sz w:val="17"/>
                <w:szCs w:val="17"/>
              </w:rPr>
            </w:pPr>
          </w:p>
          <w:p w14:paraId="3B8C96C8"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especifíquese:</w:t>
            </w:r>
          </w:p>
          <w:p w14:paraId="1B815A77" w14:textId="77777777" w:rsidR="00814D63" w:rsidRPr="005524FB" w:rsidRDefault="00814D63" w:rsidP="00384DF1">
            <w:pPr>
              <w:kinsoku w:val="0"/>
              <w:overflowPunct w:val="0"/>
              <w:ind w:left="142" w:right="-39"/>
              <w:rPr>
                <w:rFonts w:eastAsia="Calibri" w:cs="Arial"/>
                <w:sz w:val="17"/>
                <w:szCs w:val="17"/>
              </w:rPr>
            </w:pPr>
          </w:p>
          <w:p w14:paraId="4C78389C"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w:t>
            </w:r>
          </w:p>
          <w:p w14:paraId="3B20870C" w14:textId="77777777" w:rsidR="00814D63" w:rsidRPr="005524FB" w:rsidRDefault="00814D63" w:rsidP="00384DF1">
            <w:pPr>
              <w:kinsoku w:val="0"/>
              <w:overflowPunct w:val="0"/>
              <w:ind w:left="142" w:right="-39"/>
              <w:rPr>
                <w:rFonts w:eastAsia="Calibri" w:cs="Arial"/>
                <w:sz w:val="17"/>
                <w:szCs w:val="17"/>
              </w:rPr>
            </w:pPr>
          </w:p>
        </w:tc>
        <w:tc>
          <w:tcPr>
            <w:tcW w:w="2416" w:type="dxa"/>
            <w:shd w:val="clear" w:color="auto" w:fill="auto"/>
          </w:tcPr>
          <w:p w14:paraId="69E9B10C" w14:textId="77777777" w:rsidR="00814D63" w:rsidRPr="005524FB" w:rsidRDefault="00814D63" w:rsidP="00384DF1">
            <w:pPr>
              <w:kinsoku w:val="0"/>
              <w:overflowPunct w:val="0"/>
              <w:ind w:left="142" w:right="-39"/>
              <w:contextualSpacing/>
              <w:rPr>
                <w:rFonts w:eastAsia="Calibri" w:cs="Arial"/>
                <w:sz w:val="17"/>
                <w:szCs w:val="17"/>
              </w:rPr>
            </w:pPr>
          </w:p>
          <w:p w14:paraId="453A0375" w14:textId="77777777" w:rsidR="00814D63" w:rsidRPr="005524FB" w:rsidRDefault="00814D63" w:rsidP="00543F1B">
            <w:pPr>
              <w:numPr>
                <w:ilvl w:val="0"/>
                <w:numId w:val="135"/>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5DA38122" w14:textId="77777777" w:rsidR="00814D63" w:rsidRPr="005524FB" w:rsidRDefault="00814D63" w:rsidP="00543F1B">
            <w:pPr>
              <w:numPr>
                <w:ilvl w:val="0"/>
                <w:numId w:val="135"/>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649DE930" w14:textId="77777777" w:rsidR="00814D63" w:rsidRPr="005524FB" w:rsidRDefault="00814D63" w:rsidP="00384DF1">
            <w:pPr>
              <w:kinsoku w:val="0"/>
              <w:overflowPunct w:val="0"/>
              <w:ind w:left="142" w:right="-39"/>
              <w:rPr>
                <w:rFonts w:eastAsia="Calibri" w:cs="Arial"/>
                <w:sz w:val="17"/>
                <w:szCs w:val="17"/>
              </w:rPr>
            </w:pPr>
          </w:p>
          <w:p w14:paraId="1907CF99" w14:textId="77777777" w:rsidR="00814D63" w:rsidRPr="005524FB" w:rsidRDefault="00814D63" w:rsidP="00384DF1">
            <w:pPr>
              <w:ind w:left="142" w:right="-39"/>
              <w:contextualSpacing/>
              <w:rPr>
                <w:rFonts w:eastAsia="Calibri" w:cs="Arial"/>
                <w:sz w:val="17"/>
                <w:szCs w:val="17"/>
              </w:rPr>
            </w:pPr>
          </w:p>
          <w:p w14:paraId="5BB3EF68"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c1)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0F445EB" w14:textId="77777777" w:rsidR="00814D63" w:rsidRPr="005524FB" w:rsidRDefault="00814D63" w:rsidP="00543F1B">
            <w:pPr>
              <w:numPr>
                <w:ilvl w:val="0"/>
                <w:numId w:val="134"/>
              </w:numPr>
              <w:kinsoku w:val="0"/>
              <w:overflowPunct w:val="0"/>
              <w:spacing w:before="120"/>
              <w:ind w:left="142" w:right="-39" w:firstLine="0"/>
              <w:contextualSpacing/>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562B19BE"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4E8771E7" w14:textId="77777777" w:rsidR="00814D63" w:rsidRPr="005524FB" w:rsidRDefault="00814D63" w:rsidP="00543F1B">
            <w:pPr>
              <w:numPr>
                <w:ilvl w:val="0"/>
                <w:numId w:val="134"/>
              </w:numPr>
              <w:kinsoku w:val="0"/>
              <w:overflowPunct w:val="0"/>
              <w:ind w:left="142" w:right="-39" w:firstLine="0"/>
              <w:contextualSpacing/>
              <w:rPr>
                <w:rFonts w:eastAsia="Calibri" w:cs="Arial"/>
                <w:sz w:val="17"/>
                <w:szCs w:val="17"/>
              </w:rPr>
            </w:pPr>
            <w:r w:rsidRPr="005524FB">
              <w:rPr>
                <w:rFonts w:eastAsia="Calibri" w:cs="Arial"/>
                <w:sz w:val="17"/>
                <w:szCs w:val="17"/>
              </w:rPr>
              <w:t>[…]</w:t>
            </w:r>
          </w:p>
          <w:p w14:paraId="3D2989A1" w14:textId="77777777" w:rsidR="00814D63" w:rsidRPr="005524FB" w:rsidRDefault="00814D63" w:rsidP="00384DF1">
            <w:pPr>
              <w:kinsoku w:val="0"/>
              <w:overflowPunct w:val="0"/>
              <w:ind w:left="142" w:right="-39"/>
              <w:contextualSpacing/>
              <w:rPr>
                <w:rFonts w:eastAsia="Calibri" w:cs="Arial"/>
                <w:sz w:val="17"/>
                <w:szCs w:val="17"/>
              </w:rPr>
            </w:pPr>
          </w:p>
          <w:p w14:paraId="7D91AFBD"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c2) […]</w:t>
            </w:r>
          </w:p>
          <w:p w14:paraId="590FE616" w14:textId="77777777" w:rsidR="00814D63" w:rsidRPr="005524FB" w:rsidRDefault="00814D63" w:rsidP="00384DF1">
            <w:pPr>
              <w:kinsoku w:val="0"/>
              <w:overflowPunct w:val="0"/>
              <w:ind w:left="142" w:right="-39"/>
              <w:rPr>
                <w:rFonts w:eastAsia="Calibri" w:cs="Arial"/>
                <w:sz w:val="17"/>
                <w:szCs w:val="17"/>
              </w:rPr>
            </w:pPr>
          </w:p>
          <w:p w14:paraId="51FAC0B8" w14:textId="77777777" w:rsidR="00814D63" w:rsidRPr="005524FB" w:rsidRDefault="00814D63" w:rsidP="00384DF1">
            <w:pPr>
              <w:ind w:left="142" w:right="-39"/>
              <w:rPr>
                <w:rFonts w:eastAsia="Calibri"/>
                <w:sz w:val="17"/>
                <w:szCs w:val="17"/>
              </w:rPr>
            </w:pPr>
            <w:r w:rsidRPr="005524FB">
              <w:rPr>
                <w:rFonts w:eastAsia="Calibri" w:cs="Arial"/>
                <w:sz w:val="17"/>
                <w:szCs w:val="17"/>
              </w:rPr>
              <w:t xml:space="preserve">d)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BC02DCF" w14:textId="77777777" w:rsidR="00814D63" w:rsidRPr="005524FB" w:rsidRDefault="00814D63" w:rsidP="00384DF1">
            <w:pPr>
              <w:kinsoku w:val="0"/>
              <w:overflowPunct w:val="0"/>
              <w:ind w:left="142" w:right="-39"/>
              <w:contextualSpacing/>
              <w:rPr>
                <w:rFonts w:eastAsia="Calibri" w:cs="Arial"/>
                <w:sz w:val="17"/>
                <w:szCs w:val="17"/>
              </w:rPr>
            </w:pPr>
          </w:p>
          <w:p w14:paraId="36AA254F" w14:textId="77777777" w:rsidR="00814D63" w:rsidRPr="005524FB" w:rsidRDefault="00814D63" w:rsidP="00384DF1">
            <w:pPr>
              <w:kinsoku w:val="0"/>
              <w:overflowPunct w:val="0"/>
              <w:ind w:left="142" w:right="-39"/>
              <w:contextualSpacing/>
              <w:rPr>
                <w:rFonts w:eastAsia="Calibri" w:cs="Arial"/>
                <w:sz w:val="17"/>
                <w:szCs w:val="17"/>
              </w:rPr>
            </w:pPr>
          </w:p>
          <w:p w14:paraId="386609A3"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especifíquese:</w:t>
            </w:r>
          </w:p>
          <w:p w14:paraId="3D8C860F" w14:textId="77777777" w:rsidR="00814D63" w:rsidRPr="005524FB" w:rsidRDefault="00814D63" w:rsidP="00384DF1">
            <w:pPr>
              <w:kinsoku w:val="0"/>
              <w:overflowPunct w:val="0"/>
              <w:ind w:left="142" w:right="-39"/>
              <w:rPr>
                <w:rFonts w:eastAsia="Calibri" w:cs="Arial"/>
                <w:sz w:val="17"/>
                <w:szCs w:val="17"/>
              </w:rPr>
            </w:pPr>
          </w:p>
          <w:p w14:paraId="52FFD11A"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sz w:val="17"/>
                <w:szCs w:val="17"/>
              </w:rPr>
              <w:t>[…]</w:t>
            </w:r>
          </w:p>
        </w:tc>
      </w:tr>
      <w:tr w:rsidR="00814D63" w:rsidRPr="005524FB" w14:paraId="55220941" w14:textId="77777777" w:rsidTr="00384DF1">
        <w:trPr>
          <w:trHeight w:val="819"/>
        </w:trPr>
        <w:tc>
          <w:tcPr>
            <w:tcW w:w="5386" w:type="dxa"/>
            <w:shd w:val="clear" w:color="auto" w:fill="auto"/>
          </w:tcPr>
          <w:p w14:paraId="6707D7A6"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Si la documentación pertinente relativa al pago de impuestos o de cotizaciones sociales está disponible en formato electrónico, sírvase indicar:</w:t>
            </w:r>
          </w:p>
        </w:tc>
        <w:tc>
          <w:tcPr>
            <w:tcW w:w="4253" w:type="dxa"/>
            <w:gridSpan w:val="2"/>
            <w:shd w:val="clear" w:color="auto" w:fill="auto"/>
          </w:tcPr>
          <w:p w14:paraId="32E8FA9C" w14:textId="77777777" w:rsidR="00814D63" w:rsidRPr="005524FB" w:rsidRDefault="00814D63" w:rsidP="00384DF1">
            <w:pPr>
              <w:kinsoku w:val="0"/>
              <w:overflowPunct w:val="0"/>
              <w:ind w:left="142" w:right="-39"/>
              <w:contextualSpacing/>
              <w:rPr>
                <w:rFonts w:eastAsia="Calibri" w:cs="Arial"/>
                <w:sz w:val="17"/>
                <w:szCs w:val="17"/>
                <w:vertAlign w:val="superscript"/>
              </w:rPr>
            </w:pPr>
            <w:r w:rsidRPr="005524FB">
              <w:rPr>
                <w:rFonts w:eastAsia="Calibri" w:cs="Arial"/>
                <w:sz w:val="17"/>
                <w:szCs w:val="17"/>
              </w:rPr>
              <w:t>(dirección de la página web, autoridad u organismo expedidor, referencia exacta de la documentación)</w:t>
            </w:r>
            <w:r w:rsidRPr="005524FB">
              <w:rPr>
                <w:rFonts w:eastAsia="Calibri" w:cs="Arial"/>
                <w:b/>
                <w:sz w:val="17"/>
                <w:szCs w:val="17"/>
                <w:vertAlign w:val="superscript"/>
              </w:rPr>
              <w:footnoteReference w:id="27"/>
            </w:r>
            <w:r w:rsidRPr="005524FB">
              <w:rPr>
                <w:rFonts w:eastAsia="Calibri" w:cs="Arial"/>
                <w:sz w:val="17"/>
                <w:szCs w:val="17"/>
              </w:rPr>
              <w:t xml:space="preserve">: </w:t>
            </w:r>
          </w:p>
          <w:p w14:paraId="2EE2FD74" w14:textId="77777777" w:rsidR="00814D63" w:rsidRPr="005524FB" w:rsidRDefault="00814D63" w:rsidP="00384DF1">
            <w:pPr>
              <w:kinsoku w:val="0"/>
              <w:overflowPunct w:val="0"/>
              <w:ind w:left="142" w:right="-39"/>
              <w:contextualSpacing/>
              <w:rPr>
                <w:rFonts w:eastAsia="Calibri" w:cs="Arial"/>
                <w:sz w:val="17"/>
                <w:szCs w:val="17"/>
              </w:rPr>
            </w:pPr>
            <w:r w:rsidRPr="005524FB">
              <w:rPr>
                <w:rFonts w:eastAsia="Calibri" w:cs="Arial"/>
                <w:sz w:val="17"/>
                <w:szCs w:val="17"/>
              </w:rPr>
              <w:t>[…] […] […] […]</w:t>
            </w:r>
          </w:p>
        </w:tc>
      </w:tr>
    </w:tbl>
    <w:p w14:paraId="15C9F2B5" w14:textId="77777777" w:rsidR="00814D63" w:rsidRPr="005524FB" w:rsidRDefault="00814D63" w:rsidP="00814D63">
      <w:pPr>
        <w:kinsoku w:val="0"/>
        <w:overflowPunct w:val="0"/>
        <w:spacing w:before="240" w:after="120" w:line="240" w:lineRule="atLeast"/>
        <w:ind w:left="142" w:right="-163"/>
        <w:jc w:val="center"/>
        <w:rPr>
          <w:rFonts w:eastAsia="Calibri" w:cs="Arial"/>
          <w:b/>
          <w:sz w:val="18"/>
          <w:szCs w:val="18"/>
          <w:vertAlign w:val="superscript"/>
        </w:rPr>
      </w:pPr>
      <w:r w:rsidRPr="005524FB">
        <w:rPr>
          <w:rFonts w:eastAsia="Calibri" w:cs="Arial"/>
          <w:b/>
          <w:sz w:val="18"/>
          <w:szCs w:val="18"/>
        </w:rPr>
        <w:t>C: MOTIVOS REFERIDOS A LA INSOLVENCIA, LOS CONFLICTOS DE INTERESES O LA FALTA PROFESIONAL</w:t>
      </w:r>
      <w:r w:rsidRPr="005524FB">
        <w:rPr>
          <w:rFonts w:eastAsia="Calibri" w:cs="Arial"/>
          <w:b/>
          <w:sz w:val="18"/>
          <w:szCs w:val="18"/>
          <w:vertAlign w:val="superscript"/>
        </w:rPr>
        <w:footnoteReference w:id="28"/>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814D63" w:rsidRPr="005524FB" w14:paraId="6E7E363C" w14:textId="77777777" w:rsidTr="00384DF1">
        <w:tc>
          <w:tcPr>
            <w:tcW w:w="5259" w:type="dxa"/>
            <w:shd w:val="clear" w:color="auto" w:fill="auto"/>
          </w:tcPr>
          <w:p w14:paraId="7F70D966"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Información relativa a toda posible insolvencia, conflicto de intereses o falta profesional</w:t>
            </w:r>
          </w:p>
        </w:tc>
        <w:tc>
          <w:tcPr>
            <w:tcW w:w="4380" w:type="dxa"/>
            <w:shd w:val="clear" w:color="auto" w:fill="auto"/>
          </w:tcPr>
          <w:p w14:paraId="2751217B"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3B880F8C" w14:textId="77777777" w:rsidTr="00384DF1">
        <w:tc>
          <w:tcPr>
            <w:tcW w:w="5259" w:type="dxa"/>
            <w:vMerge w:val="restart"/>
            <w:shd w:val="clear" w:color="auto" w:fill="auto"/>
          </w:tcPr>
          <w:p w14:paraId="7AF391BB"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Según su leal saber  y entender</w:t>
            </w:r>
            <w:r w:rsidRPr="005524FB">
              <w:rPr>
                <w:rFonts w:eastAsia="Calibri"/>
                <w:sz w:val="17"/>
                <w:szCs w:val="17"/>
              </w:rPr>
              <w:t xml:space="preserve">, ¿ha incumplido el operador económico </w:t>
            </w:r>
            <w:r w:rsidRPr="005524FB">
              <w:rPr>
                <w:rFonts w:eastAsia="Calibri"/>
                <w:b/>
                <w:sz w:val="17"/>
                <w:szCs w:val="17"/>
              </w:rPr>
              <w:t xml:space="preserve">sus obligaciones </w:t>
            </w:r>
            <w:r w:rsidRPr="005524FB">
              <w:rPr>
                <w:rFonts w:eastAsia="Calibri"/>
                <w:sz w:val="17"/>
                <w:szCs w:val="17"/>
              </w:rPr>
              <w:t xml:space="preserve">en los ámbitos de la </w:t>
            </w:r>
            <w:r w:rsidRPr="005524FB">
              <w:rPr>
                <w:rFonts w:eastAsia="Calibri"/>
                <w:b/>
                <w:sz w:val="17"/>
                <w:szCs w:val="17"/>
              </w:rPr>
              <w:t>legislación laboral, social y medioambiental</w:t>
            </w:r>
            <w:r w:rsidRPr="005524FB">
              <w:rPr>
                <w:rFonts w:eastAsia="Calibri"/>
                <w:b/>
                <w:sz w:val="17"/>
                <w:szCs w:val="17"/>
                <w:vertAlign w:val="superscript"/>
              </w:rPr>
              <w:footnoteReference w:id="29"/>
            </w:r>
            <w:r w:rsidRPr="005524FB">
              <w:rPr>
                <w:rFonts w:eastAsia="Calibri"/>
                <w:b/>
                <w:sz w:val="17"/>
                <w:szCs w:val="17"/>
              </w:rPr>
              <w:t>?</w:t>
            </w:r>
          </w:p>
        </w:tc>
        <w:tc>
          <w:tcPr>
            <w:tcW w:w="4380" w:type="dxa"/>
            <w:shd w:val="clear" w:color="auto" w:fill="auto"/>
          </w:tcPr>
          <w:p w14:paraId="6D2AAF89"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99D1DAC" w14:textId="77777777" w:rsidR="00814D63" w:rsidRPr="005524FB" w:rsidRDefault="00814D63" w:rsidP="00384DF1">
            <w:pPr>
              <w:kinsoku w:val="0"/>
              <w:overflowPunct w:val="0"/>
              <w:ind w:left="142" w:right="-39"/>
              <w:rPr>
                <w:rFonts w:eastAsia="Calibri"/>
                <w:sz w:val="17"/>
                <w:szCs w:val="17"/>
              </w:rPr>
            </w:pPr>
          </w:p>
        </w:tc>
      </w:tr>
      <w:tr w:rsidR="00814D63" w:rsidRPr="005524FB" w14:paraId="593B9C6B" w14:textId="77777777" w:rsidTr="00384DF1">
        <w:trPr>
          <w:trHeight w:val="263"/>
        </w:trPr>
        <w:tc>
          <w:tcPr>
            <w:tcW w:w="5259" w:type="dxa"/>
            <w:vMerge/>
            <w:shd w:val="clear" w:color="auto" w:fill="auto"/>
          </w:tcPr>
          <w:p w14:paraId="6DC9534F"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5F8DFBA7"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¿ha adoptado el operador económico medidas para demostrar su credibilidad pese a la existencia de ese motivo de exclusión (autocorrección)?</w:t>
            </w:r>
          </w:p>
          <w:p w14:paraId="64FC1C8B" w14:textId="77777777" w:rsidR="00814D63" w:rsidRPr="005524FB" w:rsidRDefault="00814D63" w:rsidP="00384DF1">
            <w:pPr>
              <w:kinsoku w:val="0"/>
              <w:overflowPunct w:val="0"/>
              <w:ind w:left="142" w:right="-39"/>
              <w:rPr>
                <w:rFonts w:eastAsia="Calibri"/>
                <w:sz w:val="17"/>
                <w:szCs w:val="17"/>
              </w:rPr>
            </w:pPr>
          </w:p>
          <w:p w14:paraId="36DFE966"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4709ACEB"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Si lo ha hecho</w:t>
            </w:r>
            <w:r w:rsidRPr="005524FB">
              <w:rPr>
                <w:rFonts w:eastAsia="Calibri"/>
                <w:sz w:val="17"/>
                <w:szCs w:val="17"/>
              </w:rPr>
              <w:t>, descríbanse las medidas adoptadas: […]</w:t>
            </w:r>
          </w:p>
        </w:tc>
      </w:tr>
      <w:tr w:rsidR="00814D63" w:rsidRPr="005524FB" w14:paraId="38CAB282" w14:textId="77777777" w:rsidTr="00384DF1">
        <w:tc>
          <w:tcPr>
            <w:tcW w:w="5259" w:type="dxa"/>
            <w:shd w:val="clear" w:color="auto" w:fill="auto"/>
          </w:tcPr>
          <w:p w14:paraId="5EECA809"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Se encuentra el operador económico en alguna de las siguientes situaciones</w:t>
            </w:r>
            <w:r w:rsidRPr="005524FB">
              <w:rPr>
                <w:rFonts w:eastAsia="Calibri"/>
                <w:b/>
                <w:sz w:val="17"/>
                <w:szCs w:val="17"/>
                <w:vertAlign w:val="superscript"/>
              </w:rPr>
              <w:footnoteReference w:id="30"/>
            </w:r>
            <w:r w:rsidRPr="005524FB">
              <w:rPr>
                <w:rFonts w:eastAsia="Calibri"/>
                <w:sz w:val="17"/>
                <w:szCs w:val="17"/>
              </w:rPr>
              <w:t>:</w:t>
            </w:r>
          </w:p>
          <w:p w14:paraId="37F74214" w14:textId="77777777" w:rsidR="00814D63" w:rsidRPr="005524FB" w:rsidRDefault="00814D63" w:rsidP="00384DF1">
            <w:pPr>
              <w:kinsoku w:val="0"/>
              <w:overflowPunct w:val="0"/>
              <w:ind w:left="142" w:right="-39"/>
              <w:rPr>
                <w:rFonts w:eastAsia="Calibri"/>
                <w:sz w:val="17"/>
                <w:szCs w:val="17"/>
              </w:rPr>
            </w:pPr>
          </w:p>
          <w:p w14:paraId="23AEC6D2" w14:textId="77777777" w:rsidR="00814D63" w:rsidRPr="005524FB" w:rsidRDefault="00814D63" w:rsidP="00543F1B">
            <w:pPr>
              <w:numPr>
                <w:ilvl w:val="0"/>
                <w:numId w:val="136"/>
              </w:numPr>
              <w:kinsoku w:val="0"/>
              <w:overflowPunct w:val="0"/>
              <w:ind w:left="142" w:right="-39" w:firstLine="0"/>
              <w:contextualSpacing/>
              <w:rPr>
                <w:rFonts w:eastAsia="Calibri"/>
                <w:b/>
                <w:sz w:val="17"/>
                <w:szCs w:val="17"/>
              </w:rPr>
            </w:pPr>
            <w:r w:rsidRPr="005524FB">
              <w:rPr>
                <w:rFonts w:eastAsia="Calibri"/>
                <w:b/>
                <w:sz w:val="17"/>
                <w:szCs w:val="17"/>
              </w:rPr>
              <w:t>En quiebra</w:t>
            </w:r>
          </w:p>
          <w:p w14:paraId="030E19B2"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Sometido a un procedimiento de insolvencia o liquidación</w:t>
            </w:r>
          </w:p>
          <w:p w14:paraId="4EFC6601"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Ha celebrado un convenio con sus acreedores</w:t>
            </w:r>
          </w:p>
          <w:p w14:paraId="43E211E0"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 xml:space="preserve">En cualquier situación análoga resultante de un procedimiento de la misma naturaleza vigente en las disposiciones legales y reglamentarias nacionales </w:t>
            </w:r>
          </w:p>
          <w:p w14:paraId="52D4A33A"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Sus activos están siendo administrados por un liquidador o por un tribunal</w:t>
            </w:r>
          </w:p>
          <w:p w14:paraId="4286D4A4" w14:textId="77777777" w:rsidR="00814D63" w:rsidRPr="005524FB" w:rsidRDefault="00814D63" w:rsidP="00543F1B">
            <w:pPr>
              <w:numPr>
                <w:ilvl w:val="0"/>
                <w:numId w:val="136"/>
              </w:numPr>
              <w:kinsoku w:val="0"/>
              <w:overflowPunct w:val="0"/>
              <w:ind w:left="142" w:right="-39" w:firstLine="0"/>
              <w:contextualSpacing/>
              <w:rPr>
                <w:rFonts w:eastAsia="Calibri"/>
                <w:sz w:val="17"/>
                <w:szCs w:val="17"/>
              </w:rPr>
            </w:pPr>
            <w:r w:rsidRPr="005524FB">
              <w:rPr>
                <w:rFonts w:eastAsia="Calibri"/>
                <w:sz w:val="17"/>
                <w:szCs w:val="17"/>
              </w:rPr>
              <w:t>Sus actividades empresariales han sido suspendidas</w:t>
            </w:r>
          </w:p>
          <w:p w14:paraId="499878FC" w14:textId="77777777" w:rsidR="00814D63" w:rsidRPr="005524FB" w:rsidRDefault="00814D63" w:rsidP="00384DF1">
            <w:pPr>
              <w:kinsoku w:val="0"/>
              <w:overflowPunct w:val="0"/>
              <w:ind w:left="142" w:right="-39"/>
              <w:rPr>
                <w:rFonts w:eastAsia="Calibri"/>
                <w:sz w:val="17"/>
                <w:szCs w:val="17"/>
              </w:rPr>
            </w:pPr>
          </w:p>
          <w:p w14:paraId="79663A7A"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w:t>
            </w:r>
          </w:p>
          <w:p w14:paraId="61DE5FD7" w14:textId="77777777" w:rsidR="00814D63" w:rsidRPr="005524FB" w:rsidRDefault="00814D63" w:rsidP="00384DF1">
            <w:pPr>
              <w:kinsoku w:val="0"/>
              <w:overflowPunct w:val="0"/>
              <w:ind w:left="142" w:right="-39"/>
              <w:rPr>
                <w:rFonts w:eastAsia="Calibri"/>
                <w:sz w:val="17"/>
                <w:szCs w:val="17"/>
              </w:rPr>
            </w:pPr>
          </w:p>
          <w:p w14:paraId="2B0FAF52" w14:textId="77777777" w:rsidR="00814D63" w:rsidRPr="005524FB" w:rsidRDefault="00814D63" w:rsidP="00543F1B">
            <w:pPr>
              <w:numPr>
                <w:ilvl w:val="0"/>
                <w:numId w:val="138"/>
              </w:numPr>
              <w:tabs>
                <w:tab w:val="clear" w:pos="488"/>
              </w:tabs>
              <w:kinsoku w:val="0"/>
              <w:overflowPunct w:val="0"/>
              <w:ind w:left="142" w:right="-39" w:firstLine="0"/>
              <w:contextualSpacing/>
              <w:rPr>
                <w:rFonts w:eastAsia="Calibri"/>
                <w:sz w:val="17"/>
                <w:szCs w:val="17"/>
              </w:rPr>
            </w:pPr>
            <w:r w:rsidRPr="005524FB">
              <w:rPr>
                <w:rFonts w:eastAsia="Calibri"/>
                <w:sz w:val="17"/>
                <w:szCs w:val="17"/>
              </w:rPr>
              <w:t>Especifíquese:</w:t>
            </w:r>
          </w:p>
          <w:p w14:paraId="13C5AC11" w14:textId="77777777" w:rsidR="00814D63" w:rsidRPr="005524FB" w:rsidRDefault="00814D63" w:rsidP="00543F1B">
            <w:pPr>
              <w:numPr>
                <w:ilvl w:val="0"/>
                <w:numId w:val="138"/>
              </w:numPr>
              <w:tabs>
                <w:tab w:val="clear" w:pos="488"/>
              </w:tabs>
              <w:kinsoku w:val="0"/>
              <w:overflowPunct w:val="0"/>
              <w:ind w:left="142" w:right="-39" w:firstLine="0"/>
              <w:contextualSpacing/>
              <w:rPr>
                <w:rFonts w:eastAsia="Calibri"/>
                <w:sz w:val="17"/>
                <w:szCs w:val="17"/>
              </w:rPr>
            </w:pPr>
          </w:p>
          <w:p w14:paraId="2166C266" w14:textId="77777777" w:rsidR="00814D63" w:rsidRPr="005524FB" w:rsidRDefault="00814D63" w:rsidP="00543F1B">
            <w:pPr>
              <w:numPr>
                <w:ilvl w:val="0"/>
                <w:numId w:val="138"/>
              </w:numPr>
              <w:tabs>
                <w:tab w:val="clear" w:pos="488"/>
              </w:tabs>
              <w:kinsoku w:val="0"/>
              <w:overflowPunct w:val="0"/>
              <w:ind w:left="142" w:right="-39" w:firstLine="0"/>
              <w:contextualSpacing/>
              <w:rPr>
                <w:rFonts w:eastAsia="Calibri"/>
                <w:sz w:val="17"/>
                <w:szCs w:val="17"/>
              </w:rPr>
            </w:pPr>
            <w:r w:rsidRPr="005524FB">
              <w:rPr>
                <w:rFonts w:eastAsia="Calibri"/>
                <w:sz w:val="17"/>
                <w:szCs w:val="17"/>
              </w:rPr>
              <w:t>Indíquense los motivos por los cuales el operador es, no obstante, capaz de ejecutar el contrato, teniendo en cuenta las disposiciones y medidas nacionales aplicables en lo referente a la continuación de la actividad en tales circunstancias</w:t>
            </w:r>
            <w:r w:rsidRPr="005524FB">
              <w:rPr>
                <w:rFonts w:eastAsia="Calibri" w:cs="Arial"/>
                <w:b/>
                <w:sz w:val="17"/>
                <w:szCs w:val="17"/>
                <w:vertAlign w:val="superscript"/>
              </w:rPr>
              <w:footnoteReference w:id="31"/>
            </w:r>
            <w:r w:rsidRPr="005524FB">
              <w:rPr>
                <w:rFonts w:eastAsia="Calibri"/>
                <w:sz w:val="17"/>
                <w:szCs w:val="17"/>
              </w:rPr>
              <w:t>?</w:t>
            </w:r>
          </w:p>
          <w:p w14:paraId="7E3C7BB2" w14:textId="77777777" w:rsidR="00814D63" w:rsidRPr="005524FB" w:rsidRDefault="00814D63" w:rsidP="00384DF1">
            <w:pPr>
              <w:ind w:left="142" w:right="-39"/>
              <w:contextualSpacing/>
              <w:rPr>
                <w:rFonts w:eastAsia="Calibri"/>
                <w:sz w:val="17"/>
                <w:szCs w:val="17"/>
              </w:rPr>
            </w:pPr>
          </w:p>
          <w:p w14:paraId="71626827"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Si la documentación pertinente está disponible en formato electrónico, sírvase indicar:</w:t>
            </w:r>
          </w:p>
          <w:p w14:paraId="6742902F"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7FA24A30" w14:textId="77777777" w:rsidR="00814D63" w:rsidRPr="005524FB" w:rsidRDefault="00814D63" w:rsidP="00384DF1">
            <w:pPr>
              <w:ind w:left="142" w:right="-39"/>
              <w:rPr>
                <w:rFonts w:cs="Tahoma"/>
                <w:sz w:val="17"/>
                <w:szCs w:val="17"/>
              </w:rPr>
            </w:pPr>
          </w:p>
          <w:p w14:paraId="100521F4" w14:textId="77777777" w:rsidR="00814D63" w:rsidRPr="005524FB" w:rsidRDefault="00814D63" w:rsidP="00384DF1">
            <w:pPr>
              <w:ind w:left="142" w:right="-39"/>
              <w:rPr>
                <w:rFonts w:cs="Tahoma"/>
                <w:sz w:val="17"/>
                <w:szCs w:val="17"/>
              </w:rPr>
            </w:pPr>
          </w:p>
          <w:p w14:paraId="2FF453B3" w14:textId="77777777" w:rsidR="00814D63" w:rsidRPr="005524FB" w:rsidRDefault="00814D63" w:rsidP="00384DF1">
            <w:pPr>
              <w:ind w:left="142" w:right="-39"/>
              <w:rPr>
                <w:rFonts w:cs="Tahoma"/>
                <w:sz w:val="17"/>
                <w:szCs w:val="17"/>
              </w:rPr>
            </w:pPr>
          </w:p>
          <w:p w14:paraId="4B3BCD7F" w14:textId="77777777" w:rsidR="00814D63" w:rsidRPr="005524FB" w:rsidRDefault="00814D63" w:rsidP="00384DF1">
            <w:pPr>
              <w:ind w:left="142" w:right="-39"/>
              <w:rPr>
                <w:rFonts w:cs="Tahoma"/>
                <w:sz w:val="17"/>
                <w:szCs w:val="17"/>
              </w:rPr>
            </w:pPr>
          </w:p>
          <w:p w14:paraId="50476850"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5E79A378" w14:textId="77777777" w:rsidR="00814D63" w:rsidRPr="005524FB" w:rsidRDefault="00814D63" w:rsidP="00384DF1">
            <w:pPr>
              <w:kinsoku w:val="0"/>
              <w:overflowPunct w:val="0"/>
              <w:ind w:left="142" w:right="-39"/>
              <w:rPr>
                <w:rFonts w:eastAsia="Calibri"/>
                <w:sz w:val="17"/>
                <w:szCs w:val="17"/>
              </w:rPr>
            </w:pPr>
          </w:p>
          <w:p w14:paraId="7B812DB3" w14:textId="77777777" w:rsidR="00814D63" w:rsidRPr="005524FB" w:rsidRDefault="00814D63" w:rsidP="00384DF1">
            <w:pPr>
              <w:kinsoku w:val="0"/>
              <w:overflowPunct w:val="0"/>
              <w:ind w:left="142" w:right="-39"/>
              <w:rPr>
                <w:rFonts w:eastAsia="Calibri"/>
                <w:sz w:val="17"/>
                <w:szCs w:val="17"/>
              </w:rPr>
            </w:pPr>
          </w:p>
          <w:p w14:paraId="25C31694" w14:textId="77777777" w:rsidR="00814D63" w:rsidRPr="005524FB" w:rsidRDefault="00814D63" w:rsidP="00384DF1">
            <w:pPr>
              <w:kinsoku w:val="0"/>
              <w:overflowPunct w:val="0"/>
              <w:ind w:left="142" w:right="-39"/>
              <w:rPr>
                <w:rFonts w:eastAsia="Calibri"/>
                <w:sz w:val="17"/>
                <w:szCs w:val="17"/>
              </w:rPr>
            </w:pPr>
          </w:p>
          <w:p w14:paraId="4845EAA1" w14:textId="77777777" w:rsidR="00814D63" w:rsidRPr="005524FB" w:rsidRDefault="00814D63" w:rsidP="00384DF1">
            <w:pPr>
              <w:kinsoku w:val="0"/>
              <w:overflowPunct w:val="0"/>
              <w:ind w:left="142" w:right="-39"/>
              <w:rPr>
                <w:rFonts w:eastAsia="Calibri"/>
                <w:sz w:val="17"/>
                <w:szCs w:val="17"/>
              </w:rPr>
            </w:pPr>
          </w:p>
          <w:p w14:paraId="3D470B8A" w14:textId="77777777" w:rsidR="00814D63" w:rsidRPr="005524FB" w:rsidRDefault="00814D63" w:rsidP="00384DF1">
            <w:pPr>
              <w:kinsoku w:val="0"/>
              <w:overflowPunct w:val="0"/>
              <w:ind w:left="142" w:right="-39"/>
              <w:rPr>
                <w:rFonts w:eastAsia="Calibri"/>
                <w:sz w:val="17"/>
                <w:szCs w:val="17"/>
              </w:rPr>
            </w:pPr>
          </w:p>
          <w:p w14:paraId="699279EF" w14:textId="77777777" w:rsidR="00814D63" w:rsidRPr="005524FB" w:rsidRDefault="00814D63" w:rsidP="00384DF1">
            <w:pPr>
              <w:kinsoku w:val="0"/>
              <w:overflowPunct w:val="0"/>
              <w:ind w:left="142" w:right="-39"/>
              <w:rPr>
                <w:rFonts w:eastAsia="Calibri"/>
                <w:sz w:val="17"/>
                <w:szCs w:val="17"/>
              </w:rPr>
            </w:pPr>
          </w:p>
          <w:p w14:paraId="335CA6A2" w14:textId="77777777" w:rsidR="00814D63" w:rsidRPr="005524FB" w:rsidRDefault="00814D63" w:rsidP="00384DF1">
            <w:pPr>
              <w:kinsoku w:val="0"/>
              <w:overflowPunct w:val="0"/>
              <w:ind w:left="142" w:right="-39"/>
              <w:rPr>
                <w:rFonts w:eastAsia="Calibri"/>
                <w:sz w:val="17"/>
                <w:szCs w:val="17"/>
              </w:rPr>
            </w:pPr>
          </w:p>
          <w:p w14:paraId="04716268" w14:textId="77777777" w:rsidR="00814D63" w:rsidRPr="005524FB" w:rsidRDefault="00814D63" w:rsidP="00384DF1">
            <w:pPr>
              <w:kinsoku w:val="0"/>
              <w:overflowPunct w:val="0"/>
              <w:ind w:left="142" w:right="-39"/>
              <w:rPr>
                <w:rFonts w:eastAsia="Calibri"/>
                <w:sz w:val="17"/>
                <w:szCs w:val="17"/>
              </w:rPr>
            </w:pPr>
          </w:p>
          <w:p w14:paraId="0CD8E32F" w14:textId="77777777" w:rsidR="00814D63" w:rsidRPr="005524FB" w:rsidRDefault="00814D63" w:rsidP="00384DF1">
            <w:pPr>
              <w:kinsoku w:val="0"/>
              <w:overflowPunct w:val="0"/>
              <w:ind w:left="142" w:right="-39"/>
              <w:rPr>
                <w:rFonts w:eastAsia="Calibri"/>
                <w:sz w:val="17"/>
                <w:szCs w:val="17"/>
              </w:rPr>
            </w:pPr>
          </w:p>
          <w:p w14:paraId="77904CC6" w14:textId="77777777" w:rsidR="00814D63" w:rsidRPr="005524FB" w:rsidRDefault="00814D63" w:rsidP="00384DF1">
            <w:pPr>
              <w:kinsoku w:val="0"/>
              <w:overflowPunct w:val="0"/>
              <w:ind w:left="142" w:right="-39"/>
              <w:rPr>
                <w:rFonts w:eastAsia="Calibri"/>
                <w:sz w:val="17"/>
                <w:szCs w:val="17"/>
              </w:rPr>
            </w:pPr>
          </w:p>
          <w:p w14:paraId="75DE4BCD" w14:textId="77777777" w:rsidR="00814D63" w:rsidRPr="005524FB" w:rsidRDefault="00814D63" w:rsidP="00384DF1">
            <w:pPr>
              <w:kinsoku w:val="0"/>
              <w:overflowPunct w:val="0"/>
              <w:ind w:left="142" w:right="-39"/>
              <w:rPr>
                <w:rFonts w:eastAsia="Calibri"/>
                <w:sz w:val="17"/>
                <w:szCs w:val="17"/>
              </w:rPr>
            </w:pPr>
          </w:p>
          <w:p w14:paraId="6C0EEBAF" w14:textId="77777777" w:rsidR="00814D63" w:rsidRPr="005524FB" w:rsidRDefault="00814D63" w:rsidP="00384DF1">
            <w:pPr>
              <w:kinsoku w:val="0"/>
              <w:overflowPunct w:val="0"/>
              <w:ind w:left="142" w:right="-39"/>
              <w:rPr>
                <w:rFonts w:eastAsia="Calibri"/>
                <w:sz w:val="17"/>
                <w:szCs w:val="17"/>
              </w:rPr>
            </w:pPr>
          </w:p>
          <w:p w14:paraId="13748E4A" w14:textId="77777777" w:rsidR="00814D63" w:rsidRPr="005524FB" w:rsidRDefault="00814D63" w:rsidP="00543F1B">
            <w:pPr>
              <w:numPr>
                <w:ilvl w:val="0"/>
                <w:numId w:val="134"/>
              </w:numPr>
              <w:kinsoku w:val="0"/>
              <w:overflowPunct w:val="0"/>
              <w:ind w:left="142" w:right="-39" w:firstLine="0"/>
              <w:contextualSpacing/>
              <w:rPr>
                <w:rFonts w:eastAsia="Calibri"/>
                <w:sz w:val="17"/>
                <w:szCs w:val="17"/>
              </w:rPr>
            </w:pPr>
            <w:r w:rsidRPr="005524FB">
              <w:rPr>
                <w:rFonts w:eastAsia="Calibri"/>
                <w:sz w:val="17"/>
                <w:szCs w:val="17"/>
              </w:rPr>
              <w:t>[…]</w:t>
            </w:r>
          </w:p>
          <w:p w14:paraId="79836E24" w14:textId="77777777" w:rsidR="00814D63" w:rsidRPr="005524FB" w:rsidRDefault="00814D63" w:rsidP="00543F1B">
            <w:pPr>
              <w:numPr>
                <w:ilvl w:val="0"/>
                <w:numId w:val="134"/>
              </w:numPr>
              <w:kinsoku w:val="0"/>
              <w:overflowPunct w:val="0"/>
              <w:ind w:left="142" w:right="-39" w:firstLine="0"/>
              <w:contextualSpacing/>
              <w:rPr>
                <w:rFonts w:eastAsia="Calibri"/>
                <w:sz w:val="17"/>
                <w:szCs w:val="17"/>
              </w:rPr>
            </w:pPr>
            <w:r w:rsidRPr="005524FB">
              <w:rPr>
                <w:rFonts w:eastAsia="Calibri"/>
                <w:sz w:val="17"/>
                <w:szCs w:val="17"/>
              </w:rPr>
              <w:t>[…]</w:t>
            </w:r>
          </w:p>
          <w:p w14:paraId="4225634C" w14:textId="77777777" w:rsidR="00814D63" w:rsidRPr="005524FB" w:rsidRDefault="00814D63" w:rsidP="00384DF1">
            <w:pPr>
              <w:kinsoku w:val="0"/>
              <w:overflowPunct w:val="0"/>
              <w:ind w:left="142" w:right="-39"/>
              <w:rPr>
                <w:rFonts w:eastAsia="Calibri"/>
                <w:sz w:val="17"/>
                <w:szCs w:val="17"/>
              </w:rPr>
            </w:pPr>
          </w:p>
          <w:p w14:paraId="2F5F3D24" w14:textId="77777777" w:rsidR="00814D63" w:rsidRPr="005524FB" w:rsidRDefault="00814D63" w:rsidP="00384DF1">
            <w:pPr>
              <w:kinsoku w:val="0"/>
              <w:overflowPunct w:val="0"/>
              <w:ind w:left="142" w:right="-39"/>
              <w:rPr>
                <w:rFonts w:eastAsia="Calibri"/>
                <w:sz w:val="17"/>
                <w:szCs w:val="17"/>
              </w:rPr>
            </w:pPr>
          </w:p>
          <w:p w14:paraId="73B96272" w14:textId="77777777" w:rsidR="00814D63" w:rsidRPr="005524FB" w:rsidRDefault="00814D63" w:rsidP="00384DF1">
            <w:pPr>
              <w:kinsoku w:val="0"/>
              <w:overflowPunct w:val="0"/>
              <w:ind w:left="142" w:right="-39"/>
              <w:rPr>
                <w:rFonts w:eastAsia="Calibri"/>
                <w:sz w:val="17"/>
                <w:szCs w:val="17"/>
              </w:rPr>
            </w:pPr>
          </w:p>
          <w:p w14:paraId="2A029D7C" w14:textId="77777777" w:rsidR="00814D63" w:rsidRPr="005524FB" w:rsidRDefault="00814D63" w:rsidP="00384DF1">
            <w:pPr>
              <w:kinsoku w:val="0"/>
              <w:overflowPunct w:val="0"/>
              <w:ind w:left="142" w:right="-39"/>
              <w:rPr>
                <w:rFonts w:eastAsia="Calibri"/>
                <w:sz w:val="17"/>
                <w:szCs w:val="17"/>
              </w:rPr>
            </w:pPr>
          </w:p>
          <w:p w14:paraId="41607171" w14:textId="77777777" w:rsidR="00814D63" w:rsidRPr="005524FB" w:rsidRDefault="00814D63" w:rsidP="00384DF1">
            <w:pPr>
              <w:ind w:left="142" w:right="-39"/>
              <w:rPr>
                <w:rFonts w:eastAsia="Calibri"/>
                <w:sz w:val="17"/>
                <w:szCs w:val="17"/>
              </w:rPr>
            </w:pPr>
            <w:r w:rsidRPr="005524FB">
              <w:rPr>
                <w:rFonts w:eastAsia="Calibri"/>
                <w:sz w:val="17"/>
                <w:szCs w:val="17"/>
              </w:rPr>
              <w:t xml:space="preserve">(dirección de la página web, autoridad u organismo expedidor, referencia exacta de la documentación): </w:t>
            </w:r>
          </w:p>
          <w:p w14:paraId="2BECDC43"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 […]</w:t>
            </w:r>
            <w:r w:rsidRPr="005524FB">
              <w:rPr>
                <w:rFonts w:eastAsia="Calibri"/>
                <w:sz w:val="17"/>
                <w:szCs w:val="17"/>
                <w:vertAlign w:val="superscript"/>
              </w:rPr>
              <w:t xml:space="preserve"> </w:t>
            </w:r>
            <w:r w:rsidRPr="005524FB">
              <w:rPr>
                <w:rFonts w:eastAsia="Calibri"/>
                <w:sz w:val="17"/>
                <w:szCs w:val="17"/>
              </w:rPr>
              <w:t>[…]</w:t>
            </w:r>
          </w:p>
        </w:tc>
      </w:tr>
      <w:tr w:rsidR="00814D63" w:rsidRPr="005524FB" w14:paraId="2F3AFEF3" w14:textId="77777777" w:rsidTr="00384DF1">
        <w:tc>
          <w:tcPr>
            <w:tcW w:w="5259" w:type="dxa"/>
            <w:vMerge w:val="restart"/>
            <w:shd w:val="clear" w:color="auto" w:fill="auto"/>
          </w:tcPr>
          <w:p w14:paraId="532EF998"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¿Se ha declarado al operador económico culpable de una </w:t>
            </w:r>
            <w:r w:rsidRPr="005524FB">
              <w:rPr>
                <w:rFonts w:eastAsia="Calibri"/>
                <w:b/>
                <w:sz w:val="17"/>
                <w:szCs w:val="17"/>
              </w:rPr>
              <w:t>falta profesional grave</w:t>
            </w:r>
            <w:r w:rsidRPr="005524FB">
              <w:rPr>
                <w:rFonts w:eastAsia="Calibri"/>
                <w:b/>
                <w:sz w:val="17"/>
                <w:szCs w:val="17"/>
                <w:vertAlign w:val="superscript"/>
              </w:rPr>
              <w:footnoteReference w:id="32"/>
            </w:r>
            <w:r w:rsidRPr="005524FB">
              <w:rPr>
                <w:rFonts w:eastAsia="Calibri"/>
                <w:sz w:val="17"/>
                <w:szCs w:val="17"/>
              </w:rPr>
              <w:t>?</w:t>
            </w:r>
          </w:p>
          <w:p w14:paraId="4C2A2A4A" w14:textId="77777777" w:rsidR="00814D63" w:rsidRPr="005524FB" w:rsidRDefault="00814D63" w:rsidP="00384DF1">
            <w:pPr>
              <w:kinsoku w:val="0"/>
              <w:overflowPunct w:val="0"/>
              <w:ind w:left="142" w:right="-39"/>
              <w:rPr>
                <w:rFonts w:eastAsia="Calibri"/>
                <w:sz w:val="17"/>
                <w:szCs w:val="17"/>
              </w:rPr>
            </w:pPr>
          </w:p>
          <w:p w14:paraId="08A52C35"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En caso afirmativo, especifíquese:</w:t>
            </w:r>
          </w:p>
        </w:tc>
        <w:tc>
          <w:tcPr>
            <w:tcW w:w="4380" w:type="dxa"/>
            <w:shd w:val="clear" w:color="auto" w:fill="auto"/>
          </w:tcPr>
          <w:p w14:paraId="439DA021"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114F8A5" w14:textId="77777777" w:rsidR="00814D63" w:rsidRPr="005524FB" w:rsidRDefault="00814D63" w:rsidP="00384DF1">
            <w:pPr>
              <w:kinsoku w:val="0"/>
              <w:overflowPunct w:val="0"/>
              <w:ind w:left="142" w:right="-39"/>
              <w:rPr>
                <w:rFonts w:eastAsia="Calibri"/>
                <w:b/>
                <w:sz w:val="17"/>
                <w:szCs w:val="17"/>
              </w:rPr>
            </w:pPr>
          </w:p>
          <w:p w14:paraId="6C937F92" w14:textId="77777777" w:rsidR="00814D63" w:rsidRPr="005524FB" w:rsidRDefault="00814D63" w:rsidP="00384DF1">
            <w:pPr>
              <w:kinsoku w:val="0"/>
              <w:overflowPunct w:val="0"/>
              <w:ind w:left="142" w:right="-39"/>
              <w:rPr>
                <w:rFonts w:eastAsia="Calibri"/>
                <w:b/>
                <w:sz w:val="17"/>
                <w:szCs w:val="17"/>
              </w:rPr>
            </w:pPr>
          </w:p>
          <w:p w14:paraId="7191F5A1"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0789096B" w14:textId="77777777" w:rsidR="00814D63" w:rsidRPr="005524FB" w:rsidRDefault="00814D63" w:rsidP="00384DF1">
            <w:pPr>
              <w:kinsoku w:val="0"/>
              <w:overflowPunct w:val="0"/>
              <w:ind w:left="142" w:right="-39"/>
              <w:rPr>
                <w:rFonts w:eastAsia="Calibri"/>
                <w:b/>
                <w:sz w:val="17"/>
                <w:szCs w:val="17"/>
              </w:rPr>
            </w:pPr>
          </w:p>
        </w:tc>
      </w:tr>
      <w:tr w:rsidR="00814D63" w:rsidRPr="005524FB" w14:paraId="438E1304" w14:textId="77777777" w:rsidTr="00384DF1">
        <w:tc>
          <w:tcPr>
            <w:tcW w:w="5259" w:type="dxa"/>
            <w:vMerge/>
            <w:shd w:val="clear" w:color="auto" w:fill="auto"/>
          </w:tcPr>
          <w:p w14:paraId="05538925"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70C11440"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¿ha adoptado el operador económico medidas autocorrectoras?</w:t>
            </w:r>
          </w:p>
          <w:p w14:paraId="3A32C3DA" w14:textId="77777777" w:rsidR="00814D63" w:rsidRPr="005524FB" w:rsidRDefault="00814D63" w:rsidP="00384DF1">
            <w:pPr>
              <w:kinsoku w:val="0"/>
              <w:overflowPunct w:val="0"/>
              <w:ind w:left="142" w:right="-39"/>
              <w:rPr>
                <w:rFonts w:eastAsia="Calibri"/>
                <w:sz w:val="17"/>
                <w:szCs w:val="17"/>
              </w:rPr>
            </w:pPr>
          </w:p>
          <w:p w14:paraId="48904B8D"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62AF3364" w14:textId="77777777" w:rsidR="00814D63" w:rsidRPr="005524FB" w:rsidRDefault="00814D63" w:rsidP="00384DF1">
            <w:pPr>
              <w:kinsoku w:val="0"/>
              <w:overflowPunct w:val="0"/>
              <w:ind w:left="142" w:right="-39"/>
              <w:rPr>
                <w:rFonts w:eastAsia="Calibri"/>
                <w:b/>
                <w:sz w:val="17"/>
                <w:szCs w:val="17"/>
              </w:rPr>
            </w:pPr>
          </w:p>
          <w:p w14:paraId="765374FE"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Si lo ha hecho</w:t>
            </w:r>
            <w:r w:rsidRPr="005524FB">
              <w:rPr>
                <w:rFonts w:eastAsia="Calibri"/>
                <w:sz w:val="17"/>
                <w:szCs w:val="17"/>
              </w:rPr>
              <w:t>, descríbanse las medidas adoptadas:</w:t>
            </w:r>
          </w:p>
          <w:p w14:paraId="7ABC232A" w14:textId="77777777" w:rsidR="00814D63" w:rsidRPr="005524FB" w:rsidRDefault="00814D63" w:rsidP="00384DF1">
            <w:pPr>
              <w:kinsoku w:val="0"/>
              <w:overflowPunct w:val="0"/>
              <w:ind w:left="142" w:right="-39"/>
              <w:rPr>
                <w:rFonts w:eastAsia="Calibri"/>
                <w:sz w:val="17"/>
                <w:szCs w:val="17"/>
              </w:rPr>
            </w:pPr>
          </w:p>
          <w:p w14:paraId="1E9DFBDE"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2DD445FF" w14:textId="77777777" w:rsidR="00814D63" w:rsidRPr="005524FB" w:rsidRDefault="00814D63" w:rsidP="00384DF1">
            <w:pPr>
              <w:kinsoku w:val="0"/>
              <w:overflowPunct w:val="0"/>
              <w:ind w:left="142" w:right="-39"/>
              <w:rPr>
                <w:rFonts w:eastAsia="Calibri"/>
                <w:b/>
                <w:sz w:val="17"/>
                <w:szCs w:val="17"/>
              </w:rPr>
            </w:pPr>
          </w:p>
        </w:tc>
      </w:tr>
      <w:tr w:rsidR="00814D63" w:rsidRPr="005524FB" w14:paraId="29C05D89" w14:textId="77777777" w:rsidTr="00384DF1">
        <w:tc>
          <w:tcPr>
            <w:tcW w:w="5259" w:type="dxa"/>
            <w:vMerge w:val="restart"/>
            <w:shd w:val="clear" w:color="auto" w:fill="auto"/>
          </w:tcPr>
          <w:p w14:paraId="3C7C4FF4"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¿Ha celebrado el operador económico acuerdos con otros operadores económicos destinados a </w:t>
            </w:r>
            <w:r w:rsidRPr="005524FB">
              <w:rPr>
                <w:rFonts w:eastAsia="Calibri"/>
                <w:b/>
                <w:sz w:val="17"/>
                <w:szCs w:val="17"/>
              </w:rPr>
              <w:t>falsear la competencia</w:t>
            </w:r>
            <w:r w:rsidRPr="005524FB">
              <w:rPr>
                <w:rFonts w:eastAsia="Calibri"/>
                <w:b/>
                <w:sz w:val="17"/>
                <w:szCs w:val="17"/>
                <w:vertAlign w:val="superscript"/>
              </w:rPr>
              <w:footnoteReference w:id="33"/>
            </w:r>
            <w:r w:rsidRPr="005524FB">
              <w:rPr>
                <w:rFonts w:eastAsia="Calibri"/>
                <w:sz w:val="17"/>
                <w:szCs w:val="17"/>
              </w:rPr>
              <w:t>?</w:t>
            </w:r>
          </w:p>
          <w:p w14:paraId="081412C5" w14:textId="77777777" w:rsidR="00814D63" w:rsidRPr="005524FB" w:rsidRDefault="00814D63" w:rsidP="00384DF1">
            <w:pPr>
              <w:kinsoku w:val="0"/>
              <w:overflowPunct w:val="0"/>
              <w:ind w:left="142" w:right="-39"/>
              <w:rPr>
                <w:rFonts w:eastAsia="Calibri"/>
                <w:sz w:val="17"/>
                <w:szCs w:val="17"/>
              </w:rPr>
            </w:pPr>
          </w:p>
          <w:p w14:paraId="0520BBDA"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especifíquense:</w:t>
            </w:r>
          </w:p>
          <w:p w14:paraId="53D35B15"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6E5A1A01"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1A48F5A" w14:textId="77777777" w:rsidR="00814D63" w:rsidRPr="005524FB" w:rsidRDefault="00814D63" w:rsidP="00384DF1">
            <w:pPr>
              <w:kinsoku w:val="0"/>
              <w:overflowPunct w:val="0"/>
              <w:ind w:left="142" w:right="-39"/>
              <w:rPr>
                <w:rFonts w:eastAsia="Calibri"/>
                <w:sz w:val="17"/>
                <w:szCs w:val="17"/>
              </w:rPr>
            </w:pPr>
          </w:p>
          <w:p w14:paraId="711C3441" w14:textId="77777777" w:rsidR="00814D63" w:rsidRPr="005524FB" w:rsidRDefault="00814D63" w:rsidP="00384DF1">
            <w:pPr>
              <w:kinsoku w:val="0"/>
              <w:overflowPunct w:val="0"/>
              <w:ind w:left="142" w:right="-39"/>
              <w:rPr>
                <w:rFonts w:eastAsia="Calibri"/>
                <w:b/>
                <w:sz w:val="17"/>
                <w:szCs w:val="17"/>
              </w:rPr>
            </w:pPr>
          </w:p>
          <w:p w14:paraId="620D832B" w14:textId="77777777" w:rsidR="00814D63" w:rsidRPr="005524FB" w:rsidRDefault="00814D63" w:rsidP="00384DF1">
            <w:pPr>
              <w:kinsoku w:val="0"/>
              <w:overflowPunct w:val="0"/>
              <w:ind w:left="142" w:right="-39"/>
              <w:rPr>
                <w:rFonts w:eastAsia="Calibri"/>
                <w:b/>
                <w:sz w:val="17"/>
                <w:szCs w:val="17"/>
              </w:rPr>
            </w:pPr>
          </w:p>
          <w:p w14:paraId="3B6DF5A4"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04757970" w14:textId="77777777" w:rsidR="00814D63" w:rsidRPr="005524FB" w:rsidRDefault="00814D63" w:rsidP="00384DF1">
            <w:pPr>
              <w:kinsoku w:val="0"/>
              <w:overflowPunct w:val="0"/>
              <w:ind w:left="142" w:right="-39"/>
              <w:rPr>
                <w:rFonts w:eastAsia="Calibri"/>
                <w:b/>
                <w:sz w:val="17"/>
                <w:szCs w:val="17"/>
              </w:rPr>
            </w:pPr>
          </w:p>
        </w:tc>
      </w:tr>
      <w:tr w:rsidR="00814D63" w:rsidRPr="005524FB" w14:paraId="37A141A0" w14:textId="77777777" w:rsidTr="00384DF1">
        <w:tc>
          <w:tcPr>
            <w:tcW w:w="5259" w:type="dxa"/>
            <w:vMerge/>
            <w:shd w:val="clear" w:color="auto" w:fill="auto"/>
          </w:tcPr>
          <w:p w14:paraId="53D10BD0"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15BF0980"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¿ha adoptado el operador económico medidas autocorrectoras?</w:t>
            </w:r>
          </w:p>
          <w:p w14:paraId="5CDC2C4B" w14:textId="77777777" w:rsidR="00814D63" w:rsidRPr="005524FB" w:rsidRDefault="00814D63" w:rsidP="00384DF1">
            <w:pPr>
              <w:kinsoku w:val="0"/>
              <w:overflowPunct w:val="0"/>
              <w:ind w:left="142" w:right="-39"/>
              <w:rPr>
                <w:rFonts w:eastAsia="Calibri"/>
                <w:sz w:val="17"/>
                <w:szCs w:val="17"/>
              </w:rPr>
            </w:pPr>
          </w:p>
          <w:p w14:paraId="059C2D50"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53831766" w14:textId="77777777" w:rsidR="00814D63" w:rsidRPr="005524FB" w:rsidRDefault="00814D63" w:rsidP="00384DF1">
            <w:pPr>
              <w:kinsoku w:val="0"/>
              <w:overflowPunct w:val="0"/>
              <w:ind w:left="142" w:right="-39"/>
              <w:rPr>
                <w:rFonts w:eastAsia="Calibri"/>
                <w:b/>
                <w:sz w:val="17"/>
                <w:szCs w:val="17"/>
              </w:rPr>
            </w:pPr>
          </w:p>
          <w:p w14:paraId="67258CE1"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Si lo ha hecho</w:t>
            </w:r>
            <w:r w:rsidRPr="005524FB">
              <w:rPr>
                <w:rFonts w:eastAsia="Calibri"/>
                <w:sz w:val="17"/>
                <w:szCs w:val="17"/>
              </w:rPr>
              <w:t>, descríbanse las medidas adoptadas:</w:t>
            </w:r>
          </w:p>
          <w:p w14:paraId="269A7200" w14:textId="77777777" w:rsidR="00814D63" w:rsidRPr="005524FB" w:rsidRDefault="00814D63" w:rsidP="00384DF1">
            <w:pPr>
              <w:kinsoku w:val="0"/>
              <w:overflowPunct w:val="0"/>
              <w:ind w:left="142" w:right="-39"/>
              <w:rPr>
                <w:rFonts w:eastAsia="Calibri"/>
                <w:sz w:val="17"/>
                <w:szCs w:val="17"/>
              </w:rPr>
            </w:pPr>
          </w:p>
          <w:p w14:paraId="0E1430D0"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tc>
      </w:tr>
      <w:tr w:rsidR="00814D63" w:rsidRPr="005524FB" w14:paraId="4F9AB73E" w14:textId="77777777" w:rsidTr="00384DF1">
        <w:tc>
          <w:tcPr>
            <w:tcW w:w="5259" w:type="dxa"/>
            <w:shd w:val="clear" w:color="auto" w:fill="auto"/>
          </w:tcPr>
          <w:p w14:paraId="405F7B74"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¿Tiene el operador económico conocimiento de algún conflicto de intereses debido a su participación en el procedimiento de contratación</w:t>
            </w:r>
            <w:r w:rsidRPr="005524FB">
              <w:rPr>
                <w:rFonts w:eastAsia="Calibri"/>
                <w:b/>
                <w:sz w:val="17"/>
                <w:szCs w:val="17"/>
                <w:vertAlign w:val="superscript"/>
              </w:rPr>
              <w:footnoteReference w:id="34"/>
            </w:r>
            <w:r w:rsidRPr="005524FB">
              <w:rPr>
                <w:rFonts w:eastAsia="Calibri"/>
                <w:sz w:val="17"/>
                <w:szCs w:val="17"/>
              </w:rPr>
              <w:t>?</w:t>
            </w:r>
          </w:p>
          <w:p w14:paraId="2A0FF34C"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especifíquense:</w:t>
            </w:r>
          </w:p>
          <w:p w14:paraId="40F58280"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259C44D0"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7708B102" w14:textId="77777777" w:rsidR="00814D63" w:rsidRPr="005524FB" w:rsidRDefault="00814D63" w:rsidP="00384DF1">
            <w:pPr>
              <w:kinsoku w:val="0"/>
              <w:overflowPunct w:val="0"/>
              <w:ind w:left="142" w:right="-39"/>
              <w:rPr>
                <w:rFonts w:eastAsia="Calibri"/>
                <w:sz w:val="17"/>
                <w:szCs w:val="17"/>
              </w:rPr>
            </w:pPr>
          </w:p>
          <w:p w14:paraId="237B8494" w14:textId="77777777" w:rsidR="00814D63" w:rsidRPr="005524FB" w:rsidRDefault="00814D63" w:rsidP="00384DF1">
            <w:pPr>
              <w:kinsoku w:val="0"/>
              <w:overflowPunct w:val="0"/>
              <w:ind w:left="142" w:right="-39"/>
              <w:rPr>
                <w:rFonts w:eastAsia="Calibri"/>
                <w:sz w:val="17"/>
                <w:szCs w:val="17"/>
              </w:rPr>
            </w:pPr>
          </w:p>
          <w:p w14:paraId="5499D624" w14:textId="77777777" w:rsidR="00814D63" w:rsidRPr="005524FB" w:rsidRDefault="00814D63" w:rsidP="00384DF1">
            <w:pPr>
              <w:kinsoku w:val="0"/>
              <w:overflowPunct w:val="0"/>
              <w:ind w:left="142" w:right="-39"/>
              <w:rPr>
                <w:rFonts w:eastAsia="Calibri"/>
                <w:sz w:val="17"/>
                <w:szCs w:val="17"/>
              </w:rPr>
            </w:pPr>
          </w:p>
          <w:p w14:paraId="2CB8FBA5" w14:textId="77777777" w:rsidR="00814D63" w:rsidRPr="005524FB" w:rsidRDefault="00814D63" w:rsidP="00384DF1">
            <w:pPr>
              <w:kinsoku w:val="0"/>
              <w:overflowPunct w:val="0"/>
              <w:ind w:left="142" w:right="-39"/>
              <w:rPr>
                <w:rFonts w:eastAsia="Calibri"/>
                <w:b/>
                <w:sz w:val="17"/>
                <w:szCs w:val="17"/>
              </w:rPr>
            </w:pPr>
            <w:r w:rsidRPr="005524FB">
              <w:rPr>
                <w:rFonts w:eastAsia="Calibri"/>
                <w:sz w:val="17"/>
                <w:szCs w:val="17"/>
              </w:rPr>
              <w:t>[…]</w:t>
            </w:r>
          </w:p>
        </w:tc>
      </w:tr>
      <w:tr w:rsidR="00814D63" w:rsidRPr="005524FB" w14:paraId="40BF33EF" w14:textId="77777777" w:rsidTr="00384DF1">
        <w:tc>
          <w:tcPr>
            <w:tcW w:w="5259" w:type="dxa"/>
            <w:shd w:val="clear" w:color="auto" w:fill="auto"/>
          </w:tcPr>
          <w:p w14:paraId="7D74983E"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¿Ha </w:t>
            </w:r>
            <w:r w:rsidRPr="005524FB">
              <w:rPr>
                <w:rFonts w:eastAsia="Calibri"/>
                <w:b/>
                <w:sz w:val="17"/>
                <w:szCs w:val="17"/>
              </w:rPr>
              <w:t>asesorado</w:t>
            </w:r>
            <w:r w:rsidRPr="005524FB">
              <w:rPr>
                <w:rFonts w:eastAsia="Calibri"/>
                <w:sz w:val="17"/>
                <w:szCs w:val="17"/>
              </w:rPr>
              <w:t xml:space="preserve"> el operador económico o alguna empresa relacionada con él al poder adjudicador o la entidad adjudicadora o ha </w:t>
            </w:r>
            <w:r w:rsidRPr="005524FB">
              <w:rPr>
                <w:rFonts w:eastAsia="Calibri"/>
                <w:b/>
                <w:sz w:val="17"/>
                <w:szCs w:val="17"/>
              </w:rPr>
              <w:t>intervenido de otra manera en la preparación</w:t>
            </w:r>
            <w:r w:rsidRPr="005524FB">
              <w:rPr>
                <w:rFonts w:eastAsia="Calibri"/>
                <w:sz w:val="17"/>
                <w:szCs w:val="17"/>
              </w:rPr>
              <w:t xml:space="preserve"> del procedimiento de contratación</w:t>
            </w:r>
            <w:r w:rsidRPr="005524FB">
              <w:rPr>
                <w:rFonts w:eastAsia="Calibri"/>
                <w:b/>
                <w:sz w:val="17"/>
                <w:szCs w:val="17"/>
                <w:vertAlign w:val="superscript"/>
              </w:rPr>
              <w:footnoteReference w:id="35"/>
            </w:r>
            <w:r w:rsidRPr="005524FB">
              <w:rPr>
                <w:rFonts w:eastAsia="Calibri"/>
                <w:sz w:val="17"/>
                <w:szCs w:val="17"/>
              </w:rPr>
              <w:t>?</w:t>
            </w:r>
          </w:p>
          <w:p w14:paraId="7D0170BD" w14:textId="77777777" w:rsidR="00814D63" w:rsidRPr="005524FB" w:rsidRDefault="00814D63" w:rsidP="00384DF1">
            <w:pPr>
              <w:kinsoku w:val="0"/>
              <w:overflowPunct w:val="0"/>
              <w:ind w:left="142" w:right="-39"/>
              <w:rPr>
                <w:rFonts w:eastAsia="Calibri"/>
                <w:sz w:val="17"/>
                <w:szCs w:val="17"/>
              </w:rPr>
            </w:pPr>
          </w:p>
          <w:p w14:paraId="3B4F0A5B"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especifíquense:</w:t>
            </w:r>
          </w:p>
          <w:p w14:paraId="624D1D19"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43623255"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2931B016" w14:textId="77777777" w:rsidR="00814D63" w:rsidRPr="005524FB" w:rsidRDefault="00814D63" w:rsidP="00384DF1">
            <w:pPr>
              <w:kinsoku w:val="0"/>
              <w:overflowPunct w:val="0"/>
              <w:ind w:left="142" w:right="-39"/>
              <w:rPr>
                <w:rFonts w:eastAsia="Calibri"/>
                <w:sz w:val="17"/>
                <w:szCs w:val="17"/>
              </w:rPr>
            </w:pPr>
          </w:p>
          <w:p w14:paraId="723D0139" w14:textId="77777777" w:rsidR="00814D63" w:rsidRPr="005524FB" w:rsidRDefault="00814D63" w:rsidP="00384DF1">
            <w:pPr>
              <w:kinsoku w:val="0"/>
              <w:overflowPunct w:val="0"/>
              <w:ind w:left="142" w:right="-39"/>
              <w:rPr>
                <w:rFonts w:eastAsia="Calibri"/>
                <w:b/>
                <w:sz w:val="17"/>
                <w:szCs w:val="17"/>
              </w:rPr>
            </w:pPr>
          </w:p>
          <w:p w14:paraId="2964E19E" w14:textId="77777777" w:rsidR="00814D63" w:rsidRPr="005524FB" w:rsidRDefault="00814D63" w:rsidP="00384DF1">
            <w:pPr>
              <w:kinsoku w:val="0"/>
              <w:overflowPunct w:val="0"/>
              <w:ind w:left="142" w:right="-39"/>
              <w:rPr>
                <w:rFonts w:eastAsia="Calibri"/>
                <w:b/>
                <w:sz w:val="17"/>
                <w:szCs w:val="17"/>
              </w:rPr>
            </w:pPr>
          </w:p>
          <w:p w14:paraId="1E303242" w14:textId="77777777" w:rsidR="00814D63" w:rsidRPr="005524FB" w:rsidRDefault="00814D63" w:rsidP="00384DF1">
            <w:pPr>
              <w:kinsoku w:val="0"/>
              <w:overflowPunct w:val="0"/>
              <w:ind w:left="142" w:right="-39"/>
              <w:rPr>
                <w:rFonts w:eastAsia="Calibri"/>
                <w:b/>
                <w:sz w:val="17"/>
                <w:szCs w:val="17"/>
              </w:rPr>
            </w:pPr>
          </w:p>
          <w:p w14:paraId="3A04C8DF" w14:textId="77777777" w:rsidR="00814D63" w:rsidRPr="005524FB" w:rsidRDefault="00814D63" w:rsidP="00384DF1">
            <w:pPr>
              <w:kinsoku w:val="0"/>
              <w:overflowPunct w:val="0"/>
              <w:ind w:left="142" w:right="-39"/>
              <w:rPr>
                <w:rFonts w:eastAsia="Calibri"/>
                <w:b/>
                <w:sz w:val="17"/>
                <w:szCs w:val="17"/>
              </w:rPr>
            </w:pPr>
          </w:p>
          <w:p w14:paraId="649AE402" w14:textId="77777777" w:rsidR="00814D63" w:rsidRPr="005524FB" w:rsidRDefault="00814D63" w:rsidP="00384DF1">
            <w:pPr>
              <w:kinsoku w:val="0"/>
              <w:overflowPunct w:val="0"/>
              <w:ind w:left="142" w:right="-39"/>
              <w:rPr>
                <w:rFonts w:eastAsia="Calibri"/>
                <w:b/>
                <w:sz w:val="17"/>
                <w:szCs w:val="17"/>
              </w:rPr>
            </w:pPr>
          </w:p>
          <w:p w14:paraId="252A0821"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5886A6F0" w14:textId="77777777" w:rsidR="00814D63" w:rsidRPr="005524FB" w:rsidRDefault="00814D63" w:rsidP="00384DF1">
            <w:pPr>
              <w:kinsoku w:val="0"/>
              <w:overflowPunct w:val="0"/>
              <w:ind w:left="142" w:right="-39"/>
              <w:rPr>
                <w:rFonts w:eastAsia="Calibri"/>
                <w:sz w:val="17"/>
                <w:szCs w:val="17"/>
              </w:rPr>
            </w:pPr>
          </w:p>
        </w:tc>
      </w:tr>
      <w:tr w:rsidR="00814D63" w:rsidRPr="005524FB" w14:paraId="218F4665" w14:textId="77777777" w:rsidTr="00384DF1">
        <w:tc>
          <w:tcPr>
            <w:tcW w:w="5259" w:type="dxa"/>
            <w:vMerge w:val="restart"/>
            <w:shd w:val="clear" w:color="auto" w:fill="auto"/>
          </w:tcPr>
          <w:p w14:paraId="02381D23"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 xml:space="preserve">¿Ha experimentado el operador económico la </w:t>
            </w:r>
            <w:r w:rsidRPr="005524FB">
              <w:rPr>
                <w:rFonts w:eastAsia="Calibri"/>
                <w:b/>
                <w:sz w:val="17"/>
                <w:szCs w:val="17"/>
              </w:rPr>
              <w:t>rescisión anticipada</w:t>
            </w:r>
            <w:r w:rsidRPr="005524FB">
              <w:rPr>
                <w:rFonts w:eastAsia="Calibri"/>
                <w:sz w:val="17"/>
                <w:szCs w:val="17"/>
              </w:rPr>
              <w:t xml:space="preserve"> de un contrato público anterior, un contrato anterior con una entidad adjudicadora o un contrato de concesión anterior o la imposición de daños y perjuicios u otras sanciones comparables en relación con ese contrato anterior?</w:t>
            </w:r>
            <w:r w:rsidRPr="005524FB">
              <w:rPr>
                <w:rFonts w:eastAsia="Calibri"/>
                <w:b/>
                <w:sz w:val="17"/>
                <w:szCs w:val="17"/>
                <w:vertAlign w:val="superscript"/>
              </w:rPr>
              <w:footnoteReference w:id="36"/>
            </w:r>
          </w:p>
          <w:p w14:paraId="3DC27BDE" w14:textId="77777777" w:rsidR="00814D63" w:rsidRPr="005524FB" w:rsidRDefault="00814D63" w:rsidP="00384DF1">
            <w:pPr>
              <w:kinsoku w:val="0"/>
              <w:overflowPunct w:val="0"/>
              <w:ind w:left="142" w:right="-39"/>
              <w:rPr>
                <w:rFonts w:eastAsia="Calibri"/>
                <w:sz w:val="17"/>
                <w:szCs w:val="17"/>
              </w:rPr>
            </w:pPr>
          </w:p>
          <w:p w14:paraId="6916B74F"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En caso afirmativo</w:t>
            </w:r>
            <w:r w:rsidRPr="005524FB">
              <w:rPr>
                <w:rFonts w:eastAsia="Calibri"/>
                <w:sz w:val="17"/>
                <w:szCs w:val="17"/>
              </w:rPr>
              <w:t>, especifíquese:</w:t>
            </w:r>
          </w:p>
        </w:tc>
        <w:tc>
          <w:tcPr>
            <w:tcW w:w="4380" w:type="dxa"/>
            <w:shd w:val="clear" w:color="auto" w:fill="auto"/>
          </w:tcPr>
          <w:p w14:paraId="2783435E"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71BC35AD" w14:textId="77777777" w:rsidR="00814D63" w:rsidRPr="005524FB" w:rsidRDefault="00814D63" w:rsidP="00384DF1">
            <w:pPr>
              <w:kinsoku w:val="0"/>
              <w:overflowPunct w:val="0"/>
              <w:ind w:left="142" w:right="-39"/>
              <w:rPr>
                <w:rFonts w:eastAsia="Calibri" w:cs="Arial"/>
                <w:sz w:val="17"/>
                <w:szCs w:val="17"/>
              </w:rPr>
            </w:pPr>
          </w:p>
          <w:p w14:paraId="5C642774" w14:textId="77777777" w:rsidR="00814D63" w:rsidRPr="005524FB" w:rsidRDefault="00814D63" w:rsidP="00384DF1">
            <w:pPr>
              <w:ind w:left="142" w:right="-39"/>
              <w:rPr>
                <w:rFonts w:eastAsia="Calibri" w:cs="Arial"/>
                <w:sz w:val="17"/>
                <w:szCs w:val="17"/>
              </w:rPr>
            </w:pPr>
          </w:p>
          <w:p w14:paraId="094A85DB" w14:textId="77777777" w:rsidR="00814D63" w:rsidRPr="005524FB" w:rsidRDefault="00814D63" w:rsidP="00384DF1">
            <w:pPr>
              <w:ind w:left="142" w:right="-39"/>
              <w:rPr>
                <w:rFonts w:eastAsia="Calibri" w:cs="Arial"/>
                <w:sz w:val="17"/>
                <w:szCs w:val="17"/>
              </w:rPr>
            </w:pPr>
          </w:p>
          <w:p w14:paraId="0AFDC794" w14:textId="77777777" w:rsidR="00814D63" w:rsidRPr="005524FB" w:rsidRDefault="00814D63" w:rsidP="00384DF1">
            <w:pPr>
              <w:ind w:left="142" w:right="-39"/>
              <w:rPr>
                <w:rFonts w:eastAsia="Calibri" w:cs="Arial"/>
                <w:sz w:val="17"/>
                <w:szCs w:val="17"/>
              </w:rPr>
            </w:pPr>
          </w:p>
          <w:p w14:paraId="44DE21E7" w14:textId="77777777" w:rsidR="00814D63" w:rsidRPr="005524FB" w:rsidRDefault="00814D63" w:rsidP="00384DF1">
            <w:pPr>
              <w:kinsoku w:val="0"/>
              <w:overflowPunct w:val="0"/>
              <w:ind w:left="142" w:right="-39"/>
              <w:rPr>
                <w:rFonts w:eastAsia="Calibri"/>
                <w:sz w:val="17"/>
                <w:szCs w:val="17"/>
              </w:rPr>
            </w:pPr>
          </w:p>
          <w:p w14:paraId="18C76A0C" w14:textId="77777777" w:rsidR="00814D63" w:rsidRPr="005524FB" w:rsidRDefault="00814D63" w:rsidP="00384DF1">
            <w:pPr>
              <w:kinsoku w:val="0"/>
              <w:overflowPunct w:val="0"/>
              <w:ind w:left="142" w:right="-39"/>
              <w:rPr>
                <w:rFonts w:eastAsia="Calibri"/>
                <w:sz w:val="17"/>
                <w:szCs w:val="17"/>
              </w:rPr>
            </w:pPr>
          </w:p>
          <w:p w14:paraId="353BFAA5"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w:t>
            </w:r>
          </w:p>
          <w:p w14:paraId="590B4CD4" w14:textId="77777777" w:rsidR="00814D63" w:rsidRPr="005524FB" w:rsidRDefault="00814D63" w:rsidP="00384DF1">
            <w:pPr>
              <w:ind w:left="142" w:right="-39"/>
              <w:rPr>
                <w:rFonts w:eastAsia="Calibri" w:cs="Arial"/>
                <w:sz w:val="17"/>
                <w:szCs w:val="17"/>
              </w:rPr>
            </w:pPr>
          </w:p>
        </w:tc>
      </w:tr>
      <w:tr w:rsidR="00814D63" w:rsidRPr="005524FB" w14:paraId="6F9B4F8A" w14:textId="77777777" w:rsidTr="00384DF1">
        <w:tc>
          <w:tcPr>
            <w:tcW w:w="5259" w:type="dxa"/>
            <w:vMerge/>
            <w:shd w:val="clear" w:color="auto" w:fill="auto"/>
          </w:tcPr>
          <w:p w14:paraId="108C6151" w14:textId="77777777" w:rsidR="00814D63" w:rsidRPr="005524FB" w:rsidRDefault="00814D63" w:rsidP="00384DF1">
            <w:pPr>
              <w:kinsoku w:val="0"/>
              <w:overflowPunct w:val="0"/>
              <w:ind w:left="142" w:right="-39"/>
              <w:rPr>
                <w:rFonts w:eastAsia="Calibri"/>
                <w:sz w:val="17"/>
                <w:szCs w:val="17"/>
              </w:rPr>
            </w:pPr>
          </w:p>
        </w:tc>
        <w:tc>
          <w:tcPr>
            <w:tcW w:w="4380" w:type="dxa"/>
            <w:shd w:val="clear" w:color="auto" w:fill="auto"/>
          </w:tcPr>
          <w:p w14:paraId="747E24FB"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En caso afirmativo</w:t>
            </w:r>
            <w:r w:rsidRPr="005524FB">
              <w:rPr>
                <w:rFonts w:eastAsia="Calibri" w:cs="Arial"/>
                <w:sz w:val="17"/>
                <w:szCs w:val="17"/>
              </w:rPr>
              <w:t>, ¿ha adoptado el operador económico medidas autocorrectoras?</w:t>
            </w:r>
          </w:p>
          <w:p w14:paraId="265DB91B" w14:textId="77777777" w:rsidR="00814D63" w:rsidRPr="005524FB" w:rsidRDefault="00814D63" w:rsidP="00384DF1">
            <w:pPr>
              <w:kinsoku w:val="0"/>
              <w:overflowPunct w:val="0"/>
              <w:ind w:left="142" w:right="-39"/>
              <w:rPr>
                <w:rFonts w:eastAsia="Calibri" w:cs="Arial"/>
                <w:sz w:val="17"/>
                <w:szCs w:val="17"/>
              </w:rPr>
            </w:pPr>
          </w:p>
          <w:p w14:paraId="74930777"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47924515" w14:textId="77777777" w:rsidR="00814D63" w:rsidRPr="005524FB" w:rsidRDefault="00814D63" w:rsidP="00384DF1">
            <w:pPr>
              <w:ind w:left="142" w:right="-39"/>
              <w:rPr>
                <w:rFonts w:eastAsia="Calibri"/>
                <w:sz w:val="17"/>
                <w:szCs w:val="17"/>
              </w:rPr>
            </w:pPr>
          </w:p>
          <w:p w14:paraId="51712359" w14:textId="77777777" w:rsidR="00814D63" w:rsidRPr="005524FB" w:rsidRDefault="00814D63" w:rsidP="00384DF1">
            <w:pPr>
              <w:kinsoku w:val="0"/>
              <w:overflowPunct w:val="0"/>
              <w:ind w:left="142" w:right="-39"/>
              <w:rPr>
                <w:rFonts w:eastAsia="Calibri" w:cs="Arial"/>
                <w:sz w:val="17"/>
                <w:szCs w:val="17"/>
              </w:rPr>
            </w:pPr>
            <w:r w:rsidRPr="005524FB">
              <w:rPr>
                <w:rFonts w:eastAsia="Calibri" w:cs="Arial"/>
                <w:b/>
                <w:sz w:val="17"/>
                <w:szCs w:val="17"/>
              </w:rPr>
              <w:t>Si lo ha hecho</w:t>
            </w:r>
            <w:r w:rsidRPr="005524FB">
              <w:rPr>
                <w:rFonts w:eastAsia="Calibri" w:cs="Arial"/>
                <w:sz w:val="17"/>
                <w:szCs w:val="17"/>
              </w:rPr>
              <w:t>, descríbanse las medidas adoptadas:</w:t>
            </w:r>
          </w:p>
          <w:p w14:paraId="7C65FCAC" w14:textId="77777777" w:rsidR="00814D63" w:rsidRPr="005524FB" w:rsidRDefault="00814D63" w:rsidP="00384DF1">
            <w:pPr>
              <w:kinsoku w:val="0"/>
              <w:overflowPunct w:val="0"/>
              <w:ind w:left="142" w:right="-39"/>
              <w:rPr>
                <w:rFonts w:eastAsia="Calibri" w:cs="Arial"/>
                <w:sz w:val="17"/>
                <w:szCs w:val="17"/>
              </w:rPr>
            </w:pPr>
          </w:p>
        </w:tc>
      </w:tr>
      <w:tr w:rsidR="00814D63" w:rsidRPr="005524FB" w14:paraId="28FB3B72" w14:textId="77777777" w:rsidTr="00384DF1">
        <w:tc>
          <w:tcPr>
            <w:tcW w:w="5259" w:type="dxa"/>
            <w:shd w:val="clear" w:color="auto" w:fill="auto"/>
          </w:tcPr>
          <w:p w14:paraId="3447411E" w14:textId="77777777" w:rsidR="00814D63" w:rsidRPr="005524FB" w:rsidRDefault="00814D63" w:rsidP="00384DF1">
            <w:pPr>
              <w:kinsoku w:val="0"/>
              <w:overflowPunct w:val="0"/>
              <w:ind w:left="142" w:right="-39"/>
              <w:rPr>
                <w:rFonts w:eastAsia="Calibri"/>
                <w:sz w:val="17"/>
                <w:szCs w:val="17"/>
              </w:rPr>
            </w:pPr>
            <w:r w:rsidRPr="005524FB">
              <w:rPr>
                <w:rFonts w:eastAsia="Calibri"/>
                <w:sz w:val="17"/>
                <w:szCs w:val="17"/>
              </w:rPr>
              <w:t>¿Puede el operador económico confirmar que:</w:t>
            </w:r>
          </w:p>
          <w:p w14:paraId="2C99E99A" w14:textId="77777777" w:rsidR="00814D63" w:rsidRPr="005524FB" w:rsidRDefault="00814D63" w:rsidP="00384DF1">
            <w:pPr>
              <w:kinsoku w:val="0"/>
              <w:overflowPunct w:val="0"/>
              <w:ind w:left="142" w:right="-39"/>
              <w:rPr>
                <w:rFonts w:eastAsia="Calibri"/>
                <w:sz w:val="17"/>
                <w:szCs w:val="17"/>
              </w:rPr>
            </w:pPr>
          </w:p>
          <w:p w14:paraId="27A37A49" w14:textId="77777777" w:rsidR="00814D63" w:rsidRPr="005524FB" w:rsidRDefault="00814D63" w:rsidP="00543F1B">
            <w:pPr>
              <w:numPr>
                <w:ilvl w:val="0"/>
                <w:numId w:val="139"/>
              </w:numPr>
              <w:kinsoku w:val="0"/>
              <w:overflowPunct w:val="0"/>
              <w:ind w:left="142" w:right="-39" w:firstLine="0"/>
              <w:contextualSpacing/>
              <w:rPr>
                <w:rFonts w:eastAsia="Calibri"/>
                <w:sz w:val="17"/>
                <w:szCs w:val="17"/>
              </w:rPr>
            </w:pPr>
            <w:r w:rsidRPr="005524FB">
              <w:rPr>
                <w:rFonts w:eastAsia="Calibri"/>
                <w:sz w:val="17"/>
                <w:szCs w:val="17"/>
              </w:rPr>
              <w:t>no ha sido declarado culpable de falsedad grave al proporcionar la información  exigida para verificar la inexistencia de motivos de exclusión o el cumplimiento de los criterios de selección</w:t>
            </w:r>
            <w:r w:rsidRPr="005524FB">
              <w:rPr>
                <w:rFonts w:eastAsia="Calibri"/>
                <w:sz w:val="17"/>
                <w:szCs w:val="17"/>
                <w:vertAlign w:val="superscript"/>
              </w:rPr>
              <w:footnoteReference w:id="37"/>
            </w:r>
            <w:r w:rsidRPr="005524FB">
              <w:rPr>
                <w:rFonts w:eastAsia="Calibri"/>
                <w:sz w:val="17"/>
                <w:szCs w:val="17"/>
              </w:rPr>
              <w:t xml:space="preserve">, </w:t>
            </w:r>
          </w:p>
          <w:p w14:paraId="459704FB" w14:textId="77777777" w:rsidR="00814D63" w:rsidRPr="005524FB" w:rsidRDefault="00814D63" w:rsidP="00543F1B">
            <w:pPr>
              <w:numPr>
                <w:ilvl w:val="0"/>
                <w:numId w:val="139"/>
              </w:numPr>
              <w:kinsoku w:val="0"/>
              <w:overflowPunct w:val="0"/>
              <w:ind w:left="142" w:right="-39" w:firstLine="0"/>
              <w:contextualSpacing/>
              <w:rPr>
                <w:rFonts w:eastAsia="Calibri"/>
                <w:sz w:val="17"/>
                <w:szCs w:val="17"/>
              </w:rPr>
            </w:pPr>
            <w:r w:rsidRPr="005524FB">
              <w:rPr>
                <w:rFonts w:eastAsia="Calibri"/>
                <w:sz w:val="17"/>
                <w:szCs w:val="17"/>
              </w:rPr>
              <w:t>no ha ocultado tal información,</w:t>
            </w:r>
          </w:p>
          <w:p w14:paraId="4DA6EF71" w14:textId="77777777" w:rsidR="00814D63" w:rsidRPr="005524FB" w:rsidRDefault="00814D63" w:rsidP="00543F1B">
            <w:pPr>
              <w:numPr>
                <w:ilvl w:val="0"/>
                <w:numId w:val="139"/>
              </w:numPr>
              <w:kinsoku w:val="0"/>
              <w:overflowPunct w:val="0"/>
              <w:ind w:left="142" w:right="-39" w:firstLine="0"/>
              <w:contextualSpacing/>
              <w:rPr>
                <w:rFonts w:eastAsia="Calibri"/>
                <w:sz w:val="17"/>
                <w:szCs w:val="17"/>
              </w:rPr>
            </w:pPr>
            <w:r w:rsidRPr="005524FB">
              <w:rPr>
                <w:rFonts w:eastAsia="Calibri"/>
                <w:sz w:val="17"/>
                <w:szCs w:val="17"/>
              </w:rPr>
              <w:t xml:space="preserve">ha podido presentar sin demora los documentos justificativos exigidos por el poder adjudicador o la entidad adjudicadora, y </w:t>
            </w:r>
          </w:p>
          <w:p w14:paraId="183CAF39" w14:textId="77777777" w:rsidR="00814D63" w:rsidRPr="005524FB" w:rsidRDefault="00814D63" w:rsidP="00543F1B">
            <w:pPr>
              <w:numPr>
                <w:ilvl w:val="0"/>
                <w:numId w:val="128"/>
              </w:numPr>
              <w:kinsoku w:val="0"/>
              <w:overflowPunct w:val="0"/>
              <w:ind w:left="142" w:right="-39" w:firstLine="0"/>
              <w:contextualSpacing/>
              <w:rPr>
                <w:rFonts w:eastAsia="Calibri"/>
                <w:sz w:val="17"/>
                <w:szCs w:val="17"/>
              </w:rPr>
            </w:pPr>
            <w:r w:rsidRPr="005524FB">
              <w:rPr>
                <w:rFonts w:eastAsia="Calibri"/>
                <w:sz w:val="17"/>
                <w:szCs w:val="17"/>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524FB">
              <w:rPr>
                <w:rFonts w:eastAsia="Calibri"/>
                <w:sz w:val="17"/>
                <w:szCs w:val="17"/>
                <w:vertAlign w:val="superscript"/>
              </w:rPr>
              <w:footnoteReference w:id="38"/>
            </w:r>
            <w:r w:rsidRPr="005524FB">
              <w:rPr>
                <w:rFonts w:eastAsia="Calibri"/>
                <w:sz w:val="17"/>
                <w:szCs w:val="17"/>
              </w:rPr>
              <w:t>?</w:t>
            </w:r>
          </w:p>
        </w:tc>
        <w:tc>
          <w:tcPr>
            <w:tcW w:w="4380" w:type="dxa"/>
            <w:shd w:val="clear" w:color="auto" w:fill="auto"/>
          </w:tcPr>
          <w:p w14:paraId="6B1AEA22"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0294FEAF" w14:textId="77777777" w:rsidR="00814D63" w:rsidRPr="005524FB" w:rsidRDefault="00814D63" w:rsidP="00384DF1">
            <w:pPr>
              <w:kinsoku w:val="0"/>
              <w:overflowPunct w:val="0"/>
              <w:ind w:left="142" w:right="-39"/>
              <w:rPr>
                <w:rFonts w:eastAsia="Calibri" w:cs="Arial"/>
                <w:sz w:val="17"/>
                <w:szCs w:val="17"/>
              </w:rPr>
            </w:pPr>
          </w:p>
        </w:tc>
      </w:tr>
    </w:tbl>
    <w:p w14:paraId="49243CE9" w14:textId="77777777" w:rsidR="00814D63" w:rsidRPr="005524FB" w:rsidRDefault="00814D63" w:rsidP="00814D63">
      <w:pPr>
        <w:kinsoku w:val="0"/>
        <w:overflowPunct w:val="0"/>
        <w:spacing w:before="240" w:after="120" w:line="240" w:lineRule="atLeast"/>
        <w:ind w:left="142" w:right="-428"/>
        <w:jc w:val="center"/>
        <w:rPr>
          <w:rFonts w:eastAsia="Calibri" w:cs="Arial"/>
          <w:b/>
          <w:sz w:val="18"/>
          <w:szCs w:val="18"/>
        </w:rPr>
      </w:pPr>
      <w:r w:rsidRPr="005524FB">
        <w:rPr>
          <w:rFonts w:eastAsia="Calibri" w:cs="Arial"/>
          <w:b/>
          <w:sz w:val="18"/>
          <w:szCs w:val="18"/>
        </w:rPr>
        <w:t>D: OTROS MOTIVOS DE EXCLUSIÓN QUE PUEDEN ESTAR PREVISTOS EN LA LEGISLACIÓN NACIONAL DEL ESTADO MIEMBRO DEL PODER ADJUDICADOR O DE LA ENTIDAD ADJUDICATARIA</w:t>
      </w: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814D63" w:rsidRPr="005524FB" w14:paraId="6BE26D12" w14:textId="77777777" w:rsidTr="00384DF1">
        <w:tc>
          <w:tcPr>
            <w:tcW w:w="4876" w:type="dxa"/>
            <w:shd w:val="clear" w:color="auto" w:fill="auto"/>
            <w:vAlign w:val="center"/>
          </w:tcPr>
          <w:p w14:paraId="0E41A5D7"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Motivos de exclusión puramente nacionales</w:t>
            </w:r>
          </w:p>
        </w:tc>
        <w:tc>
          <w:tcPr>
            <w:tcW w:w="4877" w:type="dxa"/>
            <w:shd w:val="clear" w:color="auto" w:fill="auto"/>
            <w:vAlign w:val="center"/>
          </w:tcPr>
          <w:p w14:paraId="0783F1DD"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Respuesta</w:t>
            </w:r>
          </w:p>
        </w:tc>
      </w:tr>
      <w:tr w:rsidR="00814D63" w:rsidRPr="005524FB" w14:paraId="14630C04" w14:textId="77777777" w:rsidTr="00384DF1">
        <w:tc>
          <w:tcPr>
            <w:tcW w:w="4876" w:type="dxa"/>
            <w:shd w:val="clear" w:color="auto" w:fill="auto"/>
          </w:tcPr>
          <w:p w14:paraId="687F37CF" w14:textId="77777777" w:rsidR="00814D63" w:rsidRPr="005524FB" w:rsidRDefault="00814D63" w:rsidP="00384DF1">
            <w:pPr>
              <w:ind w:left="142" w:right="-39"/>
              <w:rPr>
                <w:rFonts w:eastAsia="Calibri"/>
                <w:sz w:val="17"/>
                <w:szCs w:val="17"/>
              </w:rPr>
            </w:pPr>
            <w:r w:rsidRPr="005524FB">
              <w:rPr>
                <w:rFonts w:eastAsia="Calibri"/>
                <w:sz w:val="17"/>
                <w:szCs w:val="17"/>
              </w:rPr>
              <w:t xml:space="preserve">¿Son aplicables los motivos de exclusión </w:t>
            </w:r>
            <w:r w:rsidRPr="005524FB">
              <w:rPr>
                <w:rFonts w:eastAsia="Calibri"/>
                <w:b/>
                <w:sz w:val="17"/>
                <w:szCs w:val="17"/>
              </w:rPr>
              <w:t>puramente nacionales</w:t>
            </w:r>
            <w:r w:rsidRPr="005524FB">
              <w:rPr>
                <w:rFonts w:eastAsia="Calibri"/>
                <w:sz w:val="17"/>
                <w:szCs w:val="17"/>
              </w:rPr>
              <w:t xml:space="preserve"> que se especifican en el anuncio pertinente o los pliegos de contratación</w:t>
            </w:r>
            <w:r w:rsidRPr="005524FB">
              <w:rPr>
                <w:rFonts w:eastAsia="Calibri"/>
                <w:sz w:val="17"/>
                <w:szCs w:val="17"/>
                <w:vertAlign w:val="superscript"/>
              </w:rPr>
              <w:footnoteReference w:id="39"/>
            </w:r>
            <w:r w:rsidRPr="005524FB">
              <w:rPr>
                <w:rFonts w:eastAsia="Calibri"/>
                <w:sz w:val="17"/>
                <w:szCs w:val="17"/>
              </w:rPr>
              <w:t>?</w:t>
            </w:r>
          </w:p>
          <w:p w14:paraId="738CEC2B" w14:textId="77777777" w:rsidR="00814D63" w:rsidRPr="005524FB" w:rsidRDefault="00814D63" w:rsidP="00384DF1">
            <w:pPr>
              <w:ind w:left="142" w:right="-39"/>
              <w:rPr>
                <w:rFonts w:eastAsia="Calibri"/>
                <w:sz w:val="17"/>
                <w:szCs w:val="17"/>
              </w:rPr>
            </w:pPr>
          </w:p>
          <w:p w14:paraId="004D2403" w14:textId="77777777" w:rsidR="00814D63" w:rsidRPr="005524FB" w:rsidRDefault="00814D63" w:rsidP="00384DF1">
            <w:pPr>
              <w:ind w:left="142" w:right="-39"/>
              <w:rPr>
                <w:rFonts w:eastAsia="Calibri"/>
                <w:sz w:val="17"/>
                <w:szCs w:val="17"/>
              </w:rPr>
            </w:pPr>
            <w:r w:rsidRPr="005524FB">
              <w:rPr>
                <w:rFonts w:eastAsia="Calibri"/>
                <w:sz w:val="17"/>
                <w:szCs w:val="17"/>
              </w:rPr>
              <w:t>Si la documentación exigida en el anuncio pertinente o los pliegos de la contratación está disponible en formato electrónico, sírvase indicar:</w:t>
            </w:r>
          </w:p>
          <w:p w14:paraId="2A6B3A44" w14:textId="77777777" w:rsidR="00814D63" w:rsidRPr="005524FB" w:rsidRDefault="00814D63" w:rsidP="00384DF1">
            <w:pPr>
              <w:ind w:left="142" w:right="-39"/>
              <w:rPr>
                <w:rFonts w:eastAsia="Calibri"/>
                <w:sz w:val="17"/>
                <w:szCs w:val="17"/>
              </w:rPr>
            </w:pPr>
          </w:p>
        </w:tc>
        <w:tc>
          <w:tcPr>
            <w:tcW w:w="4877" w:type="dxa"/>
            <w:shd w:val="clear" w:color="auto" w:fill="auto"/>
            <w:vAlign w:val="center"/>
          </w:tcPr>
          <w:p w14:paraId="6EA71EDD"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1C57FC8C" w14:textId="77777777" w:rsidR="00814D63" w:rsidRPr="005524FB" w:rsidRDefault="00814D63" w:rsidP="00384DF1">
            <w:pPr>
              <w:ind w:left="142" w:right="-39"/>
              <w:rPr>
                <w:rFonts w:eastAsia="Calibri"/>
                <w:sz w:val="17"/>
                <w:szCs w:val="17"/>
              </w:rPr>
            </w:pPr>
          </w:p>
          <w:p w14:paraId="76804EDD" w14:textId="77777777" w:rsidR="00814D63" w:rsidRPr="005524FB" w:rsidRDefault="00814D63" w:rsidP="00384DF1">
            <w:pPr>
              <w:ind w:left="142" w:right="-39"/>
              <w:rPr>
                <w:rFonts w:eastAsia="Calibri"/>
                <w:sz w:val="17"/>
                <w:szCs w:val="17"/>
              </w:rPr>
            </w:pPr>
          </w:p>
          <w:p w14:paraId="335E637B" w14:textId="77777777" w:rsidR="00814D63" w:rsidRPr="005524FB" w:rsidRDefault="00814D63" w:rsidP="00384DF1">
            <w:pPr>
              <w:ind w:left="142" w:right="-39"/>
              <w:rPr>
                <w:rFonts w:eastAsia="Calibri"/>
                <w:sz w:val="17"/>
                <w:szCs w:val="17"/>
              </w:rPr>
            </w:pPr>
          </w:p>
          <w:p w14:paraId="471B2E70" w14:textId="77777777" w:rsidR="00814D63" w:rsidRPr="005524FB" w:rsidRDefault="00814D63" w:rsidP="00384DF1">
            <w:pPr>
              <w:ind w:left="142" w:right="-39"/>
              <w:rPr>
                <w:rFonts w:eastAsia="Calibri"/>
                <w:sz w:val="17"/>
                <w:szCs w:val="17"/>
              </w:rPr>
            </w:pPr>
            <w:r w:rsidRPr="005524FB">
              <w:rPr>
                <w:rFonts w:eastAsia="Calibri"/>
                <w:sz w:val="17"/>
                <w:szCs w:val="17"/>
              </w:rPr>
              <w:t xml:space="preserve">(dirección de la página web, autoridad u organismo expedidor, referencia exacta de la documentación): </w:t>
            </w:r>
          </w:p>
          <w:p w14:paraId="78D166D6" w14:textId="77777777" w:rsidR="00814D63" w:rsidRPr="005524FB" w:rsidRDefault="00814D63" w:rsidP="00384DF1">
            <w:pPr>
              <w:ind w:left="142" w:right="-39"/>
              <w:rPr>
                <w:rFonts w:eastAsia="Calibri"/>
                <w:sz w:val="17"/>
                <w:szCs w:val="17"/>
              </w:rPr>
            </w:pPr>
            <w:r w:rsidRPr="005524FB">
              <w:rPr>
                <w:rFonts w:eastAsia="Calibri"/>
                <w:sz w:val="17"/>
                <w:szCs w:val="17"/>
              </w:rPr>
              <w:t>[…] […] […]</w:t>
            </w:r>
            <w:r w:rsidRPr="005524FB">
              <w:rPr>
                <w:rFonts w:eastAsia="Calibri"/>
                <w:sz w:val="17"/>
                <w:szCs w:val="17"/>
                <w:vertAlign w:val="superscript"/>
              </w:rPr>
              <w:t xml:space="preserve"> </w:t>
            </w:r>
            <w:r w:rsidRPr="005524FB">
              <w:rPr>
                <w:rFonts w:eastAsia="Calibri"/>
                <w:sz w:val="17"/>
                <w:szCs w:val="17"/>
              </w:rPr>
              <w:t>[…]</w:t>
            </w:r>
            <w:r w:rsidRPr="005524FB">
              <w:rPr>
                <w:rFonts w:eastAsia="Calibri"/>
                <w:b/>
                <w:sz w:val="17"/>
                <w:szCs w:val="17"/>
                <w:vertAlign w:val="superscript"/>
              </w:rPr>
              <w:footnoteReference w:id="40"/>
            </w:r>
          </w:p>
        </w:tc>
      </w:tr>
      <w:tr w:rsidR="00814D63" w:rsidRPr="005524FB" w14:paraId="047B6791" w14:textId="77777777" w:rsidTr="00384DF1">
        <w:tc>
          <w:tcPr>
            <w:tcW w:w="4876" w:type="dxa"/>
            <w:shd w:val="clear" w:color="auto" w:fill="auto"/>
          </w:tcPr>
          <w:p w14:paraId="36D0BB10" w14:textId="77777777" w:rsidR="00814D63" w:rsidRPr="005524FB" w:rsidRDefault="00814D63" w:rsidP="00384DF1">
            <w:pPr>
              <w:kinsoku w:val="0"/>
              <w:overflowPunct w:val="0"/>
              <w:ind w:left="142" w:right="-39"/>
              <w:rPr>
                <w:rFonts w:eastAsia="Calibri"/>
                <w:b/>
                <w:sz w:val="17"/>
                <w:szCs w:val="17"/>
              </w:rPr>
            </w:pPr>
            <w:r w:rsidRPr="005524FB">
              <w:rPr>
                <w:rFonts w:eastAsia="Calibri"/>
                <w:b/>
                <w:sz w:val="17"/>
                <w:szCs w:val="17"/>
              </w:rPr>
              <w:t>En el caso de que sea aplicable cualquiera de los motivos de exclusión puramente nacionales</w:t>
            </w:r>
            <w:r w:rsidRPr="005524FB">
              <w:rPr>
                <w:rFonts w:eastAsia="Calibri"/>
                <w:sz w:val="17"/>
                <w:szCs w:val="17"/>
              </w:rPr>
              <w:t>, ¿ha adoptado el operador económico medidas autocorrectoras?</w:t>
            </w:r>
          </w:p>
          <w:p w14:paraId="00A524D7" w14:textId="77777777" w:rsidR="00814D63" w:rsidRPr="005524FB" w:rsidRDefault="00814D63" w:rsidP="00384DF1">
            <w:pPr>
              <w:kinsoku w:val="0"/>
              <w:overflowPunct w:val="0"/>
              <w:ind w:left="142" w:right="-39"/>
              <w:rPr>
                <w:rFonts w:eastAsia="Calibri"/>
                <w:b/>
                <w:sz w:val="17"/>
                <w:szCs w:val="17"/>
              </w:rPr>
            </w:pPr>
          </w:p>
          <w:p w14:paraId="5A82FF48" w14:textId="77777777" w:rsidR="00814D63" w:rsidRPr="005524FB" w:rsidRDefault="00814D63" w:rsidP="00384DF1">
            <w:pPr>
              <w:kinsoku w:val="0"/>
              <w:overflowPunct w:val="0"/>
              <w:ind w:left="142" w:right="-39"/>
              <w:rPr>
                <w:rFonts w:eastAsia="Calibri"/>
                <w:sz w:val="17"/>
                <w:szCs w:val="17"/>
              </w:rPr>
            </w:pPr>
            <w:r w:rsidRPr="005524FB">
              <w:rPr>
                <w:rFonts w:eastAsia="Calibri"/>
                <w:b/>
                <w:sz w:val="17"/>
                <w:szCs w:val="17"/>
              </w:rPr>
              <w:t xml:space="preserve">Si </w:t>
            </w:r>
            <w:r w:rsidRPr="005524FB">
              <w:rPr>
                <w:rFonts w:eastAsia="Calibri"/>
                <w:sz w:val="17"/>
                <w:szCs w:val="17"/>
              </w:rPr>
              <w:t>lo ha hecho, descríbanse las medidas adoptadas:</w:t>
            </w:r>
          </w:p>
          <w:p w14:paraId="6E884951" w14:textId="77777777" w:rsidR="00814D63" w:rsidRPr="005524FB" w:rsidRDefault="00814D63" w:rsidP="00384DF1">
            <w:pPr>
              <w:kinsoku w:val="0"/>
              <w:overflowPunct w:val="0"/>
              <w:ind w:left="142" w:right="-39"/>
              <w:rPr>
                <w:rFonts w:eastAsia="Calibri"/>
                <w:b/>
                <w:sz w:val="17"/>
                <w:szCs w:val="17"/>
              </w:rPr>
            </w:pPr>
          </w:p>
        </w:tc>
        <w:tc>
          <w:tcPr>
            <w:tcW w:w="4877" w:type="dxa"/>
            <w:shd w:val="clear" w:color="auto" w:fill="auto"/>
          </w:tcPr>
          <w:p w14:paraId="7D719DC3" w14:textId="77777777" w:rsidR="00814D63" w:rsidRPr="005524FB" w:rsidRDefault="00814D63" w:rsidP="00384DF1">
            <w:pPr>
              <w:kinsoku w:val="0"/>
              <w:overflowPunct w:val="0"/>
              <w:ind w:left="142" w:right="-39"/>
              <w:contextualSpacing/>
              <w:rPr>
                <w:rFonts w:eastAsia="Calibri"/>
                <w:caps/>
                <w:sz w:val="17"/>
                <w:szCs w:val="17"/>
              </w:rPr>
            </w:pPr>
          </w:p>
          <w:p w14:paraId="0ABE2D11" w14:textId="77777777" w:rsidR="00814D63" w:rsidRPr="005524FB" w:rsidRDefault="00814D63" w:rsidP="00384DF1">
            <w:pPr>
              <w:ind w:left="142" w:right="-39"/>
              <w:rPr>
                <w:rFonts w:eastAsia="Calibri"/>
                <w:sz w:val="17"/>
                <w:szCs w:val="17"/>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p w14:paraId="3CD395F4" w14:textId="77777777" w:rsidR="00814D63" w:rsidRPr="005524FB" w:rsidRDefault="00814D63" w:rsidP="00384DF1">
            <w:pPr>
              <w:kinsoku w:val="0"/>
              <w:overflowPunct w:val="0"/>
              <w:ind w:left="142" w:right="-39"/>
              <w:contextualSpacing/>
              <w:rPr>
                <w:rFonts w:eastAsia="Calibri"/>
                <w:sz w:val="17"/>
                <w:szCs w:val="17"/>
              </w:rPr>
            </w:pPr>
          </w:p>
          <w:p w14:paraId="1C2C9500" w14:textId="77777777" w:rsidR="00814D63" w:rsidRPr="005524FB" w:rsidRDefault="00814D63" w:rsidP="00384DF1">
            <w:pPr>
              <w:kinsoku w:val="0"/>
              <w:overflowPunct w:val="0"/>
              <w:ind w:left="142" w:right="-39"/>
              <w:contextualSpacing/>
              <w:rPr>
                <w:rFonts w:eastAsia="Calibri"/>
                <w:sz w:val="17"/>
                <w:szCs w:val="17"/>
              </w:rPr>
            </w:pPr>
          </w:p>
          <w:p w14:paraId="755CCEEE" w14:textId="77777777" w:rsidR="00814D63" w:rsidRPr="005524FB" w:rsidRDefault="00814D63" w:rsidP="00384DF1">
            <w:pPr>
              <w:kinsoku w:val="0"/>
              <w:overflowPunct w:val="0"/>
              <w:ind w:left="142" w:right="-39"/>
              <w:contextualSpacing/>
              <w:rPr>
                <w:rFonts w:eastAsia="Calibri"/>
                <w:caps/>
                <w:sz w:val="17"/>
                <w:szCs w:val="17"/>
              </w:rPr>
            </w:pPr>
            <w:r w:rsidRPr="005524FB">
              <w:rPr>
                <w:rFonts w:eastAsia="Calibri"/>
                <w:sz w:val="17"/>
                <w:szCs w:val="17"/>
              </w:rPr>
              <w:t>[…]</w:t>
            </w:r>
          </w:p>
        </w:tc>
      </w:tr>
    </w:tbl>
    <w:p w14:paraId="0D40D6C2" w14:textId="77777777" w:rsidR="00814D63" w:rsidRPr="005524FB" w:rsidRDefault="00814D63" w:rsidP="00814D63">
      <w:pPr>
        <w:kinsoku w:val="0"/>
        <w:overflowPunct w:val="0"/>
        <w:spacing w:before="480" w:line="240" w:lineRule="atLeast"/>
        <w:ind w:left="142" w:right="-39"/>
        <w:jc w:val="center"/>
        <w:rPr>
          <w:rFonts w:eastAsia="Calibri" w:cs="Arial"/>
          <w:b/>
          <w:sz w:val="22"/>
          <w:szCs w:val="22"/>
        </w:rPr>
      </w:pPr>
      <w:r w:rsidRPr="005524FB">
        <w:rPr>
          <w:rFonts w:eastAsia="Calibri" w:cs="Arial"/>
          <w:b/>
          <w:sz w:val="22"/>
          <w:szCs w:val="22"/>
        </w:rPr>
        <w:t>Parte IV: Criterios de selección</w:t>
      </w:r>
      <w:r w:rsidRPr="005524FB">
        <w:rPr>
          <w:rFonts w:eastAsia="Calibri" w:cs="Arial"/>
          <w:b/>
          <w:sz w:val="22"/>
          <w:szCs w:val="22"/>
          <w:vertAlign w:val="superscript"/>
        </w:rPr>
        <w:footnoteReference w:id="41"/>
      </w:r>
    </w:p>
    <w:p w14:paraId="0B7B82FB" w14:textId="77777777" w:rsidR="00814D63" w:rsidRPr="005524FB" w:rsidRDefault="00814D63" w:rsidP="00814D63">
      <w:pPr>
        <w:kinsoku w:val="0"/>
        <w:overflowPunct w:val="0"/>
        <w:spacing w:before="480" w:line="240" w:lineRule="atLeast"/>
        <w:ind w:left="142" w:right="-39"/>
        <w:jc w:val="center"/>
        <w:rPr>
          <w:rFonts w:eastAsia="Calibri" w:cs="Arial"/>
          <w:b/>
          <w:sz w:val="22"/>
          <w:szCs w:val="22"/>
        </w:rPr>
      </w:pPr>
    </w:p>
    <w:p w14:paraId="1C5C9AFF" w14:textId="77777777" w:rsidR="00814D63" w:rsidRPr="005524FB" w:rsidRDefault="00814D63" w:rsidP="00814D63">
      <w:pPr>
        <w:kinsoku w:val="0"/>
        <w:overflowPunct w:val="0"/>
        <w:spacing w:line="200" w:lineRule="exact"/>
        <w:ind w:left="142" w:right="-39"/>
        <w:jc w:val="center"/>
        <w:rPr>
          <w:rFonts w:eastAsia="Calibri" w:cs="Arial"/>
          <w:sz w:val="14"/>
          <w:szCs w:val="14"/>
        </w:rPr>
      </w:pPr>
    </w:p>
    <w:p w14:paraId="27B2EAE0" w14:textId="77777777" w:rsidR="00814D63" w:rsidRPr="005524FB" w:rsidRDefault="00814D63" w:rsidP="00814D63">
      <w:pPr>
        <w:kinsoku w:val="0"/>
        <w:overflowPunct w:val="0"/>
        <w:spacing w:line="200" w:lineRule="exact"/>
        <w:ind w:left="142" w:right="-428"/>
        <w:rPr>
          <w:rFonts w:eastAsia="Calibri" w:cs="Arial"/>
          <w:sz w:val="18"/>
          <w:szCs w:val="18"/>
        </w:rPr>
      </w:pPr>
      <w:r w:rsidRPr="005524FB">
        <w:rPr>
          <w:rFonts w:eastAsia="Calibri" w:cs="Arial"/>
          <w:sz w:val="18"/>
          <w:szCs w:val="18"/>
        </w:rPr>
        <w:t>En relación con los criterios de selección (sección α o secciones A a D de la presente parte), el operador económico declara que:</w:t>
      </w:r>
    </w:p>
    <w:p w14:paraId="15E95CBC" w14:textId="77777777" w:rsidR="00814D63" w:rsidRPr="005524FB" w:rsidRDefault="00814D63" w:rsidP="00814D63">
      <w:pPr>
        <w:kinsoku w:val="0"/>
        <w:overflowPunct w:val="0"/>
        <w:spacing w:before="240" w:after="120" w:line="240" w:lineRule="atLeast"/>
        <w:ind w:left="142" w:right="-428"/>
        <w:jc w:val="center"/>
        <w:rPr>
          <w:rFonts w:eastAsia="Calibri" w:cs="Arial"/>
          <w:b/>
          <w:sz w:val="18"/>
          <w:szCs w:val="18"/>
        </w:rPr>
      </w:pPr>
      <w:r w:rsidRPr="005524FB">
        <w:rPr>
          <w:rFonts w:eastAsia="Calibri" w:cs="Arial"/>
          <w:b/>
        </w:rPr>
        <w:sym w:font="Symbol" w:char="F061"/>
      </w:r>
      <w:r w:rsidRPr="005524FB">
        <w:rPr>
          <w:rFonts w:eastAsia="Calibri" w:cs="Arial"/>
          <w:b/>
        </w:rPr>
        <w:t>: I</w:t>
      </w:r>
      <w:r w:rsidRPr="005524FB">
        <w:rPr>
          <w:rFonts w:eastAsia="Calibri" w:cs="Arial"/>
          <w:b/>
          <w:sz w:val="18"/>
          <w:szCs w:val="18"/>
        </w:rPr>
        <w:t>NDICACIÓN GLOBAL RELATIVA A TODOS LOS CRITERIOS DE SELECCIÓN</w:t>
      </w: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814D63" w:rsidRPr="005524FB" w14:paraId="2A42E81D" w14:textId="77777777" w:rsidTr="00384DF1">
        <w:tc>
          <w:tcPr>
            <w:tcW w:w="9639" w:type="dxa"/>
            <w:shd w:val="clear" w:color="auto" w:fill="D9D9D9"/>
          </w:tcPr>
          <w:p w14:paraId="3497451B" w14:textId="77777777" w:rsidR="00814D63" w:rsidRPr="005524FB" w:rsidRDefault="00814D63" w:rsidP="00384DF1">
            <w:pPr>
              <w:kinsoku w:val="0"/>
              <w:overflowPunct w:val="0"/>
              <w:ind w:left="142"/>
              <w:rPr>
                <w:rFonts w:eastAsia="Calibri" w:cs="Arial"/>
                <w:b/>
                <w:sz w:val="18"/>
                <w:szCs w:val="18"/>
              </w:rPr>
            </w:pPr>
            <w:r w:rsidRPr="005524FB">
              <w:rPr>
                <w:rFonts w:eastAsia="Calibri"/>
                <w:b/>
                <w:sz w:val="17"/>
                <w:szCs w:val="17"/>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CF6910" w14:textId="77777777" w:rsidR="00814D63" w:rsidRPr="005524FB" w:rsidRDefault="00814D63" w:rsidP="00814D63">
      <w:pPr>
        <w:ind w:left="142"/>
        <w:rPr>
          <w:rFonts w:eastAsia="Calibri"/>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814D63" w:rsidRPr="005524FB" w14:paraId="17D180D6" w14:textId="77777777" w:rsidTr="00384DF1">
        <w:tc>
          <w:tcPr>
            <w:tcW w:w="4819" w:type="dxa"/>
            <w:shd w:val="clear" w:color="auto" w:fill="auto"/>
          </w:tcPr>
          <w:p w14:paraId="26FE846C" w14:textId="77777777" w:rsidR="00814D63" w:rsidRPr="005524FB" w:rsidRDefault="00814D63" w:rsidP="00384DF1">
            <w:pPr>
              <w:kinsoku w:val="0"/>
              <w:overflowPunct w:val="0"/>
              <w:ind w:left="142" w:right="-40"/>
              <w:rPr>
                <w:rFonts w:eastAsia="Calibri" w:cs="Arial"/>
                <w:b/>
                <w:sz w:val="18"/>
                <w:szCs w:val="18"/>
              </w:rPr>
            </w:pPr>
            <w:r w:rsidRPr="005524FB">
              <w:rPr>
                <w:rFonts w:eastAsia="Calibri"/>
                <w:b/>
                <w:sz w:val="17"/>
                <w:szCs w:val="17"/>
              </w:rPr>
              <w:t>Cumplimiento de todos los criterios de selección</w:t>
            </w:r>
          </w:p>
        </w:tc>
        <w:tc>
          <w:tcPr>
            <w:tcW w:w="4889" w:type="dxa"/>
            <w:shd w:val="clear" w:color="auto" w:fill="auto"/>
          </w:tcPr>
          <w:p w14:paraId="0D2AF582" w14:textId="77777777" w:rsidR="00814D63" w:rsidRPr="005524FB" w:rsidRDefault="00814D63" w:rsidP="00384DF1">
            <w:pPr>
              <w:kinsoku w:val="0"/>
              <w:overflowPunct w:val="0"/>
              <w:ind w:left="142" w:right="-40"/>
              <w:rPr>
                <w:rFonts w:eastAsia="Calibri"/>
                <w:b/>
                <w:sz w:val="17"/>
                <w:szCs w:val="17"/>
              </w:rPr>
            </w:pPr>
            <w:r w:rsidRPr="005524FB">
              <w:rPr>
                <w:rFonts w:eastAsia="Calibri"/>
                <w:b/>
                <w:sz w:val="17"/>
                <w:szCs w:val="17"/>
              </w:rPr>
              <w:t>Respuesta</w:t>
            </w:r>
          </w:p>
          <w:p w14:paraId="441940A3" w14:textId="77777777" w:rsidR="00814D63" w:rsidRPr="005524FB" w:rsidRDefault="00814D63" w:rsidP="00384DF1">
            <w:pPr>
              <w:kinsoku w:val="0"/>
              <w:overflowPunct w:val="0"/>
              <w:ind w:left="142" w:right="-40"/>
              <w:rPr>
                <w:rFonts w:eastAsia="Calibri" w:cs="Arial"/>
                <w:b/>
                <w:sz w:val="18"/>
                <w:szCs w:val="18"/>
              </w:rPr>
            </w:pPr>
          </w:p>
        </w:tc>
      </w:tr>
      <w:tr w:rsidR="00814D63" w:rsidRPr="005524FB" w14:paraId="6593CE0B" w14:textId="77777777" w:rsidTr="00384DF1">
        <w:tc>
          <w:tcPr>
            <w:tcW w:w="4819" w:type="dxa"/>
            <w:shd w:val="clear" w:color="auto" w:fill="auto"/>
          </w:tcPr>
          <w:p w14:paraId="5B48607E" w14:textId="77777777" w:rsidR="00814D63" w:rsidRPr="005524FB" w:rsidRDefault="00814D63" w:rsidP="00384DF1">
            <w:pPr>
              <w:kinsoku w:val="0"/>
              <w:overflowPunct w:val="0"/>
              <w:ind w:left="142" w:right="-40"/>
              <w:rPr>
                <w:rFonts w:eastAsia="Calibri" w:cs="Arial"/>
                <w:b/>
                <w:sz w:val="18"/>
                <w:szCs w:val="18"/>
              </w:rPr>
            </w:pPr>
            <w:r w:rsidRPr="005524FB">
              <w:rPr>
                <w:rFonts w:eastAsia="Calibri"/>
                <w:sz w:val="17"/>
                <w:szCs w:val="17"/>
              </w:rPr>
              <w:t>Cumple los criterios de selección requeridos</w:t>
            </w:r>
          </w:p>
        </w:tc>
        <w:tc>
          <w:tcPr>
            <w:tcW w:w="4889" w:type="dxa"/>
            <w:shd w:val="clear" w:color="auto" w:fill="auto"/>
          </w:tcPr>
          <w:p w14:paraId="02AA97F2" w14:textId="77777777" w:rsidR="00814D63" w:rsidRPr="005524FB" w:rsidRDefault="00814D63" w:rsidP="00384DF1">
            <w:pPr>
              <w:ind w:left="142" w:right="-39"/>
              <w:rPr>
                <w:rFonts w:eastAsia="Calibri" w:cs="Arial"/>
                <w:b/>
                <w:sz w:val="18"/>
                <w:szCs w:val="18"/>
              </w:rPr>
            </w:pP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Sí </w:t>
            </w:r>
            <w:r w:rsidRPr="005524FB">
              <w:rPr>
                <w:rFonts w:cs="Tahoma"/>
                <w:sz w:val="17"/>
                <w:szCs w:val="17"/>
              </w:rPr>
              <w:fldChar w:fldCharType="begin">
                <w:ffData>
                  <w:name w:val=""/>
                  <w:enabled/>
                  <w:calcOnExit w:val="0"/>
                  <w:checkBox>
                    <w:size w:val="20"/>
                    <w:default w:val="0"/>
                  </w:checkBox>
                </w:ffData>
              </w:fldChar>
            </w:r>
            <w:r w:rsidRPr="005524FB">
              <w:rPr>
                <w:rFonts w:cs="Tahoma"/>
                <w:sz w:val="17"/>
                <w:szCs w:val="17"/>
              </w:rPr>
              <w:instrText xml:space="preserve"> FORMCHECKBOX </w:instrText>
            </w:r>
            <w:r w:rsidR="00A31968">
              <w:rPr>
                <w:rFonts w:cs="Tahoma"/>
                <w:sz w:val="17"/>
                <w:szCs w:val="17"/>
              </w:rPr>
            </w:r>
            <w:r w:rsidR="00A31968">
              <w:rPr>
                <w:rFonts w:cs="Tahoma"/>
                <w:sz w:val="17"/>
                <w:szCs w:val="17"/>
              </w:rPr>
              <w:fldChar w:fldCharType="separate"/>
            </w:r>
            <w:r w:rsidRPr="005524FB">
              <w:rPr>
                <w:rFonts w:cs="Tahoma"/>
                <w:sz w:val="17"/>
                <w:szCs w:val="17"/>
              </w:rPr>
              <w:fldChar w:fldCharType="end"/>
            </w:r>
            <w:r w:rsidRPr="005524FB">
              <w:rPr>
                <w:rFonts w:eastAsia="Calibri"/>
                <w:sz w:val="17"/>
                <w:szCs w:val="17"/>
              </w:rPr>
              <w:t xml:space="preserve"> No</w:t>
            </w:r>
          </w:p>
        </w:tc>
      </w:tr>
    </w:tbl>
    <w:p w14:paraId="72545F80" w14:textId="77777777" w:rsidR="00814D63" w:rsidRPr="005524FB" w:rsidRDefault="00814D63" w:rsidP="00814D63">
      <w:pPr>
        <w:kinsoku w:val="0"/>
        <w:overflowPunct w:val="0"/>
        <w:spacing w:before="480" w:line="240" w:lineRule="atLeast"/>
        <w:ind w:left="142" w:right="-39"/>
        <w:jc w:val="center"/>
        <w:rPr>
          <w:rFonts w:eastAsia="Calibri" w:cs="Arial"/>
          <w:b/>
          <w:sz w:val="22"/>
          <w:szCs w:val="22"/>
        </w:rPr>
      </w:pPr>
      <w:r w:rsidRPr="005524FB">
        <w:rPr>
          <w:rFonts w:eastAsia="Calibri" w:cs="Arial"/>
          <w:b/>
          <w:sz w:val="22"/>
          <w:szCs w:val="22"/>
        </w:rPr>
        <w:t>Parte V: Declaraciones finales</w:t>
      </w:r>
    </w:p>
    <w:p w14:paraId="29E0AABC" w14:textId="77777777" w:rsidR="00814D63" w:rsidRPr="005524FB" w:rsidRDefault="00814D63" w:rsidP="00814D63">
      <w:pPr>
        <w:kinsoku w:val="0"/>
        <w:overflowPunct w:val="0"/>
        <w:spacing w:line="276" w:lineRule="auto"/>
        <w:ind w:left="142" w:right="-39"/>
        <w:rPr>
          <w:rFonts w:eastAsia="Calibri" w:cs="Arial"/>
          <w:i/>
          <w:sz w:val="18"/>
          <w:szCs w:val="18"/>
        </w:rPr>
      </w:pPr>
    </w:p>
    <w:p w14:paraId="2B02C43E" w14:textId="77777777" w:rsidR="00814D63" w:rsidRPr="005524FB" w:rsidRDefault="00814D63" w:rsidP="00814D63">
      <w:pPr>
        <w:kinsoku w:val="0"/>
        <w:overflowPunct w:val="0"/>
        <w:ind w:left="142" w:right="-428"/>
        <w:rPr>
          <w:rFonts w:eastAsia="Calibri" w:cs="Arial"/>
          <w:i/>
          <w:sz w:val="18"/>
          <w:szCs w:val="18"/>
        </w:rPr>
      </w:pPr>
      <w:r w:rsidRPr="005524FB">
        <w:rPr>
          <w:rFonts w:eastAsia="Calibri" w:cs="Arial"/>
          <w:i/>
          <w:sz w:val="18"/>
          <w:szCs w:val="18"/>
        </w:rPr>
        <w:t>El/los abajo firmante(s) declara(n) formalmente que la información comunicada en las partes II-IV es exacta y veraz y ha sido facilitada con pleno conocimiento de las consecuencias de una falsa declaración de carácter grave.</w:t>
      </w:r>
    </w:p>
    <w:p w14:paraId="242F3F1D" w14:textId="77777777" w:rsidR="00814D63" w:rsidRPr="005524FB" w:rsidRDefault="00814D63" w:rsidP="00814D63">
      <w:pPr>
        <w:kinsoku w:val="0"/>
        <w:overflowPunct w:val="0"/>
        <w:spacing w:before="120"/>
        <w:ind w:left="142" w:right="-425"/>
        <w:rPr>
          <w:rFonts w:eastAsia="Calibri" w:cs="Arial"/>
          <w:i/>
          <w:sz w:val="18"/>
          <w:szCs w:val="18"/>
        </w:rPr>
      </w:pPr>
      <w:r w:rsidRPr="005524FB">
        <w:rPr>
          <w:rFonts w:eastAsia="Calibri" w:cs="Arial"/>
          <w:i/>
          <w:sz w:val="18"/>
          <w:szCs w:val="18"/>
        </w:rPr>
        <w:t>El/los abajo firmante(s) declara(n) formalmente que podrá(n) aportar los certificados y otros tipos de pruebas documentales contemplados sin tardanza, cuando se le(s) soliciten, salvo en caso de que:</w:t>
      </w:r>
    </w:p>
    <w:p w14:paraId="4395050A" w14:textId="77777777" w:rsidR="00814D63" w:rsidRPr="005524FB" w:rsidRDefault="00814D63" w:rsidP="00543F1B">
      <w:pPr>
        <w:numPr>
          <w:ilvl w:val="0"/>
          <w:numId w:val="137"/>
        </w:numPr>
        <w:kinsoku w:val="0"/>
        <w:overflowPunct w:val="0"/>
        <w:spacing w:before="120"/>
        <w:ind w:left="142" w:right="-425" w:firstLine="0"/>
        <w:rPr>
          <w:rFonts w:eastAsia="Calibri" w:cs="Arial"/>
          <w:b/>
          <w:sz w:val="18"/>
          <w:szCs w:val="18"/>
        </w:rPr>
      </w:pPr>
      <w:r w:rsidRPr="005524FB">
        <w:rPr>
          <w:rFonts w:eastAsia="Calibri" w:cs="Arial"/>
          <w:i/>
          <w:sz w:val="18"/>
          <w:szCs w:val="18"/>
        </w:rPr>
        <w:t>El poder adjudicador tengan la posibilidad de obtener los documentos justificativos de que se trate directamente, accediendo a una base de datos nacional de cualquier Estado miembro que pueda consultarse de forma gratuita</w:t>
      </w:r>
      <w:r w:rsidRPr="005524FB">
        <w:rPr>
          <w:rFonts w:eastAsia="Calibri" w:cs="Arial"/>
          <w:i/>
          <w:sz w:val="18"/>
          <w:szCs w:val="18"/>
          <w:vertAlign w:val="superscript"/>
        </w:rPr>
        <w:footnoteReference w:id="42"/>
      </w:r>
      <w:r w:rsidRPr="005524FB">
        <w:rPr>
          <w:rFonts w:eastAsia="Calibri" w:cs="Arial"/>
          <w:i/>
          <w:sz w:val="18"/>
          <w:szCs w:val="18"/>
        </w:rPr>
        <w:t>, o</w:t>
      </w:r>
    </w:p>
    <w:p w14:paraId="46EF31BD" w14:textId="77777777" w:rsidR="00814D63" w:rsidRPr="005524FB" w:rsidRDefault="00814D63" w:rsidP="00543F1B">
      <w:pPr>
        <w:numPr>
          <w:ilvl w:val="0"/>
          <w:numId w:val="137"/>
        </w:numPr>
        <w:kinsoku w:val="0"/>
        <w:overflowPunct w:val="0"/>
        <w:ind w:left="142" w:right="-428" w:firstLine="0"/>
        <w:rPr>
          <w:rFonts w:eastAsia="Calibri" w:cs="Arial"/>
          <w:i/>
          <w:sz w:val="18"/>
          <w:szCs w:val="18"/>
        </w:rPr>
      </w:pPr>
      <w:r w:rsidRPr="005524FB">
        <w:rPr>
          <w:rFonts w:eastAsia="Calibri" w:cs="Arial"/>
          <w:i/>
          <w:sz w:val="18"/>
          <w:szCs w:val="18"/>
        </w:rPr>
        <w:t>A partir del 18 de octubre de 2018</w:t>
      </w:r>
      <w:r w:rsidRPr="005524FB">
        <w:rPr>
          <w:rFonts w:eastAsia="Calibri" w:cs="Arial"/>
          <w:i/>
          <w:sz w:val="18"/>
          <w:szCs w:val="18"/>
          <w:vertAlign w:val="superscript"/>
        </w:rPr>
        <w:footnoteReference w:id="43"/>
      </w:r>
      <w:r w:rsidRPr="005524FB">
        <w:rPr>
          <w:rFonts w:eastAsia="Calibri" w:cs="Arial"/>
          <w:i/>
          <w:sz w:val="18"/>
          <w:szCs w:val="18"/>
        </w:rPr>
        <w:t xml:space="preserve"> a más tardar el poder adjudicador ya posea los documentos en cuestión.</w:t>
      </w:r>
    </w:p>
    <w:p w14:paraId="61540915" w14:textId="77777777" w:rsidR="00814D63" w:rsidRPr="005524FB" w:rsidRDefault="00814D63" w:rsidP="00814D63">
      <w:pPr>
        <w:kinsoku w:val="0"/>
        <w:overflowPunct w:val="0"/>
        <w:spacing w:before="120"/>
        <w:ind w:left="142" w:right="-425"/>
        <w:rPr>
          <w:rFonts w:eastAsia="Calibri" w:cs="Arial"/>
          <w:i/>
          <w:sz w:val="18"/>
          <w:szCs w:val="18"/>
        </w:rPr>
      </w:pPr>
      <w:r w:rsidRPr="005524FB">
        <w:rPr>
          <w:rFonts w:eastAsia="Calibri" w:cs="Arial"/>
          <w:i/>
          <w:sz w:val="18"/>
          <w:szCs w:val="18"/>
        </w:rPr>
        <w:t xml:space="preserve">El/los abajo firmante(s) formalmente consiente(n) en que [indíquese el poder adjudicador según figure en la parte I, sección A] tenga acceso a los documentos justificativos de la información que se ha facilitado en: </w:t>
      </w:r>
      <w:r w:rsidRPr="005524FB">
        <w:rPr>
          <w:rFonts w:eastAsia="Calibri" w:cs="Arial"/>
          <w:b/>
          <w:i/>
          <w:sz w:val="18"/>
          <w:szCs w:val="18"/>
        </w:rPr>
        <w:t>[…]</w:t>
      </w:r>
      <w:r w:rsidRPr="005524FB">
        <w:rPr>
          <w:rFonts w:eastAsia="Calibri" w:cs="Arial"/>
          <w:i/>
          <w:sz w:val="18"/>
          <w:szCs w:val="18"/>
          <w:vertAlign w:val="superscript"/>
        </w:rPr>
        <w:footnoteReference w:id="44"/>
      </w:r>
      <w:r w:rsidRPr="005524FB">
        <w:rPr>
          <w:rFonts w:eastAsia="Calibri" w:cs="Arial"/>
          <w:i/>
          <w:sz w:val="18"/>
          <w:szCs w:val="18"/>
        </w:rPr>
        <w:t xml:space="preserve"> , a efectos de [indíquese el procedimiento de contratación: </w:t>
      </w:r>
      <w:r w:rsidRPr="005524FB">
        <w:rPr>
          <w:rFonts w:eastAsia="Calibri" w:cs="Arial"/>
          <w:b/>
          <w:i/>
          <w:sz w:val="18"/>
          <w:szCs w:val="18"/>
        </w:rPr>
        <w:t>[…]</w:t>
      </w:r>
      <w:r w:rsidRPr="005524FB">
        <w:rPr>
          <w:rFonts w:eastAsia="Calibri" w:cs="Arial"/>
          <w:b/>
          <w:i/>
          <w:sz w:val="18"/>
          <w:szCs w:val="18"/>
          <w:vertAlign w:val="superscript"/>
        </w:rPr>
        <w:footnoteReference w:id="45"/>
      </w:r>
    </w:p>
    <w:p w14:paraId="6FED5A45" w14:textId="77777777" w:rsidR="00814D63" w:rsidRPr="005524FB" w:rsidRDefault="00814D63" w:rsidP="00814D63">
      <w:pPr>
        <w:kinsoku w:val="0"/>
        <w:overflowPunct w:val="0"/>
        <w:spacing w:before="120"/>
        <w:ind w:left="142" w:right="-425"/>
        <w:rPr>
          <w:rFonts w:eastAsia="Calibri" w:cs="Arial"/>
          <w:sz w:val="18"/>
          <w:szCs w:val="18"/>
        </w:rPr>
      </w:pPr>
      <w:r w:rsidRPr="005524FB">
        <w:rPr>
          <w:rFonts w:eastAsia="Calibri" w:cs="Arial"/>
          <w:sz w:val="18"/>
          <w:szCs w:val="18"/>
        </w:rPr>
        <w:t>Fecha, lugar y, cuando se exija(n) o sea(n) necesaria(s), firma(s): [……..]</w:t>
      </w:r>
    </w:p>
    <w:p w14:paraId="02D4B6AC" w14:textId="77777777" w:rsidR="004A76B1" w:rsidRPr="00B175DA" w:rsidRDefault="004A76B1" w:rsidP="004A76B1">
      <w:pPr>
        <w:ind w:right="-428"/>
        <w:rPr>
          <w:rFonts w:cs="Tahoma"/>
        </w:rPr>
      </w:pPr>
    </w:p>
    <w:p w14:paraId="3570A6A6" w14:textId="77777777" w:rsidR="004A76B1" w:rsidRPr="00B175DA" w:rsidRDefault="004A76B1" w:rsidP="004A76B1">
      <w:pPr>
        <w:shd w:val="clear" w:color="auto" w:fill="FFFFFF"/>
        <w:ind w:right="-570"/>
        <w:rPr>
          <w:b/>
          <w:sz w:val="14"/>
          <w:szCs w:val="14"/>
        </w:rPr>
      </w:pPr>
      <w:r w:rsidRPr="00B175DA">
        <w:rPr>
          <w:b/>
          <w:sz w:val="14"/>
          <w:szCs w:val="14"/>
        </w:rPr>
        <w:t>Información básica sobre protección de datos personales.</w:t>
      </w:r>
    </w:p>
    <w:p w14:paraId="3DB5F0B2" w14:textId="77777777" w:rsidR="004A76B1" w:rsidRPr="00B175DA" w:rsidRDefault="004A76B1" w:rsidP="004A76B1">
      <w:pPr>
        <w:shd w:val="clear" w:color="auto" w:fill="FFFFFF"/>
        <w:ind w:right="-570"/>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07DFA499"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 xml:space="preserve">Responsable: </w:t>
      </w:r>
      <w:r w:rsidRPr="00B175DA">
        <w:rPr>
          <w:sz w:val="14"/>
          <w:szCs w:val="14"/>
        </w:rPr>
        <w:t>órgano de contratación correspondiente.</w:t>
      </w:r>
    </w:p>
    <w:p w14:paraId="29BA4372"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BA394A"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2834B3A9"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08DD23D4" w14:textId="77777777" w:rsidR="004A76B1" w:rsidRPr="00B175DA" w:rsidRDefault="004A76B1" w:rsidP="00543F1B">
      <w:pPr>
        <w:numPr>
          <w:ilvl w:val="0"/>
          <w:numId w:val="89"/>
        </w:numPr>
        <w:shd w:val="clear" w:color="auto" w:fill="FFFFFF"/>
        <w:tabs>
          <w:tab w:val="left" w:pos="142"/>
        </w:tabs>
        <w:ind w:right="-570"/>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26B42FCB" w14:textId="77777777" w:rsidR="004A76B1" w:rsidRPr="00B175DA" w:rsidRDefault="004A76B1" w:rsidP="004A76B1">
      <w:pPr>
        <w:shd w:val="clear" w:color="auto" w:fill="FFFFFF"/>
        <w:tabs>
          <w:tab w:val="left" w:pos="142"/>
        </w:tabs>
        <w:ind w:right="-570"/>
        <w:rPr>
          <w:b/>
          <w:sz w:val="16"/>
          <w:szCs w:val="16"/>
        </w:rPr>
      </w:pPr>
      <w:r w:rsidRPr="00B175DA">
        <w:rPr>
          <w:b/>
          <w:sz w:val="16"/>
          <w:szCs w:val="16"/>
        </w:rPr>
        <w:t>INFORMACIÓN COMPLETA EN EL ANEXO VII.1 «INFORMACIÓN ADICIONAL SOBRE PROTECCIÓN DE DATOS PERSONALES»</w:t>
      </w:r>
    </w:p>
    <w:p w14:paraId="699A45ED" w14:textId="087AE651" w:rsidR="00F310ED" w:rsidRDefault="00F310ED" w:rsidP="005760E1">
      <w:pPr>
        <w:pStyle w:val="Ttulo3"/>
        <w:ind w:left="1701" w:hanging="1701"/>
        <w:rPr>
          <w:rFonts w:cs="Tahoma"/>
          <w:color w:val="0000FF"/>
        </w:rPr>
      </w:pPr>
      <w:r w:rsidRPr="00B175DA">
        <w:rPr>
          <w:sz w:val="16"/>
          <w:szCs w:val="16"/>
          <w:lang w:val="es-ES_tradnl" w:eastAsia="en-US"/>
        </w:rPr>
        <w:br w:type="page"/>
      </w:r>
      <w:bookmarkStart w:id="1162" w:name="_Toc34132954"/>
      <w:bookmarkStart w:id="1163" w:name="_Toc38387838"/>
      <w:bookmarkStart w:id="1164" w:name="_Toc45180768"/>
      <w:bookmarkStart w:id="1165" w:name="_Toc46401683"/>
      <w:bookmarkStart w:id="1166" w:name="_Toc48130754"/>
      <w:bookmarkStart w:id="1167" w:name="_Toc109212875"/>
      <w:bookmarkEnd w:id="1161"/>
      <w:r w:rsidRPr="00B175DA">
        <w:t>ANEXO II.2.-</w:t>
      </w:r>
      <w:r w:rsidRPr="00B175DA">
        <w:tab/>
        <w:t>COMPROMISO DE ADSCRIPCIÓN DE MEDIOS</w:t>
      </w:r>
      <w:bookmarkEnd w:id="1162"/>
      <w:bookmarkEnd w:id="1163"/>
      <w:bookmarkEnd w:id="1164"/>
      <w:bookmarkEnd w:id="1165"/>
      <w:bookmarkEnd w:id="1166"/>
      <w:r w:rsidR="00814D63">
        <w:t>:</w:t>
      </w:r>
      <w:r w:rsidR="00814D63" w:rsidRPr="00814D63">
        <w:rPr>
          <w:rFonts w:cs="Tahoma"/>
          <w:color w:val="0000FF"/>
        </w:rPr>
        <w:t xml:space="preserve"> </w:t>
      </w:r>
      <w:r w:rsidR="00814D63">
        <w:rPr>
          <w:rFonts w:cs="Tahoma"/>
          <w:color w:val="0000FF"/>
        </w:rPr>
        <w:t>n</w:t>
      </w:r>
      <w:r w:rsidR="00814D63" w:rsidRPr="00B175DA">
        <w:rPr>
          <w:rFonts w:cs="Tahoma"/>
          <w:color w:val="0000FF"/>
        </w:rPr>
        <w:t>o</w:t>
      </w:r>
      <w:r w:rsidR="00814D63">
        <w:rPr>
          <w:rFonts w:cs="Tahoma"/>
          <w:color w:val="0000FF"/>
        </w:rPr>
        <w:t xml:space="preserve"> </w:t>
      </w:r>
      <w:r w:rsidR="00814D63" w:rsidRPr="00B175DA">
        <w:rPr>
          <w:rFonts w:cs="Tahoma"/>
          <w:color w:val="0000FF"/>
        </w:rPr>
        <w:t>pro</w:t>
      </w:r>
      <w:r w:rsidR="00814D63">
        <w:rPr>
          <w:rFonts w:cs="Tahoma"/>
          <w:color w:val="0000FF"/>
        </w:rPr>
        <w:t>cede</w:t>
      </w:r>
      <w:bookmarkEnd w:id="1167"/>
    </w:p>
    <w:p w14:paraId="6DE254DE" w14:textId="1EDEADA5" w:rsidR="00814D63" w:rsidRDefault="00814D63" w:rsidP="00814D63">
      <w:pPr>
        <w:rPr>
          <w:rFonts w:cs="Tahoma"/>
          <w:color w:val="0000FF"/>
        </w:rPr>
      </w:pPr>
    </w:p>
    <w:p w14:paraId="4DE027AD" w14:textId="77777777" w:rsidR="00814D63" w:rsidRDefault="00814D63">
      <w:pPr>
        <w:rPr>
          <w:rFonts w:cs="Tahoma"/>
          <w:color w:val="0000FF"/>
        </w:rPr>
      </w:pPr>
      <w:r>
        <w:rPr>
          <w:rFonts w:cs="Tahoma"/>
          <w:color w:val="0000FF"/>
        </w:rPr>
        <w:br w:type="page"/>
      </w:r>
    </w:p>
    <w:p w14:paraId="19A80C34" w14:textId="77777777" w:rsidR="00F310ED" w:rsidRPr="00B175DA" w:rsidRDefault="00F310ED" w:rsidP="005760E1">
      <w:pPr>
        <w:pStyle w:val="Ttulo3"/>
        <w:ind w:left="1701" w:hanging="1701"/>
        <w:rPr>
          <w:rFonts w:eastAsia="Arial Unicode MS"/>
        </w:rPr>
      </w:pPr>
      <w:bookmarkStart w:id="1168" w:name="AnexoII3"/>
      <w:bookmarkStart w:id="1169" w:name="_Toc33530868"/>
      <w:bookmarkStart w:id="1170" w:name="_Toc38387839"/>
      <w:bookmarkStart w:id="1171" w:name="_Toc45180769"/>
      <w:bookmarkStart w:id="1172" w:name="_Toc46401684"/>
      <w:bookmarkStart w:id="1173" w:name="_Toc48130755"/>
      <w:bookmarkStart w:id="1174" w:name="_Toc109212876"/>
      <w:r w:rsidRPr="00B175DA">
        <w:t>ANEXO</w:t>
      </w:r>
      <w:r w:rsidRPr="00B175DA">
        <w:rPr>
          <w:lang w:val="es-ES_tradnl"/>
        </w:rPr>
        <w:t xml:space="preserve"> II.3.-</w:t>
      </w:r>
      <w:r w:rsidRPr="00B175DA">
        <w:rPr>
          <w:lang w:val="es-ES_tradnl"/>
        </w:rPr>
        <w:tab/>
      </w:r>
      <w:bookmarkEnd w:id="1168"/>
      <w:r w:rsidRPr="00B175DA">
        <w:rPr>
          <w:rFonts w:eastAsia="Arial Unicode MS"/>
        </w:rPr>
        <w:t>DESIGNACIÓN COMO CONFIDENCIAL DE INFORMACIONES CONTENIDAS EN LA OFERTA</w:t>
      </w:r>
      <w:bookmarkEnd w:id="1169"/>
      <w:bookmarkEnd w:id="1170"/>
      <w:bookmarkEnd w:id="1171"/>
      <w:bookmarkEnd w:id="1172"/>
      <w:bookmarkEnd w:id="1173"/>
      <w:bookmarkEnd w:id="1174"/>
    </w:p>
    <w:p w14:paraId="5EE8D725" w14:textId="77777777" w:rsidR="00F310ED" w:rsidRPr="00B175DA" w:rsidRDefault="00F310ED" w:rsidP="00F310ED">
      <w:pPr>
        <w:widowControl w:val="0"/>
        <w:tabs>
          <w:tab w:val="center" w:pos="4252"/>
          <w:tab w:val="right" w:pos="8504"/>
        </w:tabs>
        <w:ind w:left="600" w:right="-425"/>
        <w:rPr>
          <w:rFonts w:cs="Tahoma"/>
        </w:rPr>
      </w:pPr>
    </w:p>
    <w:p w14:paraId="25927F62" w14:textId="77777777" w:rsidR="00F310ED" w:rsidRPr="00B175DA" w:rsidRDefault="00F310ED" w:rsidP="00F310ED">
      <w:pPr>
        <w:widowControl w:val="0"/>
        <w:tabs>
          <w:tab w:val="center" w:pos="4252"/>
          <w:tab w:val="right" w:pos="8504"/>
        </w:tabs>
        <w:ind w:left="600" w:right="-425"/>
        <w:rPr>
          <w:rFonts w:cs="Tahoma"/>
        </w:rPr>
      </w:pPr>
    </w:p>
    <w:p w14:paraId="002D9D62" w14:textId="77777777" w:rsidR="00F310ED" w:rsidRPr="00B175DA" w:rsidRDefault="00F310ED" w:rsidP="00F310ED">
      <w:pPr>
        <w:widowControl w:val="0"/>
        <w:tabs>
          <w:tab w:val="center" w:pos="4252"/>
          <w:tab w:val="right" w:pos="8504"/>
        </w:tabs>
        <w:ind w:left="600" w:right="-425"/>
        <w:rPr>
          <w:rFonts w:cs="Tahoma"/>
        </w:rPr>
      </w:pPr>
    </w:p>
    <w:p w14:paraId="70FB76B7" w14:textId="123708AA" w:rsidR="00F310ED" w:rsidRPr="00B175DA" w:rsidRDefault="00F310ED" w:rsidP="00F310ED">
      <w:pPr>
        <w:widowControl w:val="0"/>
        <w:tabs>
          <w:tab w:val="center" w:pos="4252"/>
          <w:tab w:val="right" w:pos="8504"/>
          <w:tab w:val="left" w:pos="9923"/>
        </w:tabs>
        <w:ind w:left="-142" w:right="-425"/>
        <w:rPr>
          <w:rFonts w:cs="Tahoma"/>
        </w:rPr>
      </w:pPr>
      <w:r w:rsidRPr="00B175DA">
        <w:rPr>
          <w:rFonts w:cs="Tahoma"/>
          <w:vertAlign w:val="superscript"/>
        </w:rPr>
        <w:footnoteReference w:id="46"/>
      </w:r>
      <w:r w:rsidRPr="00B175DA">
        <w:rPr>
          <w:rFonts w:cs="Tahoma"/>
        </w:rPr>
        <w:t>D./Dña.…………………………………………………, en nombre propio o en representación de (</w:t>
      </w:r>
      <w:r w:rsidRPr="00B175DA">
        <w:rPr>
          <w:rFonts w:cs="Tahoma"/>
          <w:color w:val="0000FF"/>
        </w:rPr>
        <w:t>operadora económica</w:t>
      </w:r>
      <w:r w:rsidRPr="00B175DA">
        <w:rPr>
          <w:rFonts w:cs="Tahoma"/>
        </w:rPr>
        <w:t>)…………………………………………, con NIF………………………(</w:t>
      </w:r>
      <w:r w:rsidRPr="00B175DA">
        <w:rPr>
          <w:rFonts w:cs="Tahoma"/>
          <w:color w:val="0000FF"/>
        </w:rPr>
        <w:t>de la operadora económica</w:t>
      </w:r>
      <w:r w:rsidRPr="00B175DA">
        <w:rPr>
          <w:rFonts w:cs="Tahoma"/>
        </w:rPr>
        <w:t>); en relación con el expediente nº</w:t>
      </w:r>
      <w:r w:rsidRPr="00B175DA">
        <w:rPr>
          <w:rFonts w:cs="Tahoma"/>
          <w:b/>
        </w:rPr>
        <w:t xml:space="preserve"> </w:t>
      </w:r>
      <w:r w:rsidR="00814D63" w:rsidRPr="005524FB">
        <w:rPr>
          <w:rFonts w:cs="Tahoma"/>
          <w:color w:val="0000FF"/>
          <w:sz w:val="18"/>
          <w:szCs w:val="18"/>
        </w:rPr>
        <w:t>C03/005/2022</w:t>
      </w:r>
    </w:p>
    <w:p w14:paraId="7A063A92" w14:textId="77777777" w:rsidR="00F310ED" w:rsidRPr="00B175DA" w:rsidRDefault="00F310ED" w:rsidP="00F310ED">
      <w:pPr>
        <w:tabs>
          <w:tab w:val="left" w:pos="9436"/>
          <w:tab w:val="left" w:pos="9923"/>
        </w:tabs>
        <w:ind w:left="600" w:right="-425"/>
        <w:rPr>
          <w:rFonts w:ascii="Tahoma" w:hAnsi="Tahoma" w:cs="Tahoma"/>
          <w:b/>
          <w:lang w:val="es-ES_tradnl"/>
        </w:rPr>
      </w:pPr>
    </w:p>
    <w:p w14:paraId="5C01F770" w14:textId="77777777" w:rsidR="00F310ED" w:rsidRPr="00B175DA" w:rsidRDefault="00F310ED" w:rsidP="00F310ED">
      <w:pPr>
        <w:ind w:right="-425"/>
        <w:jc w:val="center"/>
        <w:rPr>
          <w:b/>
        </w:rPr>
      </w:pPr>
      <w:bookmarkStart w:id="1175" w:name="_Toc505598242"/>
      <w:bookmarkStart w:id="1176" w:name="_Toc505598319"/>
      <w:bookmarkStart w:id="1177" w:name="_Toc505598412"/>
      <w:bookmarkStart w:id="1178" w:name="_Toc507512591"/>
      <w:bookmarkStart w:id="1179" w:name="_Toc507512892"/>
      <w:r w:rsidRPr="00B175DA">
        <w:rPr>
          <w:b/>
        </w:rPr>
        <w:t>DECLARA:</w:t>
      </w:r>
      <w:bookmarkEnd w:id="1175"/>
      <w:bookmarkEnd w:id="1176"/>
      <w:bookmarkEnd w:id="1177"/>
      <w:bookmarkEnd w:id="1178"/>
      <w:bookmarkEnd w:id="1179"/>
    </w:p>
    <w:p w14:paraId="527E5C07" w14:textId="77777777" w:rsidR="00F310ED" w:rsidRPr="00B175DA" w:rsidRDefault="00F310ED" w:rsidP="00F310ED">
      <w:pPr>
        <w:ind w:left="600" w:right="-425"/>
      </w:pPr>
    </w:p>
    <w:p w14:paraId="549D584D" w14:textId="77777777" w:rsidR="00F310ED" w:rsidRPr="00B175DA" w:rsidRDefault="00F310ED" w:rsidP="00F310ED">
      <w:pPr>
        <w:tabs>
          <w:tab w:val="left" w:pos="0"/>
        </w:tabs>
        <w:ind w:left="600" w:right="-425"/>
        <w:contextualSpacing/>
      </w:pPr>
      <w:r w:rsidRPr="00B175DA">
        <w:t xml:space="preserve">Que en relación con la documentación aportada en el sobre ............. , en nombre de su representada consideran confidenciales las siguientes </w:t>
      </w:r>
      <w:r w:rsidRPr="00B175DA">
        <w:rPr>
          <w:b/>
          <w:u w:val="single"/>
        </w:rPr>
        <w:t>documentos, informaciones y aspectos</w:t>
      </w:r>
      <w:r w:rsidRPr="00B175DA">
        <w:t xml:space="preserve"> de la oferta por razón de su vinculación a secretos técnicos o comerciales:</w:t>
      </w:r>
      <w:r w:rsidRPr="00B175DA">
        <w:rPr>
          <w:vertAlign w:val="superscript"/>
        </w:rPr>
        <w:footnoteReference w:id="47"/>
      </w:r>
      <w:r w:rsidRPr="00B175DA">
        <w:t xml:space="preserve"> </w:t>
      </w:r>
      <w:r w:rsidRPr="00B175DA">
        <w:rPr>
          <w:vertAlign w:val="superscript"/>
        </w:rPr>
        <w:footnoteReference w:id="48"/>
      </w:r>
    </w:p>
    <w:p w14:paraId="3351610F" w14:textId="77777777" w:rsidR="00F310ED" w:rsidRPr="00B175DA" w:rsidRDefault="00F310ED" w:rsidP="00F310ED">
      <w:pPr>
        <w:tabs>
          <w:tab w:val="left" w:pos="0"/>
        </w:tabs>
        <w:ind w:left="600" w:right="-425"/>
        <w:contextualSpacing/>
      </w:pPr>
    </w:p>
    <w:p w14:paraId="5405432E" w14:textId="77777777" w:rsidR="00F310ED" w:rsidRPr="00B175DA" w:rsidRDefault="00F310ED" w:rsidP="00F310ED">
      <w:pPr>
        <w:ind w:left="600" w:right="-425"/>
      </w:pPr>
    </w:p>
    <w:p w14:paraId="68EF2788" w14:textId="77777777" w:rsidR="00F310ED" w:rsidRPr="00B175DA" w:rsidRDefault="00F310ED" w:rsidP="00543F1B">
      <w:pPr>
        <w:numPr>
          <w:ilvl w:val="0"/>
          <w:numId w:val="55"/>
        </w:numPr>
        <w:ind w:left="1134" w:right="-425" w:hanging="33"/>
        <w:contextualSpacing/>
      </w:pPr>
      <w:r w:rsidRPr="00B175DA">
        <w:t>……………………</w:t>
      </w:r>
    </w:p>
    <w:p w14:paraId="39CC74DB" w14:textId="77777777" w:rsidR="00F310ED" w:rsidRPr="00B175DA" w:rsidRDefault="00F310ED" w:rsidP="00543F1B">
      <w:pPr>
        <w:numPr>
          <w:ilvl w:val="0"/>
          <w:numId w:val="55"/>
        </w:numPr>
        <w:ind w:left="1134" w:right="-425" w:hanging="33"/>
        <w:contextualSpacing/>
      </w:pPr>
      <w:r w:rsidRPr="00B175DA">
        <w:t>…………………..</w:t>
      </w:r>
    </w:p>
    <w:p w14:paraId="73ABD756" w14:textId="77777777" w:rsidR="00F310ED" w:rsidRPr="00B175DA" w:rsidRDefault="00F310ED" w:rsidP="00543F1B">
      <w:pPr>
        <w:numPr>
          <w:ilvl w:val="0"/>
          <w:numId w:val="55"/>
        </w:numPr>
        <w:ind w:left="1134" w:right="-425" w:hanging="33"/>
        <w:contextualSpacing/>
      </w:pPr>
      <w:r w:rsidRPr="00B175DA">
        <w:t>…………………..</w:t>
      </w:r>
    </w:p>
    <w:p w14:paraId="22710005" w14:textId="77777777" w:rsidR="00F310ED" w:rsidRPr="00B175DA" w:rsidRDefault="00F310ED" w:rsidP="00F310ED">
      <w:pPr>
        <w:tabs>
          <w:tab w:val="left" w:pos="0"/>
          <w:tab w:val="left" w:pos="567"/>
        </w:tabs>
        <w:ind w:left="600" w:right="-425" w:hanging="33"/>
        <w:contextualSpacing/>
      </w:pPr>
      <w:r w:rsidRPr="00B175DA">
        <w:t>…………………………</w:t>
      </w:r>
    </w:p>
    <w:p w14:paraId="641A8A5E" w14:textId="77777777" w:rsidR="00F310ED" w:rsidRPr="00B175DA" w:rsidRDefault="00F310ED" w:rsidP="00F310ED">
      <w:pPr>
        <w:tabs>
          <w:tab w:val="left" w:pos="0"/>
        </w:tabs>
        <w:ind w:left="600" w:right="-425" w:hanging="76"/>
        <w:contextualSpacing/>
      </w:pPr>
    </w:p>
    <w:p w14:paraId="693B2E15" w14:textId="77777777" w:rsidR="00F310ED" w:rsidRPr="00B175DA" w:rsidRDefault="00F310ED" w:rsidP="00F310ED">
      <w:pPr>
        <w:ind w:left="600" w:right="-425"/>
      </w:pPr>
    </w:p>
    <w:p w14:paraId="1E63D816" w14:textId="77777777" w:rsidR="00F310ED" w:rsidRPr="00B175DA" w:rsidRDefault="00F310ED" w:rsidP="00F310ED">
      <w:pPr>
        <w:ind w:left="600" w:right="-425"/>
      </w:pPr>
      <w:r w:rsidRPr="00B175DA">
        <w:t>Que dicho carácter confidencial se justifica en las siguientes razones:</w:t>
      </w:r>
    </w:p>
    <w:p w14:paraId="77659284" w14:textId="77777777" w:rsidR="00F310ED" w:rsidRPr="00B175DA" w:rsidRDefault="00F310ED" w:rsidP="00F310ED">
      <w:pPr>
        <w:ind w:left="600" w:right="-425"/>
      </w:pPr>
    </w:p>
    <w:p w14:paraId="0EB2B995" w14:textId="77777777" w:rsidR="00F310ED" w:rsidRPr="00B175DA" w:rsidRDefault="00F310ED" w:rsidP="00543F1B">
      <w:pPr>
        <w:numPr>
          <w:ilvl w:val="0"/>
          <w:numId w:val="59"/>
        </w:numPr>
        <w:ind w:left="1134" w:right="-425" w:hanging="33"/>
        <w:contextualSpacing/>
      </w:pPr>
      <w:r w:rsidRPr="00B175DA">
        <w:t>……………………</w:t>
      </w:r>
    </w:p>
    <w:p w14:paraId="798644B2" w14:textId="77777777" w:rsidR="00F310ED" w:rsidRPr="00B175DA" w:rsidRDefault="00F310ED" w:rsidP="00543F1B">
      <w:pPr>
        <w:numPr>
          <w:ilvl w:val="0"/>
          <w:numId w:val="59"/>
        </w:numPr>
        <w:ind w:left="1134" w:right="-425" w:hanging="33"/>
        <w:contextualSpacing/>
      </w:pPr>
      <w:r w:rsidRPr="00B175DA">
        <w:t>…………………..</w:t>
      </w:r>
    </w:p>
    <w:p w14:paraId="2F064A04" w14:textId="77777777" w:rsidR="00F310ED" w:rsidRPr="00B175DA" w:rsidRDefault="00F310ED" w:rsidP="00543F1B">
      <w:pPr>
        <w:numPr>
          <w:ilvl w:val="0"/>
          <w:numId w:val="59"/>
        </w:numPr>
        <w:ind w:left="1134" w:right="-425" w:hanging="33"/>
        <w:contextualSpacing/>
      </w:pPr>
      <w:r w:rsidRPr="00B175DA">
        <w:t>…………………..</w:t>
      </w:r>
    </w:p>
    <w:p w14:paraId="1F523DEB" w14:textId="77777777" w:rsidR="00F310ED" w:rsidRPr="00B175DA" w:rsidRDefault="00F310ED" w:rsidP="00F310ED">
      <w:pPr>
        <w:tabs>
          <w:tab w:val="left" w:pos="0"/>
          <w:tab w:val="left" w:pos="567"/>
        </w:tabs>
        <w:ind w:left="600" w:right="-425" w:hanging="33"/>
        <w:contextualSpacing/>
      </w:pPr>
      <w:r w:rsidRPr="00B175DA">
        <w:t>…………………………</w:t>
      </w:r>
    </w:p>
    <w:p w14:paraId="311E1845" w14:textId="77777777" w:rsidR="00F310ED" w:rsidRPr="00B175DA" w:rsidRDefault="00F310ED" w:rsidP="00F310ED">
      <w:pPr>
        <w:tabs>
          <w:tab w:val="left" w:pos="0"/>
          <w:tab w:val="left" w:pos="567"/>
        </w:tabs>
        <w:ind w:left="600" w:right="-425"/>
        <w:contextualSpacing/>
      </w:pPr>
    </w:p>
    <w:p w14:paraId="6A95D5DF" w14:textId="77777777" w:rsidR="00F310ED" w:rsidRPr="00B175DA" w:rsidRDefault="00F310ED" w:rsidP="00F310ED">
      <w:pPr>
        <w:tabs>
          <w:tab w:val="num" w:pos="567"/>
        </w:tabs>
        <w:ind w:left="600" w:right="-425" w:hanging="728"/>
      </w:pPr>
    </w:p>
    <w:p w14:paraId="15B6A2CE" w14:textId="77777777" w:rsidR="00F310ED" w:rsidRPr="00B175DA" w:rsidRDefault="00F310ED" w:rsidP="00F310ED">
      <w:pPr>
        <w:ind w:left="600" w:right="-425"/>
      </w:pPr>
    </w:p>
    <w:p w14:paraId="1A9074A2" w14:textId="77777777" w:rsidR="00F310ED" w:rsidRPr="00B175DA" w:rsidRDefault="00F310ED" w:rsidP="00F310ED">
      <w:pPr>
        <w:ind w:left="709" w:right="-425"/>
        <w:rPr>
          <w:rFonts w:cs="Tahoma"/>
        </w:rPr>
      </w:pPr>
      <w:bookmarkStart w:id="1180" w:name="_Toc505598243"/>
      <w:bookmarkStart w:id="1181" w:name="_Toc505598320"/>
      <w:bookmarkStart w:id="1182" w:name="_Toc505598413"/>
      <w:bookmarkStart w:id="1183" w:name="_Toc507512592"/>
      <w:bookmarkStart w:id="1184" w:name="_Toc507512893"/>
      <w:r w:rsidRPr="00B175DA">
        <w:rPr>
          <w:rFonts w:cs="Tahoma"/>
        </w:rPr>
        <w:t>En............................., a...... de....................de 20....</w:t>
      </w:r>
      <w:bookmarkEnd w:id="1180"/>
      <w:bookmarkEnd w:id="1181"/>
      <w:bookmarkEnd w:id="1182"/>
      <w:bookmarkEnd w:id="1183"/>
      <w:bookmarkEnd w:id="1184"/>
    </w:p>
    <w:p w14:paraId="32D71C61" w14:textId="77777777" w:rsidR="00F310ED" w:rsidRPr="00B175DA" w:rsidRDefault="00F310ED" w:rsidP="00F310ED">
      <w:pPr>
        <w:ind w:left="709" w:right="-425"/>
        <w:rPr>
          <w:rFonts w:cs="Tahoma"/>
        </w:rPr>
      </w:pPr>
    </w:p>
    <w:p w14:paraId="0168918E" w14:textId="77777777" w:rsidR="00F310ED" w:rsidRPr="00B175DA" w:rsidRDefault="00F310ED" w:rsidP="00F310ED">
      <w:pPr>
        <w:ind w:left="709" w:right="-425"/>
        <w:rPr>
          <w:rFonts w:cs="Tahoma"/>
        </w:rPr>
      </w:pPr>
    </w:p>
    <w:p w14:paraId="23A49FAC" w14:textId="77777777" w:rsidR="00F310ED" w:rsidRPr="00B175DA" w:rsidRDefault="00F310ED" w:rsidP="00F310ED">
      <w:pPr>
        <w:ind w:left="709" w:right="-425"/>
        <w:rPr>
          <w:rFonts w:cs="Tahoma"/>
          <w:sz w:val="18"/>
          <w:szCs w:val="18"/>
        </w:rPr>
      </w:pPr>
      <w:r w:rsidRPr="00B175DA">
        <w:rPr>
          <w:rFonts w:cs="Tahoma"/>
        </w:rPr>
        <w:t>Firmado</w:t>
      </w:r>
      <w:r w:rsidRPr="00B175DA">
        <w:rPr>
          <w:rFonts w:cs="Tahoma"/>
          <w:sz w:val="18"/>
          <w:szCs w:val="18"/>
        </w:rPr>
        <w:t>:</w:t>
      </w:r>
    </w:p>
    <w:p w14:paraId="7D8E4DF7" w14:textId="77777777" w:rsidR="00F310ED" w:rsidRPr="00B175DA" w:rsidRDefault="00F310ED" w:rsidP="00F310ED">
      <w:pPr>
        <w:ind w:left="709" w:right="-425"/>
        <w:rPr>
          <w:rFonts w:cs="Tahoma"/>
          <w:sz w:val="18"/>
          <w:szCs w:val="18"/>
        </w:rPr>
      </w:pPr>
    </w:p>
    <w:p w14:paraId="5752092F" w14:textId="77777777" w:rsidR="00F310ED" w:rsidRPr="00B175DA" w:rsidRDefault="00F310ED" w:rsidP="00F310ED">
      <w:pPr>
        <w:ind w:left="600" w:right="-425"/>
        <w:rPr>
          <w:rFonts w:cs="Tahoma"/>
          <w:sz w:val="20"/>
          <w:szCs w:val="20"/>
        </w:rPr>
      </w:pPr>
    </w:p>
    <w:p w14:paraId="3C3E8875" w14:textId="77777777" w:rsidR="00F310ED" w:rsidRPr="00B175DA" w:rsidRDefault="00F310ED" w:rsidP="00F310ED">
      <w:pPr>
        <w:shd w:val="clear" w:color="auto" w:fill="FFFFFF"/>
        <w:ind w:right="-425"/>
        <w:rPr>
          <w:b/>
          <w:sz w:val="14"/>
          <w:szCs w:val="14"/>
        </w:rPr>
      </w:pPr>
      <w:r w:rsidRPr="00B175DA">
        <w:rPr>
          <w:b/>
          <w:sz w:val="14"/>
          <w:szCs w:val="14"/>
        </w:rPr>
        <w:t>Información básica sobre protección de datos personales.</w:t>
      </w:r>
    </w:p>
    <w:p w14:paraId="4605BC42" w14:textId="77777777" w:rsidR="00F310ED" w:rsidRPr="00B175DA" w:rsidRDefault="00F310ED" w:rsidP="00F310ED">
      <w:pPr>
        <w:shd w:val="clear" w:color="auto" w:fill="FFFFFF"/>
        <w:ind w:right="-425"/>
        <w:rPr>
          <w:b/>
          <w:sz w:val="14"/>
          <w:szCs w:val="14"/>
        </w:rPr>
      </w:pPr>
    </w:p>
    <w:p w14:paraId="6514076A" w14:textId="77777777" w:rsidR="00F310ED" w:rsidRPr="00B175DA" w:rsidRDefault="00F310ED" w:rsidP="00F310ED">
      <w:pPr>
        <w:shd w:val="clear" w:color="auto" w:fill="FFFFFF"/>
        <w:ind w:right="-425"/>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4C6D6CBC" w14:textId="77777777" w:rsidR="00F310ED" w:rsidRPr="00B175DA" w:rsidRDefault="00F310ED" w:rsidP="00F310ED">
      <w:pPr>
        <w:shd w:val="clear" w:color="auto" w:fill="FFFFFF"/>
        <w:ind w:right="-425"/>
        <w:rPr>
          <w:sz w:val="14"/>
          <w:szCs w:val="14"/>
        </w:rPr>
      </w:pPr>
    </w:p>
    <w:p w14:paraId="1CF15279"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 xml:space="preserve">Responsable: </w:t>
      </w:r>
      <w:r w:rsidRPr="00B175DA">
        <w:rPr>
          <w:sz w:val="14"/>
          <w:szCs w:val="14"/>
        </w:rPr>
        <w:t>órgano de contratación correspondiente.</w:t>
      </w:r>
    </w:p>
    <w:p w14:paraId="70F5AE31"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287D85"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58642A90"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15C1A896" w14:textId="77777777" w:rsidR="00F310ED" w:rsidRPr="00B175DA" w:rsidRDefault="00F310ED" w:rsidP="00543F1B">
      <w:pPr>
        <w:numPr>
          <w:ilvl w:val="0"/>
          <w:numId w:val="64"/>
        </w:numPr>
        <w:shd w:val="clear" w:color="auto" w:fill="FFFFFF"/>
        <w:tabs>
          <w:tab w:val="left" w:pos="142"/>
        </w:tabs>
        <w:ind w:right="-425"/>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416D46E7" w14:textId="77777777" w:rsidR="00F310ED" w:rsidRPr="00B175DA" w:rsidRDefault="00F310ED" w:rsidP="00F310ED">
      <w:pPr>
        <w:shd w:val="clear" w:color="auto" w:fill="FFFFFF"/>
        <w:tabs>
          <w:tab w:val="left" w:pos="142"/>
        </w:tabs>
        <w:ind w:right="-425"/>
        <w:contextualSpacing/>
        <w:rPr>
          <w:b/>
          <w:sz w:val="16"/>
          <w:szCs w:val="16"/>
        </w:rPr>
      </w:pPr>
    </w:p>
    <w:p w14:paraId="1845DF8A" w14:textId="77777777" w:rsidR="00F310ED" w:rsidRPr="00B175DA" w:rsidRDefault="00F310ED" w:rsidP="00F310ED">
      <w:pPr>
        <w:shd w:val="clear" w:color="auto" w:fill="FFFFFF"/>
        <w:tabs>
          <w:tab w:val="left" w:pos="142"/>
        </w:tabs>
        <w:ind w:right="-425"/>
        <w:rPr>
          <w:rFonts w:cs="Arial"/>
          <w:b/>
          <w:i/>
        </w:rPr>
      </w:pPr>
      <w:r w:rsidRPr="00B175DA">
        <w:rPr>
          <w:b/>
          <w:sz w:val="16"/>
          <w:szCs w:val="16"/>
        </w:rPr>
        <w:t>INFORMACIÓN COMPLETA EN EL ANEXO VII.1 «INFORMACIÓN ADICIONAL SOBRE PROTECCIÓN DE DATOS PERSONALES»</w:t>
      </w:r>
      <w:r w:rsidRPr="00B175DA">
        <w:rPr>
          <w:b/>
          <w:sz w:val="16"/>
          <w:szCs w:val="16"/>
          <w:lang w:val="es-ES_tradnl" w:eastAsia="en-US"/>
        </w:rPr>
        <w:br w:type="page"/>
      </w:r>
    </w:p>
    <w:p w14:paraId="2473826A" w14:textId="78C32D02" w:rsidR="0057229C" w:rsidRPr="00B175DA" w:rsidRDefault="00F310ED" w:rsidP="00A31968">
      <w:pPr>
        <w:pStyle w:val="Ttulo3"/>
        <w:ind w:left="1701" w:hanging="1701"/>
        <w:rPr>
          <w:b w:val="0"/>
          <w:sz w:val="16"/>
          <w:szCs w:val="16"/>
        </w:rPr>
      </w:pPr>
      <w:bookmarkStart w:id="1185" w:name="AnexoII4"/>
      <w:bookmarkStart w:id="1186" w:name="_Toc33530869"/>
      <w:bookmarkStart w:id="1187" w:name="_Toc38387840"/>
      <w:bookmarkStart w:id="1188" w:name="_Toc45180770"/>
      <w:bookmarkStart w:id="1189" w:name="_Toc46401685"/>
      <w:bookmarkStart w:id="1190" w:name="_Toc48130756"/>
      <w:bookmarkStart w:id="1191" w:name="_Toc109212877"/>
      <w:r w:rsidRPr="00B175DA">
        <w:rPr>
          <w:lang w:val="es-ES_tradnl"/>
        </w:rPr>
        <w:t>ANEXO II.4</w:t>
      </w:r>
      <w:bookmarkEnd w:id="1185"/>
      <w:r w:rsidRPr="00B175DA">
        <w:rPr>
          <w:lang w:val="es-ES_tradnl"/>
        </w:rPr>
        <w:t>.-</w:t>
      </w:r>
      <w:r w:rsidRPr="00B175DA">
        <w:rPr>
          <w:lang w:val="es-ES_tradnl"/>
        </w:rPr>
        <w:tab/>
      </w:r>
      <w:bookmarkEnd w:id="1186"/>
      <w:bookmarkEnd w:id="1187"/>
      <w:bookmarkEnd w:id="1188"/>
      <w:bookmarkEnd w:id="1189"/>
      <w:bookmarkEnd w:id="1190"/>
      <w:bookmarkEnd w:id="1191"/>
      <w:r w:rsidR="00A31968" w:rsidRPr="00A31968">
        <w:rPr>
          <w:color w:val="0070C0"/>
          <w:lang w:val="es-ES_tradnl"/>
        </w:rPr>
        <w:t>no procede</w:t>
      </w:r>
    </w:p>
    <w:p w14:paraId="0E2BA8CC" w14:textId="77777777" w:rsidR="00DC41A8" w:rsidRPr="00B175DA" w:rsidRDefault="00DC41A8">
      <w:pPr>
        <w:rPr>
          <w:b/>
          <w:sz w:val="16"/>
          <w:szCs w:val="16"/>
        </w:rPr>
        <w:sectPr w:rsidR="00DC41A8" w:rsidRPr="00B175DA"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13131BB5" w14:textId="68AE55D1" w:rsidR="00814D63" w:rsidRDefault="00F310ED" w:rsidP="00A31968">
      <w:pPr>
        <w:pStyle w:val="Ttulo3"/>
        <w:ind w:left="1701" w:hanging="1701"/>
        <w:rPr>
          <w:rFonts w:eastAsia="Arial Unicode MS"/>
        </w:rPr>
      </w:pPr>
      <w:bookmarkStart w:id="1192" w:name="AnexoII6"/>
      <w:bookmarkStart w:id="1193" w:name="_Toc33530871"/>
      <w:bookmarkStart w:id="1194" w:name="_Toc38387842"/>
      <w:bookmarkStart w:id="1195" w:name="_Toc45180771"/>
      <w:bookmarkStart w:id="1196" w:name="_Toc46401686"/>
      <w:bookmarkStart w:id="1197" w:name="_Toc48130757"/>
      <w:bookmarkStart w:id="1198" w:name="_Toc109212878"/>
      <w:r w:rsidRPr="00B175DA">
        <w:rPr>
          <w:lang w:val="es-ES_tradnl"/>
        </w:rPr>
        <w:t>ANEXO II.</w:t>
      </w:r>
      <w:r w:rsidR="00C24E6C" w:rsidRPr="00B175DA">
        <w:rPr>
          <w:lang w:val="es-ES_tradnl"/>
        </w:rPr>
        <w:t>5</w:t>
      </w:r>
      <w:r w:rsidR="00A31968">
        <w:rPr>
          <w:lang w:val="es-ES_tradnl"/>
        </w:rPr>
        <w:t>,</w:t>
      </w:r>
      <w:r w:rsidR="00A31968" w:rsidRPr="00A31968">
        <w:rPr>
          <w:lang w:val="es-ES_tradnl"/>
        </w:rPr>
        <w:t xml:space="preserve"> </w:t>
      </w:r>
      <w:r w:rsidR="00A31968" w:rsidRPr="00B175DA">
        <w:rPr>
          <w:lang w:val="es-ES_tradnl"/>
        </w:rPr>
        <w:t>II.6</w:t>
      </w:r>
      <w:r w:rsidR="00A31968">
        <w:rPr>
          <w:lang w:val="es-ES_tradnl"/>
        </w:rPr>
        <w:t xml:space="preserve">, II.7 y II.8 </w:t>
      </w:r>
      <w:r w:rsidR="00A31968" w:rsidRPr="00814D63">
        <w:rPr>
          <w:color w:val="0000FF"/>
          <w:lang w:val="es-ES_tradnl"/>
        </w:rPr>
        <w:t>No proceden.</w:t>
      </w:r>
      <w:r w:rsidR="00A31968" w:rsidRPr="00814D63">
        <w:rPr>
          <w:rFonts w:eastAsia="Arial Unicode MS"/>
          <w:color w:val="0000FF"/>
        </w:rPr>
        <w:t>-</w:t>
      </w:r>
      <w:r w:rsidRPr="00B175DA">
        <w:rPr>
          <w:rFonts w:eastAsia="Arial Unicode MS"/>
        </w:rPr>
        <w:t>-</w:t>
      </w:r>
      <w:r w:rsidRPr="00B175DA">
        <w:rPr>
          <w:rFonts w:eastAsia="Arial Unicode MS"/>
        </w:rPr>
        <w:tab/>
      </w:r>
      <w:bookmarkEnd w:id="1192"/>
      <w:bookmarkEnd w:id="1193"/>
      <w:bookmarkEnd w:id="1194"/>
      <w:bookmarkEnd w:id="1195"/>
      <w:bookmarkEnd w:id="1196"/>
      <w:bookmarkEnd w:id="1197"/>
      <w:bookmarkEnd w:id="1198"/>
    </w:p>
    <w:p w14:paraId="6027F66A" w14:textId="77777777" w:rsidR="00A31968" w:rsidRDefault="00A31968">
      <w:pPr>
        <w:rPr>
          <w:rFonts w:cs="Arial"/>
          <w:b/>
          <w:caps/>
          <w:lang w:val="es-ES_tradnl"/>
        </w:rPr>
      </w:pPr>
      <w:r>
        <w:rPr>
          <w:rFonts w:cs="Arial"/>
          <w:b/>
          <w:caps/>
          <w:lang w:val="es-ES_tradnl"/>
        </w:rPr>
        <w:br w:type="page"/>
      </w:r>
    </w:p>
    <w:p w14:paraId="031F1ED4" w14:textId="5BEE4DB5" w:rsidR="00A31968" w:rsidRPr="00A31968" w:rsidRDefault="00A31968" w:rsidP="00A31968"/>
    <w:p w14:paraId="5A0FBB10" w14:textId="77777777" w:rsidR="00814D63" w:rsidRPr="005524FB" w:rsidRDefault="00814D63" w:rsidP="00814D63">
      <w:pPr>
        <w:ind w:left="142"/>
        <w:jc w:val="center"/>
        <w:rPr>
          <w:b/>
          <w:sz w:val="22"/>
          <w:szCs w:val="22"/>
          <w:lang w:val="es-ES_tradnl"/>
        </w:rPr>
      </w:pPr>
      <w:r w:rsidRPr="005524FB">
        <w:rPr>
          <w:b/>
          <w:sz w:val="22"/>
          <w:szCs w:val="22"/>
          <w:lang w:val="es-ES_tradnl"/>
        </w:rPr>
        <w:t>ANEXO II.9.</w:t>
      </w:r>
    </w:p>
    <w:p w14:paraId="28882F67" w14:textId="77777777" w:rsidR="00814D63" w:rsidRPr="005524FB" w:rsidRDefault="00814D63" w:rsidP="00814D63">
      <w:pPr>
        <w:framePr w:w="9538" w:h="2868" w:hRule="exact" w:hSpace="141" w:wrap="around" w:vAnchor="text" w:hAnchor="page" w:x="1239" w:y="43"/>
        <w:ind w:left="142"/>
        <w:jc w:val="center"/>
        <w:rPr>
          <w:b/>
          <w:sz w:val="18"/>
          <w:szCs w:val="18"/>
          <w:lang w:val="es-ES_tradnl"/>
        </w:rPr>
      </w:pPr>
      <w:r w:rsidRPr="005524FB">
        <w:rPr>
          <w:b/>
          <w:sz w:val="22"/>
          <w:szCs w:val="22"/>
          <w:lang w:val="es-ES_tradnl"/>
        </w:rPr>
        <w:t>DECLARACIÓN RESPONSABLE</w:t>
      </w:r>
    </w:p>
    <w:p w14:paraId="0B8F4D0D" w14:textId="77777777" w:rsidR="00814D63" w:rsidRPr="005524FB" w:rsidRDefault="00814D63" w:rsidP="00814D63">
      <w:pPr>
        <w:framePr w:w="9538" w:h="2868" w:hRule="exact" w:hSpace="141" w:wrap="around" w:vAnchor="text" w:hAnchor="page" w:x="1239" w:y="43"/>
        <w:ind w:left="142"/>
        <w:jc w:val="center"/>
        <w:rPr>
          <w:b/>
          <w:sz w:val="22"/>
          <w:szCs w:val="22"/>
          <w:lang w:val="es-ES_tradnl"/>
        </w:rPr>
      </w:pPr>
      <w:r w:rsidRPr="005524FB">
        <w:rPr>
          <w:b/>
          <w:sz w:val="22"/>
          <w:szCs w:val="22"/>
          <w:lang w:val="es-ES_tradnl"/>
        </w:rPr>
        <w:t>(Presentación obligatoria)</w:t>
      </w:r>
    </w:p>
    <w:p w14:paraId="138B9BE8" w14:textId="77777777" w:rsidR="00814D63" w:rsidRPr="005524FB" w:rsidRDefault="00814D63" w:rsidP="00814D63">
      <w:pPr>
        <w:framePr w:w="9538" w:h="2868" w:hRule="exact" w:hSpace="141" w:wrap="around" w:vAnchor="text" w:hAnchor="page" w:x="1239" w:y="43"/>
        <w:ind w:left="142"/>
        <w:jc w:val="center"/>
        <w:rPr>
          <w:b/>
          <w:sz w:val="22"/>
          <w:szCs w:val="22"/>
          <w:lang w:val="es-ES_tradnl"/>
        </w:rPr>
      </w:pPr>
    </w:p>
    <w:p w14:paraId="6DE8BEE3" w14:textId="77777777" w:rsidR="00814D63" w:rsidRPr="005524FB" w:rsidRDefault="00814D63" w:rsidP="00814D63">
      <w:pPr>
        <w:framePr w:w="9538" w:h="2868" w:hRule="exact" w:hSpace="141" w:wrap="around" w:vAnchor="text" w:hAnchor="page" w:x="1239" w:y="43"/>
        <w:ind w:left="142"/>
        <w:jc w:val="center"/>
        <w:rPr>
          <w:sz w:val="22"/>
          <w:szCs w:val="22"/>
          <w:lang w:val="es-ES_tradnl"/>
        </w:rPr>
      </w:pPr>
    </w:p>
    <w:p w14:paraId="14EFFFBB" w14:textId="77777777" w:rsidR="00814D63" w:rsidRPr="00E17B06" w:rsidRDefault="00814D63" w:rsidP="00814D63">
      <w:pPr>
        <w:framePr w:w="9538" w:h="2868" w:hRule="exact" w:hSpace="141" w:wrap="around" w:vAnchor="text" w:hAnchor="page" w:x="1239" w:y="43"/>
        <w:widowControl w:val="0"/>
        <w:tabs>
          <w:tab w:val="center" w:pos="4252"/>
          <w:tab w:val="right" w:pos="8504"/>
        </w:tabs>
        <w:ind w:left="142"/>
        <w:rPr>
          <w:rFonts w:cs="Tahoma"/>
          <w:color w:val="0000FF"/>
          <w:sz w:val="20"/>
          <w:szCs w:val="20"/>
        </w:rPr>
      </w:pPr>
      <w:r w:rsidRPr="00E17B06">
        <w:rPr>
          <w:rFonts w:cs="Tahoma"/>
          <w:sz w:val="20"/>
          <w:szCs w:val="20"/>
        </w:rPr>
        <w:t>D./Dña.…………………………………………………, con DNI………………en nombre propio o en representación de (</w:t>
      </w:r>
      <w:r w:rsidRPr="00E17B06">
        <w:rPr>
          <w:rFonts w:cs="Tahoma"/>
          <w:i/>
          <w:color w:val="0000FF"/>
          <w:sz w:val="20"/>
          <w:szCs w:val="20"/>
        </w:rPr>
        <w:t>licitadora</w:t>
      </w:r>
      <w:r w:rsidRPr="00E17B06">
        <w:rPr>
          <w:rFonts w:cs="Tahoma"/>
          <w:sz w:val="20"/>
          <w:szCs w:val="20"/>
        </w:rPr>
        <w:t>)……………………………………………, con NIF………………………; en relación con el expediente nº</w:t>
      </w:r>
      <w:r w:rsidRPr="00E17B06">
        <w:rPr>
          <w:rFonts w:cs="Tahoma"/>
          <w:b/>
          <w:sz w:val="20"/>
          <w:szCs w:val="20"/>
        </w:rPr>
        <w:t xml:space="preserve"> </w:t>
      </w:r>
      <w:r w:rsidRPr="00E17B06">
        <w:rPr>
          <w:rFonts w:cs="Tahoma"/>
          <w:color w:val="0000FF"/>
          <w:sz w:val="20"/>
          <w:szCs w:val="20"/>
        </w:rPr>
        <w:t>C03/005/2022</w:t>
      </w:r>
    </w:p>
    <w:p w14:paraId="563266C0" w14:textId="77777777" w:rsidR="00814D63" w:rsidRPr="00E17B06" w:rsidRDefault="00814D63" w:rsidP="00814D63">
      <w:pPr>
        <w:framePr w:w="9538" w:h="2868" w:hRule="exact" w:hSpace="141" w:wrap="around" w:vAnchor="text" w:hAnchor="page" w:x="1239" w:y="43"/>
        <w:ind w:left="142"/>
        <w:rPr>
          <w:rFonts w:cs="Tahoma"/>
          <w:color w:val="0000FF"/>
          <w:sz w:val="20"/>
          <w:szCs w:val="20"/>
        </w:rPr>
      </w:pPr>
    </w:p>
    <w:p w14:paraId="669CA7F8" w14:textId="77777777" w:rsidR="00814D63" w:rsidRPr="00E17B06" w:rsidRDefault="00814D63" w:rsidP="00814D63">
      <w:pPr>
        <w:framePr w:w="9538" w:h="2868" w:hRule="exact" w:hSpace="141" w:wrap="around" w:vAnchor="text" w:hAnchor="page" w:x="1239" w:y="43"/>
        <w:ind w:left="142"/>
        <w:jc w:val="center"/>
        <w:rPr>
          <w:sz w:val="20"/>
          <w:szCs w:val="20"/>
          <w:lang w:val="es-ES_tradnl"/>
        </w:rPr>
      </w:pPr>
    </w:p>
    <w:p w14:paraId="22E4B53B" w14:textId="77777777" w:rsidR="00814D63" w:rsidRPr="00E17B06" w:rsidRDefault="00814D63" w:rsidP="00814D63">
      <w:pPr>
        <w:framePr w:w="9538" w:h="2868" w:hRule="exact" w:hSpace="141" w:wrap="around" w:vAnchor="text" w:hAnchor="page" w:x="1239" w:y="43"/>
        <w:ind w:left="142"/>
        <w:jc w:val="center"/>
        <w:rPr>
          <w:sz w:val="20"/>
          <w:szCs w:val="20"/>
          <w:lang w:val="es-ES_tradnl"/>
        </w:rPr>
      </w:pPr>
    </w:p>
    <w:p w14:paraId="3B094DA2" w14:textId="77777777" w:rsidR="00814D63" w:rsidRPr="00E17B06" w:rsidRDefault="00814D63" w:rsidP="00814D63">
      <w:pPr>
        <w:framePr w:w="9538" w:h="2868" w:hRule="exact" w:hSpace="141" w:wrap="around" w:vAnchor="text" w:hAnchor="page" w:x="1239" w:y="43"/>
        <w:ind w:left="142"/>
        <w:jc w:val="center"/>
        <w:rPr>
          <w:sz w:val="20"/>
          <w:szCs w:val="20"/>
          <w:lang w:val="es-ES_tradnl"/>
        </w:rPr>
      </w:pPr>
    </w:p>
    <w:p w14:paraId="6EF41857" w14:textId="77777777" w:rsidR="00814D63" w:rsidRPr="00E17B06" w:rsidRDefault="00814D63" w:rsidP="00814D63">
      <w:pPr>
        <w:framePr w:w="9538" w:h="2868" w:hRule="exact" w:hSpace="141" w:wrap="around" w:vAnchor="text" w:hAnchor="page" w:x="1239" w:y="43"/>
        <w:ind w:left="142"/>
        <w:jc w:val="center"/>
        <w:rPr>
          <w:sz w:val="20"/>
          <w:szCs w:val="20"/>
          <w:lang w:val="es-ES_tradnl"/>
        </w:rPr>
      </w:pPr>
      <w:r w:rsidRPr="00E17B06">
        <w:rPr>
          <w:sz w:val="20"/>
          <w:szCs w:val="20"/>
          <w:lang w:val="es-ES_tradnl"/>
        </w:rPr>
        <w:t>DECLARA:</w:t>
      </w:r>
    </w:p>
    <w:p w14:paraId="2556AF4D" w14:textId="77777777" w:rsidR="00814D63" w:rsidRPr="00E17B06" w:rsidRDefault="00814D63" w:rsidP="00814D63">
      <w:pPr>
        <w:framePr w:w="9538" w:h="2868" w:hRule="exact" w:hSpace="141" w:wrap="around" w:vAnchor="text" w:hAnchor="page" w:x="1239" w:y="43"/>
        <w:ind w:left="142"/>
        <w:jc w:val="center"/>
        <w:rPr>
          <w:sz w:val="20"/>
          <w:szCs w:val="20"/>
          <w:lang w:val="es-ES_tradnl"/>
        </w:rPr>
      </w:pPr>
    </w:p>
    <w:p w14:paraId="098FF3D1" w14:textId="77777777" w:rsidR="00814D63" w:rsidRPr="00E17B06" w:rsidRDefault="00814D63" w:rsidP="00814D63">
      <w:pPr>
        <w:framePr w:w="9538" w:h="2868" w:hRule="exact" w:hSpace="141" w:wrap="around" w:vAnchor="text" w:hAnchor="page" w:x="1239" w:y="43"/>
        <w:ind w:left="142"/>
        <w:jc w:val="center"/>
        <w:rPr>
          <w:sz w:val="20"/>
          <w:szCs w:val="20"/>
          <w:lang w:val="es-ES_tradnl"/>
        </w:rPr>
      </w:pPr>
    </w:p>
    <w:p w14:paraId="72896068" w14:textId="77777777" w:rsidR="00814D63" w:rsidRPr="00E17B06" w:rsidRDefault="00814D63" w:rsidP="00814D63">
      <w:pPr>
        <w:ind w:left="142"/>
        <w:rPr>
          <w:sz w:val="20"/>
          <w:szCs w:val="20"/>
          <w:lang w:val="es-ES_tradnl"/>
        </w:rPr>
      </w:pPr>
      <w:r w:rsidRPr="00E17B06">
        <w:rPr>
          <w:sz w:val="20"/>
          <w:szCs w:val="20"/>
          <w:lang w:val="es-ES_tradnl"/>
        </w:rPr>
        <w:t xml:space="preserve"> </w:t>
      </w:r>
    </w:p>
    <w:p w14:paraId="1B445A90" w14:textId="77777777" w:rsidR="00814D63" w:rsidRPr="00E17B06" w:rsidRDefault="00814D63" w:rsidP="00814D63">
      <w:pPr>
        <w:ind w:left="142"/>
        <w:rPr>
          <w:sz w:val="20"/>
          <w:szCs w:val="20"/>
          <w:lang w:val="es-ES_tradnl"/>
        </w:rPr>
      </w:pPr>
    </w:p>
    <w:p w14:paraId="285305A1" w14:textId="77777777" w:rsidR="00814D63" w:rsidRPr="00E17B06" w:rsidRDefault="00814D63" w:rsidP="00814D63">
      <w:pPr>
        <w:ind w:left="142"/>
        <w:rPr>
          <w:sz w:val="20"/>
          <w:szCs w:val="20"/>
          <w:lang w:val="es-ES_tradnl"/>
        </w:rPr>
      </w:pPr>
    </w:p>
    <w:p w14:paraId="140BB7A0" w14:textId="77777777" w:rsidR="00814D63" w:rsidRPr="00E17B06" w:rsidRDefault="00814D63" w:rsidP="00814D63">
      <w:pPr>
        <w:ind w:left="142"/>
        <w:rPr>
          <w:sz w:val="20"/>
          <w:szCs w:val="20"/>
          <w:lang w:val="es-ES_tradnl"/>
        </w:rPr>
      </w:pPr>
      <w:r w:rsidRPr="00E17B06">
        <w:rPr>
          <w:sz w:val="20"/>
          <w:szCs w:val="20"/>
          <w:lang w:val="es-ES_tradnl"/>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20902934" w14:textId="77777777" w:rsidR="00814D63" w:rsidRPr="00E17B06" w:rsidRDefault="00814D63" w:rsidP="00814D63">
      <w:pPr>
        <w:ind w:left="142"/>
        <w:jc w:val="center"/>
        <w:rPr>
          <w:sz w:val="20"/>
          <w:szCs w:val="20"/>
          <w:lang w:val="es-ES_tradnl"/>
        </w:rPr>
      </w:pPr>
    </w:p>
    <w:p w14:paraId="55896C95" w14:textId="77777777" w:rsidR="00814D63" w:rsidRPr="00E17B06" w:rsidRDefault="00814D63" w:rsidP="00814D63">
      <w:pPr>
        <w:ind w:left="142"/>
        <w:jc w:val="center"/>
        <w:rPr>
          <w:sz w:val="20"/>
          <w:szCs w:val="20"/>
          <w:lang w:val="es-ES_tradnl"/>
        </w:rPr>
      </w:pPr>
    </w:p>
    <w:p w14:paraId="14176EEB" w14:textId="77777777" w:rsidR="00814D63" w:rsidRPr="00E17B06" w:rsidRDefault="00814D63" w:rsidP="00814D63">
      <w:pPr>
        <w:ind w:left="142"/>
        <w:jc w:val="center"/>
        <w:rPr>
          <w:sz w:val="20"/>
          <w:szCs w:val="20"/>
          <w:lang w:val="es-ES_tradnl"/>
        </w:rPr>
      </w:pPr>
    </w:p>
    <w:p w14:paraId="6206D83A" w14:textId="77777777" w:rsidR="00814D63" w:rsidRPr="00E17B06" w:rsidRDefault="00814D63" w:rsidP="00814D63">
      <w:pPr>
        <w:tabs>
          <w:tab w:val="left" w:pos="5910"/>
        </w:tabs>
        <w:ind w:left="142"/>
        <w:rPr>
          <w:sz w:val="20"/>
          <w:szCs w:val="20"/>
          <w:lang w:val="es-ES_tradnl"/>
        </w:rPr>
      </w:pPr>
      <w:r w:rsidRPr="00E17B06">
        <w:rPr>
          <w:sz w:val="20"/>
          <w:szCs w:val="20"/>
          <w:lang w:val="es-ES_tradnl"/>
        </w:rPr>
        <w:tab/>
      </w:r>
    </w:p>
    <w:p w14:paraId="3BA22560" w14:textId="77777777" w:rsidR="00814D63" w:rsidRPr="00E17B06" w:rsidRDefault="00814D63" w:rsidP="00814D63">
      <w:pPr>
        <w:ind w:left="142"/>
        <w:jc w:val="center"/>
        <w:rPr>
          <w:sz w:val="20"/>
          <w:szCs w:val="20"/>
          <w:lang w:val="es-ES_tradnl"/>
        </w:rPr>
      </w:pPr>
    </w:p>
    <w:p w14:paraId="5680BAD3" w14:textId="77777777" w:rsidR="00814D63" w:rsidRPr="00E17B06" w:rsidRDefault="00814D63" w:rsidP="00814D63">
      <w:pPr>
        <w:ind w:left="142"/>
        <w:jc w:val="center"/>
        <w:rPr>
          <w:sz w:val="20"/>
          <w:szCs w:val="20"/>
          <w:lang w:val="es-ES_tradnl"/>
        </w:rPr>
      </w:pPr>
    </w:p>
    <w:p w14:paraId="238C2086" w14:textId="77777777" w:rsidR="00814D63" w:rsidRPr="00E17B06" w:rsidRDefault="00814D63" w:rsidP="00814D63">
      <w:pPr>
        <w:ind w:left="142"/>
        <w:jc w:val="center"/>
        <w:rPr>
          <w:sz w:val="20"/>
          <w:szCs w:val="20"/>
          <w:lang w:val="es-ES_tradnl"/>
        </w:rPr>
      </w:pPr>
    </w:p>
    <w:p w14:paraId="51C86F6C" w14:textId="77777777" w:rsidR="00814D63" w:rsidRPr="00E17B06" w:rsidRDefault="00814D63" w:rsidP="00814D63">
      <w:pPr>
        <w:ind w:left="142"/>
        <w:rPr>
          <w:rFonts w:cs="Tahoma"/>
          <w:sz w:val="20"/>
          <w:szCs w:val="20"/>
        </w:rPr>
      </w:pPr>
      <w:r w:rsidRPr="00E17B06">
        <w:rPr>
          <w:rFonts w:cs="Tahoma"/>
          <w:sz w:val="20"/>
          <w:szCs w:val="20"/>
        </w:rPr>
        <w:t>En ............................., a ...... de .................... de 20……..</w:t>
      </w:r>
    </w:p>
    <w:p w14:paraId="11676BA9" w14:textId="77777777" w:rsidR="00814D63" w:rsidRPr="00E17B06" w:rsidRDefault="00814D63" w:rsidP="00814D63">
      <w:pPr>
        <w:autoSpaceDE w:val="0"/>
        <w:autoSpaceDN w:val="0"/>
        <w:adjustRightInd w:val="0"/>
        <w:ind w:left="142"/>
        <w:outlineLvl w:val="0"/>
        <w:rPr>
          <w:rFonts w:cs="Tahoma"/>
          <w:sz w:val="20"/>
          <w:szCs w:val="20"/>
        </w:rPr>
      </w:pPr>
    </w:p>
    <w:p w14:paraId="4799FBAD" w14:textId="77777777" w:rsidR="00814D63" w:rsidRPr="00E17B06" w:rsidRDefault="00814D63" w:rsidP="00814D63">
      <w:pPr>
        <w:tabs>
          <w:tab w:val="left" w:pos="425"/>
        </w:tabs>
        <w:ind w:left="142"/>
        <w:contextualSpacing/>
        <w:jc w:val="center"/>
        <w:rPr>
          <w:rFonts w:cs="Tahoma"/>
          <w:sz w:val="20"/>
          <w:szCs w:val="20"/>
        </w:rPr>
      </w:pPr>
    </w:p>
    <w:p w14:paraId="7958E80C" w14:textId="77777777" w:rsidR="00814D63" w:rsidRPr="00E17B06" w:rsidRDefault="00814D63" w:rsidP="00814D63">
      <w:pPr>
        <w:ind w:left="142"/>
        <w:rPr>
          <w:rFonts w:cs="Tahoma"/>
          <w:sz w:val="20"/>
          <w:szCs w:val="20"/>
        </w:rPr>
      </w:pPr>
      <w:r w:rsidRPr="00E17B06">
        <w:rPr>
          <w:rFonts w:cs="Tahoma"/>
          <w:sz w:val="20"/>
          <w:szCs w:val="20"/>
        </w:rPr>
        <w:t>Firmado:</w:t>
      </w:r>
    </w:p>
    <w:p w14:paraId="62CB0A25" w14:textId="77777777" w:rsidR="00814D63" w:rsidRPr="00E17B06" w:rsidRDefault="00814D63" w:rsidP="00814D63">
      <w:pPr>
        <w:ind w:left="142"/>
        <w:jc w:val="center"/>
        <w:rPr>
          <w:sz w:val="20"/>
          <w:szCs w:val="20"/>
          <w:lang w:val="es-ES_tradnl"/>
        </w:rPr>
      </w:pPr>
    </w:p>
    <w:p w14:paraId="22511BF6" w14:textId="77777777" w:rsidR="00814D63" w:rsidRPr="00E17B06" w:rsidRDefault="00814D63" w:rsidP="00814D63">
      <w:pPr>
        <w:ind w:left="142"/>
        <w:rPr>
          <w:sz w:val="20"/>
          <w:szCs w:val="20"/>
          <w:lang w:val="es-ES_tradnl"/>
        </w:rPr>
      </w:pPr>
    </w:p>
    <w:p w14:paraId="1CAA8323" w14:textId="77777777" w:rsidR="00814D63" w:rsidRPr="005524FB" w:rsidRDefault="00814D63" w:rsidP="00814D63">
      <w:pPr>
        <w:ind w:left="142"/>
        <w:rPr>
          <w:lang w:val="es-ES_tradnl"/>
        </w:rPr>
      </w:pPr>
    </w:p>
    <w:p w14:paraId="5475963A" w14:textId="77777777" w:rsidR="00814D63" w:rsidRPr="005524FB" w:rsidRDefault="00814D63" w:rsidP="00814D63">
      <w:pPr>
        <w:ind w:left="142"/>
        <w:rPr>
          <w:lang w:val="es-ES_tradnl"/>
        </w:rPr>
      </w:pPr>
    </w:p>
    <w:p w14:paraId="3E1117F8" w14:textId="77777777" w:rsidR="00814D63" w:rsidRPr="005524FB" w:rsidRDefault="00814D63" w:rsidP="00814D63">
      <w:pPr>
        <w:ind w:left="142"/>
        <w:rPr>
          <w:lang w:val="es-ES_tradnl"/>
        </w:rPr>
      </w:pPr>
    </w:p>
    <w:p w14:paraId="30D16A53" w14:textId="77777777" w:rsidR="00814D63" w:rsidRPr="005524FB" w:rsidRDefault="00814D63" w:rsidP="00814D63">
      <w:pPr>
        <w:ind w:left="142"/>
        <w:rPr>
          <w:lang w:val="es-ES_tradnl"/>
        </w:rPr>
      </w:pPr>
    </w:p>
    <w:p w14:paraId="6CE8B4D6" w14:textId="77777777" w:rsidR="00814D63" w:rsidRPr="005524FB" w:rsidRDefault="00814D63" w:rsidP="00814D63">
      <w:pPr>
        <w:shd w:val="clear" w:color="auto" w:fill="FFFFFF"/>
        <w:ind w:left="142"/>
        <w:rPr>
          <w:b/>
          <w:sz w:val="14"/>
          <w:szCs w:val="14"/>
        </w:rPr>
      </w:pPr>
      <w:r w:rsidRPr="005524FB">
        <w:rPr>
          <w:b/>
          <w:sz w:val="14"/>
          <w:szCs w:val="14"/>
        </w:rPr>
        <w:t>Información básica sobre protección de datos personales</w:t>
      </w:r>
    </w:p>
    <w:p w14:paraId="366E68E8" w14:textId="77777777" w:rsidR="00814D63" w:rsidRPr="005524FB" w:rsidRDefault="00814D63" w:rsidP="00814D63">
      <w:pPr>
        <w:shd w:val="clear" w:color="auto" w:fill="FFFFFF"/>
        <w:ind w:left="142"/>
        <w:rPr>
          <w:sz w:val="14"/>
          <w:szCs w:val="14"/>
        </w:rPr>
      </w:pPr>
    </w:p>
    <w:p w14:paraId="44BB6D2A" w14:textId="77777777" w:rsidR="00814D63" w:rsidRPr="005524FB" w:rsidRDefault="00814D63" w:rsidP="00814D63">
      <w:pPr>
        <w:shd w:val="clear" w:color="auto" w:fill="FFFFFF"/>
        <w:ind w:left="142"/>
        <w:rPr>
          <w:sz w:val="14"/>
          <w:szCs w:val="14"/>
        </w:rPr>
      </w:pPr>
      <w:r w:rsidRPr="005524FB">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524FB">
        <w:rPr>
          <w:b/>
          <w:sz w:val="14"/>
          <w:szCs w:val="14"/>
        </w:rPr>
        <w:t>Gestión de la contratación</w:t>
      </w:r>
      <w:r w:rsidRPr="005524FB">
        <w:rPr>
          <w:sz w:val="14"/>
          <w:szCs w:val="14"/>
        </w:rPr>
        <w:t>»:</w:t>
      </w:r>
    </w:p>
    <w:p w14:paraId="6557B8C6" w14:textId="77777777" w:rsidR="00814D63" w:rsidRPr="005524FB" w:rsidRDefault="00814D63" w:rsidP="00814D63">
      <w:pPr>
        <w:shd w:val="clear" w:color="auto" w:fill="FFFFFF"/>
        <w:ind w:left="142"/>
        <w:rPr>
          <w:sz w:val="14"/>
          <w:szCs w:val="14"/>
        </w:rPr>
      </w:pPr>
    </w:p>
    <w:p w14:paraId="71587FEF" w14:textId="77777777" w:rsidR="00814D63" w:rsidRPr="005524FB" w:rsidRDefault="00814D63" w:rsidP="00814D63">
      <w:pPr>
        <w:shd w:val="clear" w:color="auto" w:fill="FFFFFF"/>
        <w:tabs>
          <w:tab w:val="left" w:pos="142"/>
        </w:tabs>
        <w:ind w:left="142"/>
        <w:contextualSpacing/>
        <w:rPr>
          <w:sz w:val="14"/>
          <w:szCs w:val="14"/>
        </w:rPr>
      </w:pPr>
      <w:r w:rsidRPr="005524FB">
        <w:rPr>
          <w:b/>
          <w:sz w:val="14"/>
          <w:szCs w:val="14"/>
        </w:rPr>
        <w:t xml:space="preserve">1. Responsable: </w:t>
      </w:r>
      <w:r w:rsidRPr="005524FB">
        <w:rPr>
          <w:sz w:val="14"/>
          <w:szCs w:val="14"/>
        </w:rPr>
        <w:t>Órgano de contratación correspondiente.</w:t>
      </w:r>
    </w:p>
    <w:p w14:paraId="6B30E543" w14:textId="77777777" w:rsidR="00814D63" w:rsidRPr="005524FB" w:rsidRDefault="00814D63" w:rsidP="00814D63">
      <w:pPr>
        <w:shd w:val="clear" w:color="auto" w:fill="FFFFFF"/>
        <w:tabs>
          <w:tab w:val="left" w:pos="142"/>
        </w:tabs>
        <w:ind w:left="142"/>
        <w:contextualSpacing/>
        <w:rPr>
          <w:sz w:val="14"/>
          <w:szCs w:val="14"/>
        </w:rPr>
      </w:pPr>
      <w:r w:rsidRPr="005524FB">
        <w:rPr>
          <w:b/>
          <w:sz w:val="14"/>
          <w:szCs w:val="14"/>
        </w:rPr>
        <w:t>2. Finalidad:</w:t>
      </w:r>
      <w:r w:rsidRPr="005524FB">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D83BD7" w14:textId="77777777" w:rsidR="00814D63" w:rsidRPr="005524FB" w:rsidRDefault="00814D63" w:rsidP="00814D63">
      <w:pPr>
        <w:shd w:val="clear" w:color="auto" w:fill="FFFFFF"/>
        <w:ind w:left="142"/>
        <w:contextualSpacing/>
        <w:rPr>
          <w:sz w:val="14"/>
          <w:szCs w:val="14"/>
        </w:rPr>
      </w:pPr>
      <w:r w:rsidRPr="005524FB">
        <w:rPr>
          <w:b/>
          <w:sz w:val="14"/>
          <w:szCs w:val="14"/>
        </w:rPr>
        <w:t>3. Legitimación:</w:t>
      </w:r>
      <w:r w:rsidRPr="005524FB">
        <w:rPr>
          <w:sz w:val="14"/>
          <w:szCs w:val="14"/>
        </w:rPr>
        <w:t xml:space="preserve"> tratamiento necesario para la ejecución de un contrato en el que la persona interesada es parte y para el cumplimiento de una obligación legal aplicable al órgano Responsable del tratamiento. </w:t>
      </w:r>
    </w:p>
    <w:p w14:paraId="7B7C94B9" w14:textId="77777777" w:rsidR="00814D63" w:rsidRPr="005524FB" w:rsidRDefault="00814D63" w:rsidP="00814D63">
      <w:pPr>
        <w:shd w:val="clear" w:color="auto" w:fill="FFFFFF"/>
        <w:ind w:left="142"/>
        <w:contextualSpacing/>
        <w:rPr>
          <w:sz w:val="14"/>
          <w:szCs w:val="14"/>
        </w:rPr>
      </w:pPr>
      <w:r w:rsidRPr="005524FB">
        <w:rPr>
          <w:b/>
          <w:sz w:val="14"/>
          <w:szCs w:val="14"/>
        </w:rPr>
        <w:t>4. Destinatarias</w:t>
      </w:r>
      <w:r w:rsidRPr="005524FB">
        <w:rPr>
          <w:sz w:val="14"/>
          <w:szCs w:val="14"/>
        </w:rPr>
        <w:t>: Los datos personales podrán ser facilitados a quien ostente un interés legítimo y a la Hacienda General del País Vasco.</w:t>
      </w:r>
    </w:p>
    <w:p w14:paraId="75627371" w14:textId="77777777" w:rsidR="00814D63" w:rsidRPr="005524FB" w:rsidRDefault="00814D63" w:rsidP="00814D63">
      <w:pPr>
        <w:shd w:val="clear" w:color="auto" w:fill="FFFFFF"/>
        <w:ind w:left="142"/>
        <w:contextualSpacing/>
        <w:rPr>
          <w:sz w:val="14"/>
          <w:szCs w:val="14"/>
        </w:rPr>
      </w:pPr>
      <w:r w:rsidRPr="005524FB">
        <w:rPr>
          <w:b/>
          <w:sz w:val="14"/>
          <w:szCs w:val="14"/>
        </w:rPr>
        <w:t xml:space="preserve">5. Derechos: </w:t>
      </w:r>
      <w:r w:rsidRPr="005524FB">
        <w:rPr>
          <w:sz w:val="14"/>
          <w:szCs w:val="14"/>
        </w:rPr>
        <w:t>Ud. tiene el derecho de acceso, rectificación y supresión de sus datos, así como de limitación u oposición a su tratamiento.</w:t>
      </w:r>
    </w:p>
    <w:p w14:paraId="5CF3A82A" w14:textId="77777777" w:rsidR="00814D63" w:rsidRPr="005524FB" w:rsidRDefault="00814D63" w:rsidP="00814D63">
      <w:pPr>
        <w:shd w:val="clear" w:color="auto" w:fill="FFFFFF"/>
        <w:tabs>
          <w:tab w:val="left" w:pos="142"/>
        </w:tabs>
        <w:ind w:left="142"/>
        <w:contextualSpacing/>
        <w:rPr>
          <w:b/>
          <w:sz w:val="16"/>
          <w:szCs w:val="16"/>
        </w:rPr>
      </w:pPr>
    </w:p>
    <w:p w14:paraId="0A8745AD" w14:textId="77777777" w:rsidR="00814D63" w:rsidRPr="005524FB" w:rsidRDefault="00814D63" w:rsidP="00814D63">
      <w:pPr>
        <w:shd w:val="clear" w:color="auto" w:fill="FFFFFF"/>
        <w:ind w:left="142"/>
        <w:contextualSpacing/>
        <w:rPr>
          <w:b/>
          <w:sz w:val="16"/>
          <w:szCs w:val="16"/>
          <w:lang w:val="es-ES_tradnl" w:eastAsia="en-US"/>
        </w:rPr>
      </w:pPr>
      <w:r w:rsidRPr="005524FB">
        <w:rPr>
          <w:b/>
          <w:sz w:val="16"/>
          <w:szCs w:val="16"/>
        </w:rPr>
        <w:t>INFORMACIÓN COMPLETA EN EL ANEXO VII.1 «INFORMACIÓN ADICIONAL SOBRE PROTECCIÓN DE DATOS PERSONALES»</w:t>
      </w:r>
    </w:p>
    <w:p w14:paraId="0288BF57" w14:textId="77777777" w:rsidR="00814D63" w:rsidRPr="005524FB" w:rsidRDefault="00814D63" w:rsidP="00814D63">
      <w:pPr>
        <w:ind w:left="142"/>
        <w:rPr>
          <w:lang w:val="es-ES_tradnl"/>
        </w:rPr>
      </w:pPr>
    </w:p>
    <w:p w14:paraId="532116A4" w14:textId="77777777" w:rsidR="00814D63" w:rsidRPr="005524FB" w:rsidRDefault="00814D63" w:rsidP="00814D63">
      <w:pPr>
        <w:ind w:left="142"/>
        <w:rPr>
          <w:b/>
          <w:sz w:val="18"/>
          <w:szCs w:val="18"/>
          <w:u w:val="single"/>
          <w:lang w:val="es-ES_tradnl"/>
        </w:rPr>
      </w:pPr>
    </w:p>
    <w:p w14:paraId="376E6799" w14:textId="193EF37A" w:rsidR="00E17B06" w:rsidRDefault="00E17B06">
      <w:pPr>
        <w:rPr>
          <w:b/>
          <w:sz w:val="18"/>
          <w:szCs w:val="18"/>
          <w:u w:val="single"/>
          <w:lang w:val="es-ES_tradnl"/>
        </w:rPr>
      </w:pPr>
      <w:r>
        <w:rPr>
          <w:b/>
          <w:sz w:val="18"/>
          <w:szCs w:val="18"/>
          <w:u w:val="single"/>
          <w:lang w:val="es-ES_tradnl"/>
        </w:rPr>
        <w:br w:type="page"/>
      </w:r>
    </w:p>
    <w:p w14:paraId="347E74F1" w14:textId="77777777" w:rsidR="00E17B06" w:rsidRPr="005524FB" w:rsidRDefault="00E17B06" w:rsidP="00E17B06">
      <w:pPr>
        <w:ind w:left="142"/>
        <w:rPr>
          <w:b/>
          <w:sz w:val="18"/>
          <w:szCs w:val="18"/>
          <w:u w:val="single"/>
          <w:lang w:val="es-ES_tradnl"/>
        </w:rPr>
      </w:pPr>
      <w:r w:rsidRPr="005524FB">
        <w:rPr>
          <w:b/>
          <w:sz w:val="18"/>
          <w:szCs w:val="18"/>
          <w:u w:val="single"/>
          <w:lang w:val="es-ES_tradnl"/>
        </w:rPr>
        <w:t>INFORMACIÓN RELEVANTE SOBRE LA DEFENSA DE LA COMPETENCIA RELACIONADA CON LA CONTRATACIÓN PÚBLICA</w:t>
      </w:r>
    </w:p>
    <w:p w14:paraId="725907E8" w14:textId="77777777" w:rsidR="00E17B06" w:rsidRPr="005524FB" w:rsidRDefault="00E17B06" w:rsidP="00E17B06">
      <w:pPr>
        <w:ind w:left="142"/>
        <w:rPr>
          <w:sz w:val="18"/>
          <w:szCs w:val="18"/>
          <w:lang w:val="es-ES_tradnl"/>
        </w:rPr>
      </w:pPr>
    </w:p>
    <w:p w14:paraId="5C913EA0" w14:textId="77777777" w:rsidR="00E17B06" w:rsidRPr="005524FB" w:rsidRDefault="00E17B06" w:rsidP="00E17B06">
      <w:pPr>
        <w:ind w:left="142"/>
        <w:rPr>
          <w:sz w:val="18"/>
          <w:szCs w:val="18"/>
          <w:lang w:val="es-ES_tradnl"/>
        </w:rPr>
      </w:pPr>
      <w:r w:rsidRPr="005524FB">
        <w:rPr>
          <w:b/>
          <w:sz w:val="18"/>
          <w:szCs w:val="18"/>
          <w:lang w:val="es-ES_tradnl"/>
        </w:rPr>
        <w:t>1.ASESORAMIENTO REFERIDO A LAS OBLIGACIONES Y DISPOSICIONES VIGENTES EN MATERIA DE COMPETENCIA</w:t>
      </w:r>
      <w:r w:rsidRPr="005524FB">
        <w:rPr>
          <w:sz w:val="18"/>
          <w:szCs w:val="18"/>
          <w:lang w:val="es-ES_tradnl"/>
        </w:rPr>
        <w:t>:</w:t>
      </w:r>
    </w:p>
    <w:p w14:paraId="4B1C56F7" w14:textId="77777777" w:rsidR="00E17B06" w:rsidRPr="005524FB" w:rsidRDefault="00E17B06" w:rsidP="00E17B06">
      <w:pPr>
        <w:ind w:left="142"/>
        <w:rPr>
          <w:rStyle w:val="Hipervnculo"/>
          <w:sz w:val="18"/>
          <w:szCs w:val="18"/>
          <w:lang w:val="es-ES_tradnl"/>
        </w:rPr>
      </w:pPr>
      <w:r w:rsidRPr="005524FB">
        <w:rPr>
          <w:sz w:val="18"/>
          <w:szCs w:val="18"/>
          <w:lang w:val="es-ES_tradnl"/>
        </w:rPr>
        <w:t xml:space="preserve">En el siguiente organismo se puede obtener información de las obligaciones y disposiciones vigentes en relación con Defensa de la Competencia: Autoridad Vasca de la Competencia. </w:t>
      </w:r>
      <w:hyperlink r:id="rId30" w:history="1">
        <w:r w:rsidRPr="005524FB">
          <w:rPr>
            <w:rStyle w:val="Hipervnculo"/>
            <w:sz w:val="18"/>
            <w:szCs w:val="18"/>
            <w:lang w:val="es-ES_tradnl"/>
          </w:rPr>
          <w:t>https://www.competencia.euskadi.eus/webavc00-home/es/</w:t>
        </w:r>
      </w:hyperlink>
    </w:p>
    <w:p w14:paraId="19412F94" w14:textId="77777777" w:rsidR="00E17B06" w:rsidRPr="005524FB" w:rsidRDefault="00E17B06" w:rsidP="00E17B06">
      <w:pPr>
        <w:ind w:left="142"/>
        <w:rPr>
          <w:rStyle w:val="Hipervnculo"/>
          <w:sz w:val="18"/>
          <w:szCs w:val="18"/>
          <w:lang w:val="es-ES_tradnl"/>
        </w:rPr>
      </w:pPr>
    </w:p>
    <w:p w14:paraId="74CAFF2E" w14:textId="77777777" w:rsidR="00E17B06" w:rsidRPr="005524FB" w:rsidRDefault="00E17B06" w:rsidP="00E17B06">
      <w:pPr>
        <w:ind w:left="142"/>
        <w:rPr>
          <w:b/>
          <w:sz w:val="18"/>
          <w:szCs w:val="18"/>
          <w:lang w:val="es-ES_tradnl"/>
        </w:rPr>
      </w:pPr>
      <w:r w:rsidRPr="005524FB">
        <w:rPr>
          <w:b/>
          <w:sz w:val="18"/>
          <w:szCs w:val="18"/>
          <w:lang w:val="es-ES_tradnl"/>
        </w:rPr>
        <w:t>2.CONSECUENCIAS PARA LOS LICITADORES QUE HAYAN PARTICIPADO EN CONDUCTAS COLUSORIAS:</w:t>
      </w:r>
    </w:p>
    <w:p w14:paraId="2AAC6D51" w14:textId="77777777" w:rsidR="00E17B06" w:rsidRPr="005524FB" w:rsidRDefault="00E17B06" w:rsidP="00E17B06">
      <w:pPr>
        <w:pStyle w:val="Cita"/>
        <w:ind w:left="142" w:right="-2"/>
        <w:jc w:val="both"/>
        <w:rPr>
          <w:rFonts w:ascii="Verdana" w:hAnsi="Verdana"/>
          <w:i w:val="0"/>
          <w:sz w:val="18"/>
          <w:szCs w:val="18"/>
          <w:lang w:val="es-ES_tradnl"/>
        </w:rPr>
      </w:pPr>
      <w:r w:rsidRPr="005524FB">
        <w:rPr>
          <w:rFonts w:ascii="Verdana" w:hAnsi="Verdana"/>
          <w:i w:val="0"/>
          <w:sz w:val="18"/>
          <w:szCs w:val="18"/>
          <w:lang w:val="es-ES_tradnl"/>
        </w:rPr>
        <w:t xml:space="preserve">La </w:t>
      </w:r>
      <w:r w:rsidRPr="005524FB">
        <w:rPr>
          <w:rFonts w:ascii="Verdana" w:hAnsi="Verdana"/>
          <w:b/>
          <w:i w:val="0"/>
          <w:sz w:val="18"/>
          <w:szCs w:val="18"/>
          <w:lang w:val="es-ES_tradnl"/>
        </w:rPr>
        <w:t>colusión entre los licitadores</w:t>
      </w:r>
      <w:r w:rsidRPr="005524FB">
        <w:rPr>
          <w:rFonts w:ascii="Verdana" w:hAnsi="Verdana"/>
          <w:i w:val="0"/>
          <w:sz w:val="18"/>
          <w:szCs w:val="18"/>
          <w:lang w:val="es-ES_tradnl"/>
        </w:rPr>
        <w:t xml:space="preserve"> es una práctica prohibida por el artículo 1 de la Ley 15/2007, de 3 de julio de Defensa de la Competencia (LDC), calificada como </w:t>
      </w:r>
      <w:r w:rsidRPr="005524FB">
        <w:rPr>
          <w:rFonts w:ascii="Verdana" w:hAnsi="Verdana"/>
          <w:b/>
          <w:i w:val="0"/>
          <w:sz w:val="18"/>
          <w:szCs w:val="18"/>
          <w:lang w:val="es-ES_tradnl"/>
        </w:rPr>
        <w:t>infracción muy grave</w:t>
      </w:r>
      <w:r w:rsidRPr="005524FB">
        <w:rPr>
          <w:rFonts w:ascii="Verdana" w:hAnsi="Verdana"/>
          <w:i w:val="0"/>
          <w:sz w:val="18"/>
          <w:szCs w:val="18"/>
          <w:lang w:val="es-ES_tradnl"/>
        </w:rPr>
        <w:t xml:space="preserve">, que puede tener como consecuencia la imposición de una </w:t>
      </w:r>
      <w:r w:rsidRPr="005524FB">
        <w:rPr>
          <w:rFonts w:ascii="Verdana" w:hAnsi="Verdana"/>
          <w:b/>
          <w:i w:val="0"/>
          <w:sz w:val="18"/>
          <w:szCs w:val="18"/>
          <w:lang w:val="es-ES_tradnl"/>
        </w:rPr>
        <w:t>sanción</w:t>
      </w:r>
      <w:r w:rsidRPr="005524FB">
        <w:rPr>
          <w:rFonts w:ascii="Verdana" w:hAnsi="Verdana"/>
          <w:i w:val="0"/>
          <w:sz w:val="18"/>
          <w:szCs w:val="18"/>
          <w:lang w:val="es-ES_tradnl"/>
        </w:rPr>
        <w:t xml:space="preserve"> a las empresas de hasta el </w:t>
      </w:r>
      <w:r w:rsidRPr="005524FB">
        <w:rPr>
          <w:rFonts w:ascii="Verdana" w:hAnsi="Verdana"/>
          <w:b/>
          <w:i w:val="0"/>
          <w:sz w:val="18"/>
          <w:szCs w:val="18"/>
          <w:lang w:val="es-ES_tradnl"/>
        </w:rPr>
        <w:t>10% de su volumen total de negocios</w:t>
      </w:r>
      <w:r w:rsidRPr="005524FB">
        <w:rPr>
          <w:rFonts w:ascii="Verdana" w:hAnsi="Verdana"/>
          <w:i w:val="0"/>
          <w:sz w:val="18"/>
          <w:szCs w:val="18"/>
          <w:lang w:val="es-ES_tradnl"/>
        </w:rPr>
        <w:t xml:space="preserve"> o de hasta 10 millones de euros cuando no sea posible determinar el volumen anterior. Dicha conducta será también imputable a las empresas o personas que la controlan. Artículos 61 a 63 LDC.</w:t>
      </w:r>
    </w:p>
    <w:p w14:paraId="33EA7B97" w14:textId="77777777" w:rsidR="00E17B06" w:rsidRPr="005524FB" w:rsidRDefault="00E17B06" w:rsidP="00E17B06">
      <w:pPr>
        <w:pStyle w:val="Cita"/>
        <w:ind w:left="142" w:right="-2"/>
        <w:jc w:val="both"/>
        <w:rPr>
          <w:rFonts w:ascii="Verdana" w:hAnsi="Verdana"/>
          <w:i w:val="0"/>
          <w:sz w:val="18"/>
          <w:szCs w:val="18"/>
          <w:lang w:val="es-ES_tradnl"/>
        </w:rPr>
      </w:pPr>
      <w:r w:rsidRPr="005524FB">
        <w:rPr>
          <w:rFonts w:ascii="Verdana" w:hAnsi="Verdana"/>
          <w:i w:val="0"/>
          <w:sz w:val="18"/>
          <w:szCs w:val="18"/>
          <w:lang w:val="es-ES_tradnl"/>
        </w:rPr>
        <w:t xml:space="preserve">LEA/AVC podrá </w:t>
      </w:r>
      <w:r w:rsidRPr="005524FB">
        <w:rPr>
          <w:rFonts w:ascii="Verdana" w:hAnsi="Verdana"/>
          <w:b/>
          <w:i w:val="0"/>
          <w:sz w:val="18"/>
          <w:szCs w:val="18"/>
          <w:lang w:val="es-ES_tradnl"/>
        </w:rPr>
        <w:t>eximir o reducir</w:t>
      </w:r>
      <w:r w:rsidRPr="005524FB">
        <w:rPr>
          <w:rFonts w:ascii="Verdana" w:hAnsi="Verdana"/>
          <w:i w:val="0"/>
          <w:sz w:val="18"/>
          <w:szCs w:val="18"/>
          <w:lang w:val="es-ES_tradnl"/>
        </w:rPr>
        <w:t xml:space="preserve"> el importe de la sanción correspondiente a la empresa implicada en un cártel que presente una </w:t>
      </w:r>
      <w:r w:rsidRPr="005524FB">
        <w:rPr>
          <w:rFonts w:ascii="Verdana" w:hAnsi="Verdana"/>
          <w:b/>
          <w:i w:val="0"/>
          <w:sz w:val="18"/>
          <w:szCs w:val="18"/>
          <w:lang w:val="es-ES_tradnl"/>
        </w:rPr>
        <w:t>solicitud de clemencia</w:t>
      </w:r>
      <w:r w:rsidRPr="005524FB">
        <w:rPr>
          <w:rFonts w:ascii="Verdana" w:hAnsi="Verdana"/>
          <w:i w:val="0"/>
          <w:sz w:val="18"/>
          <w:szCs w:val="18"/>
          <w:lang w:val="es-ES_tradnl"/>
        </w:rPr>
        <w:t xml:space="preserve"> ante LEA/AVC. Para ello deberá aportar elementos de prueba que permitan la incoación de un expediente sancionador o la realización de actividades indagatorias sobre el mismo. Artículos 65 y 66 LDC.</w:t>
      </w:r>
    </w:p>
    <w:p w14:paraId="45942E6A" w14:textId="77777777" w:rsidR="00E17B06" w:rsidRPr="005524FB" w:rsidRDefault="00E17B06" w:rsidP="00E17B06">
      <w:pPr>
        <w:ind w:left="142"/>
        <w:rPr>
          <w:sz w:val="18"/>
          <w:szCs w:val="18"/>
          <w:lang w:val="es-ES_tradnl"/>
        </w:rPr>
      </w:pPr>
      <w:r w:rsidRPr="005524FB">
        <w:rPr>
          <w:sz w:val="18"/>
          <w:szCs w:val="18"/>
          <w:lang w:val="es-ES_tradnl"/>
        </w:rPr>
        <w:t>Se podrá así mismo imponer una multa de hasta 60.000 euros a cada uno de sus representantes legales o a las personas que integran los órganos directivos que hayan intervenido en el acuerdo o decisión</w:t>
      </w:r>
      <w:r w:rsidRPr="005524FB">
        <w:rPr>
          <w:sz w:val="18"/>
          <w:szCs w:val="18"/>
          <w:lang w:val="es-ES_tradnl"/>
        </w:rPr>
        <w:footnoteReference w:id="49"/>
      </w:r>
      <w:r w:rsidRPr="005524FB">
        <w:rPr>
          <w:sz w:val="18"/>
          <w:szCs w:val="18"/>
          <w:lang w:val="es-ES_tradnl"/>
        </w:rPr>
        <w:t>.</w:t>
      </w:r>
    </w:p>
    <w:p w14:paraId="60C57B30" w14:textId="77777777" w:rsidR="00E17B06" w:rsidRPr="005524FB" w:rsidRDefault="00E17B06" w:rsidP="00E17B06">
      <w:pPr>
        <w:ind w:left="142"/>
        <w:rPr>
          <w:sz w:val="18"/>
          <w:szCs w:val="18"/>
          <w:lang w:val="es-ES_tradnl"/>
        </w:rPr>
      </w:pPr>
      <w:r w:rsidRPr="005524FB">
        <w:rPr>
          <w:sz w:val="18"/>
          <w:szCs w:val="18"/>
          <w:lang w:val="es-ES_tradnl"/>
        </w:rPr>
        <w:t xml:space="preserve">El falseamiento de la competencia también está tipificado en el artículo 262 del </w:t>
      </w:r>
      <w:r w:rsidRPr="005524FB">
        <w:rPr>
          <w:b/>
          <w:sz w:val="18"/>
          <w:szCs w:val="18"/>
          <w:lang w:val="es-ES_tradnl"/>
        </w:rPr>
        <w:t>Código Penal</w:t>
      </w:r>
      <w:r w:rsidRPr="005524FB">
        <w:rPr>
          <w:sz w:val="18"/>
          <w:szCs w:val="18"/>
          <w:lang w:val="es-ES_tradnl"/>
        </w:rPr>
        <w:t xml:space="preserve">, donde se establece que quienes alteren los precios en concursos y subastas podrán ser sancionados con penas de prisión de uno a tres años, multa de doce a veinticuatro meses e inhabilitación especial para licitar en subastas judiciales, así como la posible pena de inhabilitación especial para contratar con las Administraciones Públicas por un periodo de tres a cinco años. </w:t>
      </w:r>
    </w:p>
    <w:p w14:paraId="1313C2BF" w14:textId="77777777" w:rsidR="00E17B06" w:rsidRPr="005524FB" w:rsidRDefault="00E17B06" w:rsidP="00E17B06">
      <w:pPr>
        <w:ind w:left="142"/>
        <w:rPr>
          <w:sz w:val="18"/>
          <w:szCs w:val="18"/>
          <w:lang w:val="es-ES_tradnl"/>
        </w:rPr>
      </w:pPr>
      <w:r w:rsidRPr="005524FB">
        <w:rPr>
          <w:sz w:val="18"/>
          <w:szCs w:val="18"/>
          <w:lang w:val="es-ES_tradnl"/>
        </w:rPr>
        <w:t xml:space="preserve">Los licitadores sancionados por falseamiento de la competencia podrán ser declarados incursos en </w:t>
      </w:r>
      <w:r w:rsidRPr="005524FB">
        <w:rPr>
          <w:b/>
          <w:sz w:val="18"/>
          <w:szCs w:val="18"/>
          <w:lang w:val="es-ES_tradnl"/>
        </w:rPr>
        <w:t>prohibición de contratar</w:t>
      </w:r>
      <w:r w:rsidRPr="005524FB">
        <w:rPr>
          <w:sz w:val="18"/>
          <w:szCs w:val="18"/>
          <w:lang w:val="es-ES_tradnl"/>
        </w:rPr>
        <w:t xml:space="preserve"> con las Administraciones Públicas (artículos 71 a 73 LCSP).</w:t>
      </w:r>
    </w:p>
    <w:p w14:paraId="7822D8D9" w14:textId="77777777" w:rsidR="00E17B06" w:rsidRPr="005524FB" w:rsidRDefault="00E17B06" w:rsidP="00E17B06">
      <w:pPr>
        <w:ind w:left="142"/>
        <w:rPr>
          <w:b/>
          <w:sz w:val="18"/>
          <w:szCs w:val="18"/>
          <w:lang w:val="es-ES_tradnl"/>
        </w:rPr>
      </w:pPr>
    </w:p>
    <w:p w14:paraId="6BE5F743" w14:textId="77777777" w:rsidR="00E17B06" w:rsidRPr="005524FB" w:rsidRDefault="00E17B06" w:rsidP="00E17B06">
      <w:pPr>
        <w:ind w:left="142"/>
        <w:rPr>
          <w:b/>
          <w:sz w:val="18"/>
          <w:szCs w:val="18"/>
          <w:lang w:val="es-ES_tradnl"/>
        </w:rPr>
      </w:pPr>
      <w:r w:rsidRPr="005524FB">
        <w:rPr>
          <w:b/>
          <w:sz w:val="18"/>
          <w:szCs w:val="18"/>
          <w:lang w:val="es-ES_tradnl"/>
        </w:rPr>
        <w:t>ACCIONES DE RECLAMACIÓN DE DAÑOS Y PERJUICIOS</w:t>
      </w:r>
    </w:p>
    <w:p w14:paraId="704BBE0C" w14:textId="77777777" w:rsidR="00E17B06" w:rsidRPr="005524FB" w:rsidRDefault="00E17B06" w:rsidP="00E17B06">
      <w:pPr>
        <w:ind w:left="142"/>
        <w:rPr>
          <w:sz w:val="18"/>
          <w:szCs w:val="18"/>
          <w:lang w:val="es-ES_tradnl"/>
        </w:rPr>
      </w:pPr>
      <w:r w:rsidRPr="005524FB">
        <w:rPr>
          <w:sz w:val="18"/>
          <w:szCs w:val="18"/>
          <w:lang w:val="es-ES_tradnl"/>
        </w:rPr>
        <w:t>Quienes resulten perjudicados por una conducta restrictiva de la competencia están legitimados para exigir una indemnización de responsabilidad civil por los daños y perjuicios causados por los infractores. Artículos 71 a 81 LDC</w:t>
      </w:r>
    </w:p>
    <w:p w14:paraId="24C6C42D" w14:textId="77777777" w:rsidR="00E17B06" w:rsidRPr="005524FB" w:rsidRDefault="00E17B06" w:rsidP="00E17B06">
      <w:pPr>
        <w:ind w:left="142"/>
        <w:rPr>
          <w:sz w:val="18"/>
          <w:szCs w:val="18"/>
          <w:lang w:val="es-ES_tradnl"/>
        </w:rPr>
      </w:pPr>
    </w:p>
    <w:p w14:paraId="7860C8E3" w14:textId="77777777" w:rsidR="00E17B06" w:rsidRPr="005524FB" w:rsidRDefault="00E17B06" w:rsidP="00E17B06">
      <w:pPr>
        <w:ind w:left="142"/>
        <w:rPr>
          <w:b/>
          <w:sz w:val="18"/>
          <w:szCs w:val="18"/>
          <w:lang w:val="es-ES_tradnl"/>
        </w:rPr>
      </w:pPr>
      <w:r w:rsidRPr="005524FB">
        <w:rPr>
          <w:b/>
          <w:sz w:val="18"/>
          <w:szCs w:val="18"/>
          <w:lang w:val="es-ES_tradnl"/>
        </w:rPr>
        <w:t>3.ÓRGANOS DE CONTRATACIÓN</w:t>
      </w:r>
    </w:p>
    <w:p w14:paraId="3407A4CD" w14:textId="77777777" w:rsidR="00E17B06" w:rsidRPr="005524FB" w:rsidRDefault="00E17B06" w:rsidP="00E17B06">
      <w:pPr>
        <w:ind w:left="142"/>
        <w:rPr>
          <w:sz w:val="18"/>
          <w:szCs w:val="18"/>
          <w:lang w:val="es-ES_tradnl"/>
        </w:rPr>
      </w:pPr>
      <w:r w:rsidRPr="005524FB">
        <w:rPr>
          <w:sz w:val="18"/>
          <w:szCs w:val="18"/>
          <w:lang w:val="es-ES_tradnl"/>
        </w:rPr>
        <w:t>En virtud de lo dispuesto en los artículos 132 y 150 de la LCSP, el órgano de contratación notificará a LEA/AVC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w:t>
      </w:r>
    </w:p>
    <w:p w14:paraId="244A1B86" w14:textId="77777777" w:rsidR="00E17B06" w:rsidRPr="005524FB" w:rsidRDefault="00E17B06" w:rsidP="00E17B06">
      <w:pPr>
        <w:ind w:left="142"/>
        <w:rPr>
          <w:sz w:val="18"/>
          <w:szCs w:val="18"/>
          <w:lang w:val="es-ES_tradnl"/>
        </w:rPr>
      </w:pPr>
      <w:r w:rsidRPr="005524FB">
        <w:rPr>
          <w:sz w:val="18"/>
          <w:szCs w:val="18"/>
          <w:lang w:val="es-ES_tradnl"/>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LEA/AVC de aquellos casos en los que, considerando la justificación efectuada por las empresas, concurran indicios fundados de colusión.</w:t>
      </w:r>
    </w:p>
    <w:p w14:paraId="1F0F46FF" w14:textId="15328167" w:rsidR="00E17B06" w:rsidRDefault="00E17B06">
      <w:pPr>
        <w:rPr>
          <w:b/>
          <w:sz w:val="18"/>
          <w:szCs w:val="18"/>
          <w:u w:val="single"/>
          <w:lang w:val="es-ES_tradnl"/>
        </w:rPr>
      </w:pPr>
      <w:r>
        <w:rPr>
          <w:b/>
          <w:sz w:val="18"/>
          <w:szCs w:val="18"/>
          <w:u w:val="single"/>
          <w:lang w:val="es-ES_tradnl"/>
        </w:rPr>
        <w:br w:type="page"/>
      </w:r>
    </w:p>
    <w:p w14:paraId="13A9C274" w14:textId="069E7D8E" w:rsidR="00F310ED" w:rsidRPr="00B139B7" w:rsidRDefault="00F310ED" w:rsidP="005760E1">
      <w:pPr>
        <w:pStyle w:val="Ttulo3"/>
        <w:ind w:left="1701" w:hanging="1701"/>
        <w:rPr>
          <w:rFonts w:eastAsia="Arial Unicode MS"/>
        </w:rPr>
      </w:pPr>
      <w:bookmarkStart w:id="1199" w:name="_Toc33530874"/>
      <w:bookmarkStart w:id="1200" w:name="_Toc38387845"/>
      <w:bookmarkStart w:id="1201" w:name="_Toc45180774"/>
      <w:bookmarkStart w:id="1202" w:name="_Toc46401689"/>
      <w:bookmarkStart w:id="1203" w:name="_Toc48130760"/>
      <w:bookmarkStart w:id="1204" w:name="_Toc109212880"/>
      <w:r w:rsidRPr="00B139B7">
        <w:rPr>
          <w:lang w:val="es-ES_tradnl"/>
        </w:rPr>
        <w:t>ANEXO III.1</w:t>
      </w:r>
      <w:r w:rsidRPr="00B139B7">
        <w:rPr>
          <w:rFonts w:eastAsia="Arial Unicode MS"/>
        </w:rPr>
        <w:t>-</w:t>
      </w:r>
      <w:r w:rsidRPr="00B139B7">
        <w:rPr>
          <w:rFonts w:eastAsia="Arial Unicode MS"/>
        </w:rPr>
        <w:tab/>
        <w:t>OFERTA ECONÓMICA</w:t>
      </w:r>
      <w:bookmarkEnd w:id="1199"/>
      <w:bookmarkEnd w:id="1200"/>
      <w:bookmarkEnd w:id="1201"/>
      <w:bookmarkEnd w:id="1202"/>
      <w:bookmarkEnd w:id="1203"/>
      <w:bookmarkEnd w:id="1204"/>
    </w:p>
    <w:p w14:paraId="729585B9" w14:textId="77777777" w:rsidR="00F310ED" w:rsidRPr="00B139B7" w:rsidRDefault="00F310ED" w:rsidP="00F310ED">
      <w:pPr>
        <w:tabs>
          <w:tab w:val="left" w:pos="9436"/>
        </w:tabs>
        <w:ind w:left="600" w:right="-427"/>
        <w:jc w:val="center"/>
        <w:rPr>
          <w:rFonts w:eastAsia="Arial Unicode MS" w:cs="Tahoma"/>
          <w:b/>
        </w:rPr>
      </w:pPr>
    </w:p>
    <w:p w14:paraId="6D380324" w14:textId="1EFA6718" w:rsidR="00F310ED" w:rsidRPr="00B139B7" w:rsidRDefault="00F310ED" w:rsidP="00F310ED">
      <w:pPr>
        <w:widowControl w:val="0"/>
        <w:tabs>
          <w:tab w:val="center" w:pos="4252"/>
          <w:tab w:val="right" w:pos="8504"/>
        </w:tabs>
        <w:ind w:right="-427"/>
        <w:rPr>
          <w:rFonts w:cs="Tahoma"/>
          <w:color w:val="0000FF"/>
        </w:rPr>
      </w:pPr>
      <w:r w:rsidRPr="00B139B7">
        <w:rPr>
          <w:rFonts w:cs="Tahoma"/>
        </w:rPr>
        <w:t>D./Dña.…………………………………………………, en nombre propio o en representación de (</w:t>
      </w:r>
      <w:r w:rsidRPr="00B139B7">
        <w:rPr>
          <w:rFonts w:cs="Tahoma"/>
          <w:color w:val="0000FF"/>
        </w:rPr>
        <w:t>operadora económica</w:t>
      </w:r>
      <w:r w:rsidRPr="00B139B7">
        <w:rPr>
          <w:rFonts w:cs="Tahoma"/>
        </w:rPr>
        <w:t>)……………………………………………, con NIF………………………(</w:t>
      </w:r>
      <w:r w:rsidRPr="00B139B7">
        <w:rPr>
          <w:rFonts w:cs="Tahoma"/>
          <w:color w:val="0000FF"/>
        </w:rPr>
        <w:t>de la operadora económica</w:t>
      </w:r>
      <w:r w:rsidRPr="00B139B7">
        <w:rPr>
          <w:rFonts w:cs="Tahoma"/>
        </w:rPr>
        <w:t>); en relación con el expediente nº</w:t>
      </w:r>
      <w:r w:rsidRPr="00B139B7">
        <w:rPr>
          <w:rFonts w:cs="Tahoma"/>
          <w:b/>
        </w:rPr>
        <w:t xml:space="preserve"> </w:t>
      </w:r>
      <w:r w:rsidR="00E17B06" w:rsidRPr="00B139B7">
        <w:rPr>
          <w:rFonts w:cs="Tahoma"/>
          <w:color w:val="0000FF"/>
        </w:rPr>
        <w:t>C03/005/2022</w:t>
      </w:r>
    </w:p>
    <w:p w14:paraId="1FD5AC73" w14:textId="77777777" w:rsidR="00F310ED" w:rsidRPr="00B139B7" w:rsidRDefault="00F310ED" w:rsidP="00F310ED">
      <w:pPr>
        <w:widowControl w:val="0"/>
        <w:tabs>
          <w:tab w:val="center" w:pos="4252"/>
          <w:tab w:val="right" w:pos="8504"/>
        </w:tabs>
        <w:ind w:left="600" w:right="-427"/>
        <w:rPr>
          <w:rFonts w:cs="Tahoma"/>
          <w:color w:val="0000FF"/>
        </w:rPr>
      </w:pPr>
    </w:p>
    <w:p w14:paraId="63456EB3" w14:textId="77777777" w:rsidR="00F310ED" w:rsidRPr="00B139B7" w:rsidRDefault="00F310ED" w:rsidP="00F310ED">
      <w:pPr>
        <w:ind w:right="-427"/>
        <w:jc w:val="center"/>
        <w:rPr>
          <w:b/>
        </w:rPr>
      </w:pPr>
      <w:bookmarkStart w:id="1205" w:name="_Toc505598254"/>
      <w:bookmarkStart w:id="1206" w:name="_Toc505598331"/>
      <w:bookmarkStart w:id="1207" w:name="_Toc505598424"/>
      <w:bookmarkStart w:id="1208" w:name="_Toc507512603"/>
      <w:bookmarkStart w:id="1209" w:name="_Toc507512904"/>
      <w:r w:rsidRPr="00B139B7">
        <w:rPr>
          <w:b/>
        </w:rPr>
        <w:t>DECLARA:</w:t>
      </w:r>
      <w:bookmarkEnd w:id="1205"/>
      <w:bookmarkEnd w:id="1206"/>
      <w:bookmarkEnd w:id="1207"/>
      <w:bookmarkEnd w:id="1208"/>
      <w:bookmarkEnd w:id="1209"/>
    </w:p>
    <w:p w14:paraId="79B4A855" w14:textId="77777777" w:rsidR="00F310ED" w:rsidRPr="00B139B7" w:rsidRDefault="00F310ED" w:rsidP="00F310ED">
      <w:pPr>
        <w:ind w:right="-285"/>
        <w:jc w:val="center"/>
        <w:rPr>
          <w:rFonts w:eastAsia="Arial Unicode MS"/>
          <w:b/>
        </w:rPr>
      </w:pPr>
    </w:p>
    <w:p w14:paraId="0C9C8546" w14:textId="77777777" w:rsidR="00F310ED" w:rsidRPr="00B139B7" w:rsidRDefault="00F310ED" w:rsidP="00543F1B">
      <w:pPr>
        <w:numPr>
          <w:ilvl w:val="0"/>
          <w:numId w:val="58"/>
        </w:numPr>
        <w:spacing w:before="120" w:after="120"/>
        <w:ind w:left="567" w:right="-143" w:firstLine="0"/>
        <w:rPr>
          <w:rFonts w:ascii="Tahoma" w:hAnsi="Tahoma" w:cs="Tahoma"/>
        </w:rPr>
      </w:pPr>
      <w:r w:rsidRPr="00B139B7">
        <w:rPr>
          <w:rFonts w:cs="Tahoma"/>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3345767" w14:textId="72AF6DE6" w:rsidR="00E17B06" w:rsidRPr="00B139B7" w:rsidRDefault="00F310ED" w:rsidP="00543F1B">
      <w:pPr>
        <w:numPr>
          <w:ilvl w:val="0"/>
          <w:numId w:val="58"/>
        </w:numPr>
        <w:spacing w:before="120" w:after="120"/>
        <w:ind w:left="567" w:right="-143" w:firstLine="0"/>
        <w:rPr>
          <w:rFonts w:cs="Tahoma"/>
        </w:rPr>
      </w:pPr>
      <w:r w:rsidRPr="00B139B7">
        <w:rPr>
          <w:rFonts w:cs="Tahoma"/>
        </w:rPr>
        <w:t>Que se compromete a ejecutar las prestaciones que integran el objeto del contrato con arreglo a las condiciones establecidas en el pliego de cláusulas administrativas particulares y en el pliego de prescripciones técnicas y, en su caso, documentación</w:t>
      </w:r>
      <w:r w:rsidR="00E17B06" w:rsidRPr="00B139B7">
        <w:rPr>
          <w:rFonts w:cs="Tahoma"/>
        </w:rPr>
        <w:t>.</w:t>
      </w:r>
    </w:p>
    <w:p w14:paraId="14117AE1" w14:textId="77777777" w:rsidR="00E17B06" w:rsidRPr="00B139B7" w:rsidRDefault="00E17B06" w:rsidP="00E17B06">
      <w:pPr>
        <w:tabs>
          <w:tab w:val="left" w:pos="500"/>
          <w:tab w:val="right" w:leader="dot" w:pos="4500"/>
        </w:tabs>
        <w:ind w:left="567" w:right="-172"/>
        <w:contextualSpacing/>
        <w:rPr>
          <w:rFonts w:cs="Tahoma"/>
        </w:rPr>
      </w:pPr>
      <w:r w:rsidRPr="00B139B7">
        <w:rPr>
          <w:b/>
        </w:rPr>
        <w:t>III.-</w:t>
      </w:r>
      <w:r w:rsidRPr="00B139B7">
        <w:t xml:space="preserve">Que en relación con el suministro de bienes objeto del contrato, propongo su realización por </w:t>
      </w:r>
      <w:r w:rsidRPr="00B139B7">
        <w:rPr>
          <w:rFonts w:cs="Tahoma"/>
        </w:rPr>
        <w:t xml:space="preserve">el siguiente precio en el que se incluyen todos </w:t>
      </w:r>
      <w:r w:rsidRPr="00B139B7">
        <w:rPr>
          <w:rFonts w:eastAsia="Arial Unicode MS"/>
        </w:rPr>
        <w:t>los tributos, tasas y cánones aplicables así como cualquier otro gasto que derive del cumplimiento de las condiciones contractuales</w:t>
      </w:r>
      <w:r w:rsidRPr="00B139B7">
        <w:rPr>
          <w:rFonts w:cs="Tahoma"/>
        </w:rPr>
        <w:t>:</w:t>
      </w:r>
    </w:p>
    <w:p w14:paraId="7DA3D0B1" w14:textId="77777777" w:rsidR="00E17B06" w:rsidRPr="00B139B7" w:rsidRDefault="00E17B06" w:rsidP="00E17B06">
      <w:pPr>
        <w:tabs>
          <w:tab w:val="right" w:leader="dot" w:pos="4500"/>
        </w:tabs>
        <w:ind w:left="568" w:right="-144"/>
        <w:contextualSpacing/>
        <w:rPr>
          <w:rFonts w:cs="Tahoma"/>
        </w:rPr>
      </w:pPr>
    </w:p>
    <w:p w14:paraId="013937D0" w14:textId="78F0EDD1" w:rsidR="00E17B06" w:rsidRPr="00B139B7" w:rsidRDefault="00E17B06" w:rsidP="00E17B06">
      <w:pPr>
        <w:spacing w:before="120" w:after="120"/>
        <w:ind w:right="-143"/>
        <w:rPr>
          <w:rFonts w:cs="Tahoma"/>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1701"/>
        <w:gridCol w:w="1559"/>
        <w:gridCol w:w="2545"/>
      </w:tblGrid>
      <w:tr w:rsidR="00E17B06" w:rsidRPr="00B139B7" w14:paraId="78224380" w14:textId="77777777" w:rsidTr="00E17B06">
        <w:tc>
          <w:tcPr>
            <w:tcW w:w="3544" w:type="dxa"/>
          </w:tcPr>
          <w:p w14:paraId="0B1EC463" w14:textId="77777777" w:rsidR="00E17B06" w:rsidRPr="00B139B7" w:rsidRDefault="00E17B06" w:rsidP="00E17B06">
            <w:pPr>
              <w:tabs>
                <w:tab w:val="left" w:pos="-1843"/>
                <w:tab w:val="right" w:pos="9900"/>
              </w:tabs>
              <w:ind w:left="568" w:right="-172"/>
              <w:jc w:val="center"/>
              <w:rPr>
                <w:rFonts w:cs="Tahoma"/>
                <w:b/>
              </w:rPr>
            </w:pPr>
            <w:r w:rsidRPr="00B139B7">
              <w:rPr>
                <w:rFonts w:cs="Tahoma"/>
                <w:b/>
              </w:rPr>
              <w:t>Unidad</w:t>
            </w:r>
          </w:p>
        </w:tc>
        <w:tc>
          <w:tcPr>
            <w:tcW w:w="1701" w:type="dxa"/>
          </w:tcPr>
          <w:p w14:paraId="3660C8AF" w14:textId="77777777" w:rsidR="00E17B06" w:rsidRPr="00B139B7" w:rsidRDefault="00E17B06" w:rsidP="00384DF1">
            <w:pPr>
              <w:tabs>
                <w:tab w:val="left" w:pos="-1843"/>
                <w:tab w:val="right" w:pos="9900"/>
              </w:tabs>
              <w:ind w:left="142" w:right="-172"/>
              <w:jc w:val="center"/>
              <w:rPr>
                <w:rFonts w:cs="Tahoma"/>
                <w:b/>
              </w:rPr>
            </w:pPr>
            <w:r w:rsidRPr="00B139B7">
              <w:rPr>
                <w:rFonts w:cs="Tahoma"/>
                <w:b/>
              </w:rPr>
              <w:t>Precio dosis</w:t>
            </w:r>
          </w:p>
        </w:tc>
        <w:tc>
          <w:tcPr>
            <w:tcW w:w="1559" w:type="dxa"/>
          </w:tcPr>
          <w:p w14:paraId="39FFA1D3" w14:textId="77777777" w:rsidR="00E17B06" w:rsidRPr="00B139B7" w:rsidRDefault="00E17B06" w:rsidP="00384DF1">
            <w:pPr>
              <w:tabs>
                <w:tab w:val="left" w:pos="-1843"/>
                <w:tab w:val="right" w:pos="9900"/>
              </w:tabs>
              <w:ind w:left="142" w:right="-172"/>
              <w:jc w:val="center"/>
              <w:rPr>
                <w:rFonts w:cs="Tahoma"/>
                <w:b/>
              </w:rPr>
            </w:pPr>
            <w:r w:rsidRPr="00B139B7">
              <w:rPr>
                <w:rFonts w:cs="Tahoma"/>
                <w:b/>
              </w:rPr>
              <w:t xml:space="preserve">IVA (4%)* </w:t>
            </w:r>
          </w:p>
        </w:tc>
        <w:tc>
          <w:tcPr>
            <w:tcW w:w="2545" w:type="dxa"/>
          </w:tcPr>
          <w:p w14:paraId="1EEFFF4F" w14:textId="77777777" w:rsidR="00E17B06" w:rsidRPr="00B139B7" w:rsidRDefault="00E17B06" w:rsidP="00384DF1">
            <w:pPr>
              <w:tabs>
                <w:tab w:val="left" w:pos="-1843"/>
                <w:tab w:val="right" w:pos="9900"/>
              </w:tabs>
              <w:ind w:right="18"/>
              <w:jc w:val="center"/>
              <w:rPr>
                <w:rFonts w:cs="Tahoma"/>
                <w:b/>
              </w:rPr>
            </w:pPr>
            <w:r w:rsidRPr="00B139B7">
              <w:rPr>
                <w:rFonts w:cs="Tahoma"/>
                <w:b/>
              </w:rPr>
              <w:t>Total  €/dosis</w:t>
            </w:r>
            <w:r w:rsidRPr="00B139B7">
              <w:rPr>
                <w:rFonts w:cs="Tahoma"/>
                <w:i/>
                <w:color w:val="0000FF"/>
              </w:rPr>
              <w:t>**</w:t>
            </w:r>
          </w:p>
        </w:tc>
      </w:tr>
      <w:tr w:rsidR="00E17B06" w:rsidRPr="00B139B7" w14:paraId="6C6E102E" w14:textId="77777777" w:rsidTr="00E17B06">
        <w:tc>
          <w:tcPr>
            <w:tcW w:w="3544" w:type="dxa"/>
          </w:tcPr>
          <w:p w14:paraId="5584827B" w14:textId="77777777" w:rsidR="00E17B06" w:rsidRPr="00B139B7" w:rsidRDefault="00E17B06" w:rsidP="00384DF1">
            <w:pPr>
              <w:tabs>
                <w:tab w:val="left" w:pos="-1843"/>
                <w:tab w:val="left" w:pos="400"/>
                <w:tab w:val="right" w:pos="9900"/>
              </w:tabs>
              <w:ind w:left="142" w:right="-172"/>
              <w:jc w:val="center"/>
              <w:rPr>
                <w:rFonts w:cs="Tahoma"/>
                <w:color w:val="0000FF"/>
              </w:rPr>
            </w:pPr>
            <w:r w:rsidRPr="00B139B7">
              <w:rPr>
                <w:rFonts w:cs="Tahoma"/>
                <w:color w:val="0000FF"/>
              </w:rPr>
              <w:t xml:space="preserve">VACUNA FRENTE AL VIRUS DEL </w:t>
            </w:r>
          </w:p>
          <w:p w14:paraId="578E819F" w14:textId="77777777" w:rsidR="00E17B06" w:rsidRPr="00B139B7" w:rsidRDefault="00E17B06" w:rsidP="00384DF1">
            <w:pPr>
              <w:tabs>
                <w:tab w:val="left" w:pos="-1843"/>
                <w:tab w:val="left" w:pos="400"/>
                <w:tab w:val="right" w:pos="9900"/>
              </w:tabs>
              <w:ind w:left="142" w:right="-172"/>
              <w:jc w:val="center"/>
              <w:rPr>
                <w:rFonts w:cs="Tahoma"/>
                <w:color w:val="0000FF"/>
              </w:rPr>
            </w:pPr>
            <w:r w:rsidRPr="00B139B7">
              <w:rPr>
                <w:rFonts w:cs="Tahoma"/>
                <w:color w:val="0000FF"/>
              </w:rPr>
              <w:t>HERPES ZOSTER (HZ)</w:t>
            </w:r>
          </w:p>
          <w:p w14:paraId="110FA1E8" w14:textId="77777777" w:rsidR="00E17B06" w:rsidRPr="00B139B7" w:rsidRDefault="00E17B06" w:rsidP="00384DF1">
            <w:pPr>
              <w:tabs>
                <w:tab w:val="left" w:pos="-1843"/>
                <w:tab w:val="left" w:pos="400"/>
                <w:tab w:val="right" w:pos="9900"/>
              </w:tabs>
              <w:ind w:left="142" w:right="-172"/>
              <w:jc w:val="center"/>
              <w:rPr>
                <w:rFonts w:cs="Tahoma"/>
                <w:i/>
                <w:color w:val="0000FF"/>
              </w:rPr>
            </w:pPr>
          </w:p>
        </w:tc>
        <w:tc>
          <w:tcPr>
            <w:tcW w:w="1701" w:type="dxa"/>
          </w:tcPr>
          <w:p w14:paraId="1FC2FF66" w14:textId="77777777" w:rsidR="00E17B06" w:rsidRPr="00B139B7" w:rsidRDefault="00E17B06" w:rsidP="00384DF1">
            <w:pPr>
              <w:tabs>
                <w:tab w:val="left" w:pos="-1843"/>
                <w:tab w:val="left" w:pos="400"/>
                <w:tab w:val="right" w:pos="9900"/>
              </w:tabs>
              <w:ind w:left="142" w:right="-172"/>
              <w:rPr>
                <w:rFonts w:cs="Tahoma"/>
              </w:rPr>
            </w:pPr>
          </w:p>
        </w:tc>
        <w:tc>
          <w:tcPr>
            <w:tcW w:w="1559" w:type="dxa"/>
          </w:tcPr>
          <w:p w14:paraId="16CCB5C9" w14:textId="77777777" w:rsidR="00E17B06" w:rsidRPr="00B139B7" w:rsidRDefault="00E17B06" w:rsidP="00384DF1">
            <w:pPr>
              <w:tabs>
                <w:tab w:val="left" w:pos="-1843"/>
                <w:tab w:val="left" w:pos="400"/>
                <w:tab w:val="right" w:pos="9900"/>
              </w:tabs>
              <w:ind w:left="142" w:right="-172"/>
              <w:rPr>
                <w:rFonts w:cs="Tahoma"/>
              </w:rPr>
            </w:pPr>
          </w:p>
        </w:tc>
        <w:tc>
          <w:tcPr>
            <w:tcW w:w="2545" w:type="dxa"/>
          </w:tcPr>
          <w:p w14:paraId="4666AFAB" w14:textId="77777777" w:rsidR="00E17B06" w:rsidRPr="00B139B7" w:rsidRDefault="00E17B06" w:rsidP="00384DF1">
            <w:pPr>
              <w:tabs>
                <w:tab w:val="left" w:pos="-1843"/>
                <w:tab w:val="left" w:pos="400"/>
                <w:tab w:val="right" w:pos="9900"/>
              </w:tabs>
              <w:ind w:left="142" w:right="-172"/>
              <w:rPr>
                <w:rFonts w:cs="Tahoma"/>
              </w:rPr>
            </w:pPr>
          </w:p>
        </w:tc>
      </w:tr>
    </w:tbl>
    <w:p w14:paraId="556FA57A" w14:textId="77777777" w:rsidR="00E17B06" w:rsidRPr="00B139B7" w:rsidRDefault="00E17B06" w:rsidP="00E17B06">
      <w:pPr>
        <w:ind w:left="142" w:right="-172"/>
        <w:contextualSpacing/>
      </w:pPr>
      <w:r w:rsidRPr="00B139B7">
        <w:t>* En el caso de exención subjetiva deberá indicarse y adjuntarse documentación acreditativa.</w:t>
      </w:r>
    </w:p>
    <w:p w14:paraId="372C2166" w14:textId="77777777" w:rsidR="00E17B06" w:rsidRPr="00B139B7" w:rsidRDefault="00E17B06" w:rsidP="00E17B06">
      <w:pPr>
        <w:pStyle w:val="Prrafodelista1"/>
        <w:ind w:left="142" w:right="-115"/>
        <w:rPr>
          <w:rFonts w:cs="Tahoma"/>
          <w:i/>
          <w:color w:val="0000FF"/>
        </w:rPr>
      </w:pPr>
    </w:p>
    <w:p w14:paraId="330A04FF" w14:textId="77777777" w:rsidR="00E17B06" w:rsidRPr="00B139B7" w:rsidRDefault="00E17B06" w:rsidP="00E17B06">
      <w:pPr>
        <w:pStyle w:val="Prrafodelista1"/>
        <w:ind w:left="142" w:right="-115"/>
        <w:rPr>
          <w:rFonts w:cs="Tahoma"/>
          <w:b/>
          <w:color w:val="0000FF"/>
        </w:rPr>
      </w:pPr>
      <w:r w:rsidRPr="00B139B7">
        <w:rPr>
          <w:rFonts w:cs="Tahoma"/>
          <w:b/>
          <w:color w:val="0000FF"/>
        </w:rPr>
        <w:t>** Este precio tiene aplicado el 7,5% correspondiente a la reducción establecida en los artículos 9 y 10 del Real Decreto-ley 8/2010 del 10 de mayo, por el que se adoptan medidas extraordinarias para la reducción del déficit público, modificado por el Real Decreto-ley 9/2011, del 19 de agosto.</w:t>
      </w:r>
    </w:p>
    <w:p w14:paraId="6AEA1C05" w14:textId="77777777" w:rsidR="00F310ED" w:rsidRPr="00B139B7" w:rsidRDefault="00F310ED" w:rsidP="00F310ED">
      <w:pPr>
        <w:ind w:right="-427"/>
        <w:rPr>
          <w:rFonts w:cs="Tahoma"/>
        </w:rPr>
      </w:pPr>
      <w:bookmarkStart w:id="1210" w:name="_Toc505598255"/>
      <w:bookmarkStart w:id="1211" w:name="_Toc505598332"/>
      <w:bookmarkStart w:id="1212" w:name="_Toc505598425"/>
      <w:bookmarkStart w:id="1213" w:name="_Toc507512604"/>
      <w:bookmarkStart w:id="1214" w:name="_Toc507512905"/>
      <w:r w:rsidRPr="00B139B7">
        <w:rPr>
          <w:rFonts w:cs="Tahoma"/>
        </w:rPr>
        <w:t>En............................., a...... de....................de 20....</w:t>
      </w:r>
      <w:bookmarkEnd w:id="1210"/>
      <w:bookmarkEnd w:id="1211"/>
      <w:bookmarkEnd w:id="1212"/>
      <w:bookmarkEnd w:id="1213"/>
      <w:bookmarkEnd w:id="1214"/>
    </w:p>
    <w:p w14:paraId="3241EAF9" w14:textId="104D6227" w:rsidR="00F310ED" w:rsidRDefault="00F310ED" w:rsidP="00F310ED">
      <w:pPr>
        <w:ind w:right="-427"/>
        <w:rPr>
          <w:rFonts w:cs="Tahoma"/>
        </w:rPr>
      </w:pPr>
    </w:p>
    <w:p w14:paraId="03BB3CE0" w14:textId="683DFFC1" w:rsidR="00B139B7" w:rsidRDefault="00B139B7" w:rsidP="00F310ED">
      <w:pPr>
        <w:ind w:right="-427"/>
        <w:rPr>
          <w:rFonts w:cs="Tahoma"/>
        </w:rPr>
      </w:pPr>
    </w:p>
    <w:p w14:paraId="2D89753E" w14:textId="77777777" w:rsidR="00B139B7" w:rsidRPr="00B139B7" w:rsidRDefault="00B139B7" w:rsidP="00F310ED">
      <w:pPr>
        <w:ind w:right="-427"/>
        <w:rPr>
          <w:rFonts w:cs="Tahoma"/>
        </w:rPr>
      </w:pPr>
    </w:p>
    <w:p w14:paraId="25E00F60" w14:textId="77777777" w:rsidR="00F310ED" w:rsidRPr="00B139B7" w:rsidRDefault="00F310ED" w:rsidP="00F310ED">
      <w:pPr>
        <w:ind w:right="-427"/>
        <w:rPr>
          <w:rFonts w:cs="Tahoma"/>
        </w:rPr>
      </w:pPr>
      <w:r w:rsidRPr="00B139B7">
        <w:rPr>
          <w:rFonts w:cs="Tahoma"/>
        </w:rPr>
        <w:t>Firmado</w:t>
      </w:r>
      <w:r w:rsidRPr="00B139B7">
        <w:rPr>
          <w:rFonts w:cs="Tahoma"/>
          <w:vertAlign w:val="superscript"/>
        </w:rPr>
        <w:footnoteReference w:id="50"/>
      </w:r>
      <w:r w:rsidRPr="00B139B7">
        <w:rPr>
          <w:rFonts w:cs="Tahoma"/>
        </w:rPr>
        <w:t>-</w:t>
      </w:r>
      <w:r w:rsidRPr="00B139B7">
        <w:rPr>
          <w:rFonts w:cs="Tahoma"/>
          <w:vertAlign w:val="superscript"/>
        </w:rPr>
        <w:footnoteReference w:id="51"/>
      </w:r>
      <w:r w:rsidRPr="00B139B7">
        <w:rPr>
          <w:rFonts w:cs="Tahoma"/>
        </w:rPr>
        <w:t>:</w:t>
      </w:r>
    </w:p>
    <w:p w14:paraId="1FBAA334" w14:textId="77777777" w:rsidR="00F310ED" w:rsidRPr="00B139B7" w:rsidRDefault="00F310ED" w:rsidP="00F310ED">
      <w:pPr>
        <w:ind w:right="-427"/>
        <w:rPr>
          <w:rFonts w:cs="Tahoma"/>
        </w:rPr>
      </w:pPr>
    </w:p>
    <w:p w14:paraId="5613C6C0" w14:textId="77777777" w:rsidR="00F310ED" w:rsidRPr="00B139B7" w:rsidRDefault="00F310ED" w:rsidP="00F310ED">
      <w:pPr>
        <w:ind w:right="-427"/>
        <w:rPr>
          <w:rFonts w:cs="Tahoma"/>
        </w:rPr>
      </w:pPr>
    </w:p>
    <w:p w14:paraId="475C8752" w14:textId="77777777" w:rsidR="00F310ED" w:rsidRPr="00B139B7" w:rsidRDefault="00F310ED" w:rsidP="00B139B7">
      <w:pPr>
        <w:shd w:val="clear" w:color="auto" w:fill="FFFFFF"/>
        <w:ind w:left="284" w:right="-427"/>
        <w:rPr>
          <w:b/>
          <w:sz w:val="14"/>
          <w:szCs w:val="14"/>
        </w:rPr>
      </w:pPr>
      <w:r w:rsidRPr="00B139B7">
        <w:rPr>
          <w:b/>
          <w:sz w:val="14"/>
          <w:szCs w:val="14"/>
        </w:rPr>
        <w:t>Información básica sobre protección de datos personales.</w:t>
      </w:r>
    </w:p>
    <w:p w14:paraId="43C04243" w14:textId="77777777" w:rsidR="00F310ED" w:rsidRPr="00B139B7" w:rsidRDefault="00F310ED" w:rsidP="00B139B7">
      <w:pPr>
        <w:shd w:val="clear" w:color="auto" w:fill="FFFFFF"/>
        <w:ind w:left="284" w:right="-427"/>
        <w:rPr>
          <w:sz w:val="14"/>
          <w:szCs w:val="14"/>
        </w:rPr>
      </w:pPr>
    </w:p>
    <w:p w14:paraId="41BAD1BE" w14:textId="77777777" w:rsidR="00F310ED" w:rsidRPr="00B139B7" w:rsidRDefault="00F310ED" w:rsidP="00B139B7">
      <w:pPr>
        <w:shd w:val="clear" w:color="auto" w:fill="FFFFFF"/>
        <w:ind w:left="284" w:right="-427"/>
        <w:rPr>
          <w:sz w:val="14"/>
          <w:szCs w:val="14"/>
        </w:rPr>
      </w:pPr>
      <w:r w:rsidRPr="00B139B7">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39B7">
        <w:rPr>
          <w:b/>
          <w:sz w:val="14"/>
          <w:szCs w:val="14"/>
        </w:rPr>
        <w:t>Gestión de la contratación</w:t>
      </w:r>
      <w:r w:rsidRPr="00B139B7">
        <w:rPr>
          <w:sz w:val="14"/>
          <w:szCs w:val="14"/>
        </w:rPr>
        <w:t>»:</w:t>
      </w:r>
    </w:p>
    <w:p w14:paraId="370D31DA" w14:textId="77777777" w:rsidR="00F310ED" w:rsidRPr="00B139B7" w:rsidRDefault="00F310ED" w:rsidP="00B139B7">
      <w:pPr>
        <w:shd w:val="clear" w:color="auto" w:fill="FFFFFF"/>
        <w:ind w:left="284" w:right="-427"/>
        <w:rPr>
          <w:sz w:val="14"/>
          <w:szCs w:val="14"/>
        </w:rPr>
      </w:pPr>
    </w:p>
    <w:p w14:paraId="103E4B25"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 xml:space="preserve">Responsable: </w:t>
      </w:r>
      <w:r w:rsidRPr="00B139B7">
        <w:rPr>
          <w:sz w:val="14"/>
          <w:szCs w:val="14"/>
        </w:rPr>
        <w:t>órgano de contratación correspondiente.</w:t>
      </w:r>
    </w:p>
    <w:p w14:paraId="40D580D7"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Finalidad:</w:t>
      </w:r>
      <w:r w:rsidRPr="00B139B7">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BC8CFF"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Legitimación:</w:t>
      </w:r>
      <w:r w:rsidRPr="00B139B7">
        <w:rPr>
          <w:sz w:val="14"/>
          <w:szCs w:val="14"/>
        </w:rPr>
        <w:t xml:space="preserve"> tratamiento necesario para la ejecución de un contrato en el que la persona interesada es parte y para el cumplimiento de una obligación legal aplicable al órgano responsable del tratamiento. </w:t>
      </w:r>
    </w:p>
    <w:p w14:paraId="317A0B1F"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 xml:space="preserve">Destinatarias: </w:t>
      </w:r>
      <w:r w:rsidRPr="00B139B7">
        <w:rPr>
          <w:sz w:val="14"/>
          <w:szCs w:val="14"/>
        </w:rPr>
        <w:t>Los datos personales podrán ser facilitados a quien ostente un interés legítimo y a la Hacienda General del País Vasco.</w:t>
      </w:r>
    </w:p>
    <w:p w14:paraId="32098119" w14:textId="77777777" w:rsidR="00F310ED" w:rsidRPr="00B139B7" w:rsidRDefault="00F310ED" w:rsidP="00B139B7">
      <w:pPr>
        <w:numPr>
          <w:ilvl w:val="0"/>
          <w:numId w:val="61"/>
        </w:numPr>
        <w:shd w:val="clear" w:color="auto" w:fill="FFFFFF"/>
        <w:tabs>
          <w:tab w:val="left" w:pos="142"/>
        </w:tabs>
        <w:ind w:left="284" w:right="-427"/>
        <w:contextualSpacing/>
        <w:rPr>
          <w:sz w:val="14"/>
          <w:szCs w:val="14"/>
        </w:rPr>
      </w:pPr>
      <w:r w:rsidRPr="00B139B7">
        <w:rPr>
          <w:b/>
          <w:sz w:val="14"/>
          <w:szCs w:val="14"/>
        </w:rPr>
        <w:t xml:space="preserve">Derechos: </w:t>
      </w:r>
      <w:r w:rsidRPr="00B139B7">
        <w:rPr>
          <w:sz w:val="14"/>
          <w:szCs w:val="14"/>
        </w:rPr>
        <w:t>Ud. tiene el derecho de acceso, rectificación y supresión de sus datos, así como de limitación u oposición a su tratamiento.</w:t>
      </w:r>
    </w:p>
    <w:p w14:paraId="31AA77F2" w14:textId="77777777" w:rsidR="00F310ED" w:rsidRPr="00B139B7" w:rsidRDefault="00F310ED" w:rsidP="00B139B7">
      <w:pPr>
        <w:shd w:val="clear" w:color="auto" w:fill="FFFFFF"/>
        <w:tabs>
          <w:tab w:val="left" w:pos="142"/>
        </w:tabs>
        <w:ind w:left="284" w:right="-427"/>
        <w:contextualSpacing/>
        <w:rPr>
          <w:b/>
          <w:sz w:val="14"/>
          <w:szCs w:val="14"/>
        </w:rPr>
      </w:pPr>
    </w:p>
    <w:p w14:paraId="0E556661" w14:textId="77777777" w:rsidR="003475D2" w:rsidRPr="00B139B7" w:rsidRDefault="00F310ED" w:rsidP="00B139B7">
      <w:pPr>
        <w:shd w:val="clear" w:color="auto" w:fill="FFFFFF"/>
        <w:tabs>
          <w:tab w:val="left" w:pos="142"/>
        </w:tabs>
        <w:ind w:left="284" w:right="-427"/>
        <w:rPr>
          <w:b/>
          <w:sz w:val="14"/>
          <w:szCs w:val="14"/>
        </w:rPr>
        <w:sectPr w:rsidR="003475D2" w:rsidRPr="00B139B7" w:rsidSect="00A12B05">
          <w:footnotePr>
            <w:numRestart w:val="eachSect"/>
          </w:footnotePr>
          <w:pgSz w:w="11906" w:h="16838" w:code="9"/>
          <w:pgMar w:top="567" w:right="1276" w:bottom="992" w:left="1134" w:header="284" w:footer="482" w:gutter="0"/>
          <w:cols w:space="708"/>
          <w:docGrid w:linePitch="360"/>
        </w:sectPr>
      </w:pPr>
      <w:r w:rsidRPr="00B139B7">
        <w:rPr>
          <w:b/>
          <w:sz w:val="14"/>
          <w:szCs w:val="14"/>
        </w:rPr>
        <w:t>INFORMACIÓN COMPLETA EN EL ANEXO VII.1 «INFORMACIÓN ADICIONAL SOBRE PROTECCIÓN DE DATOS PERSONALES»</w:t>
      </w:r>
    </w:p>
    <w:p w14:paraId="663B8A37" w14:textId="77777777" w:rsidR="00F310ED" w:rsidRPr="00B175DA" w:rsidRDefault="00F310ED" w:rsidP="005760E1">
      <w:pPr>
        <w:pStyle w:val="Ttulo3"/>
        <w:ind w:left="1701" w:hanging="1701"/>
        <w:rPr>
          <w:rFonts w:eastAsia="Arial Unicode MS"/>
          <w:i/>
        </w:rPr>
      </w:pPr>
      <w:bookmarkStart w:id="1215" w:name="AnexoV1"/>
      <w:bookmarkStart w:id="1216" w:name="_Toc33530875"/>
      <w:bookmarkStart w:id="1217" w:name="_Toc38387846"/>
      <w:bookmarkStart w:id="1218" w:name="_Toc45180775"/>
      <w:bookmarkStart w:id="1219" w:name="_Toc46401690"/>
      <w:bookmarkStart w:id="1220" w:name="_Toc48130761"/>
      <w:bookmarkStart w:id="1221" w:name="_Toc109212881"/>
      <w:r w:rsidRPr="00B175DA">
        <w:rPr>
          <w:lang w:val="es-ES_tradnl"/>
        </w:rPr>
        <w:t>ANEXO V.1.-</w:t>
      </w:r>
      <w:r w:rsidRPr="00B175DA">
        <w:rPr>
          <w:lang w:val="es-ES_tradnl"/>
        </w:rPr>
        <w:tab/>
      </w:r>
      <w:bookmarkEnd w:id="1215"/>
      <w:r w:rsidRPr="00B175DA">
        <w:rPr>
          <w:lang w:val="es-ES_tradnl"/>
        </w:rPr>
        <w:t>DISPONIBILIDAD DE LA SOLVENCIA Y MEDIOS DE OTRAS ENTIDADES DURANTE TODA LA VIGENCIA DEL CONTRATO</w:t>
      </w:r>
      <w:bookmarkEnd w:id="1216"/>
      <w:bookmarkEnd w:id="1217"/>
      <w:bookmarkEnd w:id="1218"/>
      <w:bookmarkEnd w:id="1219"/>
      <w:bookmarkEnd w:id="1220"/>
      <w:bookmarkEnd w:id="1221"/>
    </w:p>
    <w:p w14:paraId="15325EB0" w14:textId="77777777" w:rsidR="00F310ED" w:rsidRPr="00B175DA" w:rsidRDefault="00F310ED" w:rsidP="00F310ED">
      <w:pPr>
        <w:tabs>
          <w:tab w:val="left" w:pos="9436"/>
        </w:tabs>
        <w:ind w:left="600" w:right="-427"/>
        <w:jc w:val="center"/>
        <w:rPr>
          <w:rFonts w:eastAsia="Arial Unicode MS" w:cs="Tahoma"/>
          <w:b/>
        </w:rPr>
      </w:pPr>
    </w:p>
    <w:p w14:paraId="48673F55" w14:textId="77777777" w:rsidR="00F310ED" w:rsidRPr="00B175DA" w:rsidRDefault="00F310ED" w:rsidP="00F310ED">
      <w:pPr>
        <w:widowControl w:val="0"/>
        <w:tabs>
          <w:tab w:val="center" w:pos="4252"/>
          <w:tab w:val="right" w:pos="8504"/>
        </w:tabs>
        <w:ind w:right="-427"/>
        <w:rPr>
          <w:rFonts w:cs="Tahoma"/>
        </w:rPr>
      </w:pPr>
      <w:r w:rsidRPr="00B175DA">
        <w:rPr>
          <w:rFonts w:cs="Tahoma"/>
        </w:rPr>
        <w:t xml:space="preserve">DE UNA PARTE, </w:t>
      </w:r>
      <w:r w:rsidRPr="00B175DA">
        <w:rPr>
          <w:rFonts w:cs="Tahoma"/>
          <w:vertAlign w:val="superscript"/>
        </w:rPr>
        <w:footnoteReference w:id="52"/>
      </w:r>
      <w:r w:rsidRPr="00B175DA">
        <w:rPr>
          <w:rFonts w:cs="Tahoma"/>
        </w:rPr>
        <w:t>D./Dña.…………………………………………………, en nombre propio o en representación de (</w:t>
      </w:r>
      <w:r w:rsidRPr="00B175DA">
        <w:rPr>
          <w:rFonts w:cs="Tahoma"/>
          <w:color w:val="0000FF"/>
        </w:rPr>
        <w:t>licitadora</w:t>
      </w:r>
      <w:r w:rsidRPr="00B175DA">
        <w:rPr>
          <w:rFonts w:cs="Tahoma"/>
        </w:rPr>
        <w:t>)……………………………………………, con NIF………………………(</w:t>
      </w:r>
      <w:r w:rsidRPr="00B175DA">
        <w:rPr>
          <w:rFonts w:cs="Tahoma"/>
          <w:color w:val="0000FF"/>
        </w:rPr>
        <w:t>de la licitadora</w:t>
      </w:r>
      <w:r w:rsidRPr="00B175DA">
        <w:rPr>
          <w:rFonts w:cs="Tahoma"/>
        </w:rPr>
        <w:t>) y domicilio social …..……………………………………….</w:t>
      </w:r>
    </w:p>
    <w:p w14:paraId="3BF57EF7" w14:textId="77777777" w:rsidR="00F310ED" w:rsidRPr="00B175DA" w:rsidRDefault="00F310ED" w:rsidP="00F310ED">
      <w:pPr>
        <w:widowControl w:val="0"/>
        <w:tabs>
          <w:tab w:val="center" w:pos="4252"/>
          <w:tab w:val="right" w:pos="8504"/>
        </w:tabs>
        <w:ind w:right="-427"/>
        <w:rPr>
          <w:rFonts w:cs="Tahoma"/>
        </w:rPr>
      </w:pPr>
    </w:p>
    <w:p w14:paraId="54149076" w14:textId="77777777" w:rsidR="00F310ED" w:rsidRPr="00B175DA" w:rsidRDefault="00F310ED" w:rsidP="00F310ED">
      <w:pPr>
        <w:widowControl w:val="0"/>
        <w:tabs>
          <w:tab w:val="center" w:pos="4252"/>
          <w:tab w:val="right" w:pos="8504"/>
        </w:tabs>
        <w:ind w:right="-427"/>
        <w:rPr>
          <w:rFonts w:cs="Tahoma"/>
        </w:rPr>
      </w:pPr>
      <w:r w:rsidRPr="00B175DA">
        <w:rPr>
          <w:rFonts w:cs="Tahoma"/>
        </w:rPr>
        <w:t>Y DE OTRA, D./Dña.…………………………………………………, en nombre propio o en representación de (</w:t>
      </w:r>
      <w:r w:rsidRPr="00B175DA">
        <w:rPr>
          <w:rFonts w:cs="Tahoma"/>
          <w:color w:val="0000FF"/>
        </w:rPr>
        <w:t>otra entidad</w:t>
      </w:r>
      <w:r w:rsidRPr="00B175DA">
        <w:rPr>
          <w:rFonts w:cs="Tahoma"/>
        </w:rPr>
        <w:t>)……………………………………………, con NIF………………………(</w:t>
      </w:r>
      <w:r w:rsidRPr="00B175DA">
        <w:rPr>
          <w:rFonts w:cs="Tahoma"/>
          <w:color w:val="0000FF"/>
        </w:rPr>
        <w:t>de la otra entidad</w:t>
      </w:r>
      <w:r w:rsidRPr="00B175DA">
        <w:rPr>
          <w:rFonts w:cs="Tahoma"/>
        </w:rPr>
        <w:t>) y domicilio social …..……………………………………….</w:t>
      </w:r>
    </w:p>
    <w:p w14:paraId="33F6EAB1" w14:textId="77777777" w:rsidR="00F310ED" w:rsidRPr="00B175DA" w:rsidRDefault="00F310ED" w:rsidP="00F310ED">
      <w:pPr>
        <w:ind w:right="-427"/>
        <w:jc w:val="center"/>
        <w:rPr>
          <w:b/>
        </w:rPr>
      </w:pPr>
      <w:bookmarkStart w:id="1222" w:name="_Toc505598256"/>
      <w:bookmarkStart w:id="1223" w:name="_Toc505598333"/>
      <w:bookmarkStart w:id="1224" w:name="_Toc505598426"/>
      <w:bookmarkStart w:id="1225" w:name="_Toc507512605"/>
      <w:bookmarkStart w:id="1226" w:name="_Toc507512906"/>
      <w:r w:rsidRPr="00B175DA">
        <w:rPr>
          <w:b/>
        </w:rPr>
        <w:t>DECLARAN:</w:t>
      </w:r>
      <w:bookmarkEnd w:id="1222"/>
      <w:bookmarkEnd w:id="1223"/>
      <w:bookmarkEnd w:id="1224"/>
      <w:bookmarkEnd w:id="1225"/>
      <w:bookmarkEnd w:id="1226"/>
    </w:p>
    <w:p w14:paraId="4A6AF411" w14:textId="69FCEE8F" w:rsidR="00E17B06" w:rsidRPr="00E17B06" w:rsidRDefault="00F310ED" w:rsidP="00543F1B">
      <w:pPr>
        <w:pStyle w:val="Prrafodelista"/>
        <w:numPr>
          <w:ilvl w:val="0"/>
          <w:numId w:val="140"/>
        </w:numPr>
        <w:tabs>
          <w:tab w:val="left" w:pos="-1843"/>
          <w:tab w:val="left" w:pos="400"/>
          <w:tab w:val="right" w:pos="9900"/>
        </w:tabs>
        <w:ind w:right="-172"/>
        <w:rPr>
          <w:rFonts w:cs="Tahoma"/>
          <w:iCs/>
        </w:rPr>
      </w:pPr>
      <w:r w:rsidRPr="00E17B06">
        <w:rPr>
          <w:rFonts w:cs="Tahoma"/>
          <w:iCs/>
        </w:rPr>
        <w:t>Que de conformidad con lo dispuesto en el artículo 75 LCSP, (</w:t>
      </w:r>
      <w:r w:rsidRPr="00E17B06">
        <w:rPr>
          <w:rFonts w:cs="Tahoma"/>
          <w:color w:val="0000FF"/>
        </w:rPr>
        <w:t>licitadora</w:t>
      </w:r>
      <w:r w:rsidRPr="00E17B06">
        <w:rPr>
          <w:rFonts w:cs="Tahoma"/>
          <w:iCs/>
        </w:rPr>
        <w:t>) ………………………………….. se ha basado en la solvencia y/o medios de (</w:t>
      </w:r>
      <w:r w:rsidRPr="00E17B06">
        <w:rPr>
          <w:rFonts w:cs="Tahoma"/>
          <w:iCs/>
          <w:color w:val="0000FF"/>
        </w:rPr>
        <w:t>tercera entidad</w:t>
      </w:r>
      <w:r w:rsidRPr="00E17B06">
        <w:rPr>
          <w:rFonts w:cs="Tahoma"/>
          <w:iCs/>
        </w:rPr>
        <w:t xml:space="preserve">) ………………………………….. para participar en el procedimiento de adjudicación del contrato cuyo objeto es </w:t>
      </w:r>
      <w:r w:rsidR="00E17B06" w:rsidRPr="00E17B06">
        <w:rPr>
          <w:sz w:val="20"/>
          <w:szCs w:val="20"/>
        </w:rPr>
        <w:t xml:space="preserve">la </w:t>
      </w:r>
      <w:r w:rsidR="00E17B06" w:rsidRPr="00E17B06">
        <w:rPr>
          <w:color w:val="0000FF"/>
          <w:sz w:val="20"/>
          <w:szCs w:val="20"/>
        </w:rPr>
        <w:t>ADQUISICIÓN DE VACUNAS FRENTE AL</w:t>
      </w:r>
      <w:r w:rsidR="00E17B06" w:rsidRPr="00E17B06">
        <w:rPr>
          <w:rFonts w:cs="Tahoma"/>
          <w:color w:val="0000FF"/>
          <w:sz w:val="18"/>
          <w:szCs w:val="18"/>
        </w:rPr>
        <w:t xml:space="preserve"> VIRUS DEL HERPES ZOSTER (HZ), </w:t>
      </w:r>
      <w:r w:rsidRPr="00E17B06">
        <w:rPr>
          <w:rFonts w:cs="Tahoma"/>
          <w:iCs/>
        </w:rPr>
        <w:t xml:space="preserve">referenciado con el número de expediente </w:t>
      </w:r>
      <w:r w:rsidR="00E17B06" w:rsidRPr="00E17B06">
        <w:rPr>
          <w:rFonts w:cs="Tahoma"/>
          <w:iCs/>
          <w:color w:val="0000FF"/>
        </w:rPr>
        <w:t>C03/005/2022</w:t>
      </w:r>
    </w:p>
    <w:p w14:paraId="2758CB80" w14:textId="77777777" w:rsidR="00E17B06" w:rsidRPr="00E17B06" w:rsidRDefault="00E17B06" w:rsidP="00E17B06">
      <w:pPr>
        <w:tabs>
          <w:tab w:val="left" w:pos="-1843"/>
          <w:tab w:val="left" w:pos="400"/>
          <w:tab w:val="right" w:pos="9900"/>
        </w:tabs>
        <w:ind w:right="-172"/>
        <w:rPr>
          <w:rFonts w:cs="Tahoma"/>
          <w:iCs/>
        </w:rPr>
      </w:pPr>
    </w:p>
    <w:p w14:paraId="09BDE376" w14:textId="77777777" w:rsidR="00E17B06" w:rsidRPr="00E17B06" w:rsidRDefault="00E17B06" w:rsidP="00543F1B">
      <w:pPr>
        <w:pStyle w:val="Prrafodelista"/>
        <w:numPr>
          <w:ilvl w:val="0"/>
          <w:numId w:val="140"/>
        </w:numPr>
        <w:rPr>
          <w:sz w:val="20"/>
          <w:szCs w:val="20"/>
        </w:rPr>
      </w:pPr>
      <w:r w:rsidRPr="00E17B06">
        <w:rPr>
          <w:rFonts w:eastAsia="Arial Unicode MS"/>
          <w:sz w:val="20"/>
          <w:szCs w:val="20"/>
        </w:rPr>
        <w:t xml:space="preserve">Que </w:t>
      </w:r>
      <w:r w:rsidRPr="00E17B06">
        <w:rPr>
          <w:rFonts w:cs="Tahoma"/>
          <w:i/>
          <w:color w:val="0000FF"/>
          <w:sz w:val="18"/>
          <w:szCs w:val="18"/>
        </w:rPr>
        <w:t xml:space="preserve">(tercera entidad) </w:t>
      </w:r>
      <w:r w:rsidRPr="00E17B06">
        <w:rPr>
          <w:sz w:val="20"/>
          <w:szCs w:val="20"/>
        </w:rPr>
        <w:t>………………………………….. no está incursa en prohibición de contratar con el sector público.</w:t>
      </w:r>
    </w:p>
    <w:p w14:paraId="54CBED6C" w14:textId="77777777" w:rsidR="00E17B06" w:rsidRPr="00E17B06" w:rsidRDefault="00E17B06" w:rsidP="00E17B06">
      <w:pPr>
        <w:ind w:left="927"/>
        <w:rPr>
          <w:rFonts w:eastAsia="Arial Unicode MS"/>
          <w:sz w:val="20"/>
          <w:szCs w:val="20"/>
        </w:rPr>
      </w:pPr>
    </w:p>
    <w:p w14:paraId="2E6033FC" w14:textId="77777777" w:rsidR="00E17B06" w:rsidRPr="00E17B06" w:rsidRDefault="00E17B06" w:rsidP="00E17B06">
      <w:pPr>
        <w:ind w:left="927"/>
        <w:rPr>
          <w:rFonts w:eastAsia="Arial Unicode MS"/>
          <w:sz w:val="20"/>
          <w:szCs w:val="20"/>
        </w:rPr>
      </w:pPr>
      <w:r w:rsidRPr="00E17B06">
        <w:rPr>
          <w:b/>
          <w:sz w:val="20"/>
          <w:szCs w:val="20"/>
        </w:rPr>
        <w:t>III.-</w:t>
      </w:r>
      <w:r w:rsidRPr="00E17B06">
        <w:rPr>
          <w:sz w:val="20"/>
          <w:szCs w:val="20"/>
        </w:rPr>
        <w:t xml:space="preserve"> Que la solvencia y/o medios perteneciente/s a </w:t>
      </w:r>
      <w:r w:rsidRPr="00E17B06">
        <w:rPr>
          <w:rFonts w:cs="Tahoma"/>
          <w:i/>
          <w:color w:val="0000FF"/>
          <w:sz w:val="18"/>
          <w:szCs w:val="18"/>
        </w:rPr>
        <w:t>(tercera entidad) …………………………………..</w:t>
      </w:r>
      <w:r w:rsidRPr="00E17B06">
        <w:rPr>
          <w:sz w:val="20"/>
          <w:szCs w:val="20"/>
        </w:rPr>
        <w:t xml:space="preserve"> y que pone a disposición de </w:t>
      </w:r>
      <w:r w:rsidRPr="00E17B06">
        <w:rPr>
          <w:rFonts w:cs="Tahoma"/>
          <w:i/>
          <w:color w:val="0000FF"/>
          <w:sz w:val="18"/>
          <w:szCs w:val="18"/>
        </w:rPr>
        <w:t>(licitadora) …………………………………..</w:t>
      </w:r>
      <w:r w:rsidRPr="00E17B06">
        <w:rPr>
          <w:sz w:val="20"/>
          <w:szCs w:val="20"/>
        </w:rPr>
        <w:t xml:space="preserve"> es/son la/los siguiente/s:</w:t>
      </w:r>
    </w:p>
    <w:p w14:paraId="3BB705AA" w14:textId="77777777" w:rsidR="00E17B06" w:rsidRPr="00E17B06" w:rsidRDefault="00E17B06" w:rsidP="00E17B06">
      <w:pPr>
        <w:ind w:left="927"/>
        <w:rPr>
          <w:rFonts w:eastAsia="Arial Unicode MS"/>
          <w:sz w:val="20"/>
          <w:szCs w:val="20"/>
        </w:rPr>
      </w:pPr>
    </w:p>
    <w:p w14:paraId="776130A8" w14:textId="77777777" w:rsidR="00E17B06" w:rsidRPr="00E17B06" w:rsidRDefault="00E17B06" w:rsidP="00E17B06">
      <w:pPr>
        <w:ind w:left="927"/>
        <w:rPr>
          <w:sz w:val="20"/>
          <w:szCs w:val="20"/>
        </w:rPr>
      </w:pPr>
      <w:r w:rsidRPr="00E17B06">
        <w:rPr>
          <w:b/>
          <w:sz w:val="20"/>
          <w:szCs w:val="20"/>
        </w:rPr>
        <w:t>IV.-</w:t>
      </w:r>
      <w:r w:rsidRPr="00E17B06">
        <w:rPr>
          <w:sz w:val="20"/>
          <w:szCs w:val="20"/>
        </w:rPr>
        <w:t xml:space="preserve"> Que dichas solvencia y/o medios estará/n a disposición de </w:t>
      </w:r>
      <w:r w:rsidRPr="00E17B06">
        <w:rPr>
          <w:rFonts w:cs="Tahoma"/>
          <w:i/>
          <w:color w:val="0000FF"/>
          <w:sz w:val="18"/>
          <w:szCs w:val="18"/>
        </w:rPr>
        <w:t>(licitadora)</w:t>
      </w:r>
      <w:r w:rsidRPr="00E17B06">
        <w:rPr>
          <w:i/>
          <w:color w:val="0070C0"/>
          <w:sz w:val="20"/>
          <w:szCs w:val="20"/>
        </w:rPr>
        <w:t xml:space="preserve"> </w:t>
      </w:r>
      <w:r w:rsidRPr="00E17B06">
        <w:rPr>
          <w:sz w:val="20"/>
          <w:szCs w:val="20"/>
        </w:rPr>
        <w:t>………………………………….. durante toda la vigencia del contrato.</w:t>
      </w:r>
    </w:p>
    <w:p w14:paraId="66949E6E" w14:textId="77777777" w:rsidR="00E17B06" w:rsidRPr="00E17B06" w:rsidRDefault="00E17B06" w:rsidP="00E17B06">
      <w:pPr>
        <w:ind w:left="927"/>
        <w:rPr>
          <w:rFonts w:eastAsia="Arial Unicode MS"/>
          <w:sz w:val="20"/>
          <w:szCs w:val="20"/>
        </w:rPr>
      </w:pPr>
    </w:p>
    <w:p w14:paraId="6E8ED679" w14:textId="2D6F8301" w:rsidR="00E17B06" w:rsidRPr="00E17B06" w:rsidRDefault="00E17B06" w:rsidP="00E17B06">
      <w:pPr>
        <w:ind w:left="927"/>
        <w:rPr>
          <w:rFonts w:eastAsia="Arial Unicode MS"/>
          <w:sz w:val="20"/>
          <w:szCs w:val="20"/>
        </w:rPr>
      </w:pPr>
      <w:r w:rsidRPr="00E17B06">
        <w:rPr>
          <w:b/>
          <w:sz w:val="20"/>
          <w:szCs w:val="20"/>
        </w:rPr>
        <w:t>V.-</w:t>
      </w:r>
      <w:r w:rsidRPr="00E17B06">
        <w:rPr>
          <w:sz w:val="20"/>
          <w:szCs w:val="20"/>
        </w:rPr>
        <w:t xml:space="preserve"> Que </w:t>
      </w:r>
      <w:r w:rsidRPr="00E17B06">
        <w:rPr>
          <w:rFonts w:cs="Tahoma"/>
          <w:i/>
          <w:color w:val="0000FF"/>
          <w:sz w:val="18"/>
          <w:szCs w:val="18"/>
        </w:rPr>
        <w:t>(licitadora) …………………………………..</w:t>
      </w:r>
      <w:r w:rsidRPr="00E17B06">
        <w:rPr>
          <w:sz w:val="20"/>
          <w:szCs w:val="20"/>
        </w:rPr>
        <w:t xml:space="preserve"> aportará la documentación adicional requerida por la/el responsable del contrato cuando ésta lo considere oportuno a efectos de acreditar la veracidad de las manifestaciones recogidas en la presente declaración, en el plazo que se le haya otorgado para cumplir el requerimiento.</w:t>
      </w:r>
    </w:p>
    <w:p w14:paraId="51BC8458" w14:textId="77777777" w:rsidR="00E17B06" w:rsidRPr="00543F1B" w:rsidRDefault="00E17B06" w:rsidP="00543F1B">
      <w:pPr>
        <w:tabs>
          <w:tab w:val="left" w:pos="-1843"/>
          <w:tab w:val="left" w:pos="400"/>
          <w:tab w:val="right" w:pos="9900"/>
        </w:tabs>
        <w:ind w:left="927" w:right="-172"/>
        <w:rPr>
          <w:rFonts w:cs="Tahoma"/>
          <w:iCs/>
        </w:rPr>
      </w:pPr>
    </w:p>
    <w:p w14:paraId="6780EF8F" w14:textId="77777777" w:rsidR="00F310ED" w:rsidRPr="00B175DA" w:rsidRDefault="00F310ED" w:rsidP="00F310ED">
      <w:pPr>
        <w:tabs>
          <w:tab w:val="left" w:pos="9436"/>
        </w:tabs>
        <w:ind w:left="600" w:right="-427"/>
        <w:jc w:val="center"/>
        <w:rPr>
          <w:rFonts w:eastAsia="Arial Unicode MS" w:cs="Tahoma"/>
          <w:b/>
        </w:rPr>
      </w:pPr>
    </w:p>
    <w:p w14:paraId="58732AAC" w14:textId="77777777" w:rsidR="00F310ED" w:rsidRPr="00B175DA" w:rsidRDefault="00F310ED" w:rsidP="00F310ED">
      <w:pPr>
        <w:ind w:left="284" w:right="-427"/>
        <w:rPr>
          <w:rFonts w:cs="Tahoma"/>
        </w:rPr>
      </w:pPr>
      <w:bookmarkStart w:id="1227" w:name="_Toc505598257"/>
      <w:bookmarkStart w:id="1228" w:name="_Toc505598334"/>
      <w:bookmarkStart w:id="1229" w:name="_Toc505598427"/>
      <w:bookmarkStart w:id="1230" w:name="_Toc507512606"/>
      <w:bookmarkStart w:id="1231" w:name="_Toc507512907"/>
      <w:r w:rsidRPr="00B175DA">
        <w:rPr>
          <w:rFonts w:cs="Tahoma"/>
        </w:rPr>
        <w:t>En............................., a...... de....................de 20....</w:t>
      </w:r>
      <w:bookmarkEnd w:id="1227"/>
      <w:bookmarkEnd w:id="1228"/>
      <w:bookmarkEnd w:id="1229"/>
      <w:bookmarkEnd w:id="1230"/>
      <w:bookmarkEnd w:id="1231"/>
    </w:p>
    <w:p w14:paraId="5538EDA3" w14:textId="77777777" w:rsidR="00F310ED" w:rsidRPr="00B175DA" w:rsidRDefault="00F310ED" w:rsidP="00F310ED">
      <w:pPr>
        <w:ind w:left="284" w:right="-427"/>
        <w:rPr>
          <w:rFonts w:cs="Tahoma"/>
        </w:rPr>
      </w:pPr>
    </w:p>
    <w:p w14:paraId="0401684D" w14:textId="77777777" w:rsidR="00F310ED" w:rsidRPr="00B175DA" w:rsidRDefault="00F310ED" w:rsidP="00F310ED">
      <w:pPr>
        <w:ind w:left="284" w:right="-427"/>
        <w:rPr>
          <w:rFonts w:cs="Tahoma"/>
        </w:rPr>
      </w:pPr>
    </w:p>
    <w:p w14:paraId="5186CDD7" w14:textId="77777777" w:rsidR="002D6964" w:rsidRPr="00B175DA" w:rsidRDefault="002D6964" w:rsidP="00F310ED">
      <w:pPr>
        <w:ind w:left="284" w:right="-427"/>
        <w:rPr>
          <w:rFonts w:cs="Tahoma"/>
        </w:rPr>
      </w:pPr>
    </w:p>
    <w:p w14:paraId="3B93822E" w14:textId="77777777" w:rsidR="00F310ED" w:rsidRPr="00B175DA" w:rsidRDefault="00F310ED" w:rsidP="00F310ED">
      <w:pPr>
        <w:ind w:left="284" w:right="-427"/>
        <w:rPr>
          <w:rFonts w:cs="Tahoma"/>
        </w:rPr>
      </w:pPr>
      <w:r w:rsidRPr="00B175DA">
        <w:rPr>
          <w:rFonts w:cs="Tahoma"/>
        </w:rPr>
        <w:t xml:space="preserve">Firmado: </w:t>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r>
      <w:r w:rsidRPr="00B175DA">
        <w:rPr>
          <w:rFonts w:cs="Tahoma"/>
        </w:rPr>
        <w:tab/>
        <w:t xml:space="preserve">Firmado: </w:t>
      </w:r>
    </w:p>
    <w:p w14:paraId="08A0E9AE" w14:textId="77777777" w:rsidR="00242E79" w:rsidRPr="00B175DA" w:rsidRDefault="00242E79" w:rsidP="00F310ED">
      <w:pPr>
        <w:ind w:right="-427"/>
        <w:rPr>
          <w:rFonts w:cs="Tahoma"/>
        </w:rPr>
      </w:pPr>
    </w:p>
    <w:p w14:paraId="20315A9B" w14:textId="77777777" w:rsidR="00F310ED" w:rsidRPr="00B175DA" w:rsidRDefault="00F310ED" w:rsidP="003475D2">
      <w:pPr>
        <w:tabs>
          <w:tab w:val="left" w:pos="5610"/>
          <w:tab w:val="left" w:pos="5820"/>
        </w:tabs>
        <w:ind w:left="284" w:right="-427"/>
        <w:rPr>
          <w:rFonts w:cs="Tahoma"/>
          <w:iCs/>
        </w:rPr>
      </w:pPr>
      <w:r w:rsidRPr="00B175DA">
        <w:rPr>
          <w:rFonts w:cs="Tahoma"/>
          <w:iCs/>
        </w:rPr>
        <w:t>(</w:t>
      </w:r>
      <w:r w:rsidRPr="00B175DA">
        <w:rPr>
          <w:rFonts w:cs="Tahoma"/>
          <w:color w:val="0000FF"/>
        </w:rPr>
        <w:t>licitadora</w:t>
      </w:r>
      <w:r w:rsidRPr="00B175DA">
        <w:rPr>
          <w:rFonts w:cs="Tahoma"/>
          <w:iCs/>
        </w:rPr>
        <w:t>)</w:t>
      </w:r>
      <w:r w:rsidRPr="00B175DA">
        <w:rPr>
          <w:rFonts w:cs="Tahoma"/>
          <w:iCs/>
        </w:rPr>
        <w:tab/>
        <w:t>(</w:t>
      </w:r>
      <w:r w:rsidRPr="00B175DA">
        <w:rPr>
          <w:rFonts w:cs="Tahoma"/>
          <w:iCs/>
          <w:color w:val="0000FF"/>
        </w:rPr>
        <w:t>tercera entidad</w:t>
      </w:r>
      <w:r w:rsidRPr="00B175DA">
        <w:rPr>
          <w:rFonts w:cs="Tahoma"/>
          <w:iCs/>
        </w:rPr>
        <w:t>)</w:t>
      </w:r>
      <w:r w:rsidRPr="00B175DA">
        <w:rPr>
          <w:rFonts w:cs="Tahoma"/>
          <w:iCs/>
        </w:rPr>
        <w:tab/>
      </w:r>
    </w:p>
    <w:p w14:paraId="206DAE19" w14:textId="61B23575" w:rsidR="002D6964" w:rsidRPr="00B175DA" w:rsidRDefault="002D6964" w:rsidP="00F310ED">
      <w:pPr>
        <w:tabs>
          <w:tab w:val="left" w:pos="5610"/>
          <w:tab w:val="left" w:pos="5820"/>
        </w:tabs>
        <w:ind w:left="600" w:right="-427"/>
        <w:rPr>
          <w:rFonts w:cs="Tahoma"/>
          <w:iCs/>
        </w:rPr>
      </w:pPr>
    </w:p>
    <w:p w14:paraId="0CB9ACF0" w14:textId="77777777" w:rsidR="003475D2" w:rsidRPr="00B175DA" w:rsidRDefault="003475D2" w:rsidP="00F310ED">
      <w:pPr>
        <w:tabs>
          <w:tab w:val="left" w:pos="5610"/>
          <w:tab w:val="left" w:pos="5820"/>
        </w:tabs>
        <w:ind w:left="600" w:right="-427"/>
        <w:rPr>
          <w:rFonts w:cs="Tahoma"/>
          <w:iCs/>
        </w:rPr>
      </w:pPr>
    </w:p>
    <w:p w14:paraId="2ABCBAFE" w14:textId="77777777" w:rsidR="00F310ED" w:rsidRPr="00B175DA" w:rsidRDefault="00F310ED" w:rsidP="00F310ED">
      <w:pPr>
        <w:shd w:val="clear" w:color="auto" w:fill="FFFFFF"/>
        <w:ind w:right="-427"/>
        <w:rPr>
          <w:sz w:val="14"/>
          <w:szCs w:val="14"/>
        </w:rPr>
      </w:pPr>
      <w:r w:rsidRPr="00B175DA">
        <w:rPr>
          <w:b/>
          <w:sz w:val="14"/>
          <w:szCs w:val="14"/>
        </w:rPr>
        <w:t>Información básica sobre protección de datos personales</w:t>
      </w:r>
    </w:p>
    <w:p w14:paraId="255E67CF" w14:textId="77777777" w:rsidR="00F310ED" w:rsidRPr="00B175DA" w:rsidRDefault="00F310ED" w:rsidP="00F310ED">
      <w:pPr>
        <w:shd w:val="clear" w:color="auto" w:fill="FFFFFF"/>
        <w:ind w:right="-427"/>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31C13941"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 xml:space="preserve">Responsable: </w:t>
      </w:r>
      <w:r w:rsidRPr="00B175DA">
        <w:rPr>
          <w:sz w:val="14"/>
          <w:szCs w:val="14"/>
        </w:rPr>
        <w:t>órgano de contratación correspondiente.</w:t>
      </w:r>
    </w:p>
    <w:p w14:paraId="5CBE5046"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1A6938"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6C435060"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6D6F5434" w14:textId="77777777" w:rsidR="00F310ED" w:rsidRPr="00B175DA" w:rsidRDefault="00F310ED" w:rsidP="00543F1B">
      <w:pPr>
        <w:numPr>
          <w:ilvl w:val="0"/>
          <w:numId w:val="65"/>
        </w:numPr>
        <w:shd w:val="clear" w:color="auto" w:fill="FFFFFF"/>
        <w:tabs>
          <w:tab w:val="left" w:pos="142"/>
        </w:tabs>
        <w:ind w:right="-427"/>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62FE4D4B" w14:textId="77777777" w:rsidR="00F310ED" w:rsidRPr="00B175DA" w:rsidRDefault="00F310ED" w:rsidP="00F310ED">
      <w:pPr>
        <w:shd w:val="clear" w:color="auto" w:fill="FFFFFF"/>
        <w:tabs>
          <w:tab w:val="left" w:pos="142"/>
        </w:tabs>
        <w:ind w:left="720" w:right="-427"/>
        <w:contextualSpacing/>
        <w:rPr>
          <w:sz w:val="14"/>
          <w:szCs w:val="14"/>
        </w:rPr>
      </w:pPr>
    </w:p>
    <w:p w14:paraId="50E82092" w14:textId="77777777" w:rsidR="00F310ED" w:rsidRPr="00B175DA" w:rsidRDefault="00F310ED" w:rsidP="00F310ED">
      <w:pPr>
        <w:shd w:val="clear" w:color="auto" w:fill="FFFFFF"/>
        <w:tabs>
          <w:tab w:val="left" w:pos="142"/>
        </w:tabs>
        <w:ind w:right="-427"/>
        <w:contextualSpacing/>
        <w:rPr>
          <w:sz w:val="14"/>
          <w:szCs w:val="14"/>
        </w:rPr>
      </w:pPr>
      <w:r w:rsidRPr="00B175DA">
        <w:rPr>
          <w:b/>
          <w:sz w:val="16"/>
          <w:szCs w:val="16"/>
        </w:rPr>
        <w:t>INFORMACIÓN COMPLETA EN EL ANEXO VII.1 «INFORMACIÓN ADICIONAL SOBRE PROTECCIÓN DE DATOS PERSONALES»</w:t>
      </w:r>
    </w:p>
    <w:p w14:paraId="67E1CC49" w14:textId="77777777" w:rsidR="003475D2" w:rsidRPr="00B175DA" w:rsidRDefault="003475D2" w:rsidP="00F310ED">
      <w:pPr>
        <w:rPr>
          <w:rFonts w:cs="Arial"/>
          <w:b/>
          <w:caps/>
          <w:lang w:val="es-ES_tradnl"/>
        </w:rPr>
        <w:sectPr w:rsidR="003475D2" w:rsidRPr="00B175DA" w:rsidSect="00A12B05">
          <w:footnotePr>
            <w:numRestart w:val="eachSect"/>
          </w:footnotePr>
          <w:pgSz w:w="11906" w:h="16838" w:code="9"/>
          <w:pgMar w:top="567" w:right="1276" w:bottom="992" w:left="1134" w:header="284" w:footer="482" w:gutter="0"/>
          <w:cols w:space="708"/>
          <w:docGrid w:linePitch="360"/>
        </w:sectPr>
      </w:pPr>
      <w:bookmarkStart w:id="1232" w:name="AnexoV2"/>
      <w:bookmarkStart w:id="1233" w:name="_Toc33530876"/>
    </w:p>
    <w:p w14:paraId="62D66C17" w14:textId="77777777" w:rsidR="00F310ED" w:rsidRPr="00B175DA" w:rsidRDefault="00F310ED" w:rsidP="005760E1">
      <w:pPr>
        <w:pStyle w:val="Ttulo3"/>
        <w:ind w:left="1701" w:hanging="1701"/>
        <w:rPr>
          <w:rFonts w:eastAsia="Arial Unicode MS"/>
        </w:rPr>
      </w:pPr>
      <w:bookmarkStart w:id="1234" w:name="_Toc38387847"/>
      <w:bookmarkStart w:id="1235" w:name="_Toc45180776"/>
      <w:bookmarkStart w:id="1236" w:name="_Toc46401691"/>
      <w:bookmarkStart w:id="1237" w:name="_Toc48130762"/>
      <w:bookmarkStart w:id="1238" w:name="_Toc109212882"/>
      <w:r w:rsidRPr="00B175DA">
        <w:rPr>
          <w:lang w:val="es-ES_tradnl"/>
        </w:rPr>
        <w:t>ANEXO V.2.</w:t>
      </w:r>
      <w:bookmarkEnd w:id="1232"/>
      <w:r w:rsidRPr="00B175DA">
        <w:rPr>
          <w:lang w:val="es-ES_tradnl"/>
        </w:rPr>
        <w:t>-</w:t>
      </w:r>
      <w:r w:rsidRPr="00B175DA">
        <w:rPr>
          <w:lang w:val="es-ES_tradnl"/>
        </w:rPr>
        <w:tab/>
      </w:r>
      <w:r w:rsidRPr="00B175DA">
        <w:rPr>
          <w:rFonts w:eastAsia="Arial Unicode MS"/>
        </w:rPr>
        <w:t>AUSENCIA DE PROHIBICIONES PARA CONTRATAR CON EL SECTOR PÚBLICO</w:t>
      </w:r>
      <w:bookmarkEnd w:id="1233"/>
      <w:bookmarkEnd w:id="1234"/>
      <w:bookmarkEnd w:id="1235"/>
      <w:bookmarkEnd w:id="1236"/>
      <w:bookmarkEnd w:id="1237"/>
      <w:bookmarkEnd w:id="1238"/>
      <w:r w:rsidRPr="00B175DA">
        <w:rPr>
          <w:rFonts w:eastAsia="Arial Unicode MS"/>
        </w:rPr>
        <w:t xml:space="preserve"> </w:t>
      </w:r>
    </w:p>
    <w:p w14:paraId="56FDA8B6" w14:textId="77777777" w:rsidR="00F310ED" w:rsidRPr="00B175DA" w:rsidRDefault="00F310ED" w:rsidP="00F310ED">
      <w:pPr>
        <w:ind w:left="600" w:right="-427"/>
        <w:jc w:val="center"/>
        <w:rPr>
          <w:rFonts w:eastAsia="Arial Unicode MS"/>
          <w:b/>
        </w:rPr>
      </w:pPr>
    </w:p>
    <w:p w14:paraId="5C3E3FB5" w14:textId="77777777" w:rsidR="00F310ED" w:rsidRPr="00B175DA" w:rsidRDefault="00F310ED" w:rsidP="00F310ED">
      <w:pPr>
        <w:ind w:left="600" w:right="-427"/>
        <w:jc w:val="center"/>
        <w:rPr>
          <w:rFonts w:eastAsia="Arial Unicode MS"/>
          <w:b/>
        </w:rPr>
      </w:pPr>
    </w:p>
    <w:p w14:paraId="5B1EEAAE" w14:textId="77777777" w:rsidR="00F310ED" w:rsidRPr="00B175DA" w:rsidRDefault="00F310ED" w:rsidP="00F310ED">
      <w:pPr>
        <w:ind w:left="600" w:right="-427"/>
        <w:jc w:val="center"/>
        <w:rPr>
          <w:rFonts w:eastAsia="Arial Unicode MS"/>
          <w:b/>
        </w:rPr>
      </w:pPr>
    </w:p>
    <w:p w14:paraId="4C1DEC94" w14:textId="1CE55BCC" w:rsidR="00F310ED" w:rsidRPr="00543F1B" w:rsidRDefault="00F310ED" w:rsidP="00F310ED">
      <w:pPr>
        <w:widowControl w:val="0"/>
        <w:tabs>
          <w:tab w:val="center" w:pos="4252"/>
          <w:tab w:val="right" w:pos="8504"/>
        </w:tabs>
        <w:ind w:right="-427"/>
        <w:rPr>
          <w:rFonts w:cs="Tahoma"/>
          <w:color w:val="0000FF"/>
        </w:rPr>
      </w:pPr>
      <w:r w:rsidRPr="00B175DA">
        <w:rPr>
          <w:rFonts w:cs="Tahoma"/>
          <w:vertAlign w:val="superscript"/>
        </w:rPr>
        <w:footnoteReference w:id="53"/>
      </w:r>
      <w:r w:rsidRPr="00B175DA">
        <w:rPr>
          <w:rFonts w:cs="Tahoma"/>
        </w:rPr>
        <w:t>D./Dña.…………………………………………………, en nombre propio o en representación de (</w:t>
      </w:r>
      <w:r w:rsidRPr="00B175DA">
        <w:rPr>
          <w:rFonts w:cs="Tahoma"/>
          <w:color w:val="0000FF"/>
        </w:rPr>
        <w:t>operadora económica</w:t>
      </w:r>
      <w:r w:rsidRPr="00B175DA">
        <w:rPr>
          <w:rFonts w:cs="Tahoma"/>
        </w:rPr>
        <w:t>)……………………………………………, con NIF……………………….…(</w:t>
      </w:r>
      <w:r w:rsidRPr="00B175DA">
        <w:rPr>
          <w:rFonts w:cs="Tahoma"/>
          <w:color w:val="0000FF"/>
        </w:rPr>
        <w:t>de la operadora económica</w:t>
      </w:r>
      <w:r w:rsidRPr="00B175DA">
        <w:rPr>
          <w:rFonts w:cs="Tahoma"/>
        </w:rPr>
        <w:t>); en relación con el expediente nº</w:t>
      </w:r>
      <w:r w:rsidRPr="00B175DA">
        <w:rPr>
          <w:rFonts w:cs="Tahoma"/>
          <w:b/>
        </w:rPr>
        <w:t xml:space="preserve"> </w:t>
      </w:r>
      <w:r w:rsidR="00543F1B" w:rsidRPr="00543F1B">
        <w:rPr>
          <w:rFonts w:cs="Tahoma"/>
          <w:color w:val="0000FF"/>
        </w:rPr>
        <w:t>C03/005/2022</w:t>
      </w:r>
    </w:p>
    <w:p w14:paraId="3309BBAA" w14:textId="77777777" w:rsidR="00F310ED" w:rsidRPr="00B175DA" w:rsidRDefault="00F310ED" w:rsidP="00F310ED">
      <w:pPr>
        <w:tabs>
          <w:tab w:val="left" w:pos="9436"/>
        </w:tabs>
        <w:ind w:left="600" w:right="-427"/>
        <w:jc w:val="center"/>
        <w:rPr>
          <w:rFonts w:eastAsia="Arial Unicode MS"/>
          <w:b/>
        </w:rPr>
      </w:pPr>
    </w:p>
    <w:p w14:paraId="177130B1" w14:textId="77777777" w:rsidR="00F310ED" w:rsidRPr="00B175DA" w:rsidRDefault="00F310ED" w:rsidP="00F310ED">
      <w:pPr>
        <w:ind w:right="-427"/>
        <w:jc w:val="center"/>
        <w:rPr>
          <w:b/>
        </w:rPr>
      </w:pPr>
      <w:bookmarkStart w:id="1239" w:name="_Toc507512607"/>
      <w:bookmarkStart w:id="1240" w:name="_Toc507512908"/>
    </w:p>
    <w:p w14:paraId="6C65B829" w14:textId="77777777" w:rsidR="00F310ED" w:rsidRPr="00B175DA" w:rsidRDefault="00F310ED" w:rsidP="00F310ED">
      <w:pPr>
        <w:ind w:right="-427"/>
        <w:jc w:val="center"/>
        <w:rPr>
          <w:b/>
        </w:rPr>
      </w:pPr>
      <w:r w:rsidRPr="00B175DA">
        <w:rPr>
          <w:b/>
        </w:rPr>
        <w:t>DECLARA:</w:t>
      </w:r>
      <w:bookmarkEnd w:id="1239"/>
      <w:bookmarkEnd w:id="1240"/>
    </w:p>
    <w:p w14:paraId="1556F023" w14:textId="77777777" w:rsidR="00F310ED" w:rsidRPr="00B175DA" w:rsidRDefault="00F310ED" w:rsidP="00F310ED">
      <w:pPr>
        <w:ind w:left="600" w:right="-427"/>
        <w:jc w:val="center"/>
        <w:rPr>
          <w:rFonts w:eastAsia="Arial Unicode MS" w:cs="Tahoma"/>
          <w:b/>
        </w:rPr>
      </w:pPr>
    </w:p>
    <w:p w14:paraId="43473047" w14:textId="77777777" w:rsidR="00F310ED" w:rsidRPr="00B175DA" w:rsidRDefault="00F310ED" w:rsidP="00F310ED">
      <w:pPr>
        <w:widowControl w:val="0"/>
        <w:suppressAutoHyphens/>
        <w:autoSpaceDE w:val="0"/>
        <w:autoSpaceDN w:val="0"/>
        <w:adjustRightInd w:val="0"/>
        <w:spacing w:before="160" w:after="40" w:line="288" w:lineRule="auto"/>
        <w:ind w:left="284" w:right="-427"/>
      </w:pPr>
      <w:r w:rsidRPr="00B175DA">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D13EB29" w14:textId="77777777" w:rsidR="00F310ED" w:rsidRPr="00B175DA" w:rsidRDefault="00F310ED" w:rsidP="00F310ED">
      <w:pPr>
        <w:ind w:left="600" w:right="-427"/>
      </w:pPr>
    </w:p>
    <w:p w14:paraId="203155CB" w14:textId="77777777" w:rsidR="00F310ED" w:rsidRPr="00B175DA" w:rsidRDefault="00F310ED" w:rsidP="00F310ED">
      <w:pPr>
        <w:ind w:left="600" w:right="-427"/>
        <w:rPr>
          <w:rFonts w:eastAsia="Arial Unicode MS" w:cs="Tahoma"/>
          <w:b/>
        </w:rPr>
      </w:pPr>
    </w:p>
    <w:p w14:paraId="1FB514AE" w14:textId="77777777" w:rsidR="00F310ED" w:rsidRPr="00B175DA" w:rsidRDefault="00F310ED" w:rsidP="00F310ED">
      <w:pPr>
        <w:ind w:left="600" w:right="-427"/>
        <w:rPr>
          <w:rFonts w:eastAsia="Arial Unicode MS" w:cs="Tahoma"/>
          <w:b/>
        </w:rPr>
      </w:pPr>
    </w:p>
    <w:p w14:paraId="00E71914" w14:textId="77777777" w:rsidR="00F310ED" w:rsidRPr="00B175DA" w:rsidRDefault="00F310ED" w:rsidP="00F310ED">
      <w:pPr>
        <w:ind w:left="600" w:right="-427" w:hanging="2340"/>
        <w:rPr>
          <w:rFonts w:cs="Tahoma"/>
        </w:rPr>
      </w:pPr>
    </w:p>
    <w:p w14:paraId="3CB9BAC8" w14:textId="77777777" w:rsidR="00F310ED" w:rsidRPr="00B175DA" w:rsidRDefault="00F310ED" w:rsidP="00F310ED">
      <w:pPr>
        <w:ind w:left="284" w:right="-427"/>
        <w:rPr>
          <w:rFonts w:cs="Tahoma"/>
        </w:rPr>
      </w:pPr>
      <w:bookmarkStart w:id="1241" w:name="_Toc507512608"/>
      <w:bookmarkStart w:id="1242" w:name="_Toc507512909"/>
      <w:r w:rsidRPr="00B175DA">
        <w:rPr>
          <w:rFonts w:cs="Tahoma"/>
        </w:rPr>
        <w:t>En............................., a..... de....................de 20....</w:t>
      </w:r>
      <w:bookmarkEnd w:id="1241"/>
      <w:bookmarkEnd w:id="1242"/>
    </w:p>
    <w:p w14:paraId="3C3F4C12" w14:textId="77777777" w:rsidR="00F310ED" w:rsidRPr="00B175DA" w:rsidRDefault="00F310ED" w:rsidP="00F310ED">
      <w:pPr>
        <w:ind w:left="284" w:right="-427"/>
        <w:rPr>
          <w:rFonts w:cs="Tahoma"/>
        </w:rPr>
      </w:pPr>
    </w:p>
    <w:p w14:paraId="6356236E" w14:textId="77777777" w:rsidR="00F310ED" w:rsidRPr="00B175DA" w:rsidRDefault="00F310ED" w:rsidP="00F310ED">
      <w:pPr>
        <w:ind w:left="284" w:right="-427"/>
        <w:rPr>
          <w:rFonts w:cs="Tahoma"/>
        </w:rPr>
      </w:pPr>
    </w:p>
    <w:p w14:paraId="7A9A2B71" w14:textId="77777777" w:rsidR="00F310ED" w:rsidRPr="00B175DA" w:rsidRDefault="00F310ED" w:rsidP="00F310ED">
      <w:pPr>
        <w:ind w:left="284" w:right="-427"/>
        <w:rPr>
          <w:rFonts w:cs="Tahoma"/>
        </w:rPr>
      </w:pPr>
    </w:p>
    <w:p w14:paraId="07819141" w14:textId="77777777" w:rsidR="00F310ED" w:rsidRPr="00B175DA" w:rsidRDefault="00F310ED" w:rsidP="00F310ED">
      <w:pPr>
        <w:ind w:left="284" w:right="-427"/>
        <w:rPr>
          <w:rFonts w:cs="Tahoma"/>
        </w:rPr>
      </w:pPr>
      <w:r w:rsidRPr="00B175DA">
        <w:rPr>
          <w:rFonts w:cs="Tahoma"/>
        </w:rPr>
        <w:t>Firmado:</w:t>
      </w:r>
    </w:p>
    <w:p w14:paraId="10AE2031" w14:textId="77777777" w:rsidR="00F310ED" w:rsidRPr="00B175DA" w:rsidRDefault="00F310ED" w:rsidP="00F310ED">
      <w:pPr>
        <w:ind w:left="284" w:right="-427"/>
        <w:rPr>
          <w:rFonts w:cs="Tahoma"/>
        </w:rPr>
      </w:pPr>
    </w:p>
    <w:p w14:paraId="0315A669" w14:textId="77777777" w:rsidR="00F310ED" w:rsidRPr="00B175DA" w:rsidRDefault="00F310ED" w:rsidP="00F310ED">
      <w:pPr>
        <w:ind w:left="284" w:right="-427"/>
        <w:rPr>
          <w:rFonts w:cs="Tahoma"/>
        </w:rPr>
      </w:pPr>
    </w:p>
    <w:p w14:paraId="709DBCDE" w14:textId="77777777" w:rsidR="00F310ED" w:rsidRPr="00B175DA" w:rsidRDefault="00F310ED" w:rsidP="00F310ED">
      <w:pPr>
        <w:ind w:left="284" w:right="-427"/>
        <w:rPr>
          <w:rFonts w:cs="Tahoma"/>
        </w:rPr>
      </w:pPr>
    </w:p>
    <w:p w14:paraId="6E638FBA" w14:textId="77777777" w:rsidR="00F310ED" w:rsidRPr="00B175DA" w:rsidRDefault="00F310ED" w:rsidP="00F310ED">
      <w:pPr>
        <w:ind w:left="284" w:right="-427"/>
        <w:rPr>
          <w:rFonts w:cs="Tahoma"/>
        </w:rPr>
      </w:pPr>
    </w:p>
    <w:p w14:paraId="7C8DC5E2" w14:textId="77777777" w:rsidR="00F310ED" w:rsidRPr="00B175DA" w:rsidRDefault="00F310ED" w:rsidP="00F310ED">
      <w:pPr>
        <w:ind w:left="284" w:right="-427"/>
        <w:rPr>
          <w:rFonts w:cs="Tahoma"/>
        </w:rPr>
      </w:pPr>
    </w:p>
    <w:p w14:paraId="65ED5DEB" w14:textId="77777777" w:rsidR="00F310ED" w:rsidRPr="00B175DA" w:rsidRDefault="00F310ED" w:rsidP="00F310ED">
      <w:pPr>
        <w:ind w:left="284" w:right="-427"/>
        <w:rPr>
          <w:rFonts w:cs="Tahoma"/>
        </w:rPr>
      </w:pPr>
    </w:p>
    <w:p w14:paraId="5E38F316" w14:textId="77777777" w:rsidR="00F310ED" w:rsidRPr="00B175DA" w:rsidRDefault="00F310ED" w:rsidP="00F310ED">
      <w:pPr>
        <w:ind w:left="284" w:right="-427"/>
        <w:rPr>
          <w:rFonts w:cs="Tahoma"/>
        </w:rPr>
      </w:pPr>
    </w:p>
    <w:p w14:paraId="49D2705A" w14:textId="77777777" w:rsidR="00F310ED" w:rsidRPr="00B175DA" w:rsidRDefault="00F310ED" w:rsidP="00F310ED">
      <w:pPr>
        <w:ind w:left="284" w:right="-427"/>
        <w:rPr>
          <w:rFonts w:cs="Tahoma"/>
        </w:rPr>
      </w:pPr>
    </w:p>
    <w:p w14:paraId="292D12F9" w14:textId="77777777" w:rsidR="00F310ED" w:rsidRPr="00B175DA" w:rsidRDefault="00F310ED" w:rsidP="00F310ED">
      <w:pPr>
        <w:ind w:left="284" w:right="-427"/>
        <w:rPr>
          <w:rFonts w:cs="Tahoma"/>
        </w:rPr>
      </w:pPr>
    </w:p>
    <w:p w14:paraId="413DB1F9" w14:textId="77777777" w:rsidR="00F310ED" w:rsidRPr="00B175DA" w:rsidRDefault="00F310ED" w:rsidP="00F310ED">
      <w:pPr>
        <w:tabs>
          <w:tab w:val="left" w:pos="9436"/>
        </w:tabs>
        <w:ind w:left="600" w:right="-427"/>
        <w:jc w:val="center"/>
        <w:rPr>
          <w:rFonts w:ascii="Tahoma" w:hAnsi="Tahoma" w:cs="Tahoma"/>
          <w:lang w:val="es-ES_tradnl"/>
        </w:rPr>
      </w:pPr>
    </w:p>
    <w:p w14:paraId="76E17D4A" w14:textId="77777777" w:rsidR="00F310ED" w:rsidRPr="00B175DA" w:rsidRDefault="00F310ED" w:rsidP="00F310ED">
      <w:pPr>
        <w:shd w:val="clear" w:color="auto" w:fill="FFFFFF"/>
        <w:ind w:right="-427"/>
        <w:rPr>
          <w:b/>
          <w:sz w:val="14"/>
          <w:szCs w:val="14"/>
        </w:rPr>
      </w:pPr>
      <w:r w:rsidRPr="00B175DA">
        <w:rPr>
          <w:b/>
          <w:sz w:val="14"/>
          <w:szCs w:val="14"/>
        </w:rPr>
        <w:t>Información básica sobre protección de datos personales</w:t>
      </w:r>
    </w:p>
    <w:p w14:paraId="439065EF" w14:textId="77777777" w:rsidR="00F310ED" w:rsidRPr="00B175DA" w:rsidRDefault="00F310ED" w:rsidP="00F310ED">
      <w:pPr>
        <w:shd w:val="clear" w:color="auto" w:fill="FFFFFF"/>
        <w:ind w:left="142" w:right="-427"/>
        <w:rPr>
          <w:sz w:val="14"/>
          <w:szCs w:val="14"/>
        </w:rPr>
      </w:pPr>
    </w:p>
    <w:p w14:paraId="15A36AF4" w14:textId="77777777" w:rsidR="00F310ED" w:rsidRPr="00B175DA" w:rsidRDefault="00F310ED" w:rsidP="00F310ED">
      <w:pPr>
        <w:shd w:val="clear" w:color="auto" w:fill="FFFFFF"/>
        <w:ind w:right="-427"/>
        <w:rPr>
          <w:sz w:val="14"/>
          <w:szCs w:val="14"/>
        </w:rPr>
      </w:pPr>
      <w:r w:rsidRPr="00B175DA">
        <w:rPr>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b/>
          <w:sz w:val="14"/>
          <w:szCs w:val="14"/>
        </w:rPr>
        <w:t>Gestión de la contratación</w:t>
      </w:r>
      <w:r w:rsidRPr="00B175DA">
        <w:rPr>
          <w:sz w:val="14"/>
          <w:szCs w:val="14"/>
        </w:rPr>
        <w:t>»:</w:t>
      </w:r>
    </w:p>
    <w:p w14:paraId="394AC00C" w14:textId="77777777" w:rsidR="00F310ED" w:rsidRPr="00B175DA" w:rsidRDefault="00F310ED" w:rsidP="00F310ED">
      <w:pPr>
        <w:shd w:val="clear" w:color="auto" w:fill="FFFFFF"/>
        <w:ind w:left="142" w:right="-427"/>
        <w:rPr>
          <w:sz w:val="14"/>
          <w:szCs w:val="14"/>
        </w:rPr>
      </w:pPr>
    </w:p>
    <w:p w14:paraId="03B6690D"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 xml:space="preserve">Responsable: </w:t>
      </w:r>
      <w:r w:rsidRPr="00B175DA">
        <w:rPr>
          <w:sz w:val="14"/>
          <w:szCs w:val="14"/>
        </w:rPr>
        <w:t>órgano de contratación correspondiente.</w:t>
      </w:r>
    </w:p>
    <w:p w14:paraId="07E8BF4A"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Finalidad:</w:t>
      </w:r>
      <w:r w:rsidRPr="00B175DA">
        <w:rPr>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FF29C4"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Legitimación:</w:t>
      </w:r>
      <w:r w:rsidRPr="00B175DA">
        <w:rPr>
          <w:sz w:val="14"/>
          <w:szCs w:val="14"/>
        </w:rPr>
        <w:t xml:space="preserve"> tratamiento necesario para la ejecución de un contrato en el que la persona interesada es parte y para el cumplimiento de una obligación legal aplicable al órgano responsable del tratamiento. </w:t>
      </w:r>
    </w:p>
    <w:p w14:paraId="05F1FA4E"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 xml:space="preserve">Destinatarias: </w:t>
      </w:r>
      <w:r w:rsidRPr="00B175DA">
        <w:rPr>
          <w:sz w:val="14"/>
          <w:szCs w:val="14"/>
        </w:rPr>
        <w:t>Los datos personales podrán ser facilitados a quien ostente un interés legítimo y a la Hacienda General del País Vasco.</w:t>
      </w:r>
    </w:p>
    <w:p w14:paraId="2F1C3B5C" w14:textId="77777777" w:rsidR="00F310ED" w:rsidRPr="00B175DA" w:rsidRDefault="00F310ED" w:rsidP="00543F1B">
      <w:pPr>
        <w:numPr>
          <w:ilvl w:val="0"/>
          <w:numId w:val="62"/>
        </w:numPr>
        <w:shd w:val="clear" w:color="auto" w:fill="FFFFFF"/>
        <w:tabs>
          <w:tab w:val="left" w:pos="142"/>
        </w:tabs>
        <w:ind w:right="-427"/>
        <w:contextualSpacing/>
        <w:rPr>
          <w:sz w:val="14"/>
          <w:szCs w:val="14"/>
        </w:rPr>
      </w:pPr>
      <w:r w:rsidRPr="00B175DA">
        <w:rPr>
          <w:b/>
          <w:sz w:val="14"/>
          <w:szCs w:val="14"/>
        </w:rPr>
        <w:t xml:space="preserve">Derechos: </w:t>
      </w:r>
      <w:r w:rsidRPr="00B175DA">
        <w:rPr>
          <w:sz w:val="14"/>
          <w:szCs w:val="14"/>
        </w:rPr>
        <w:t>Ud. tiene el derecho de acceso, rectificación y supresión de sus datos, así como de limitación u oposición a su tratamiento.</w:t>
      </w:r>
    </w:p>
    <w:p w14:paraId="691DF4A9" w14:textId="77777777" w:rsidR="00F310ED" w:rsidRPr="00B175DA" w:rsidRDefault="00F310ED" w:rsidP="00F310ED">
      <w:pPr>
        <w:shd w:val="clear" w:color="auto" w:fill="FFFFFF"/>
        <w:tabs>
          <w:tab w:val="left" w:pos="142"/>
        </w:tabs>
        <w:ind w:left="142" w:right="-427"/>
        <w:contextualSpacing/>
        <w:rPr>
          <w:b/>
          <w:sz w:val="16"/>
          <w:szCs w:val="16"/>
        </w:rPr>
      </w:pPr>
    </w:p>
    <w:p w14:paraId="3D3FF919" w14:textId="77777777" w:rsidR="00F310ED" w:rsidRPr="00B175DA" w:rsidRDefault="00F310ED" w:rsidP="00F310ED">
      <w:pPr>
        <w:shd w:val="clear" w:color="auto" w:fill="FFFFFF"/>
        <w:tabs>
          <w:tab w:val="left" w:pos="142"/>
        </w:tabs>
        <w:ind w:right="-427"/>
        <w:rPr>
          <w:b/>
          <w:sz w:val="16"/>
          <w:szCs w:val="16"/>
        </w:rPr>
      </w:pPr>
      <w:r w:rsidRPr="00B175DA">
        <w:rPr>
          <w:b/>
          <w:sz w:val="16"/>
          <w:szCs w:val="16"/>
        </w:rPr>
        <w:t>INFORMACIÓN COMPLETA EN EL ANEXO VII.1 «INFORMACIÓN ADICIONAL SOBRE PROTECCIÓN DE DATOS PERSONALES»</w:t>
      </w:r>
    </w:p>
    <w:p w14:paraId="34B6CF1C" w14:textId="77777777" w:rsidR="003475D2" w:rsidRPr="00B175DA" w:rsidRDefault="003475D2" w:rsidP="005760E1">
      <w:pPr>
        <w:pStyle w:val="Ttulo3"/>
        <w:ind w:left="1701" w:hanging="1701"/>
        <w:rPr>
          <w:rFonts w:eastAsia="Arial Unicode MS" w:cs="Tahoma"/>
          <w:sz w:val="20"/>
          <w:szCs w:val="20"/>
        </w:rPr>
        <w:sectPr w:rsidR="003475D2" w:rsidRPr="00B175DA" w:rsidSect="00A12B05">
          <w:footnotePr>
            <w:numRestart w:val="eachSect"/>
          </w:footnotePr>
          <w:pgSz w:w="11906" w:h="16838" w:code="9"/>
          <w:pgMar w:top="567" w:right="1276" w:bottom="992" w:left="1134" w:header="284" w:footer="482" w:gutter="0"/>
          <w:cols w:space="708"/>
          <w:docGrid w:linePitch="360"/>
        </w:sectPr>
      </w:pPr>
    </w:p>
    <w:p w14:paraId="5A43F7AB" w14:textId="31BDDFFC" w:rsidR="00F310ED" w:rsidRPr="00B175DA" w:rsidRDefault="00F310ED" w:rsidP="005760E1">
      <w:pPr>
        <w:pStyle w:val="Ttulo3"/>
        <w:ind w:left="1701" w:hanging="1701"/>
        <w:rPr>
          <w:i/>
          <w:color w:val="000000"/>
        </w:rPr>
      </w:pPr>
      <w:bookmarkStart w:id="1243" w:name="AnexoV3"/>
      <w:bookmarkStart w:id="1244" w:name="_Toc33530877"/>
      <w:bookmarkStart w:id="1245" w:name="_Toc38387848"/>
      <w:bookmarkStart w:id="1246" w:name="_Toc45180777"/>
      <w:bookmarkStart w:id="1247" w:name="_Toc46401692"/>
      <w:bookmarkStart w:id="1248" w:name="_Toc48130763"/>
      <w:bookmarkStart w:id="1249" w:name="_Toc109212883"/>
      <w:r w:rsidRPr="00B175DA">
        <w:rPr>
          <w:lang w:val="es-ES_tradnl"/>
        </w:rPr>
        <w:t>ANEXO V.3.-</w:t>
      </w:r>
      <w:r w:rsidRPr="00B175DA">
        <w:rPr>
          <w:lang w:val="es-ES_tradnl"/>
        </w:rPr>
        <w:tab/>
      </w:r>
      <w:bookmarkEnd w:id="1243"/>
      <w:r w:rsidRPr="00B175DA">
        <w:rPr>
          <w:lang w:val="es-ES_tradnl"/>
        </w:rPr>
        <w:t>MODELO DE AVAL BANCARIO</w:t>
      </w:r>
      <w:bookmarkEnd w:id="1244"/>
      <w:bookmarkEnd w:id="1245"/>
      <w:bookmarkEnd w:id="1246"/>
      <w:bookmarkEnd w:id="1247"/>
      <w:bookmarkEnd w:id="1248"/>
      <w:bookmarkEnd w:id="1249"/>
    </w:p>
    <w:p w14:paraId="7C812ED0" w14:textId="77777777" w:rsidR="00F310ED" w:rsidRPr="00B175DA" w:rsidRDefault="00F310ED" w:rsidP="00F310ED">
      <w:pPr>
        <w:autoSpaceDE w:val="0"/>
        <w:autoSpaceDN w:val="0"/>
        <w:adjustRightInd w:val="0"/>
        <w:ind w:left="600" w:right="-427"/>
        <w:jc w:val="center"/>
        <w:rPr>
          <w:color w:val="000000"/>
        </w:rPr>
      </w:pPr>
    </w:p>
    <w:p w14:paraId="02EDDDA6" w14:textId="77777777" w:rsidR="00F310ED" w:rsidRPr="00B175DA" w:rsidRDefault="00F310ED" w:rsidP="00F310ED">
      <w:pPr>
        <w:autoSpaceDE w:val="0"/>
        <w:autoSpaceDN w:val="0"/>
        <w:adjustRightInd w:val="0"/>
        <w:ind w:left="600" w:right="-427"/>
        <w:jc w:val="center"/>
        <w:rPr>
          <w:color w:val="000000"/>
        </w:rPr>
      </w:pPr>
    </w:p>
    <w:p w14:paraId="7A5CD4FC" w14:textId="77777777" w:rsidR="00F310ED" w:rsidRPr="00B175DA" w:rsidRDefault="00F310ED" w:rsidP="00F310ED">
      <w:pPr>
        <w:autoSpaceDE w:val="0"/>
        <w:autoSpaceDN w:val="0"/>
        <w:adjustRightInd w:val="0"/>
        <w:ind w:right="-427"/>
        <w:rPr>
          <w:color w:val="000000"/>
        </w:rPr>
      </w:pPr>
      <w:r w:rsidRPr="00B175DA">
        <w:rPr>
          <w:color w:val="000000"/>
        </w:rPr>
        <w:t>La entidad (</w:t>
      </w:r>
      <w:r w:rsidRPr="00B175DA">
        <w:rPr>
          <w:color w:val="0000FF"/>
        </w:rPr>
        <w:t>razón social de la entidad de crédito o sociedad de garantía recíproca</w:t>
      </w:r>
      <w:r w:rsidRPr="00B175DA">
        <w:rPr>
          <w:color w:val="000000"/>
        </w:rPr>
        <w:t>), NIF, con domicilio (</w:t>
      </w:r>
      <w:r w:rsidRPr="00B175DA">
        <w:rPr>
          <w:color w:val="0000FF"/>
        </w:rPr>
        <w:t>a efectos de notificaciones y requerimientos</w:t>
      </w:r>
      <w:r w:rsidRPr="00B175DA">
        <w:rPr>
          <w:color w:val="000000"/>
        </w:rPr>
        <w:t>) en la calle/plaza/avenida, código postal, localidad, y en su nombre (</w:t>
      </w:r>
      <w:r w:rsidRPr="00B175DA">
        <w:rPr>
          <w:color w:val="0000FF"/>
        </w:rPr>
        <w:t>nombre y apellidos de los apoderados</w:t>
      </w:r>
      <w:r w:rsidRPr="00B175DA">
        <w:rPr>
          <w:color w:val="000000"/>
        </w:rPr>
        <w:t xml:space="preserve">), con poderes suficientes para obligarle en este acto, según resulta del bastanteo de poderes que se reseña en la parte inferior de este documento. </w:t>
      </w:r>
    </w:p>
    <w:p w14:paraId="5663C3C7" w14:textId="77777777" w:rsidR="00F310ED" w:rsidRPr="00B175DA" w:rsidRDefault="00F310ED" w:rsidP="00F310ED">
      <w:pPr>
        <w:autoSpaceDE w:val="0"/>
        <w:autoSpaceDN w:val="0"/>
        <w:adjustRightInd w:val="0"/>
        <w:ind w:right="-427"/>
        <w:jc w:val="center"/>
        <w:rPr>
          <w:color w:val="000000"/>
        </w:rPr>
      </w:pPr>
    </w:p>
    <w:p w14:paraId="4C5AA05B" w14:textId="77777777" w:rsidR="00F310ED" w:rsidRPr="00B175DA" w:rsidRDefault="00F310ED" w:rsidP="00F310ED">
      <w:pPr>
        <w:autoSpaceDE w:val="0"/>
        <w:autoSpaceDN w:val="0"/>
        <w:adjustRightInd w:val="0"/>
        <w:ind w:right="-427"/>
        <w:jc w:val="center"/>
        <w:rPr>
          <w:color w:val="000000"/>
        </w:rPr>
      </w:pPr>
    </w:p>
    <w:p w14:paraId="4BC68E96" w14:textId="77777777" w:rsidR="00F310ED" w:rsidRPr="00B175DA" w:rsidRDefault="00F310ED" w:rsidP="00F310ED">
      <w:pPr>
        <w:autoSpaceDE w:val="0"/>
        <w:autoSpaceDN w:val="0"/>
        <w:adjustRightInd w:val="0"/>
        <w:ind w:right="-427"/>
        <w:jc w:val="center"/>
        <w:rPr>
          <w:b/>
          <w:color w:val="000000"/>
        </w:rPr>
      </w:pPr>
      <w:r w:rsidRPr="00B175DA">
        <w:rPr>
          <w:b/>
          <w:color w:val="000000"/>
        </w:rPr>
        <w:t xml:space="preserve">AVALA </w:t>
      </w:r>
    </w:p>
    <w:p w14:paraId="1B58EDEE" w14:textId="77777777" w:rsidR="00F310ED" w:rsidRPr="00B175DA" w:rsidRDefault="00F310ED" w:rsidP="00F310ED">
      <w:pPr>
        <w:autoSpaceDE w:val="0"/>
        <w:autoSpaceDN w:val="0"/>
        <w:adjustRightInd w:val="0"/>
        <w:ind w:right="-427"/>
        <w:jc w:val="center"/>
        <w:rPr>
          <w:color w:val="000000"/>
        </w:rPr>
      </w:pPr>
    </w:p>
    <w:p w14:paraId="3DAC8A58" w14:textId="77777777" w:rsidR="00F310ED" w:rsidRPr="00B175DA" w:rsidRDefault="00F310ED" w:rsidP="00F310ED">
      <w:pPr>
        <w:autoSpaceDE w:val="0"/>
        <w:autoSpaceDN w:val="0"/>
        <w:adjustRightInd w:val="0"/>
        <w:ind w:right="-427"/>
        <w:jc w:val="center"/>
        <w:rPr>
          <w:color w:val="000000"/>
        </w:rPr>
      </w:pPr>
    </w:p>
    <w:p w14:paraId="1F44255E" w14:textId="569BB7B1" w:rsidR="00F310ED" w:rsidRPr="00B175DA" w:rsidRDefault="00F310ED" w:rsidP="00F310ED">
      <w:pPr>
        <w:autoSpaceDE w:val="0"/>
        <w:autoSpaceDN w:val="0"/>
        <w:adjustRightInd w:val="0"/>
        <w:ind w:right="-427"/>
      </w:pPr>
      <w:r w:rsidRPr="00B175DA">
        <w:t>a (</w:t>
      </w:r>
      <w:r w:rsidRPr="00B175DA">
        <w:rPr>
          <w:color w:val="0000FF"/>
        </w:rPr>
        <w:t>nombre y apellidos o razón social del avalado</w:t>
      </w:r>
      <w:r w:rsidRPr="00B175DA">
        <w:t>),</w:t>
      </w:r>
      <w:r w:rsidRPr="00B175DA">
        <w:rPr>
          <w:color w:val="000000"/>
        </w:rPr>
        <w:t xml:space="preserve"> </w:t>
      </w:r>
      <w:r w:rsidRPr="00B175DA">
        <w:t>NIF</w:t>
      </w:r>
      <w:r w:rsidRPr="00B175DA">
        <w:rPr>
          <w:color w:val="000000"/>
        </w:rPr>
        <w:t xml:space="preserve"> …………………</w:t>
      </w:r>
      <w:r w:rsidRPr="00B175DA">
        <w:t xml:space="preserve">, </w:t>
      </w:r>
      <w:r w:rsidRPr="00B175DA">
        <w:rPr>
          <w:color w:val="000000"/>
        </w:rPr>
        <w:t xml:space="preserve">en virtud de </w:t>
      </w:r>
      <w:r w:rsidRPr="00B175DA">
        <w:t>lo dispuesto por el artículo 107 de la Ley de Contratos del Sector Público para responder de las obligaciones recogidas en el artículo 110 de la Ley de Contratos del Sector Público</w:t>
      </w:r>
      <w:r w:rsidRPr="00B175DA">
        <w:rPr>
          <w:color w:val="000000"/>
        </w:rPr>
        <w:t xml:space="preserve"> en relación con el </w:t>
      </w:r>
      <w:r w:rsidRPr="00B175DA">
        <w:t xml:space="preserve">contrato </w:t>
      </w:r>
      <w:r w:rsidRPr="00B175DA">
        <w:rPr>
          <w:rFonts w:cs="Tahoma"/>
        </w:rPr>
        <w:t>(</w:t>
      </w:r>
      <w:r w:rsidRPr="00B175DA">
        <w:rPr>
          <w:rFonts w:cs="Tahoma"/>
          <w:color w:val="0000FF"/>
        </w:rPr>
        <w:t>indicar objeto del contrato y número de expediente</w:t>
      </w:r>
      <w:r w:rsidRPr="00B175DA">
        <w:rPr>
          <w:rFonts w:cs="Tahoma"/>
        </w:rPr>
        <w:t>)</w:t>
      </w:r>
      <w:r w:rsidRPr="00B175DA">
        <w:t xml:space="preserve">, ante </w:t>
      </w:r>
      <w:r w:rsidRPr="00B175DA">
        <w:rPr>
          <w:rFonts w:cs="Tahoma"/>
        </w:rPr>
        <w:t>(</w:t>
      </w:r>
      <w:r w:rsidRPr="00B175DA">
        <w:rPr>
          <w:rFonts w:cs="Tahoma"/>
          <w:color w:val="0000FF"/>
        </w:rPr>
        <w:t>indicar poder adjudicador de la cláusula 19.1 de cláusulas específicas del contrato</w:t>
      </w:r>
      <w:r w:rsidRPr="00B175DA">
        <w:rPr>
          <w:rFonts w:cs="Tahoma"/>
        </w:rPr>
        <w:t xml:space="preserve">) </w:t>
      </w:r>
      <w:r w:rsidRPr="00B175DA">
        <w:t xml:space="preserve">con </w:t>
      </w:r>
      <w:r w:rsidRPr="00B175DA">
        <w:rPr>
          <w:b/>
        </w:rPr>
        <w:t xml:space="preserve">NIF </w:t>
      </w:r>
      <w:r w:rsidRPr="00B175DA">
        <w:rPr>
          <w:rFonts w:cs="Tahoma"/>
        </w:rPr>
        <w:t>(</w:t>
      </w:r>
      <w:r w:rsidRPr="00B175DA">
        <w:rPr>
          <w:rFonts w:cs="Tahoma"/>
          <w:color w:val="0000FF"/>
        </w:rPr>
        <w:t>indicar NIF recogido en la cláusula 8.</w:t>
      </w:r>
      <w:r w:rsidR="00F34612" w:rsidRPr="00B175DA">
        <w:rPr>
          <w:rFonts w:cs="Tahoma"/>
          <w:color w:val="0000FF"/>
        </w:rPr>
        <w:t>6</w:t>
      </w:r>
      <w:r w:rsidRPr="00B175DA">
        <w:rPr>
          <w:rFonts w:cs="Tahoma"/>
          <w:color w:val="0000FF"/>
        </w:rPr>
        <w:t xml:space="preserve"> de cláusulas específicas del contrato</w:t>
      </w:r>
      <w:r w:rsidRPr="00B175DA">
        <w:rPr>
          <w:rFonts w:cs="Tahoma"/>
        </w:rPr>
        <w:t>)</w:t>
      </w:r>
      <w:r w:rsidRPr="00B175DA">
        <w:t>, por importe de (</w:t>
      </w:r>
      <w:r w:rsidRPr="00B175DA">
        <w:rPr>
          <w:color w:val="0000FF"/>
        </w:rPr>
        <w:t>indicar en letra y número</w:t>
      </w:r>
      <w:r w:rsidRPr="00B175DA">
        <w:t>), en concepto de garantía definitiva.</w:t>
      </w:r>
    </w:p>
    <w:p w14:paraId="145A40FF" w14:textId="77777777" w:rsidR="00F310ED" w:rsidRPr="00B175DA" w:rsidRDefault="00F310ED" w:rsidP="00F310ED">
      <w:pPr>
        <w:autoSpaceDE w:val="0"/>
        <w:autoSpaceDN w:val="0"/>
        <w:adjustRightInd w:val="0"/>
        <w:ind w:right="-427"/>
        <w:rPr>
          <w:color w:val="000000"/>
        </w:rPr>
      </w:pPr>
    </w:p>
    <w:p w14:paraId="657C32CD" w14:textId="77777777" w:rsidR="00F310ED" w:rsidRPr="00B175DA" w:rsidRDefault="00F310ED" w:rsidP="00F310ED">
      <w:pPr>
        <w:autoSpaceDE w:val="0"/>
        <w:autoSpaceDN w:val="0"/>
        <w:adjustRightInd w:val="0"/>
        <w:ind w:right="-427"/>
        <w:rPr>
          <w:color w:val="000000"/>
        </w:rPr>
      </w:pPr>
      <w:r w:rsidRPr="00B175DA">
        <w:rPr>
          <w:color w:val="00000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175DA">
        <w:rPr>
          <w:b/>
          <w:color w:val="000000"/>
        </w:rPr>
        <w:t>Tesorería General del País Vasco</w:t>
      </w:r>
      <w:r w:rsidRPr="00B175DA">
        <w:rPr>
          <w:color w:val="000000"/>
        </w:rPr>
        <w:t xml:space="preserve">, con sujeción a los términos previstos en la legislación de contratos de las Administraciones Públicas, en sus normas de desarrollo y en la normativa reguladora de la Tesorería General del País Vasco. </w:t>
      </w:r>
    </w:p>
    <w:p w14:paraId="68B5DD34" w14:textId="77777777" w:rsidR="00F310ED" w:rsidRPr="00B175DA" w:rsidRDefault="00F310ED" w:rsidP="00F310ED">
      <w:pPr>
        <w:autoSpaceDE w:val="0"/>
        <w:autoSpaceDN w:val="0"/>
        <w:adjustRightInd w:val="0"/>
        <w:ind w:right="-427"/>
        <w:rPr>
          <w:color w:val="000000"/>
        </w:rPr>
      </w:pPr>
    </w:p>
    <w:p w14:paraId="23F401F6" w14:textId="77777777" w:rsidR="00F310ED" w:rsidRPr="00B175DA" w:rsidRDefault="00F310ED" w:rsidP="00F310ED">
      <w:pPr>
        <w:autoSpaceDE w:val="0"/>
        <w:autoSpaceDN w:val="0"/>
        <w:adjustRightInd w:val="0"/>
        <w:ind w:right="-427"/>
        <w:rPr>
          <w:color w:val="000000"/>
        </w:rPr>
      </w:pPr>
      <w:r w:rsidRPr="00B175DA">
        <w:rPr>
          <w:color w:val="000000"/>
        </w:rPr>
        <w:t xml:space="preserve">El presente aval estará en vigor hasta que </w:t>
      </w:r>
      <w:r w:rsidRPr="00B175DA">
        <w:rPr>
          <w:rFonts w:cs="Tahoma"/>
        </w:rPr>
        <w:t>(</w:t>
      </w:r>
      <w:r w:rsidRPr="00B175DA">
        <w:rPr>
          <w:rFonts w:cs="Tahoma"/>
          <w:color w:val="0000FF"/>
        </w:rPr>
        <w:t>indicar poder adjudicador de la cláusula 19.1 de cláusulas específicas del contrato</w:t>
      </w:r>
      <w:r w:rsidRPr="00B175DA">
        <w:rPr>
          <w:rFonts w:cs="Tahoma"/>
        </w:rPr>
        <w:t>)</w:t>
      </w:r>
      <w:r w:rsidRPr="00B175DA">
        <w:rPr>
          <w:color w:val="000000"/>
        </w:rPr>
        <w:t xml:space="preserve"> o quien en su nombre sea habilitado legalmente para ello autorice su cancelación o devolución de acuerdo con lo establecido en la Ley de Contratos del Sector Público y legislación complementaria.</w:t>
      </w:r>
    </w:p>
    <w:p w14:paraId="62FC0DB0" w14:textId="77777777" w:rsidR="00F310ED" w:rsidRPr="00B175DA" w:rsidRDefault="00F310ED" w:rsidP="00F310ED">
      <w:pPr>
        <w:autoSpaceDE w:val="0"/>
        <w:autoSpaceDN w:val="0"/>
        <w:adjustRightInd w:val="0"/>
        <w:ind w:right="-427"/>
        <w:rPr>
          <w:color w:val="000000"/>
        </w:rPr>
      </w:pPr>
    </w:p>
    <w:p w14:paraId="7AA5F22D" w14:textId="77777777" w:rsidR="00F310ED" w:rsidRPr="00B175DA" w:rsidRDefault="00F310ED" w:rsidP="00F310ED">
      <w:pPr>
        <w:autoSpaceDE w:val="0"/>
        <w:autoSpaceDN w:val="0"/>
        <w:adjustRightInd w:val="0"/>
        <w:ind w:right="-427"/>
        <w:rPr>
          <w:color w:val="000000"/>
        </w:rPr>
      </w:pPr>
    </w:p>
    <w:p w14:paraId="4B488F00" w14:textId="77777777" w:rsidR="00F310ED" w:rsidRPr="00B175DA" w:rsidRDefault="00F310ED" w:rsidP="00F310ED">
      <w:pPr>
        <w:autoSpaceDE w:val="0"/>
        <w:autoSpaceDN w:val="0"/>
        <w:adjustRightInd w:val="0"/>
        <w:ind w:right="-427"/>
        <w:rPr>
          <w:color w:val="000000"/>
        </w:rPr>
      </w:pPr>
    </w:p>
    <w:p w14:paraId="39A2C725" w14:textId="77777777" w:rsidR="00F310ED" w:rsidRPr="00B175DA" w:rsidRDefault="00F310ED" w:rsidP="00F310ED">
      <w:pPr>
        <w:autoSpaceDE w:val="0"/>
        <w:autoSpaceDN w:val="0"/>
        <w:adjustRightInd w:val="0"/>
        <w:ind w:right="-427"/>
        <w:rPr>
          <w:color w:val="000000"/>
        </w:rPr>
      </w:pPr>
      <w:r w:rsidRPr="00B175DA">
        <w:rPr>
          <w:color w:val="000000"/>
        </w:rPr>
        <w:t xml:space="preserve">(Lugar y fecha) </w:t>
      </w:r>
    </w:p>
    <w:p w14:paraId="34BEAF9B" w14:textId="77777777" w:rsidR="00F310ED" w:rsidRPr="00B175DA" w:rsidRDefault="00F310ED" w:rsidP="00F310ED">
      <w:pPr>
        <w:autoSpaceDE w:val="0"/>
        <w:autoSpaceDN w:val="0"/>
        <w:adjustRightInd w:val="0"/>
        <w:ind w:right="-427"/>
        <w:rPr>
          <w:color w:val="000000"/>
        </w:rPr>
      </w:pPr>
      <w:r w:rsidRPr="00B175DA">
        <w:rPr>
          <w:color w:val="000000"/>
        </w:rPr>
        <w:t xml:space="preserve">(Razón social de la entidad) </w:t>
      </w:r>
    </w:p>
    <w:p w14:paraId="1263ACFF" w14:textId="77777777" w:rsidR="00F310ED" w:rsidRPr="00B175DA" w:rsidRDefault="00F310ED" w:rsidP="00F310ED">
      <w:pPr>
        <w:autoSpaceDE w:val="0"/>
        <w:autoSpaceDN w:val="0"/>
        <w:adjustRightInd w:val="0"/>
        <w:ind w:right="-427"/>
        <w:rPr>
          <w:color w:val="000000"/>
        </w:rPr>
      </w:pPr>
      <w:r w:rsidRPr="00B175DA">
        <w:rPr>
          <w:color w:val="000000"/>
        </w:rPr>
        <w:t xml:space="preserve">(Firma de los apoderados) </w:t>
      </w:r>
    </w:p>
    <w:p w14:paraId="14F06464" w14:textId="77777777" w:rsidR="00F310ED" w:rsidRPr="00B175DA" w:rsidRDefault="00F310ED" w:rsidP="00F310ED">
      <w:pPr>
        <w:ind w:right="-427"/>
        <w:jc w:val="center"/>
        <w:rPr>
          <w:rFonts w:eastAsia="Arial Unicode MS" w:cs="Tahoma"/>
          <w:b/>
        </w:rPr>
      </w:pPr>
    </w:p>
    <w:p w14:paraId="65481B2E" w14:textId="77777777" w:rsidR="00F310ED" w:rsidRPr="00B175DA" w:rsidRDefault="00F310ED" w:rsidP="00F310ED">
      <w:pPr>
        <w:ind w:right="-427"/>
        <w:jc w:val="center"/>
        <w:rPr>
          <w:rFonts w:eastAsia="Arial Unicode MS" w:cs="Tahoma"/>
          <w:b/>
        </w:rPr>
      </w:pPr>
    </w:p>
    <w:p w14:paraId="1A479F29" w14:textId="77777777" w:rsidR="00F310ED" w:rsidRPr="00B175DA" w:rsidRDefault="00F310ED" w:rsidP="00F310ED">
      <w:pPr>
        <w:ind w:right="-427"/>
        <w:jc w:val="center"/>
        <w:rPr>
          <w:rFonts w:eastAsia="Arial Unicode MS" w:cs="Tahoma"/>
          <w:b/>
        </w:rPr>
      </w:pPr>
    </w:p>
    <w:p w14:paraId="48B1AD81" w14:textId="77777777" w:rsidR="00F310ED" w:rsidRPr="00B175DA" w:rsidRDefault="00F310ED" w:rsidP="00F310ED">
      <w:pPr>
        <w:ind w:right="-427"/>
        <w:jc w:val="center"/>
        <w:rPr>
          <w:rFonts w:eastAsia="Arial Unicode MS" w:cs="Tahoma"/>
          <w:b/>
        </w:rPr>
      </w:pPr>
    </w:p>
    <w:p w14:paraId="6359FDE3" w14:textId="77777777" w:rsidR="00F310ED" w:rsidRPr="00B175DA" w:rsidRDefault="00F310ED" w:rsidP="00F310ED">
      <w:pPr>
        <w:pBdr>
          <w:bottom w:val="single" w:sz="12" w:space="1" w:color="auto"/>
        </w:pBdr>
        <w:autoSpaceDE w:val="0"/>
        <w:autoSpaceDN w:val="0"/>
        <w:adjustRightInd w:val="0"/>
        <w:ind w:right="-427"/>
      </w:pPr>
    </w:p>
    <w:p w14:paraId="0E6DC702"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r w:rsidRPr="00B175DA">
        <w:rPr>
          <w:color w:val="000000"/>
          <w:lang w:val="es-ES_tradnl" w:eastAsia="es-ES_tradnl"/>
        </w:rPr>
        <w:t xml:space="preserve">Provincia </w:t>
      </w:r>
      <w:r w:rsidRPr="00B175DA">
        <w:rPr>
          <w:color w:val="000000"/>
          <w:lang w:val="es-ES_tradnl" w:eastAsia="es-ES_tradnl"/>
        </w:rPr>
        <w:tab/>
        <w:t xml:space="preserve">Fecha </w:t>
      </w:r>
      <w:r w:rsidRPr="00B175DA">
        <w:rPr>
          <w:color w:val="000000"/>
          <w:lang w:val="es-ES_tradnl" w:eastAsia="es-ES_tradnl"/>
        </w:rPr>
        <w:tab/>
        <w:t xml:space="preserve">Número o código </w:t>
      </w:r>
    </w:p>
    <w:p w14:paraId="24784D87"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p>
    <w:p w14:paraId="3642F78E" w14:textId="77777777" w:rsidR="008C03CC" w:rsidRPr="00B175DA" w:rsidRDefault="008C03CC">
      <w:pPr>
        <w:rPr>
          <w:color w:val="000000"/>
          <w:lang w:val="es-ES_tradnl" w:eastAsia="es-ES_tradnl"/>
        </w:rPr>
      </w:pPr>
      <w:r w:rsidRPr="00B175DA">
        <w:rPr>
          <w:color w:val="000000"/>
          <w:lang w:val="es-ES_tradnl" w:eastAsia="es-ES_tradnl"/>
        </w:rPr>
        <w:br w:type="page"/>
      </w:r>
    </w:p>
    <w:p w14:paraId="421FCF50" w14:textId="77777777" w:rsidR="00F310ED" w:rsidRPr="00B175DA" w:rsidRDefault="00F310ED" w:rsidP="00F310ED">
      <w:pPr>
        <w:keepLines/>
        <w:spacing w:line="280" w:lineRule="atLeast"/>
        <w:ind w:right="-427"/>
        <w:jc w:val="center"/>
        <w:rPr>
          <w:b/>
          <w:lang w:val="x-none" w:eastAsia="x-none"/>
        </w:rPr>
      </w:pPr>
      <w:r w:rsidRPr="00B175DA">
        <w:rPr>
          <w:b/>
          <w:lang w:val="x-none" w:eastAsia="x-none"/>
        </w:rPr>
        <w:t>MODELO DE AVAL BANCARIO</w:t>
      </w:r>
    </w:p>
    <w:p w14:paraId="596109E6" w14:textId="77777777" w:rsidR="00F310ED" w:rsidRPr="00B175DA" w:rsidRDefault="00F310ED" w:rsidP="00F310ED">
      <w:pPr>
        <w:keepLines/>
        <w:spacing w:line="280" w:lineRule="atLeast"/>
        <w:ind w:right="-427"/>
        <w:jc w:val="center"/>
        <w:rPr>
          <w:b/>
          <w:lang w:val="x-none" w:eastAsia="x-none"/>
        </w:rPr>
      </w:pPr>
      <w:r w:rsidRPr="00B175DA">
        <w:rPr>
          <w:b/>
          <w:lang w:val="x-none" w:eastAsia="x-none"/>
        </w:rPr>
        <w:t>UTE</w:t>
      </w:r>
    </w:p>
    <w:p w14:paraId="7AC5B496" w14:textId="77777777" w:rsidR="00F310ED" w:rsidRPr="00B175DA" w:rsidRDefault="00F310ED" w:rsidP="00F310ED">
      <w:pPr>
        <w:autoSpaceDE w:val="0"/>
        <w:autoSpaceDN w:val="0"/>
        <w:adjustRightInd w:val="0"/>
        <w:ind w:left="600" w:right="-427"/>
        <w:jc w:val="center"/>
        <w:rPr>
          <w:color w:val="000000"/>
        </w:rPr>
      </w:pPr>
    </w:p>
    <w:p w14:paraId="0DADDE40" w14:textId="77777777" w:rsidR="00F310ED" w:rsidRPr="00B175DA" w:rsidRDefault="00F310ED" w:rsidP="00F310ED">
      <w:pPr>
        <w:autoSpaceDE w:val="0"/>
        <w:autoSpaceDN w:val="0"/>
        <w:adjustRightInd w:val="0"/>
        <w:ind w:left="600" w:right="-427"/>
        <w:jc w:val="center"/>
        <w:rPr>
          <w:color w:val="000000"/>
        </w:rPr>
      </w:pPr>
    </w:p>
    <w:p w14:paraId="6233E52F" w14:textId="77777777" w:rsidR="00F310ED" w:rsidRPr="00B175DA" w:rsidRDefault="00F310ED" w:rsidP="00F310ED">
      <w:pPr>
        <w:autoSpaceDE w:val="0"/>
        <w:autoSpaceDN w:val="0"/>
        <w:adjustRightInd w:val="0"/>
        <w:ind w:left="284" w:right="-427"/>
        <w:jc w:val="center"/>
        <w:rPr>
          <w:color w:val="000000"/>
        </w:rPr>
      </w:pPr>
    </w:p>
    <w:p w14:paraId="7BEC3528" w14:textId="77777777" w:rsidR="00F310ED" w:rsidRPr="00B175DA" w:rsidRDefault="00F310ED" w:rsidP="00F310ED">
      <w:pPr>
        <w:autoSpaceDE w:val="0"/>
        <w:autoSpaceDN w:val="0"/>
        <w:adjustRightInd w:val="0"/>
        <w:ind w:right="-427"/>
        <w:rPr>
          <w:color w:val="000000"/>
        </w:rPr>
      </w:pPr>
      <w:r w:rsidRPr="00B175DA">
        <w:rPr>
          <w:color w:val="000000"/>
        </w:rPr>
        <w:t>La entidad (</w:t>
      </w:r>
      <w:r w:rsidRPr="00B175DA">
        <w:rPr>
          <w:color w:val="0000FF"/>
        </w:rPr>
        <w:t>razón social de la entidad de crédito o sociedad de garantía recíproca</w:t>
      </w:r>
      <w:r w:rsidRPr="00B175DA">
        <w:rPr>
          <w:color w:val="000000"/>
        </w:rPr>
        <w:t>), NIF, con domicilio (</w:t>
      </w:r>
      <w:r w:rsidRPr="00B175DA">
        <w:rPr>
          <w:color w:val="0000FF"/>
        </w:rPr>
        <w:t>a efectos de notificaciones y requerimientos</w:t>
      </w:r>
      <w:r w:rsidRPr="00B175DA">
        <w:rPr>
          <w:color w:val="000000"/>
        </w:rPr>
        <w:t>) en la calle/plaza/avenida, código postal, localidad, y en su nombre (</w:t>
      </w:r>
      <w:r w:rsidRPr="00B175DA">
        <w:rPr>
          <w:color w:val="0000FF"/>
        </w:rPr>
        <w:t>nombre y apellidos de los apoderados</w:t>
      </w:r>
      <w:r w:rsidRPr="00B175DA">
        <w:rPr>
          <w:color w:val="000000"/>
        </w:rPr>
        <w:t xml:space="preserve">), con poderes suficientes para obligarle en este acto, según resulta del bastanteo de poderes que se reseña en la parte inferior de este documento. </w:t>
      </w:r>
    </w:p>
    <w:p w14:paraId="2FC02DC1" w14:textId="77777777" w:rsidR="00F310ED" w:rsidRPr="00B175DA" w:rsidRDefault="00F310ED" w:rsidP="00F310ED">
      <w:pPr>
        <w:autoSpaceDE w:val="0"/>
        <w:autoSpaceDN w:val="0"/>
        <w:adjustRightInd w:val="0"/>
        <w:ind w:right="-427"/>
        <w:jc w:val="center"/>
        <w:rPr>
          <w:color w:val="000000"/>
        </w:rPr>
      </w:pPr>
    </w:p>
    <w:p w14:paraId="7AA80014" w14:textId="77777777" w:rsidR="00F310ED" w:rsidRPr="00B175DA" w:rsidRDefault="00F310ED" w:rsidP="00F310ED">
      <w:pPr>
        <w:autoSpaceDE w:val="0"/>
        <w:autoSpaceDN w:val="0"/>
        <w:adjustRightInd w:val="0"/>
        <w:ind w:right="-427"/>
        <w:jc w:val="center"/>
        <w:rPr>
          <w:color w:val="000000"/>
        </w:rPr>
      </w:pPr>
    </w:p>
    <w:p w14:paraId="1A17FD99" w14:textId="77777777" w:rsidR="00F310ED" w:rsidRPr="00B175DA" w:rsidRDefault="00F310ED" w:rsidP="00F310ED">
      <w:pPr>
        <w:autoSpaceDE w:val="0"/>
        <w:autoSpaceDN w:val="0"/>
        <w:adjustRightInd w:val="0"/>
        <w:ind w:right="-427"/>
        <w:jc w:val="center"/>
        <w:rPr>
          <w:b/>
          <w:color w:val="000000"/>
        </w:rPr>
      </w:pPr>
      <w:r w:rsidRPr="00B175DA">
        <w:rPr>
          <w:b/>
          <w:color w:val="000000"/>
        </w:rPr>
        <w:t xml:space="preserve">AVALA </w:t>
      </w:r>
    </w:p>
    <w:p w14:paraId="256893A7" w14:textId="77777777" w:rsidR="00F310ED" w:rsidRPr="00B175DA" w:rsidRDefault="00F310ED" w:rsidP="00F310ED">
      <w:pPr>
        <w:autoSpaceDE w:val="0"/>
        <w:autoSpaceDN w:val="0"/>
        <w:adjustRightInd w:val="0"/>
        <w:ind w:right="-427"/>
        <w:jc w:val="center"/>
        <w:rPr>
          <w:color w:val="000000"/>
        </w:rPr>
      </w:pPr>
    </w:p>
    <w:p w14:paraId="37F52291" w14:textId="77777777" w:rsidR="00F310ED" w:rsidRPr="00B175DA" w:rsidRDefault="00F310ED" w:rsidP="00F310ED">
      <w:pPr>
        <w:autoSpaceDE w:val="0"/>
        <w:autoSpaceDN w:val="0"/>
        <w:adjustRightInd w:val="0"/>
        <w:ind w:right="-427"/>
        <w:jc w:val="center"/>
        <w:rPr>
          <w:color w:val="000000"/>
        </w:rPr>
      </w:pPr>
    </w:p>
    <w:p w14:paraId="523BF7A8" w14:textId="3B09097C" w:rsidR="00F310ED" w:rsidRPr="00B175DA" w:rsidRDefault="00F310ED" w:rsidP="00F310ED">
      <w:pPr>
        <w:autoSpaceDE w:val="0"/>
        <w:autoSpaceDN w:val="0"/>
        <w:adjustRightInd w:val="0"/>
        <w:ind w:right="-427"/>
      </w:pPr>
      <w:r w:rsidRPr="00B175DA">
        <w:rPr>
          <w:color w:val="000000"/>
        </w:rPr>
        <w:t>a (</w:t>
      </w:r>
      <w:r w:rsidRPr="00B175DA">
        <w:rPr>
          <w:color w:val="0000FF"/>
        </w:rPr>
        <w:t>nombre y apellidos o razón social del avalado nº 1</w:t>
      </w:r>
      <w:r w:rsidRPr="00B175DA">
        <w:rPr>
          <w:color w:val="000000"/>
        </w:rPr>
        <w:t>)</w:t>
      </w:r>
      <w:r w:rsidRPr="00B175DA">
        <w:t>,</w:t>
      </w:r>
      <w:r w:rsidRPr="00B175DA">
        <w:rPr>
          <w:color w:val="000000"/>
        </w:rPr>
        <w:t xml:space="preserve"> </w:t>
      </w:r>
      <w:r w:rsidRPr="00B175DA">
        <w:t>NIF</w:t>
      </w:r>
      <w:r w:rsidRPr="00B175DA">
        <w:rPr>
          <w:color w:val="000000"/>
        </w:rPr>
        <w:t xml:space="preserve"> …………………</w:t>
      </w:r>
      <w:r w:rsidRPr="00B175DA">
        <w:t xml:space="preserve">, y a </w:t>
      </w:r>
      <w:r w:rsidRPr="00B175DA">
        <w:rPr>
          <w:color w:val="000000"/>
        </w:rPr>
        <w:t>(</w:t>
      </w:r>
      <w:r w:rsidRPr="00B175DA">
        <w:rPr>
          <w:color w:val="0000FF"/>
        </w:rPr>
        <w:t>nombre y apellidos o razón social del avalado nº 2</w:t>
      </w:r>
      <w:r w:rsidRPr="00B175DA">
        <w:rPr>
          <w:color w:val="000000"/>
        </w:rPr>
        <w:t>)</w:t>
      </w:r>
      <w:r w:rsidRPr="00B175DA">
        <w:t>,</w:t>
      </w:r>
      <w:r w:rsidRPr="00B175DA">
        <w:rPr>
          <w:color w:val="000000"/>
        </w:rPr>
        <w:t xml:space="preserve"> </w:t>
      </w:r>
      <w:r w:rsidRPr="00B175DA">
        <w:t>NIF</w:t>
      </w:r>
      <w:r w:rsidRPr="00B175DA">
        <w:rPr>
          <w:color w:val="000000"/>
        </w:rPr>
        <w:t xml:space="preserve"> …………………</w:t>
      </w:r>
      <w:r w:rsidRPr="00B175DA">
        <w:t xml:space="preserve">, </w:t>
      </w:r>
      <w:r w:rsidRPr="00B175DA">
        <w:rPr>
          <w:b/>
          <w:caps/>
        </w:rPr>
        <w:t>conjunta y solidariamente,</w:t>
      </w:r>
      <w:r w:rsidRPr="00B175DA">
        <w:rPr>
          <w:color w:val="000000"/>
        </w:rPr>
        <w:t xml:space="preserve"> en virtud de </w:t>
      </w:r>
      <w:r w:rsidRPr="00B175DA">
        <w:t>lo dispuesto por el artículo 107 de la Ley de Contratos del Sector Público para responder de las obligaciones recogidas en el artículo 110 de la Ley de Contratos del Sector Público</w:t>
      </w:r>
      <w:r w:rsidRPr="00B175DA">
        <w:rPr>
          <w:color w:val="000000"/>
        </w:rPr>
        <w:t xml:space="preserve"> en relación con el </w:t>
      </w:r>
      <w:r w:rsidRPr="00B175DA">
        <w:t xml:space="preserve">contrato </w:t>
      </w:r>
      <w:r w:rsidRPr="00B175DA">
        <w:rPr>
          <w:rFonts w:cs="Tahoma"/>
        </w:rPr>
        <w:t>(</w:t>
      </w:r>
      <w:r w:rsidRPr="00B175DA">
        <w:rPr>
          <w:rFonts w:cs="Tahoma"/>
          <w:color w:val="0000FF"/>
        </w:rPr>
        <w:t>indicar objeto del contrato y número de expediente</w:t>
      </w:r>
      <w:r w:rsidRPr="00B175DA">
        <w:rPr>
          <w:rFonts w:cs="Tahoma"/>
        </w:rPr>
        <w:t>)</w:t>
      </w:r>
      <w:r w:rsidRPr="00B175DA">
        <w:t xml:space="preserve">, ante </w:t>
      </w:r>
      <w:r w:rsidRPr="00B175DA">
        <w:rPr>
          <w:rFonts w:cs="Tahoma"/>
        </w:rPr>
        <w:t>(</w:t>
      </w:r>
      <w:r w:rsidRPr="00B175DA">
        <w:rPr>
          <w:rFonts w:cs="Tahoma"/>
          <w:color w:val="0000FF"/>
        </w:rPr>
        <w:t xml:space="preserve">indicar poder adjudicador de la cláusula 19.1 de  cláusulas específicas del contrato) </w:t>
      </w:r>
      <w:r w:rsidRPr="00B175DA">
        <w:t xml:space="preserve">con </w:t>
      </w:r>
      <w:r w:rsidRPr="00B175DA">
        <w:rPr>
          <w:b/>
        </w:rPr>
        <w:t xml:space="preserve">NIF </w:t>
      </w:r>
      <w:r w:rsidRPr="00B175DA">
        <w:rPr>
          <w:rFonts w:cs="Tahoma"/>
          <w:color w:val="0000FF"/>
        </w:rPr>
        <w:t>(indicar NIF recogido en la cláusula 8.</w:t>
      </w:r>
      <w:r w:rsidR="00F34612" w:rsidRPr="00B175DA">
        <w:rPr>
          <w:rFonts w:cs="Tahoma"/>
          <w:color w:val="0000FF"/>
        </w:rPr>
        <w:t>6</w:t>
      </w:r>
      <w:r w:rsidRPr="00B175DA">
        <w:rPr>
          <w:rFonts w:cs="Tahoma"/>
          <w:color w:val="0000FF"/>
        </w:rPr>
        <w:t xml:space="preserve"> de cláusulas específicas del contrato)</w:t>
      </w:r>
      <w:r w:rsidRPr="00B175DA">
        <w:t>, por importe de (</w:t>
      </w:r>
      <w:r w:rsidRPr="00B175DA">
        <w:rPr>
          <w:color w:val="0000FF"/>
        </w:rPr>
        <w:t>indicar en letra y número</w:t>
      </w:r>
      <w:r w:rsidRPr="00B175DA">
        <w:t>), en concepto de garantía definitiva.</w:t>
      </w:r>
    </w:p>
    <w:p w14:paraId="6198BFD8" w14:textId="77777777" w:rsidR="00F310ED" w:rsidRPr="00B175DA" w:rsidRDefault="00F310ED" w:rsidP="00F310ED">
      <w:pPr>
        <w:autoSpaceDE w:val="0"/>
        <w:autoSpaceDN w:val="0"/>
        <w:adjustRightInd w:val="0"/>
        <w:ind w:right="-427"/>
        <w:rPr>
          <w:color w:val="000000"/>
        </w:rPr>
      </w:pPr>
    </w:p>
    <w:p w14:paraId="3C04BD2D" w14:textId="77777777" w:rsidR="00F310ED" w:rsidRPr="00B175DA" w:rsidRDefault="00F310ED" w:rsidP="00F310ED">
      <w:pPr>
        <w:autoSpaceDE w:val="0"/>
        <w:autoSpaceDN w:val="0"/>
        <w:adjustRightInd w:val="0"/>
        <w:ind w:right="-427"/>
        <w:rPr>
          <w:color w:val="000000"/>
        </w:rPr>
      </w:pPr>
      <w:r w:rsidRPr="00B175DA">
        <w:rPr>
          <w:color w:val="00000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175DA">
        <w:rPr>
          <w:b/>
          <w:color w:val="000000"/>
        </w:rPr>
        <w:t>Tesorería General del País Vasco</w:t>
      </w:r>
      <w:r w:rsidRPr="00B175DA">
        <w:rPr>
          <w:color w:val="000000"/>
        </w:rPr>
        <w:t xml:space="preserve">, con sujeción a los términos previstos en la legislación de contratos de las Administraciones Públicas, en sus normas de desarrollo y en la normativa reguladora de la Tesorería General del País Vasco. </w:t>
      </w:r>
    </w:p>
    <w:p w14:paraId="1CDA3CEB" w14:textId="77777777" w:rsidR="00F310ED" w:rsidRPr="00B175DA" w:rsidRDefault="00F310ED" w:rsidP="00F310ED">
      <w:pPr>
        <w:autoSpaceDE w:val="0"/>
        <w:autoSpaceDN w:val="0"/>
        <w:adjustRightInd w:val="0"/>
        <w:ind w:right="-427"/>
        <w:rPr>
          <w:color w:val="000000"/>
        </w:rPr>
      </w:pPr>
    </w:p>
    <w:p w14:paraId="7B5FC77A" w14:textId="77777777" w:rsidR="00F310ED" w:rsidRPr="00B175DA" w:rsidRDefault="00F310ED" w:rsidP="00F310ED">
      <w:pPr>
        <w:autoSpaceDE w:val="0"/>
        <w:autoSpaceDN w:val="0"/>
        <w:adjustRightInd w:val="0"/>
        <w:ind w:right="-427"/>
        <w:rPr>
          <w:color w:val="000000"/>
        </w:rPr>
      </w:pPr>
      <w:r w:rsidRPr="00B175DA">
        <w:rPr>
          <w:color w:val="000000"/>
        </w:rPr>
        <w:t xml:space="preserve">El presente aval estará en vigor hasta </w:t>
      </w:r>
      <w:r w:rsidRPr="00B175DA">
        <w:t xml:space="preserve">que </w:t>
      </w:r>
      <w:r w:rsidRPr="00B175DA">
        <w:rPr>
          <w:rFonts w:cs="Tahoma"/>
        </w:rPr>
        <w:t>(</w:t>
      </w:r>
      <w:r w:rsidRPr="00B175DA">
        <w:rPr>
          <w:rFonts w:cs="Tahoma"/>
          <w:color w:val="0000FF"/>
        </w:rPr>
        <w:t>indicar poder adjudicador de la cláusula 19.1 de cláusulas específicas del contrato</w:t>
      </w:r>
      <w:r w:rsidRPr="00B175DA">
        <w:rPr>
          <w:rFonts w:cs="Tahoma"/>
        </w:rPr>
        <w:t>)</w:t>
      </w:r>
      <w:r w:rsidRPr="00B175DA">
        <w:t xml:space="preserve"> o </w:t>
      </w:r>
      <w:r w:rsidRPr="00B175DA">
        <w:rPr>
          <w:color w:val="000000"/>
        </w:rPr>
        <w:t xml:space="preserve">quien en su nombre sea habilitado legalmente para ello autorice su cancelación o devolución de acuerdo con lo establecido en la Ley de Contratos del Sector Público y legislación complementaria. </w:t>
      </w:r>
    </w:p>
    <w:p w14:paraId="247497CC" w14:textId="77777777" w:rsidR="00F310ED" w:rsidRPr="00B175DA" w:rsidRDefault="00F310ED" w:rsidP="00F310ED">
      <w:pPr>
        <w:autoSpaceDE w:val="0"/>
        <w:autoSpaceDN w:val="0"/>
        <w:adjustRightInd w:val="0"/>
        <w:ind w:right="-427"/>
        <w:rPr>
          <w:color w:val="000000"/>
        </w:rPr>
      </w:pPr>
    </w:p>
    <w:p w14:paraId="27F025FB" w14:textId="77777777" w:rsidR="00F310ED" w:rsidRPr="00B175DA" w:rsidRDefault="00F310ED" w:rsidP="00F310ED">
      <w:pPr>
        <w:autoSpaceDE w:val="0"/>
        <w:autoSpaceDN w:val="0"/>
        <w:adjustRightInd w:val="0"/>
        <w:ind w:right="-427"/>
        <w:rPr>
          <w:color w:val="000000"/>
        </w:rPr>
      </w:pPr>
    </w:p>
    <w:p w14:paraId="42EDE2DA" w14:textId="77777777" w:rsidR="00F310ED" w:rsidRPr="00B175DA" w:rsidRDefault="00F310ED" w:rsidP="00F310ED">
      <w:pPr>
        <w:autoSpaceDE w:val="0"/>
        <w:autoSpaceDN w:val="0"/>
        <w:adjustRightInd w:val="0"/>
        <w:ind w:right="-427"/>
        <w:rPr>
          <w:color w:val="000000"/>
        </w:rPr>
      </w:pPr>
    </w:p>
    <w:p w14:paraId="3B24A8C7" w14:textId="77777777" w:rsidR="00F310ED" w:rsidRPr="00B175DA" w:rsidRDefault="00F310ED" w:rsidP="00F310ED">
      <w:pPr>
        <w:autoSpaceDE w:val="0"/>
        <w:autoSpaceDN w:val="0"/>
        <w:adjustRightInd w:val="0"/>
        <w:ind w:right="-427"/>
        <w:rPr>
          <w:color w:val="000000"/>
        </w:rPr>
      </w:pPr>
      <w:r w:rsidRPr="00B175DA">
        <w:rPr>
          <w:color w:val="000000"/>
        </w:rPr>
        <w:t xml:space="preserve">(Lugar y fecha) </w:t>
      </w:r>
    </w:p>
    <w:p w14:paraId="086B9D22" w14:textId="77777777" w:rsidR="00F310ED" w:rsidRPr="00B175DA" w:rsidRDefault="00F310ED" w:rsidP="00F310ED">
      <w:pPr>
        <w:autoSpaceDE w:val="0"/>
        <w:autoSpaceDN w:val="0"/>
        <w:adjustRightInd w:val="0"/>
        <w:ind w:right="-427"/>
        <w:rPr>
          <w:color w:val="000000"/>
        </w:rPr>
      </w:pPr>
      <w:r w:rsidRPr="00B175DA">
        <w:rPr>
          <w:color w:val="000000"/>
        </w:rPr>
        <w:t xml:space="preserve">(Razón social de la entidad) </w:t>
      </w:r>
    </w:p>
    <w:p w14:paraId="2377D5BA" w14:textId="77777777" w:rsidR="00F310ED" w:rsidRPr="00B175DA" w:rsidRDefault="00F310ED" w:rsidP="00F310ED">
      <w:pPr>
        <w:autoSpaceDE w:val="0"/>
        <w:autoSpaceDN w:val="0"/>
        <w:adjustRightInd w:val="0"/>
        <w:ind w:right="-427"/>
        <w:rPr>
          <w:color w:val="000000"/>
        </w:rPr>
      </w:pPr>
      <w:r w:rsidRPr="00B175DA">
        <w:rPr>
          <w:color w:val="000000"/>
        </w:rPr>
        <w:t xml:space="preserve">(Firma de los apoderados) </w:t>
      </w:r>
    </w:p>
    <w:p w14:paraId="474F1923" w14:textId="77777777" w:rsidR="00F310ED" w:rsidRPr="00B175DA" w:rsidRDefault="00F310ED" w:rsidP="00F310ED">
      <w:pPr>
        <w:ind w:right="-427"/>
        <w:jc w:val="center"/>
        <w:rPr>
          <w:rFonts w:eastAsia="Arial Unicode MS" w:cs="Tahoma"/>
          <w:b/>
        </w:rPr>
      </w:pPr>
    </w:p>
    <w:p w14:paraId="40842204" w14:textId="77777777" w:rsidR="00F310ED" w:rsidRPr="00B175DA" w:rsidRDefault="00F310ED" w:rsidP="00F310ED">
      <w:pPr>
        <w:ind w:right="-427"/>
        <w:jc w:val="center"/>
        <w:rPr>
          <w:rFonts w:eastAsia="Arial Unicode MS" w:cs="Tahoma"/>
          <w:b/>
        </w:rPr>
      </w:pPr>
    </w:p>
    <w:p w14:paraId="2819C62D" w14:textId="77777777" w:rsidR="00F310ED" w:rsidRPr="00B175DA" w:rsidRDefault="00F310ED" w:rsidP="00F310ED">
      <w:pPr>
        <w:ind w:right="-427"/>
        <w:jc w:val="center"/>
        <w:rPr>
          <w:rFonts w:eastAsia="Arial Unicode MS" w:cs="Tahoma"/>
          <w:b/>
        </w:rPr>
      </w:pPr>
    </w:p>
    <w:p w14:paraId="7FD47433" w14:textId="77777777" w:rsidR="00F310ED" w:rsidRPr="00B175DA" w:rsidRDefault="00F310ED" w:rsidP="00F310ED">
      <w:pPr>
        <w:ind w:right="-427"/>
        <w:jc w:val="center"/>
        <w:rPr>
          <w:rFonts w:eastAsia="Arial Unicode MS" w:cs="Tahoma"/>
          <w:b/>
        </w:rPr>
      </w:pPr>
    </w:p>
    <w:p w14:paraId="147AD027" w14:textId="77777777" w:rsidR="00F310ED" w:rsidRPr="00B175DA" w:rsidRDefault="00F310ED" w:rsidP="00F310ED">
      <w:pPr>
        <w:pBdr>
          <w:bottom w:val="single" w:sz="12" w:space="1" w:color="auto"/>
        </w:pBdr>
        <w:autoSpaceDE w:val="0"/>
        <w:autoSpaceDN w:val="0"/>
        <w:adjustRightInd w:val="0"/>
        <w:ind w:right="-427"/>
      </w:pPr>
    </w:p>
    <w:p w14:paraId="469012F4"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r w:rsidRPr="00B175DA">
        <w:rPr>
          <w:color w:val="000000"/>
          <w:lang w:val="es-ES_tradnl" w:eastAsia="es-ES_tradnl"/>
        </w:rPr>
        <w:t xml:space="preserve">Provincia </w:t>
      </w:r>
      <w:r w:rsidRPr="00B175DA">
        <w:rPr>
          <w:color w:val="000000"/>
          <w:lang w:val="es-ES_tradnl" w:eastAsia="es-ES_tradnl"/>
        </w:rPr>
        <w:tab/>
        <w:t xml:space="preserve">Fecha </w:t>
      </w:r>
      <w:r w:rsidRPr="00B175DA">
        <w:rPr>
          <w:color w:val="000000"/>
          <w:lang w:val="es-ES_tradnl" w:eastAsia="es-ES_tradnl"/>
        </w:rPr>
        <w:tab/>
        <w:t>Número o código</w:t>
      </w:r>
    </w:p>
    <w:p w14:paraId="2033E99E" w14:textId="77777777" w:rsidR="008C03CC" w:rsidRPr="00B175DA" w:rsidRDefault="008C03CC">
      <w:pPr>
        <w:rPr>
          <w:color w:val="000000"/>
          <w:sz w:val="20"/>
          <w:szCs w:val="20"/>
          <w:lang w:val="es-ES_tradnl" w:eastAsia="es-ES_tradnl"/>
        </w:rPr>
      </w:pPr>
      <w:r w:rsidRPr="00B175DA">
        <w:rPr>
          <w:color w:val="000000"/>
          <w:sz w:val="20"/>
          <w:szCs w:val="20"/>
          <w:lang w:val="es-ES_tradnl" w:eastAsia="es-ES_tradnl"/>
        </w:rPr>
        <w:br w:type="page"/>
      </w:r>
    </w:p>
    <w:p w14:paraId="0296171D" w14:textId="77777777" w:rsidR="00F310ED" w:rsidRPr="00B175DA" w:rsidRDefault="00F310ED" w:rsidP="005760E1">
      <w:pPr>
        <w:pStyle w:val="Ttulo3"/>
        <w:ind w:left="1701" w:hanging="1701"/>
      </w:pPr>
      <w:bookmarkStart w:id="1250" w:name="_Toc33530878"/>
      <w:bookmarkStart w:id="1251" w:name="_Toc38387849"/>
      <w:bookmarkStart w:id="1252" w:name="_Toc45180778"/>
      <w:bookmarkStart w:id="1253" w:name="_Toc46401693"/>
      <w:bookmarkStart w:id="1254" w:name="_Toc48130764"/>
      <w:bookmarkStart w:id="1255" w:name="_Toc109212884"/>
      <w:r w:rsidRPr="00B175DA">
        <w:rPr>
          <w:lang w:val="es-ES_tradnl"/>
        </w:rPr>
        <w:t>ANEXO V.4.-</w:t>
      </w:r>
      <w:r w:rsidRPr="00B175DA">
        <w:rPr>
          <w:rFonts w:eastAsia="Arial Unicode MS"/>
        </w:rPr>
        <w:tab/>
      </w:r>
      <w:r w:rsidRPr="00B175DA">
        <w:t>MODELO DE SEGURO DE CAUCIÓN</w:t>
      </w:r>
      <w:bookmarkEnd w:id="1250"/>
      <w:bookmarkEnd w:id="1251"/>
      <w:bookmarkEnd w:id="1252"/>
      <w:bookmarkEnd w:id="1253"/>
      <w:bookmarkEnd w:id="1254"/>
      <w:bookmarkEnd w:id="1255"/>
    </w:p>
    <w:p w14:paraId="5301564D" w14:textId="77777777" w:rsidR="00F310ED" w:rsidRPr="00B175DA" w:rsidRDefault="00F310ED" w:rsidP="00F310ED">
      <w:pPr>
        <w:ind w:left="600" w:right="-427"/>
        <w:jc w:val="center"/>
        <w:rPr>
          <w:b/>
          <w:caps/>
          <w:color w:val="000000"/>
        </w:rPr>
      </w:pPr>
    </w:p>
    <w:p w14:paraId="7558AC9A" w14:textId="77777777" w:rsidR="00F310ED" w:rsidRPr="00B175DA" w:rsidRDefault="00F310ED" w:rsidP="00F310ED">
      <w:pPr>
        <w:ind w:left="600" w:right="-427"/>
        <w:jc w:val="center"/>
        <w:rPr>
          <w:b/>
          <w:caps/>
          <w:color w:val="000000"/>
        </w:rPr>
      </w:pPr>
    </w:p>
    <w:p w14:paraId="65E27E9D" w14:textId="77777777" w:rsidR="00F310ED" w:rsidRPr="00B175DA" w:rsidRDefault="00F310ED" w:rsidP="00F310ED">
      <w:pPr>
        <w:ind w:right="-427"/>
      </w:pPr>
      <w:r w:rsidRPr="00B175DA">
        <w:t>Certificado número (</w:t>
      </w:r>
      <w:r w:rsidRPr="00B175DA">
        <w:rPr>
          <w:color w:val="0000FF"/>
        </w:rPr>
        <w:t>se expresará la razón social de la entidad aseguradora</w:t>
      </w:r>
      <w:r w:rsidRPr="00B175DA">
        <w:t>), en adelante asegurador, con domicilio (a efectos de notificaciones y requerimientos) en ……………., calle ……………………………………………, y NIF………………….. debidamente representado por D. (</w:t>
      </w:r>
      <w:r w:rsidRPr="00B175DA">
        <w:rPr>
          <w:color w:val="0000FF"/>
        </w:rPr>
        <w:t>nombre y apellidos del apoderado o apoderados</w:t>
      </w:r>
      <w:r w:rsidRPr="00B175DA">
        <w:t xml:space="preserve">), con poderes suficientes para obligarle en este acto, según resulta de la verificación de la representación de la parte inferior de este documento </w:t>
      </w:r>
    </w:p>
    <w:p w14:paraId="3D2031D0" w14:textId="77777777" w:rsidR="00F310ED" w:rsidRPr="00B175DA" w:rsidRDefault="00F310ED" w:rsidP="00F310ED">
      <w:pPr>
        <w:ind w:left="600" w:right="-427"/>
        <w:jc w:val="center"/>
      </w:pPr>
    </w:p>
    <w:p w14:paraId="1723DE2B" w14:textId="77777777" w:rsidR="00F310ED" w:rsidRPr="00B175DA" w:rsidRDefault="00F310ED" w:rsidP="00F310ED">
      <w:pPr>
        <w:ind w:left="600" w:right="-427"/>
        <w:jc w:val="center"/>
      </w:pPr>
    </w:p>
    <w:p w14:paraId="560ED6C9" w14:textId="77777777" w:rsidR="00F310ED" w:rsidRPr="00B175DA" w:rsidRDefault="00F310ED" w:rsidP="00F310ED">
      <w:pPr>
        <w:ind w:left="142" w:right="-427"/>
        <w:jc w:val="center"/>
        <w:rPr>
          <w:b/>
        </w:rPr>
      </w:pPr>
      <w:r w:rsidRPr="00B175DA">
        <w:rPr>
          <w:b/>
        </w:rPr>
        <w:t xml:space="preserve">ASEGURA </w:t>
      </w:r>
    </w:p>
    <w:p w14:paraId="1252BB95" w14:textId="77777777" w:rsidR="00F310ED" w:rsidRPr="00B175DA" w:rsidRDefault="00F310ED" w:rsidP="00F310ED">
      <w:pPr>
        <w:ind w:left="600" w:right="-427"/>
        <w:jc w:val="center"/>
      </w:pPr>
    </w:p>
    <w:p w14:paraId="0AF2FF73" w14:textId="77777777" w:rsidR="00F310ED" w:rsidRPr="00B175DA" w:rsidRDefault="00F310ED" w:rsidP="00F310ED">
      <w:pPr>
        <w:ind w:left="600" w:right="-427"/>
        <w:jc w:val="center"/>
      </w:pPr>
    </w:p>
    <w:p w14:paraId="273E9AB9" w14:textId="3747B433" w:rsidR="00F310ED" w:rsidRPr="00B175DA" w:rsidRDefault="00F310ED" w:rsidP="00F310ED">
      <w:pPr>
        <w:ind w:right="-427"/>
      </w:pPr>
      <w:r w:rsidRPr="00B175DA">
        <w:t>a (</w:t>
      </w:r>
      <w:r w:rsidRPr="00B175DA">
        <w:rPr>
          <w:color w:val="0000FF"/>
        </w:rPr>
        <w:t>nombre y apellidos o razón social del asegurado</w:t>
      </w:r>
      <w:r w:rsidRPr="00B175DA">
        <w:t xml:space="preserve">), con NIF ……………………, en concepto de tomador del seguro, ante </w:t>
      </w:r>
      <w:r w:rsidRPr="00B175DA">
        <w:rPr>
          <w:rFonts w:cs="Tahoma"/>
        </w:rPr>
        <w:t>(</w:t>
      </w:r>
      <w:r w:rsidRPr="00B175DA">
        <w:rPr>
          <w:rFonts w:cs="Tahoma"/>
          <w:color w:val="0000FF"/>
        </w:rPr>
        <w:t>indicar poder adjudicador de la cláusula 19.1 de  cláusulas específicas del contrato</w:t>
      </w:r>
      <w:r w:rsidRPr="00B175DA">
        <w:rPr>
          <w:rFonts w:cs="Tahoma"/>
        </w:rPr>
        <w:t>)</w:t>
      </w:r>
      <w:r w:rsidRPr="00B175DA">
        <w:t xml:space="preserve">, </w:t>
      </w:r>
      <w:r w:rsidRPr="00B175DA">
        <w:rPr>
          <w:color w:val="000000"/>
        </w:rPr>
        <w:t xml:space="preserve">con </w:t>
      </w:r>
      <w:r w:rsidRPr="00B175DA">
        <w:rPr>
          <w:b/>
          <w:color w:val="000000"/>
        </w:rPr>
        <w:t xml:space="preserve">NIF </w:t>
      </w:r>
      <w:r w:rsidRPr="00B175DA">
        <w:t xml:space="preserve">que </w:t>
      </w:r>
      <w:r w:rsidRPr="00B175DA">
        <w:rPr>
          <w:rFonts w:cs="Tahoma"/>
        </w:rPr>
        <w:t>(</w:t>
      </w:r>
      <w:r w:rsidRPr="00B175DA">
        <w:rPr>
          <w:rFonts w:cs="Tahoma"/>
          <w:color w:val="0000FF"/>
        </w:rPr>
        <w:t>indicar NIF recogido en la cláusula 8.</w:t>
      </w:r>
      <w:r w:rsidR="00F34612" w:rsidRPr="00B175DA">
        <w:rPr>
          <w:rFonts w:cs="Tahoma"/>
          <w:color w:val="0000FF"/>
        </w:rPr>
        <w:t>6</w:t>
      </w:r>
      <w:r w:rsidRPr="00B175DA">
        <w:rPr>
          <w:rFonts w:cs="Tahoma"/>
          <w:color w:val="0000FF"/>
        </w:rPr>
        <w:t xml:space="preserve"> de cláusulas específicas del contrato</w:t>
      </w:r>
      <w:r w:rsidRPr="00B175DA">
        <w:rPr>
          <w:rFonts w:cs="Tahoma"/>
        </w:rPr>
        <w:t>)</w:t>
      </w:r>
      <w:r w:rsidRPr="00B175DA">
        <w:t>, en adelante asegurados, hasta el importe de (</w:t>
      </w:r>
      <w:r w:rsidRPr="00B175DA">
        <w:rPr>
          <w:color w:val="0000FF"/>
        </w:rPr>
        <w:t>en letra y en cifra</w:t>
      </w:r>
      <w:r w:rsidRPr="00B175DA">
        <w:t xml:space="preserve">) euros, en los términos y condiciones establecidos en </w:t>
      </w:r>
      <w:r w:rsidRPr="00B175DA">
        <w:rPr>
          <w:color w:val="000000"/>
        </w:rPr>
        <w:t xml:space="preserve">la Ley de Contratos del Sector Público, normativa de desarrollo </w:t>
      </w:r>
      <w:r w:rsidRPr="00B175DA">
        <w:t xml:space="preserve">y en el pliego de cláusulas administrativas particulares por el que se rige el contrato </w:t>
      </w:r>
      <w:r w:rsidRPr="00B175DA">
        <w:rPr>
          <w:color w:val="000000"/>
        </w:rPr>
        <w:t>(</w:t>
      </w:r>
      <w:r w:rsidRPr="00B175DA">
        <w:rPr>
          <w:color w:val="0000FF"/>
        </w:rPr>
        <w:t>indicar el objeto del contrato</w:t>
      </w:r>
      <w:r w:rsidRPr="00B175DA">
        <w:t xml:space="preserve">), en concepto de garantía definitiva, para responder de las obligaciones, penalidades y demás gastos que se puedan derivar conforme a las normas y demás condiciones administrativas precitadas frente al asegurado. </w:t>
      </w:r>
    </w:p>
    <w:p w14:paraId="27C26AAC" w14:textId="77777777" w:rsidR="00F310ED" w:rsidRPr="00B175DA" w:rsidRDefault="00F310ED" w:rsidP="00F310ED">
      <w:pPr>
        <w:ind w:right="-427"/>
      </w:pPr>
    </w:p>
    <w:p w14:paraId="68831C8D" w14:textId="77777777" w:rsidR="00F310ED" w:rsidRPr="00B175DA" w:rsidRDefault="00F310ED" w:rsidP="00F310ED">
      <w:pPr>
        <w:ind w:right="-427"/>
      </w:pPr>
      <w:r w:rsidRPr="00B175DA">
        <w:t xml:space="preserve">El asegurador declara, bajo su responsabilidad, que cumple los requisitos exigidos en el artículo 57.1 del Reglamento General de la Ley de Contratos de las Administraciones Públicas. </w:t>
      </w:r>
    </w:p>
    <w:p w14:paraId="08EB45C9" w14:textId="77777777" w:rsidR="00F310ED" w:rsidRPr="00B175DA" w:rsidRDefault="00F310ED" w:rsidP="00F310ED">
      <w:pPr>
        <w:ind w:right="-427"/>
      </w:pPr>
    </w:p>
    <w:p w14:paraId="44E0ED76" w14:textId="77777777" w:rsidR="00F310ED" w:rsidRPr="00B175DA" w:rsidRDefault="00F310ED" w:rsidP="00F310ED">
      <w:pPr>
        <w:ind w:right="-427"/>
      </w:pPr>
      <w:r w:rsidRPr="00B175DA">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029F9D" w14:textId="77777777" w:rsidR="00F310ED" w:rsidRPr="00B175DA" w:rsidRDefault="00F310ED" w:rsidP="00F310ED">
      <w:pPr>
        <w:ind w:right="-427"/>
      </w:pPr>
    </w:p>
    <w:p w14:paraId="73B1F20B" w14:textId="77777777" w:rsidR="00F310ED" w:rsidRPr="00B175DA" w:rsidRDefault="00F310ED" w:rsidP="00F310ED">
      <w:pPr>
        <w:ind w:right="-427"/>
      </w:pPr>
      <w:r w:rsidRPr="00B175DA">
        <w:t xml:space="preserve">El asegurador no podrá oponer al asegurado las excepciones que puedan corresponderle contra el tomador del seguro. </w:t>
      </w:r>
    </w:p>
    <w:p w14:paraId="0C9F900D" w14:textId="77777777" w:rsidR="00F310ED" w:rsidRPr="00B175DA" w:rsidRDefault="00F310ED" w:rsidP="00F310ED">
      <w:pPr>
        <w:ind w:right="-427"/>
      </w:pPr>
    </w:p>
    <w:p w14:paraId="60660688" w14:textId="77777777" w:rsidR="00F310ED" w:rsidRPr="00B175DA" w:rsidRDefault="00F310ED" w:rsidP="00F310ED">
      <w:pPr>
        <w:ind w:right="-427"/>
      </w:pPr>
      <w:r w:rsidRPr="00B175DA">
        <w:t xml:space="preserve">El asegurador asume el compromiso de indemnizar al asegurado al primer requerimiento de la </w:t>
      </w:r>
      <w:r w:rsidRPr="00B175DA">
        <w:rPr>
          <w:b/>
          <w:color w:val="000000"/>
        </w:rPr>
        <w:t>Tesorería General del País Vasco</w:t>
      </w:r>
      <w:r w:rsidRPr="00B175DA">
        <w:t xml:space="preserve">, en los términos establecidos en la Ley de Contratos del Sector Público. </w:t>
      </w:r>
    </w:p>
    <w:p w14:paraId="45157802" w14:textId="77777777" w:rsidR="00F310ED" w:rsidRPr="00B175DA" w:rsidRDefault="00F310ED" w:rsidP="00F310ED">
      <w:pPr>
        <w:ind w:right="-427"/>
      </w:pPr>
    </w:p>
    <w:p w14:paraId="63A9AE14" w14:textId="77777777" w:rsidR="00F310ED" w:rsidRPr="00B175DA" w:rsidRDefault="00F310ED" w:rsidP="00F310ED">
      <w:pPr>
        <w:ind w:right="-427"/>
      </w:pPr>
      <w:r w:rsidRPr="00B175DA">
        <w:t xml:space="preserve">El presente seguro de caución estará en vigor hasta que </w:t>
      </w:r>
      <w:r w:rsidRPr="00B175DA">
        <w:rPr>
          <w:rFonts w:cs="Tahoma"/>
        </w:rPr>
        <w:t>(</w:t>
      </w:r>
      <w:r w:rsidRPr="00B175DA">
        <w:rPr>
          <w:rFonts w:cs="Tahoma"/>
          <w:color w:val="0000FF"/>
        </w:rPr>
        <w:t>indicar poder adjudicador de la cláusula 19.1 de cláusulas específicas del contrato</w:t>
      </w:r>
      <w:r w:rsidRPr="00B175DA">
        <w:rPr>
          <w:rFonts w:cs="Tahoma"/>
        </w:rPr>
        <w:t xml:space="preserve">) </w:t>
      </w:r>
      <w:r w:rsidRPr="00B175DA">
        <w:t xml:space="preserve">o quien en su nombre sea habilitado legalmente para ello, autorice su cancelación o devolución, de acuerdo con lo establecido en la Ley de Contratos del Sector Público. </w:t>
      </w:r>
    </w:p>
    <w:p w14:paraId="7F882ECC" w14:textId="77777777" w:rsidR="00F310ED" w:rsidRPr="00B175DA" w:rsidRDefault="00F310ED" w:rsidP="00F310ED">
      <w:pPr>
        <w:ind w:right="-427"/>
      </w:pPr>
    </w:p>
    <w:p w14:paraId="267839C7" w14:textId="77777777" w:rsidR="00F310ED" w:rsidRPr="00B175DA" w:rsidRDefault="00F310ED" w:rsidP="00F310ED">
      <w:pPr>
        <w:ind w:right="-427"/>
      </w:pPr>
    </w:p>
    <w:p w14:paraId="6D4D4FE5" w14:textId="77777777" w:rsidR="00F310ED" w:rsidRPr="00B175DA" w:rsidRDefault="00F310ED" w:rsidP="00F310ED">
      <w:pPr>
        <w:ind w:right="-427"/>
      </w:pPr>
      <w:r w:rsidRPr="00B175DA">
        <w:t xml:space="preserve">En …………………., a………………de………………………..de……………. </w:t>
      </w:r>
    </w:p>
    <w:p w14:paraId="49FF04C5" w14:textId="77777777" w:rsidR="00F310ED" w:rsidRPr="00B175DA" w:rsidRDefault="00F310ED" w:rsidP="00F310ED">
      <w:pPr>
        <w:ind w:right="-427"/>
      </w:pPr>
    </w:p>
    <w:p w14:paraId="5766C7B7" w14:textId="77777777" w:rsidR="00F310ED" w:rsidRPr="00B175DA" w:rsidRDefault="00F310ED" w:rsidP="00F310ED">
      <w:pPr>
        <w:ind w:right="-427"/>
      </w:pPr>
    </w:p>
    <w:p w14:paraId="1D08A2A1" w14:textId="77777777" w:rsidR="00F310ED" w:rsidRPr="00B175DA" w:rsidRDefault="00F310ED" w:rsidP="00F310ED">
      <w:pPr>
        <w:ind w:right="-427"/>
      </w:pPr>
      <w:r w:rsidRPr="00B175DA">
        <w:t>Firma: Asegurador</w:t>
      </w:r>
    </w:p>
    <w:p w14:paraId="6F53CA96" w14:textId="77777777" w:rsidR="00F310ED" w:rsidRPr="00B175DA" w:rsidRDefault="00F310ED" w:rsidP="00F310ED">
      <w:pPr>
        <w:autoSpaceDE w:val="0"/>
        <w:autoSpaceDN w:val="0"/>
        <w:adjustRightInd w:val="0"/>
        <w:ind w:right="-427"/>
      </w:pPr>
      <w:r w:rsidRPr="00B175DA">
        <w:t xml:space="preserve">(Lugar y fecha) </w:t>
      </w:r>
    </w:p>
    <w:p w14:paraId="7C8FBCFF" w14:textId="77777777" w:rsidR="00F310ED" w:rsidRPr="00B175DA" w:rsidRDefault="00F310ED" w:rsidP="00F310ED">
      <w:pPr>
        <w:pBdr>
          <w:bottom w:val="single" w:sz="12" w:space="1" w:color="auto"/>
        </w:pBdr>
        <w:autoSpaceDE w:val="0"/>
        <w:autoSpaceDN w:val="0"/>
        <w:adjustRightInd w:val="0"/>
        <w:ind w:right="-427"/>
      </w:pPr>
      <w:r w:rsidRPr="00B175DA">
        <w:t>(Firma de los apoderados)</w:t>
      </w:r>
    </w:p>
    <w:p w14:paraId="3152810B" w14:textId="77777777" w:rsidR="00F310ED" w:rsidRPr="00B175DA" w:rsidRDefault="00F310ED" w:rsidP="00F310ED">
      <w:pPr>
        <w:pBdr>
          <w:bottom w:val="single" w:sz="12" w:space="1" w:color="auto"/>
        </w:pBdr>
        <w:autoSpaceDE w:val="0"/>
        <w:autoSpaceDN w:val="0"/>
        <w:adjustRightInd w:val="0"/>
        <w:ind w:right="-427"/>
      </w:pPr>
      <w:r w:rsidRPr="00B175DA">
        <w:t>(Asegurador) ´</w:t>
      </w:r>
    </w:p>
    <w:p w14:paraId="452D46F5" w14:textId="77777777" w:rsidR="00F310ED" w:rsidRPr="00B175DA" w:rsidRDefault="00F310ED" w:rsidP="00F310ED">
      <w:pPr>
        <w:pBdr>
          <w:bottom w:val="single" w:sz="12" w:space="1" w:color="auto"/>
        </w:pBdr>
        <w:autoSpaceDE w:val="0"/>
        <w:autoSpaceDN w:val="0"/>
        <w:adjustRightInd w:val="0"/>
        <w:ind w:right="-427"/>
      </w:pPr>
    </w:p>
    <w:p w14:paraId="7507F52D" w14:textId="77777777" w:rsidR="00F310ED" w:rsidRPr="00B175DA" w:rsidRDefault="00F310ED" w:rsidP="00F310ED">
      <w:pPr>
        <w:pBdr>
          <w:bottom w:val="single" w:sz="12" w:space="1" w:color="auto"/>
        </w:pBdr>
        <w:autoSpaceDE w:val="0"/>
        <w:autoSpaceDN w:val="0"/>
        <w:adjustRightInd w:val="0"/>
        <w:ind w:right="-427"/>
      </w:pPr>
    </w:p>
    <w:p w14:paraId="4D55A6D3" w14:textId="77777777" w:rsidR="00F310ED" w:rsidRPr="00B175DA" w:rsidRDefault="00F310ED" w:rsidP="00F310ED">
      <w:pPr>
        <w:pBdr>
          <w:bottom w:val="single" w:sz="12" w:space="1" w:color="auto"/>
        </w:pBdr>
        <w:autoSpaceDE w:val="0"/>
        <w:autoSpaceDN w:val="0"/>
        <w:adjustRightInd w:val="0"/>
        <w:ind w:right="-427"/>
      </w:pPr>
    </w:p>
    <w:p w14:paraId="69EDC0A5"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r w:rsidRPr="00B175DA">
        <w:rPr>
          <w:color w:val="000000"/>
          <w:lang w:val="es-ES_tradnl" w:eastAsia="es-ES_tradnl"/>
        </w:rPr>
        <w:t xml:space="preserve">Provincia </w:t>
      </w:r>
      <w:r w:rsidRPr="00B175DA">
        <w:rPr>
          <w:color w:val="000000"/>
          <w:lang w:val="es-ES_tradnl" w:eastAsia="es-ES_tradnl"/>
        </w:rPr>
        <w:tab/>
        <w:t xml:space="preserve">Fecha </w:t>
      </w:r>
      <w:r w:rsidRPr="00B175DA">
        <w:rPr>
          <w:color w:val="000000"/>
          <w:lang w:val="es-ES_tradnl" w:eastAsia="es-ES_tradnl"/>
        </w:rPr>
        <w:tab/>
        <w:t>Número o código</w:t>
      </w:r>
    </w:p>
    <w:p w14:paraId="61046B88" w14:textId="77777777" w:rsidR="008C03CC" w:rsidRPr="00B175DA" w:rsidRDefault="008C03CC">
      <w:pPr>
        <w:rPr>
          <w:color w:val="000000"/>
          <w:sz w:val="20"/>
          <w:szCs w:val="20"/>
          <w:lang w:val="es-ES_tradnl" w:eastAsia="es-ES_tradnl"/>
        </w:rPr>
      </w:pPr>
      <w:r w:rsidRPr="00B175DA">
        <w:rPr>
          <w:color w:val="000000"/>
          <w:sz w:val="20"/>
          <w:szCs w:val="20"/>
          <w:lang w:val="es-ES_tradnl" w:eastAsia="es-ES_tradnl"/>
        </w:rPr>
        <w:br w:type="page"/>
      </w:r>
    </w:p>
    <w:p w14:paraId="019E2856" w14:textId="77777777" w:rsidR="00F310ED" w:rsidRPr="00B175DA" w:rsidRDefault="00F310ED" w:rsidP="00F310ED">
      <w:pPr>
        <w:ind w:right="-427"/>
        <w:jc w:val="center"/>
        <w:rPr>
          <w:b/>
          <w:caps/>
          <w:color w:val="000000"/>
        </w:rPr>
      </w:pPr>
      <w:r w:rsidRPr="00B175DA">
        <w:rPr>
          <w:b/>
          <w:caps/>
          <w:color w:val="000000"/>
        </w:rPr>
        <w:t>Modelo de SEGURO DE CAUCIÓN</w:t>
      </w:r>
    </w:p>
    <w:p w14:paraId="2B7E1C3F" w14:textId="77777777" w:rsidR="00F310ED" w:rsidRPr="00B175DA" w:rsidRDefault="00F310ED" w:rsidP="00F310ED">
      <w:pPr>
        <w:autoSpaceDE w:val="0"/>
        <w:autoSpaceDN w:val="0"/>
        <w:adjustRightInd w:val="0"/>
        <w:ind w:right="-427"/>
        <w:jc w:val="center"/>
        <w:rPr>
          <w:b/>
          <w:caps/>
          <w:color w:val="000000"/>
        </w:rPr>
      </w:pPr>
      <w:r w:rsidRPr="00B175DA">
        <w:rPr>
          <w:b/>
          <w:caps/>
          <w:color w:val="000000"/>
        </w:rPr>
        <w:t>ute</w:t>
      </w:r>
    </w:p>
    <w:p w14:paraId="200E6EC9" w14:textId="77777777" w:rsidR="00F310ED" w:rsidRPr="00B175DA" w:rsidRDefault="00F310ED" w:rsidP="00F310ED">
      <w:pPr>
        <w:ind w:left="600" w:right="-427"/>
        <w:jc w:val="center"/>
        <w:rPr>
          <w:b/>
          <w:caps/>
          <w:color w:val="000000"/>
        </w:rPr>
      </w:pPr>
    </w:p>
    <w:p w14:paraId="64BCE873" w14:textId="77777777" w:rsidR="00F310ED" w:rsidRPr="00B175DA" w:rsidRDefault="00F310ED" w:rsidP="00F310ED">
      <w:pPr>
        <w:ind w:left="600" w:right="-427"/>
        <w:jc w:val="center"/>
        <w:rPr>
          <w:b/>
          <w:caps/>
          <w:color w:val="000000"/>
        </w:rPr>
      </w:pPr>
    </w:p>
    <w:p w14:paraId="3E2E7AA7" w14:textId="77777777" w:rsidR="00F310ED" w:rsidRPr="00B175DA" w:rsidRDefault="00F310ED" w:rsidP="00F310ED">
      <w:pPr>
        <w:ind w:right="-427"/>
      </w:pPr>
      <w:r w:rsidRPr="00B175DA">
        <w:t>Certificado número (</w:t>
      </w:r>
      <w:r w:rsidRPr="00B175DA">
        <w:rPr>
          <w:color w:val="0000FF"/>
        </w:rPr>
        <w:t>se expresará la razón social de la entidad aseguradora</w:t>
      </w:r>
      <w:r w:rsidRPr="00B175DA">
        <w:t>), en adelante asegurador, con domicilio (a efectos de notificaciones y requerimientos) en ……………., calle ……………………………………………, y NIF………………….. debidamente representado por D. (</w:t>
      </w:r>
      <w:r w:rsidRPr="00B175DA">
        <w:rPr>
          <w:color w:val="0000FF"/>
        </w:rPr>
        <w:t>nombre y apellidos del apoderado o apoderados)</w:t>
      </w:r>
      <w:r w:rsidRPr="00B175DA">
        <w:t xml:space="preserve">, con poderes suficientes para obligarle en este acto, según resulta de la verificación de la representación de la parte inferior de este documento </w:t>
      </w:r>
    </w:p>
    <w:p w14:paraId="182425FF" w14:textId="77777777" w:rsidR="00F310ED" w:rsidRPr="00B175DA" w:rsidRDefault="00F310ED" w:rsidP="00F310ED">
      <w:pPr>
        <w:ind w:right="-427"/>
        <w:jc w:val="center"/>
      </w:pPr>
    </w:p>
    <w:p w14:paraId="3DD26C7F" w14:textId="77777777" w:rsidR="00F310ED" w:rsidRPr="00B175DA" w:rsidRDefault="00F310ED" w:rsidP="00F310ED">
      <w:pPr>
        <w:ind w:right="-427"/>
        <w:jc w:val="center"/>
      </w:pPr>
    </w:p>
    <w:p w14:paraId="4C991B34" w14:textId="77777777" w:rsidR="00F310ED" w:rsidRPr="00B175DA" w:rsidRDefault="00F310ED" w:rsidP="00F310ED">
      <w:pPr>
        <w:ind w:right="-427"/>
        <w:jc w:val="center"/>
        <w:rPr>
          <w:b/>
        </w:rPr>
      </w:pPr>
      <w:r w:rsidRPr="00B175DA">
        <w:rPr>
          <w:b/>
        </w:rPr>
        <w:t xml:space="preserve">ASEGURA </w:t>
      </w:r>
    </w:p>
    <w:p w14:paraId="28B57647" w14:textId="77777777" w:rsidR="00F310ED" w:rsidRPr="00B175DA" w:rsidRDefault="00F310ED" w:rsidP="00F310ED">
      <w:pPr>
        <w:ind w:right="-427"/>
        <w:jc w:val="center"/>
      </w:pPr>
    </w:p>
    <w:p w14:paraId="54875A35" w14:textId="77777777" w:rsidR="00F310ED" w:rsidRPr="00B175DA" w:rsidRDefault="00F310ED" w:rsidP="00F310ED">
      <w:pPr>
        <w:ind w:right="-427"/>
        <w:jc w:val="center"/>
      </w:pPr>
    </w:p>
    <w:p w14:paraId="679C89FA" w14:textId="74FE8EA1" w:rsidR="00F310ED" w:rsidRPr="00B175DA" w:rsidRDefault="00F310ED" w:rsidP="00F310ED">
      <w:pPr>
        <w:ind w:right="-427"/>
      </w:pPr>
      <w:r w:rsidRPr="00B175DA">
        <w:t>a (</w:t>
      </w:r>
      <w:r w:rsidRPr="00B175DA">
        <w:rPr>
          <w:color w:val="0000FF"/>
        </w:rPr>
        <w:t>nombre y apellidos o razón social del asegurado</w:t>
      </w:r>
      <w:r w:rsidRPr="00B175DA">
        <w:t>), con NIF ……………………, y a (</w:t>
      </w:r>
      <w:r w:rsidRPr="00B175DA">
        <w:rPr>
          <w:color w:val="0000FF"/>
        </w:rPr>
        <w:t>nombre y apellidos o razón social del asegurado</w:t>
      </w:r>
      <w:r w:rsidRPr="00B175DA">
        <w:t xml:space="preserve">), con NIF ……………………, en concepto de tomadores del seguro, </w:t>
      </w:r>
      <w:r w:rsidRPr="00B175DA">
        <w:rPr>
          <w:b/>
          <w:caps/>
        </w:rPr>
        <w:t>conjunta y solidariamente</w:t>
      </w:r>
      <w:r w:rsidRPr="00B175DA">
        <w:t xml:space="preserve">, ante </w:t>
      </w:r>
      <w:r w:rsidRPr="00B175DA">
        <w:rPr>
          <w:rFonts w:cs="Tahoma"/>
        </w:rPr>
        <w:t>(</w:t>
      </w:r>
      <w:r w:rsidRPr="00B175DA">
        <w:rPr>
          <w:rFonts w:cs="Tahoma"/>
          <w:color w:val="0000FF"/>
        </w:rPr>
        <w:t>indicar poder adjudicador de la cláusula 19.1 de  cláusulas específicas del contrato</w:t>
      </w:r>
      <w:r w:rsidRPr="00B175DA">
        <w:rPr>
          <w:rFonts w:cs="Tahoma"/>
        </w:rPr>
        <w:t>)</w:t>
      </w:r>
      <w:r w:rsidRPr="00B175DA">
        <w:t xml:space="preserve">, con </w:t>
      </w:r>
      <w:r w:rsidRPr="00B175DA">
        <w:rPr>
          <w:b/>
        </w:rPr>
        <w:t xml:space="preserve">NIF </w:t>
      </w:r>
      <w:r w:rsidRPr="00B175DA">
        <w:t xml:space="preserve">que </w:t>
      </w:r>
      <w:r w:rsidRPr="00B175DA">
        <w:rPr>
          <w:rFonts w:cs="Tahoma"/>
        </w:rPr>
        <w:t>(</w:t>
      </w:r>
      <w:r w:rsidRPr="00B175DA">
        <w:rPr>
          <w:rFonts w:cs="Tahoma"/>
          <w:color w:val="0000FF"/>
        </w:rPr>
        <w:t>indicar NIF recogido en la cláusula 8.</w:t>
      </w:r>
      <w:r w:rsidR="00F34612" w:rsidRPr="00B175DA">
        <w:rPr>
          <w:rFonts w:cs="Tahoma"/>
          <w:color w:val="0000FF"/>
        </w:rPr>
        <w:t>6</w:t>
      </w:r>
      <w:r w:rsidRPr="00B175DA">
        <w:rPr>
          <w:rFonts w:cs="Tahoma"/>
          <w:color w:val="0000FF"/>
        </w:rPr>
        <w:t xml:space="preserve"> de cláusulas específicas del contrato</w:t>
      </w:r>
      <w:r w:rsidRPr="00B175DA">
        <w:rPr>
          <w:rFonts w:cs="Tahoma"/>
        </w:rPr>
        <w:t>)</w:t>
      </w:r>
      <w:r w:rsidRPr="00B175DA">
        <w:t>, en adelante asegurado, hasta el importe de (</w:t>
      </w:r>
      <w:r w:rsidRPr="00B175DA">
        <w:rPr>
          <w:color w:val="0000FF"/>
        </w:rPr>
        <w:t>en letra y en cifra</w:t>
      </w:r>
      <w:r w:rsidRPr="00B175DA">
        <w:t xml:space="preserve">) euros, en los términos y condiciones establecidos en </w:t>
      </w:r>
      <w:r w:rsidRPr="00B175DA">
        <w:rPr>
          <w:color w:val="000000"/>
        </w:rPr>
        <w:t xml:space="preserve">la Ley de Contratos del Sector Público, normativa de desarrollo </w:t>
      </w:r>
      <w:r w:rsidRPr="00B175DA">
        <w:t xml:space="preserve">y en el pliego de cláusulas administrativas particulares por el que se rige el contrato </w:t>
      </w:r>
      <w:r w:rsidRPr="00B175DA">
        <w:rPr>
          <w:color w:val="000000"/>
        </w:rPr>
        <w:t>(</w:t>
      </w:r>
      <w:r w:rsidRPr="00B175DA">
        <w:rPr>
          <w:color w:val="0000FF"/>
        </w:rPr>
        <w:t>indicar el objeto del contrato</w:t>
      </w:r>
      <w:r w:rsidRPr="00B175DA">
        <w:t>)</w:t>
      </w:r>
      <w:r w:rsidRPr="00B175DA">
        <w:rPr>
          <w:color w:val="0000FF"/>
        </w:rPr>
        <w:t xml:space="preserve">, </w:t>
      </w:r>
      <w:r w:rsidRPr="00B175DA">
        <w:t xml:space="preserve">en concepto de garantía definitiva, para responder de las obligaciones, penalidades y demás gastos que se puedan derivar conforme a las normas y demás condiciones administrativas precitadas frente al asegurado. </w:t>
      </w:r>
    </w:p>
    <w:p w14:paraId="7B663D25" w14:textId="77777777" w:rsidR="00F310ED" w:rsidRPr="00B175DA" w:rsidRDefault="00F310ED" w:rsidP="00F310ED">
      <w:pPr>
        <w:ind w:right="-427"/>
      </w:pPr>
    </w:p>
    <w:p w14:paraId="1C44A1EA" w14:textId="77777777" w:rsidR="00F310ED" w:rsidRPr="00B175DA" w:rsidRDefault="00F310ED" w:rsidP="00F310ED">
      <w:pPr>
        <w:ind w:right="-427"/>
      </w:pPr>
      <w:r w:rsidRPr="00B175DA">
        <w:t xml:space="preserve">El asegurador declara, bajo su responsabilidad, que cumple los requisitos exigidos en el artículo 57.1 del Reglamento General de la Ley de Contratos de las Administraciones Públicas. </w:t>
      </w:r>
    </w:p>
    <w:p w14:paraId="10045006" w14:textId="77777777" w:rsidR="00F310ED" w:rsidRPr="00B175DA" w:rsidRDefault="00F310ED" w:rsidP="00F310ED">
      <w:pPr>
        <w:ind w:right="-427"/>
      </w:pPr>
    </w:p>
    <w:p w14:paraId="107EAAA2" w14:textId="77777777" w:rsidR="00F310ED" w:rsidRPr="00B175DA" w:rsidRDefault="00F310ED" w:rsidP="00F310ED">
      <w:pPr>
        <w:ind w:right="-427"/>
      </w:pPr>
      <w:r w:rsidRPr="00B175DA">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664C205" w14:textId="77777777" w:rsidR="00F310ED" w:rsidRPr="00B175DA" w:rsidRDefault="00F310ED" w:rsidP="00F310ED">
      <w:pPr>
        <w:ind w:right="-427"/>
      </w:pPr>
    </w:p>
    <w:p w14:paraId="42742A5C" w14:textId="77777777" w:rsidR="00F310ED" w:rsidRPr="00B175DA" w:rsidRDefault="00F310ED" w:rsidP="00F310ED">
      <w:pPr>
        <w:ind w:right="-427"/>
      </w:pPr>
      <w:r w:rsidRPr="00B175DA">
        <w:t xml:space="preserve">El asegurador no podrá oponer al asegurado las excepciones que puedan corresponderle contra el tomador del seguro. </w:t>
      </w:r>
    </w:p>
    <w:p w14:paraId="7D89DE84" w14:textId="77777777" w:rsidR="00F310ED" w:rsidRPr="00B175DA" w:rsidRDefault="00F310ED" w:rsidP="00F310ED">
      <w:pPr>
        <w:ind w:right="-427"/>
      </w:pPr>
    </w:p>
    <w:p w14:paraId="2D2A58A7" w14:textId="77777777" w:rsidR="00F310ED" w:rsidRPr="00B175DA" w:rsidRDefault="00F310ED" w:rsidP="00F310ED">
      <w:pPr>
        <w:ind w:right="-427"/>
      </w:pPr>
      <w:r w:rsidRPr="00B175DA">
        <w:t xml:space="preserve">El asegurador asume el compromiso de indemnizar al asegurado al primer requerimiento de la </w:t>
      </w:r>
      <w:r w:rsidRPr="00B175DA">
        <w:rPr>
          <w:b/>
          <w:color w:val="000000"/>
        </w:rPr>
        <w:t>Tesorería General del País Vasco</w:t>
      </w:r>
      <w:r w:rsidRPr="00B175DA">
        <w:t xml:space="preserve">, en los términos establecidos en la Ley de Contratos del Sector Público. </w:t>
      </w:r>
    </w:p>
    <w:p w14:paraId="4C97CB52" w14:textId="77777777" w:rsidR="00F310ED" w:rsidRPr="00B175DA" w:rsidRDefault="00F310ED" w:rsidP="00F310ED">
      <w:pPr>
        <w:ind w:right="-427"/>
      </w:pPr>
    </w:p>
    <w:p w14:paraId="765FDBA8" w14:textId="77777777" w:rsidR="00F310ED" w:rsidRPr="00B175DA" w:rsidRDefault="00F310ED" w:rsidP="00F310ED">
      <w:pPr>
        <w:ind w:right="-427"/>
      </w:pPr>
      <w:r w:rsidRPr="00B175DA">
        <w:t xml:space="preserve">El presente seguro de caución estará en vigor hasta que </w:t>
      </w:r>
      <w:r w:rsidRPr="00B175DA">
        <w:rPr>
          <w:rFonts w:cs="Tahoma"/>
        </w:rPr>
        <w:t>(</w:t>
      </w:r>
      <w:r w:rsidRPr="00B175DA">
        <w:rPr>
          <w:rFonts w:cs="Tahoma"/>
          <w:color w:val="0000FF"/>
        </w:rPr>
        <w:t>indicar poder adjudicador de la cláusula 19.1 de cláusulas específicas del contrato</w:t>
      </w:r>
      <w:r w:rsidRPr="00B175DA">
        <w:rPr>
          <w:rFonts w:cs="Tahoma"/>
        </w:rPr>
        <w:t xml:space="preserve">) </w:t>
      </w:r>
      <w:r w:rsidRPr="00B175DA">
        <w:t xml:space="preserve">o quien en su nombre sea habilitado legalmente para ello, autorice su cancelación o devolución, de acuerdo con lo establecido en la Ley de Contratos del Sector Público. </w:t>
      </w:r>
    </w:p>
    <w:p w14:paraId="567AB830" w14:textId="77777777" w:rsidR="00F310ED" w:rsidRPr="00B175DA" w:rsidRDefault="00F310ED" w:rsidP="00F310ED">
      <w:pPr>
        <w:ind w:right="-427"/>
      </w:pPr>
    </w:p>
    <w:p w14:paraId="3CF8E287" w14:textId="77777777" w:rsidR="00F310ED" w:rsidRPr="00B175DA" w:rsidRDefault="00F310ED" w:rsidP="00F310ED">
      <w:pPr>
        <w:ind w:right="-427"/>
      </w:pPr>
    </w:p>
    <w:p w14:paraId="33172DC2" w14:textId="77777777" w:rsidR="00F310ED" w:rsidRPr="00B175DA" w:rsidRDefault="00F310ED" w:rsidP="00F310ED">
      <w:pPr>
        <w:ind w:right="-427"/>
      </w:pPr>
      <w:r w:rsidRPr="00B175DA">
        <w:t xml:space="preserve">En …………………., a………………de………………………..de……………. </w:t>
      </w:r>
    </w:p>
    <w:p w14:paraId="1B4347B7" w14:textId="77777777" w:rsidR="00F310ED" w:rsidRPr="00B175DA" w:rsidRDefault="00F310ED" w:rsidP="00F310ED">
      <w:pPr>
        <w:ind w:right="-427"/>
      </w:pPr>
    </w:p>
    <w:p w14:paraId="7F2301F5" w14:textId="77777777" w:rsidR="00F310ED" w:rsidRPr="00B175DA" w:rsidRDefault="00F310ED" w:rsidP="00F310ED">
      <w:pPr>
        <w:ind w:right="-427"/>
      </w:pPr>
    </w:p>
    <w:p w14:paraId="7D0F02F8" w14:textId="77777777" w:rsidR="00F310ED" w:rsidRPr="00B175DA" w:rsidRDefault="00F310ED" w:rsidP="00F310ED">
      <w:pPr>
        <w:ind w:right="-427"/>
      </w:pPr>
      <w:r w:rsidRPr="00B175DA">
        <w:t>Firma: Asegurador</w:t>
      </w:r>
    </w:p>
    <w:p w14:paraId="43F1E4BF" w14:textId="77777777" w:rsidR="00F310ED" w:rsidRPr="00B175DA" w:rsidRDefault="00F310ED" w:rsidP="00F310ED">
      <w:pPr>
        <w:autoSpaceDE w:val="0"/>
        <w:autoSpaceDN w:val="0"/>
        <w:adjustRightInd w:val="0"/>
        <w:ind w:right="-427"/>
      </w:pPr>
      <w:r w:rsidRPr="00B175DA">
        <w:t xml:space="preserve">(Lugar y fecha) </w:t>
      </w:r>
    </w:p>
    <w:p w14:paraId="31E14895" w14:textId="77777777" w:rsidR="00F310ED" w:rsidRPr="00B175DA" w:rsidRDefault="00F310ED" w:rsidP="00F310ED">
      <w:pPr>
        <w:pBdr>
          <w:bottom w:val="single" w:sz="12" w:space="1" w:color="auto"/>
        </w:pBdr>
        <w:autoSpaceDE w:val="0"/>
        <w:autoSpaceDN w:val="0"/>
        <w:adjustRightInd w:val="0"/>
        <w:ind w:right="-427"/>
      </w:pPr>
      <w:r w:rsidRPr="00B175DA">
        <w:t>(Firma de los apoderados)</w:t>
      </w:r>
    </w:p>
    <w:p w14:paraId="2AAA43C3" w14:textId="77777777" w:rsidR="00F310ED" w:rsidRPr="00B175DA" w:rsidRDefault="00F310ED" w:rsidP="00F310ED">
      <w:pPr>
        <w:pBdr>
          <w:bottom w:val="single" w:sz="12" w:space="1" w:color="auto"/>
        </w:pBdr>
        <w:autoSpaceDE w:val="0"/>
        <w:autoSpaceDN w:val="0"/>
        <w:adjustRightInd w:val="0"/>
        <w:ind w:right="-427"/>
      </w:pPr>
      <w:r w:rsidRPr="00B175DA">
        <w:t xml:space="preserve">(Asegurador) </w:t>
      </w:r>
    </w:p>
    <w:p w14:paraId="60F65C31" w14:textId="77777777" w:rsidR="00F310ED" w:rsidRPr="00B175DA" w:rsidRDefault="00F310ED" w:rsidP="00F310ED">
      <w:pPr>
        <w:pBdr>
          <w:bottom w:val="single" w:sz="12" w:space="1" w:color="auto"/>
        </w:pBdr>
        <w:autoSpaceDE w:val="0"/>
        <w:autoSpaceDN w:val="0"/>
        <w:adjustRightInd w:val="0"/>
        <w:ind w:right="-427"/>
      </w:pPr>
    </w:p>
    <w:p w14:paraId="663BA129" w14:textId="77777777" w:rsidR="00F310ED" w:rsidRPr="00B175DA" w:rsidRDefault="00F310ED" w:rsidP="00F310ED">
      <w:pPr>
        <w:pBdr>
          <w:bottom w:val="single" w:sz="12" w:space="1" w:color="auto"/>
        </w:pBdr>
        <w:autoSpaceDE w:val="0"/>
        <w:autoSpaceDN w:val="0"/>
        <w:adjustRightInd w:val="0"/>
        <w:ind w:right="-427"/>
      </w:pPr>
    </w:p>
    <w:p w14:paraId="18A2882D" w14:textId="77777777" w:rsidR="00F310ED" w:rsidRPr="00B175DA" w:rsidRDefault="00F310ED" w:rsidP="00F310ED">
      <w:pPr>
        <w:pBdr>
          <w:bottom w:val="single" w:sz="12" w:space="1" w:color="auto"/>
        </w:pBdr>
        <w:autoSpaceDE w:val="0"/>
        <w:autoSpaceDN w:val="0"/>
        <w:adjustRightInd w:val="0"/>
        <w:ind w:right="-427"/>
      </w:pPr>
    </w:p>
    <w:p w14:paraId="2E4ED781" w14:textId="77777777" w:rsidR="00F310ED" w:rsidRPr="00B175DA" w:rsidRDefault="00F310ED" w:rsidP="00F310ED">
      <w:pPr>
        <w:tabs>
          <w:tab w:val="left" w:pos="2835"/>
          <w:tab w:val="left" w:pos="5670"/>
        </w:tabs>
        <w:autoSpaceDE w:val="0"/>
        <w:autoSpaceDN w:val="0"/>
        <w:adjustRightInd w:val="0"/>
        <w:ind w:right="-427"/>
        <w:rPr>
          <w:color w:val="000000"/>
          <w:lang w:val="es-ES_tradnl" w:eastAsia="es-ES_tradnl"/>
        </w:rPr>
      </w:pPr>
      <w:r w:rsidRPr="00B175DA">
        <w:rPr>
          <w:color w:val="000000"/>
          <w:lang w:val="es-ES_tradnl" w:eastAsia="es-ES_tradnl"/>
        </w:rPr>
        <w:t xml:space="preserve">Provincia </w:t>
      </w:r>
      <w:r w:rsidRPr="00B175DA">
        <w:rPr>
          <w:color w:val="000000"/>
          <w:lang w:val="es-ES_tradnl" w:eastAsia="es-ES_tradnl"/>
        </w:rPr>
        <w:tab/>
        <w:t xml:space="preserve">Fecha </w:t>
      </w:r>
      <w:r w:rsidRPr="00B175DA">
        <w:rPr>
          <w:color w:val="000000"/>
          <w:lang w:val="es-ES_tradnl" w:eastAsia="es-ES_tradnl"/>
        </w:rPr>
        <w:tab/>
        <w:t>Número o código</w:t>
      </w:r>
    </w:p>
    <w:p w14:paraId="21AE2956" w14:textId="77777777" w:rsidR="00F310ED" w:rsidRPr="00B175DA" w:rsidRDefault="00F310ED" w:rsidP="00F310ED">
      <w:pPr>
        <w:autoSpaceDE w:val="0"/>
        <w:autoSpaceDN w:val="0"/>
        <w:adjustRightInd w:val="0"/>
        <w:ind w:right="-427"/>
        <w:rPr>
          <w:color w:val="000000"/>
          <w:sz w:val="20"/>
          <w:szCs w:val="20"/>
          <w:lang w:val="es-ES_tradnl" w:eastAsia="es-ES_tradnl"/>
        </w:rPr>
      </w:pPr>
    </w:p>
    <w:p w14:paraId="7E943B57" w14:textId="30ABBF97" w:rsidR="00473822" w:rsidRPr="00B175DA" w:rsidRDefault="00F310ED" w:rsidP="00A31968">
      <w:pPr>
        <w:pBdr>
          <w:top w:val="single" w:sz="4" w:space="1" w:color="auto"/>
        </w:pBdr>
        <w:spacing w:before="240"/>
        <w:ind w:left="1701" w:right="-425" w:hanging="1701"/>
        <w:outlineLvl w:val="2"/>
        <w:rPr>
          <w:b/>
          <w:sz w:val="16"/>
          <w:szCs w:val="16"/>
        </w:rPr>
        <w:sectPr w:rsidR="00473822" w:rsidRPr="00B175DA" w:rsidSect="00A12B05">
          <w:footnotePr>
            <w:numRestart w:val="eachSect"/>
          </w:footnotePr>
          <w:pgSz w:w="11906" w:h="16838" w:code="9"/>
          <w:pgMar w:top="567" w:right="1276" w:bottom="992" w:left="1134" w:header="284" w:footer="482" w:gutter="0"/>
          <w:cols w:space="708"/>
          <w:docGrid w:linePitch="360"/>
        </w:sectPr>
      </w:pPr>
      <w:r w:rsidRPr="00B175DA">
        <w:rPr>
          <w:rFonts w:eastAsia="Arial Unicode MS" w:cs="Tahoma"/>
          <w:sz w:val="20"/>
          <w:szCs w:val="20"/>
        </w:rPr>
        <w:br w:type="page"/>
      </w:r>
      <w:bookmarkStart w:id="1256" w:name="AnexoVI1"/>
      <w:bookmarkStart w:id="1257" w:name="_Toc33530879"/>
      <w:bookmarkStart w:id="1258" w:name="_Toc38387850"/>
      <w:bookmarkStart w:id="1259" w:name="_Toc45180779"/>
      <w:bookmarkStart w:id="1260" w:name="_Toc46401694"/>
      <w:bookmarkStart w:id="1261" w:name="_Toc48130765"/>
    </w:p>
    <w:p w14:paraId="7397EE78" w14:textId="77777777" w:rsidR="000E2C9B" w:rsidRPr="00B175DA" w:rsidRDefault="000E2C9B" w:rsidP="000E2C9B">
      <w:pPr>
        <w:shd w:val="clear" w:color="auto" w:fill="FFFFFF"/>
        <w:ind w:right="-427"/>
        <w:rPr>
          <w:rFonts w:cs="Verdana"/>
          <w:b/>
          <w:sz w:val="14"/>
          <w:szCs w:val="14"/>
          <w:lang w:val="es-ES_tradnl"/>
        </w:rPr>
      </w:pPr>
    </w:p>
    <w:p w14:paraId="26A47877" w14:textId="77777777" w:rsidR="000E2C9B" w:rsidRPr="00B175DA" w:rsidRDefault="000E2C9B" w:rsidP="000E2C9B">
      <w:pPr>
        <w:shd w:val="clear" w:color="auto" w:fill="FFFFFF"/>
        <w:ind w:right="-427"/>
        <w:rPr>
          <w:rFonts w:cs="Verdana"/>
          <w:b/>
          <w:sz w:val="14"/>
          <w:szCs w:val="14"/>
          <w:lang w:val="es-ES_tradnl"/>
        </w:rPr>
      </w:pPr>
    </w:p>
    <w:p w14:paraId="0EAE4546" w14:textId="77777777" w:rsidR="000E2C9B" w:rsidRPr="00B175DA" w:rsidRDefault="000E2C9B" w:rsidP="000E2C9B">
      <w:pPr>
        <w:shd w:val="clear" w:color="auto" w:fill="FFFFFF"/>
        <w:ind w:right="-427"/>
        <w:rPr>
          <w:rFonts w:cs="Verdana"/>
          <w:b/>
          <w:sz w:val="14"/>
          <w:szCs w:val="14"/>
          <w:lang w:val="es-ES_tradnl"/>
        </w:rPr>
      </w:pPr>
    </w:p>
    <w:p w14:paraId="4EA45250" w14:textId="77777777" w:rsidR="000E2C9B" w:rsidRPr="00B175DA" w:rsidRDefault="000E2C9B" w:rsidP="000E2C9B">
      <w:pPr>
        <w:shd w:val="clear" w:color="auto" w:fill="FFFFFF"/>
        <w:ind w:right="-427"/>
        <w:rPr>
          <w:rFonts w:cs="Verdana"/>
          <w:b/>
          <w:sz w:val="14"/>
          <w:szCs w:val="14"/>
          <w:lang w:val="es-ES_tradnl"/>
        </w:rPr>
      </w:pPr>
    </w:p>
    <w:p w14:paraId="10F6B6A2" w14:textId="77777777" w:rsidR="000E2C9B" w:rsidRPr="00B175DA" w:rsidRDefault="000E2C9B" w:rsidP="000E2C9B">
      <w:pPr>
        <w:shd w:val="clear" w:color="auto" w:fill="FFFFFF"/>
        <w:ind w:right="-427"/>
        <w:rPr>
          <w:rFonts w:cs="Verdana"/>
          <w:b/>
          <w:sz w:val="14"/>
          <w:szCs w:val="14"/>
          <w:lang w:val="es-ES_tradnl"/>
        </w:rPr>
      </w:pPr>
    </w:p>
    <w:p w14:paraId="63C92A15" w14:textId="77777777" w:rsidR="000E2C9B" w:rsidRPr="00B175DA" w:rsidRDefault="000E2C9B" w:rsidP="000E2C9B">
      <w:pPr>
        <w:shd w:val="clear" w:color="auto" w:fill="FFFFFF"/>
        <w:ind w:right="-427"/>
        <w:rPr>
          <w:rFonts w:cs="Verdana"/>
          <w:b/>
          <w:sz w:val="14"/>
          <w:szCs w:val="14"/>
          <w:lang w:val="es-ES_tradnl"/>
        </w:rPr>
      </w:pPr>
    </w:p>
    <w:p w14:paraId="3760618A" w14:textId="77777777" w:rsidR="000E2C9B" w:rsidRPr="00B175DA" w:rsidRDefault="000E2C9B" w:rsidP="000E2C9B">
      <w:pPr>
        <w:shd w:val="clear" w:color="auto" w:fill="FFFFFF"/>
        <w:ind w:right="-427"/>
        <w:rPr>
          <w:rFonts w:cs="Verdana"/>
          <w:b/>
          <w:sz w:val="14"/>
          <w:szCs w:val="14"/>
          <w:lang w:val="es-ES_tradnl"/>
        </w:rPr>
      </w:pPr>
    </w:p>
    <w:p w14:paraId="078AB2EB" w14:textId="77777777" w:rsidR="000E2C9B" w:rsidRPr="00B175DA" w:rsidRDefault="000E2C9B" w:rsidP="000E2C9B">
      <w:pPr>
        <w:shd w:val="clear" w:color="auto" w:fill="FFFFFF"/>
        <w:ind w:right="-427"/>
        <w:rPr>
          <w:rFonts w:cs="Verdana"/>
          <w:b/>
          <w:sz w:val="14"/>
          <w:szCs w:val="14"/>
          <w:lang w:val="es-ES_tradnl"/>
        </w:rPr>
      </w:pPr>
    </w:p>
    <w:p w14:paraId="6EFE954B" w14:textId="77777777" w:rsidR="000E2C9B" w:rsidRPr="00B175DA" w:rsidRDefault="000E2C9B" w:rsidP="000E2C9B">
      <w:pPr>
        <w:shd w:val="clear" w:color="auto" w:fill="FFFFFF"/>
        <w:ind w:right="-427"/>
        <w:rPr>
          <w:rFonts w:cs="Verdana"/>
          <w:b/>
          <w:sz w:val="14"/>
          <w:szCs w:val="14"/>
          <w:lang w:val="es-ES_tradnl"/>
        </w:rPr>
      </w:pPr>
    </w:p>
    <w:p w14:paraId="37B259BB" w14:textId="77777777" w:rsidR="000E2C9B" w:rsidRPr="00B175DA" w:rsidRDefault="000E2C9B" w:rsidP="000E2C9B">
      <w:pPr>
        <w:shd w:val="clear" w:color="auto" w:fill="FFFFFF"/>
        <w:ind w:right="-427"/>
        <w:rPr>
          <w:rFonts w:cs="Verdana"/>
          <w:b/>
          <w:sz w:val="14"/>
          <w:szCs w:val="14"/>
          <w:lang w:val="es-ES_tradnl"/>
        </w:rPr>
      </w:pPr>
    </w:p>
    <w:p w14:paraId="50291B99" w14:textId="77777777" w:rsidR="000E2C9B" w:rsidRPr="00B175DA" w:rsidRDefault="000E2C9B" w:rsidP="000E2C9B">
      <w:pPr>
        <w:shd w:val="clear" w:color="auto" w:fill="FFFFFF"/>
        <w:ind w:right="-427"/>
        <w:rPr>
          <w:rFonts w:cs="Verdana"/>
          <w:b/>
          <w:sz w:val="14"/>
          <w:szCs w:val="14"/>
          <w:lang w:val="es-ES_tradnl"/>
        </w:rPr>
      </w:pPr>
    </w:p>
    <w:p w14:paraId="54148D0E" w14:textId="77777777" w:rsidR="000E2C9B" w:rsidRPr="00B175DA" w:rsidRDefault="000E2C9B" w:rsidP="000E2C9B">
      <w:pPr>
        <w:shd w:val="clear" w:color="auto" w:fill="FFFFFF"/>
        <w:ind w:right="-427"/>
        <w:rPr>
          <w:rFonts w:cs="Verdana"/>
          <w:b/>
          <w:sz w:val="14"/>
          <w:szCs w:val="14"/>
          <w:lang w:val="es-ES_tradnl"/>
        </w:rPr>
      </w:pPr>
    </w:p>
    <w:p w14:paraId="33742F13" w14:textId="77777777" w:rsidR="000E2C9B" w:rsidRPr="00B175DA" w:rsidRDefault="000E2C9B" w:rsidP="000E2C9B">
      <w:pPr>
        <w:shd w:val="clear" w:color="auto" w:fill="FFFFFF"/>
        <w:ind w:right="-427"/>
        <w:rPr>
          <w:rFonts w:cs="Verdana"/>
          <w:b/>
          <w:sz w:val="14"/>
          <w:szCs w:val="14"/>
          <w:lang w:val="es-ES_tradnl"/>
        </w:rPr>
      </w:pPr>
    </w:p>
    <w:p w14:paraId="0B3EAF57" w14:textId="77777777" w:rsidR="000E2C9B" w:rsidRPr="00B175DA" w:rsidRDefault="000E2C9B" w:rsidP="000E2C9B">
      <w:pPr>
        <w:shd w:val="clear" w:color="auto" w:fill="FFFFFF"/>
        <w:ind w:right="-427"/>
        <w:rPr>
          <w:rFonts w:cs="Verdana"/>
          <w:b/>
          <w:sz w:val="14"/>
          <w:szCs w:val="14"/>
          <w:lang w:val="es-ES_tradnl"/>
        </w:rPr>
      </w:pPr>
    </w:p>
    <w:p w14:paraId="7ED9625C" w14:textId="77777777" w:rsidR="000E2C9B" w:rsidRPr="00B175DA" w:rsidRDefault="000E2C9B" w:rsidP="000E2C9B">
      <w:pPr>
        <w:shd w:val="clear" w:color="auto" w:fill="FFFFFF"/>
        <w:ind w:right="-427"/>
        <w:rPr>
          <w:rFonts w:cs="Verdana"/>
          <w:b/>
          <w:sz w:val="14"/>
          <w:szCs w:val="14"/>
          <w:lang w:val="es-ES_tradnl"/>
        </w:rPr>
      </w:pPr>
    </w:p>
    <w:p w14:paraId="749F67BE" w14:textId="77777777" w:rsidR="000E2C9B" w:rsidRPr="00B175DA" w:rsidRDefault="000E2C9B" w:rsidP="000E2C9B">
      <w:pPr>
        <w:shd w:val="clear" w:color="auto" w:fill="FFFFFF"/>
        <w:ind w:right="-427"/>
        <w:rPr>
          <w:rFonts w:cs="Verdana"/>
          <w:b/>
          <w:sz w:val="14"/>
          <w:szCs w:val="14"/>
          <w:lang w:val="es-ES_tradnl"/>
        </w:rPr>
      </w:pPr>
    </w:p>
    <w:p w14:paraId="225BDBD6" w14:textId="77777777" w:rsidR="000E2C9B" w:rsidRPr="00B175DA" w:rsidRDefault="000E2C9B" w:rsidP="000E2C9B">
      <w:pPr>
        <w:shd w:val="clear" w:color="auto" w:fill="FFFFFF"/>
        <w:ind w:right="-427"/>
        <w:rPr>
          <w:rFonts w:cs="Verdana"/>
          <w:b/>
          <w:sz w:val="14"/>
          <w:szCs w:val="14"/>
        </w:rPr>
      </w:pPr>
    </w:p>
    <w:p w14:paraId="390D654D" w14:textId="77777777" w:rsidR="000E2C9B" w:rsidRPr="00B175DA" w:rsidRDefault="000E2C9B" w:rsidP="000E2C9B">
      <w:pPr>
        <w:shd w:val="clear" w:color="auto" w:fill="FFFFFF"/>
        <w:ind w:right="-427"/>
        <w:rPr>
          <w:rFonts w:cs="Verdana"/>
          <w:b/>
          <w:sz w:val="14"/>
          <w:szCs w:val="14"/>
        </w:rPr>
      </w:pPr>
    </w:p>
    <w:p w14:paraId="51F41C87" w14:textId="77777777" w:rsidR="000E2C9B" w:rsidRPr="00B175DA" w:rsidRDefault="000E2C9B" w:rsidP="000E2C9B">
      <w:pPr>
        <w:shd w:val="clear" w:color="auto" w:fill="FFFFFF"/>
        <w:ind w:right="-427"/>
        <w:rPr>
          <w:rFonts w:cs="Verdana"/>
          <w:b/>
          <w:sz w:val="14"/>
          <w:szCs w:val="14"/>
        </w:rPr>
      </w:pPr>
    </w:p>
    <w:p w14:paraId="1CF753EB" w14:textId="77777777" w:rsidR="000E2C9B" w:rsidRPr="00B175DA" w:rsidRDefault="000E2C9B" w:rsidP="000E2C9B">
      <w:pPr>
        <w:shd w:val="clear" w:color="auto" w:fill="FFFFFF"/>
        <w:ind w:right="-427"/>
        <w:rPr>
          <w:rFonts w:cs="Verdana"/>
          <w:sz w:val="14"/>
          <w:szCs w:val="14"/>
        </w:rPr>
      </w:pPr>
      <w:r w:rsidRPr="00B175DA">
        <w:rPr>
          <w:rFonts w:cs="Verdana"/>
          <w:b/>
          <w:sz w:val="14"/>
          <w:szCs w:val="14"/>
        </w:rPr>
        <w:t>Información básica sobre protección de datos personales</w:t>
      </w:r>
    </w:p>
    <w:p w14:paraId="575B0EEC" w14:textId="77777777" w:rsidR="000E2C9B" w:rsidRPr="00B175DA" w:rsidRDefault="000E2C9B" w:rsidP="000E2C9B">
      <w:pPr>
        <w:shd w:val="clear" w:color="auto" w:fill="FFFFFF"/>
        <w:ind w:right="-427"/>
        <w:rPr>
          <w:rFonts w:cs="Verdana"/>
          <w:sz w:val="14"/>
          <w:szCs w:val="14"/>
        </w:rPr>
      </w:pPr>
      <w:r w:rsidRPr="00B175DA">
        <w:rPr>
          <w:rFonts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175DA">
        <w:rPr>
          <w:rFonts w:cs="Verdana"/>
          <w:b/>
          <w:sz w:val="14"/>
          <w:szCs w:val="14"/>
        </w:rPr>
        <w:t>Gestión de la contratación</w:t>
      </w:r>
      <w:r w:rsidRPr="00B175DA">
        <w:rPr>
          <w:rFonts w:cs="Verdana"/>
          <w:sz w:val="14"/>
          <w:szCs w:val="14"/>
        </w:rPr>
        <w:t>»:</w:t>
      </w:r>
    </w:p>
    <w:p w14:paraId="5B58688C" w14:textId="77777777" w:rsidR="000E2C9B" w:rsidRPr="00B175DA" w:rsidRDefault="000E2C9B" w:rsidP="000E2C9B">
      <w:pPr>
        <w:shd w:val="clear" w:color="auto" w:fill="FFFFFF"/>
        <w:ind w:right="-427"/>
        <w:rPr>
          <w:rFonts w:cs="Verdana"/>
          <w:sz w:val="14"/>
          <w:szCs w:val="14"/>
        </w:rPr>
      </w:pPr>
    </w:p>
    <w:p w14:paraId="69AFA384" w14:textId="77777777" w:rsidR="000E2C9B" w:rsidRPr="00B175DA" w:rsidRDefault="000E2C9B" w:rsidP="00543F1B">
      <w:pPr>
        <w:numPr>
          <w:ilvl w:val="0"/>
          <w:numId w:val="94"/>
        </w:numPr>
        <w:shd w:val="clear" w:color="auto" w:fill="FFFFFF"/>
        <w:tabs>
          <w:tab w:val="left" w:pos="142"/>
        </w:tabs>
        <w:suppressAutoHyphens/>
        <w:ind w:right="-427"/>
        <w:rPr>
          <w:rFonts w:cs="Verdana"/>
          <w:b/>
          <w:sz w:val="14"/>
          <w:szCs w:val="14"/>
        </w:rPr>
      </w:pPr>
      <w:r w:rsidRPr="00B175DA">
        <w:rPr>
          <w:rFonts w:cs="Verdana"/>
          <w:b/>
          <w:sz w:val="14"/>
          <w:szCs w:val="14"/>
        </w:rPr>
        <w:t xml:space="preserve">Responsable: </w:t>
      </w:r>
      <w:r w:rsidRPr="00B175DA">
        <w:rPr>
          <w:rFonts w:cs="Verdana"/>
          <w:sz w:val="14"/>
          <w:szCs w:val="14"/>
        </w:rPr>
        <w:t>Órgano de contratación correspondiente.</w:t>
      </w:r>
    </w:p>
    <w:p w14:paraId="1220E4EF" w14:textId="77777777" w:rsidR="000E2C9B" w:rsidRPr="00B175DA" w:rsidRDefault="000E2C9B" w:rsidP="00543F1B">
      <w:pPr>
        <w:numPr>
          <w:ilvl w:val="0"/>
          <w:numId w:val="94"/>
        </w:numPr>
        <w:shd w:val="clear" w:color="auto" w:fill="FFFFFF"/>
        <w:tabs>
          <w:tab w:val="left" w:pos="142"/>
        </w:tabs>
        <w:suppressAutoHyphens/>
        <w:ind w:left="567" w:right="-427" w:hanging="207"/>
        <w:rPr>
          <w:rFonts w:cs="Verdana"/>
          <w:b/>
          <w:sz w:val="14"/>
          <w:szCs w:val="14"/>
        </w:rPr>
      </w:pPr>
      <w:r w:rsidRPr="00B175DA">
        <w:rPr>
          <w:rFonts w:cs="Verdana"/>
          <w:b/>
          <w:sz w:val="14"/>
          <w:szCs w:val="14"/>
        </w:rPr>
        <w:t>Finalidad:</w:t>
      </w:r>
      <w:r w:rsidRPr="00B175DA">
        <w:rPr>
          <w:rFonts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FB6078" w14:textId="77777777" w:rsidR="000E2C9B" w:rsidRPr="00B175DA" w:rsidRDefault="000E2C9B" w:rsidP="00543F1B">
      <w:pPr>
        <w:numPr>
          <w:ilvl w:val="0"/>
          <w:numId w:val="94"/>
        </w:numPr>
        <w:shd w:val="clear" w:color="auto" w:fill="FFFFFF"/>
        <w:tabs>
          <w:tab w:val="left" w:pos="142"/>
        </w:tabs>
        <w:suppressAutoHyphens/>
        <w:ind w:left="567" w:right="-427" w:hanging="207"/>
        <w:rPr>
          <w:rFonts w:cs="Verdana"/>
          <w:b/>
          <w:sz w:val="14"/>
          <w:szCs w:val="14"/>
        </w:rPr>
      </w:pPr>
      <w:r w:rsidRPr="00B175DA">
        <w:rPr>
          <w:rFonts w:cs="Verdana"/>
          <w:b/>
          <w:sz w:val="14"/>
          <w:szCs w:val="14"/>
        </w:rPr>
        <w:t>Legitimación:</w:t>
      </w:r>
      <w:r w:rsidRPr="00B175DA">
        <w:rPr>
          <w:rFonts w:cs="Verdana"/>
          <w:sz w:val="14"/>
          <w:szCs w:val="14"/>
        </w:rPr>
        <w:t xml:space="preserve"> tratamiento necesario para la ejecución de un contrato en el que la persona interesada es parte y para el cumplimiento de una obligación legal aplicable al órgano Responsable del tratamiento. </w:t>
      </w:r>
    </w:p>
    <w:p w14:paraId="50B0A58C" w14:textId="77777777" w:rsidR="000E2C9B" w:rsidRPr="00B175DA" w:rsidRDefault="000E2C9B" w:rsidP="00543F1B">
      <w:pPr>
        <w:numPr>
          <w:ilvl w:val="0"/>
          <w:numId w:val="94"/>
        </w:numPr>
        <w:shd w:val="clear" w:color="auto" w:fill="FFFFFF"/>
        <w:tabs>
          <w:tab w:val="left" w:pos="142"/>
        </w:tabs>
        <w:suppressAutoHyphens/>
        <w:ind w:left="567" w:right="-427" w:hanging="207"/>
        <w:rPr>
          <w:rFonts w:cs="Verdana"/>
          <w:b/>
          <w:sz w:val="14"/>
          <w:szCs w:val="14"/>
        </w:rPr>
      </w:pPr>
      <w:r w:rsidRPr="00B175DA">
        <w:rPr>
          <w:rFonts w:cs="Verdana"/>
          <w:b/>
          <w:sz w:val="14"/>
          <w:szCs w:val="14"/>
        </w:rPr>
        <w:t>Destinatarias</w:t>
      </w:r>
      <w:r w:rsidRPr="00B175DA">
        <w:rPr>
          <w:rFonts w:cs="Verdana"/>
          <w:sz w:val="14"/>
          <w:szCs w:val="14"/>
        </w:rPr>
        <w:t>: Los datos personales podrán ser facilitados a quien ostente un interés legítimo y a la Hacienda General del País Vasco.</w:t>
      </w:r>
    </w:p>
    <w:p w14:paraId="23CBD06A" w14:textId="77777777" w:rsidR="000E2C9B" w:rsidRPr="00B175DA" w:rsidRDefault="000E2C9B" w:rsidP="00543F1B">
      <w:pPr>
        <w:numPr>
          <w:ilvl w:val="0"/>
          <w:numId w:val="94"/>
        </w:numPr>
        <w:shd w:val="clear" w:color="auto" w:fill="FFFFFF"/>
        <w:tabs>
          <w:tab w:val="left" w:pos="142"/>
        </w:tabs>
        <w:suppressAutoHyphens/>
        <w:ind w:left="567" w:right="-427" w:hanging="207"/>
        <w:rPr>
          <w:rFonts w:cs="Verdana"/>
          <w:b/>
          <w:sz w:val="16"/>
          <w:szCs w:val="16"/>
        </w:rPr>
      </w:pPr>
      <w:r w:rsidRPr="00B175DA">
        <w:rPr>
          <w:rFonts w:cs="Verdana"/>
          <w:b/>
          <w:sz w:val="14"/>
          <w:szCs w:val="14"/>
        </w:rPr>
        <w:t xml:space="preserve">Derechos: </w:t>
      </w:r>
      <w:r w:rsidRPr="00B175DA">
        <w:rPr>
          <w:rFonts w:cs="Verdana"/>
          <w:sz w:val="14"/>
          <w:szCs w:val="14"/>
        </w:rPr>
        <w:t>Ud. tiene el derecho de acceso, rectificación y supresión de sus datos, así como de limitación u oposición a su tratamiento.</w:t>
      </w:r>
    </w:p>
    <w:p w14:paraId="5D074334" w14:textId="77777777" w:rsidR="000E2C9B" w:rsidRPr="00B175DA" w:rsidRDefault="000E2C9B" w:rsidP="000E2C9B">
      <w:pPr>
        <w:shd w:val="clear" w:color="auto" w:fill="FFFFFF"/>
        <w:tabs>
          <w:tab w:val="left" w:pos="142"/>
        </w:tabs>
        <w:ind w:left="141" w:right="-427" w:hanging="141"/>
        <w:rPr>
          <w:rFonts w:cs="Verdana"/>
          <w:b/>
          <w:sz w:val="16"/>
          <w:szCs w:val="16"/>
        </w:rPr>
      </w:pPr>
    </w:p>
    <w:p w14:paraId="7AAA13C7" w14:textId="77777777" w:rsidR="000E2C9B" w:rsidRPr="00B175DA" w:rsidRDefault="000E2C9B" w:rsidP="000E2C9B">
      <w:pPr>
        <w:shd w:val="clear" w:color="auto" w:fill="FFFFFF"/>
        <w:ind w:right="-427"/>
        <w:rPr>
          <w:lang w:val="es-ES_tradnl"/>
        </w:rPr>
      </w:pPr>
      <w:r w:rsidRPr="00B175DA">
        <w:rPr>
          <w:rFonts w:cs="Verdana"/>
          <w:b/>
          <w:sz w:val="16"/>
          <w:szCs w:val="16"/>
        </w:rPr>
        <w:t>INFORMACIÓN COMPLETA EN EL ANEXO VII.1 «INFORMACIÓN ADICIONAL SOBRE PROTECCIÓN DE DATOS PERSONALES»</w:t>
      </w:r>
    </w:p>
    <w:p w14:paraId="69C5BD17" w14:textId="730E38BC" w:rsidR="000E2C9B" w:rsidRDefault="000E2C9B" w:rsidP="000E2C9B">
      <w:pPr>
        <w:rPr>
          <w:b/>
          <w:sz w:val="14"/>
          <w:szCs w:val="14"/>
          <w:lang w:val="es-ES_tradnl"/>
        </w:rPr>
      </w:pPr>
    </w:p>
    <w:p w14:paraId="03A3718C" w14:textId="77846294" w:rsidR="00543F1B" w:rsidRDefault="00543F1B" w:rsidP="000E2C9B">
      <w:pPr>
        <w:rPr>
          <w:b/>
          <w:sz w:val="14"/>
          <w:szCs w:val="14"/>
          <w:lang w:val="es-ES_tradnl"/>
        </w:rPr>
      </w:pPr>
    </w:p>
    <w:p w14:paraId="2CC6C340" w14:textId="23BE16C2" w:rsidR="00543F1B" w:rsidRDefault="00543F1B" w:rsidP="000E2C9B">
      <w:pPr>
        <w:rPr>
          <w:b/>
          <w:sz w:val="14"/>
          <w:szCs w:val="14"/>
          <w:lang w:val="es-ES_tradnl"/>
        </w:rPr>
      </w:pPr>
    </w:p>
    <w:p w14:paraId="4E7BC839" w14:textId="3DC88B13" w:rsidR="00CE718B" w:rsidRDefault="00CE718B" w:rsidP="000E2C9B">
      <w:pPr>
        <w:rPr>
          <w:b/>
          <w:sz w:val="14"/>
          <w:szCs w:val="14"/>
          <w:lang w:val="es-ES_tradnl"/>
        </w:rPr>
      </w:pPr>
    </w:p>
    <w:p w14:paraId="518C28AD" w14:textId="6086912A" w:rsidR="00CE718B" w:rsidRDefault="00CE718B" w:rsidP="000E2C9B">
      <w:pPr>
        <w:rPr>
          <w:b/>
          <w:sz w:val="14"/>
          <w:szCs w:val="14"/>
          <w:lang w:val="es-ES_tradnl"/>
        </w:rPr>
      </w:pPr>
    </w:p>
    <w:p w14:paraId="257BEA3A" w14:textId="35E5FA06" w:rsidR="00CE718B" w:rsidRDefault="00CE718B" w:rsidP="000E2C9B">
      <w:pPr>
        <w:rPr>
          <w:b/>
          <w:sz w:val="14"/>
          <w:szCs w:val="14"/>
          <w:lang w:val="es-ES_tradnl"/>
        </w:rPr>
      </w:pPr>
    </w:p>
    <w:p w14:paraId="52B58E6C" w14:textId="37E94420" w:rsidR="00CE718B" w:rsidRDefault="00CE718B" w:rsidP="000E2C9B">
      <w:pPr>
        <w:rPr>
          <w:b/>
          <w:sz w:val="14"/>
          <w:szCs w:val="14"/>
          <w:lang w:val="es-ES_tradnl"/>
        </w:rPr>
      </w:pPr>
    </w:p>
    <w:p w14:paraId="0AE75353" w14:textId="54037ED4" w:rsidR="00CE718B" w:rsidRDefault="00CE718B" w:rsidP="000E2C9B">
      <w:pPr>
        <w:rPr>
          <w:b/>
          <w:sz w:val="14"/>
          <w:szCs w:val="14"/>
          <w:lang w:val="es-ES_tradnl"/>
        </w:rPr>
      </w:pPr>
    </w:p>
    <w:p w14:paraId="618D7F53" w14:textId="77777777" w:rsidR="00CE718B" w:rsidRDefault="00CE718B">
      <w:pPr>
        <w:rPr>
          <w:b/>
          <w:sz w:val="14"/>
          <w:szCs w:val="14"/>
          <w:lang w:val="es-ES_tradnl"/>
        </w:rPr>
      </w:pPr>
      <w:r>
        <w:rPr>
          <w:b/>
          <w:sz w:val="14"/>
          <w:szCs w:val="14"/>
          <w:lang w:val="es-ES_tradnl"/>
        </w:rPr>
        <w:br w:type="page"/>
      </w:r>
    </w:p>
    <w:p w14:paraId="25255BF1" w14:textId="375C0DE3" w:rsidR="00CE718B" w:rsidRDefault="00CE718B" w:rsidP="000E2C9B">
      <w:pPr>
        <w:rPr>
          <w:b/>
          <w:sz w:val="14"/>
          <w:szCs w:val="14"/>
          <w:lang w:val="es-ES_tradnl"/>
        </w:rPr>
      </w:pPr>
    </w:p>
    <w:p w14:paraId="5DA2BE7E" w14:textId="77777777" w:rsidR="00543F1B" w:rsidRPr="00B175DA" w:rsidRDefault="00543F1B" w:rsidP="000E2C9B">
      <w:pPr>
        <w:rPr>
          <w:b/>
          <w:sz w:val="14"/>
          <w:szCs w:val="14"/>
          <w:lang w:val="es-ES_tradnl"/>
        </w:rPr>
      </w:pPr>
    </w:p>
    <w:p w14:paraId="61F408AD" w14:textId="77777777" w:rsidR="000E2C9B" w:rsidRPr="00B175DA" w:rsidRDefault="000E2C9B" w:rsidP="000E2C9B">
      <w:pPr>
        <w:rPr>
          <w:b/>
          <w:sz w:val="14"/>
          <w:szCs w:val="14"/>
          <w:lang w:val="es-ES_tradnl"/>
        </w:rPr>
      </w:pPr>
    </w:p>
    <w:p w14:paraId="317487EF" w14:textId="77777777" w:rsidR="00F310ED" w:rsidRPr="00B175DA" w:rsidRDefault="00F310ED" w:rsidP="005760E1">
      <w:pPr>
        <w:pStyle w:val="Ttulo3"/>
        <w:ind w:left="1701" w:hanging="1701"/>
      </w:pPr>
      <w:bookmarkStart w:id="1262" w:name="_Toc109212887"/>
      <w:r w:rsidRPr="00B175DA">
        <w:rPr>
          <w:lang w:val="es-ES_tradnl"/>
        </w:rPr>
        <w:t>ANEXO VI.1.</w:t>
      </w:r>
      <w:bookmarkEnd w:id="1256"/>
      <w:r w:rsidRPr="00B175DA">
        <w:rPr>
          <w:lang w:val="es-ES_tradnl"/>
        </w:rPr>
        <w:t>-</w:t>
      </w:r>
      <w:r w:rsidRPr="00B175DA">
        <w:rPr>
          <w:lang w:val="es-ES_tradnl"/>
        </w:rPr>
        <w:tab/>
        <w:t xml:space="preserve">APROBACIÓN DE CERTIFICACIÓN DE </w:t>
      </w:r>
      <w:bookmarkEnd w:id="1257"/>
      <w:bookmarkEnd w:id="1258"/>
      <w:r w:rsidR="008C03CC" w:rsidRPr="00B175DA">
        <w:rPr>
          <w:lang w:val="es-ES_tradnl"/>
        </w:rPr>
        <w:t>bienes entregados</w:t>
      </w:r>
      <w:bookmarkEnd w:id="1259"/>
      <w:bookmarkEnd w:id="1260"/>
      <w:bookmarkEnd w:id="1261"/>
      <w:bookmarkEnd w:id="1262"/>
    </w:p>
    <w:p w14:paraId="5E8F9E6F" w14:textId="77777777" w:rsidR="00F310ED" w:rsidRPr="00B175DA" w:rsidRDefault="00F310ED" w:rsidP="00F310ED">
      <w:pPr>
        <w:ind w:right="-427"/>
      </w:pPr>
    </w:p>
    <w:p w14:paraId="46BDF485" w14:textId="77777777" w:rsidR="00F310ED" w:rsidRPr="00B175DA" w:rsidRDefault="00F310ED" w:rsidP="00F310ED">
      <w:pPr>
        <w:widowControl w:val="0"/>
        <w:tabs>
          <w:tab w:val="center" w:pos="4252"/>
          <w:tab w:val="right" w:pos="8504"/>
        </w:tabs>
        <w:ind w:left="600" w:right="-427"/>
        <w:rPr>
          <w:rFonts w:cs="Tahoma"/>
        </w:rPr>
      </w:pPr>
    </w:p>
    <w:p w14:paraId="005A7740" w14:textId="77777777" w:rsidR="00F310ED" w:rsidRPr="00B175DA" w:rsidRDefault="00F310ED" w:rsidP="00F310ED">
      <w:pPr>
        <w:widowControl w:val="0"/>
        <w:tabs>
          <w:tab w:val="center" w:pos="4252"/>
          <w:tab w:val="right" w:pos="8504"/>
        </w:tabs>
        <w:ind w:left="284" w:right="-427"/>
        <w:rPr>
          <w:rFonts w:cs="Tahoma"/>
        </w:rPr>
      </w:pPr>
    </w:p>
    <w:p w14:paraId="299D7911" w14:textId="77777777" w:rsidR="00F310ED" w:rsidRPr="00B175DA" w:rsidRDefault="00F310ED" w:rsidP="00F310ED">
      <w:pPr>
        <w:widowControl w:val="0"/>
        <w:tabs>
          <w:tab w:val="center" w:pos="4252"/>
          <w:tab w:val="right" w:pos="8504"/>
        </w:tabs>
        <w:ind w:right="-427"/>
        <w:rPr>
          <w:rFonts w:cs="Tahoma"/>
        </w:rPr>
      </w:pPr>
      <w:r w:rsidRPr="00B175DA">
        <w:rPr>
          <w:rFonts w:cs="Tahoma"/>
        </w:rPr>
        <w:t>D./Dña.…………………………………………………, responsable del contrato que tiene como objeto ……………………………………………… y referenciado con el número de expediente …………………………..……………………</w:t>
      </w:r>
    </w:p>
    <w:p w14:paraId="698704C6" w14:textId="739EDB4A" w:rsidR="00F310ED" w:rsidRPr="00B175DA" w:rsidRDefault="00F310ED" w:rsidP="00F310ED">
      <w:pPr>
        <w:ind w:left="600" w:right="-427"/>
        <w:jc w:val="center"/>
      </w:pPr>
    </w:p>
    <w:p w14:paraId="304FAD6E" w14:textId="77777777" w:rsidR="003475D2" w:rsidRPr="00B175DA" w:rsidRDefault="003475D2" w:rsidP="00F310ED">
      <w:pPr>
        <w:ind w:left="600" w:right="-427"/>
        <w:jc w:val="center"/>
      </w:pPr>
    </w:p>
    <w:p w14:paraId="7BCF1D22" w14:textId="3DAEB9B4" w:rsidR="00F310ED" w:rsidRPr="00B175DA" w:rsidRDefault="00F310ED" w:rsidP="00F310ED">
      <w:pPr>
        <w:ind w:right="-427"/>
        <w:jc w:val="center"/>
        <w:rPr>
          <w:b/>
        </w:rPr>
      </w:pPr>
      <w:bookmarkStart w:id="1263" w:name="_Toc505598258"/>
      <w:bookmarkStart w:id="1264" w:name="_Toc505598335"/>
      <w:bookmarkStart w:id="1265" w:name="_Toc505598428"/>
      <w:bookmarkStart w:id="1266" w:name="_Toc507512609"/>
      <w:bookmarkStart w:id="1267" w:name="_Toc507512910"/>
      <w:r w:rsidRPr="00B175DA">
        <w:rPr>
          <w:b/>
        </w:rPr>
        <w:t>DECLARA:</w:t>
      </w:r>
      <w:bookmarkEnd w:id="1263"/>
      <w:bookmarkEnd w:id="1264"/>
      <w:bookmarkEnd w:id="1265"/>
      <w:bookmarkEnd w:id="1266"/>
      <w:bookmarkEnd w:id="1267"/>
    </w:p>
    <w:p w14:paraId="73171650" w14:textId="26C73976" w:rsidR="003475D2" w:rsidRPr="00B175DA" w:rsidRDefault="003475D2" w:rsidP="00F310ED">
      <w:pPr>
        <w:ind w:right="-427"/>
        <w:jc w:val="center"/>
        <w:rPr>
          <w:b/>
        </w:rPr>
      </w:pPr>
    </w:p>
    <w:p w14:paraId="43F43610" w14:textId="77777777" w:rsidR="003475D2" w:rsidRPr="00B175DA" w:rsidRDefault="003475D2" w:rsidP="00F310ED">
      <w:pPr>
        <w:ind w:right="-427"/>
        <w:jc w:val="center"/>
        <w:rPr>
          <w:b/>
        </w:rPr>
      </w:pPr>
    </w:p>
    <w:p w14:paraId="5E8B5617" w14:textId="77777777" w:rsidR="00F310ED" w:rsidRPr="00B175DA" w:rsidRDefault="00F310ED" w:rsidP="00543F1B">
      <w:pPr>
        <w:numPr>
          <w:ilvl w:val="0"/>
          <w:numId w:val="81"/>
        </w:numPr>
        <w:ind w:left="1300" w:right="-427" w:hanging="600"/>
        <w:rPr>
          <w:rFonts w:cs="Tahoma"/>
        </w:rPr>
      </w:pPr>
      <w:r w:rsidRPr="00B175DA">
        <w:rPr>
          <w:rFonts w:cs="Tahoma"/>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B175DA">
        <w:rPr>
          <w:rFonts w:cs="Tahoma"/>
        </w:rPr>
        <w:t>bienes entregados</w:t>
      </w:r>
      <w:r w:rsidRPr="00B175DA">
        <w:rPr>
          <w:rFonts w:cs="Tahoma"/>
        </w:rPr>
        <w:t xml:space="preserve"> prestados presentada por (</w:t>
      </w:r>
      <w:r w:rsidRPr="00B175DA">
        <w:rPr>
          <w:rFonts w:cs="Tahoma"/>
          <w:color w:val="0000FF"/>
        </w:rPr>
        <w:t>nombre contratista</w:t>
      </w:r>
      <w:r w:rsidRPr="00B175DA">
        <w:rPr>
          <w:rFonts w:cs="Tahoma"/>
        </w:rPr>
        <w:t>) ………………………………………………………….…</w:t>
      </w:r>
    </w:p>
    <w:p w14:paraId="2272A3E6" w14:textId="77777777" w:rsidR="00F310ED" w:rsidRPr="00B175DA" w:rsidRDefault="00F310ED" w:rsidP="00F310ED">
      <w:pPr>
        <w:ind w:left="1300" w:right="-427" w:hanging="600"/>
        <w:rPr>
          <w:rFonts w:cs="Tahoma"/>
        </w:rPr>
      </w:pPr>
    </w:p>
    <w:p w14:paraId="2306657B" w14:textId="77777777" w:rsidR="00F310ED" w:rsidRPr="00B175DA" w:rsidRDefault="00F310ED" w:rsidP="00543F1B">
      <w:pPr>
        <w:numPr>
          <w:ilvl w:val="0"/>
          <w:numId w:val="81"/>
        </w:numPr>
        <w:ind w:left="1300" w:right="-427" w:hanging="600"/>
        <w:rPr>
          <w:rFonts w:cs="Tahoma"/>
        </w:rPr>
      </w:pPr>
      <w:r w:rsidRPr="00B175DA">
        <w:rPr>
          <w:rFonts w:cs="Tahoma"/>
        </w:rPr>
        <w:t>Que (</w:t>
      </w:r>
      <w:r w:rsidRPr="00B175DA">
        <w:rPr>
          <w:rFonts w:cs="Tahoma"/>
          <w:color w:val="0000FF"/>
        </w:rPr>
        <w:t>nombre contratista</w:t>
      </w:r>
      <w:r w:rsidRPr="00B175DA">
        <w:rPr>
          <w:rFonts w:cs="Tahoma"/>
        </w:rPr>
        <w:t xml:space="preserve">) ……………………………………………………… ha </w:t>
      </w:r>
      <w:r w:rsidR="008C03CC" w:rsidRPr="00B175DA">
        <w:rPr>
          <w:rFonts w:cs="Tahoma"/>
        </w:rPr>
        <w:t>entregado</w:t>
      </w:r>
      <w:r w:rsidRPr="00B175DA">
        <w:rPr>
          <w:rFonts w:cs="Tahoma"/>
        </w:rPr>
        <w:t xml:space="preserve"> los </w:t>
      </w:r>
      <w:r w:rsidR="008C03CC" w:rsidRPr="00B175DA">
        <w:rPr>
          <w:rFonts w:cs="Tahoma"/>
        </w:rPr>
        <w:t>bienes</w:t>
      </w:r>
      <w:r w:rsidRPr="00B175DA">
        <w:rPr>
          <w:rFonts w:cs="Tahoma"/>
        </w:rPr>
        <w:t xml:space="preserve"> de conformidad con el pliego de prescripciones técnicas particulares y el pliego de cláusulas administrativas particulares durante el siguiente periodo: ………………………………………………</w:t>
      </w:r>
    </w:p>
    <w:p w14:paraId="476FD8A1" w14:textId="77777777" w:rsidR="00F310ED" w:rsidRPr="00B175DA" w:rsidRDefault="00F310ED" w:rsidP="00F310ED">
      <w:pPr>
        <w:ind w:left="1300" w:right="-427" w:hanging="600"/>
        <w:rPr>
          <w:rFonts w:cs="Tahoma"/>
        </w:rPr>
      </w:pPr>
    </w:p>
    <w:p w14:paraId="28D67421" w14:textId="77777777" w:rsidR="00F310ED" w:rsidRPr="00B175DA" w:rsidRDefault="003C6FF1" w:rsidP="00543F1B">
      <w:pPr>
        <w:numPr>
          <w:ilvl w:val="0"/>
          <w:numId w:val="81"/>
        </w:numPr>
        <w:ind w:left="1300" w:right="-427" w:hanging="600"/>
        <w:rPr>
          <w:rFonts w:cs="Tahoma"/>
        </w:rPr>
      </w:pPr>
      <w:r w:rsidRPr="00B175DA">
        <w:rPr>
          <w:rFonts w:cs="Tahoma"/>
        </w:rPr>
        <w:t>Que, con</w:t>
      </w:r>
      <w:r w:rsidR="00F310ED" w:rsidRPr="00B175DA">
        <w:rPr>
          <w:rFonts w:cs="Tahoma"/>
        </w:rPr>
        <w:t xml:space="preserve"> base </w:t>
      </w:r>
      <w:r w:rsidRPr="00B175DA">
        <w:rPr>
          <w:rFonts w:cs="Tahoma"/>
        </w:rPr>
        <w:t>en</w:t>
      </w:r>
      <w:r w:rsidR="00F310ED" w:rsidRPr="00B175DA">
        <w:rPr>
          <w:rFonts w:cs="Tahoma"/>
        </w:rPr>
        <w:t xml:space="preserve"> lo expuesto en el párrafo anterior, aprueba la certificación de </w:t>
      </w:r>
      <w:r w:rsidR="008C03CC" w:rsidRPr="00B175DA">
        <w:rPr>
          <w:rFonts w:cs="Tahoma"/>
        </w:rPr>
        <w:t>bienes entregados</w:t>
      </w:r>
      <w:r w:rsidR="00F310ED" w:rsidRPr="00B175DA">
        <w:rPr>
          <w:rFonts w:cs="Tahoma"/>
        </w:rPr>
        <w:t xml:space="preserve"> presentada y procede, en la fecha de la firma, a remitir por </w:t>
      </w:r>
      <w:r w:rsidR="00F310ED" w:rsidRPr="00B175DA">
        <w:rPr>
          <w:rFonts w:cs="Tahoma"/>
          <w:color w:val="0000FF"/>
        </w:rPr>
        <w:t xml:space="preserve">el medio que corresponda según la legislación vigente </w:t>
      </w:r>
      <w:r w:rsidR="00F310ED" w:rsidRPr="00B175DA">
        <w:rPr>
          <w:rFonts w:cs="Tahoma"/>
        </w:rPr>
        <w:t>una copia a (</w:t>
      </w:r>
      <w:r w:rsidR="00F310ED" w:rsidRPr="00B175DA">
        <w:rPr>
          <w:rFonts w:cs="Tahoma"/>
          <w:color w:val="0000FF"/>
        </w:rPr>
        <w:t>nombre contratista</w:t>
      </w:r>
      <w:r w:rsidR="00F310ED" w:rsidRPr="00B175DA">
        <w:rPr>
          <w:rFonts w:cs="Tahoma"/>
        </w:rPr>
        <w:t>) ……………………………………………………… a los efectos de lo dispuesto en la cláusula 3</w:t>
      </w:r>
      <w:r w:rsidR="008C03CC" w:rsidRPr="00B175DA">
        <w:rPr>
          <w:rFonts w:cs="Tahoma"/>
        </w:rPr>
        <w:t>1</w:t>
      </w:r>
      <w:r w:rsidR="00F310ED" w:rsidRPr="00B175DA">
        <w:rPr>
          <w:rFonts w:cs="Tahoma"/>
        </w:rPr>
        <w:t>.2 de condiciones generales del pliego de cláusulas administrativas particulares.</w:t>
      </w:r>
    </w:p>
    <w:p w14:paraId="4631CF15" w14:textId="77777777" w:rsidR="00F310ED" w:rsidRPr="00B175DA" w:rsidRDefault="00F310ED" w:rsidP="00F310ED">
      <w:pPr>
        <w:ind w:left="600" w:right="-427"/>
        <w:rPr>
          <w:rFonts w:cs="Tahoma"/>
        </w:rPr>
      </w:pPr>
    </w:p>
    <w:p w14:paraId="7FE24233" w14:textId="77777777" w:rsidR="00F310ED" w:rsidRPr="00B175DA" w:rsidRDefault="00F310ED" w:rsidP="00F310ED">
      <w:pPr>
        <w:ind w:left="600" w:right="-427"/>
        <w:jc w:val="center"/>
        <w:rPr>
          <w:rFonts w:cs="Tahoma"/>
        </w:rPr>
      </w:pPr>
    </w:p>
    <w:p w14:paraId="26129C1C" w14:textId="77777777" w:rsidR="00F310ED" w:rsidRPr="00B175DA" w:rsidRDefault="00F310ED" w:rsidP="00F310ED">
      <w:pPr>
        <w:ind w:left="600" w:right="-427"/>
        <w:jc w:val="center"/>
        <w:rPr>
          <w:rFonts w:cs="Tahoma"/>
        </w:rPr>
      </w:pPr>
    </w:p>
    <w:p w14:paraId="32FBA222" w14:textId="77777777" w:rsidR="008C03CC" w:rsidRPr="00B175DA" w:rsidRDefault="008C03CC" w:rsidP="00F310ED">
      <w:pPr>
        <w:ind w:left="600" w:right="-427"/>
        <w:jc w:val="center"/>
        <w:rPr>
          <w:rFonts w:cs="Tahoma"/>
        </w:rPr>
      </w:pPr>
    </w:p>
    <w:p w14:paraId="7A87C286" w14:textId="77777777" w:rsidR="008C03CC" w:rsidRPr="00B175DA" w:rsidRDefault="008C03CC" w:rsidP="00F310ED">
      <w:pPr>
        <w:ind w:left="600" w:right="-427"/>
        <w:jc w:val="center"/>
        <w:rPr>
          <w:rFonts w:cs="Tahoma"/>
        </w:rPr>
      </w:pPr>
    </w:p>
    <w:p w14:paraId="453E7628" w14:textId="77777777" w:rsidR="008C03CC" w:rsidRPr="00B175DA" w:rsidRDefault="008C03CC" w:rsidP="00F310ED">
      <w:pPr>
        <w:ind w:left="600" w:right="-427"/>
        <w:jc w:val="center"/>
        <w:rPr>
          <w:rFonts w:cs="Tahoma"/>
        </w:rPr>
      </w:pPr>
    </w:p>
    <w:p w14:paraId="0847B088" w14:textId="77777777" w:rsidR="008C03CC" w:rsidRPr="00B175DA" w:rsidRDefault="008C03CC" w:rsidP="00F310ED">
      <w:pPr>
        <w:ind w:left="600" w:right="-427"/>
        <w:jc w:val="center"/>
        <w:rPr>
          <w:rFonts w:cs="Tahoma"/>
        </w:rPr>
      </w:pPr>
    </w:p>
    <w:p w14:paraId="414BF645" w14:textId="77777777" w:rsidR="00F310ED" w:rsidRPr="00B175DA" w:rsidRDefault="00F310ED" w:rsidP="00F310ED">
      <w:pPr>
        <w:ind w:right="-427"/>
        <w:rPr>
          <w:rFonts w:cs="Tahoma"/>
        </w:rPr>
      </w:pPr>
      <w:bookmarkStart w:id="1268" w:name="_Toc505598259"/>
      <w:bookmarkStart w:id="1269" w:name="_Toc505598336"/>
      <w:bookmarkStart w:id="1270" w:name="_Toc505598429"/>
      <w:bookmarkStart w:id="1271" w:name="_Toc507512610"/>
      <w:bookmarkStart w:id="1272" w:name="_Toc507512911"/>
      <w:r w:rsidRPr="00B175DA">
        <w:rPr>
          <w:rFonts w:cs="Tahoma"/>
        </w:rPr>
        <w:t>En............................., a..... de....................de 20....</w:t>
      </w:r>
      <w:bookmarkEnd w:id="1268"/>
      <w:bookmarkEnd w:id="1269"/>
      <w:bookmarkEnd w:id="1270"/>
      <w:bookmarkEnd w:id="1271"/>
      <w:bookmarkEnd w:id="1272"/>
    </w:p>
    <w:p w14:paraId="1A339CFF" w14:textId="77777777" w:rsidR="00F310ED" w:rsidRPr="00B175DA" w:rsidRDefault="00F310ED" w:rsidP="00F310ED">
      <w:pPr>
        <w:ind w:right="-427"/>
        <w:rPr>
          <w:rFonts w:cs="Tahoma"/>
        </w:rPr>
      </w:pPr>
    </w:p>
    <w:p w14:paraId="491A93A4" w14:textId="77777777" w:rsidR="00F310ED" w:rsidRPr="00B175DA" w:rsidRDefault="00F310ED" w:rsidP="00F310ED">
      <w:pPr>
        <w:ind w:right="-427"/>
        <w:rPr>
          <w:rFonts w:cs="Tahoma"/>
        </w:rPr>
      </w:pPr>
    </w:p>
    <w:p w14:paraId="1B9ECC7A" w14:textId="77777777" w:rsidR="008C03CC" w:rsidRPr="00B175DA" w:rsidRDefault="008C03CC" w:rsidP="00F310ED">
      <w:pPr>
        <w:ind w:right="-427"/>
        <w:rPr>
          <w:rFonts w:cs="Tahoma"/>
        </w:rPr>
      </w:pPr>
    </w:p>
    <w:p w14:paraId="36172C41" w14:textId="77777777" w:rsidR="008C03CC" w:rsidRPr="00B175DA" w:rsidRDefault="008C03CC" w:rsidP="00F310ED">
      <w:pPr>
        <w:ind w:right="-427"/>
        <w:rPr>
          <w:rFonts w:cs="Tahoma"/>
        </w:rPr>
      </w:pPr>
    </w:p>
    <w:p w14:paraId="32097B7A" w14:textId="77777777" w:rsidR="008C03CC" w:rsidRPr="00B175DA" w:rsidRDefault="008C03CC" w:rsidP="00F310ED">
      <w:pPr>
        <w:ind w:right="-427"/>
        <w:rPr>
          <w:rFonts w:cs="Tahoma"/>
        </w:rPr>
      </w:pPr>
    </w:p>
    <w:p w14:paraId="30D2C433" w14:textId="77777777" w:rsidR="00F310ED" w:rsidRPr="00B175DA" w:rsidRDefault="00F310ED" w:rsidP="00F310ED">
      <w:pPr>
        <w:ind w:right="-427"/>
        <w:rPr>
          <w:rFonts w:cs="Tahoma"/>
        </w:rPr>
      </w:pPr>
    </w:p>
    <w:p w14:paraId="20BD99F1" w14:textId="77777777" w:rsidR="00F310ED" w:rsidRPr="00B175DA" w:rsidRDefault="00F310ED" w:rsidP="00F310ED">
      <w:pPr>
        <w:ind w:right="-427"/>
        <w:rPr>
          <w:rFonts w:cs="Tahoma"/>
        </w:rPr>
      </w:pPr>
      <w:r w:rsidRPr="00B175DA">
        <w:rPr>
          <w:rFonts w:cs="Tahoma"/>
        </w:rPr>
        <w:t>Firmado:</w:t>
      </w:r>
    </w:p>
    <w:p w14:paraId="24C77BFC" w14:textId="77777777" w:rsidR="00F310ED" w:rsidRPr="00B175DA" w:rsidRDefault="00F310ED" w:rsidP="00F310ED">
      <w:pPr>
        <w:ind w:left="600" w:right="-427"/>
        <w:rPr>
          <w:rFonts w:cs="Tahoma"/>
          <w:sz w:val="20"/>
          <w:szCs w:val="20"/>
        </w:rPr>
      </w:pPr>
    </w:p>
    <w:p w14:paraId="13EC2653" w14:textId="77777777" w:rsidR="00F310ED" w:rsidRPr="00B175DA" w:rsidRDefault="00F310ED" w:rsidP="00F310ED">
      <w:pPr>
        <w:ind w:left="600" w:right="-427"/>
        <w:rPr>
          <w:rFonts w:cs="Tahoma"/>
          <w:sz w:val="20"/>
          <w:szCs w:val="20"/>
        </w:rPr>
      </w:pPr>
    </w:p>
    <w:p w14:paraId="283D32E7" w14:textId="091CDF25" w:rsidR="007F0965" w:rsidRPr="00B175DA" w:rsidRDefault="008C03CC" w:rsidP="00CE718B">
      <w:pPr>
        <w:rPr>
          <w:b/>
          <w:sz w:val="14"/>
          <w:szCs w:val="14"/>
        </w:rPr>
      </w:pPr>
      <w:r w:rsidRPr="00B175DA">
        <w:rPr>
          <w:rFonts w:cs="Tahoma"/>
          <w:sz w:val="20"/>
          <w:szCs w:val="20"/>
        </w:rPr>
        <w:br w:type="page"/>
      </w:r>
      <w:bookmarkStart w:id="1273" w:name="_Toc33530882"/>
      <w:bookmarkStart w:id="1274" w:name="_Toc38387853"/>
      <w:bookmarkStart w:id="1275" w:name="_Toc45180781"/>
      <w:bookmarkStart w:id="1276" w:name="_Toc46401696"/>
      <w:bookmarkStart w:id="1277" w:name="_Toc48130767"/>
    </w:p>
    <w:p w14:paraId="6DBB4930" w14:textId="77777777" w:rsidR="00F310ED" w:rsidRPr="00B175DA" w:rsidRDefault="00F310ED" w:rsidP="00A97AD2">
      <w:pPr>
        <w:pStyle w:val="Ttulo3"/>
        <w:ind w:left="1701" w:right="0" w:hanging="1701"/>
      </w:pPr>
      <w:bookmarkStart w:id="1278" w:name="_Toc109212890"/>
      <w:r w:rsidRPr="00B175DA">
        <w:t>ANEXO VII.1.-</w:t>
      </w:r>
      <w:r w:rsidRPr="00B175DA">
        <w:tab/>
        <w:t>INFORMACIÓN ADICIONAL SOBRE PROTECCIÓN DE DATOS PERSONALES</w:t>
      </w:r>
      <w:bookmarkEnd w:id="1273"/>
      <w:bookmarkEnd w:id="1274"/>
      <w:bookmarkEnd w:id="1275"/>
      <w:bookmarkEnd w:id="1276"/>
      <w:bookmarkEnd w:id="1277"/>
      <w:bookmarkEnd w:id="1278"/>
    </w:p>
    <w:p w14:paraId="44F39E5D" w14:textId="77777777" w:rsidR="00F310ED" w:rsidRPr="00B175DA" w:rsidRDefault="00F310ED" w:rsidP="00A97AD2">
      <w:pPr>
        <w:shd w:val="clear" w:color="auto" w:fill="FFFFFF"/>
        <w:ind w:left="1701"/>
        <w:rPr>
          <w:b/>
        </w:rPr>
      </w:pPr>
      <w:r w:rsidRPr="00B175DA">
        <w:rPr>
          <w:b/>
        </w:rPr>
        <w:t>(a entregar a la licitadora a efectos de información en protección de datos)</w:t>
      </w:r>
    </w:p>
    <w:p w14:paraId="510F2D3A" w14:textId="77777777" w:rsidR="00F310ED" w:rsidRPr="00B175DA" w:rsidRDefault="00F310ED" w:rsidP="00A97AD2">
      <w:pPr>
        <w:shd w:val="clear" w:color="auto" w:fill="FFFFFF"/>
        <w:ind w:left="1701"/>
        <w:rPr>
          <w:b/>
        </w:rPr>
      </w:pPr>
    </w:p>
    <w:p w14:paraId="4E46E2EF"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Responsable del tratamiento y datos de contacto:</w:t>
      </w:r>
      <w:r w:rsidRPr="00B175DA">
        <w:rPr>
          <w:rFonts w:cs="Arial"/>
          <w:lang w:val="es-ES_tradnl" w:eastAsia="en-US"/>
        </w:rPr>
        <w:t xml:space="preserve"> Órgano de contratación correspondiente, que se puede contactar en la dirección postal … y en el teléfono ….</w:t>
      </w:r>
    </w:p>
    <w:p w14:paraId="107CD500"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Delegada de Protección de Datos y datos de contacto</w:t>
      </w:r>
      <w:r w:rsidRPr="00B175DA">
        <w:rPr>
          <w:rFonts w:cs="Arial"/>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B175DA">
          <w:rPr>
            <w:rFonts w:cs="Arial"/>
            <w:color w:val="0000FF"/>
            <w:u w:val="single"/>
            <w:lang w:val="es-ES_tradnl" w:eastAsia="en-US"/>
          </w:rPr>
          <w:t>www.euskadi.eus/proteccion-datos</w:t>
        </w:r>
      </w:hyperlink>
      <w:r w:rsidRPr="00B175DA">
        <w:rPr>
          <w:rFonts w:cs="Arial"/>
          <w:lang w:val="es-ES_tradnl" w:eastAsia="en-US"/>
        </w:rPr>
        <w:t xml:space="preserve"> </w:t>
      </w:r>
    </w:p>
    <w:p w14:paraId="2004233D"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Finalidad del tratamiento</w:t>
      </w:r>
      <w:r w:rsidRPr="00B175DA">
        <w:rPr>
          <w:rFonts w:cs="Arial"/>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C8A484"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Plazo de conservación:</w:t>
      </w:r>
      <w:r w:rsidRPr="00B175DA">
        <w:rPr>
          <w:b/>
          <w:lang w:val="es-ES_tradnl" w:eastAsia="en-US"/>
        </w:rPr>
        <w:t xml:space="preserve"> </w:t>
      </w:r>
      <w:r w:rsidRPr="00B175DA">
        <w:rPr>
          <w:rFonts w:cs="Arial"/>
          <w:lang w:val="es-ES_tradnl" w:eastAsia="en-US"/>
        </w:rPr>
        <w:t>el tiempo necesario para cumplir con la finalidad para la que se han recabado.</w:t>
      </w:r>
    </w:p>
    <w:p w14:paraId="015C2F21"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 xml:space="preserve">Legitimación: </w:t>
      </w:r>
      <w:r w:rsidRPr="00B175DA">
        <w:rPr>
          <w:rFonts w:cs="Arial"/>
          <w:lang w:val="es-ES_tradnl" w:eastAsia="en-US"/>
        </w:rPr>
        <w:t>el tratamiento es necesario para la ejecución de un contrato en el que la persona interesada es parte, y también se efectúa en cumplimiento de lo dispuesto en la</w:t>
      </w:r>
      <w:r w:rsidRPr="00B175DA">
        <w:rPr>
          <w:lang w:val="es-ES_tradnl" w:eastAsia="en-US"/>
        </w:rPr>
        <w:t xml:space="preserve"> </w:t>
      </w:r>
      <w:r w:rsidRPr="00B175DA">
        <w:rPr>
          <w:rFonts w:cs="Arial"/>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888A9EE"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Destinatarias:</w:t>
      </w:r>
      <w:r w:rsidRPr="00B175DA">
        <w:rPr>
          <w:b/>
          <w:lang w:val="es-ES_tradnl" w:eastAsia="en-US"/>
        </w:rPr>
        <w:t xml:space="preserve"> </w:t>
      </w:r>
      <w:r w:rsidRPr="00B175DA">
        <w:rPr>
          <w:rFonts w:cs="Arial"/>
          <w:lang w:val="es-ES_tradnl" w:eastAsia="en-US"/>
        </w:rPr>
        <w:t>Los datos personales podrán ser comunicados a las personas que ostenten un interés legítimo y a la Hacienda General del País Vasco.</w:t>
      </w:r>
    </w:p>
    <w:p w14:paraId="3DEBD7FE" w14:textId="77777777" w:rsidR="00F310ED" w:rsidRPr="00B175DA" w:rsidRDefault="00F310ED" w:rsidP="00543F1B">
      <w:pPr>
        <w:numPr>
          <w:ilvl w:val="0"/>
          <w:numId w:val="74"/>
        </w:numPr>
        <w:spacing w:before="120" w:after="120"/>
        <w:ind w:left="284" w:hanging="284"/>
        <w:rPr>
          <w:rFonts w:cs="Arial"/>
          <w:lang w:val="es-ES_tradnl" w:eastAsia="en-US"/>
        </w:rPr>
      </w:pPr>
      <w:r w:rsidRPr="00B175DA">
        <w:rPr>
          <w:rFonts w:cs="Arial"/>
          <w:b/>
          <w:lang w:val="es-ES_tradnl" w:eastAsia="en-US"/>
        </w:rPr>
        <w:t>Ejercicio de derechos:</w:t>
      </w:r>
      <w:r w:rsidRPr="00B175DA">
        <w:rPr>
          <w:b/>
          <w:lang w:val="es-ES_tradnl" w:eastAsia="en-US"/>
        </w:rPr>
        <w:t xml:space="preserve"> </w:t>
      </w:r>
      <w:r w:rsidRPr="00B175DA">
        <w:rPr>
          <w:rFonts w:cs="Arial"/>
          <w:lang w:val="es-ES_tradnl" w:eastAsia="en-US"/>
        </w:rPr>
        <w:t>Las personas cuyos datos personales se recaban pueden ejercitar los siguientes derechos:</w:t>
      </w:r>
    </w:p>
    <w:p w14:paraId="1BCA09FC"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Acceso:</w:t>
      </w:r>
      <w:r w:rsidRPr="00B175DA">
        <w:rPr>
          <w:rFonts w:cs="Arial"/>
          <w:lang w:val="es-ES_tradnl" w:eastAsia="en-US"/>
        </w:rPr>
        <w:t xml:space="preserve"> derecho a obtener, del órgano Responsable del tratamiento, confirmación de si se están tratando o no datos personales que le conciernan y, en tal caso, derecho de acceso a los mismos.</w:t>
      </w:r>
    </w:p>
    <w:p w14:paraId="30EDD2CD"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Rectificación:</w:t>
      </w:r>
      <w:r w:rsidRPr="00B175DA">
        <w:rPr>
          <w:rFonts w:cs="Arial"/>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EBCDC8A"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Supresión (derecho al olvido):</w:t>
      </w:r>
      <w:r w:rsidRPr="00B175DA">
        <w:rPr>
          <w:rFonts w:cs="Arial"/>
          <w:lang w:val="es-ES_tradnl" w:eastAsia="en-US"/>
        </w:rPr>
        <w:t xml:space="preserve"> derecho a obtener la supresión de los datos personales que le conciernan, cuando concurra alguna de las circunstancias siguientes:</w:t>
      </w:r>
    </w:p>
    <w:p w14:paraId="1E655A59"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Los datos personales ya no sean necesarios en relación con los fines para los que fueron recogidos o tratados de otro modo;</w:t>
      </w:r>
    </w:p>
    <w:p w14:paraId="3147D55C"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la persona interesada retire el consentimiento en que se basa el tratamiento y este no se base en otro fundamento jurídico;</w:t>
      </w:r>
    </w:p>
    <w:p w14:paraId="2BD0F9C6"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la persona interesada se oponga al tratamiento y no prevalezcan otros motivos legítimos para el tratamiento;</w:t>
      </w:r>
    </w:p>
    <w:p w14:paraId="0B0AE21F"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los datos personales hayan sido tratados ilícitamente;</w:t>
      </w:r>
    </w:p>
    <w:p w14:paraId="3B9173C9"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los datos personales deban suprimirse para el cumplimiento de una obligación legal;</w:t>
      </w:r>
    </w:p>
    <w:p w14:paraId="5613CC85"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 xml:space="preserve">los datos personales se hayan obtenido en relación con </w:t>
      </w:r>
      <w:r w:rsidRPr="00B175DA">
        <w:rPr>
          <w:rFonts w:cs="Arial"/>
          <w:color w:val="FF0000"/>
          <w:lang w:val="es-ES_tradnl" w:eastAsia="en-US"/>
        </w:rPr>
        <w:t xml:space="preserve">la oferta de servicios </w:t>
      </w:r>
      <w:r w:rsidRPr="00B175DA">
        <w:rPr>
          <w:rFonts w:cs="Arial"/>
          <w:lang w:val="es-ES_tradnl" w:eastAsia="en-US"/>
        </w:rPr>
        <w:t>de la sociedad de la información mencionados en el artículo 8, apartado 1 del Reglamento (UE) 2016/679.</w:t>
      </w:r>
    </w:p>
    <w:p w14:paraId="5099F6BD" w14:textId="77777777" w:rsidR="00F310ED" w:rsidRPr="00B175DA" w:rsidRDefault="00F310ED" w:rsidP="00543F1B">
      <w:pPr>
        <w:numPr>
          <w:ilvl w:val="0"/>
          <w:numId w:val="69"/>
        </w:numPr>
        <w:spacing w:before="120" w:after="120"/>
        <w:ind w:left="1418" w:hanging="284"/>
        <w:rPr>
          <w:rFonts w:cs="Arial"/>
          <w:lang w:val="es-ES_tradnl" w:eastAsia="en-US"/>
        </w:rPr>
      </w:pPr>
      <w:r w:rsidRPr="00B175DA">
        <w:rPr>
          <w:rFonts w:cs="Arial"/>
          <w:lang w:val="es-ES_tradnl" w:eastAsia="en-US"/>
        </w:rPr>
        <w:t>Derecho a que se elimine cualquier enlace a sus datos personales cuando haya obligación de suprimirlos.</w:t>
      </w:r>
    </w:p>
    <w:p w14:paraId="3D9B8421"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Limitación:</w:t>
      </w:r>
      <w:r w:rsidRPr="00B175DA">
        <w:rPr>
          <w:rFonts w:cs="Arial"/>
          <w:lang w:val="es-ES_tradnl" w:eastAsia="en-US"/>
        </w:rPr>
        <w:t xml:space="preserve"> derecho a que se limite el tratamiento de sus datos personales en los siguientes supuestos:</w:t>
      </w:r>
    </w:p>
    <w:p w14:paraId="1228CD2B"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cuando se impugne la exactitud de los datos personales, durante un plazo que permita al órgano Responsable verificar la exactitud de los mismos;</w:t>
      </w:r>
    </w:p>
    <w:p w14:paraId="4253A2AB"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el tratamiento sea ilícito y la persona interesada se oponga a la supresión de los datos personales y solicite en su lugar la limitación de su uso;</w:t>
      </w:r>
    </w:p>
    <w:p w14:paraId="1D944EDE"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el órgano Responsable ya no necesite los datos personales para los fines del tratamiento, pero la persona interesada los necesite para la formulación, el ejercicio o la defensa de reclamaciones;</w:t>
      </w:r>
    </w:p>
    <w:p w14:paraId="5DA25ED5" w14:textId="77777777" w:rsidR="00F310ED" w:rsidRPr="00B175DA" w:rsidRDefault="00F310ED" w:rsidP="00543F1B">
      <w:pPr>
        <w:numPr>
          <w:ilvl w:val="0"/>
          <w:numId w:val="70"/>
        </w:numPr>
        <w:spacing w:before="120" w:after="120"/>
        <w:ind w:left="1418" w:hanging="284"/>
        <w:rPr>
          <w:rFonts w:cs="Arial"/>
          <w:lang w:val="es-ES_tradnl" w:eastAsia="en-US"/>
        </w:rPr>
      </w:pPr>
      <w:r w:rsidRPr="00B175DA">
        <w:rPr>
          <w:rFonts w:cs="Arial"/>
          <w:lang w:val="es-ES_tradnl" w:eastAsia="en-US"/>
        </w:rPr>
        <w:t>la persona interesada se haya opuesto al tratamiento, mientras se verifica si los motivos legítimos del órgano Responsable prevalecen sobre los de la persona interesada.</w:t>
      </w:r>
    </w:p>
    <w:p w14:paraId="391CF675" w14:textId="77777777" w:rsidR="00F310ED" w:rsidRPr="00B175DA" w:rsidRDefault="00F310ED" w:rsidP="00543F1B">
      <w:pPr>
        <w:numPr>
          <w:ilvl w:val="0"/>
          <w:numId w:val="71"/>
        </w:numPr>
        <w:spacing w:before="120" w:after="120"/>
        <w:ind w:left="851" w:hanging="284"/>
        <w:rPr>
          <w:rFonts w:cs="Arial"/>
          <w:lang w:val="es-ES_tradnl" w:eastAsia="en-US"/>
        </w:rPr>
      </w:pPr>
      <w:r w:rsidRPr="00B175DA">
        <w:rPr>
          <w:rFonts w:cs="Arial"/>
          <w:b/>
          <w:lang w:val="es-ES_tradnl" w:eastAsia="en-US"/>
        </w:rPr>
        <w:t xml:space="preserve">Oposición: </w:t>
      </w:r>
      <w:r w:rsidRPr="00B175DA">
        <w:rPr>
          <w:rFonts w:cs="Arial"/>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727C19E" w14:textId="77777777" w:rsidR="00F310ED" w:rsidRPr="00B175DA" w:rsidRDefault="00F310ED" w:rsidP="00543F1B">
      <w:pPr>
        <w:numPr>
          <w:ilvl w:val="0"/>
          <w:numId w:val="72"/>
        </w:numPr>
        <w:spacing w:before="120" w:after="120"/>
        <w:ind w:left="1418" w:hanging="284"/>
        <w:rPr>
          <w:rFonts w:cs="Arial"/>
          <w:lang w:val="es-ES_tradnl" w:eastAsia="en-US"/>
        </w:rPr>
      </w:pPr>
      <w:r w:rsidRPr="00B175DA">
        <w:rPr>
          <w:rFonts w:cs="Arial"/>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3B9F71" w14:textId="77777777" w:rsidR="00F310ED" w:rsidRPr="00B175DA" w:rsidRDefault="00F310ED" w:rsidP="00543F1B">
      <w:pPr>
        <w:numPr>
          <w:ilvl w:val="0"/>
          <w:numId w:val="72"/>
        </w:numPr>
        <w:spacing w:before="120" w:after="120"/>
        <w:ind w:left="1418" w:hanging="284"/>
        <w:rPr>
          <w:rFonts w:cs="Arial"/>
          <w:lang w:val="es-ES_tradnl" w:eastAsia="en-US"/>
        </w:rPr>
      </w:pPr>
      <w:r w:rsidRPr="00B175DA">
        <w:rPr>
          <w:rFonts w:cs="Arial"/>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960921B" w14:textId="77777777" w:rsidR="00F310ED" w:rsidRPr="00B175DA" w:rsidRDefault="00F310ED" w:rsidP="00543F1B">
      <w:pPr>
        <w:numPr>
          <w:ilvl w:val="0"/>
          <w:numId w:val="71"/>
        </w:numPr>
        <w:spacing w:before="240" w:after="240"/>
        <w:ind w:left="851" w:hanging="283"/>
        <w:contextualSpacing/>
        <w:rPr>
          <w:rFonts w:cs="Arial"/>
          <w:lang w:val="es-ES_tradnl" w:eastAsia="en-US"/>
        </w:rPr>
      </w:pPr>
      <w:r w:rsidRPr="00B175DA">
        <w:rPr>
          <w:rFonts w:cs="Arial"/>
          <w:b/>
          <w:lang w:val="es-ES_tradnl" w:eastAsia="en-US"/>
        </w:rPr>
        <w:t xml:space="preserve">Tratamiento automatizado: </w:t>
      </w:r>
      <w:r w:rsidRPr="00B175DA">
        <w:rPr>
          <w:rFonts w:cs="Arial"/>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08D210C5" w14:textId="77777777" w:rsidR="00F310ED" w:rsidRPr="00B175DA" w:rsidRDefault="00F310ED" w:rsidP="00A97AD2">
      <w:pPr>
        <w:spacing w:before="240" w:after="240"/>
        <w:ind w:left="1134"/>
        <w:contextualSpacing/>
        <w:rPr>
          <w:rFonts w:cs="Arial"/>
          <w:lang w:val="es-ES_tradnl" w:eastAsia="en-US"/>
        </w:rPr>
      </w:pPr>
    </w:p>
    <w:p w14:paraId="7DDA0BE3" w14:textId="77777777" w:rsidR="00F310ED" w:rsidRPr="00B175DA" w:rsidRDefault="00F310ED" w:rsidP="00543F1B">
      <w:pPr>
        <w:numPr>
          <w:ilvl w:val="0"/>
          <w:numId w:val="74"/>
        </w:numPr>
        <w:spacing w:before="240" w:after="240"/>
        <w:ind w:left="284" w:hanging="284"/>
        <w:contextualSpacing/>
        <w:rPr>
          <w:rFonts w:cs="Arial"/>
          <w:lang w:val="es-ES_tradnl" w:eastAsia="en-US"/>
        </w:rPr>
      </w:pPr>
      <w:r w:rsidRPr="00B175DA">
        <w:rPr>
          <w:rFonts w:cs="Arial"/>
          <w:b/>
          <w:lang w:val="es-ES_tradnl" w:eastAsia="en-US"/>
        </w:rPr>
        <w:t>Información detallada sobre protección de datos personales</w:t>
      </w:r>
      <w:r w:rsidRPr="00B175DA">
        <w:rPr>
          <w:rFonts w:cs="Arial"/>
          <w:lang w:val="es-ES_tradnl" w:eastAsia="en-US"/>
        </w:rPr>
        <w:t xml:space="preserve"> en los siguientes lugares:</w:t>
      </w:r>
    </w:p>
    <w:p w14:paraId="3106F7C1" w14:textId="77777777" w:rsidR="00F310ED" w:rsidRPr="00B175DA" w:rsidRDefault="00F310ED" w:rsidP="00A97AD2">
      <w:pPr>
        <w:spacing w:before="240" w:after="240"/>
        <w:ind w:left="720"/>
        <w:contextualSpacing/>
        <w:rPr>
          <w:rFonts w:cs="Arial"/>
          <w:lang w:val="es-ES_tradnl" w:eastAsia="en-US"/>
        </w:rPr>
      </w:pPr>
    </w:p>
    <w:p w14:paraId="735B7D5A" w14:textId="77777777" w:rsidR="00F310ED" w:rsidRPr="00B175DA" w:rsidRDefault="00F310ED" w:rsidP="00543F1B">
      <w:pPr>
        <w:numPr>
          <w:ilvl w:val="0"/>
          <w:numId w:val="73"/>
        </w:numPr>
        <w:spacing w:before="120" w:after="120"/>
        <w:ind w:left="568" w:hanging="284"/>
        <w:rPr>
          <w:rFonts w:cs="Arial"/>
          <w:lang w:val="es-ES_tradnl" w:eastAsia="en-US"/>
        </w:rPr>
      </w:pPr>
      <w:r w:rsidRPr="00B175DA">
        <w:rPr>
          <w:rFonts w:cs="Arial"/>
          <w:lang w:val="es-ES_tradnl" w:eastAsia="en-US"/>
        </w:rPr>
        <w:t>Nuestra página web (</w:t>
      </w:r>
      <w:hyperlink r:id="rId32" w:history="1">
        <w:r w:rsidRPr="00B175DA">
          <w:rPr>
            <w:rFonts w:cs="Arial"/>
            <w:color w:val="0000FF"/>
            <w:u w:val="single"/>
            <w:lang w:val="es-ES_tradnl" w:eastAsia="en-US"/>
          </w:rPr>
          <w:t>www.euskadi.eus/proteccion-datos</w:t>
        </w:r>
      </w:hyperlink>
      <w:r w:rsidRPr="00B175DA">
        <w:rPr>
          <w:rFonts w:cs="Arial"/>
          <w:color w:val="0000FF"/>
          <w:u w:val="single"/>
          <w:lang w:val="es-ES_tradnl" w:eastAsia="en-US"/>
        </w:rPr>
        <w:t>.</w:t>
      </w:r>
      <w:r w:rsidRPr="00B175DA">
        <w:rPr>
          <w:rFonts w:cs="Arial"/>
          <w:lang w:val="es-ES_tradnl" w:eastAsia="en-US"/>
        </w:rPr>
        <w:t>)</w:t>
      </w:r>
    </w:p>
    <w:p w14:paraId="17E4E886" w14:textId="788792F9" w:rsidR="00F310ED" w:rsidRPr="00B175DA" w:rsidRDefault="00F310ED" w:rsidP="00543F1B">
      <w:pPr>
        <w:numPr>
          <w:ilvl w:val="0"/>
          <w:numId w:val="73"/>
        </w:numPr>
        <w:spacing w:before="120" w:after="120"/>
        <w:ind w:left="568" w:hanging="284"/>
        <w:rPr>
          <w:rFonts w:cs="Calibri"/>
          <w:color w:val="000000"/>
          <w:lang w:eastAsia="eu-ES"/>
        </w:rPr>
      </w:pPr>
      <w:r w:rsidRPr="00B175DA">
        <w:rPr>
          <w:rFonts w:cs="Arial"/>
          <w:lang w:val="es-ES_tradnl" w:eastAsia="en-US"/>
        </w:rPr>
        <w:t xml:space="preserve">Reglamento General de Protección de Datos (UE) 2016/679 </w:t>
      </w:r>
      <w:r w:rsidRPr="00B175DA">
        <w:t>(</w:t>
      </w:r>
      <w:hyperlink r:id="rId33">
        <w:r w:rsidR="00C641E2" w:rsidRPr="00B175DA">
          <w:rPr>
            <w:rStyle w:val="Hipervnculo"/>
            <w:rFonts w:eastAsia="Verdana" w:cs="Verdana"/>
          </w:rPr>
          <w:t>https://eur-lex.europa.eu/legal-content/ES/TXT/HTML/?uri=CELEX:32016R0679&amp;from=ES</w:t>
        </w:r>
      </w:hyperlink>
      <w:r w:rsidRPr="00B175DA">
        <w:t>).</w:t>
      </w:r>
    </w:p>
    <w:p w14:paraId="2E881660" w14:textId="259C3538" w:rsidR="00F310ED" w:rsidRPr="00B175DA" w:rsidRDefault="00F310ED" w:rsidP="00543F1B">
      <w:pPr>
        <w:numPr>
          <w:ilvl w:val="0"/>
          <w:numId w:val="73"/>
        </w:numPr>
        <w:spacing w:before="120" w:after="120"/>
        <w:ind w:left="567" w:hanging="284"/>
        <w:contextualSpacing/>
        <w:rPr>
          <w:rFonts w:cs="Arial"/>
          <w:lang w:val="es-ES_tradnl" w:eastAsia="en-US"/>
        </w:rPr>
      </w:pPr>
      <w:r w:rsidRPr="00B175DA">
        <w:rPr>
          <w:rFonts w:cs="Arial"/>
          <w:lang w:val="es-ES_tradnl" w:eastAsia="en-US"/>
        </w:rPr>
        <w:t>Ley Orgánica 3/2018, de 5 de diciembre, de Protección de Datos Personales y garantía de los derechos digitales</w:t>
      </w:r>
      <w:r w:rsidR="00CD1AA6" w:rsidRPr="00B175DA">
        <w:rPr>
          <w:rFonts w:cs="Arial"/>
          <w:lang w:val="es-ES_tradnl" w:eastAsia="en-US"/>
        </w:rPr>
        <w:t xml:space="preserve"> </w:t>
      </w:r>
      <w:r w:rsidRPr="00B175DA">
        <w:t>(</w:t>
      </w:r>
      <w:hyperlink r:id="rId34" w:history="1">
        <w:r w:rsidRPr="00B175DA">
          <w:rPr>
            <w:rFonts w:cs="Arial"/>
            <w:color w:val="0000FF"/>
            <w:u w:val="single"/>
            <w:lang w:val="es-ES_tradnl" w:eastAsia="en-US"/>
          </w:rPr>
          <w:t>https://www.boe.es/eli/es/lo/2018/12/05/3/con</w:t>
        </w:r>
      </w:hyperlink>
      <w:r w:rsidRPr="00B175DA">
        <w:rPr>
          <w:rFonts w:cs="Arial"/>
          <w:u w:val="single"/>
          <w:lang w:val="es-ES_tradnl" w:eastAsia="en-US"/>
        </w:rPr>
        <w:t>).</w:t>
      </w:r>
    </w:p>
    <w:p w14:paraId="35CF33F9" w14:textId="77777777" w:rsidR="00F310ED" w:rsidRPr="00B175DA" w:rsidRDefault="00F310ED" w:rsidP="00CD1AA6">
      <w:pPr>
        <w:spacing w:before="240" w:after="120"/>
        <w:rPr>
          <w:rFonts w:cs="Arial"/>
          <w:lang w:val="es-ES_tradnl" w:eastAsia="en-US"/>
        </w:rPr>
      </w:pPr>
      <w:r w:rsidRPr="00B175DA">
        <w:rPr>
          <w:rFonts w:cs="Arial"/>
          <w:lang w:val="es-ES_tradnl" w:eastAsia="en-US"/>
        </w:rPr>
        <w:t>La persona o personas cuyos datos personales se recaban</w:t>
      </w:r>
      <w:r w:rsidRPr="00B175DA">
        <w:rPr>
          <w:lang w:val="es-ES_tradnl" w:eastAsia="en-US"/>
        </w:rPr>
        <w:t xml:space="preserve"> </w:t>
      </w:r>
      <w:r w:rsidRPr="00B175DA">
        <w:rPr>
          <w:rFonts w:cs="Arial"/>
          <w:lang w:val="es-ES_tradnl" w:eastAsia="en-US"/>
        </w:rPr>
        <w:t>tiene la posibilidad de ejercitar estos derechos ante el órgano Responsable del tratamiento.</w:t>
      </w:r>
    </w:p>
    <w:p w14:paraId="69099BCA" w14:textId="77777777" w:rsidR="008E0624" w:rsidRPr="00B175DA" w:rsidRDefault="00F310ED" w:rsidP="00A97AD2">
      <w:pPr>
        <w:rPr>
          <w:rFonts w:cs="Arial"/>
          <w:lang w:val="es-ES_tradnl" w:eastAsia="en-US"/>
        </w:rPr>
      </w:pPr>
      <w:r w:rsidRPr="00B175DA">
        <w:rPr>
          <w:rFonts w:cs="Arial"/>
          <w:lang w:val="es-ES_tradnl" w:eastAsia="en-US"/>
        </w:rPr>
        <w:t>Por otro lado, la persona o personas cuyos datos personales se recaban</w:t>
      </w:r>
      <w:r w:rsidRPr="00B175DA">
        <w:rPr>
          <w:lang w:val="es-ES_tradnl" w:eastAsia="en-US"/>
        </w:rPr>
        <w:t xml:space="preserve"> </w:t>
      </w:r>
      <w:r w:rsidRPr="00B175DA">
        <w:rPr>
          <w:rFonts w:cs="Arial"/>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0AA8766" w14:textId="77777777" w:rsidR="0049747C" w:rsidRPr="00B175DA" w:rsidRDefault="0049747C" w:rsidP="00A97AD2">
      <w:pPr>
        <w:rPr>
          <w:rFonts w:cs="Arial"/>
          <w:lang w:val="es-ES_tradnl" w:eastAsia="en-US"/>
        </w:rPr>
      </w:pPr>
    </w:p>
    <w:p w14:paraId="191926EE" w14:textId="77777777" w:rsidR="0049747C" w:rsidRPr="00B175DA" w:rsidRDefault="0049747C" w:rsidP="00A97AD2">
      <w:pPr>
        <w:rPr>
          <w:rFonts w:cs="Arial"/>
          <w:lang w:val="es-ES_tradnl" w:eastAsia="en-US"/>
        </w:rPr>
      </w:pPr>
    </w:p>
    <w:p w14:paraId="74F727E3" w14:textId="77777777" w:rsidR="0049747C" w:rsidRPr="00B175DA" w:rsidRDefault="0049747C" w:rsidP="00A97AD2">
      <w:pPr>
        <w:rPr>
          <w:rFonts w:cs="Arial"/>
          <w:lang w:val="es-ES_tradnl" w:eastAsia="en-US"/>
        </w:rPr>
      </w:pPr>
    </w:p>
    <w:p w14:paraId="48C22ED8" w14:textId="77777777" w:rsidR="0049747C" w:rsidRPr="00B175DA" w:rsidRDefault="0049747C" w:rsidP="00A97AD2">
      <w:pPr>
        <w:rPr>
          <w:rFonts w:cs="Arial"/>
          <w:lang w:val="es-ES_tradnl" w:eastAsia="en-US"/>
        </w:rPr>
      </w:pPr>
    </w:p>
    <w:p w14:paraId="2E11FC66" w14:textId="77777777" w:rsidR="00052F33" w:rsidRDefault="00052F33" w:rsidP="008E0624">
      <w:pPr>
        <w:ind w:right="-427"/>
        <w:rPr>
          <w:b/>
          <w:sz w:val="16"/>
          <w:szCs w:val="16"/>
        </w:rPr>
      </w:pPr>
    </w:p>
    <w:sectPr w:rsidR="00052F33" w:rsidSect="007F0965">
      <w:headerReference w:type="even" r:id="rId35"/>
      <w:headerReference w:type="default" r:id="rId36"/>
      <w:headerReference w:type="first" r:id="rId37"/>
      <w:footnotePr>
        <w:numRestart w:val="eachPage"/>
      </w:footnotePr>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44308" w14:textId="77777777" w:rsidR="00A31968" w:rsidRDefault="00A31968">
      <w:r>
        <w:separator/>
      </w:r>
    </w:p>
  </w:endnote>
  <w:endnote w:type="continuationSeparator" w:id="0">
    <w:p w14:paraId="403A5A7F" w14:textId="77777777" w:rsidR="00A31968" w:rsidRDefault="00A31968">
      <w:r>
        <w:continuationSeparator/>
      </w:r>
    </w:p>
  </w:endnote>
  <w:endnote w:type="continuationNotice" w:id="1">
    <w:p w14:paraId="1666CF41" w14:textId="77777777" w:rsidR="00A31968" w:rsidRDefault="00A319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E3770" w14:textId="5D2C2335" w:rsidR="00A31968" w:rsidRDefault="00A3196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w:t>
    </w:r>
    <w:r>
      <w:rPr>
        <w:rStyle w:val="Nmerodepgina"/>
      </w:rPr>
      <w:fldChar w:fldCharType="end"/>
    </w:r>
  </w:p>
  <w:p w14:paraId="1D118374" w14:textId="77777777" w:rsidR="00A31968" w:rsidRDefault="00A31968" w:rsidP="00C1024A">
    <w:pPr>
      <w:pStyle w:val="Piedepgina"/>
      <w:ind w:right="360"/>
    </w:pPr>
  </w:p>
  <w:p w14:paraId="30A41E57" w14:textId="77777777" w:rsidR="00A31968" w:rsidRDefault="00A31968"/>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6F4EB" w14:textId="425341D4" w:rsidR="00A31968" w:rsidRPr="00280F61" w:rsidRDefault="00A31968" w:rsidP="00B5714A">
    <w:pPr>
      <w:pStyle w:val="Piedepgina"/>
      <w:framePr w:wrap="around" w:vAnchor="text" w:hAnchor="page" w:x="5895" w:y="-9"/>
      <w:ind w:right="-2639"/>
      <w:rPr>
        <w:rStyle w:val="Nmerodepgina"/>
        <w:sz w:val="16"/>
        <w:szCs w:val="16"/>
      </w:rPr>
    </w:pPr>
    <w:r w:rsidRPr="00280F61">
      <w:rPr>
        <w:rStyle w:val="Nmerodepgina"/>
        <w:sz w:val="16"/>
        <w:szCs w:val="16"/>
      </w:rPr>
      <w:fldChar w:fldCharType="begin"/>
    </w:r>
    <w:r w:rsidRPr="00280F61">
      <w:rPr>
        <w:rStyle w:val="Nmerodepgina"/>
        <w:sz w:val="16"/>
        <w:szCs w:val="16"/>
      </w:rPr>
      <w:instrText xml:space="preserve">PAGE  </w:instrText>
    </w:r>
    <w:r w:rsidRPr="00280F61">
      <w:rPr>
        <w:rStyle w:val="Nmerodepgina"/>
        <w:sz w:val="16"/>
        <w:szCs w:val="16"/>
      </w:rPr>
      <w:fldChar w:fldCharType="separate"/>
    </w:r>
    <w:r w:rsidR="00CE718B">
      <w:rPr>
        <w:rStyle w:val="Nmerodepgina"/>
        <w:noProof/>
        <w:sz w:val="16"/>
        <w:szCs w:val="16"/>
      </w:rPr>
      <w:t>51</w:t>
    </w:r>
    <w:r w:rsidRPr="00280F61">
      <w:rPr>
        <w:rStyle w:val="Nmerodepgina"/>
        <w:sz w:val="16"/>
        <w:szCs w:val="16"/>
      </w:rPr>
      <w:fldChar w:fldCharType="end"/>
    </w:r>
  </w:p>
  <w:p w14:paraId="591EC0AC" w14:textId="67089AB4" w:rsidR="00A31968" w:rsidRPr="00384DF1" w:rsidRDefault="00A31968" w:rsidP="00384DF1">
    <w:pPr>
      <w:pStyle w:val="Piedepgina"/>
      <w:tabs>
        <w:tab w:val="clear" w:pos="4819"/>
        <w:tab w:val="clear" w:pos="9071"/>
        <w:tab w:val="left" w:pos="5325"/>
        <w:tab w:val="left" w:pos="6379"/>
        <w:tab w:val="right" w:pos="14286"/>
      </w:tabs>
      <w:rPr>
        <w:color w:val="3333FF"/>
        <w:sz w:val="16"/>
        <w:szCs w:val="16"/>
      </w:rPr>
    </w:pPr>
    <w:r>
      <w:tab/>
    </w:r>
    <w:r>
      <w:tab/>
    </w:r>
    <w:r w:rsidRPr="00E00F93">
      <w:rPr>
        <w:sz w:val="16"/>
        <w:szCs w:val="16"/>
      </w:rPr>
      <w:t>Expte nº:</w:t>
    </w:r>
    <w:r>
      <w:rPr>
        <w:sz w:val="16"/>
        <w:szCs w:val="16"/>
      </w:rPr>
      <w:t xml:space="preserve"> </w:t>
    </w:r>
    <w:r w:rsidRPr="00384DF1">
      <w:rPr>
        <w:color w:val="3333FF"/>
        <w:sz w:val="16"/>
        <w:szCs w:val="16"/>
      </w:rPr>
      <w:t>C03/005/2022</w:t>
    </w:r>
  </w:p>
  <w:p w14:paraId="66F43DDF" w14:textId="77777777" w:rsidR="00A31968" w:rsidRDefault="00A31968"/>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75B99" w14:textId="4E0CEF0D" w:rsidR="00A31968" w:rsidRPr="00280F61" w:rsidRDefault="00A31968" w:rsidP="00081646">
    <w:pPr>
      <w:pStyle w:val="Piedepgina"/>
      <w:framePr w:wrap="around" w:vAnchor="text" w:hAnchor="page" w:x="5895" w:y="1"/>
      <w:ind w:left="113"/>
      <w:rPr>
        <w:rStyle w:val="Nmerodepgina"/>
        <w:sz w:val="16"/>
        <w:szCs w:val="16"/>
      </w:rPr>
    </w:pPr>
    <w:r w:rsidRPr="00280F61">
      <w:rPr>
        <w:rStyle w:val="Nmerodepgina"/>
        <w:sz w:val="16"/>
        <w:szCs w:val="16"/>
      </w:rPr>
      <w:fldChar w:fldCharType="begin"/>
    </w:r>
    <w:r w:rsidRPr="00280F61">
      <w:rPr>
        <w:rStyle w:val="Nmerodepgina"/>
        <w:sz w:val="16"/>
        <w:szCs w:val="16"/>
      </w:rPr>
      <w:instrText xml:space="preserve">PAGE  </w:instrText>
    </w:r>
    <w:r w:rsidRPr="00280F61">
      <w:rPr>
        <w:rStyle w:val="Nmerodepgina"/>
        <w:sz w:val="16"/>
        <w:szCs w:val="16"/>
      </w:rPr>
      <w:fldChar w:fldCharType="separate"/>
    </w:r>
    <w:r w:rsidR="00CE718B">
      <w:rPr>
        <w:rStyle w:val="Nmerodepgina"/>
        <w:noProof/>
        <w:sz w:val="16"/>
        <w:szCs w:val="16"/>
      </w:rPr>
      <w:t>10</w:t>
    </w:r>
    <w:r w:rsidRPr="00280F61">
      <w:rPr>
        <w:rStyle w:val="Nmerodepgina"/>
        <w:sz w:val="16"/>
        <w:szCs w:val="16"/>
      </w:rPr>
      <w:fldChar w:fldCharType="end"/>
    </w:r>
  </w:p>
  <w:p w14:paraId="7039CF53" w14:textId="5A04793B" w:rsidR="00A31968" w:rsidRDefault="00A31968" w:rsidP="00384DF1">
    <w:pPr>
      <w:pStyle w:val="Piedepgina"/>
      <w:tabs>
        <w:tab w:val="clear" w:pos="4819"/>
        <w:tab w:val="clear" w:pos="9071"/>
        <w:tab w:val="left" w:pos="5325"/>
        <w:tab w:val="left" w:pos="6379"/>
        <w:tab w:val="right" w:pos="14286"/>
      </w:tabs>
      <w:rPr>
        <w:color w:val="3333FF"/>
        <w:sz w:val="16"/>
        <w:szCs w:val="16"/>
      </w:rPr>
    </w:pPr>
    <w:r>
      <w:tab/>
      <w:t xml:space="preserve">                                     </w:t>
    </w:r>
    <w:r w:rsidRPr="00E00F93">
      <w:rPr>
        <w:sz w:val="16"/>
        <w:szCs w:val="16"/>
      </w:rPr>
      <w:t>Expte nº:</w:t>
    </w:r>
    <w:r>
      <w:rPr>
        <w:sz w:val="16"/>
        <w:szCs w:val="16"/>
      </w:rPr>
      <w:t xml:space="preserve"> </w:t>
    </w:r>
    <w:r w:rsidRPr="00384DF1">
      <w:rPr>
        <w:color w:val="3333FF"/>
        <w:sz w:val="16"/>
        <w:szCs w:val="16"/>
      </w:rPr>
      <w:t>C03/005/2022</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D488E" w14:textId="77777777" w:rsidR="00A31968" w:rsidRPr="00C1024A" w:rsidRDefault="00A31968" w:rsidP="00C1024A">
    <w:pPr>
      <w:pStyle w:val="Piedepgina"/>
      <w:tabs>
        <w:tab w:val="clear" w:pos="4819"/>
        <w:tab w:val="clear" w:pos="9071"/>
        <w:tab w:val="left" w:pos="68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35399" w14:textId="77777777" w:rsidR="00A31968" w:rsidRDefault="00A31968">
      <w:r>
        <w:separator/>
      </w:r>
    </w:p>
  </w:footnote>
  <w:footnote w:type="continuationSeparator" w:id="0">
    <w:p w14:paraId="36838FE8" w14:textId="77777777" w:rsidR="00A31968" w:rsidRDefault="00A31968">
      <w:r>
        <w:continuationSeparator/>
      </w:r>
    </w:p>
  </w:footnote>
  <w:footnote w:type="continuationNotice" w:id="1">
    <w:p w14:paraId="013C87C4" w14:textId="77777777" w:rsidR="00A31968" w:rsidRDefault="00A31968"/>
  </w:footnote>
  <w:footnote w:id="2">
    <w:p w14:paraId="6D3F3C99" w14:textId="77777777" w:rsidR="00A31968" w:rsidRPr="00186F2B" w:rsidRDefault="00A31968"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9B396CD"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4">
    <w:p w14:paraId="79AD3FF6"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5">
    <w:p w14:paraId="067BCC90"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14:paraId="56635E18" w14:textId="77777777" w:rsidR="00A31968" w:rsidRPr="00EC77F8" w:rsidRDefault="00A31968" w:rsidP="00814D63">
      <w:pPr>
        <w:kinsoku w:val="0"/>
        <w:overflowPunct w:val="0"/>
        <w:ind w:right="-463"/>
        <w:rPr>
          <w:rFonts w:cs="Arial"/>
          <w:sz w:val="16"/>
          <w:szCs w:val="16"/>
        </w:rPr>
      </w:pPr>
      <w:r w:rsidRPr="00EC77F8">
        <w:rPr>
          <w:rFonts w:cs="Arial"/>
          <w:b/>
          <w:sz w:val="16"/>
          <w:szCs w:val="16"/>
        </w:rPr>
        <w:t xml:space="preserve">Microempresa: </w:t>
      </w:r>
      <w:r w:rsidRPr="00EC77F8">
        <w:rPr>
          <w:rFonts w:cs="Arial"/>
          <w:sz w:val="16"/>
          <w:szCs w:val="16"/>
        </w:rPr>
        <w:t>operador económico que cuente con menos de 10 empleados y cuyo volumen de negocios anual o balance total anual no exceda de 2 millones de euros.</w:t>
      </w:r>
    </w:p>
    <w:p w14:paraId="3D1D97E2" w14:textId="77777777" w:rsidR="00A31968" w:rsidRPr="00EC77F8" w:rsidRDefault="00A31968" w:rsidP="00814D63">
      <w:pPr>
        <w:kinsoku w:val="0"/>
        <w:overflowPunct w:val="0"/>
        <w:ind w:right="-463"/>
        <w:rPr>
          <w:rFonts w:cs="Arial"/>
          <w:sz w:val="16"/>
          <w:szCs w:val="16"/>
        </w:rPr>
      </w:pPr>
      <w:r w:rsidRPr="00EC77F8">
        <w:rPr>
          <w:rFonts w:cs="Arial"/>
          <w:b/>
          <w:sz w:val="16"/>
          <w:szCs w:val="16"/>
        </w:rPr>
        <w:t xml:space="preserve">Pequeña empresa: </w:t>
      </w:r>
      <w:r w:rsidRPr="00EC77F8">
        <w:rPr>
          <w:rFonts w:cs="Arial"/>
          <w:sz w:val="16"/>
          <w:szCs w:val="16"/>
        </w:rPr>
        <w:t>operador económico que cuente con menos de 50 empleados y cuyo volumen de negocios anual o balance total anual no exceda de 10 millones de euros.</w:t>
      </w:r>
    </w:p>
    <w:p w14:paraId="335898C9" w14:textId="77777777" w:rsidR="00A31968" w:rsidRPr="00EC77F8" w:rsidRDefault="00A31968" w:rsidP="00814D63">
      <w:pPr>
        <w:kinsoku w:val="0"/>
        <w:overflowPunct w:val="0"/>
        <w:ind w:right="-463"/>
        <w:rPr>
          <w:rFonts w:cs="Arial"/>
          <w:sz w:val="16"/>
          <w:szCs w:val="16"/>
        </w:rPr>
      </w:pPr>
      <w:r w:rsidRPr="00EC77F8">
        <w:rPr>
          <w:b/>
          <w:sz w:val="16"/>
          <w:szCs w:val="16"/>
        </w:rPr>
        <w:t xml:space="preserve">Mediana empresa: </w:t>
      </w:r>
      <w:r w:rsidRPr="00EC77F8">
        <w:rPr>
          <w:rFonts w:cs="Arial"/>
          <w:sz w:val="16"/>
          <w:szCs w:val="16"/>
        </w:rPr>
        <w:t xml:space="preserve">operador económico </w:t>
      </w:r>
      <w:r w:rsidRPr="00EC77F8">
        <w:rPr>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6">
    <w:p w14:paraId="68EA2F22"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7">
    <w:p w14:paraId="7B1F1C91"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8">
    <w:p w14:paraId="7397D21F"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9">
    <w:p w14:paraId="2264DB63"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0">
    <w:p w14:paraId="12411CA4" w14:textId="77777777" w:rsidR="00A31968" w:rsidRPr="00EC77F8" w:rsidRDefault="00A31968" w:rsidP="00814D63">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1">
    <w:p w14:paraId="66F4717A"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Entiéndase capacidad como solvencia.</w:t>
      </w:r>
    </w:p>
  </w:footnote>
  <w:footnote w:id="12">
    <w:p w14:paraId="4AB25479" w14:textId="77777777" w:rsidR="00A31968" w:rsidRPr="00EC77F8" w:rsidRDefault="00A31968" w:rsidP="00814D63">
      <w:pPr>
        <w:kinsoku w:val="0"/>
        <w:overflowPunct w:val="0"/>
        <w:ind w:right="-463"/>
        <w:rPr>
          <w:rFonts w:cs="Arial"/>
          <w:sz w:val="16"/>
          <w:szCs w:val="16"/>
        </w:rPr>
      </w:pPr>
      <w:r w:rsidRPr="00EC77F8">
        <w:rPr>
          <w:rStyle w:val="Refdenotaalpie"/>
          <w:sz w:val="16"/>
          <w:szCs w:val="16"/>
        </w:rPr>
        <w:footnoteRef/>
      </w:r>
      <w:r w:rsidRPr="00EC77F8">
        <w:rPr>
          <w:sz w:val="16"/>
          <w:szCs w:val="16"/>
        </w:rPr>
        <w:t xml:space="preserve"> </w:t>
      </w:r>
      <w:r w:rsidRPr="00EC77F8">
        <w:rPr>
          <w:rFonts w:cs="Arial"/>
          <w:sz w:val="16"/>
          <w:szCs w:val="16"/>
        </w:rPr>
        <w:t xml:space="preserve">Por </w:t>
      </w:r>
      <w:r w:rsidRPr="00EC77F8">
        <w:rPr>
          <w:sz w:val="16"/>
          <w:szCs w:val="16"/>
        </w:rPr>
        <w:t>ejemplo, cuando se trate de organismos técnicos encargados del control de calidad: parte IV, sección C,</w:t>
      </w:r>
      <w:r w:rsidRPr="00EC77F8">
        <w:rPr>
          <w:rFonts w:cs="Arial"/>
          <w:sz w:val="16"/>
          <w:szCs w:val="16"/>
        </w:rPr>
        <w:t xml:space="preserve"> punto 3.</w:t>
      </w:r>
    </w:p>
  </w:footnote>
  <w:footnote w:id="13">
    <w:p w14:paraId="365F892A"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4">
    <w:p w14:paraId="0A1DD69E"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5">
    <w:p w14:paraId="35BF3461"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6">
    <w:p w14:paraId="034943EF"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7">
    <w:p w14:paraId="2CBFE15F"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8">
    <w:p w14:paraId="5835C02C" w14:textId="77777777" w:rsidR="00A31968" w:rsidRPr="00EC77F8" w:rsidRDefault="00A31968" w:rsidP="00814D63">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19">
    <w:p w14:paraId="211A2D7B"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0">
    <w:p w14:paraId="044F84D4" w14:textId="77777777" w:rsidR="00A31968" w:rsidRPr="00EC77F8" w:rsidRDefault="00A31968" w:rsidP="00814D63">
      <w:pPr>
        <w:kinsoku w:val="0"/>
        <w:overflowPunct w:val="0"/>
        <w:ind w:right="-463"/>
        <w:rPr>
          <w:i/>
          <w:sz w:val="16"/>
          <w:szCs w:val="16"/>
        </w:rPr>
      </w:pPr>
      <w:r w:rsidRPr="00EC77F8">
        <w:rPr>
          <w:rStyle w:val="Refdenotaalpie"/>
          <w:sz w:val="16"/>
          <w:szCs w:val="16"/>
        </w:rPr>
        <w:footnoteRef/>
      </w:r>
      <w:r w:rsidRPr="00EC77F8">
        <w:rPr>
          <w:sz w:val="16"/>
          <w:szCs w:val="16"/>
        </w:rPr>
        <w:t xml:space="preserve"> 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1">
    <w:p w14:paraId="79A774E1"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2">
    <w:p w14:paraId="283BE0F6"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3">
    <w:p w14:paraId="1C3215B6"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14:paraId="4877A083" w14:textId="77777777" w:rsidR="00A31968" w:rsidRPr="00EC77F8" w:rsidRDefault="00A31968" w:rsidP="00814D63">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5">
    <w:p w14:paraId="3055A0AD"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6">
    <w:p w14:paraId="6001D394" w14:textId="77777777" w:rsidR="00A31968" w:rsidRPr="00EC77F8" w:rsidRDefault="00A31968"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7">
    <w:p w14:paraId="411EC096"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8">
    <w:p w14:paraId="53CF22F1"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29">
    <w:p w14:paraId="4C7C5955"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14:paraId="597BED4A" w14:textId="77777777" w:rsidR="00A31968" w:rsidRPr="00EC77F8" w:rsidRDefault="00A31968" w:rsidP="00814D63">
      <w:pPr>
        <w:pStyle w:val="Textonotapie"/>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14:paraId="024B20CE" w14:textId="77777777" w:rsidR="00A31968" w:rsidRPr="00EC77F8" w:rsidRDefault="00A31968" w:rsidP="00543F1B">
      <w:pPr>
        <w:numPr>
          <w:ilvl w:val="0"/>
          <w:numId w:val="77"/>
        </w:numPr>
        <w:ind w:left="400" w:right="-463" w:hanging="200"/>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736280D" w14:textId="77777777" w:rsidR="00A31968" w:rsidRPr="00EC77F8" w:rsidRDefault="00A31968" w:rsidP="00543F1B">
      <w:pPr>
        <w:numPr>
          <w:ilvl w:val="0"/>
          <w:numId w:val="77"/>
        </w:numPr>
        <w:ind w:left="400" w:right="-463" w:hanging="200"/>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13AB2A75" w14:textId="77777777" w:rsidR="00A31968" w:rsidRPr="00EC77F8" w:rsidRDefault="00A31968" w:rsidP="00814D63">
      <w:pPr>
        <w:ind w:right="-463"/>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0">
    <w:p w14:paraId="288889AC"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1">
    <w:p w14:paraId="191643AF"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2">
    <w:p w14:paraId="062F4CE5" w14:textId="77777777" w:rsidR="00A31968" w:rsidRPr="00EC77F8" w:rsidRDefault="00A31968"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3">
    <w:p w14:paraId="5FA5A922" w14:textId="77777777" w:rsidR="00A31968" w:rsidRPr="00EC77F8" w:rsidRDefault="00A31968"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4">
    <w:p w14:paraId="7156632D" w14:textId="77777777" w:rsidR="00A31968" w:rsidRPr="00EC77F8" w:rsidRDefault="00A31968" w:rsidP="00814D63">
      <w:pPr>
        <w:ind w:right="-463"/>
        <w:rPr>
          <w:sz w:val="16"/>
          <w:szCs w:val="16"/>
        </w:rPr>
      </w:pPr>
      <w:r w:rsidRPr="00EC77F8">
        <w:rPr>
          <w:rStyle w:val="Refdenotaalpie"/>
          <w:sz w:val="16"/>
          <w:szCs w:val="16"/>
        </w:rPr>
        <w:footnoteRef/>
      </w:r>
      <w:r w:rsidRPr="00EC77F8">
        <w:rPr>
          <w:sz w:val="16"/>
          <w:szCs w:val="16"/>
        </w:rPr>
        <w:t xml:space="preserve"> 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5">
    <w:p w14:paraId="1A27AFC8"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6">
    <w:p w14:paraId="7F8F5E00"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7">
    <w:p w14:paraId="3A1617BE"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38">
    <w:p w14:paraId="7C99A3AB" w14:textId="77777777" w:rsidR="00A31968" w:rsidRPr="00EC77F8" w:rsidRDefault="00A31968"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39">
    <w:p w14:paraId="2D28DA8C" w14:textId="77777777" w:rsidR="00A31968" w:rsidRPr="00EC77F8" w:rsidRDefault="00A31968" w:rsidP="00814D63">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0">
    <w:p w14:paraId="1354F76B"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1">
    <w:p w14:paraId="3DA46D15"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2">
    <w:p w14:paraId="67F994B8"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43">
    <w:p w14:paraId="6CCB4BBB"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44">
    <w:p w14:paraId="4E252C8F"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45">
    <w:p w14:paraId="032B4BE2" w14:textId="77777777" w:rsidR="00A31968" w:rsidRPr="00EC77F8" w:rsidRDefault="00A31968" w:rsidP="00814D63">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46">
    <w:p w14:paraId="65759235" w14:textId="77777777" w:rsidR="00A31968" w:rsidRPr="00B55B80" w:rsidRDefault="00A3196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7">
    <w:p w14:paraId="6A76F935" w14:textId="77777777" w:rsidR="00A31968" w:rsidRPr="00B55B80" w:rsidRDefault="00A31968"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48">
    <w:p w14:paraId="71434D0E" w14:textId="77777777" w:rsidR="00A31968" w:rsidRPr="005D5CA8" w:rsidRDefault="00A31968" w:rsidP="00F310ED">
      <w:pPr>
        <w:ind w:left="142" w:right="-425" w:hanging="142"/>
        <w:rPr>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49">
    <w:p w14:paraId="4A0EAF5B" w14:textId="77777777" w:rsidR="00A31968" w:rsidRPr="00B76FDC" w:rsidRDefault="00A31968" w:rsidP="00E17B06">
      <w:pPr>
        <w:pStyle w:val="Textonotapie"/>
        <w:rPr>
          <w:rFonts w:ascii="Verdana" w:hAnsi="Verdana"/>
          <w:sz w:val="16"/>
          <w:szCs w:val="16"/>
        </w:rPr>
      </w:pPr>
      <w:r w:rsidRPr="00B76FDC">
        <w:rPr>
          <w:rStyle w:val="Refdenotaalpie"/>
          <w:rFonts w:ascii="Verdana" w:hAnsi="Verdana"/>
          <w:sz w:val="16"/>
          <w:szCs w:val="16"/>
        </w:rPr>
        <w:footnoteRef/>
      </w:r>
      <w:r w:rsidRPr="00B76FDC">
        <w:rPr>
          <w:rFonts w:ascii="Verdana" w:hAnsi="Verdana"/>
          <w:sz w:val="16"/>
          <w:szCs w:val="16"/>
        </w:rPr>
        <w:t xml:space="preserve"> Está prevista la revisión al alza de la cuantía de la multa a Directivos.</w:t>
      </w:r>
    </w:p>
  </w:footnote>
  <w:footnote w:id="50">
    <w:p w14:paraId="34D2FF97" w14:textId="77777777" w:rsidR="00A31968" w:rsidRPr="00B55B80" w:rsidRDefault="00A3196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51">
    <w:p w14:paraId="1DA4099E" w14:textId="77777777" w:rsidR="00A31968" w:rsidRPr="00EC77F8" w:rsidRDefault="00A31968"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52">
    <w:p w14:paraId="3911A9FF" w14:textId="77777777" w:rsidR="00A31968" w:rsidRPr="00B55B80" w:rsidRDefault="00A3196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53">
    <w:p w14:paraId="75B36CEE" w14:textId="77777777" w:rsidR="00A31968" w:rsidRPr="00B55B80" w:rsidRDefault="00A31968"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87C6F" w14:textId="77777777" w:rsidR="00A31968" w:rsidRDefault="00A3196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04E204DF" wp14:editId="6DE19A5A">
          <wp:simplePos x="0" y="0"/>
          <wp:positionH relativeFrom="column">
            <wp:posOffset>-317500</wp:posOffset>
          </wp:positionH>
          <wp:positionV relativeFrom="paragraph">
            <wp:posOffset>17145</wp:posOffset>
          </wp:positionV>
          <wp:extent cx="825500" cy="499745"/>
          <wp:effectExtent l="0" t="0" r="0" b="0"/>
          <wp:wrapSquare wrapText="bothSides"/>
          <wp:docPr id="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2EB69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7pt;height:21.7pt" fillcolor="window">
          <v:imagedata r:id="rId2" o:title=""/>
        </v:shape>
        <o:OLEObject Type="Embed" ProgID="MSPhotoEd.3" ShapeID="_x0000_i1025" DrawAspect="Content" ObjectID="_1724148457" r:id="rId3"/>
      </w:object>
    </w:r>
  </w:p>
  <w:p w14:paraId="00BAA8B0" w14:textId="77777777" w:rsidR="00A31968" w:rsidRPr="00B5714A" w:rsidRDefault="00A3196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E60CCE" w14:textId="77777777" w:rsidR="00A31968" w:rsidRDefault="00A31968" w:rsidP="003F7A3F">
    <w:pPr>
      <w:pStyle w:val="Encabezado"/>
      <w:tabs>
        <w:tab w:val="clear" w:pos="4819"/>
        <w:tab w:val="clear" w:pos="9071"/>
        <w:tab w:val="left" w:pos="195"/>
        <w:tab w:val="right" w:pos="8505"/>
        <w:tab w:val="right" w:pos="9923"/>
      </w:tabs>
      <w:ind w:left="2040" w:right="-427"/>
      <w:jc w:val="right"/>
      <w:rPr>
        <w:i/>
        <w:sz w:val="14"/>
        <w:szCs w:val="14"/>
      </w:rPr>
    </w:pPr>
    <w:r>
      <w:rPr>
        <w:i/>
        <w:sz w:val="14"/>
        <w:szCs w:val="14"/>
      </w:rPr>
      <w:t xml:space="preserve"> </w:t>
    </w:r>
    <w:r w:rsidRPr="00E44C5F">
      <w:rPr>
        <w:i/>
        <w:sz w:val="14"/>
        <w:szCs w:val="14"/>
      </w:rPr>
      <w:t>Pliego de cláusulas adminis</w:t>
    </w:r>
    <w:r>
      <w:rPr>
        <w:i/>
        <w:sz w:val="14"/>
        <w:szCs w:val="14"/>
      </w:rPr>
      <w:t>trativas particulares de contrato de suministro</w:t>
    </w:r>
  </w:p>
  <w:p w14:paraId="7B85FC65" w14:textId="77777777" w:rsidR="00A31968" w:rsidRDefault="00A31968" w:rsidP="003F7A3F">
    <w:pPr>
      <w:pStyle w:val="Encabezado"/>
      <w:tabs>
        <w:tab w:val="clear" w:pos="4819"/>
        <w:tab w:val="clear" w:pos="9071"/>
        <w:tab w:val="left" w:pos="195"/>
        <w:tab w:val="right" w:pos="8505"/>
        <w:tab w:val="right" w:pos="9781"/>
      </w:tabs>
      <w:ind w:left="2040" w:right="-427"/>
      <w:jc w:val="right"/>
      <w:rPr>
        <w:i/>
        <w:sz w:val="14"/>
        <w:szCs w:val="14"/>
      </w:rPr>
    </w:pPr>
    <w:r>
      <w:rPr>
        <w:i/>
        <w:sz w:val="14"/>
        <w:szCs w:val="14"/>
      </w:rPr>
      <w:t>Procedimiento abierto simplificado</w:t>
    </w:r>
  </w:p>
  <w:p w14:paraId="5E30B7EC" w14:textId="77777777" w:rsidR="00A31968" w:rsidRDefault="00A31968" w:rsidP="0051608C">
    <w:pPr>
      <w:pStyle w:val="Encabezado"/>
      <w:tabs>
        <w:tab w:val="clear" w:pos="4819"/>
        <w:tab w:val="left" w:pos="195"/>
        <w:tab w:val="right" w:pos="9921"/>
      </w:tabs>
      <w:ind w:left="2040"/>
      <w:jc w:val="right"/>
      <w:rPr>
        <w:i/>
        <w:sz w:val="14"/>
        <w:szCs w:val="14"/>
      </w:rPr>
    </w:pPr>
  </w:p>
  <w:p w14:paraId="28E1B8BB" w14:textId="77777777" w:rsidR="00A31968" w:rsidRDefault="00A31968"/>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8FB8C" w14:textId="77777777" w:rsidR="00A31968" w:rsidRDefault="00A3196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C3B489E" wp14:editId="295D8535">
          <wp:simplePos x="0" y="0"/>
          <wp:positionH relativeFrom="column">
            <wp:posOffset>-57150</wp:posOffset>
          </wp:positionH>
          <wp:positionV relativeFrom="paragraph">
            <wp:posOffset>168910</wp:posOffset>
          </wp:positionV>
          <wp:extent cx="825500" cy="499745"/>
          <wp:effectExtent l="0" t="0" r="0" b="0"/>
          <wp:wrapSquare wrapText="bothSides"/>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3CC08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05pt;height:21.7pt" fillcolor="window">
          <v:imagedata r:id="rId2" o:title=""/>
        </v:shape>
        <o:OLEObject Type="Embed" ProgID="MSPhotoEd.3" ShapeID="_x0000_i1026" DrawAspect="Content" ObjectID="_1724148458" r:id="rId3"/>
      </w:object>
    </w:r>
  </w:p>
  <w:p w14:paraId="6D76E4AD" w14:textId="77777777" w:rsidR="00A31968" w:rsidRDefault="00A31968" w:rsidP="005A6D2E">
    <w:pPr>
      <w:pStyle w:val="Encabezado"/>
      <w:tabs>
        <w:tab w:val="clear" w:pos="4819"/>
        <w:tab w:val="left" w:pos="195"/>
        <w:tab w:val="right" w:pos="9921"/>
      </w:tabs>
      <w:ind w:left="2040" w:right="-427"/>
      <w:jc w:val="right"/>
      <w:rPr>
        <w:i/>
        <w:sz w:val="14"/>
        <w:szCs w:val="14"/>
      </w:rPr>
    </w:pPr>
    <w:r>
      <w:rPr>
        <w:i/>
        <w:sz w:val="14"/>
        <w:szCs w:val="14"/>
      </w:rPr>
      <w:t xml:space="preserve"> </w:t>
    </w:r>
    <w:r w:rsidRPr="00E44C5F">
      <w:rPr>
        <w:i/>
        <w:sz w:val="14"/>
        <w:szCs w:val="14"/>
      </w:rPr>
      <w:t>Pliego de cláusulas adminis</w:t>
    </w:r>
    <w:r>
      <w:rPr>
        <w:i/>
        <w:sz w:val="14"/>
        <w:szCs w:val="14"/>
      </w:rPr>
      <w:t>trativas particulares de contrato de suministro</w:t>
    </w:r>
  </w:p>
  <w:p w14:paraId="052FB13E" w14:textId="77777777" w:rsidR="00A31968" w:rsidRDefault="00A31968" w:rsidP="005A6D2E">
    <w:pPr>
      <w:pStyle w:val="Encabezado"/>
      <w:tabs>
        <w:tab w:val="clear" w:pos="4819"/>
        <w:tab w:val="left" w:pos="195"/>
        <w:tab w:val="right" w:pos="9921"/>
      </w:tabs>
      <w:ind w:left="2040" w:right="-427"/>
      <w:jc w:val="right"/>
      <w:rPr>
        <w:i/>
        <w:sz w:val="14"/>
        <w:szCs w:val="14"/>
      </w:rPr>
    </w:pPr>
    <w:r>
      <w:rPr>
        <w:i/>
        <w:sz w:val="14"/>
        <w:szCs w:val="14"/>
      </w:rPr>
      <w:t>Procedimiento abierto simplificado</w:t>
    </w:r>
  </w:p>
  <w:p w14:paraId="0F837227" w14:textId="77777777" w:rsidR="00A31968" w:rsidRDefault="00A31968" w:rsidP="005A6D2E">
    <w:pPr>
      <w:pStyle w:val="Encabezado"/>
      <w:tabs>
        <w:tab w:val="clear" w:pos="4819"/>
        <w:tab w:val="left" w:pos="195"/>
        <w:tab w:val="right" w:pos="9921"/>
      </w:tabs>
      <w:ind w:left="2040"/>
      <w:jc w:val="right"/>
      <w:rPr>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FE1200" w14:textId="77777777" w:rsidR="00A31968" w:rsidRDefault="00A3196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456A9867" wp14:editId="25658A7A">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37E22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05pt;height:21.7pt" fillcolor="window">
          <v:imagedata r:id="rId2" o:title=""/>
        </v:shape>
        <o:OLEObject Type="Embed" ProgID="MSPhotoEd.3" ShapeID="_x0000_i1027" DrawAspect="Content" ObjectID="_1724148459" r:id="rId3"/>
      </w:object>
    </w:r>
  </w:p>
  <w:p w14:paraId="41055F92" w14:textId="77777777" w:rsidR="00A31968" w:rsidRDefault="00A31968" w:rsidP="00842BA9">
    <w:pPr>
      <w:pStyle w:val="Encabezado"/>
      <w:tabs>
        <w:tab w:val="clear" w:pos="4819"/>
        <w:tab w:val="clear" w:pos="9071"/>
        <w:tab w:val="left" w:pos="195"/>
        <w:tab w:val="right" w:pos="9072"/>
      </w:tabs>
      <w:ind w:left="-100"/>
      <w:jc w:val="center"/>
      <w:rPr>
        <w:rFonts w:ascii="Arial" w:hAnsi="Arial"/>
        <w:noProof/>
        <w:sz w:val="16"/>
      </w:rPr>
    </w:pPr>
  </w:p>
  <w:p w14:paraId="06302827" w14:textId="77777777" w:rsidR="00A31968" w:rsidRDefault="00A31968" w:rsidP="00842BA9">
    <w:pPr>
      <w:pStyle w:val="Encabezado"/>
      <w:tabs>
        <w:tab w:val="clear" w:pos="4819"/>
        <w:tab w:val="clear" w:pos="9071"/>
        <w:tab w:val="left" w:pos="195"/>
        <w:tab w:val="right" w:pos="9072"/>
      </w:tabs>
      <w:ind w:left="2040" w:right="-427"/>
      <w:jc w:val="right"/>
      <w:rPr>
        <w:i/>
        <w:sz w:val="14"/>
        <w:szCs w:val="14"/>
      </w:rPr>
    </w:pPr>
    <w:r>
      <w:rPr>
        <w:i/>
        <w:sz w:val="14"/>
        <w:szCs w:val="14"/>
      </w:rPr>
      <w:t xml:space="preserve"> </w:t>
    </w:r>
    <w:r w:rsidRPr="00E44C5F">
      <w:rPr>
        <w:i/>
        <w:sz w:val="14"/>
        <w:szCs w:val="14"/>
      </w:rPr>
      <w:t>Pliego de cláusulas adminis</w:t>
    </w:r>
    <w:r>
      <w:rPr>
        <w:i/>
        <w:sz w:val="14"/>
        <w:szCs w:val="14"/>
      </w:rPr>
      <w:t>trativas particulares de contrato de suministro</w:t>
    </w:r>
  </w:p>
  <w:p w14:paraId="008117EB" w14:textId="1951F53D" w:rsidR="00A31968" w:rsidRDefault="00A31968" w:rsidP="00842BA9">
    <w:pPr>
      <w:pStyle w:val="Encabezado"/>
      <w:tabs>
        <w:tab w:val="clear" w:pos="4819"/>
        <w:tab w:val="clear" w:pos="9071"/>
        <w:tab w:val="left" w:pos="195"/>
        <w:tab w:val="right" w:pos="9072"/>
      </w:tabs>
      <w:ind w:left="2040" w:right="-427"/>
      <w:jc w:val="right"/>
      <w:rPr>
        <w:i/>
        <w:sz w:val="14"/>
        <w:szCs w:val="14"/>
      </w:rPr>
    </w:pPr>
    <w:r>
      <w:rPr>
        <w:i/>
        <w:sz w:val="14"/>
        <w:szCs w:val="14"/>
      </w:rPr>
      <w:t>Procedimiento abierto simplificado</w:t>
    </w:r>
  </w:p>
  <w:p w14:paraId="7839DC28" w14:textId="77777777" w:rsidR="00A31968" w:rsidRDefault="00A31968" w:rsidP="00842BA9">
    <w:pPr>
      <w:pStyle w:val="Encabezado"/>
      <w:tabs>
        <w:tab w:val="clear" w:pos="4819"/>
        <w:tab w:val="clear" w:pos="9071"/>
        <w:tab w:val="left" w:pos="195"/>
        <w:tab w:val="right" w:pos="9072"/>
      </w:tabs>
      <w:ind w:left="2040" w:right="-427"/>
      <w:jc w:val="right"/>
      <w:rPr>
        <w:i/>
        <w:sz w:val="14"/>
        <w:szCs w:val="14"/>
      </w:rPr>
    </w:pPr>
  </w:p>
  <w:p w14:paraId="0091FC68" w14:textId="77777777" w:rsidR="00A31968" w:rsidRDefault="00A31968" w:rsidP="00842BA9">
    <w:pPr>
      <w:pStyle w:val="Encabezado"/>
      <w:tabs>
        <w:tab w:val="clear" w:pos="4819"/>
        <w:tab w:val="clear" w:pos="9071"/>
        <w:tab w:val="left" w:pos="195"/>
        <w:tab w:val="right" w:pos="9072"/>
      </w:tabs>
      <w:ind w:left="2040" w:right="-427"/>
      <w:jc w:val="right"/>
      <w:rPr>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394AB" w14:textId="77777777" w:rsidR="00A31968" w:rsidRDefault="00A3196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A40C3" w14:textId="77777777" w:rsidR="00A31968" w:rsidRDefault="00A31968"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w14:anchorId="2F0AE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45pt;height:21.7pt" fillcolor="window">
          <v:imagedata r:id="rId1" o:title=""/>
        </v:shape>
        <o:OLEObject Type="Embed" ProgID="MSPhotoEd.3" ShapeID="_x0000_i1028" DrawAspect="Content" ObjectID="_1724148460" r:id="rId2"/>
      </w:object>
    </w:r>
  </w:p>
  <w:p w14:paraId="3913457E" w14:textId="77777777" w:rsidR="00A31968" w:rsidRDefault="00A31968" w:rsidP="0051608C">
    <w:pPr>
      <w:pStyle w:val="Encabezado"/>
      <w:tabs>
        <w:tab w:val="clear" w:pos="4819"/>
        <w:tab w:val="left" w:pos="195"/>
        <w:tab w:val="right" w:pos="9921"/>
      </w:tabs>
      <w:ind w:left="2040"/>
      <w:jc w:val="right"/>
      <w:rPr>
        <w:i/>
        <w:sz w:val="14"/>
        <w:szCs w:val="14"/>
      </w:rPr>
    </w:pPr>
    <w:r>
      <w:rPr>
        <w:i/>
        <w:sz w:val="14"/>
        <w:szCs w:val="14"/>
      </w:rPr>
      <w:t xml:space="preserve"> </w:t>
    </w:r>
  </w:p>
  <w:p w14:paraId="335DC5A5" w14:textId="77777777" w:rsidR="00A31968" w:rsidRDefault="00A31968" w:rsidP="0051608C">
    <w:pPr>
      <w:pStyle w:val="Encabezado"/>
      <w:tabs>
        <w:tab w:val="clear" w:pos="4819"/>
        <w:tab w:val="left" w:pos="195"/>
        <w:tab w:val="right" w:pos="9921"/>
      </w:tabs>
      <w:ind w:left="2040"/>
      <w:jc w:val="right"/>
      <w:rPr>
        <w:i/>
        <w:sz w:val="14"/>
        <w:szCs w:val="14"/>
      </w:rPr>
    </w:pPr>
  </w:p>
  <w:p w14:paraId="2F7420BC" w14:textId="77777777" w:rsidR="00A31968" w:rsidRPr="00E44C5F" w:rsidRDefault="00A31968" w:rsidP="0051608C">
    <w:pPr>
      <w:pStyle w:val="Encabezado"/>
      <w:tabs>
        <w:tab w:val="clear" w:pos="4819"/>
        <w:tab w:val="left" w:pos="195"/>
        <w:tab w:val="right" w:pos="9921"/>
      </w:tabs>
      <w:ind w:left="2040"/>
      <w:jc w:val="right"/>
      <w:rPr>
        <w:i/>
        <w:sz w:val="14"/>
        <w:szCs w:val="14"/>
      </w:rPr>
    </w:pPr>
  </w:p>
  <w:p w14:paraId="1518A551" w14:textId="77777777" w:rsidR="00A31968" w:rsidRPr="0051608C" w:rsidRDefault="00A31968" w:rsidP="0051608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88508" w14:textId="77777777" w:rsidR="00A31968" w:rsidRDefault="00A3196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49DD1" w14:textId="77777777" w:rsidR="00A31968" w:rsidRDefault="00A3196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B13BA" w14:textId="77777777" w:rsidR="00A31968" w:rsidRDefault="00A3196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620E3" w14:textId="77777777" w:rsidR="00A31968" w:rsidRDefault="00A31968">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279AC" w14:textId="77777777" w:rsidR="00A31968" w:rsidRDefault="00A3196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5907A43F" wp14:editId="405A7046">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BBDD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5.05pt;height:21.7pt" fillcolor="window">
          <v:imagedata r:id="rId2" o:title=""/>
        </v:shape>
        <o:OLEObject Type="Embed" ProgID="MSPhotoEd.3" ShapeID="_x0000_i1029" DrawAspect="Content" ObjectID="_1724148461" r:id="rId3"/>
      </w:object>
    </w:r>
  </w:p>
  <w:p w14:paraId="3762781A" w14:textId="77777777" w:rsidR="00A31968" w:rsidRDefault="00A31968" w:rsidP="00842BA9">
    <w:pPr>
      <w:pStyle w:val="Encabezado"/>
      <w:tabs>
        <w:tab w:val="clear" w:pos="4819"/>
        <w:tab w:val="clear" w:pos="9071"/>
        <w:tab w:val="left" w:pos="195"/>
      </w:tabs>
      <w:ind w:left="-100"/>
      <w:jc w:val="center"/>
      <w:rPr>
        <w:rFonts w:ascii="Arial" w:hAnsi="Arial"/>
        <w:noProof/>
        <w:sz w:val="16"/>
      </w:rPr>
    </w:pPr>
  </w:p>
  <w:p w14:paraId="57A65543" w14:textId="77777777" w:rsidR="00A31968" w:rsidRDefault="00A31968" w:rsidP="00842BA9">
    <w:pPr>
      <w:pStyle w:val="Encabezado"/>
      <w:tabs>
        <w:tab w:val="clear" w:pos="4819"/>
        <w:tab w:val="clear" w:pos="9071"/>
        <w:tab w:val="left" w:pos="195"/>
      </w:tabs>
      <w:ind w:left="2040"/>
      <w:jc w:val="right"/>
      <w:rPr>
        <w:i/>
        <w:sz w:val="14"/>
        <w:szCs w:val="14"/>
      </w:rPr>
    </w:pPr>
    <w:r>
      <w:rPr>
        <w:i/>
        <w:sz w:val="14"/>
        <w:szCs w:val="14"/>
      </w:rPr>
      <w:t xml:space="preserve"> </w:t>
    </w:r>
    <w:r w:rsidRPr="00E44C5F">
      <w:rPr>
        <w:i/>
        <w:sz w:val="14"/>
        <w:szCs w:val="14"/>
      </w:rPr>
      <w:t>Pliego de cláusulas adminis</w:t>
    </w:r>
    <w:r>
      <w:rPr>
        <w:i/>
        <w:sz w:val="14"/>
        <w:szCs w:val="14"/>
      </w:rPr>
      <w:t>trativas particulares de contrato de suministro</w:t>
    </w:r>
  </w:p>
  <w:p w14:paraId="2321C0AF" w14:textId="77777777" w:rsidR="00A31968" w:rsidRDefault="00A31968" w:rsidP="00842BA9">
    <w:pPr>
      <w:pStyle w:val="Encabezado"/>
      <w:tabs>
        <w:tab w:val="clear" w:pos="4819"/>
        <w:tab w:val="clear" w:pos="9071"/>
        <w:tab w:val="left" w:pos="195"/>
      </w:tabs>
      <w:ind w:left="2040"/>
      <w:jc w:val="right"/>
      <w:rPr>
        <w:i/>
        <w:sz w:val="14"/>
        <w:szCs w:val="14"/>
      </w:rPr>
    </w:pPr>
    <w:r>
      <w:rPr>
        <w:i/>
        <w:sz w:val="14"/>
        <w:szCs w:val="14"/>
      </w:rPr>
      <w:t>Procedimiento abierto simplificado</w:t>
    </w:r>
  </w:p>
  <w:p w14:paraId="60E9CF24" w14:textId="77777777" w:rsidR="00A31968" w:rsidRDefault="00A31968" w:rsidP="0051608C">
    <w:pPr>
      <w:pStyle w:val="Encabezado"/>
      <w:tabs>
        <w:tab w:val="clear" w:pos="4819"/>
        <w:tab w:val="left" w:pos="195"/>
        <w:tab w:val="right" w:pos="9921"/>
      </w:tabs>
      <w:ind w:left="2040"/>
      <w:jc w:val="right"/>
      <w:rPr>
        <w:i/>
        <w:sz w:val="14"/>
        <w:szCs w:val="14"/>
      </w:rPr>
    </w:pPr>
  </w:p>
  <w:p w14:paraId="04BC828E" w14:textId="77777777" w:rsidR="00A31968" w:rsidRDefault="00A31968" w:rsidP="0051608C">
    <w:pPr>
      <w:pStyle w:val="Encabezado"/>
      <w:tabs>
        <w:tab w:val="clear" w:pos="4819"/>
        <w:tab w:val="left" w:pos="195"/>
        <w:tab w:val="right" w:pos="9921"/>
      </w:tabs>
      <w:ind w:left="2040"/>
      <w:jc w:val="right"/>
      <w:rPr>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9511C" w14:textId="77777777" w:rsidR="00A31968" w:rsidRDefault="00A319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4288C3E6"/>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45F676E"/>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9"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80705D"/>
    <w:multiLevelType w:val="hybridMultilevel"/>
    <w:tmpl w:val="F6326B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BC1696"/>
    <w:multiLevelType w:val="hybridMultilevel"/>
    <w:tmpl w:val="99DC021A"/>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24" w15:restartNumberingAfterBreak="0">
    <w:nsid w:val="12307EAC"/>
    <w:multiLevelType w:val="hybridMultilevel"/>
    <w:tmpl w:val="49744F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66F430E8"/>
    <w:lvl w:ilvl="0" w:tplc="9A60CB8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31" w15:restartNumberingAfterBreak="0">
    <w:nsid w:val="18DC5771"/>
    <w:multiLevelType w:val="hybridMultilevel"/>
    <w:tmpl w:val="0708FC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A16695"/>
    <w:multiLevelType w:val="hybridMultilevel"/>
    <w:tmpl w:val="3D264E8E"/>
    <w:lvl w:ilvl="0" w:tplc="459619BC">
      <w:start w:val="7"/>
      <w:numFmt w:val="bullet"/>
      <w:lvlText w:val="-"/>
      <w:lvlJc w:val="left"/>
      <w:pPr>
        <w:tabs>
          <w:tab w:val="num" w:pos="488"/>
        </w:tabs>
        <w:ind w:left="488" w:hanging="360"/>
      </w:pPr>
      <w:rPr>
        <w:rFonts w:ascii="Verdana" w:eastAsia="Times New Roman" w:hAnsi="Verdana" w:cs="Lucida Sans Unicode" w:hint="default"/>
        <w:b/>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1"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2" w15:restartNumberingAfterBreak="0">
    <w:nsid w:val="23FE01F2"/>
    <w:multiLevelType w:val="hybridMultilevel"/>
    <w:tmpl w:val="C15806AC"/>
    <w:lvl w:ilvl="0" w:tplc="52B0A2B6">
      <w:start w:val="1"/>
      <w:numFmt w:val="lowerLetter"/>
      <w:lvlText w:val="%1)"/>
      <w:lvlJc w:val="left"/>
      <w:pPr>
        <w:ind w:left="488" w:hanging="360"/>
      </w:pPr>
      <w:rPr>
        <w:rFonts w:cs="Times New Roman" w:hint="default"/>
      </w:rPr>
    </w:lvl>
    <w:lvl w:ilvl="1" w:tplc="0C0A0019" w:tentative="1">
      <w:start w:val="1"/>
      <w:numFmt w:val="lowerLetter"/>
      <w:lvlText w:val="%2."/>
      <w:lvlJc w:val="left"/>
      <w:pPr>
        <w:ind w:left="1208" w:hanging="360"/>
      </w:pPr>
    </w:lvl>
    <w:lvl w:ilvl="2" w:tplc="0C0A001B" w:tentative="1">
      <w:start w:val="1"/>
      <w:numFmt w:val="lowerRoman"/>
      <w:lvlText w:val="%3."/>
      <w:lvlJc w:val="right"/>
      <w:pPr>
        <w:ind w:left="1928" w:hanging="180"/>
      </w:pPr>
    </w:lvl>
    <w:lvl w:ilvl="3" w:tplc="0C0A000F" w:tentative="1">
      <w:start w:val="1"/>
      <w:numFmt w:val="decimal"/>
      <w:lvlText w:val="%4."/>
      <w:lvlJc w:val="left"/>
      <w:pPr>
        <w:ind w:left="2648" w:hanging="360"/>
      </w:pPr>
    </w:lvl>
    <w:lvl w:ilvl="4" w:tplc="0C0A0019" w:tentative="1">
      <w:start w:val="1"/>
      <w:numFmt w:val="lowerLetter"/>
      <w:lvlText w:val="%5."/>
      <w:lvlJc w:val="left"/>
      <w:pPr>
        <w:ind w:left="3368" w:hanging="360"/>
      </w:pPr>
    </w:lvl>
    <w:lvl w:ilvl="5" w:tplc="0C0A001B" w:tentative="1">
      <w:start w:val="1"/>
      <w:numFmt w:val="lowerRoman"/>
      <w:lvlText w:val="%6."/>
      <w:lvlJc w:val="right"/>
      <w:pPr>
        <w:ind w:left="4088" w:hanging="180"/>
      </w:pPr>
    </w:lvl>
    <w:lvl w:ilvl="6" w:tplc="0C0A000F" w:tentative="1">
      <w:start w:val="1"/>
      <w:numFmt w:val="decimal"/>
      <w:lvlText w:val="%7."/>
      <w:lvlJc w:val="left"/>
      <w:pPr>
        <w:ind w:left="4808" w:hanging="360"/>
      </w:pPr>
    </w:lvl>
    <w:lvl w:ilvl="7" w:tplc="0C0A0019" w:tentative="1">
      <w:start w:val="1"/>
      <w:numFmt w:val="lowerLetter"/>
      <w:lvlText w:val="%8."/>
      <w:lvlJc w:val="left"/>
      <w:pPr>
        <w:ind w:left="5528" w:hanging="360"/>
      </w:pPr>
    </w:lvl>
    <w:lvl w:ilvl="8" w:tplc="0C0A001B" w:tentative="1">
      <w:start w:val="1"/>
      <w:numFmt w:val="lowerRoman"/>
      <w:lvlText w:val="%9."/>
      <w:lvlJc w:val="right"/>
      <w:pPr>
        <w:ind w:left="6248" w:hanging="180"/>
      </w:p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AA7799C"/>
    <w:multiLevelType w:val="hybridMultilevel"/>
    <w:tmpl w:val="5BF89128"/>
    <w:lvl w:ilvl="0" w:tplc="5114F274">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6"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7"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4E16577"/>
    <w:multiLevelType w:val="hybridMultilevel"/>
    <w:tmpl w:val="71B0EF3C"/>
    <w:lvl w:ilvl="0" w:tplc="01C89CAA">
      <w:start w:val="1"/>
      <w:numFmt w:val="upperRoman"/>
      <w:lvlText w:val="%1.-"/>
      <w:lvlJc w:val="left"/>
      <w:pPr>
        <w:tabs>
          <w:tab w:val="num" w:pos="928"/>
        </w:tabs>
        <w:ind w:left="928"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D314B"/>
    <w:multiLevelType w:val="hybridMultilevel"/>
    <w:tmpl w:val="A3DC9D90"/>
    <w:styleLink w:val="BOPV-141"/>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2"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7" w15:restartNumberingAfterBreak="0">
    <w:nsid w:val="41D264F0"/>
    <w:multiLevelType w:val="hybridMultilevel"/>
    <w:tmpl w:val="B656A918"/>
    <w:lvl w:ilvl="0" w:tplc="2FAC3E84">
      <w:start w:val="1"/>
      <w:numFmt w:val="lowerLetter"/>
      <w:lvlText w:val="%1)"/>
      <w:lvlJc w:val="left"/>
      <w:pPr>
        <w:ind w:left="927" w:hanging="360"/>
      </w:pPr>
      <w:rPr>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68"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9"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44F0783E"/>
    <w:multiLevelType w:val="hybridMultilevel"/>
    <w:tmpl w:val="2ED62D1E"/>
    <w:lvl w:ilvl="0" w:tplc="3BF0EF18">
      <w:start w:val="1"/>
      <w:numFmt w:val="lowerLetter"/>
      <w:lvlText w:val="%1)"/>
      <w:lvlJc w:val="left"/>
      <w:pPr>
        <w:ind w:left="760" w:hanging="360"/>
      </w:pPr>
      <w:rPr>
        <w:rFonts w:hint="default"/>
      </w:rPr>
    </w:lvl>
    <w:lvl w:ilvl="1" w:tplc="0C0A0019" w:tentative="1">
      <w:start w:val="1"/>
      <w:numFmt w:val="lowerLetter"/>
      <w:lvlText w:val="%2."/>
      <w:lvlJc w:val="left"/>
      <w:pPr>
        <w:ind w:left="1480" w:hanging="360"/>
      </w:pPr>
    </w:lvl>
    <w:lvl w:ilvl="2" w:tplc="0C0A001B" w:tentative="1">
      <w:start w:val="1"/>
      <w:numFmt w:val="lowerRoman"/>
      <w:lvlText w:val="%3."/>
      <w:lvlJc w:val="right"/>
      <w:pPr>
        <w:ind w:left="2200" w:hanging="180"/>
      </w:pPr>
    </w:lvl>
    <w:lvl w:ilvl="3" w:tplc="0C0A000F" w:tentative="1">
      <w:start w:val="1"/>
      <w:numFmt w:val="decimal"/>
      <w:lvlText w:val="%4."/>
      <w:lvlJc w:val="left"/>
      <w:pPr>
        <w:ind w:left="2920" w:hanging="360"/>
      </w:pPr>
    </w:lvl>
    <w:lvl w:ilvl="4" w:tplc="0C0A0019" w:tentative="1">
      <w:start w:val="1"/>
      <w:numFmt w:val="lowerLetter"/>
      <w:lvlText w:val="%5."/>
      <w:lvlJc w:val="left"/>
      <w:pPr>
        <w:ind w:left="3640" w:hanging="360"/>
      </w:pPr>
    </w:lvl>
    <w:lvl w:ilvl="5" w:tplc="0C0A001B" w:tentative="1">
      <w:start w:val="1"/>
      <w:numFmt w:val="lowerRoman"/>
      <w:lvlText w:val="%6."/>
      <w:lvlJc w:val="right"/>
      <w:pPr>
        <w:ind w:left="4360" w:hanging="180"/>
      </w:pPr>
    </w:lvl>
    <w:lvl w:ilvl="6" w:tplc="0C0A000F" w:tentative="1">
      <w:start w:val="1"/>
      <w:numFmt w:val="decimal"/>
      <w:lvlText w:val="%7."/>
      <w:lvlJc w:val="left"/>
      <w:pPr>
        <w:ind w:left="5080" w:hanging="360"/>
      </w:pPr>
    </w:lvl>
    <w:lvl w:ilvl="7" w:tplc="0C0A0019" w:tentative="1">
      <w:start w:val="1"/>
      <w:numFmt w:val="lowerLetter"/>
      <w:lvlText w:val="%8."/>
      <w:lvlJc w:val="left"/>
      <w:pPr>
        <w:ind w:left="5800" w:hanging="360"/>
      </w:pPr>
    </w:lvl>
    <w:lvl w:ilvl="8" w:tplc="0C0A001B" w:tentative="1">
      <w:start w:val="1"/>
      <w:numFmt w:val="lowerRoman"/>
      <w:lvlText w:val="%9."/>
      <w:lvlJc w:val="right"/>
      <w:pPr>
        <w:ind w:left="6520" w:hanging="180"/>
      </w:pPr>
    </w:lvl>
  </w:abstractNum>
  <w:abstractNum w:abstractNumId="7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4"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8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3"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4"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5"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0" w15:restartNumberingAfterBreak="0">
    <w:nsid w:val="5792481C"/>
    <w:multiLevelType w:val="hybridMultilevel"/>
    <w:tmpl w:val="38C2B8F4"/>
    <w:lvl w:ilvl="0" w:tplc="3ED62476">
      <w:start w:val="1"/>
      <w:numFmt w:val="lowerLetter"/>
      <w:lvlText w:val="%1)"/>
      <w:lvlJc w:val="left"/>
      <w:pPr>
        <w:ind w:left="1334" w:hanging="600"/>
      </w:pPr>
      <w:rPr>
        <w:rFonts w:hint="default"/>
      </w:rPr>
    </w:lvl>
    <w:lvl w:ilvl="1" w:tplc="0C0A0019" w:tentative="1">
      <w:start w:val="1"/>
      <w:numFmt w:val="lowerLetter"/>
      <w:lvlText w:val="%2."/>
      <w:lvlJc w:val="left"/>
      <w:pPr>
        <w:ind w:left="1814" w:hanging="360"/>
      </w:pPr>
    </w:lvl>
    <w:lvl w:ilvl="2" w:tplc="0C0A001B" w:tentative="1">
      <w:start w:val="1"/>
      <w:numFmt w:val="lowerRoman"/>
      <w:lvlText w:val="%3."/>
      <w:lvlJc w:val="right"/>
      <w:pPr>
        <w:ind w:left="2534" w:hanging="180"/>
      </w:pPr>
    </w:lvl>
    <w:lvl w:ilvl="3" w:tplc="0C0A000F" w:tentative="1">
      <w:start w:val="1"/>
      <w:numFmt w:val="decimal"/>
      <w:lvlText w:val="%4."/>
      <w:lvlJc w:val="left"/>
      <w:pPr>
        <w:ind w:left="3254" w:hanging="360"/>
      </w:pPr>
    </w:lvl>
    <w:lvl w:ilvl="4" w:tplc="0C0A0019" w:tentative="1">
      <w:start w:val="1"/>
      <w:numFmt w:val="lowerLetter"/>
      <w:lvlText w:val="%5."/>
      <w:lvlJc w:val="left"/>
      <w:pPr>
        <w:ind w:left="3974" w:hanging="360"/>
      </w:pPr>
    </w:lvl>
    <w:lvl w:ilvl="5" w:tplc="0C0A001B" w:tentative="1">
      <w:start w:val="1"/>
      <w:numFmt w:val="lowerRoman"/>
      <w:lvlText w:val="%6."/>
      <w:lvlJc w:val="right"/>
      <w:pPr>
        <w:ind w:left="4694" w:hanging="180"/>
      </w:pPr>
    </w:lvl>
    <w:lvl w:ilvl="6" w:tplc="0C0A000F" w:tentative="1">
      <w:start w:val="1"/>
      <w:numFmt w:val="decimal"/>
      <w:lvlText w:val="%7."/>
      <w:lvlJc w:val="left"/>
      <w:pPr>
        <w:ind w:left="5414" w:hanging="360"/>
      </w:pPr>
    </w:lvl>
    <w:lvl w:ilvl="7" w:tplc="0C0A0019" w:tentative="1">
      <w:start w:val="1"/>
      <w:numFmt w:val="lowerLetter"/>
      <w:lvlText w:val="%8."/>
      <w:lvlJc w:val="left"/>
      <w:pPr>
        <w:ind w:left="6134" w:hanging="360"/>
      </w:pPr>
    </w:lvl>
    <w:lvl w:ilvl="8" w:tplc="0C0A001B" w:tentative="1">
      <w:start w:val="1"/>
      <w:numFmt w:val="lowerRoman"/>
      <w:lvlText w:val="%9."/>
      <w:lvlJc w:val="right"/>
      <w:pPr>
        <w:ind w:left="6854" w:hanging="180"/>
      </w:pPr>
    </w:lvl>
  </w:abstractNum>
  <w:abstractNum w:abstractNumId="9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0"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EED6EAD"/>
    <w:multiLevelType w:val="hybridMultilevel"/>
    <w:tmpl w:val="43E8A2A8"/>
    <w:lvl w:ilvl="0" w:tplc="01C89CAA">
      <w:start w:val="1"/>
      <w:numFmt w:val="upperRoman"/>
      <w:lvlText w:val="%1.-"/>
      <w:lvlJc w:val="left"/>
      <w:pPr>
        <w:ind w:left="1287" w:hanging="360"/>
      </w:pPr>
      <w:rPr>
        <w:rFonts w:ascii="Verdana" w:hAnsi="Verdana" w:hint="default"/>
        <w:b/>
        <w:i w:val="0"/>
        <w:color w:val="auto"/>
        <w:sz w:val="20"/>
        <w:szCs w:val="20"/>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02" w15:restartNumberingAfterBreak="0">
    <w:nsid w:val="6001501D"/>
    <w:multiLevelType w:val="hybridMultilevel"/>
    <w:tmpl w:val="4D4CD5D0"/>
    <w:lvl w:ilvl="0" w:tplc="33386C0A">
      <w:start w:val="1"/>
      <w:numFmt w:val="lowerLetter"/>
      <w:lvlText w:val="%1)"/>
      <w:lvlJc w:val="left"/>
      <w:pPr>
        <w:ind w:left="720" w:hanging="360"/>
      </w:pPr>
      <w:rPr>
        <w:rFonts w:hint="default"/>
        <w:b w:val="0"/>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5"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0" w15:restartNumberingAfterBreak="0">
    <w:nsid w:val="67450DE8"/>
    <w:multiLevelType w:val="hybridMultilevel"/>
    <w:tmpl w:val="70B65E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1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6"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D3F4F27"/>
    <w:multiLevelType w:val="hybridMultilevel"/>
    <w:tmpl w:val="89260B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FAC56C3"/>
    <w:multiLevelType w:val="hybridMultilevel"/>
    <w:tmpl w:val="E1C006C8"/>
    <w:lvl w:ilvl="0" w:tplc="9B3AA1EA">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3" w15:restartNumberingAfterBreak="0">
    <w:nsid w:val="6FDC2B5D"/>
    <w:multiLevelType w:val="hybridMultilevel"/>
    <w:tmpl w:val="29ECC8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71F759A8"/>
    <w:multiLevelType w:val="hybridMultilevel"/>
    <w:tmpl w:val="2EF4B3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5DF4362"/>
    <w:multiLevelType w:val="hybridMultilevel"/>
    <w:tmpl w:val="5344BC92"/>
    <w:lvl w:ilvl="0" w:tplc="E3BE7F42">
      <w:numFmt w:val="bullet"/>
      <w:lvlText w:val=""/>
      <w:lvlJc w:val="left"/>
      <w:pPr>
        <w:ind w:left="1288" w:hanging="360"/>
      </w:pPr>
      <w:rPr>
        <w:rFonts w:ascii="Symbol" w:eastAsia="Times New Roman" w:hAnsi="Symbol" w:cs="Times New Roman" w:hint="default"/>
        <w:color w:val="auto"/>
      </w:rPr>
    </w:lvl>
    <w:lvl w:ilvl="1" w:tplc="0C0A0003" w:tentative="1">
      <w:start w:val="1"/>
      <w:numFmt w:val="bullet"/>
      <w:lvlText w:val="o"/>
      <w:lvlJc w:val="left"/>
      <w:pPr>
        <w:ind w:left="2008" w:hanging="360"/>
      </w:pPr>
      <w:rPr>
        <w:rFonts w:ascii="Courier New" w:hAnsi="Courier New" w:cs="Courier New" w:hint="default"/>
      </w:rPr>
    </w:lvl>
    <w:lvl w:ilvl="2" w:tplc="0C0A0005" w:tentative="1">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130" w15:restartNumberingAfterBreak="0">
    <w:nsid w:val="77AD7E83"/>
    <w:multiLevelType w:val="hybridMultilevel"/>
    <w:tmpl w:val="40C893C8"/>
    <w:lvl w:ilvl="0" w:tplc="066A56DA">
      <w:numFmt w:val="bullet"/>
      <w:lvlText w:val=""/>
      <w:lvlJc w:val="left"/>
      <w:pPr>
        <w:ind w:left="1297" w:hanging="360"/>
      </w:pPr>
      <w:rPr>
        <w:rFonts w:ascii="Symbol" w:eastAsia="Times New Roman" w:hAnsi="Symbol" w:cs="Times New Roman" w:hint="default"/>
        <w:color w:val="auto"/>
      </w:rPr>
    </w:lvl>
    <w:lvl w:ilvl="1" w:tplc="0C0A0003" w:tentative="1">
      <w:start w:val="1"/>
      <w:numFmt w:val="bullet"/>
      <w:lvlText w:val="o"/>
      <w:lvlJc w:val="left"/>
      <w:pPr>
        <w:ind w:left="2017" w:hanging="360"/>
      </w:pPr>
      <w:rPr>
        <w:rFonts w:ascii="Courier New" w:hAnsi="Courier New" w:cs="Courier New" w:hint="default"/>
      </w:rPr>
    </w:lvl>
    <w:lvl w:ilvl="2" w:tplc="0C0A0005" w:tentative="1">
      <w:start w:val="1"/>
      <w:numFmt w:val="bullet"/>
      <w:lvlText w:val=""/>
      <w:lvlJc w:val="left"/>
      <w:pPr>
        <w:ind w:left="2737" w:hanging="360"/>
      </w:pPr>
      <w:rPr>
        <w:rFonts w:ascii="Wingdings" w:hAnsi="Wingdings" w:hint="default"/>
      </w:rPr>
    </w:lvl>
    <w:lvl w:ilvl="3" w:tplc="0C0A0001" w:tentative="1">
      <w:start w:val="1"/>
      <w:numFmt w:val="bullet"/>
      <w:lvlText w:val=""/>
      <w:lvlJc w:val="left"/>
      <w:pPr>
        <w:ind w:left="3457" w:hanging="360"/>
      </w:pPr>
      <w:rPr>
        <w:rFonts w:ascii="Symbol" w:hAnsi="Symbol" w:hint="default"/>
      </w:rPr>
    </w:lvl>
    <w:lvl w:ilvl="4" w:tplc="0C0A0003" w:tentative="1">
      <w:start w:val="1"/>
      <w:numFmt w:val="bullet"/>
      <w:lvlText w:val="o"/>
      <w:lvlJc w:val="left"/>
      <w:pPr>
        <w:ind w:left="4177" w:hanging="360"/>
      </w:pPr>
      <w:rPr>
        <w:rFonts w:ascii="Courier New" w:hAnsi="Courier New" w:cs="Courier New" w:hint="default"/>
      </w:rPr>
    </w:lvl>
    <w:lvl w:ilvl="5" w:tplc="0C0A0005" w:tentative="1">
      <w:start w:val="1"/>
      <w:numFmt w:val="bullet"/>
      <w:lvlText w:val=""/>
      <w:lvlJc w:val="left"/>
      <w:pPr>
        <w:ind w:left="4897" w:hanging="360"/>
      </w:pPr>
      <w:rPr>
        <w:rFonts w:ascii="Wingdings" w:hAnsi="Wingdings" w:hint="default"/>
      </w:rPr>
    </w:lvl>
    <w:lvl w:ilvl="6" w:tplc="0C0A0001" w:tentative="1">
      <w:start w:val="1"/>
      <w:numFmt w:val="bullet"/>
      <w:lvlText w:val=""/>
      <w:lvlJc w:val="left"/>
      <w:pPr>
        <w:ind w:left="5617" w:hanging="360"/>
      </w:pPr>
      <w:rPr>
        <w:rFonts w:ascii="Symbol" w:hAnsi="Symbol" w:hint="default"/>
      </w:rPr>
    </w:lvl>
    <w:lvl w:ilvl="7" w:tplc="0C0A0003" w:tentative="1">
      <w:start w:val="1"/>
      <w:numFmt w:val="bullet"/>
      <w:lvlText w:val="o"/>
      <w:lvlJc w:val="left"/>
      <w:pPr>
        <w:ind w:left="6337" w:hanging="360"/>
      </w:pPr>
      <w:rPr>
        <w:rFonts w:ascii="Courier New" w:hAnsi="Courier New" w:cs="Courier New" w:hint="default"/>
      </w:rPr>
    </w:lvl>
    <w:lvl w:ilvl="8" w:tplc="0C0A0005" w:tentative="1">
      <w:start w:val="1"/>
      <w:numFmt w:val="bullet"/>
      <w:lvlText w:val=""/>
      <w:lvlJc w:val="left"/>
      <w:pPr>
        <w:ind w:left="7057" w:hanging="360"/>
      </w:pPr>
      <w:rPr>
        <w:rFonts w:ascii="Wingdings" w:hAnsi="Wingdings" w:hint="default"/>
      </w:rPr>
    </w:lvl>
  </w:abstractNum>
  <w:abstractNum w:abstractNumId="13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32"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tentative="1">
      <w:start w:val="1"/>
      <w:numFmt w:val="bullet"/>
      <w:lvlText w:val="o"/>
      <w:lvlJc w:val="left"/>
      <w:pPr>
        <w:ind w:left="1758" w:hanging="360"/>
      </w:pPr>
      <w:rPr>
        <w:rFonts w:ascii="Courier New" w:hAnsi="Courier New" w:cs="Courier New" w:hint="default"/>
      </w:rPr>
    </w:lvl>
    <w:lvl w:ilvl="2" w:tplc="FFFFFFFF" w:tentative="1">
      <w:start w:val="1"/>
      <w:numFmt w:val="bullet"/>
      <w:lvlText w:val=""/>
      <w:lvlJc w:val="left"/>
      <w:pPr>
        <w:ind w:left="2478" w:hanging="360"/>
      </w:pPr>
      <w:rPr>
        <w:rFonts w:ascii="Wingdings" w:hAnsi="Wingdings" w:hint="default"/>
      </w:rPr>
    </w:lvl>
    <w:lvl w:ilvl="3" w:tplc="FFFFFFFF" w:tentative="1">
      <w:start w:val="1"/>
      <w:numFmt w:val="bullet"/>
      <w:lvlText w:val=""/>
      <w:lvlJc w:val="left"/>
      <w:pPr>
        <w:ind w:left="3198" w:hanging="360"/>
      </w:pPr>
      <w:rPr>
        <w:rFonts w:ascii="Symbol" w:hAnsi="Symbol" w:hint="default"/>
      </w:rPr>
    </w:lvl>
    <w:lvl w:ilvl="4" w:tplc="FFFFFFFF" w:tentative="1">
      <w:start w:val="1"/>
      <w:numFmt w:val="bullet"/>
      <w:lvlText w:val="o"/>
      <w:lvlJc w:val="left"/>
      <w:pPr>
        <w:ind w:left="3918" w:hanging="360"/>
      </w:pPr>
      <w:rPr>
        <w:rFonts w:ascii="Courier New" w:hAnsi="Courier New" w:cs="Courier New" w:hint="default"/>
      </w:rPr>
    </w:lvl>
    <w:lvl w:ilvl="5" w:tplc="FFFFFFFF" w:tentative="1">
      <w:start w:val="1"/>
      <w:numFmt w:val="bullet"/>
      <w:lvlText w:val=""/>
      <w:lvlJc w:val="left"/>
      <w:pPr>
        <w:ind w:left="4638" w:hanging="360"/>
      </w:pPr>
      <w:rPr>
        <w:rFonts w:ascii="Wingdings" w:hAnsi="Wingdings" w:hint="default"/>
      </w:rPr>
    </w:lvl>
    <w:lvl w:ilvl="6" w:tplc="FFFFFFFF" w:tentative="1">
      <w:start w:val="1"/>
      <w:numFmt w:val="bullet"/>
      <w:lvlText w:val=""/>
      <w:lvlJc w:val="left"/>
      <w:pPr>
        <w:ind w:left="5358" w:hanging="360"/>
      </w:pPr>
      <w:rPr>
        <w:rFonts w:ascii="Symbol" w:hAnsi="Symbol" w:hint="default"/>
      </w:rPr>
    </w:lvl>
    <w:lvl w:ilvl="7" w:tplc="FFFFFFFF" w:tentative="1">
      <w:start w:val="1"/>
      <w:numFmt w:val="bullet"/>
      <w:lvlText w:val="o"/>
      <w:lvlJc w:val="left"/>
      <w:pPr>
        <w:ind w:left="6078" w:hanging="360"/>
      </w:pPr>
      <w:rPr>
        <w:rFonts w:ascii="Courier New" w:hAnsi="Courier New" w:cs="Courier New" w:hint="default"/>
      </w:rPr>
    </w:lvl>
    <w:lvl w:ilvl="8" w:tplc="FFFFFFFF" w:tentative="1">
      <w:start w:val="1"/>
      <w:numFmt w:val="bullet"/>
      <w:lvlText w:val=""/>
      <w:lvlJc w:val="left"/>
      <w:pPr>
        <w:ind w:left="6798" w:hanging="360"/>
      </w:pPr>
      <w:rPr>
        <w:rFonts w:ascii="Wingdings" w:hAnsi="Wingdings" w:hint="default"/>
      </w:rPr>
    </w:lvl>
  </w:abstractNum>
  <w:abstractNum w:abstractNumId="13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4" w15:restartNumberingAfterBreak="0">
    <w:nsid w:val="7BC92899"/>
    <w:multiLevelType w:val="hybridMultilevel"/>
    <w:tmpl w:val="E13C378C"/>
    <w:lvl w:ilvl="0" w:tplc="FFFFFFFF">
      <w:start w:val="1"/>
      <w:numFmt w:val="decimal"/>
      <w:lvlText w:val="%1)"/>
      <w:lvlJc w:val="left"/>
      <w:pPr>
        <w:ind w:left="678" w:hanging="360"/>
      </w:pPr>
      <w:rPr>
        <w:rFonts w:hint="default"/>
      </w:rPr>
    </w:lvl>
    <w:lvl w:ilvl="1" w:tplc="FFFFFFFF" w:tentative="1">
      <w:start w:val="1"/>
      <w:numFmt w:val="lowerLetter"/>
      <w:lvlText w:val="%2."/>
      <w:lvlJc w:val="left"/>
      <w:pPr>
        <w:ind w:left="1398" w:hanging="360"/>
      </w:pPr>
    </w:lvl>
    <w:lvl w:ilvl="2" w:tplc="FFFFFFFF" w:tentative="1">
      <w:start w:val="1"/>
      <w:numFmt w:val="lowerRoman"/>
      <w:lvlText w:val="%3."/>
      <w:lvlJc w:val="right"/>
      <w:pPr>
        <w:ind w:left="2118" w:hanging="180"/>
      </w:pPr>
    </w:lvl>
    <w:lvl w:ilvl="3" w:tplc="FFFFFFFF" w:tentative="1">
      <w:start w:val="1"/>
      <w:numFmt w:val="decimal"/>
      <w:lvlText w:val="%4."/>
      <w:lvlJc w:val="left"/>
      <w:pPr>
        <w:ind w:left="2838" w:hanging="360"/>
      </w:pPr>
    </w:lvl>
    <w:lvl w:ilvl="4" w:tplc="FFFFFFFF" w:tentative="1">
      <w:start w:val="1"/>
      <w:numFmt w:val="lowerLetter"/>
      <w:lvlText w:val="%5."/>
      <w:lvlJc w:val="left"/>
      <w:pPr>
        <w:ind w:left="3558" w:hanging="360"/>
      </w:pPr>
    </w:lvl>
    <w:lvl w:ilvl="5" w:tplc="FFFFFFFF" w:tentative="1">
      <w:start w:val="1"/>
      <w:numFmt w:val="lowerRoman"/>
      <w:lvlText w:val="%6."/>
      <w:lvlJc w:val="right"/>
      <w:pPr>
        <w:ind w:left="4278" w:hanging="180"/>
      </w:pPr>
    </w:lvl>
    <w:lvl w:ilvl="6" w:tplc="FFFFFFFF" w:tentative="1">
      <w:start w:val="1"/>
      <w:numFmt w:val="decimal"/>
      <w:lvlText w:val="%7."/>
      <w:lvlJc w:val="left"/>
      <w:pPr>
        <w:ind w:left="4998" w:hanging="360"/>
      </w:pPr>
    </w:lvl>
    <w:lvl w:ilvl="7" w:tplc="FFFFFFFF" w:tentative="1">
      <w:start w:val="1"/>
      <w:numFmt w:val="lowerLetter"/>
      <w:lvlText w:val="%8."/>
      <w:lvlJc w:val="left"/>
      <w:pPr>
        <w:ind w:left="5718" w:hanging="360"/>
      </w:pPr>
    </w:lvl>
    <w:lvl w:ilvl="8" w:tplc="FFFFFFFF" w:tentative="1">
      <w:start w:val="1"/>
      <w:numFmt w:val="lowerRoman"/>
      <w:lvlText w:val="%9."/>
      <w:lvlJc w:val="right"/>
      <w:pPr>
        <w:ind w:left="6438" w:hanging="180"/>
      </w:pPr>
    </w:lvl>
  </w:abstractNum>
  <w:abstractNum w:abstractNumId="13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6"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133"/>
  </w:num>
  <w:num w:numId="2">
    <w:abstractNumId w:val="43"/>
  </w:num>
  <w:num w:numId="3">
    <w:abstractNumId w:val="99"/>
  </w:num>
  <w:num w:numId="4">
    <w:abstractNumId w:val="14"/>
  </w:num>
  <w:num w:numId="5">
    <w:abstractNumId w:val="109"/>
  </w:num>
  <w:num w:numId="6">
    <w:abstractNumId w:val="11"/>
  </w:num>
  <w:num w:numId="7">
    <w:abstractNumId w:val="137"/>
  </w:num>
  <w:num w:numId="8">
    <w:abstractNumId w:val="86"/>
  </w:num>
  <w:num w:numId="9">
    <w:abstractNumId w:val="115"/>
  </w:num>
  <w:num w:numId="10">
    <w:abstractNumId w:val="33"/>
  </w:num>
  <w:num w:numId="11">
    <w:abstractNumId w:val="78"/>
  </w:num>
  <w:num w:numId="12">
    <w:abstractNumId w:val="1"/>
  </w:num>
  <w:num w:numId="13">
    <w:abstractNumId w:val="2"/>
  </w:num>
  <w:num w:numId="14">
    <w:abstractNumId w:val="13"/>
  </w:num>
  <w:num w:numId="15">
    <w:abstractNumId w:val="98"/>
  </w:num>
  <w:num w:numId="16">
    <w:abstractNumId w:val="7"/>
  </w:num>
  <w:num w:numId="17">
    <w:abstractNumId w:val="85"/>
  </w:num>
  <w:num w:numId="18">
    <w:abstractNumId w:val="20"/>
  </w:num>
  <w:num w:numId="19">
    <w:abstractNumId w:val="63"/>
  </w:num>
  <w:num w:numId="20">
    <w:abstractNumId w:val="112"/>
  </w:num>
  <w:num w:numId="21">
    <w:abstractNumId w:val="25"/>
  </w:num>
  <w:num w:numId="22">
    <w:abstractNumId w:val="57"/>
  </w:num>
  <w:num w:numId="23">
    <w:abstractNumId w:val="135"/>
  </w:num>
  <w:num w:numId="24">
    <w:abstractNumId w:val="66"/>
  </w:num>
  <w:num w:numId="25">
    <w:abstractNumId w:val="79"/>
  </w:num>
  <w:num w:numId="26">
    <w:abstractNumId w:val="39"/>
  </w:num>
  <w:num w:numId="27">
    <w:abstractNumId w:val="89"/>
  </w:num>
  <w:num w:numId="28">
    <w:abstractNumId w:val="104"/>
  </w:num>
  <w:num w:numId="29">
    <w:abstractNumId w:val="38"/>
  </w:num>
  <w:num w:numId="30">
    <w:abstractNumId w:val="92"/>
  </w:num>
  <w:num w:numId="31">
    <w:abstractNumId w:val="47"/>
  </w:num>
  <w:num w:numId="32">
    <w:abstractNumId w:val="120"/>
  </w:num>
  <w:num w:numId="33">
    <w:abstractNumId w:val="7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2"/>
  </w:num>
  <w:num w:numId="35">
    <w:abstractNumId w:val="35"/>
  </w:num>
  <w:num w:numId="36">
    <w:abstractNumId w:val="107"/>
  </w:num>
  <w:num w:numId="37">
    <w:abstractNumId w:val="4"/>
  </w:num>
  <w:num w:numId="38">
    <w:abstractNumId w:val="76"/>
  </w:num>
  <w:num w:numId="39">
    <w:abstractNumId w:val="54"/>
  </w:num>
  <w:num w:numId="40">
    <w:abstractNumId w:val="60"/>
  </w:num>
  <w:num w:numId="41">
    <w:abstractNumId w:val="72"/>
  </w:num>
  <w:num w:numId="42">
    <w:abstractNumId w:val="93"/>
  </w:num>
  <w:num w:numId="43">
    <w:abstractNumId w:val="128"/>
  </w:num>
  <w:num w:numId="44">
    <w:abstractNumId w:val="53"/>
  </w:num>
  <w:num w:numId="45">
    <w:abstractNumId w:val="51"/>
  </w:num>
  <w:num w:numId="46">
    <w:abstractNumId w:val="68"/>
  </w:num>
  <w:num w:numId="47">
    <w:abstractNumId w:val="44"/>
  </w:num>
  <w:num w:numId="48">
    <w:abstractNumId w:val="70"/>
  </w:num>
  <w:num w:numId="49">
    <w:abstractNumId w:val="114"/>
  </w:num>
  <w:num w:numId="50">
    <w:abstractNumId w:val="103"/>
  </w:num>
  <w:num w:numId="51">
    <w:abstractNumId w:val="36"/>
  </w:num>
  <w:num w:numId="52">
    <w:abstractNumId w:val="69"/>
  </w:num>
  <w:num w:numId="53">
    <w:abstractNumId w:val="74"/>
  </w:num>
  <w:num w:numId="54">
    <w:abstractNumId w:val="29"/>
  </w:num>
  <w:num w:numId="55">
    <w:abstractNumId w:val="45"/>
  </w:num>
  <w:num w:numId="56">
    <w:abstractNumId w:val="5"/>
  </w:num>
  <w:num w:numId="57">
    <w:abstractNumId w:val="82"/>
  </w:num>
  <w:num w:numId="58">
    <w:abstractNumId w:val="58"/>
  </w:num>
  <w:num w:numId="59">
    <w:abstractNumId w:val="124"/>
  </w:num>
  <w:num w:numId="60">
    <w:abstractNumId w:val="27"/>
  </w:num>
  <w:num w:numId="61">
    <w:abstractNumId w:val="15"/>
  </w:num>
  <w:num w:numId="62">
    <w:abstractNumId w:val="96"/>
  </w:num>
  <w:num w:numId="63">
    <w:abstractNumId w:val="65"/>
  </w:num>
  <w:num w:numId="64">
    <w:abstractNumId w:val="95"/>
  </w:num>
  <w:num w:numId="65">
    <w:abstractNumId w:val="121"/>
  </w:num>
  <w:num w:numId="66">
    <w:abstractNumId w:val="34"/>
  </w:num>
  <w:num w:numId="67">
    <w:abstractNumId w:val="113"/>
  </w:num>
  <w:num w:numId="68">
    <w:abstractNumId w:val="49"/>
  </w:num>
  <w:num w:numId="69">
    <w:abstractNumId w:val="22"/>
  </w:num>
  <w:num w:numId="70">
    <w:abstractNumId w:val="46"/>
  </w:num>
  <w:num w:numId="71">
    <w:abstractNumId w:val="55"/>
  </w:num>
  <w:num w:numId="72">
    <w:abstractNumId w:val="106"/>
  </w:num>
  <w:num w:numId="73">
    <w:abstractNumId w:val="108"/>
  </w:num>
  <w:num w:numId="74">
    <w:abstractNumId w:val="19"/>
  </w:num>
  <w:num w:numId="75">
    <w:abstractNumId w:val="62"/>
  </w:num>
  <w:num w:numId="76">
    <w:abstractNumId w:val="89"/>
    <w:lvlOverride w:ilvl="0">
      <w:lvl w:ilvl="0" w:tplc="E57ED730">
        <w:start w:val="1"/>
        <w:numFmt w:val="lowerLetter"/>
        <w:lvlText w:val="%1)"/>
        <w:lvlJc w:val="left"/>
        <w:pPr>
          <w:ind w:left="1779" w:hanging="360"/>
        </w:pPr>
        <w:rPr>
          <w:b/>
        </w:rPr>
      </w:lvl>
    </w:lvlOverride>
  </w:num>
  <w:num w:numId="77">
    <w:abstractNumId w:val="73"/>
  </w:num>
  <w:num w:numId="78">
    <w:abstractNumId w:val="30"/>
  </w:num>
  <w:num w:numId="79">
    <w:abstractNumId w:val="119"/>
  </w:num>
  <w:num w:numId="80">
    <w:abstractNumId w:val="21"/>
  </w:num>
  <w:num w:numId="81">
    <w:abstractNumId w:val="18"/>
  </w:num>
  <w:num w:numId="82">
    <w:abstractNumId w:val="125"/>
  </w:num>
  <w:num w:numId="83">
    <w:abstractNumId w:val="77"/>
  </w:num>
  <w:num w:numId="84">
    <w:abstractNumId w:val="52"/>
  </w:num>
  <w:num w:numId="85">
    <w:abstractNumId w:val="37"/>
  </w:num>
  <w:num w:numId="86">
    <w:abstractNumId w:val="10"/>
  </w:num>
  <w:num w:numId="87">
    <w:abstractNumId w:val="41"/>
  </w:num>
  <w:num w:numId="88">
    <w:abstractNumId w:val="122"/>
  </w:num>
  <w:num w:numId="89">
    <w:abstractNumId w:val="117"/>
  </w:num>
  <w:num w:numId="90">
    <w:abstractNumId w:val="59"/>
  </w:num>
  <w:num w:numId="91">
    <w:abstractNumId w:val="48"/>
  </w:num>
  <w:num w:numId="92">
    <w:abstractNumId w:val="26"/>
  </w:num>
  <w:num w:numId="93">
    <w:abstractNumId w:val="94"/>
  </w:num>
  <w:num w:numId="94">
    <w:abstractNumId w:val="0"/>
  </w:num>
  <w:num w:numId="95">
    <w:abstractNumId w:val="91"/>
  </w:num>
  <w:num w:numId="96">
    <w:abstractNumId w:val="31"/>
  </w:num>
  <w:num w:numId="97">
    <w:abstractNumId w:val="71"/>
  </w:num>
  <w:num w:numId="98">
    <w:abstractNumId w:val="129"/>
  </w:num>
  <w:num w:numId="99">
    <w:abstractNumId w:val="61"/>
  </w:num>
  <w:num w:numId="100">
    <w:abstractNumId w:val="130"/>
  </w:num>
  <w:num w:numId="101">
    <w:abstractNumId w:val="97"/>
  </w:num>
  <w:num w:numId="102">
    <w:abstractNumId w:val="75"/>
  </w:num>
  <w:num w:numId="103">
    <w:abstractNumId w:val="81"/>
  </w:num>
  <w:num w:numId="104">
    <w:abstractNumId w:val="100"/>
  </w:num>
  <w:num w:numId="105">
    <w:abstractNumId w:val="84"/>
  </w:num>
  <w:num w:numId="106">
    <w:abstractNumId w:val="80"/>
  </w:num>
  <w:num w:numId="107">
    <w:abstractNumId w:val="32"/>
  </w:num>
  <w:num w:numId="108">
    <w:abstractNumId w:val="83"/>
  </w:num>
  <w:num w:numId="109">
    <w:abstractNumId w:val="56"/>
  </w:num>
  <w:num w:numId="110">
    <w:abstractNumId w:val="67"/>
  </w:num>
  <w:num w:numId="111">
    <w:abstractNumId w:val="6"/>
  </w:num>
  <w:num w:numId="112">
    <w:abstractNumId w:val="28"/>
  </w:num>
  <w:num w:numId="113">
    <w:abstractNumId w:val="17"/>
  </w:num>
  <w:num w:numId="114">
    <w:abstractNumId w:val="136"/>
  </w:num>
  <w:num w:numId="115">
    <w:abstractNumId w:val="64"/>
  </w:num>
  <w:num w:numId="116">
    <w:abstractNumId w:val="131"/>
  </w:num>
  <w:num w:numId="117">
    <w:abstractNumId w:val="111"/>
  </w:num>
  <w:num w:numId="118">
    <w:abstractNumId w:val="87"/>
  </w:num>
  <w:num w:numId="119">
    <w:abstractNumId w:val="88"/>
  </w:num>
  <w:num w:numId="120">
    <w:abstractNumId w:val="116"/>
  </w:num>
  <w:num w:numId="121">
    <w:abstractNumId w:val="9"/>
  </w:num>
  <w:num w:numId="122">
    <w:abstractNumId w:val="105"/>
  </w:num>
  <w:num w:numId="123">
    <w:abstractNumId w:val="8"/>
  </w:num>
  <w:num w:numId="124">
    <w:abstractNumId w:val="90"/>
  </w:num>
  <w:num w:numId="125">
    <w:abstractNumId w:val="50"/>
  </w:num>
  <w:num w:numId="126">
    <w:abstractNumId w:val="127"/>
  </w:num>
  <w:num w:numId="127">
    <w:abstractNumId w:val="23"/>
  </w:num>
  <w:num w:numId="128">
    <w:abstractNumId w:val="118"/>
  </w:num>
  <w:num w:numId="129">
    <w:abstractNumId w:val="126"/>
  </w:num>
  <w:num w:numId="130">
    <w:abstractNumId w:val="42"/>
  </w:num>
  <w:num w:numId="131">
    <w:abstractNumId w:val="110"/>
  </w:num>
  <w:num w:numId="132">
    <w:abstractNumId w:val="123"/>
  </w:num>
  <w:num w:numId="133">
    <w:abstractNumId w:val="134"/>
  </w:num>
  <w:num w:numId="134">
    <w:abstractNumId w:val="132"/>
  </w:num>
  <w:num w:numId="135">
    <w:abstractNumId w:val="16"/>
  </w:num>
  <w:num w:numId="136">
    <w:abstractNumId w:val="3"/>
  </w:num>
  <w:num w:numId="137">
    <w:abstractNumId w:val="102"/>
  </w:num>
  <w:num w:numId="138">
    <w:abstractNumId w:val="40"/>
  </w:num>
  <w:num w:numId="139">
    <w:abstractNumId w:val="24"/>
  </w:num>
  <w:num w:numId="140">
    <w:abstractNumId w:val="101"/>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9638"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60B"/>
    <w:rsid w:val="00007565"/>
    <w:rsid w:val="000075D8"/>
    <w:rsid w:val="00007702"/>
    <w:rsid w:val="000077EE"/>
    <w:rsid w:val="000105FB"/>
    <w:rsid w:val="00010F69"/>
    <w:rsid w:val="000110DD"/>
    <w:rsid w:val="00011263"/>
    <w:rsid w:val="000113B0"/>
    <w:rsid w:val="00011913"/>
    <w:rsid w:val="0001193B"/>
    <w:rsid w:val="00011A93"/>
    <w:rsid w:val="00011C67"/>
    <w:rsid w:val="00012CEE"/>
    <w:rsid w:val="00013ED8"/>
    <w:rsid w:val="0001499D"/>
    <w:rsid w:val="00014DFA"/>
    <w:rsid w:val="000150B8"/>
    <w:rsid w:val="000159CA"/>
    <w:rsid w:val="000160C3"/>
    <w:rsid w:val="0001643D"/>
    <w:rsid w:val="00016AE3"/>
    <w:rsid w:val="00016D71"/>
    <w:rsid w:val="00017E6E"/>
    <w:rsid w:val="00020435"/>
    <w:rsid w:val="000204FF"/>
    <w:rsid w:val="00020640"/>
    <w:rsid w:val="00020A94"/>
    <w:rsid w:val="00020D47"/>
    <w:rsid w:val="00021194"/>
    <w:rsid w:val="00021A2E"/>
    <w:rsid w:val="00021FFD"/>
    <w:rsid w:val="000229DC"/>
    <w:rsid w:val="00023689"/>
    <w:rsid w:val="00023883"/>
    <w:rsid w:val="00023AE9"/>
    <w:rsid w:val="00023DEB"/>
    <w:rsid w:val="000240D4"/>
    <w:rsid w:val="000240F8"/>
    <w:rsid w:val="00024608"/>
    <w:rsid w:val="0002492B"/>
    <w:rsid w:val="00025062"/>
    <w:rsid w:val="00025391"/>
    <w:rsid w:val="000258C1"/>
    <w:rsid w:val="00025A5A"/>
    <w:rsid w:val="00025EBF"/>
    <w:rsid w:val="00025F37"/>
    <w:rsid w:val="0002622F"/>
    <w:rsid w:val="00026375"/>
    <w:rsid w:val="00027101"/>
    <w:rsid w:val="00027511"/>
    <w:rsid w:val="00027AB6"/>
    <w:rsid w:val="00031154"/>
    <w:rsid w:val="00031176"/>
    <w:rsid w:val="000311AE"/>
    <w:rsid w:val="0003289B"/>
    <w:rsid w:val="000329E1"/>
    <w:rsid w:val="00032D2B"/>
    <w:rsid w:val="00032DB3"/>
    <w:rsid w:val="00032E8E"/>
    <w:rsid w:val="00033385"/>
    <w:rsid w:val="000336D9"/>
    <w:rsid w:val="000346B1"/>
    <w:rsid w:val="00035451"/>
    <w:rsid w:val="0003578D"/>
    <w:rsid w:val="00035C0B"/>
    <w:rsid w:val="00035E24"/>
    <w:rsid w:val="0003600F"/>
    <w:rsid w:val="00036580"/>
    <w:rsid w:val="00037B9C"/>
    <w:rsid w:val="00037FE3"/>
    <w:rsid w:val="000400FB"/>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CED"/>
    <w:rsid w:val="00054E47"/>
    <w:rsid w:val="00055112"/>
    <w:rsid w:val="00055D7E"/>
    <w:rsid w:val="00055E24"/>
    <w:rsid w:val="00055F1E"/>
    <w:rsid w:val="00055F3A"/>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A20"/>
    <w:rsid w:val="00065AFA"/>
    <w:rsid w:val="00065D16"/>
    <w:rsid w:val="00065D44"/>
    <w:rsid w:val="000660ED"/>
    <w:rsid w:val="0006642C"/>
    <w:rsid w:val="00066639"/>
    <w:rsid w:val="0006687C"/>
    <w:rsid w:val="000668FC"/>
    <w:rsid w:val="00066E9A"/>
    <w:rsid w:val="00067130"/>
    <w:rsid w:val="00067536"/>
    <w:rsid w:val="00067849"/>
    <w:rsid w:val="00067970"/>
    <w:rsid w:val="00067AC5"/>
    <w:rsid w:val="0007140A"/>
    <w:rsid w:val="0007153B"/>
    <w:rsid w:val="00071560"/>
    <w:rsid w:val="0007181E"/>
    <w:rsid w:val="00071D93"/>
    <w:rsid w:val="00072557"/>
    <w:rsid w:val="00072B93"/>
    <w:rsid w:val="00072BC2"/>
    <w:rsid w:val="0007304C"/>
    <w:rsid w:val="000730EE"/>
    <w:rsid w:val="000733DC"/>
    <w:rsid w:val="000741D8"/>
    <w:rsid w:val="000741E0"/>
    <w:rsid w:val="00074341"/>
    <w:rsid w:val="000744C8"/>
    <w:rsid w:val="00074AB1"/>
    <w:rsid w:val="00074D38"/>
    <w:rsid w:val="00074D52"/>
    <w:rsid w:val="00074D8A"/>
    <w:rsid w:val="000751CD"/>
    <w:rsid w:val="00075300"/>
    <w:rsid w:val="0007565D"/>
    <w:rsid w:val="00075F21"/>
    <w:rsid w:val="0007663E"/>
    <w:rsid w:val="00076CA4"/>
    <w:rsid w:val="000770E4"/>
    <w:rsid w:val="00077357"/>
    <w:rsid w:val="000774ED"/>
    <w:rsid w:val="00077D02"/>
    <w:rsid w:val="00077D90"/>
    <w:rsid w:val="000802AD"/>
    <w:rsid w:val="00080792"/>
    <w:rsid w:val="00080FC8"/>
    <w:rsid w:val="00081646"/>
    <w:rsid w:val="00081E31"/>
    <w:rsid w:val="00082181"/>
    <w:rsid w:val="00082CBD"/>
    <w:rsid w:val="00083131"/>
    <w:rsid w:val="00083181"/>
    <w:rsid w:val="000838CC"/>
    <w:rsid w:val="000844E9"/>
    <w:rsid w:val="0008481F"/>
    <w:rsid w:val="00084972"/>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A2A"/>
    <w:rsid w:val="00097E01"/>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BC7"/>
    <w:rsid w:val="000B5EFC"/>
    <w:rsid w:val="000B727D"/>
    <w:rsid w:val="000B7A5B"/>
    <w:rsid w:val="000C010F"/>
    <w:rsid w:val="000C0B90"/>
    <w:rsid w:val="000C0BD8"/>
    <w:rsid w:val="000C1244"/>
    <w:rsid w:val="000C13A8"/>
    <w:rsid w:val="000C1923"/>
    <w:rsid w:val="000C2F64"/>
    <w:rsid w:val="000C333F"/>
    <w:rsid w:val="000C4102"/>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9A"/>
    <w:rsid w:val="000D10DE"/>
    <w:rsid w:val="000D1296"/>
    <w:rsid w:val="000D13B3"/>
    <w:rsid w:val="000D13C5"/>
    <w:rsid w:val="000D1DD9"/>
    <w:rsid w:val="000D200C"/>
    <w:rsid w:val="000D2280"/>
    <w:rsid w:val="000D2F93"/>
    <w:rsid w:val="000D344F"/>
    <w:rsid w:val="000D4ACF"/>
    <w:rsid w:val="000D4B37"/>
    <w:rsid w:val="000D4CCE"/>
    <w:rsid w:val="000D7355"/>
    <w:rsid w:val="000D7743"/>
    <w:rsid w:val="000E05C1"/>
    <w:rsid w:val="000E0A5C"/>
    <w:rsid w:val="000E0DA6"/>
    <w:rsid w:val="000E1E5A"/>
    <w:rsid w:val="000E270D"/>
    <w:rsid w:val="000E2C9B"/>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0E0C"/>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4DE"/>
    <w:rsid w:val="000F7B2C"/>
    <w:rsid w:val="000F7BDA"/>
    <w:rsid w:val="000F7E60"/>
    <w:rsid w:val="001002E4"/>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476"/>
    <w:rsid w:val="0011669F"/>
    <w:rsid w:val="001170A0"/>
    <w:rsid w:val="001175F1"/>
    <w:rsid w:val="00117A9F"/>
    <w:rsid w:val="00117BAE"/>
    <w:rsid w:val="00120253"/>
    <w:rsid w:val="00120B0E"/>
    <w:rsid w:val="00120D87"/>
    <w:rsid w:val="00120DFC"/>
    <w:rsid w:val="00121680"/>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8D1"/>
    <w:rsid w:val="001339EB"/>
    <w:rsid w:val="00133BEA"/>
    <w:rsid w:val="00134171"/>
    <w:rsid w:val="00134215"/>
    <w:rsid w:val="001347E8"/>
    <w:rsid w:val="0013544D"/>
    <w:rsid w:val="00135506"/>
    <w:rsid w:val="0013580B"/>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0D2"/>
    <w:rsid w:val="00150257"/>
    <w:rsid w:val="00150B47"/>
    <w:rsid w:val="00150D58"/>
    <w:rsid w:val="00150F9C"/>
    <w:rsid w:val="0015109C"/>
    <w:rsid w:val="00151116"/>
    <w:rsid w:val="001516B3"/>
    <w:rsid w:val="00151AA2"/>
    <w:rsid w:val="001529FB"/>
    <w:rsid w:val="00152C99"/>
    <w:rsid w:val="00152E7C"/>
    <w:rsid w:val="00153886"/>
    <w:rsid w:val="00153A50"/>
    <w:rsid w:val="001544D9"/>
    <w:rsid w:val="00154BCD"/>
    <w:rsid w:val="00155044"/>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8E6"/>
    <w:rsid w:val="00164B0B"/>
    <w:rsid w:val="00164B2E"/>
    <w:rsid w:val="00164D53"/>
    <w:rsid w:val="001651DD"/>
    <w:rsid w:val="001663D2"/>
    <w:rsid w:val="0016675A"/>
    <w:rsid w:val="00166E59"/>
    <w:rsid w:val="0016782A"/>
    <w:rsid w:val="001678AC"/>
    <w:rsid w:val="00170913"/>
    <w:rsid w:val="00171675"/>
    <w:rsid w:val="00172505"/>
    <w:rsid w:val="00173C7A"/>
    <w:rsid w:val="0017402F"/>
    <w:rsid w:val="00174207"/>
    <w:rsid w:val="001773EE"/>
    <w:rsid w:val="0017750E"/>
    <w:rsid w:val="00177784"/>
    <w:rsid w:val="00177C2F"/>
    <w:rsid w:val="00180226"/>
    <w:rsid w:val="00180D8E"/>
    <w:rsid w:val="00180E39"/>
    <w:rsid w:val="00180EA6"/>
    <w:rsid w:val="001810E5"/>
    <w:rsid w:val="001813E6"/>
    <w:rsid w:val="00181541"/>
    <w:rsid w:val="00181564"/>
    <w:rsid w:val="0018161F"/>
    <w:rsid w:val="0018190B"/>
    <w:rsid w:val="00181D1D"/>
    <w:rsid w:val="00182367"/>
    <w:rsid w:val="00182431"/>
    <w:rsid w:val="00182720"/>
    <w:rsid w:val="00182CF0"/>
    <w:rsid w:val="001832B2"/>
    <w:rsid w:val="00184572"/>
    <w:rsid w:val="0018503E"/>
    <w:rsid w:val="00185843"/>
    <w:rsid w:val="00185AF1"/>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8785B"/>
    <w:rsid w:val="001879CD"/>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546"/>
    <w:rsid w:val="001C578D"/>
    <w:rsid w:val="001C5CAF"/>
    <w:rsid w:val="001C5D03"/>
    <w:rsid w:val="001C5F7F"/>
    <w:rsid w:val="001C619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5DF4"/>
    <w:rsid w:val="001D5FF3"/>
    <w:rsid w:val="001D6501"/>
    <w:rsid w:val="001D6746"/>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E79"/>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2D5"/>
    <w:rsid w:val="001F5328"/>
    <w:rsid w:val="001F541D"/>
    <w:rsid w:val="001F5C70"/>
    <w:rsid w:val="001F5D4F"/>
    <w:rsid w:val="001F5EC8"/>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31F"/>
    <w:rsid w:val="00223741"/>
    <w:rsid w:val="00223BEC"/>
    <w:rsid w:val="002248E1"/>
    <w:rsid w:val="00224AB2"/>
    <w:rsid w:val="002252A4"/>
    <w:rsid w:val="0022556B"/>
    <w:rsid w:val="002258A8"/>
    <w:rsid w:val="0022711C"/>
    <w:rsid w:val="0023067A"/>
    <w:rsid w:val="0023107B"/>
    <w:rsid w:val="00231DC0"/>
    <w:rsid w:val="0023265D"/>
    <w:rsid w:val="002326C6"/>
    <w:rsid w:val="00233576"/>
    <w:rsid w:val="00233AD3"/>
    <w:rsid w:val="0023483F"/>
    <w:rsid w:val="00234A5B"/>
    <w:rsid w:val="00234E75"/>
    <w:rsid w:val="002351AE"/>
    <w:rsid w:val="002351B5"/>
    <w:rsid w:val="00235A20"/>
    <w:rsid w:val="00235DB5"/>
    <w:rsid w:val="00236452"/>
    <w:rsid w:val="0023734E"/>
    <w:rsid w:val="002377E2"/>
    <w:rsid w:val="00237B05"/>
    <w:rsid w:val="00237DF0"/>
    <w:rsid w:val="00240253"/>
    <w:rsid w:val="00240455"/>
    <w:rsid w:val="00240E95"/>
    <w:rsid w:val="00241728"/>
    <w:rsid w:val="00241992"/>
    <w:rsid w:val="00241D57"/>
    <w:rsid w:val="00241DEA"/>
    <w:rsid w:val="0024238C"/>
    <w:rsid w:val="00242456"/>
    <w:rsid w:val="0024245E"/>
    <w:rsid w:val="002428E0"/>
    <w:rsid w:val="00242E79"/>
    <w:rsid w:val="0024465A"/>
    <w:rsid w:val="00244ABB"/>
    <w:rsid w:val="002451EF"/>
    <w:rsid w:val="0024522C"/>
    <w:rsid w:val="002457D6"/>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7CA"/>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4CC5"/>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0D4"/>
    <w:rsid w:val="00273590"/>
    <w:rsid w:val="002739C2"/>
    <w:rsid w:val="00273A18"/>
    <w:rsid w:val="00273DD2"/>
    <w:rsid w:val="00273DEA"/>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5C"/>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8AD"/>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0F1C"/>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093"/>
    <w:rsid w:val="002D27BF"/>
    <w:rsid w:val="002D27F2"/>
    <w:rsid w:val="002D3E78"/>
    <w:rsid w:val="002D4504"/>
    <w:rsid w:val="002D473A"/>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6AD"/>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E7ED5"/>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4C25"/>
    <w:rsid w:val="00305270"/>
    <w:rsid w:val="0030550F"/>
    <w:rsid w:val="00305600"/>
    <w:rsid w:val="00305B9F"/>
    <w:rsid w:val="00306C4C"/>
    <w:rsid w:val="00307AB9"/>
    <w:rsid w:val="00307CAE"/>
    <w:rsid w:val="00307F6F"/>
    <w:rsid w:val="00310778"/>
    <w:rsid w:val="00310CDC"/>
    <w:rsid w:val="00311A2E"/>
    <w:rsid w:val="00311C54"/>
    <w:rsid w:val="003121C1"/>
    <w:rsid w:val="00312BC4"/>
    <w:rsid w:val="00313592"/>
    <w:rsid w:val="003141C6"/>
    <w:rsid w:val="00314913"/>
    <w:rsid w:val="0031534D"/>
    <w:rsid w:val="00315BFB"/>
    <w:rsid w:val="00316523"/>
    <w:rsid w:val="0031654B"/>
    <w:rsid w:val="003165D6"/>
    <w:rsid w:val="00316C66"/>
    <w:rsid w:val="00317807"/>
    <w:rsid w:val="00317A19"/>
    <w:rsid w:val="003207AE"/>
    <w:rsid w:val="003209F5"/>
    <w:rsid w:val="00320A6E"/>
    <w:rsid w:val="00320C27"/>
    <w:rsid w:val="0032115F"/>
    <w:rsid w:val="003214D7"/>
    <w:rsid w:val="00321D81"/>
    <w:rsid w:val="00321F4A"/>
    <w:rsid w:val="003224D5"/>
    <w:rsid w:val="00322A88"/>
    <w:rsid w:val="0032389C"/>
    <w:rsid w:val="00323DAC"/>
    <w:rsid w:val="003241F6"/>
    <w:rsid w:val="0032436B"/>
    <w:rsid w:val="003243E1"/>
    <w:rsid w:val="003244B3"/>
    <w:rsid w:val="00324708"/>
    <w:rsid w:val="0032492E"/>
    <w:rsid w:val="003250D7"/>
    <w:rsid w:val="00325425"/>
    <w:rsid w:val="0032610D"/>
    <w:rsid w:val="003265AF"/>
    <w:rsid w:val="003265EF"/>
    <w:rsid w:val="003267FD"/>
    <w:rsid w:val="00326D4A"/>
    <w:rsid w:val="00326F58"/>
    <w:rsid w:val="00327776"/>
    <w:rsid w:val="0033082A"/>
    <w:rsid w:val="00330B1A"/>
    <w:rsid w:val="00330DB5"/>
    <w:rsid w:val="00330E50"/>
    <w:rsid w:val="00330F36"/>
    <w:rsid w:val="0033120A"/>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6950"/>
    <w:rsid w:val="00337DB8"/>
    <w:rsid w:val="003401C9"/>
    <w:rsid w:val="00340257"/>
    <w:rsid w:val="00340869"/>
    <w:rsid w:val="003410BC"/>
    <w:rsid w:val="003414F9"/>
    <w:rsid w:val="003416C6"/>
    <w:rsid w:val="00341930"/>
    <w:rsid w:val="00341B37"/>
    <w:rsid w:val="00341CE1"/>
    <w:rsid w:val="00341EA4"/>
    <w:rsid w:val="00342FDF"/>
    <w:rsid w:val="00343621"/>
    <w:rsid w:val="00344C2B"/>
    <w:rsid w:val="00344CA2"/>
    <w:rsid w:val="00344ED4"/>
    <w:rsid w:val="00344F6D"/>
    <w:rsid w:val="0034538F"/>
    <w:rsid w:val="00346569"/>
    <w:rsid w:val="0034667C"/>
    <w:rsid w:val="00346698"/>
    <w:rsid w:val="0034672E"/>
    <w:rsid w:val="00346CC5"/>
    <w:rsid w:val="003475D2"/>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9B6"/>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744"/>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4DF1"/>
    <w:rsid w:val="00385539"/>
    <w:rsid w:val="00385797"/>
    <w:rsid w:val="0038675C"/>
    <w:rsid w:val="00386B29"/>
    <w:rsid w:val="00386C28"/>
    <w:rsid w:val="0038702F"/>
    <w:rsid w:val="0038706D"/>
    <w:rsid w:val="0038731B"/>
    <w:rsid w:val="00387B38"/>
    <w:rsid w:val="00387CEC"/>
    <w:rsid w:val="00387F14"/>
    <w:rsid w:val="00387FA5"/>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C64"/>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292"/>
    <w:rsid w:val="003B7523"/>
    <w:rsid w:val="003B75EE"/>
    <w:rsid w:val="003B791F"/>
    <w:rsid w:val="003B7D42"/>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DF7"/>
    <w:rsid w:val="003C6FF1"/>
    <w:rsid w:val="003C734C"/>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D71"/>
    <w:rsid w:val="003D6F40"/>
    <w:rsid w:val="003D7280"/>
    <w:rsid w:val="003D7CFC"/>
    <w:rsid w:val="003E082D"/>
    <w:rsid w:val="003E1D9E"/>
    <w:rsid w:val="003E1DAC"/>
    <w:rsid w:val="003E2278"/>
    <w:rsid w:val="003E2290"/>
    <w:rsid w:val="003E24C7"/>
    <w:rsid w:val="003E2530"/>
    <w:rsid w:val="003E3137"/>
    <w:rsid w:val="003E3B8E"/>
    <w:rsid w:val="003E3C2B"/>
    <w:rsid w:val="003E3F04"/>
    <w:rsid w:val="003E6148"/>
    <w:rsid w:val="003E630A"/>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AE"/>
    <w:rsid w:val="00413370"/>
    <w:rsid w:val="004134D4"/>
    <w:rsid w:val="00413ABA"/>
    <w:rsid w:val="00413E52"/>
    <w:rsid w:val="004146DA"/>
    <w:rsid w:val="0041564F"/>
    <w:rsid w:val="00415801"/>
    <w:rsid w:val="00415988"/>
    <w:rsid w:val="00415ED0"/>
    <w:rsid w:val="00416283"/>
    <w:rsid w:val="00416356"/>
    <w:rsid w:val="004168BB"/>
    <w:rsid w:val="0041698D"/>
    <w:rsid w:val="00416CD1"/>
    <w:rsid w:val="00416CDA"/>
    <w:rsid w:val="004176DC"/>
    <w:rsid w:val="00417C63"/>
    <w:rsid w:val="00420003"/>
    <w:rsid w:val="00420504"/>
    <w:rsid w:val="00420697"/>
    <w:rsid w:val="004206ED"/>
    <w:rsid w:val="00420F75"/>
    <w:rsid w:val="004210C0"/>
    <w:rsid w:val="0042194C"/>
    <w:rsid w:val="00422D8E"/>
    <w:rsid w:val="004233FA"/>
    <w:rsid w:val="00423A23"/>
    <w:rsid w:val="00423B8E"/>
    <w:rsid w:val="00424408"/>
    <w:rsid w:val="0042528B"/>
    <w:rsid w:val="00425394"/>
    <w:rsid w:val="00425522"/>
    <w:rsid w:val="0042576C"/>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38C"/>
    <w:rsid w:val="00437D40"/>
    <w:rsid w:val="00441B93"/>
    <w:rsid w:val="0044247A"/>
    <w:rsid w:val="00442E3C"/>
    <w:rsid w:val="0044326A"/>
    <w:rsid w:val="00443819"/>
    <w:rsid w:val="004440A3"/>
    <w:rsid w:val="00446E04"/>
    <w:rsid w:val="00446E64"/>
    <w:rsid w:val="0044753C"/>
    <w:rsid w:val="004500B9"/>
    <w:rsid w:val="0045016A"/>
    <w:rsid w:val="004502C0"/>
    <w:rsid w:val="0045072F"/>
    <w:rsid w:val="00450C05"/>
    <w:rsid w:val="00450D1F"/>
    <w:rsid w:val="00451DF0"/>
    <w:rsid w:val="00453079"/>
    <w:rsid w:val="004535E8"/>
    <w:rsid w:val="00453809"/>
    <w:rsid w:val="004539E9"/>
    <w:rsid w:val="00453F01"/>
    <w:rsid w:val="00455178"/>
    <w:rsid w:val="004552F3"/>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17C"/>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29B9"/>
    <w:rsid w:val="004730D3"/>
    <w:rsid w:val="00473822"/>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ECA"/>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47C"/>
    <w:rsid w:val="0049765A"/>
    <w:rsid w:val="00497FB8"/>
    <w:rsid w:val="004A046E"/>
    <w:rsid w:val="004A04BD"/>
    <w:rsid w:val="004A0623"/>
    <w:rsid w:val="004A097D"/>
    <w:rsid w:val="004A201D"/>
    <w:rsid w:val="004A2243"/>
    <w:rsid w:val="004A2B2A"/>
    <w:rsid w:val="004A306B"/>
    <w:rsid w:val="004A33E1"/>
    <w:rsid w:val="004A4147"/>
    <w:rsid w:val="004A4275"/>
    <w:rsid w:val="004A4321"/>
    <w:rsid w:val="004A4449"/>
    <w:rsid w:val="004A44F2"/>
    <w:rsid w:val="004A4C7A"/>
    <w:rsid w:val="004A65F8"/>
    <w:rsid w:val="004A76B1"/>
    <w:rsid w:val="004B0505"/>
    <w:rsid w:val="004B0BF4"/>
    <w:rsid w:val="004B0F50"/>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14D"/>
    <w:rsid w:val="004C29E5"/>
    <w:rsid w:val="004C2A08"/>
    <w:rsid w:val="004C2BF8"/>
    <w:rsid w:val="004C2E58"/>
    <w:rsid w:val="004C3013"/>
    <w:rsid w:val="004C312C"/>
    <w:rsid w:val="004C3C0A"/>
    <w:rsid w:val="004C5AA0"/>
    <w:rsid w:val="004C6373"/>
    <w:rsid w:val="004C6412"/>
    <w:rsid w:val="004C654B"/>
    <w:rsid w:val="004C713A"/>
    <w:rsid w:val="004C7232"/>
    <w:rsid w:val="004C7234"/>
    <w:rsid w:val="004C74E3"/>
    <w:rsid w:val="004C757A"/>
    <w:rsid w:val="004C7612"/>
    <w:rsid w:val="004C7A33"/>
    <w:rsid w:val="004D0145"/>
    <w:rsid w:val="004D04D9"/>
    <w:rsid w:val="004D144F"/>
    <w:rsid w:val="004D1AE9"/>
    <w:rsid w:val="004D20C5"/>
    <w:rsid w:val="004D212A"/>
    <w:rsid w:val="004D22EA"/>
    <w:rsid w:val="004D2698"/>
    <w:rsid w:val="004D3A31"/>
    <w:rsid w:val="004D3C6A"/>
    <w:rsid w:val="004D461B"/>
    <w:rsid w:val="004D4762"/>
    <w:rsid w:val="004D53C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3E64"/>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55"/>
    <w:rsid w:val="004F22FC"/>
    <w:rsid w:val="004F2A38"/>
    <w:rsid w:val="004F4126"/>
    <w:rsid w:val="004F42EA"/>
    <w:rsid w:val="004F4455"/>
    <w:rsid w:val="004F44C3"/>
    <w:rsid w:val="004F48F5"/>
    <w:rsid w:val="004F5212"/>
    <w:rsid w:val="004F5E70"/>
    <w:rsid w:val="004F6555"/>
    <w:rsid w:val="004F6818"/>
    <w:rsid w:val="004F6838"/>
    <w:rsid w:val="004F6872"/>
    <w:rsid w:val="004F69BA"/>
    <w:rsid w:val="004F6E79"/>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5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9F2"/>
    <w:rsid w:val="00541A6D"/>
    <w:rsid w:val="00542812"/>
    <w:rsid w:val="00542D92"/>
    <w:rsid w:val="0054329F"/>
    <w:rsid w:val="0054337F"/>
    <w:rsid w:val="005437C4"/>
    <w:rsid w:val="00543F1B"/>
    <w:rsid w:val="00544171"/>
    <w:rsid w:val="0054425D"/>
    <w:rsid w:val="00544E18"/>
    <w:rsid w:val="00544F05"/>
    <w:rsid w:val="00545A2B"/>
    <w:rsid w:val="0054621D"/>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0FB"/>
    <w:rsid w:val="00581402"/>
    <w:rsid w:val="005825C5"/>
    <w:rsid w:val="005829B1"/>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644"/>
    <w:rsid w:val="00593956"/>
    <w:rsid w:val="005942BD"/>
    <w:rsid w:val="0059486A"/>
    <w:rsid w:val="00594980"/>
    <w:rsid w:val="00594AEE"/>
    <w:rsid w:val="00594D5A"/>
    <w:rsid w:val="00594F72"/>
    <w:rsid w:val="00595209"/>
    <w:rsid w:val="0059559A"/>
    <w:rsid w:val="0059605D"/>
    <w:rsid w:val="00596442"/>
    <w:rsid w:val="00596ADE"/>
    <w:rsid w:val="00596BC9"/>
    <w:rsid w:val="00596FDB"/>
    <w:rsid w:val="005970AA"/>
    <w:rsid w:val="005971D0"/>
    <w:rsid w:val="00597482"/>
    <w:rsid w:val="005974E2"/>
    <w:rsid w:val="00597A36"/>
    <w:rsid w:val="00597B3A"/>
    <w:rsid w:val="005A013F"/>
    <w:rsid w:val="005A016D"/>
    <w:rsid w:val="005A05AF"/>
    <w:rsid w:val="005A0775"/>
    <w:rsid w:val="005A138A"/>
    <w:rsid w:val="005A2869"/>
    <w:rsid w:val="005A29F3"/>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85A"/>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1C38"/>
    <w:rsid w:val="005C1DF0"/>
    <w:rsid w:val="005C274D"/>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679B"/>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4B"/>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6B8"/>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CE4"/>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0A85"/>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121A"/>
    <w:rsid w:val="0066250B"/>
    <w:rsid w:val="0066267D"/>
    <w:rsid w:val="00662A3D"/>
    <w:rsid w:val="00663346"/>
    <w:rsid w:val="00663746"/>
    <w:rsid w:val="006638D8"/>
    <w:rsid w:val="00663B81"/>
    <w:rsid w:val="00663C56"/>
    <w:rsid w:val="00663EE2"/>
    <w:rsid w:val="00663F29"/>
    <w:rsid w:val="006647FA"/>
    <w:rsid w:val="00664990"/>
    <w:rsid w:val="006654F5"/>
    <w:rsid w:val="0066670C"/>
    <w:rsid w:val="00666851"/>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2DD"/>
    <w:rsid w:val="0067663A"/>
    <w:rsid w:val="00676D0F"/>
    <w:rsid w:val="00677364"/>
    <w:rsid w:val="0067750B"/>
    <w:rsid w:val="0067768C"/>
    <w:rsid w:val="00677D42"/>
    <w:rsid w:val="00677DEB"/>
    <w:rsid w:val="00680692"/>
    <w:rsid w:val="00680B8C"/>
    <w:rsid w:val="00680D29"/>
    <w:rsid w:val="00680E5D"/>
    <w:rsid w:val="00680ECE"/>
    <w:rsid w:val="006814CD"/>
    <w:rsid w:val="00682468"/>
    <w:rsid w:val="00682950"/>
    <w:rsid w:val="00682B51"/>
    <w:rsid w:val="0068309B"/>
    <w:rsid w:val="00683108"/>
    <w:rsid w:val="00683EC1"/>
    <w:rsid w:val="006856A0"/>
    <w:rsid w:val="006856CE"/>
    <w:rsid w:val="0068686D"/>
    <w:rsid w:val="00687289"/>
    <w:rsid w:val="00690CDB"/>
    <w:rsid w:val="00690EF5"/>
    <w:rsid w:val="00691CC8"/>
    <w:rsid w:val="00691FDF"/>
    <w:rsid w:val="00691FE3"/>
    <w:rsid w:val="00692000"/>
    <w:rsid w:val="00692301"/>
    <w:rsid w:val="00692359"/>
    <w:rsid w:val="00692391"/>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FEC"/>
    <w:rsid w:val="006A1357"/>
    <w:rsid w:val="006A151A"/>
    <w:rsid w:val="006A18FF"/>
    <w:rsid w:val="006A1C68"/>
    <w:rsid w:val="006A1D2C"/>
    <w:rsid w:val="006A243F"/>
    <w:rsid w:val="006A33A5"/>
    <w:rsid w:val="006A362F"/>
    <w:rsid w:val="006A3CAD"/>
    <w:rsid w:val="006A3E33"/>
    <w:rsid w:val="006A5B4C"/>
    <w:rsid w:val="006A5EC5"/>
    <w:rsid w:val="006A68EB"/>
    <w:rsid w:val="006A6B40"/>
    <w:rsid w:val="006A77E2"/>
    <w:rsid w:val="006A78DC"/>
    <w:rsid w:val="006A7B0E"/>
    <w:rsid w:val="006A7E58"/>
    <w:rsid w:val="006B0277"/>
    <w:rsid w:val="006B0754"/>
    <w:rsid w:val="006B1746"/>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0AD"/>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506"/>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0898"/>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4FAC"/>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907"/>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996"/>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C99"/>
    <w:rsid w:val="00732F96"/>
    <w:rsid w:val="007331B6"/>
    <w:rsid w:val="007336CD"/>
    <w:rsid w:val="00733AF2"/>
    <w:rsid w:val="00733CFD"/>
    <w:rsid w:val="00733D75"/>
    <w:rsid w:val="007348BD"/>
    <w:rsid w:val="00734A7F"/>
    <w:rsid w:val="00735233"/>
    <w:rsid w:val="007352D6"/>
    <w:rsid w:val="00735545"/>
    <w:rsid w:val="00735E6F"/>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8"/>
    <w:rsid w:val="00745040"/>
    <w:rsid w:val="00745B99"/>
    <w:rsid w:val="00746231"/>
    <w:rsid w:val="007466F6"/>
    <w:rsid w:val="00746E10"/>
    <w:rsid w:val="00746E91"/>
    <w:rsid w:val="00746ED6"/>
    <w:rsid w:val="00746FB2"/>
    <w:rsid w:val="007470A4"/>
    <w:rsid w:val="007471D1"/>
    <w:rsid w:val="007475AF"/>
    <w:rsid w:val="00750DB9"/>
    <w:rsid w:val="00752373"/>
    <w:rsid w:val="00752804"/>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A93"/>
    <w:rsid w:val="00784F9B"/>
    <w:rsid w:val="007859F4"/>
    <w:rsid w:val="00786269"/>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A7"/>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3EC3"/>
    <w:rsid w:val="007B46E8"/>
    <w:rsid w:val="007B5233"/>
    <w:rsid w:val="007B5AB2"/>
    <w:rsid w:val="007B5E5D"/>
    <w:rsid w:val="007B6F74"/>
    <w:rsid w:val="007B74BF"/>
    <w:rsid w:val="007B7999"/>
    <w:rsid w:val="007C00FF"/>
    <w:rsid w:val="007C1604"/>
    <w:rsid w:val="007C16DE"/>
    <w:rsid w:val="007C17CE"/>
    <w:rsid w:val="007C1DF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0CE1"/>
    <w:rsid w:val="007E11D0"/>
    <w:rsid w:val="007E19C8"/>
    <w:rsid w:val="007E1FA6"/>
    <w:rsid w:val="007E2365"/>
    <w:rsid w:val="007E26D6"/>
    <w:rsid w:val="007E3758"/>
    <w:rsid w:val="007E37EB"/>
    <w:rsid w:val="007E4BD8"/>
    <w:rsid w:val="007E5527"/>
    <w:rsid w:val="007E55E2"/>
    <w:rsid w:val="007E5906"/>
    <w:rsid w:val="007E66A3"/>
    <w:rsid w:val="007E6A08"/>
    <w:rsid w:val="007E74C1"/>
    <w:rsid w:val="007E7947"/>
    <w:rsid w:val="007E7E71"/>
    <w:rsid w:val="007F0592"/>
    <w:rsid w:val="007F0780"/>
    <w:rsid w:val="007F07F8"/>
    <w:rsid w:val="007F0965"/>
    <w:rsid w:val="007F0994"/>
    <w:rsid w:val="007F0A1D"/>
    <w:rsid w:val="007F150F"/>
    <w:rsid w:val="007F1675"/>
    <w:rsid w:val="007F1A2A"/>
    <w:rsid w:val="007F1B4F"/>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1E3A"/>
    <w:rsid w:val="008126B3"/>
    <w:rsid w:val="00812AFF"/>
    <w:rsid w:val="00813393"/>
    <w:rsid w:val="00813CCB"/>
    <w:rsid w:val="00814779"/>
    <w:rsid w:val="00814920"/>
    <w:rsid w:val="00814D6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0BA"/>
    <w:rsid w:val="00823212"/>
    <w:rsid w:val="008232BC"/>
    <w:rsid w:val="00823338"/>
    <w:rsid w:val="00823C48"/>
    <w:rsid w:val="00824C65"/>
    <w:rsid w:val="00824F5D"/>
    <w:rsid w:val="00825164"/>
    <w:rsid w:val="0082590A"/>
    <w:rsid w:val="00825A44"/>
    <w:rsid w:val="00825F19"/>
    <w:rsid w:val="0082604D"/>
    <w:rsid w:val="00826C30"/>
    <w:rsid w:val="00826F62"/>
    <w:rsid w:val="00826F8F"/>
    <w:rsid w:val="008272F3"/>
    <w:rsid w:val="00827631"/>
    <w:rsid w:val="0083005F"/>
    <w:rsid w:val="00830383"/>
    <w:rsid w:val="0083099C"/>
    <w:rsid w:val="00830AA7"/>
    <w:rsid w:val="00831008"/>
    <w:rsid w:val="008315FF"/>
    <w:rsid w:val="00831B30"/>
    <w:rsid w:val="00831F61"/>
    <w:rsid w:val="008331F4"/>
    <w:rsid w:val="00833734"/>
    <w:rsid w:val="00833FC8"/>
    <w:rsid w:val="00834B2E"/>
    <w:rsid w:val="00834C08"/>
    <w:rsid w:val="00834E25"/>
    <w:rsid w:val="00834FA0"/>
    <w:rsid w:val="0083501C"/>
    <w:rsid w:val="008355EE"/>
    <w:rsid w:val="00835B37"/>
    <w:rsid w:val="00835E84"/>
    <w:rsid w:val="0083600E"/>
    <w:rsid w:val="00836293"/>
    <w:rsid w:val="00836821"/>
    <w:rsid w:val="00836BB6"/>
    <w:rsid w:val="00837ADC"/>
    <w:rsid w:val="00837EE9"/>
    <w:rsid w:val="00841725"/>
    <w:rsid w:val="00841B5E"/>
    <w:rsid w:val="00842BA9"/>
    <w:rsid w:val="0084338D"/>
    <w:rsid w:val="008435F1"/>
    <w:rsid w:val="008438B3"/>
    <w:rsid w:val="00843B0B"/>
    <w:rsid w:val="00844FAB"/>
    <w:rsid w:val="00845167"/>
    <w:rsid w:val="0084558F"/>
    <w:rsid w:val="00845FBE"/>
    <w:rsid w:val="0084678B"/>
    <w:rsid w:val="00846819"/>
    <w:rsid w:val="008469FE"/>
    <w:rsid w:val="00847B5D"/>
    <w:rsid w:val="008506A1"/>
    <w:rsid w:val="00850A01"/>
    <w:rsid w:val="00850BFC"/>
    <w:rsid w:val="008513CE"/>
    <w:rsid w:val="00851518"/>
    <w:rsid w:val="00851F6A"/>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43D"/>
    <w:rsid w:val="0086295E"/>
    <w:rsid w:val="008647CB"/>
    <w:rsid w:val="00864B06"/>
    <w:rsid w:val="00864FD4"/>
    <w:rsid w:val="0086508C"/>
    <w:rsid w:val="008650D8"/>
    <w:rsid w:val="0086564A"/>
    <w:rsid w:val="00865843"/>
    <w:rsid w:val="008658E7"/>
    <w:rsid w:val="00865C23"/>
    <w:rsid w:val="008663E8"/>
    <w:rsid w:val="008665DB"/>
    <w:rsid w:val="00866EF6"/>
    <w:rsid w:val="0086717F"/>
    <w:rsid w:val="008675F3"/>
    <w:rsid w:val="00870B46"/>
    <w:rsid w:val="00870CB0"/>
    <w:rsid w:val="0087105F"/>
    <w:rsid w:val="008711AD"/>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5E46"/>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87244"/>
    <w:rsid w:val="00887B3A"/>
    <w:rsid w:val="00891485"/>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147"/>
    <w:rsid w:val="008B1377"/>
    <w:rsid w:val="008B1FD0"/>
    <w:rsid w:val="008B21DA"/>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156C"/>
    <w:rsid w:val="008C2A2C"/>
    <w:rsid w:val="008C2BAD"/>
    <w:rsid w:val="008C3A24"/>
    <w:rsid w:val="008C3B9B"/>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E8B"/>
    <w:rsid w:val="008E0090"/>
    <w:rsid w:val="008E016C"/>
    <w:rsid w:val="008E03FF"/>
    <w:rsid w:val="008E040B"/>
    <w:rsid w:val="008E0624"/>
    <w:rsid w:val="008E15C8"/>
    <w:rsid w:val="008E1A6A"/>
    <w:rsid w:val="008E1B0F"/>
    <w:rsid w:val="008E235E"/>
    <w:rsid w:val="008E2AEF"/>
    <w:rsid w:val="008E2B80"/>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2F"/>
    <w:rsid w:val="00902345"/>
    <w:rsid w:val="00902656"/>
    <w:rsid w:val="00902B42"/>
    <w:rsid w:val="00902F76"/>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491"/>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5DA"/>
    <w:rsid w:val="009366DB"/>
    <w:rsid w:val="00936D85"/>
    <w:rsid w:val="00937294"/>
    <w:rsid w:val="009375B1"/>
    <w:rsid w:val="009377C7"/>
    <w:rsid w:val="00937CB5"/>
    <w:rsid w:val="00937DFF"/>
    <w:rsid w:val="00937EA0"/>
    <w:rsid w:val="0094084F"/>
    <w:rsid w:val="009408CD"/>
    <w:rsid w:val="00940B04"/>
    <w:rsid w:val="00940D85"/>
    <w:rsid w:val="00940DE8"/>
    <w:rsid w:val="00940F21"/>
    <w:rsid w:val="00941220"/>
    <w:rsid w:val="00941549"/>
    <w:rsid w:val="00941A5E"/>
    <w:rsid w:val="00941BB2"/>
    <w:rsid w:val="00941E4C"/>
    <w:rsid w:val="0094229A"/>
    <w:rsid w:val="009422B0"/>
    <w:rsid w:val="00942321"/>
    <w:rsid w:val="00942DCF"/>
    <w:rsid w:val="00943905"/>
    <w:rsid w:val="00944144"/>
    <w:rsid w:val="009443C8"/>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5C0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AFB"/>
    <w:rsid w:val="00972ED3"/>
    <w:rsid w:val="00973176"/>
    <w:rsid w:val="0097342D"/>
    <w:rsid w:val="00973E42"/>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941"/>
    <w:rsid w:val="009839B5"/>
    <w:rsid w:val="00983A9D"/>
    <w:rsid w:val="00983BE0"/>
    <w:rsid w:val="00984240"/>
    <w:rsid w:val="00984BC3"/>
    <w:rsid w:val="00985C01"/>
    <w:rsid w:val="00985DB1"/>
    <w:rsid w:val="00986294"/>
    <w:rsid w:val="00986DC1"/>
    <w:rsid w:val="00986DE3"/>
    <w:rsid w:val="009876AA"/>
    <w:rsid w:val="009877DE"/>
    <w:rsid w:val="00987A53"/>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B79"/>
    <w:rsid w:val="00993C92"/>
    <w:rsid w:val="009942F7"/>
    <w:rsid w:val="00994A41"/>
    <w:rsid w:val="00995013"/>
    <w:rsid w:val="0099513C"/>
    <w:rsid w:val="00995204"/>
    <w:rsid w:val="0099571E"/>
    <w:rsid w:val="00995A1E"/>
    <w:rsid w:val="009962EE"/>
    <w:rsid w:val="00996B24"/>
    <w:rsid w:val="0099760E"/>
    <w:rsid w:val="009976C8"/>
    <w:rsid w:val="009A0209"/>
    <w:rsid w:val="009A0236"/>
    <w:rsid w:val="009A1326"/>
    <w:rsid w:val="009A198C"/>
    <w:rsid w:val="009A1C93"/>
    <w:rsid w:val="009A2ABB"/>
    <w:rsid w:val="009A2C7C"/>
    <w:rsid w:val="009A2D36"/>
    <w:rsid w:val="009A2F0A"/>
    <w:rsid w:val="009A2F53"/>
    <w:rsid w:val="009A3530"/>
    <w:rsid w:val="009A3B0E"/>
    <w:rsid w:val="009A3E3D"/>
    <w:rsid w:val="009A433E"/>
    <w:rsid w:val="009A46F4"/>
    <w:rsid w:val="009A5704"/>
    <w:rsid w:val="009A57F0"/>
    <w:rsid w:val="009A6877"/>
    <w:rsid w:val="009A6BD1"/>
    <w:rsid w:val="009A6C0C"/>
    <w:rsid w:val="009A746E"/>
    <w:rsid w:val="009A7942"/>
    <w:rsid w:val="009A7A21"/>
    <w:rsid w:val="009B0326"/>
    <w:rsid w:val="009B0B17"/>
    <w:rsid w:val="009B0F6A"/>
    <w:rsid w:val="009B1737"/>
    <w:rsid w:val="009B30C5"/>
    <w:rsid w:val="009B3526"/>
    <w:rsid w:val="009B39E1"/>
    <w:rsid w:val="009B3EA9"/>
    <w:rsid w:val="009B4AB6"/>
    <w:rsid w:val="009B5135"/>
    <w:rsid w:val="009B5946"/>
    <w:rsid w:val="009B669A"/>
    <w:rsid w:val="009B76BB"/>
    <w:rsid w:val="009C00FE"/>
    <w:rsid w:val="009C1147"/>
    <w:rsid w:val="009C2589"/>
    <w:rsid w:val="009C4007"/>
    <w:rsid w:val="009C40C3"/>
    <w:rsid w:val="009C40DE"/>
    <w:rsid w:val="009C48A5"/>
    <w:rsid w:val="009C5609"/>
    <w:rsid w:val="009C5859"/>
    <w:rsid w:val="009C5A1E"/>
    <w:rsid w:val="009C5EF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346"/>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0EA5"/>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102"/>
    <w:rsid w:val="009F72FE"/>
    <w:rsid w:val="009F7D00"/>
    <w:rsid w:val="00A00137"/>
    <w:rsid w:val="00A00252"/>
    <w:rsid w:val="00A0143C"/>
    <w:rsid w:val="00A019A1"/>
    <w:rsid w:val="00A023CB"/>
    <w:rsid w:val="00A02449"/>
    <w:rsid w:val="00A02FF3"/>
    <w:rsid w:val="00A03EC8"/>
    <w:rsid w:val="00A03F30"/>
    <w:rsid w:val="00A0450E"/>
    <w:rsid w:val="00A04977"/>
    <w:rsid w:val="00A04B17"/>
    <w:rsid w:val="00A05DB9"/>
    <w:rsid w:val="00A060BB"/>
    <w:rsid w:val="00A06ABF"/>
    <w:rsid w:val="00A07085"/>
    <w:rsid w:val="00A07965"/>
    <w:rsid w:val="00A07A63"/>
    <w:rsid w:val="00A07CFB"/>
    <w:rsid w:val="00A1193B"/>
    <w:rsid w:val="00A11961"/>
    <w:rsid w:val="00A11E8F"/>
    <w:rsid w:val="00A121AF"/>
    <w:rsid w:val="00A1241F"/>
    <w:rsid w:val="00A1243E"/>
    <w:rsid w:val="00A12B05"/>
    <w:rsid w:val="00A12F53"/>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938"/>
    <w:rsid w:val="00A301B5"/>
    <w:rsid w:val="00A30356"/>
    <w:rsid w:val="00A303F4"/>
    <w:rsid w:val="00A30447"/>
    <w:rsid w:val="00A30AEB"/>
    <w:rsid w:val="00A31866"/>
    <w:rsid w:val="00A31968"/>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1BF0"/>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1962"/>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401"/>
    <w:rsid w:val="00A6556C"/>
    <w:rsid w:val="00A658A5"/>
    <w:rsid w:val="00A66012"/>
    <w:rsid w:val="00A66350"/>
    <w:rsid w:val="00A67516"/>
    <w:rsid w:val="00A67D56"/>
    <w:rsid w:val="00A70466"/>
    <w:rsid w:val="00A70993"/>
    <w:rsid w:val="00A71230"/>
    <w:rsid w:val="00A71385"/>
    <w:rsid w:val="00A714CA"/>
    <w:rsid w:val="00A715EE"/>
    <w:rsid w:val="00A7203E"/>
    <w:rsid w:val="00A7224D"/>
    <w:rsid w:val="00A725C9"/>
    <w:rsid w:val="00A7289E"/>
    <w:rsid w:val="00A73172"/>
    <w:rsid w:val="00A735DC"/>
    <w:rsid w:val="00A7382C"/>
    <w:rsid w:val="00A73947"/>
    <w:rsid w:val="00A742AB"/>
    <w:rsid w:val="00A7444F"/>
    <w:rsid w:val="00A75000"/>
    <w:rsid w:val="00A75732"/>
    <w:rsid w:val="00A76B65"/>
    <w:rsid w:val="00A76C2D"/>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6C3D"/>
    <w:rsid w:val="00A8717A"/>
    <w:rsid w:val="00A87962"/>
    <w:rsid w:val="00A87FE6"/>
    <w:rsid w:val="00A90201"/>
    <w:rsid w:val="00A90232"/>
    <w:rsid w:val="00A9064C"/>
    <w:rsid w:val="00A90F15"/>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C"/>
    <w:rsid w:val="00AA198E"/>
    <w:rsid w:val="00AA1B6B"/>
    <w:rsid w:val="00AA1BF4"/>
    <w:rsid w:val="00AA1DBC"/>
    <w:rsid w:val="00AA2988"/>
    <w:rsid w:val="00AA32F5"/>
    <w:rsid w:val="00AA331C"/>
    <w:rsid w:val="00AA3470"/>
    <w:rsid w:val="00AA3795"/>
    <w:rsid w:val="00AA475C"/>
    <w:rsid w:val="00AA4EE7"/>
    <w:rsid w:val="00AA6F7D"/>
    <w:rsid w:val="00AA7CE6"/>
    <w:rsid w:val="00AB0260"/>
    <w:rsid w:val="00AB07C4"/>
    <w:rsid w:val="00AB096B"/>
    <w:rsid w:val="00AB0E38"/>
    <w:rsid w:val="00AB0E3F"/>
    <w:rsid w:val="00AB0E59"/>
    <w:rsid w:val="00AB20B3"/>
    <w:rsid w:val="00AB21A2"/>
    <w:rsid w:val="00AB25D8"/>
    <w:rsid w:val="00AB2B6D"/>
    <w:rsid w:val="00AB3401"/>
    <w:rsid w:val="00AB3675"/>
    <w:rsid w:val="00AB36C3"/>
    <w:rsid w:val="00AB36EB"/>
    <w:rsid w:val="00AB3771"/>
    <w:rsid w:val="00AB3A2D"/>
    <w:rsid w:val="00AB3EE2"/>
    <w:rsid w:val="00AB4BFE"/>
    <w:rsid w:val="00AB4FDF"/>
    <w:rsid w:val="00AB5091"/>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3F"/>
    <w:rsid w:val="00AC3081"/>
    <w:rsid w:val="00AC3C7A"/>
    <w:rsid w:val="00AC4C13"/>
    <w:rsid w:val="00AC4DEA"/>
    <w:rsid w:val="00AC5639"/>
    <w:rsid w:val="00AC5D0B"/>
    <w:rsid w:val="00AC6FCC"/>
    <w:rsid w:val="00AC71B8"/>
    <w:rsid w:val="00AC73AC"/>
    <w:rsid w:val="00AC7C71"/>
    <w:rsid w:val="00AD0169"/>
    <w:rsid w:val="00AD03D3"/>
    <w:rsid w:val="00AD0692"/>
    <w:rsid w:val="00AD0BB9"/>
    <w:rsid w:val="00AD0E4D"/>
    <w:rsid w:val="00AD16DF"/>
    <w:rsid w:val="00AD175D"/>
    <w:rsid w:val="00AD1915"/>
    <w:rsid w:val="00AD19DE"/>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F90"/>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8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0F6C"/>
    <w:rsid w:val="00B01054"/>
    <w:rsid w:val="00B01B06"/>
    <w:rsid w:val="00B01E70"/>
    <w:rsid w:val="00B02520"/>
    <w:rsid w:val="00B02575"/>
    <w:rsid w:val="00B027A9"/>
    <w:rsid w:val="00B02A38"/>
    <w:rsid w:val="00B02CC4"/>
    <w:rsid w:val="00B0386F"/>
    <w:rsid w:val="00B03D37"/>
    <w:rsid w:val="00B043D5"/>
    <w:rsid w:val="00B05314"/>
    <w:rsid w:val="00B05360"/>
    <w:rsid w:val="00B054AD"/>
    <w:rsid w:val="00B054B9"/>
    <w:rsid w:val="00B054BD"/>
    <w:rsid w:val="00B05592"/>
    <w:rsid w:val="00B05AD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39B7"/>
    <w:rsid w:val="00B1436B"/>
    <w:rsid w:val="00B14441"/>
    <w:rsid w:val="00B14A91"/>
    <w:rsid w:val="00B14A95"/>
    <w:rsid w:val="00B15D45"/>
    <w:rsid w:val="00B1601F"/>
    <w:rsid w:val="00B163B7"/>
    <w:rsid w:val="00B175DA"/>
    <w:rsid w:val="00B1789A"/>
    <w:rsid w:val="00B17BEA"/>
    <w:rsid w:val="00B208D9"/>
    <w:rsid w:val="00B20CD0"/>
    <w:rsid w:val="00B219BF"/>
    <w:rsid w:val="00B21B9B"/>
    <w:rsid w:val="00B21C01"/>
    <w:rsid w:val="00B2221E"/>
    <w:rsid w:val="00B22420"/>
    <w:rsid w:val="00B224E6"/>
    <w:rsid w:val="00B22576"/>
    <w:rsid w:val="00B23479"/>
    <w:rsid w:val="00B23746"/>
    <w:rsid w:val="00B23D9C"/>
    <w:rsid w:val="00B246D7"/>
    <w:rsid w:val="00B2489F"/>
    <w:rsid w:val="00B25D57"/>
    <w:rsid w:val="00B263DC"/>
    <w:rsid w:val="00B26415"/>
    <w:rsid w:val="00B264E5"/>
    <w:rsid w:val="00B269C8"/>
    <w:rsid w:val="00B2707F"/>
    <w:rsid w:val="00B2751A"/>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331"/>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33E1"/>
    <w:rsid w:val="00B44771"/>
    <w:rsid w:val="00B46122"/>
    <w:rsid w:val="00B46177"/>
    <w:rsid w:val="00B46750"/>
    <w:rsid w:val="00B467B7"/>
    <w:rsid w:val="00B469F4"/>
    <w:rsid w:val="00B47B45"/>
    <w:rsid w:val="00B47D0E"/>
    <w:rsid w:val="00B50332"/>
    <w:rsid w:val="00B50338"/>
    <w:rsid w:val="00B50395"/>
    <w:rsid w:val="00B50ADB"/>
    <w:rsid w:val="00B50B4B"/>
    <w:rsid w:val="00B513DE"/>
    <w:rsid w:val="00B520F1"/>
    <w:rsid w:val="00B52B1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0B4C"/>
    <w:rsid w:val="00B60F34"/>
    <w:rsid w:val="00B612BE"/>
    <w:rsid w:val="00B615DA"/>
    <w:rsid w:val="00B6160D"/>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69"/>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3335"/>
    <w:rsid w:val="00B93591"/>
    <w:rsid w:val="00B944E7"/>
    <w:rsid w:val="00B9455C"/>
    <w:rsid w:val="00B95D72"/>
    <w:rsid w:val="00B965D7"/>
    <w:rsid w:val="00B969CB"/>
    <w:rsid w:val="00B96D73"/>
    <w:rsid w:val="00BA0C1E"/>
    <w:rsid w:val="00BA0DF0"/>
    <w:rsid w:val="00BA10FA"/>
    <w:rsid w:val="00BA17BE"/>
    <w:rsid w:val="00BA196E"/>
    <w:rsid w:val="00BA22DE"/>
    <w:rsid w:val="00BA2384"/>
    <w:rsid w:val="00BA278E"/>
    <w:rsid w:val="00BA29FD"/>
    <w:rsid w:val="00BA2B78"/>
    <w:rsid w:val="00BA2DFB"/>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7A2"/>
    <w:rsid w:val="00BC7B4B"/>
    <w:rsid w:val="00BC7EFE"/>
    <w:rsid w:val="00BD00D4"/>
    <w:rsid w:val="00BD0254"/>
    <w:rsid w:val="00BD02E4"/>
    <w:rsid w:val="00BD0879"/>
    <w:rsid w:val="00BD08D4"/>
    <w:rsid w:val="00BD0AE2"/>
    <w:rsid w:val="00BD0E9A"/>
    <w:rsid w:val="00BD14E2"/>
    <w:rsid w:val="00BD27B6"/>
    <w:rsid w:val="00BD290C"/>
    <w:rsid w:val="00BD2D48"/>
    <w:rsid w:val="00BD3575"/>
    <w:rsid w:val="00BD381A"/>
    <w:rsid w:val="00BD3DE1"/>
    <w:rsid w:val="00BD3E58"/>
    <w:rsid w:val="00BD46DE"/>
    <w:rsid w:val="00BD489B"/>
    <w:rsid w:val="00BD4FFF"/>
    <w:rsid w:val="00BD500A"/>
    <w:rsid w:val="00BD533A"/>
    <w:rsid w:val="00BD55D9"/>
    <w:rsid w:val="00BD5699"/>
    <w:rsid w:val="00BD56D5"/>
    <w:rsid w:val="00BD5FF0"/>
    <w:rsid w:val="00BD6876"/>
    <w:rsid w:val="00BD68E4"/>
    <w:rsid w:val="00BD78C7"/>
    <w:rsid w:val="00BD78FC"/>
    <w:rsid w:val="00BE0DA7"/>
    <w:rsid w:val="00BE116F"/>
    <w:rsid w:val="00BE1A58"/>
    <w:rsid w:val="00BE1D7C"/>
    <w:rsid w:val="00BE2066"/>
    <w:rsid w:val="00BE2C3F"/>
    <w:rsid w:val="00BE2EFB"/>
    <w:rsid w:val="00BE30BE"/>
    <w:rsid w:val="00BE3554"/>
    <w:rsid w:val="00BE356A"/>
    <w:rsid w:val="00BE3626"/>
    <w:rsid w:val="00BE3B00"/>
    <w:rsid w:val="00BE415C"/>
    <w:rsid w:val="00BE43A4"/>
    <w:rsid w:val="00BE54D4"/>
    <w:rsid w:val="00BE5894"/>
    <w:rsid w:val="00BE6745"/>
    <w:rsid w:val="00BE67E3"/>
    <w:rsid w:val="00BE6D8B"/>
    <w:rsid w:val="00BE6E7E"/>
    <w:rsid w:val="00BE7144"/>
    <w:rsid w:val="00BE71FA"/>
    <w:rsid w:val="00BE72D2"/>
    <w:rsid w:val="00BE73E6"/>
    <w:rsid w:val="00BE7A25"/>
    <w:rsid w:val="00BE7B52"/>
    <w:rsid w:val="00BF1220"/>
    <w:rsid w:val="00BF149E"/>
    <w:rsid w:val="00BF1680"/>
    <w:rsid w:val="00BF168F"/>
    <w:rsid w:val="00BF1698"/>
    <w:rsid w:val="00BF1C28"/>
    <w:rsid w:val="00BF1CB8"/>
    <w:rsid w:val="00BF2186"/>
    <w:rsid w:val="00BF2576"/>
    <w:rsid w:val="00BF2A22"/>
    <w:rsid w:val="00BF2DCE"/>
    <w:rsid w:val="00BF31CA"/>
    <w:rsid w:val="00BF3EE5"/>
    <w:rsid w:val="00BF49D4"/>
    <w:rsid w:val="00BF4AC9"/>
    <w:rsid w:val="00BF4C92"/>
    <w:rsid w:val="00BF4E82"/>
    <w:rsid w:val="00BF5226"/>
    <w:rsid w:val="00BF531E"/>
    <w:rsid w:val="00BF573A"/>
    <w:rsid w:val="00BF5DB0"/>
    <w:rsid w:val="00BF5F24"/>
    <w:rsid w:val="00BF5FC5"/>
    <w:rsid w:val="00BF6324"/>
    <w:rsid w:val="00BF638E"/>
    <w:rsid w:val="00BF6942"/>
    <w:rsid w:val="00C00777"/>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362"/>
    <w:rsid w:val="00C16CDE"/>
    <w:rsid w:val="00C1753B"/>
    <w:rsid w:val="00C17872"/>
    <w:rsid w:val="00C17ABB"/>
    <w:rsid w:val="00C17DB3"/>
    <w:rsid w:val="00C208AE"/>
    <w:rsid w:val="00C20AFD"/>
    <w:rsid w:val="00C21109"/>
    <w:rsid w:val="00C2144C"/>
    <w:rsid w:val="00C2149D"/>
    <w:rsid w:val="00C216A8"/>
    <w:rsid w:val="00C225C3"/>
    <w:rsid w:val="00C225DA"/>
    <w:rsid w:val="00C22643"/>
    <w:rsid w:val="00C22AFB"/>
    <w:rsid w:val="00C22F29"/>
    <w:rsid w:val="00C2346A"/>
    <w:rsid w:val="00C23886"/>
    <w:rsid w:val="00C24BB0"/>
    <w:rsid w:val="00C24E6C"/>
    <w:rsid w:val="00C25404"/>
    <w:rsid w:val="00C256EA"/>
    <w:rsid w:val="00C25B8A"/>
    <w:rsid w:val="00C26178"/>
    <w:rsid w:val="00C26371"/>
    <w:rsid w:val="00C263B0"/>
    <w:rsid w:val="00C267FD"/>
    <w:rsid w:val="00C26869"/>
    <w:rsid w:val="00C271D6"/>
    <w:rsid w:val="00C27FBF"/>
    <w:rsid w:val="00C300E1"/>
    <w:rsid w:val="00C303DB"/>
    <w:rsid w:val="00C3159C"/>
    <w:rsid w:val="00C31978"/>
    <w:rsid w:val="00C31ACB"/>
    <w:rsid w:val="00C31BFF"/>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7B3"/>
    <w:rsid w:val="00C559CE"/>
    <w:rsid w:val="00C55CE8"/>
    <w:rsid w:val="00C5681F"/>
    <w:rsid w:val="00C56A86"/>
    <w:rsid w:val="00C56B72"/>
    <w:rsid w:val="00C56E49"/>
    <w:rsid w:val="00C579A0"/>
    <w:rsid w:val="00C57FFB"/>
    <w:rsid w:val="00C602F5"/>
    <w:rsid w:val="00C607BE"/>
    <w:rsid w:val="00C61108"/>
    <w:rsid w:val="00C62B66"/>
    <w:rsid w:val="00C62FB3"/>
    <w:rsid w:val="00C641E2"/>
    <w:rsid w:val="00C6448A"/>
    <w:rsid w:val="00C6475E"/>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686"/>
    <w:rsid w:val="00CA5E2E"/>
    <w:rsid w:val="00CA5EB4"/>
    <w:rsid w:val="00CA5F2B"/>
    <w:rsid w:val="00CA66B9"/>
    <w:rsid w:val="00CA672A"/>
    <w:rsid w:val="00CA6B21"/>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C7914"/>
    <w:rsid w:val="00CD0787"/>
    <w:rsid w:val="00CD0791"/>
    <w:rsid w:val="00CD0FF8"/>
    <w:rsid w:val="00CD1226"/>
    <w:rsid w:val="00CD126D"/>
    <w:rsid w:val="00CD1AA6"/>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4C9"/>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8B"/>
    <w:rsid w:val="00CE71A0"/>
    <w:rsid w:val="00CE79C5"/>
    <w:rsid w:val="00CE7AA6"/>
    <w:rsid w:val="00CE7CCA"/>
    <w:rsid w:val="00CE7FBB"/>
    <w:rsid w:val="00CF018C"/>
    <w:rsid w:val="00CF06A2"/>
    <w:rsid w:val="00CF08A2"/>
    <w:rsid w:val="00CF13FE"/>
    <w:rsid w:val="00CF1CE3"/>
    <w:rsid w:val="00CF1EC1"/>
    <w:rsid w:val="00CF2619"/>
    <w:rsid w:val="00CF2D74"/>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C5D"/>
    <w:rsid w:val="00D04D39"/>
    <w:rsid w:val="00D05676"/>
    <w:rsid w:val="00D0600C"/>
    <w:rsid w:val="00D06600"/>
    <w:rsid w:val="00D06876"/>
    <w:rsid w:val="00D06DDC"/>
    <w:rsid w:val="00D06E63"/>
    <w:rsid w:val="00D07377"/>
    <w:rsid w:val="00D0737E"/>
    <w:rsid w:val="00D076A3"/>
    <w:rsid w:val="00D07805"/>
    <w:rsid w:val="00D07852"/>
    <w:rsid w:val="00D07C72"/>
    <w:rsid w:val="00D10737"/>
    <w:rsid w:val="00D10AEC"/>
    <w:rsid w:val="00D10BAF"/>
    <w:rsid w:val="00D114EA"/>
    <w:rsid w:val="00D115D4"/>
    <w:rsid w:val="00D1193B"/>
    <w:rsid w:val="00D12587"/>
    <w:rsid w:val="00D12D5B"/>
    <w:rsid w:val="00D1379A"/>
    <w:rsid w:val="00D13A1D"/>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75F"/>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761"/>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0B0"/>
    <w:rsid w:val="00D4122F"/>
    <w:rsid w:val="00D415D7"/>
    <w:rsid w:val="00D41C4A"/>
    <w:rsid w:val="00D41E7F"/>
    <w:rsid w:val="00D421F1"/>
    <w:rsid w:val="00D4255F"/>
    <w:rsid w:val="00D425B2"/>
    <w:rsid w:val="00D4307F"/>
    <w:rsid w:val="00D430FC"/>
    <w:rsid w:val="00D4315B"/>
    <w:rsid w:val="00D435BB"/>
    <w:rsid w:val="00D44642"/>
    <w:rsid w:val="00D44A88"/>
    <w:rsid w:val="00D45106"/>
    <w:rsid w:val="00D455EE"/>
    <w:rsid w:val="00D45A5A"/>
    <w:rsid w:val="00D45C2B"/>
    <w:rsid w:val="00D46AB3"/>
    <w:rsid w:val="00D46C5E"/>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0FE2"/>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23"/>
    <w:rsid w:val="00D8369A"/>
    <w:rsid w:val="00D842C5"/>
    <w:rsid w:val="00D843B7"/>
    <w:rsid w:val="00D84B1C"/>
    <w:rsid w:val="00D8677D"/>
    <w:rsid w:val="00D871C8"/>
    <w:rsid w:val="00D87FB9"/>
    <w:rsid w:val="00D900A3"/>
    <w:rsid w:val="00D902E8"/>
    <w:rsid w:val="00D903F0"/>
    <w:rsid w:val="00D90B96"/>
    <w:rsid w:val="00D91099"/>
    <w:rsid w:val="00D913FB"/>
    <w:rsid w:val="00D915CF"/>
    <w:rsid w:val="00D920B8"/>
    <w:rsid w:val="00D92204"/>
    <w:rsid w:val="00D9242C"/>
    <w:rsid w:val="00D92AFF"/>
    <w:rsid w:val="00D936AF"/>
    <w:rsid w:val="00D93CBF"/>
    <w:rsid w:val="00D941EE"/>
    <w:rsid w:val="00D9567B"/>
    <w:rsid w:val="00D957B9"/>
    <w:rsid w:val="00D96EFF"/>
    <w:rsid w:val="00D97A13"/>
    <w:rsid w:val="00D97ACD"/>
    <w:rsid w:val="00D97FBC"/>
    <w:rsid w:val="00DA09C4"/>
    <w:rsid w:val="00DA16F3"/>
    <w:rsid w:val="00DA17C3"/>
    <w:rsid w:val="00DA2579"/>
    <w:rsid w:val="00DA3075"/>
    <w:rsid w:val="00DA3612"/>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A7BB4"/>
    <w:rsid w:val="00DB05EC"/>
    <w:rsid w:val="00DB0AA6"/>
    <w:rsid w:val="00DB0BE0"/>
    <w:rsid w:val="00DB0D15"/>
    <w:rsid w:val="00DB0F4C"/>
    <w:rsid w:val="00DB0FC8"/>
    <w:rsid w:val="00DB1688"/>
    <w:rsid w:val="00DB180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E61"/>
    <w:rsid w:val="00DC2153"/>
    <w:rsid w:val="00DC2536"/>
    <w:rsid w:val="00DC34D4"/>
    <w:rsid w:val="00DC36F9"/>
    <w:rsid w:val="00DC3DE2"/>
    <w:rsid w:val="00DC41A8"/>
    <w:rsid w:val="00DC4AA9"/>
    <w:rsid w:val="00DC528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5C"/>
    <w:rsid w:val="00DD12DD"/>
    <w:rsid w:val="00DD167C"/>
    <w:rsid w:val="00DD17B9"/>
    <w:rsid w:val="00DD1BC9"/>
    <w:rsid w:val="00DD1D92"/>
    <w:rsid w:val="00DD26E8"/>
    <w:rsid w:val="00DD2E18"/>
    <w:rsid w:val="00DD2E5C"/>
    <w:rsid w:val="00DD3165"/>
    <w:rsid w:val="00DD3372"/>
    <w:rsid w:val="00DD3BA6"/>
    <w:rsid w:val="00DD428B"/>
    <w:rsid w:val="00DD437D"/>
    <w:rsid w:val="00DD480B"/>
    <w:rsid w:val="00DD580C"/>
    <w:rsid w:val="00DD5A52"/>
    <w:rsid w:val="00DD7844"/>
    <w:rsid w:val="00DD7D3E"/>
    <w:rsid w:val="00DD7E42"/>
    <w:rsid w:val="00DE1765"/>
    <w:rsid w:val="00DE251A"/>
    <w:rsid w:val="00DE259D"/>
    <w:rsid w:val="00DE30A7"/>
    <w:rsid w:val="00DE3574"/>
    <w:rsid w:val="00DE38B9"/>
    <w:rsid w:val="00DE49EF"/>
    <w:rsid w:val="00DE4C9B"/>
    <w:rsid w:val="00DE5011"/>
    <w:rsid w:val="00DE5355"/>
    <w:rsid w:val="00DE53CF"/>
    <w:rsid w:val="00DE5F00"/>
    <w:rsid w:val="00DE62CA"/>
    <w:rsid w:val="00DE6F77"/>
    <w:rsid w:val="00DE7655"/>
    <w:rsid w:val="00DE7899"/>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6CDF"/>
    <w:rsid w:val="00DF7855"/>
    <w:rsid w:val="00DF78FE"/>
    <w:rsid w:val="00DF7A8B"/>
    <w:rsid w:val="00E00A24"/>
    <w:rsid w:val="00E00F93"/>
    <w:rsid w:val="00E015CC"/>
    <w:rsid w:val="00E01918"/>
    <w:rsid w:val="00E01A3D"/>
    <w:rsid w:val="00E023A2"/>
    <w:rsid w:val="00E023C2"/>
    <w:rsid w:val="00E02437"/>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17B0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158"/>
    <w:rsid w:val="00E27315"/>
    <w:rsid w:val="00E279BC"/>
    <w:rsid w:val="00E27FD2"/>
    <w:rsid w:val="00E303A8"/>
    <w:rsid w:val="00E31799"/>
    <w:rsid w:val="00E31857"/>
    <w:rsid w:val="00E319AD"/>
    <w:rsid w:val="00E31D2A"/>
    <w:rsid w:val="00E3208A"/>
    <w:rsid w:val="00E321C4"/>
    <w:rsid w:val="00E32F27"/>
    <w:rsid w:val="00E335BA"/>
    <w:rsid w:val="00E339CA"/>
    <w:rsid w:val="00E341B4"/>
    <w:rsid w:val="00E34BA6"/>
    <w:rsid w:val="00E34CB6"/>
    <w:rsid w:val="00E34CBC"/>
    <w:rsid w:val="00E34D70"/>
    <w:rsid w:val="00E35151"/>
    <w:rsid w:val="00E35209"/>
    <w:rsid w:val="00E35448"/>
    <w:rsid w:val="00E355A7"/>
    <w:rsid w:val="00E357DB"/>
    <w:rsid w:val="00E35DC1"/>
    <w:rsid w:val="00E36E2B"/>
    <w:rsid w:val="00E36ECF"/>
    <w:rsid w:val="00E36F85"/>
    <w:rsid w:val="00E37170"/>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323"/>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73B"/>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6D43"/>
    <w:rsid w:val="00E77F01"/>
    <w:rsid w:val="00E814F5"/>
    <w:rsid w:val="00E81FE4"/>
    <w:rsid w:val="00E832A4"/>
    <w:rsid w:val="00E83457"/>
    <w:rsid w:val="00E83CFE"/>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830"/>
    <w:rsid w:val="00EC016A"/>
    <w:rsid w:val="00EC06DD"/>
    <w:rsid w:val="00EC0DD8"/>
    <w:rsid w:val="00EC0E9C"/>
    <w:rsid w:val="00EC1CF7"/>
    <w:rsid w:val="00EC29EE"/>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ECD"/>
    <w:rsid w:val="00EF10FD"/>
    <w:rsid w:val="00EF170B"/>
    <w:rsid w:val="00EF17CD"/>
    <w:rsid w:val="00EF256F"/>
    <w:rsid w:val="00EF2791"/>
    <w:rsid w:val="00EF293E"/>
    <w:rsid w:val="00EF2D4C"/>
    <w:rsid w:val="00EF2FAA"/>
    <w:rsid w:val="00EF303E"/>
    <w:rsid w:val="00EF411E"/>
    <w:rsid w:val="00EF5E83"/>
    <w:rsid w:val="00EF6222"/>
    <w:rsid w:val="00EF635D"/>
    <w:rsid w:val="00EF645B"/>
    <w:rsid w:val="00EF701C"/>
    <w:rsid w:val="00EF73AD"/>
    <w:rsid w:val="00EF7F0E"/>
    <w:rsid w:val="00F00E34"/>
    <w:rsid w:val="00F00F48"/>
    <w:rsid w:val="00F01C43"/>
    <w:rsid w:val="00F01EEC"/>
    <w:rsid w:val="00F02526"/>
    <w:rsid w:val="00F02BD3"/>
    <w:rsid w:val="00F03134"/>
    <w:rsid w:val="00F03766"/>
    <w:rsid w:val="00F03C18"/>
    <w:rsid w:val="00F03CB2"/>
    <w:rsid w:val="00F03FAF"/>
    <w:rsid w:val="00F04069"/>
    <w:rsid w:val="00F046CD"/>
    <w:rsid w:val="00F05627"/>
    <w:rsid w:val="00F05F01"/>
    <w:rsid w:val="00F061B4"/>
    <w:rsid w:val="00F06612"/>
    <w:rsid w:val="00F07F40"/>
    <w:rsid w:val="00F115F6"/>
    <w:rsid w:val="00F1160D"/>
    <w:rsid w:val="00F12200"/>
    <w:rsid w:val="00F122ED"/>
    <w:rsid w:val="00F12719"/>
    <w:rsid w:val="00F13221"/>
    <w:rsid w:val="00F133BB"/>
    <w:rsid w:val="00F135B0"/>
    <w:rsid w:val="00F13FDF"/>
    <w:rsid w:val="00F14EF2"/>
    <w:rsid w:val="00F15586"/>
    <w:rsid w:val="00F16659"/>
    <w:rsid w:val="00F16D9F"/>
    <w:rsid w:val="00F16E02"/>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07C"/>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4612"/>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3BDF"/>
    <w:rsid w:val="00F440D8"/>
    <w:rsid w:val="00F44233"/>
    <w:rsid w:val="00F442C4"/>
    <w:rsid w:val="00F44449"/>
    <w:rsid w:val="00F4454D"/>
    <w:rsid w:val="00F446B2"/>
    <w:rsid w:val="00F452B5"/>
    <w:rsid w:val="00F465F7"/>
    <w:rsid w:val="00F46F80"/>
    <w:rsid w:val="00F473C7"/>
    <w:rsid w:val="00F473EF"/>
    <w:rsid w:val="00F50508"/>
    <w:rsid w:val="00F50585"/>
    <w:rsid w:val="00F50929"/>
    <w:rsid w:val="00F5115C"/>
    <w:rsid w:val="00F517E0"/>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CBB"/>
    <w:rsid w:val="00F661BB"/>
    <w:rsid w:val="00F6624B"/>
    <w:rsid w:val="00F6675F"/>
    <w:rsid w:val="00F66F87"/>
    <w:rsid w:val="00F67013"/>
    <w:rsid w:val="00F670F0"/>
    <w:rsid w:val="00F67A66"/>
    <w:rsid w:val="00F67EF4"/>
    <w:rsid w:val="00F67F54"/>
    <w:rsid w:val="00F701A6"/>
    <w:rsid w:val="00F704F9"/>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B0A"/>
    <w:rsid w:val="00F826FF"/>
    <w:rsid w:val="00F82A2A"/>
    <w:rsid w:val="00F82AB3"/>
    <w:rsid w:val="00F83854"/>
    <w:rsid w:val="00F8391D"/>
    <w:rsid w:val="00F83B84"/>
    <w:rsid w:val="00F83CA7"/>
    <w:rsid w:val="00F83F1A"/>
    <w:rsid w:val="00F83F78"/>
    <w:rsid w:val="00F846AB"/>
    <w:rsid w:val="00F85553"/>
    <w:rsid w:val="00F85605"/>
    <w:rsid w:val="00F85C0D"/>
    <w:rsid w:val="00F8619A"/>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9E8"/>
    <w:rsid w:val="00FA3B98"/>
    <w:rsid w:val="00FA3FD9"/>
    <w:rsid w:val="00FA4252"/>
    <w:rsid w:val="00FA436B"/>
    <w:rsid w:val="00FA43EB"/>
    <w:rsid w:val="00FA49C6"/>
    <w:rsid w:val="00FA4DC5"/>
    <w:rsid w:val="00FA4E8A"/>
    <w:rsid w:val="00FA51F2"/>
    <w:rsid w:val="00FA5F05"/>
    <w:rsid w:val="00FA5FE5"/>
    <w:rsid w:val="00FA64F3"/>
    <w:rsid w:val="00FA69A1"/>
    <w:rsid w:val="00FA6AB5"/>
    <w:rsid w:val="00FA6D21"/>
    <w:rsid w:val="00FA6FCA"/>
    <w:rsid w:val="00FA72B4"/>
    <w:rsid w:val="00FA7375"/>
    <w:rsid w:val="00FA779F"/>
    <w:rsid w:val="00FA7E0F"/>
    <w:rsid w:val="00FB026B"/>
    <w:rsid w:val="00FB045E"/>
    <w:rsid w:val="00FB0A0E"/>
    <w:rsid w:val="00FB10B2"/>
    <w:rsid w:val="00FB1255"/>
    <w:rsid w:val="00FB12D1"/>
    <w:rsid w:val="00FB13EA"/>
    <w:rsid w:val="00FB1546"/>
    <w:rsid w:val="00FB1AF2"/>
    <w:rsid w:val="00FB22FF"/>
    <w:rsid w:val="00FB242A"/>
    <w:rsid w:val="00FB2AE7"/>
    <w:rsid w:val="00FB2EC3"/>
    <w:rsid w:val="00FB31E2"/>
    <w:rsid w:val="00FB3640"/>
    <w:rsid w:val="00FB37EC"/>
    <w:rsid w:val="00FB3B2B"/>
    <w:rsid w:val="00FB4A09"/>
    <w:rsid w:val="00FB53F0"/>
    <w:rsid w:val="00FB542A"/>
    <w:rsid w:val="00FB5C6F"/>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BF1"/>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884"/>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146"/>
    <w:rsid w:val="00FF2563"/>
    <w:rsid w:val="00FF2F45"/>
    <w:rsid w:val="00FF33DF"/>
    <w:rsid w:val="00FF3F26"/>
    <w:rsid w:val="00FF46B0"/>
    <w:rsid w:val="00FF4A34"/>
    <w:rsid w:val="00FF4F22"/>
    <w:rsid w:val="00FF4FBA"/>
    <w:rsid w:val="00FF5A4D"/>
    <w:rsid w:val="00FF5B85"/>
    <w:rsid w:val="00FF5D70"/>
    <w:rsid w:val="00FF6693"/>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9638"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438F4C8D"/>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imes New Roman" w:hAnsi="Verdana" w:cs="Times New Roman"/>
        <w:position w:val="4"/>
        <w:sz w:val="19"/>
        <w:szCs w:val="19"/>
        <w:lang w:val="es-ES" w:eastAsia="es-ES" w:bidi="ar-SA"/>
      </w:rPr>
    </w:rPrDefault>
    <w:pPrDefault>
      <w:pPr>
        <w:ind w:left="851" w:right="-113"/>
        <w:jc w:val="both"/>
      </w:pPr>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style>
  <w:style w:type="paragraph" w:styleId="Ttulo1">
    <w:name w:val="heading 1"/>
    <w:basedOn w:val="Normal"/>
    <w:next w:val="Normal"/>
    <w:link w:val="Ttulo1Car"/>
    <w:autoRedefine/>
    <w:uiPriority w:val="1"/>
    <w:qFormat/>
    <w:rsid w:val="00C548B6"/>
    <w:pPr>
      <w:ind w:right="-427"/>
      <w:jc w:val="center"/>
      <w:outlineLvl w:val="0"/>
    </w:pPr>
    <w:rPr>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eastAsia="Arial Unicode MS"/>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outlineLvl w:val="2"/>
    </w:pPr>
    <w:rPr>
      <w:rFonts w:cs="Arial"/>
      <w:b/>
      <w:caps/>
    </w:rPr>
  </w:style>
  <w:style w:type="paragraph" w:styleId="Ttulo4">
    <w:name w:val="heading 4"/>
    <w:basedOn w:val="Estilo1"/>
    <w:next w:val="Normal"/>
    <w:link w:val="Ttulo4Car"/>
    <w:qFormat/>
    <w:rsid w:val="00A6556C"/>
    <w:pPr>
      <w:spacing w:before="120" w:after="120"/>
      <w:ind w:right="-397" w:hanging="567"/>
      <w:outlineLvl w:val="3"/>
    </w:pPr>
    <w:rPr>
      <w:rFonts w:eastAsia="Arial Unicode MS"/>
      <w:b/>
      <w:szCs w:val="18"/>
    </w:rPr>
  </w:style>
  <w:style w:type="paragraph" w:styleId="Ttulo5">
    <w:name w:val="heading 5"/>
    <w:basedOn w:val="Normal"/>
    <w:next w:val="Normal"/>
    <w:link w:val="Ttulo5Car"/>
    <w:qFormat/>
    <w:rsid w:val="005D28CC"/>
    <w:pPr>
      <w:spacing w:before="120" w:after="120"/>
      <w:ind w:left="1418" w:right="-425" w:hanging="851"/>
      <w:outlineLvl w:val="4"/>
    </w:pPr>
    <w:rPr>
      <w:rFonts w:eastAsia="Arial Unicode MS"/>
      <w:szCs w:val="18"/>
    </w:rPr>
  </w:style>
  <w:style w:type="paragraph" w:styleId="Ttulo6">
    <w:name w:val="heading 6"/>
    <w:basedOn w:val="Normal"/>
    <w:next w:val="Sangranormal"/>
    <w:link w:val="Ttulo6Car"/>
    <w:qFormat/>
    <w:pPr>
      <w:ind w:left="708"/>
      <w:outlineLvl w:val="5"/>
    </w:pPr>
    <w:rPr>
      <w:u w:val="single"/>
    </w:rPr>
  </w:style>
  <w:style w:type="paragraph" w:styleId="Ttulo7">
    <w:name w:val="heading 7"/>
    <w:basedOn w:val="Normal"/>
    <w:next w:val="Sangranormal"/>
    <w:link w:val="Ttulo7Car"/>
    <w:qFormat/>
    <w:pPr>
      <w:ind w:left="708"/>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pPr>
    <w:rPr>
      <w:rFonts w:ascii="Arial" w:hAnsi="Arial"/>
      <w:sz w:val="22"/>
    </w:rPr>
  </w:style>
  <w:style w:type="paragraph" w:styleId="Piedepgina">
    <w:name w:val="footer"/>
    <w:basedOn w:val="Normal"/>
    <w:link w:val="PiedepginaCar"/>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pPr>
    <w:rPr>
      <w:rFonts w:ascii="Arial" w:hAnsi="Arial"/>
      <w:b/>
      <w:sz w:val="18"/>
    </w:rPr>
  </w:style>
  <w:style w:type="paragraph" w:styleId="Sangradetextonormal">
    <w:name w:val="Body Text Indent"/>
    <w:basedOn w:val="Normal"/>
    <w:link w:val="SangradetextonormalCar"/>
    <w:pPr>
      <w:ind w:left="567" w:hanging="567"/>
    </w:pPr>
    <w:rPr>
      <w:rFonts w:ascii="Arial" w:hAnsi="Arial"/>
      <w:sz w:val="18"/>
    </w:rPr>
  </w:style>
  <w:style w:type="paragraph" w:styleId="Sangra3detindependiente">
    <w:name w:val="Body Text Indent 3"/>
    <w:basedOn w:val="Normal"/>
    <w:link w:val="Sangra3detindependienteCar"/>
    <w:pPr>
      <w:ind w:left="1004"/>
    </w:pPr>
    <w:rPr>
      <w:rFonts w:ascii="Arial" w:hAnsi="Arial"/>
      <w:sz w:val="18"/>
      <w:u w:val="single"/>
    </w:rPr>
  </w:style>
  <w:style w:type="paragraph" w:styleId="Textoindependiente">
    <w:name w:val="Body Text"/>
    <w:basedOn w:val="Normal"/>
    <w:link w:val="TextoindependienteCa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styleId="Textodebloque">
    <w:name w:val="Block Text"/>
    <w:basedOn w:val="Normal"/>
    <w:pPr>
      <w:spacing w:line="240" w:lineRule="exact"/>
      <w:ind w:left="567" w:right="-1" w:hanging="567"/>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rPr>
      <w:rFonts w:ascii="Arial" w:hAnsi="Arial"/>
      <w:lang w:val="eu-ES"/>
    </w:rPr>
  </w:style>
  <w:style w:type="character" w:customStyle="1" w:styleId="TextonotapieCar">
    <w:name w:val="Texto nota pie Car"/>
    <w:link w:val="Textonotapie"/>
    <w:rPr>
      <w:rFonts w:ascii="Arial" w:hAnsi="Arial"/>
      <w:lang w:val="eu-ES"/>
    </w:rPr>
  </w:style>
  <w:style w:type="character" w:styleId="Refdenotaalpie">
    <w:name w:val="footnote reference"/>
    <w:unhideWhenUsed/>
    <w:rPr>
      <w:vertAlign w:val="superscript"/>
    </w:rPr>
  </w:style>
  <w:style w:type="paragraph" w:customStyle="1" w:styleId="estilo10">
    <w:name w:val="estilo1"/>
    <w:basedOn w:val="Normal"/>
    <w:pPr>
      <w:tabs>
        <w:tab w:val="num" w:pos="858"/>
      </w:tabs>
      <w:ind w:left="858" w:hanging="432"/>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eastAsia="MS Mincho"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28"/>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083131"/>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29"/>
      </w:numPr>
    </w:pPr>
  </w:style>
  <w:style w:type="paragraph" w:customStyle="1" w:styleId="ESQUEMA3">
    <w:name w:val="ESQUEMA 3"/>
    <w:basedOn w:val="Normal"/>
    <w:link w:val="ESQUEMA3Car"/>
    <w:qFormat/>
    <w:rsid w:val="00180EA6"/>
    <w:pPr>
      <w:keepLines/>
      <w:spacing w:line="280" w:lineRule="atLeast"/>
      <w:ind w:left="284"/>
    </w:pPr>
    <w:rPr>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eastAsia="Arial Unicode MS"/>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3"/>
      </w:numPr>
    </w:pPr>
    <w:rPr>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4"/>
      </w:numPr>
    </w:pPr>
    <w:rPr>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0"/>
      </w:numPr>
      <w:spacing w:after="240" w:line="300" w:lineRule="atLeast"/>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0"/>
      </w:numPr>
      <w:spacing w:after="240" w:line="300" w:lineRule="atLeast"/>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0"/>
      </w:numPr>
      <w:spacing w:after="240" w:line="300" w:lineRule="atLeast"/>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pPr>
      <w:numPr>
        <w:numId w:val="99"/>
      </w:numPr>
    </w:pPr>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4"/>
      </w:numPr>
    </w:pPr>
  </w:style>
  <w:style w:type="numbering" w:customStyle="1" w:styleId="BOPV-122">
    <w:name w:val="BOPV-122"/>
    <w:rsid w:val="00C548B6"/>
    <w:pPr>
      <w:numPr>
        <w:numId w:val="47"/>
      </w:numPr>
    </w:pPr>
  </w:style>
  <w:style w:type="numbering" w:customStyle="1" w:styleId="BOPV-15">
    <w:name w:val="BOPV-15"/>
    <w:rsid w:val="00C548B6"/>
    <w:pPr>
      <w:numPr>
        <w:numId w:val="36"/>
      </w:numPr>
    </w:pPr>
  </w:style>
  <w:style w:type="numbering" w:customStyle="1" w:styleId="Estilo2111">
    <w:name w:val="Estilo2111"/>
    <w:uiPriority w:val="99"/>
    <w:rsid w:val="00C548B6"/>
    <w:pPr>
      <w:numPr>
        <w:numId w:val="37"/>
      </w:numPr>
    </w:pPr>
  </w:style>
  <w:style w:type="numbering" w:customStyle="1" w:styleId="Estilo212">
    <w:name w:val="Estilo212"/>
    <w:uiPriority w:val="99"/>
    <w:rsid w:val="00C548B6"/>
    <w:pPr>
      <w:numPr>
        <w:numId w:val="45"/>
      </w:numPr>
    </w:pPr>
  </w:style>
  <w:style w:type="numbering" w:customStyle="1" w:styleId="Estilo3111">
    <w:name w:val="Estilo3111"/>
    <w:uiPriority w:val="99"/>
    <w:rsid w:val="00C548B6"/>
    <w:pPr>
      <w:numPr>
        <w:numId w:val="46"/>
      </w:numPr>
    </w:pPr>
  </w:style>
  <w:style w:type="numbering" w:customStyle="1" w:styleId="Estilo251">
    <w:name w:val="Estilo251"/>
    <w:uiPriority w:val="99"/>
    <w:rsid w:val="00C548B6"/>
    <w:pPr>
      <w:numPr>
        <w:numId w:val="38"/>
      </w:numPr>
    </w:pPr>
  </w:style>
  <w:style w:type="numbering" w:customStyle="1" w:styleId="BOPV-11112">
    <w:name w:val="BOPV-11112"/>
    <w:rsid w:val="00C548B6"/>
    <w:pPr>
      <w:numPr>
        <w:numId w:val="3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6"/>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1"/>
      </w:numPr>
    </w:pPr>
  </w:style>
  <w:style w:type="numbering" w:customStyle="1" w:styleId="Estilo213">
    <w:name w:val="Estilo213"/>
    <w:uiPriority w:val="99"/>
    <w:rsid w:val="00C548B6"/>
    <w:pPr>
      <w:numPr>
        <w:numId w:val="49"/>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2"/>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3"/>
      </w:numPr>
    </w:pPr>
  </w:style>
  <w:style w:type="numbering" w:customStyle="1" w:styleId="BOPV-11113">
    <w:name w:val="BOPV-11113"/>
    <w:rsid w:val="00C548B6"/>
    <w:pPr>
      <w:numPr>
        <w:numId w:val="30"/>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8"/>
      </w:numPr>
    </w:pPr>
  </w:style>
  <w:style w:type="numbering" w:customStyle="1" w:styleId="BOPV-111111">
    <w:name w:val="BOPV-111111"/>
    <w:rsid w:val="00C548B6"/>
    <w:pPr>
      <w:numPr>
        <w:numId w:val="42"/>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48"/>
      </w:numPr>
    </w:pPr>
  </w:style>
  <w:style w:type="numbering" w:customStyle="1" w:styleId="Estilo52">
    <w:name w:val="Estilo52"/>
    <w:uiPriority w:val="99"/>
    <w:rsid w:val="00C548B6"/>
    <w:pPr>
      <w:numPr>
        <w:numId w:val="34"/>
      </w:numPr>
    </w:pPr>
  </w:style>
  <w:style w:type="numbering" w:customStyle="1" w:styleId="Estilo252">
    <w:name w:val="Estilo252"/>
    <w:uiPriority w:val="99"/>
    <w:rsid w:val="00C548B6"/>
    <w:pPr>
      <w:numPr>
        <w:numId w:val="35"/>
      </w:numPr>
    </w:pPr>
  </w:style>
  <w:style w:type="paragraph" w:customStyle="1" w:styleId="western">
    <w:name w:val="western"/>
    <w:basedOn w:val="Normal"/>
    <w:rsid w:val="00C548B6"/>
    <w:pPr>
      <w:spacing w:before="100" w:beforeAutospacing="1" w:after="142" w:line="288" w:lineRule="auto"/>
    </w:pPr>
    <w:rPr>
      <w:rFonts w:ascii="NewsGotT" w:hAnsi="NewsGotT"/>
      <w:color w:val="000000"/>
      <w:sz w:val="22"/>
      <w:szCs w:val="22"/>
    </w:rPr>
  </w:style>
  <w:style w:type="paragraph" w:customStyle="1" w:styleId="cjk">
    <w:name w:val="cjk"/>
    <w:basedOn w:val="Normal"/>
    <w:rsid w:val="00C548B6"/>
    <w:pPr>
      <w:spacing w:before="100" w:beforeAutospacing="1"/>
    </w:pPr>
    <w:rPr>
      <w:color w:val="000000"/>
    </w:rPr>
  </w:style>
  <w:style w:type="paragraph" w:customStyle="1" w:styleId="ctl">
    <w:name w:val="ctl"/>
    <w:basedOn w:val="Normal"/>
    <w:rsid w:val="00C548B6"/>
    <w:pPr>
      <w:spacing w:before="100" w:beforeAutospacing="1"/>
    </w:pPr>
    <w:rPr>
      <w:rFonts w:ascii="Arial" w:hAnsi="Arial" w:cs="Arial"/>
      <w:color w:val="000000"/>
    </w:rPr>
  </w:style>
  <w:style w:type="numbering" w:customStyle="1" w:styleId="BOPV-124">
    <w:name w:val="BOPV-124"/>
    <w:rsid w:val="00C548B6"/>
    <w:pPr>
      <w:numPr>
        <w:numId w:val="40"/>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E27158"/>
    <w:pPr>
      <w:spacing w:after="160" w:line="240" w:lineRule="exact"/>
    </w:pPr>
    <w:rPr>
      <w:rFonts w:ascii="Arial" w:hAnsi="Arial"/>
      <w:lang w:val="en-U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844E9"/>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6C00AD"/>
    <w:pPr>
      <w:spacing w:after="160" w:line="240" w:lineRule="exact"/>
    </w:pPr>
    <w:rPr>
      <w:rFonts w:ascii="Arial" w:hAnsi="Arial"/>
      <w:lang w:val="en-US"/>
    </w:rPr>
  </w:style>
  <w:style w:type="paragraph" w:customStyle="1" w:styleId="Prrafodelista2">
    <w:name w:val="Párrafo de lista2"/>
    <w:basedOn w:val="Normal"/>
    <w:rsid w:val="005B085A"/>
    <w:pPr>
      <w:suppressAutoHyphens/>
      <w:ind w:left="708"/>
    </w:pPr>
    <w:rPr>
      <w:lang w:eastAsia="ar-SA"/>
    </w:rPr>
  </w:style>
  <w:style w:type="paragraph" w:styleId="Cita">
    <w:name w:val="Quote"/>
    <w:basedOn w:val="Normal"/>
    <w:next w:val="Normal"/>
    <w:link w:val="CitaCar"/>
    <w:uiPriority w:val="29"/>
    <w:qFormat/>
    <w:rsid w:val="00E17B06"/>
    <w:pPr>
      <w:spacing w:before="200" w:after="160" w:line="259" w:lineRule="auto"/>
      <w:ind w:left="864" w:right="864"/>
      <w:jc w:val="center"/>
    </w:pPr>
    <w:rPr>
      <w:rFonts w:ascii="Calibri" w:eastAsia="Calibri" w:hAnsi="Calibri"/>
      <w:i/>
      <w:iCs/>
      <w:color w:val="404040"/>
      <w:sz w:val="22"/>
      <w:szCs w:val="22"/>
      <w:lang w:eastAsia="en-US"/>
    </w:rPr>
  </w:style>
  <w:style w:type="character" w:customStyle="1" w:styleId="CitaCar">
    <w:name w:val="Cita Car"/>
    <w:basedOn w:val="Fuentedeprrafopredeter"/>
    <w:link w:val="Cita"/>
    <w:uiPriority w:val="29"/>
    <w:rsid w:val="00E17B06"/>
    <w:rPr>
      <w:rFonts w:ascii="Calibri" w:eastAsia="Calibri" w:hAnsi="Calibri"/>
      <w:i/>
      <w:iCs/>
      <w:color w:val="40404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01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7198114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47059647">
      <w:bodyDiv w:val="1"/>
      <w:marLeft w:val="0"/>
      <w:marRight w:val="0"/>
      <w:marTop w:val="0"/>
      <w:marBottom w:val="0"/>
      <w:divBdr>
        <w:top w:val="none" w:sz="0" w:space="0" w:color="auto"/>
        <w:left w:val="none" w:sz="0" w:space="0" w:color="auto"/>
        <w:bottom w:val="none" w:sz="0" w:space="0" w:color="auto"/>
        <w:right w:val="none" w:sz="0" w:space="0" w:color="auto"/>
      </w:divBdr>
    </w:div>
    <w:div w:id="90907996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488666210">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1896814">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web01-s2oga/es/contenidos/informacion/efactura_portal/es_def/index.shtml"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euskadi.eus"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www.euskadi.eus/proteccion-datos" TargetMode="External"/><Relationship Id="rId37"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yperlink" Target="mailto:mj-lazaro-carrasco@euskadi.eus" TargetMode="Externa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yperlink" Target="https://ec.europa.eu/growth/tools-databases/espd/filter?lang=es" TargetMode="External"/><Relationship Id="rId30" Type="http://schemas.openxmlformats.org/officeDocument/2006/relationships/hyperlink" Target="https://www.competencia.euskadi.eus/webavc00-home/e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4D5850EE796F0547BF73D47407F247EC" ma:contentTypeVersion="16" ma:contentTypeDescription="Sortu dokumentu berri bat." ma:contentTypeScope="" ma:versionID="c3887bd8bd462d89e55211fa8e4dc2e3">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7e32ccee4fa5b41f1956d927c55f60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DF86D-67F2-4A2A-B23B-A0C12D075B68}">
  <ds:schemaRefs>
    <ds:schemaRef ds:uri="http://schemas.microsoft.com/sharepoint/v3/contenttype/forms"/>
  </ds:schemaRefs>
</ds:datastoreItem>
</file>

<file path=customXml/itemProps2.xml><?xml version="1.0" encoding="utf-8"?>
<ds:datastoreItem xmlns:ds="http://schemas.openxmlformats.org/officeDocument/2006/customXml" ds:itemID="{1BAEC493-DEDE-4B0C-B591-E71BAE550CF1}"/>
</file>

<file path=customXml/itemProps3.xml><?xml version="1.0" encoding="utf-8"?>
<ds:datastoreItem xmlns:ds="http://schemas.openxmlformats.org/officeDocument/2006/customXml" ds:itemID="{E9F00422-C692-4DE3-8269-C1C5213E3303}">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f044a487-8457-4634-88dd-88d7d0619bb6"/>
    <ds:schemaRef ds:uri="c165d3e7-8dcc-40a1-95d5-f88b7b35a24d"/>
    <ds:schemaRef ds:uri="http://www.w3.org/XML/1998/namespace"/>
  </ds:schemaRefs>
</ds:datastoreItem>
</file>

<file path=customXml/itemProps4.xml><?xml version="1.0" encoding="utf-8"?>
<ds:datastoreItem xmlns:ds="http://schemas.openxmlformats.org/officeDocument/2006/customXml" ds:itemID="{BC50D8A2-28E6-4D11-A53F-C78E93316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84</Pages>
  <Words>38349</Words>
  <Characters>210923</Characters>
  <Application>Microsoft Office Word</Application>
  <DocSecurity>0</DocSecurity>
  <Lines>1757</Lines>
  <Paragraphs>497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248775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Solá Brea, Mª Isabel</cp:lastModifiedBy>
  <cp:revision>9</cp:revision>
  <cp:lastPrinted>2022-09-08T09:57:00Z</cp:lastPrinted>
  <dcterms:created xsi:type="dcterms:W3CDTF">2022-07-07T10:25:00Z</dcterms:created>
  <dcterms:modified xsi:type="dcterms:W3CDTF">2022-09-08T11:21:00Z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