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2118177" w14:textId="77777777" w:rsidR="007C49AE" w:rsidRPr="00944B26" w:rsidRDefault="007C49AE" w:rsidP="007C49AE">
      <w:pPr>
        <w:pStyle w:val="Ttulo2"/>
        <w:tabs>
          <w:tab w:val="clear" w:pos="576"/>
          <w:tab w:val="num" w:pos="0"/>
        </w:tabs>
        <w:ind w:left="0" w:firstLine="0"/>
        <w:rPr>
          <w:rFonts w:ascii="Arial" w:hAnsi="Arial" w:cs="Arial"/>
          <w:b/>
          <w:sz w:val="22"/>
          <w:szCs w:val="22"/>
        </w:rPr>
      </w:pPr>
      <w:r w:rsidRPr="00944B26">
        <w:rPr>
          <w:rFonts w:ascii="Arial" w:hAnsi="Arial" w:cs="Arial"/>
          <w:b/>
          <w:sz w:val="22"/>
          <w:szCs w:val="22"/>
        </w:rPr>
        <w:t>Sobre 2. "DOCUMENTACIÓN RELATIVA A CRITERIOS CUYA CUANTIFICACIÓN DEPENDA DE UN JUICIO DE VALOR”</w:t>
      </w:r>
    </w:p>
    <w:p w14:paraId="64A07165" w14:textId="77777777" w:rsidR="007C49AE" w:rsidRPr="00944B26" w:rsidRDefault="007C49AE" w:rsidP="007C49AE">
      <w:pPr>
        <w:jc w:val="both"/>
        <w:rPr>
          <w:rFonts w:ascii="Arial" w:hAnsi="Arial" w:cs="Arial"/>
          <w:spacing w:val="-2"/>
          <w:sz w:val="22"/>
          <w:szCs w:val="22"/>
          <w:lang w:val="es-ES"/>
        </w:rPr>
      </w:pPr>
    </w:p>
    <w:p w14:paraId="7A2B0E3F" w14:textId="77777777" w:rsidR="007C49AE" w:rsidRDefault="007C49AE" w:rsidP="007C49AE">
      <w:pPr>
        <w:tabs>
          <w:tab w:val="left" w:pos="-720"/>
          <w:tab w:val="left" w:pos="0"/>
        </w:tabs>
        <w:jc w:val="both"/>
        <w:rPr>
          <w:rFonts w:ascii="Arial" w:eastAsia="Times New Roman" w:hAnsi="Arial" w:cs="Arial"/>
          <w:spacing w:val="-2"/>
          <w:sz w:val="22"/>
          <w:szCs w:val="22"/>
          <w:lang w:val="es-ES" w:eastAsia="es-ES"/>
        </w:rPr>
      </w:pPr>
      <w:r w:rsidRPr="00944B26">
        <w:rPr>
          <w:rFonts w:ascii="Arial" w:eastAsia="Times New Roman" w:hAnsi="Arial" w:cs="Arial"/>
          <w:spacing w:val="-2"/>
          <w:sz w:val="22"/>
          <w:szCs w:val="22"/>
          <w:lang w:val="es-ES" w:eastAsia="es-ES"/>
        </w:rPr>
        <w:t>En el sobre nº 2 se incluirá una propuesta técnica de acuerdo con los requerimientos técnicos establecidos en el Pliego de Prescripciones Técnicas</w:t>
      </w:r>
      <w:r w:rsidRPr="00944B26">
        <w:rPr>
          <w:rFonts w:ascii="Arial" w:hAnsi="Arial" w:cs="Arial"/>
          <w:sz w:val="22"/>
          <w:szCs w:val="22"/>
        </w:rPr>
        <w:t xml:space="preserve"> </w:t>
      </w:r>
      <w:r w:rsidRPr="00944B26">
        <w:rPr>
          <w:rFonts w:ascii="Arial" w:eastAsia="Times New Roman" w:hAnsi="Arial" w:cs="Arial"/>
          <w:spacing w:val="-2"/>
          <w:sz w:val="22"/>
          <w:szCs w:val="22"/>
          <w:lang w:val="es-ES" w:eastAsia="es-ES"/>
        </w:rPr>
        <w:t>y su estructura deberá corresponderse con los epígrafes indicados en este apartado</w:t>
      </w:r>
      <w:r>
        <w:rPr>
          <w:rFonts w:ascii="Arial" w:eastAsia="Times New Roman" w:hAnsi="Arial" w:cs="Arial"/>
          <w:spacing w:val="-2"/>
          <w:sz w:val="22"/>
          <w:szCs w:val="22"/>
          <w:lang w:val="es-ES" w:eastAsia="es-ES"/>
        </w:rPr>
        <w:t>:</w:t>
      </w:r>
    </w:p>
    <w:p w14:paraId="60CE8FEE" w14:textId="77777777" w:rsidR="007C49AE" w:rsidRPr="00944B26" w:rsidRDefault="007C49AE" w:rsidP="007C49AE">
      <w:pPr>
        <w:tabs>
          <w:tab w:val="left" w:pos="-720"/>
          <w:tab w:val="left" w:pos="0"/>
        </w:tabs>
        <w:jc w:val="both"/>
        <w:rPr>
          <w:rFonts w:ascii="Arial" w:eastAsia="Times New Roman" w:hAnsi="Arial" w:cs="Arial"/>
          <w:spacing w:val="-2"/>
          <w:sz w:val="22"/>
          <w:szCs w:val="22"/>
          <w:lang w:val="es-ES" w:eastAsia="es-ES"/>
        </w:rPr>
      </w:pPr>
    </w:p>
    <w:p w14:paraId="6F747FD7" w14:textId="77777777" w:rsidR="007C49AE" w:rsidRPr="00944B26" w:rsidRDefault="007C49AE" w:rsidP="007C49AE">
      <w:pPr>
        <w:widowControl/>
        <w:numPr>
          <w:ilvl w:val="0"/>
          <w:numId w:val="12"/>
        </w:numPr>
        <w:tabs>
          <w:tab w:val="left" w:pos="-720"/>
          <w:tab w:val="left" w:pos="0"/>
        </w:tabs>
        <w:suppressAutoHyphens w:val="0"/>
        <w:ind w:left="360"/>
        <w:jc w:val="both"/>
        <w:rPr>
          <w:rFonts w:ascii="Arial" w:eastAsia="Times New Roman" w:hAnsi="Arial" w:cs="Arial"/>
          <w:spacing w:val="-2"/>
          <w:sz w:val="22"/>
          <w:szCs w:val="22"/>
          <w:lang w:val="es-ES" w:eastAsia="es-ES"/>
        </w:rPr>
      </w:pPr>
      <w:r w:rsidRPr="00944B26">
        <w:rPr>
          <w:rFonts w:ascii="Arial" w:eastAsia="Times New Roman" w:hAnsi="Arial" w:cs="Arial"/>
          <w:b/>
          <w:bCs/>
          <w:spacing w:val="-2"/>
          <w:sz w:val="22"/>
          <w:szCs w:val="22"/>
          <w:lang w:val="es-ES" w:eastAsia="es-ES"/>
        </w:rPr>
        <w:t xml:space="preserve">Avance del proyecto: </w:t>
      </w:r>
    </w:p>
    <w:p w14:paraId="635947E6" w14:textId="77777777" w:rsidR="007C49AE" w:rsidRPr="00944B26"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p>
    <w:p w14:paraId="732838DD" w14:textId="77777777" w:rsidR="007C49AE"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r w:rsidRPr="00944B26">
        <w:rPr>
          <w:rFonts w:ascii="Arial" w:eastAsia="Times New Roman" w:hAnsi="Arial" w:cs="Arial"/>
          <w:spacing w:val="-2"/>
          <w:sz w:val="22"/>
          <w:szCs w:val="22"/>
          <w:lang w:val="es-ES" w:eastAsia="es-ES"/>
        </w:rPr>
        <w:t>Se deberá presentar un Avance del proyecto</w:t>
      </w:r>
      <w:r>
        <w:rPr>
          <w:rFonts w:ascii="Arial" w:eastAsia="Times New Roman" w:hAnsi="Arial" w:cs="Arial"/>
          <w:spacing w:val="-2"/>
          <w:sz w:val="22"/>
          <w:szCs w:val="22"/>
          <w:lang w:val="es-ES" w:eastAsia="es-ES"/>
        </w:rPr>
        <w:t>,</w:t>
      </w:r>
      <w:r w:rsidRPr="00944B26">
        <w:rPr>
          <w:rFonts w:ascii="Arial" w:eastAsia="Times New Roman" w:hAnsi="Arial" w:cs="Arial"/>
          <w:spacing w:val="-2"/>
          <w:sz w:val="22"/>
          <w:szCs w:val="22"/>
          <w:lang w:val="es-ES" w:eastAsia="es-ES"/>
        </w:rPr>
        <w:t xml:space="preserve"> conforme a las directrices</w:t>
      </w:r>
      <w:r>
        <w:rPr>
          <w:rFonts w:ascii="Arial" w:eastAsia="Times New Roman" w:hAnsi="Arial" w:cs="Arial"/>
          <w:spacing w:val="-2"/>
          <w:sz w:val="22"/>
          <w:szCs w:val="22"/>
          <w:lang w:val="es-ES" w:eastAsia="es-ES"/>
        </w:rPr>
        <w:t xml:space="preserve"> y con el contenido</w:t>
      </w:r>
      <w:r w:rsidRPr="00944B26">
        <w:rPr>
          <w:rFonts w:ascii="Arial" w:eastAsia="Times New Roman" w:hAnsi="Arial" w:cs="Arial"/>
          <w:spacing w:val="-2"/>
          <w:sz w:val="22"/>
          <w:szCs w:val="22"/>
          <w:lang w:val="es-ES" w:eastAsia="es-ES"/>
        </w:rPr>
        <w:t xml:space="preserve"> señalad</w:t>
      </w:r>
      <w:r>
        <w:rPr>
          <w:rFonts w:ascii="Arial" w:eastAsia="Times New Roman" w:hAnsi="Arial" w:cs="Arial"/>
          <w:spacing w:val="-2"/>
          <w:sz w:val="22"/>
          <w:szCs w:val="22"/>
          <w:lang w:val="es-ES" w:eastAsia="es-ES"/>
        </w:rPr>
        <w:t>o</w:t>
      </w:r>
      <w:r w:rsidRPr="00944B26">
        <w:rPr>
          <w:rFonts w:ascii="Arial" w:eastAsia="Times New Roman" w:hAnsi="Arial" w:cs="Arial"/>
          <w:spacing w:val="-2"/>
          <w:sz w:val="22"/>
          <w:szCs w:val="22"/>
          <w:lang w:val="es-ES" w:eastAsia="es-ES"/>
        </w:rPr>
        <w:t xml:space="preserve"> en el Anexo 2 del Pliego de Prescripciones Técnicas</w:t>
      </w:r>
      <w:r>
        <w:rPr>
          <w:rFonts w:ascii="Arial" w:eastAsia="Times New Roman" w:hAnsi="Arial" w:cs="Arial"/>
          <w:spacing w:val="-2"/>
          <w:sz w:val="22"/>
          <w:szCs w:val="22"/>
          <w:lang w:val="es-ES" w:eastAsia="es-ES"/>
        </w:rPr>
        <w:t xml:space="preserve"> (Memoria y Anejos)</w:t>
      </w:r>
      <w:r w:rsidRPr="00944B26">
        <w:rPr>
          <w:rFonts w:ascii="Arial" w:eastAsia="Times New Roman" w:hAnsi="Arial" w:cs="Arial"/>
          <w:spacing w:val="-2"/>
          <w:sz w:val="22"/>
          <w:szCs w:val="22"/>
          <w:lang w:val="es-ES" w:eastAsia="es-ES"/>
        </w:rPr>
        <w:t>.</w:t>
      </w:r>
    </w:p>
    <w:p w14:paraId="691A6F38" w14:textId="77777777" w:rsidR="007C49AE"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p>
    <w:p w14:paraId="362997A1" w14:textId="77777777" w:rsidR="007C49AE" w:rsidRPr="00944B26"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r w:rsidRPr="00366FE5">
        <w:rPr>
          <w:rFonts w:ascii="Arial" w:eastAsia="Times New Roman" w:hAnsi="Arial" w:cs="Arial"/>
          <w:spacing w:val="-2"/>
          <w:sz w:val="22"/>
          <w:szCs w:val="22"/>
          <w:lang w:val="es-ES" w:eastAsia="es-ES"/>
        </w:rPr>
        <w:t>Esto no obstante</w:t>
      </w:r>
      <w:r w:rsidRPr="00C04FDE">
        <w:rPr>
          <w:rFonts w:ascii="Arial" w:eastAsia="Times New Roman" w:hAnsi="Arial" w:cs="Arial"/>
          <w:b/>
          <w:bCs/>
          <w:spacing w:val="-2"/>
          <w:sz w:val="22"/>
          <w:szCs w:val="22"/>
          <w:lang w:val="es-ES" w:eastAsia="es-ES"/>
        </w:rPr>
        <w:t>, en ningún caso dicho Avance podrá contener referencia o dato  económico alguno</w:t>
      </w:r>
      <w:r w:rsidRPr="00366FE5">
        <w:rPr>
          <w:rFonts w:ascii="Arial" w:eastAsia="Times New Roman" w:hAnsi="Arial" w:cs="Arial"/>
          <w:spacing w:val="-2"/>
          <w:sz w:val="22"/>
          <w:szCs w:val="22"/>
          <w:lang w:val="es-ES" w:eastAsia="es-ES"/>
        </w:rPr>
        <w:t xml:space="preserve"> que permita conocer el precio ofertado, con especial referencia a que no se incluirá el Anejo “de justificación de precios” (referido en el apartado 2.1)</w:t>
      </w:r>
      <w:r w:rsidRPr="00C04FDE">
        <w:rPr>
          <w:rFonts w:ascii="Arial" w:eastAsia="Times New Roman" w:hAnsi="Arial" w:cs="Arial"/>
          <w:spacing w:val="-2"/>
          <w:sz w:val="22"/>
          <w:szCs w:val="22"/>
          <w:lang w:val="es-ES" w:eastAsia="es-ES"/>
        </w:rPr>
        <w:t>; adicionalmente,</w:t>
      </w:r>
      <w:r w:rsidRPr="00366FE5">
        <w:rPr>
          <w:rFonts w:ascii="Arial" w:eastAsia="Times New Roman" w:hAnsi="Arial" w:cs="Arial"/>
          <w:spacing w:val="-2"/>
          <w:sz w:val="22"/>
          <w:szCs w:val="22"/>
          <w:lang w:val="es-ES" w:eastAsia="es-ES"/>
        </w:rPr>
        <w:t xml:space="preserve"> los “Presupuestos” (apartado 4 de dicho Anexo 2) únicamente contendrán mediciones de instalaciones eléctricas y sistemas de control, sin precios ni dato económico alguno.</w:t>
      </w:r>
    </w:p>
    <w:p w14:paraId="74AABE9F" w14:textId="77777777" w:rsidR="007C49AE" w:rsidRPr="00944B26"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p>
    <w:p w14:paraId="555FD05F" w14:textId="77777777" w:rsidR="007C49AE" w:rsidRPr="00C01A03" w:rsidRDefault="007C49AE" w:rsidP="007C49AE">
      <w:pPr>
        <w:widowControl/>
        <w:numPr>
          <w:ilvl w:val="0"/>
          <w:numId w:val="12"/>
        </w:numPr>
        <w:tabs>
          <w:tab w:val="left" w:pos="-720"/>
          <w:tab w:val="left" w:pos="0"/>
        </w:tabs>
        <w:suppressAutoHyphens w:val="0"/>
        <w:ind w:left="360"/>
        <w:jc w:val="both"/>
        <w:rPr>
          <w:rFonts w:ascii="Arial" w:eastAsia="Times New Roman" w:hAnsi="Arial" w:cs="Arial"/>
          <w:i/>
          <w:iCs/>
          <w:spacing w:val="-2"/>
          <w:sz w:val="22"/>
          <w:szCs w:val="22"/>
          <w:lang w:val="es-ES" w:eastAsia="es-ES"/>
        </w:rPr>
      </w:pPr>
      <w:r w:rsidRPr="00C01A03">
        <w:rPr>
          <w:rFonts w:ascii="Arial" w:eastAsia="Times New Roman" w:hAnsi="Arial" w:cs="Arial"/>
          <w:b/>
          <w:bCs/>
          <w:spacing w:val="-2"/>
          <w:sz w:val="22"/>
          <w:szCs w:val="22"/>
          <w:lang w:val="es-ES" w:eastAsia="es-ES"/>
        </w:rPr>
        <w:t>Propuesta técnic</w:t>
      </w:r>
      <w:r>
        <w:rPr>
          <w:rFonts w:ascii="Arial" w:eastAsia="Times New Roman" w:hAnsi="Arial" w:cs="Arial"/>
          <w:b/>
          <w:bCs/>
          <w:spacing w:val="-2"/>
          <w:sz w:val="22"/>
          <w:szCs w:val="22"/>
          <w:lang w:val="es-ES" w:eastAsia="es-ES"/>
        </w:rPr>
        <w:t>a</w:t>
      </w:r>
      <w:r w:rsidRPr="00C01A03">
        <w:rPr>
          <w:rFonts w:ascii="Arial" w:eastAsia="Times New Roman" w:hAnsi="Arial" w:cs="Arial"/>
          <w:b/>
          <w:bCs/>
          <w:spacing w:val="-2"/>
          <w:sz w:val="22"/>
          <w:szCs w:val="22"/>
          <w:lang w:val="es-ES" w:eastAsia="es-ES"/>
        </w:rPr>
        <w:t>:</w:t>
      </w:r>
    </w:p>
    <w:p w14:paraId="57C9BB08" w14:textId="77777777" w:rsidR="007C49AE" w:rsidRPr="00C01A03" w:rsidRDefault="007C49AE" w:rsidP="007C49AE">
      <w:pPr>
        <w:widowControl/>
        <w:tabs>
          <w:tab w:val="left" w:pos="-720"/>
          <w:tab w:val="left" w:pos="0"/>
        </w:tabs>
        <w:suppressAutoHyphens w:val="0"/>
        <w:jc w:val="both"/>
        <w:rPr>
          <w:rFonts w:ascii="Arial" w:eastAsia="Times New Roman" w:hAnsi="Arial" w:cs="Arial"/>
          <w:b/>
          <w:bCs/>
          <w:spacing w:val="-2"/>
          <w:sz w:val="22"/>
          <w:szCs w:val="22"/>
          <w:lang w:val="es-ES" w:eastAsia="es-ES"/>
        </w:rPr>
      </w:pPr>
    </w:p>
    <w:p w14:paraId="7118F8AC" w14:textId="77777777" w:rsidR="007C49AE" w:rsidRPr="00C01A03" w:rsidRDefault="007C49AE" w:rsidP="007C49AE">
      <w:pPr>
        <w:widowControl/>
        <w:tabs>
          <w:tab w:val="left" w:pos="-720"/>
          <w:tab w:val="left" w:pos="0"/>
        </w:tabs>
        <w:suppressAutoHyphens w:val="0"/>
        <w:ind w:left="360"/>
        <w:jc w:val="both"/>
        <w:rPr>
          <w:rFonts w:ascii="Arial" w:eastAsia="Times New Roman" w:hAnsi="Arial" w:cs="Arial"/>
          <w:spacing w:val="-2"/>
          <w:sz w:val="22"/>
          <w:szCs w:val="22"/>
          <w:lang w:val="es-ES" w:eastAsia="es-ES"/>
        </w:rPr>
      </w:pPr>
      <w:r w:rsidRPr="00C01A03">
        <w:rPr>
          <w:rFonts w:ascii="Arial" w:eastAsia="Times New Roman" w:hAnsi="Arial" w:cs="Arial"/>
          <w:spacing w:val="-2"/>
          <w:sz w:val="22"/>
          <w:szCs w:val="22"/>
          <w:lang w:val="es-ES" w:eastAsia="es-ES"/>
        </w:rPr>
        <w:t>Deberá contener:</w:t>
      </w:r>
    </w:p>
    <w:p w14:paraId="6608C55C" w14:textId="77777777" w:rsidR="007C49AE" w:rsidRPr="00944B26" w:rsidRDefault="007C49AE" w:rsidP="007C49AE">
      <w:pPr>
        <w:widowControl/>
        <w:tabs>
          <w:tab w:val="left" w:pos="-720"/>
          <w:tab w:val="left" w:pos="0"/>
        </w:tabs>
        <w:suppressAutoHyphens w:val="0"/>
        <w:jc w:val="both"/>
        <w:rPr>
          <w:rFonts w:ascii="Arial" w:hAnsi="Arial" w:cs="Arial"/>
          <w:spacing w:val="-2"/>
          <w:sz w:val="22"/>
          <w:szCs w:val="22"/>
          <w:highlight w:val="yellow"/>
          <w:lang w:eastAsia="es-ES"/>
        </w:rPr>
      </w:pPr>
    </w:p>
    <w:p w14:paraId="79884365" w14:textId="77777777" w:rsidR="007C49AE" w:rsidRDefault="007C49AE" w:rsidP="007C49AE">
      <w:pPr>
        <w:pStyle w:val="Prrafodelista"/>
        <w:widowControl/>
        <w:numPr>
          <w:ilvl w:val="0"/>
          <w:numId w:val="14"/>
        </w:numPr>
        <w:tabs>
          <w:tab w:val="left" w:pos="-720"/>
          <w:tab w:val="left" w:pos="0"/>
        </w:tabs>
        <w:suppressAutoHyphens w:val="0"/>
        <w:spacing w:after="0" w:line="240" w:lineRule="auto"/>
        <w:jc w:val="both"/>
        <w:rPr>
          <w:rFonts w:ascii="Arial" w:eastAsia="Calibri" w:hAnsi="Arial" w:cs="Arial"/>
          <w:szCs w:val="22"/>
          <w:lang w:eastAsia="en-US"/>
        </w:rPr>
      </w:pPr>
      <w:r w:rsidRPr="00944B26">
        <w:rPr>
          <w:rFonts w:ascii="Arial" w:eastAsia="Calibri" w:hAnsi="Arial" w:cs="Arial"/>
          <w:szCs w:val="22"/>
          <w:lang w:eastAsia="en-US"/>
        </w:rPr>
        <w:t>Estudio técnico de la obra y análisis de la</w:t>
      </w:r>
      <w:r>
        <w:rPr>
          <w:rFonts w:ascii="Arial" w:eastAsia="Calibri" w:hAnsi="Arial" w:cs="Arial"/>
          <w:szCs w:val="22"/>
          <w:lang w:eastAsia="en-US"/>
        </w:rPr>
        <w:t>s</w:t>
      </w:r>
      <w:r w:rsidRPr="00944B26">
        <w:rPr>
          <w:rFonts w:ascii="Arial" w:eastAsia="Calibri" w:hAnsi="Arial" w:cs="Arial"/>
          <w:szCs w:val="22"/>
          <w:lang w:eastAsia="en-US"/>
        </w:rPr>
        <w:t xml:space="preserve"> problemática</w:t>
      </w:r>
      <w:r>
        <w:rPr>
          <w:rFonts w:ascii="Arial" w:eastAsia="Calibri" w:hAnsi="Arial" w:cs="Arial"/>
          <w:szCs w:val="22"/>
          <w:lang w:eastAsia="en-US"/>
        </w:rPr>
        <w:t>s</w:t>
      </w:r>
      <w:r w:rsidRPr="00944B26">
        <w:rPr>
          <w:rFonts w:ascii="Arial" w:eastAsia="Calibri" w:hAnsi="Arial" w:cs="Arial"/>
          <w:szCs w:val="22"/>
          <w:lang w:eastAsia="en-US"/>
        </w:rPr>
        <w:t xml:space="preserve"> de</w:t>
      </w:r>
      <w:r>
        <w:rPr>
          <w:rFonts w:ascii="Arial" w:eastAsia="Calibri" w:hAnsi="Arial" w:cs="Arial"/>
          <w:szCs w:val="22"/>
          <w:lang w:eastAsia="en-US"/>
        </w:rPr>
        <w:t xml:space="preserve"> su</w:t>
      </w:r>
      <w:r w:rsidRPr="00944B26">
        <w:rPr>
          <w:rFonts w:ascii="Arial" w:eastAsia="Calibri" w:hAnsi="Arial" w:cs="Arial"/>
          <w:szCs w:val="22"/>
          <w:lang w:eastAsia="en-US"/>
        </w:rPr>
        <w:t xml:space="preserve"> ejecución y medidas que se plantean para su resolución.</w:t>
      </w:r>
      <w:r>
        <w:rPr>
          <w:rFonts w:ascii="Arial" w:eastAsia="Calibri" w:hAnsi="Arial" w:cs="Arial"/>
          <w:szCs w:val="22"/>
          <w:lang w:eastAsia="en-US"/>
        </w:rPr>
        <w:t xml:space="preserve"> Comprenderá:</w:t>
      </w:r>
    </w:p>
    <w:p w14:paraId="7B8E65E2" w14:textId="77777777" w:rsidR="007C49AE" w:rsidRPr="00944B26" w:rsidRDefault="007C49AE" w:rsidP="007C49AE">
      <w:pPr>
        <w:pStyle w:val="Prrafodelista"/>
        <w:widowControl/>
        <w:tabs>
          <w:tab w:val="left" w:pos="-720"/>
          <w:tab w:val="left" w:pos="0"/>
        </w:tabs>
        <w:suppressAutoHyphens w:val="0"/>
        <w:spacing w:after="0" w:line="240" w:lineRule="auto"/>
        <w:jc w:val="both"/>
        <w:rPr>
          <w:rFonts w:ascii="Arial" w:eastAsia="Calibri" w:hAnsi="Arial" w:cs="Arial"/>
          <w:szCs w:val="22"/>
          <w:lang w:eastAsia="en-US"/>
        </w:rPr>
      </w:pPr>
      <w:r w:rsidRPr="00944B26">
        <w:rPr>
          <w:rFonts w:ascii="Arial" w:eastAsia="Calibri" w:hAnsi="Arial" w:cs="Arial"/>
          <w:szCs w:val="22"/>
          <w:lang w:eastAsia="en-US"/>
        </w:rPr>
        <w:t xml:space="preserve">  </w:t>
      </w:r>
    </w:p>
    <w:p w14:paraId="20E79A65"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 xml:space="preserve">Documento razonado de análisis y valoración de las soluciones constructivas y técnicas contempladas en el Avance del </w:t>
      </w:r>
      <w:r>
        <w:rPr>
          <w:rFonts w:ascii="Arial" w:eastAsia="Calibri" w:hAnsi="Arial" w:cs="Arial"/>
          <w:sz w:val="22"/>
          <w:szCs w:val="22"/>
          <w:lang w:val="es-ES" w:eastAsia="en-US"/>
        </w:rPr>
        <w:t>p</w:t>
      </w:r>
      <w:r w:rsidRPr="00944B26">
        <w:rPr>
          <w:rFonts w:ascii="Arial" w:eastAsia="Calibri" w:hAnsi="Arial" w:cs="Arial"/>
          <w:sz w:val="22"/>
          <w:szCs w:val="22"/>
          <w:lang w:val="es-ES" w:eastAsia="en-US"/>
        </w:rPr>
        <w:t>royecto.</w:t>
      </w:r>
    </w:p>
    <w:p w14:paraId="701AE1F1"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Previsión de fuentes de suministro de materiales y compromisos de los proveedores, indicando con claridad una relación.</w:t>
      </w:r>
    </w:p>
    <w:p w14:paraId="525ABECE"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Previsión de subcontratas y colaboradores, indicando con claridad una relación.</w:t>
      </w:r>
    </w:p>
    <w:p w14:paraId="7E56C005"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Necesidades de acopios, préstamos y vertederos.</w:t>
      </w:r>
    </w:p>
    <w:p w14:paraId="61118231"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Instalación de obra</w:t>
      </w:r>
      <w:r>
        <w:rPr>
          <w:rFonts w:ascii="Arial" w:eastAsia="Calibri" w:hAnsi="Arial" w:cs="Arial"/>
          <w:sz w:val="22"/>
          <w:szCs w:val="22"/>
          <w:lang w:val="es-ES" w:eastAsia="en-US"/>
        </w:rPr>
        <w:t>.</w:t>
      </w:r>
    </w:p>
    <w:p w14:paraId="77BC6DBC"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Descripción de los procesos constructivos previstos</w:t>
      </w:r>
      <w:r>
        <w:rPr>
          <w:rFonts w:ascii="Arial" w:eastAsia="Calibri" w:hAnsi="Arial" w:cs="Arial"/>
          <w:sz w:val="22"/>
          <w:szCs w:val="22"/>
          <w:lang w:val="es-ES" w:eastAsia="en-US"/>
        </w:rPr>
        <w:t>.</w:t>
      </w:r>
    </w:p>
    <w:p w14:paraId="12CAC0A2"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Interferencias y afecciones</w:t>
      </w:r>
    </w:p>
    <w:p w14:paraId="074CB995"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Seguimiento y control de afecciones</w:t>
      </w:r>
    </w:p>
    <w:p w14:paraId="25783B7C"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Puesta en servicio y pruebas</w:t>
      </w:r>
    </w:p>
    <w:p w14:paraId="108EB9EC" w14:textId="77777777" w:rsidR="007C49AE" w:rsidRPr="00944B26" w:rsidRDefault="007C49AE" w:rsidP="007C49AE">
      <w:pPr>
        <w:widowControl/>
        <w:suppressAutoHyphens w:val="0"/>
        <w:ind w:left="1800"/>
        <w:contextualSpacing/>
        <w:jc w:val="both"/>
        <w:rPr>
          <w:rFonts w:ascii="Arial" w:eastAsia="Calibri" w:hAnsi="Arial" w:cs="Arial"/>
          <w:sz w:val="22"/>
          <w:szCs w:val="22"/>
          <w:lang w:val="es-ES" w:eastAsia="en-US"/>
        </w:rPr>
      </w:pPr>
    </w:p>
    <w:p w14:paraId="4E7F5D36" w14:textId="77777777" w:rsidR="007C49AE" w:rsidRPr="00944B26" w:rsidRDefault="007C49AE" w:rsidP="007C49AE">
      <w:pPr>
        <w:pStyle w:val="Prrafodelista"/>
        <w:widowControl/>
        <w:numPr>
          <w:ilvl w:val="0"/>
          <w:numId w:val="14"/>
        </w:numPr>
        <w:tabs>
          <w:tab w:val="left" w:pos="-720"/>
          <w:tab w:val="left" w:pos="0"/>
        </w:tabs>
        <w:suppressAutoHyphens w:val="0"/>
        <w:spacing w:after="0" w:line="240" w:lineRule="auto"/>
        <w:jc w:val="both"/>
        <w:rPr>
          <w:rFonts w:ascii="Arial" w:eastAsia="Calibri" w:hAnsi="Arial" w:cs="Arial"/>
          <w:szCs w:val="22"/>
          <w:lang w:eastAsia="en-US"/>
        </w:rPr>
      </w:pPr>
      <w:r w:rsidRPr="00944B26">
        <w:rPr>
          <w:rFonts w:ascii="Arial" w:eastAsia="Calibri" w:hAnsi="Arial" w:cs="Arial"/>
          <w:szCs w:val="22"/>
          <w:lang w:eastAsia="en-US"/>
        </w:rPr>
        <w:t>Programa de trabajo para la ejecución del contrato</w:t>
      </w:r>
      <w:r>
        <w:rPr>
          <w:rFonts w:ascii="Arial" w:eastAsia="Calibri" w:hAnsi="Arial" w:cs="Arial"/>
          <w:szCs w:val="22"/>
          <w:lang w:eastAsia="en-US"/>
        </w:rPr>
        <w:t>,</w:t>
      </w:r>
      <w:r w:rsidRPr="00944B26">
        <w:rPr>
          <w:rFonts w:ascii="Arial" w:eastAsia="Calibri" w:hAnsi="Arial" w:cs="Arial"/>
          <w:szCs w:val="22"/>
          <w:lang w:eastAsia="en-US"/>
        </w:rPr>
        <w:t xml:space="preserve"> que deberá contener las fases y plan de ejecución del mismo, en el que quede reflejado:</w:t>
      </w:r>
    </w:p>
    <w:p w14:paraId="0727CF97" w14:textId="77777777" w:rsidR="007C49AE" w:rsidRPr="00944B26" w:rsidRDefault="007C49AE" w:rsidP="007C49AE">
      <w:pPr>
        <w:widowControl/>
        <w:suppressAutoHyphens w:val="0"/>
        <w:ind w:left="360"/>
        <w:jc w:val="both"/>
        <w:rPr>
          <w:rFonts w:ascii="Arial" w:eastAsia="Calibri" w:hAnsi="Arial" w:cs="Arial"/>
          <w:sz w:val="22"/>
          <w:szCs w:val="22"/>
          <w:lang w:val="es-ES" w:eastAsia="en-US"/>
        </w:rPr>
      </w:pPr>
    </w:p>
    <w:p w14:paraId="1D5387B5"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La previsión de ejecución de las obras, señalando plazos parciales y el plazo final de terminación.</w:t>
      </w:r>
    </w:p>
    <w:p w14:paraId="2889F8E8" w14:textId="77777777" w:rsidR="007C49AE" w:rsidRPr="00944B26" w:rsidRDefault="007C49AE" w:rsidP="007C49AE">
      <w:pPr>
        <w:widowControl/>
        <w:numPr>
          <w:ilvl w:val="0"/>
          <w:numId w:val="13"/>
        </w:numPr>
        <w:suppressAutoHyphens w:val="0"/>
        <w:contextualSpacing/>
        <w:jc w:val="both"/>
        <w:rPr>
          <w:rFonts w:ascii="Arial" w:eastAsia="Calibri" w:hAnsi="Arial" w:cs="Arial"/>
          <w:sz w:val="22"/>
          <w:szCs w:val="22"/>
          <w:lang w:val="es-ES" w:eastAsia="en-US"/>
        </w:rPr>
      </w:pPr>
      <w:r w:rsidRPr="00944B26">
        <w:rPr>
          <w:rFonts w:ascii="Arial" w:eastAsia="Calibri" w:hAnsi="Arial" w:cs="Arial"/>
          <w:sz w:val="22"/>
          <w:szCs w:val="22"/>
          <w:lang w:val="es-ES" w:eastAsia="en-US"/>
        </w:rPr>
        <w:t>Utilización de maquinaria y mano de obra prevista</w:t>
      </w:r>
      <w:r>
        <w:rPr>
          <w:rFonts w:ascii="Arial" w:eastAsia="Calibri" w:hAnsi="Arial" w:cs="Arial"/>
          <w:sz w:val="22"/>
          <w:szCs w:val="22"/>
          <w:lang w:val="es-ES" w:eastAsia="en-US"/>
        </w:rPr>
        <w:t>,</w:t>
      </w:r>
      <w:r w:rsidRPr="00944B26">
        <w:rPr>
          <w:rFonts w:ascii="Arial" w:eastAsia="Calibri" w:hAnsi="Arial" w:cs="Arial"/>
          <w:sz w:val="22"/>
          <w:szCs w:val="22"/>
          <w:lang w:val="es-ES" w:eastAsia="en-US"/>
        </w:rPr>
        <w:t xml:space="preserve"> con especificación detallada de las mismas en cuanto a su número, </w:t>
      </w:r>
      <w:r w:rsidRPr="00944B26">
        <w:rPr>
          <w:rFonts w:ascii="Arial" w:eastAsia="Calibri" w:hAnsi="Arial" w:cs="Arial"/>
          <w:sz w:val="22"/>
          <w:szCs w:val="22"/>
          <w:lang w:val="es-ES" w:eastAsia="en-US"/>
        </w:rPr>
        <w:lastRenderedPageBreak/>
        <w:t>clase o categoría profesionales y que deberán estar adscritos a la obra.  Rendimientos de los equipos.</w:t>
      </w:r>
    </w:p>
    <w:p w14:paraId="501EA111" w14:textId="77777777" w:rsidR="007C49AE" w:rsidRDefault="007C49AE" w:rsidP="007C49AE">
      <w:pPr>
        <w:widowControl/>
        <w:suppressAutoHyphens w:val="0"/>
        <w:ind w:left="720"/>
        <w:jc w:val="both"/>
        <w:rPr>
          <w:rFonts w:ascii="Arial" w:eastAsia="Calibri" w:hAnsi="Arial" w:cs="Arial"/>
          <w:sz w:val="22"/>
          <w:szCs w:val="22"/>
          <w:lang w:val="es-ES" w:eastAsia="en-US"/>
        </w:rPr>
      </w:pPr>
    </w:p>
    <w:p w14:paraId="4215D946" w14:textId="77777777" w:rsidR="007C49AE" w:rsidRPr="00944B26" w:rsidRDefault="007C49AE" w:rsidP="007C49AE">
      <w:pPr>
        <w:widowControl/>
        <w:suppressAutoHyphens w:val="0"/>
        <w:ind w:left="720"/>
        <w:jc w:val="both"/>
        <w:rPr>
          <w:rFonts w:ascii="Arial" w:eastAsia="Calibri" w:hAnsi="Arial" w:cs="Arial"/>
          <w:sz w:val="22"/>
          <w:szCs w:val="22"/>
          <w:lang w:val="es-ES" w:eastAsia="en-US"/>
        </w:rPr>
      </w:pPr>
      <w:r w:rsidRPr="0023604A">
        <w:rPr>
          <w:rFonts w:ascii="Arial" w:eastAsia="Calibri" w:hAnsi="Arial" w:cs="Arial"/>
          <w:sz w:val="22"/>
          <w:szCs w:val="22"/>
          <w:lang w:val="es-ES" w:eastAsia="en-US"/>
        </w:rPr>
        <w:t xml:space="preserve">Dicho programa de </w:t>
      </w:r>
      <w:r w:rsidRPr="009D551E">
        <w:rPr>
          <w:rFonts w:ascii="Arial" w:eastAsia="Calibri" w:hAnsi="Arial" w:cs="Arial"/>
          <w:sz w:val="22"/>
          <w:szCs w:val="22"/>
          <w:lang w:val="es-ES" w:eastAsia="en-US"/>
        </w:rPr>
        <w:t>trabajo, una vez obtenga el visto bueno de CTSS, tendrá</w:t>
      </w:r>
      <w:r w:rsidRPr="0023604A">
        <w:rPr>
          <w:rFonts w:ascii="Arial" w:eastAsia="Calibri" w:hAnsi="Arial" w:cs="Arial"/>
          <w:sz w:val="22"/>
          <w:szCs w:val="22"/>
          <w:lang w:val="es-ES" w:eastAsia="en-US"/>
        </w:rPr>
        <w:t xml:space="preserve"> carácter contractual a todos los efectos, incluso en aplicación de sanciones por incumplimiento de los plazos parciales y total en él reflejados.</w:t>
      </w:r>
    </w:p>
    <w:p w14:paraId="5B3D32F0" w14:textId="77777777" w:rsidR="007C49AE" w:rsidRPr="00C01A03" w:rsidRDefault="007C49AE" w:rsidP="007C49AE">
      <w:pPr>
        <w:pStyle w:val="Prrafodelista"/>
        <w:widowControl/>
        <w:tabs>
          <w:tab w:val="left" w:pos="-720"/>
          <w:tab w:val="left" w:pos="0"/>
        </w:tabs>
        <w:suppressAutoHyphens w:val="0"/>
        <w:spacing w:after="0" w:line="240" w:lineRule="auto"/>
        <w:jc w:val="both"/>
        <w:rPr>
          <w:rFonts w:ascii="Arial" w:hAnsi="Arial" w:cs="Arial"/>
          <w:spacing w:val="-2"/>
          <w:szCs w:val="22"/>
          <w:lang w:eastAsia="es-ES"/>
        </w:rPr>
      </w:pPr>
    </w:p>
    <w:p w14:paraId="55D7F93A" w14:textId="77777777" w:rsidR="007C49AE" w:rsidRPr="00C01A03" w:rsidRDefault="007C49AE" w:rsidP="007C49AE">
      <w:pPr>
        <w:pStyle w:val="Prrafodelista"/>
        <w:widowControl/>
        <w:numPr>
          <w:ilvl w:val="0"/>
          <w:numId w:val="14"/>
        </w:numPr>
        <w:tabs>
          <w:tab w:val="left" w:pos="-720"/>
          <w:tab w:val="left" w:pos="0"/>
        </w:tabs>
        <w:suppressAutoHyphens w:val="0"/>
        <w:spacing w:after="0" w:line="240" w:lineRule="auto"/>
        <w:jc w:val="both"/>
        <w:rPr>
          <w:rFonts w:ascii="Arial" w:hAnsi="Arial" w:cs="Arial"/>
          <w:spacing w:val="-2"/>
          <w:szCs w:val="22"/>
          <w:lang w:eastAsia="es-ES"/>
        </w:rPr>
      </w:pPr>
      <w:r w:rsidRPr="00C01A03">
        <w:rPr>
          <w:rFonts w:ascii="Arial" w:hAnsi="Arial" w:cs="Arial"/>
          <w:spacing w:val="-2"/>
          <w:szCs w:val="22"/>
          <w:lang w:eastAsia="es-ES"/>
        </w:rPr>
        <w:t xml:space="preserve">Relación de los medios humanos que se adscribirán a la ejecución del contrato indicando su cualificación profesional, experiencia y dedicación a la misma. </w:t>
      </w:r>
    </w:p>
    <w:p w14:paraId="59811051" w14:textId="77777777" w:rsidR="007C49AE" w:rsidRPr="00C01A03" w:rsidRDefault="007C49AE" w:rsidP="007C49AE">
      <w:pPr>
        <w:pStyle w:val="Prrafodelista"/>
        <w:widowControl/>
        <w:tabs>
          <w:tab w:val="left" w:pos="-720"/>
          <w:tab w:val="left" w:pos="0"/>
        </w:tabs>
        <w:suppressAutoHyphens w:val="0"/>
        <w:spacing w:after="0" w:line="240" w:lineRule="auto"/>
        <w:jc w:val="both"/>
        <w:rPr>
          <w:rFonts w:ascii="Arial" w:hAnsi="Arial" w:cs="Arial"/>
          <w:spacing w:val="-2"/>
          <w:szCs w:val="22"/>
          <w:lang w:eastAsia="es-ES"/>
        </w:rPr>
      </w:pPr>
    </w:p>
    <w:p w14:paraId="475BE2FE" w14:textId="77777777" w:rsidR="007C49AE" w:rsidRPr="00C01A03" w:rsidRDefault="007C49AE" w:rsidP="007C49AE">
      <w:pPr>
        <w:pStyle w:val="Prrafodelista"/>
        <w:widowControl/>
        <w:numPr>
          <w:ilvl w:val="0"/>
          <w:numId w:val="14"/>
        </w:numPr>
        <w:tabs>
          <w:tab w:val="left" w:pos="-720"/>
          <w:tab w:val="left" w:pos="0"/>
        </w:tabs>
        <w:suppressAutoHyphens w:val="0"/>
        <w:spacing w:after="0" w:line="240" w:lineRule="auto"/>
        <w:jc w:val="both"/>
        <w:rPr>
          <w:rFonts w:ascii="Arial" w:hAnsi="Arial" w:cs="Arial"/>
          <w:spacing w:val="-2"/>
          <w:szCs w:val="22"/>
          <w:lang w:eastAsia="es-ES"/>
        </w:rPr>
      </w:pPr>
      <w:r w:rsidRPr="00C01A03">
        <w:rPr>
          <w:rFonts w:ascii="Arial" w:hAnsi="Arial" w:cs="Arial"/>
          <w:spacing w:val="-2"/>
          <w:szCs w:val="22"/>
          <w:lang w:eastAsia="es-ES"/>
        </w:rPr>
        <w:t>Descripción y relación de las instalaciones, equipos y medios que se adscribirán a la ejecución del contrato.</w:t>
      </w:r>
    </w:p>
    <w:p w14:paraId="2B2015DF" w14:textId="77777777" w:rsidR="007C49AE" w:rsidRPr="00944B26" w:rsidRDefault="007C49AE" w:rsidP="007C49AE">
      <w:pPr>
        <w:pStyle w:val="Prrafodelista"/>
        <w:widowControl/>
        <w:tabs>
          <w:tab w:val="left" w:pos="-720"/>
          <w:tab w:val="left" w:pos="0"/>
        </w:tabs>
        <w:suppressAutoHyphens w:val="0"/>
        <w:spacing w:after="0" w:line="240" w:lineRule="auto"/>
        <w:jc w:val="both"/>
        <w:rPr>
          <w:rFonts w:ascii="Arial" w:hAnsi="Arial" w:cs="Arial"/>
          <w:spacing w:val="-2"/>
          <w:szCs w:val="22"/>
          <w:highlight w:val="yellow"/>
          <w:lang w:eastAsia="es-ES"/>
        </w:rPr>
      </w:pPr>
    </w:p>
    <w:p w14:paraId="08F3DF8F" w14:textId="77777777" w:rsidR="007C49AE" w:rsidRPr="00944B26" w:rsidRDefault="007C49AE" w:rsidP="007C49AE">
      <w:pPr>
        <w:widowControl/>
        <w:numPr>
          <w:ilvl w:val="0"/>
          <w:numId w:val="12"/>
        </w:numPr>
        <w:tabs>
          <w:tab w:val="left" w:pos="-720"/>
          <w:tab w:val="left" w:pos="0"/>
        </w:tabs>
        <w:suppressAutoHyphens w:val="0"/>
        <w:ind w:left="360"/>
        <w:jc w:val="both"/>
        <w:rPr>
          <w:rFonts w:ascii="Arial" w:hAnsi="Arial" w:cs="Arial"/>
          <w:sz w:val="22"/>
          <w:szCs w:val="22"/>
        </w:rPr>
      </w:pPr>
      <w:r w:rsidRPr="00944B26">
        <w:rPr>
          <w:rFonts w:ascii="Arial" w:hAnsi="Arial" w:cs="Arial"/>
          <w:sz w:val="22"/>
          <w:szCs w:val="22"/>
        </w:rPr>
        <w:t>En la documentación prevista en este Sobre</w:t>
      </w:r>
      <w:r>
        <w:rPr>
          <w:rFonts w:ascii="Arial" w:hAnsi="Arial" w:cs="Arial"/>
          <w:sz w:val="22"/>
          <w:szCs w:val="22"/>
        </w:rPr>
        <w:t xml:space="preserve"> nº</w:t>
      </w:r>
      <w:r w:rsidRPr="00944B26">
        <w:rPr>
          <w:rFonts w:ascii="Arial" w:hAnsi="Arial" w:cs="Arial"/>
          <w:sz w:val="22"/>
          <w:szCs w:val="22"/>
        </w:rPr>
        <w:t xml:space="preserve"> 2 los licitadores indicarán el convenio colectivo que será de aplicación a los trabajadores, propios o de empresas subcontratadas, que realicen la actividad objeto del contrato, en el caso de resultar adjudicatarios. </w:t>
      </w:r>
    </w:p>
    <w:p w14:paraId="0ED438BC" w14:textId="77777777" w:rsidR="007C49AE" w:rsidRPr="00944B26" w:rsidRDefault="007C49AE" w:rsidP="007C49AE">
      <w:pPr>
        <w:jc w:val="both"/>
        <w:rPr>
          <w:rFonts w:ascii="Arial" w:hAnsi="Arial" w:cs="Arial"/>
          <w:sz w:val="22"/>
          <w:szCs w:val="22"/>
        </w:rPr>
      </w:pPr>
    </w:p>
    <w:p w14:paraId="7E913838" w14:textId="77777777" w:rsidR="007C49AE" w:rsidRPr="00944B26" w:rsidRDefault="007C49AE" w:rsidP="007C49AE">
      <w:pPr>
        <w:widowControl/>
        <w:tabs>
          <w:tab w:val="left" w:pos="-720"/>
          <w:tab w:val="left" w:pos="0"/>
        </w:tabs>
        <w:suppressAutoHyphens w:val="0"/>
        <w:ind w:left="360"/>
        <w:jc w:val="both"/>
        <w:rPr>
          <w:rFonts w:ascii="Arial" w:hAnsi="Arial" w:cs="Arial"/>
          <w:sz w:val="22"/>
          <w:szCs w:val="22"/>
        </w:rPr>
      </w:pPr>
      <w:r w:rsidRPr="00944B26">
        <w:rPr>
          <w:rFonts w:ascii="Arial" w:hAnsi="Arial" w:cs="Arial"/>
          <w:sz w:val="22"/>
          <w:szCs w:val="22"/>
        </w:rPr>
        <w:t>Todo ello, a fin de dar cumplimiento a lo dispuesto en la Ley 3/2016, de 7 de abril, para la inclusión de determinadas cláusulas sociales en la contratación pública, se advierte de que el contrato se halla sujeto al cumplimiento de las disposiciones legales, reglamentarias y convencionales vigentes y que resulten de aplicación en materia laboral, de Seguridad Social y seguridad y salud en el trabajo.</w:t>
      </w:r>
    </w:p>
    <w:p w14:paraId="2426B7D4" w14:textId="77777777" w:rsidR="007C49AE" w:rsidRPr="00944B26" w:rsidRDefault="007C49AE" w:rsidP="007C49AE">
      <w:pPr>
        <w:rPr>
          <w:rFonts w:ascii="Arial" w:hAnsi="Arial" w:cs="Arial"/>
          <w:sz w:val="22"/>
          <w:szCs w:val="22"/>
          <w:lang w:val="es-ES"/>
        </w:rPr>
      </w:pPr>
    </w:p>
    <w:p w14:paraId="7C6700AD" w14:textId="77777777" w:rsidR="007C49AE" w:rsidRDefault="007C49AE" w:rsidP="007C49AE">
      <w:pPr>
        <w:widowControl/>
        <w:tabs>
          <w:tab w:val="left" w:pos="-720"/>
          <w:tab w:val="left" w:pos="142"/>
          <w:tab w:val="left" w:pos="284"/>
        </w:tabs>
        <w:jc w:val="both"/>
        <w:rPr>
          <w:rFonts w:ascii="Arial" w:eastAsia="Times New Roman" w:hAnsi="Arial" w:cs="Arial"/>
          <w:b/>
          <w:bCs/>
          <w:spacing w:val="-2"/>
          <w:sz w:val="22"/>
          <w:szCs w:val="22"/>
          <w:lang w:val="es-ES" w:eastAsia="es-ES"/>
        </w:rPr>
      </w:pPr>
    </w:p>
    <w:p w14:paraId="1691E3B0" w14:textId="77777777" w:rsidR="007C49AE" w:rsidRPr="00A34F46" w:rsidRDefault="007C49AE" w:rsidP="007C49AE">
      <w:pPr>
        <w:widowControl/>
        <w:tabs>
          <w:tab w:val="left" w:pos="-720"/>
          <w:tab w:val="left" w:pos="142"/>
          <w:tab w:val="left" w:pos="284"/>
        </w:tabs>
        <w:jc w:val="both"/>
        <w:rPr>
          <w:rFonts w:ascii="Arial" w:eastAsia="Times New Roman" w:hAnsi="Arial" w:cs="Arial"/>
          <w:b/>
          <w:bCs/>
          <w:spacing w:val="-2"/>
          <w:sz w:val="22"/>
          <w:szCs w:val="22"/>
          <w:lang w:val="es-ES" w:eastAsia="es-ES"/>
        </w:rPr>
      </w:pPr>
      <w:r w:rsidRPr="003C4CA0">
        <w:rPr>
          <w:rFonts w:ascii="Arial" w:eastAsia="Times New Roman" w:hAnsi="Arial" w:cs="Arial"/>
          <w:b/>
          <w:bCs/>
          <w:spacing w:val="-2"/>
          <w:sz w:val="22"/>
          <w:szCs w:val="22"/>
          <w:lang w:val="es-ES" w:eastAsia="es-ES"/>
        </w:rPr>
        <w:t>Para evitar el conocimiento anticipado del contenido del sobre 3, no podrá incluirse en el sobre 2 mención o dato económico alguno que permita tener conocimiento, siquiera aproximado, de los precios ofertados y, en su caso, cualquier otro criterio evaluable mediante la utilización de fórmula. Cualquier referencia en ese sentido será causa automática de exclusión del procedimiento</w:t>
      </w:r>
      <w:r w:rsidRPr="00A34F46">
        <w:rPr>
          <w:rFonts w:ascii="Arial" w:eastAsia="Times New Roman" w:hAnsi="Arial" w:cs="Arial"/>
          <w:b/>
          <w:bCs/>
          <w:spacing w:val="-2"/>
          <w:sz w:val="22"/>
          <w:szCs w:val="22"/>
          <w:lang w:val="es-ES" w:eastAsia="es-ES"/>
        </w:rPr>
        <w:t>.</w:t>
      </w:r>
    </w:p>
    <w:p w14:paraId="6B05915A" w14:textId="77777777" w:rsidR="00FA6548" w:rsidRPr="007C49AE" w:rsidRDefault="00FA6548" w:rsidP="007C49AE">
      <w:bookmarkStart w:id="0" w:name="_GoBack"/>
      <w:bookmarkEnd w:id="0"/>
    </w:p>
    <w:sectPr w:rsidR="00FA6548" w:rsidRPr="007C49AE" w:rsidSect="00866E61">
      <w:headerReference w:type="default" r:id="rId9"/>
      <w:footerReference w:type="default" r:id="rId10"/>
      <w:footnotePr>
        <w:pos w:val="beneathText"/>
      </w:footnotePr>
      <w:pgSz w:w="11906" w:h="16838"/>
      <w:pgMar w:top="2835" w:right="1701" w:bottom="1701" w:left="1985"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2EE8D1" w14:textId="77777777" w:rsidR="00453405" w:rsidRDefault="00453405">
      <w:r>
        <w:separator/>
      </w:r>
    </w:p>
  </w:endnote>
  <w:endnote w:type="continuationSeparator" w:id="0">
    <w:p w14:paraId="70D8FF2C" w14:textId="77777777" w:rsidR="00453405" w:rsidRDefault="0045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othamBook">
    <w:altName w:val="Calibri"/>
    <w:charset w:val="00"/>
    <w:family w:val="auto"/>
    <w:pitch w:val="default"/>
  </w:font>
  <w:font w:name="GothamBold">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74557" w14:textId="66F10D8E" w:rsidR="007C49AE" w:rsidRDefault="007C49AE">
    <w:pPr>
      <w:pStyle w:val="Piedepgina"/>
    </w:pPr>
    <w:r>
      <w:rPr>
        <w:noProof/>
        <w:lang w:val="es-ES" w:eastAsia="es-ES"/>
      </w:rPr>
      <w:drawing>
        <wp:anchor distT="0" distB="0" distL="114300" distR="114300" simplePos="0" relativeHeight="251661312" behindDoc="0" locked="0" layoutInCell="1" allowOverlap="1" wp14:anchorId="2B92FC04" wp14:editId="0889A821">
          <wp:simplePos x="0" y="0"/>
          <wp:positionH relativeFrom="column">
            <wp:posOffset>-670560</wp:posOffset>
          </wp:positionH>
          <wp:positionV relativeFrom="paragraph">
            <wp:posOffset>-69215</wp:posOffset>
          </wp:positionV>
          <wp:extent cx="6408420" cy="361315"/>
          <wp:effectExtent l="0" t="0" r="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8420" cy="3613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1FDDE" w14:textId="77777777" w:rsidR="00453405" w:rsidRDefault="00453405">
      <w:r>
        <w:separator/>
      </w:r>
    </w:p>
  </w:footnote>
  <w:footnote w:type="continuationSeparator" w:id="0">
    <w:p w14:paraId="5232E420" w14:textId="77777777" w:rsidR="00453405" w:rsidRDefault="00453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A7528" w14:textId="15FEB1A0" w:rsidR="00B310D4" w:rsidRDefault="007C49AE">
    <w:pPr>
      <w:pStyle w:val="Encabezado"/>
      <w:rPr>
        <w:noProof/>
        <w:sz w:val="22"/>
      </w:rPr>
    </w:pPr>
    <w:r>
      <w:rPr>
        <w:noProof/>
        <w:lang w:val="es-ES" w:eastAsia="es-ES"/>
      </w:rPr>
      <w:drawing>
        <wp:anchor distT="0" distB="0" distL="114300" distR="114300" simplePos="0" relativeHeight="251659264" behindDoc="0" locked="0" layoutInCell="1" allowOverlap="1" wp14:anchorId="12F9534B" wp14:editId="48A1F6E6">
          <wp:simplePos x="0" y="0"/>
          <wp:positionH relativeFrom="column">
            <wp:posOffset>-669925</wp:posOffset>
          </wp:positionH>
          <wp:positionV relativeFrom="paragraph">
            <wp:posOffset>226695</wp:posOffset>
          </wp:positionV>
          <wp:extent cx="2547620" cy="466725"/>
          <wp:effectExtent l="0" t="0" r="508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7620"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D5D31" w14:textId="1F9FAF6E" w:rsidR="00B310D4" w:rsidRDefault="00B310D4">
    <w:pPr>
      <w:pStyle w:val="Encabezado"/>
      <w:rPr>
        <w:sz w:val="22"/>
      </w:rPr>
    </w:pPr>
  </w:p>
  <w:p w14:paraId="2DFCFC97" w14:textId="77777777" w:rsidR="00B310D4" w:rsidRDefault="00B310D4">
    <w:pPr>
      <w:pStyle w:val="Encabezado"/>
      <w:rPr>
        <w:sz w:val="22"/>
      </w:rPr>
    </w:pPr>
  </w:p>
  <w:p w14:paraId="5D72F3E3" w14:textId="77777777" w:rsidR="00B310D4" w:rsidRDefault="00B310D4">
    <w:pPr>
      <w:pStyle w:val="Encabezado"/>
      <w:rPr>
        <w:sz w:val="22"/>
      </w:rPr>
    </w:pPr>
  </w:p>
  <w:p w14:paraId="1E032CCD" w14:textId="77777777" w:rsidR="00B310D4" w:rsidRDefault="00B310D4">
    <w:pPr>
      <w:pStyle w:val="Encabezado"/>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sz w:val="18"/>
        <w:szCs w:val="18"/>
        <w:lang w:val="es-ES"/>
      </w:rPr>
    </w:lvl>
    <w:lvl w:ilvl="1">
      <w:start w:val="1"/>
      <w:numFmt w:val="none"/>
      <w:suff w:val="nothing"/>
      <w:lvlText w:val=""/>
      <w:lvlJc w:val="left"/>
      <w:pPr>
        <w:tabs>
          <w:tab w:val="num" w:pos="0"/>
        </w:tabs>
        <w:ind w:left="576" w:hanging="576"/>
      </w:pPr>
      <w:rPr>
        <w:rFonts w:ascii="Courier New" w:hAnsi="Courier New" w:cs="Wingdings"/>
        <w:color w:val="4472C4"/>
        <w:sz w:val="18"/>
        <w:szCs w:val="18"/>
        <w:lang w:val="es-ES"/>
      </w:rPr>
    </w:lvl>
    <w:lvl w:ilvl="2">
      <w:start w:val="1"/>
      <w:numFmt w:val="none"/>
      <w:suff w:val="nothing"/>
      <w:lvlText w:val=""/>
      <w:lvlJc w:val="left"/>
      <w:pPr>
        <w:tabs>
          <w:tab w:val="num" w:pos="0"/>
        </w:tabs>
        <w:ind w:left="720" w:hanging="720"/>
      </w:pPr>
      <w:rPr>
        <w:rFonts w:ascii="Wingdings" w:hAnsi="Wingdings" w:cs="Lucida Sans Unicode"/>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757"/>
        </w:tabs>
        <w:ind w:left="360" w:firstLine="37"/>
      </w:pPr>
      <w:rPr>
        <w:rFonts w:ascii="Symbol" w:hAnsi="Symbol" w:cs="Symbol"/>
        <w:sz w:val="20"/>
        <w:shd w:val="clear" w:color="auto" w:fill="00FFFF"/>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Symbol" w:hAnsi="Symbol" w:cs="Verdana"/>
        <w:color w:val="000000"/>
        <w:spacing w:val="-2"/>
        <w:sz w:val="20"/>
        <w:shd w:val="clear" w:color="auto" w:fill="FFFF00"/>
        <w:lang w:val="es-ES"/>
      </w:rPr>
    </w:lvl>
  </w:abstractNum>
  <w:abstractNum w:abstractNumId="4">
    <w:nsid w:val="00000005"/>
    <w:multiLevelType w:val="singleLevel"/>
    <w:tmpl w:val="00000005"/>
    <w:name w:val="WW8Num5"/>
    <w:lvl w:ilvl="0">
      <w:start w:val="1"/>
      <w:numFmt w:val="bullet"/>
      <w:lvlText w:val=""/>
      <w:lvlJc w:val="left"/>
      <w:pPr>
        <w:tabs>
          <w:tab w:val="num" w:pos="757"/>
        </w:tabs>
        <w:ind w:left="360" w:firstLine="37"/>
      </w:pPr>
      <w:rPr>
        <w:rFonts w:ascii="Symbol" w:hAnsi="Symbol"/>
      </w:rPr>
    </w:lvl>
  </w:abstractNum>
  <w:abstractNum w:abstractNumId="5">
    <w:nsid w:val="00000006"/>
    <w:multiLevelType w:val="singleLevel"/>
    <w:tmpl w:val="00000006"/>
    <w:name w:val="WW8Num9"/>
    <w:lvl w:ilvl="0">
      <w:start w:val="1"/>
      <w:numFmt w:val="bullet"/>
      <w:lvlText w:val=""/>
      <w:lvlJc w:val="left"/>
      <w:pPr>
        <w:tabs>
          <w:tab w:val="num" w:pos="360"/>
        </w:tabs>
        <w:ind w:left="360" w:hanging="360"/>
      </w:pPr>
      <w:rPr>
        <w:rFonts w:ascii="Symbol" w:hAnsi="Symbol" w:cs="Times New Roman"/>
        <w:spacing w:val="-2"/>
        <w:sz w:val="20"/>
        <w:lang w:val="es-ES"/>
      </w:rPr>
    </w:lvl>
  </w:abstractNum>
  <w:abstractNum w:abstractNumId="6">
    <w:nsid w:val="00000007"/>
    <w:multiLevelType w:val="singleLevel"/>
    <w:tmpl w:val="00000007"/>
    <w:name w:val="WW8Num13"/>
    <w:lvl w:ilvl="0">
      <w:start w:val="1"/>
      <w:numFmt w:val="bullet"/>
      <w:lvlText w:val="-"/>
      <w:lvlJc w:val="left"/>
      <w:pPr>
        <w:tabs>
          <w:tab w:val="num" w:pos="360"/>
        </w:tabs>
        <w:ind w:left="360" w:hanging="360"/>
      </w:pPr>
      <w:rPr>
        <w:rFonts w:ascii="Times New Roman" w:hAnsi="Times New Roman" w:cs="Verdana"/>
        <w:b w:val="0"/>
        <w:sz w:val="20"/>
      </w:rPr>
    </w:lvl>
  </w:abstractNum>
  <w:abstractNum w:abstractNumId="7">
    <w:nsid w:val="00000008"/>
    <w:multiLevelType w:val="multilevel"/>
    <w:tmpl w:val="C0980AAA"/>
    <w:name w:val="WW8Num14"/>
    <w:lvl w:ilvl="0">
      <w:start w:val="1"/>
      <w:numFmt w:val="decimal"/>
      <w:lvlText w:val="%1."/>
      <w:lvlJc w:val="left"/>
      <w:pPr>
        <w:tabs>
          <w:tab w:val="num" w:pos="360"/>
        </w:tabs>
        <w:ind w:left="360" w:hanging="360"/>
      </w:pPr>
      <w:rPr>
        <w:rFonts w:ascii="Times New Roman" w:hAnsi="Times New Roman" w:cs="Times New Roman"/>
        <w:color w:val="FF0000"/>
        <w:spacing w:val="-2"/>
        <w:sz w:val="20"/>
        <w:szCs w:val="24"/>
      </w:rPr>
    </w:lvl>
    <w:lvl w:ilvl="1">
      <w:start w:val="1"/>
      <w:numFmt w:val="lowerRoman"/>
      <w:lvlText w:val="(%2)"/>
      <w:lvlJc w:val="left"/>
      <w:pPr>
        <w:tabs>
          <w:tab w:val="num" w:pos="1800"/>
        </w:tabs>
        <w:ind w:left="1440" w:hanging="360"/>
      </w:pPr>
      <w:rPr>
        <w:rFonts w:ascii="Times New Roman" w:hAnsi="Times New Roman" w:cs="Times New Roman"/>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Verdana" w:hAnsi="Verdana" w:cs="Verdana"/>
        <w:color w:val="000000"/>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00000009"/>
    <w:name w:val="WW8Num18"/>
    <w:lvl w:ilvl="0">
      <w:start w:val="1"/>
      <w:numFmt w:val="lowerLetter"/>
      <w:lvlText w:val="%1)"/>
      <w:lvlJc w:val="left"/>
      <w:pPr>
        <w:tabs>
          <w:tab w:val="num" w:pos="1158"/>
        </w:tabs>
        <w:ind w:left="1158" w:hanging="450"/>
      </w:pPr>
      <w:rPr>
        <w:rFonts w:cs="Verdana"/>
      </w:rPr>
    </w:lvl>
    <w:lvl w:ilvl="1">
      <w:start w:val="1"/>
      <w:numFmt w:val="decimal"/>
      <w:lvlText w:val="%2."/>
      <w:lvlJc w:val="left"/>
      <w:pPr>
        <w:tabs>
          <w:tab w:val="num" w:pos="1440"/>
        </w:tabs>
        <w:ind w:left="1440" w:hanging="360"/>
      </w:pPr>
      <w:rPr>
        <w:rFonts w:ascii="Symbol" w:hAnsi="Symbol" w:cs="Symbol"/>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A"/>
    <w:multiLevelType w:val="multilevel"/>
    <w:tmpl w:val="0000000A"/>
    <w:name w:val="WW8Num22"/>
    <w:lvl w:ilvl="0">
      <w:start w:val="1"/>
      <w:numFmt w:val="bullet"/>
      <w:lvlText w:val=""/>
      <w:lvlJc w:val="left"/>
      <w:pPr>
        <w:tabs>
          <w:tab w:val="num" w:pos="0"/>
        </w:tabs>
        <w:ind w:left="1571" w:hanging="360"/>
      </w:pPr>
      <w:rPr>
        <w:rFonts w:ascii="Wingdings" w:hAnsi="Wingdings"/>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10">
    <w:nsid w:val="0000000B"/>
    <w:multiLevelType w:val="singleLevel"/>
    <w:tmpl w:val="0000000B"/>
    <w:name w:val="WW8Num30"/>
    <w:lvl w:ilvl="0">
      <w:start w:val="1"/>
      <w:numFmt w:val="bullet"/>
      <w:lvlText w:val=""/>
      <w:lvlJc w:val="left"/>
      <w:pPr>
        <w:tabs>
          <w:tab w:val="num" w:pos="360"/>
        </w:tabs>
        <w:ind w:left="360" w:hanging="360"/>
      </w:pPr>
      <w:rPr>
        <w:rFonts w:ascii="Symbol" w:hAnsi="Symbol" w:cs="Verdana"/>
        <w:spacing w:val="-2"/>
        <w:sz w:val="20"/>
        <w:lang w:val="es-ES"/>
      </w:rPr>
    </w:lvl>
  </w:abstractNum>
  <w:abstractNum w:abstractNumId="11">
    <w:nsid w:val="0000000C"/>
    <w:multiLevelType w:val="singleLevel"/>
    <w:tmpl w:val="0000000C"/>
    <w:name w:val="WW8Num31"/>
    <w:lvl w:ilvl="0">
      <w:start w:val="6"/>
      <w:numFmt w:val="bullet"/>
      <w:lvlText w:val="-"/>
      <w:lvlJc w:val="left"/>
      <w:pPr>
        <w:tabs>
          <w:tab w:val="num" w:pos="360"/>
        </w:tabs>
        <w:ind w:left="360" w:hanging="360"/>
      </w:pPr>
      <w:rPr>
        <w:rFonts w:ascii="Times New Roman" w:hAnsi="Times New Roman" w:cs="Times New Roman"/>
        <w:spacing w:val="-2"/>
        <w:sz w:val="20"/>
      </w:rPr>
    </w:lvl>
  </w:abstractNum>
  <w:abstractNum w:abstractNumId="12">
    <w:nsid w:val="0000000D"/>
    <w:multiLevelType w:val="singleLevel"/>
    <w:tmpl w:val="0000000D"/>
    <w:name w:val="WW8Num37"/>
    <w:lvl w:ilvl="0">
      <w:start w:val="1"/>
      <w:numFmt w:val="bullet"/>
      <w:lvlText w:val="-"/>
      <w:lvlJc w:val="left"/>
      <w:pPr>
        <w:tabs>
          <w:tab w:val="num" w:pos="0"/>
        </w:tabs>
        <w:ind w:left="1146" w:hanging="360"/>
      </w:pPr>
      <w:rPr>
        <w:rFonts w:ascii="Times New Roman" w:hAnsi="Times New Roman" w:cs="Times New Roman"/>
        <w:b w:val="0"/>
        <w:spacing w:val="-2"/>
        <w:sz w:val="20"/>
      </w:rPr>
    </w:lvl>
  </w:abstractNum>
  <w:abstractNum w:abstractNumId="13">
    <w:nsid w:val="0000000E"/>
    <w:multiLevelType w:val="singleLevel"/>
    <w:tmpl w:val="0000000E"/>
    <w:name w:val="WW8Num42"/>
    <w:lvl w:ilvl="0">
      <w:start w:val="1"/>
      <w:numFmt w:val="bullet"/>
      <w:lvlText w:val=""/>
      <w:lvlJc w:val="left"/>
      <w:pPr>
        <w:tabs>
          <w:tab w:val="num" w:pos="360"/>
        </w:tabs>
        <w:ind w:left="360" w:hanging="360"/>
      </w:pPr>
      <w:rPr>
        <w:rFonts w:ascii="Symbol" w:hAnsi="Symbol" w:cs="Symbol"/>
        <w:spacing w:val="-2"/>
      </w:rPr>
    </w:lvl>
  </w:abstractNum>
  <w:abstractNum w:abstractNumId="14">
    <w:nsid w:val="0000000F"/>
    <w:multiLevelType w:val="multilevel"/>
    <w:tmpl w:val="0000000F"/>
    <w:name w:val="WW8Num44"/>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15">
    <w:nsid w:val="00000010"/>
    <w:multiLevelType w:val="singleLevel"/>
    <w:tmpl w:val="00000010"/>
    <w:name w:val="WW8Num45"/>
    <w:lvl w:ilvl="0">
      <w:start w:val="6"/>
      <w:numFmt w:val="bullet"/>
      <w:lvlText w:val="-"/>
      <w:lvlJc w:val="left"/>
      <w:pPr>
        <w:tabs>
          <w:tab w:val="num" w:pos="360"/>
        </w:tabs>
        <w:ind w:left="360" w:hanging="360"/>
      </w:pPr>
      <w:rPr>
        <w:rFonts w:ascii="Times New Roman" w:hAnsi="Times New Roman" w:cs="Times New Roman"/>
        <w:sz w:val="20"/>
      </w:rPr>
    </w:lvl>
  </w:abstractNum>
  <w:abstractNum w:abstractNumId="16">
    <w:nsid w:val="00000011"/>
    <w:multiLevelType w:val="singleLevel"/>
    <w:tmpl w:val="E7BA54D8"/>
    <w:name w:val="WW8Num46"/>
    <w:lvl w:ilvl="0">
      <w:start w:val="10"/>
      <w:numFmt w:val="decimal"/>
      <w:lvlText w:val="%1."/>
      <w:lvlJc w:val="left"/>
      <w:pPr>
        <w:tabs>
          <w:tab w:val="num" w:pos="708"/>
        </w:tabs>
        <w:ind w:left="708" w:hanging="708"/>
      </w:pPr>
      <w:rPr>
        <w:b/>
      </w:rPr>
    </w:lvl>
  </w:abstractNum>
  <w:abstractNum w:abstractNumId="17">
    <w:nsid w:val="00000012"/>
    <w:multiLevelType w:val="singleLevel"/>
    <w:tmpl w:val="00000012"/>
    <w:name w:val="WW8Num48"/>
    <w:lvl w:ilvl="0">
      <w:start w:val="1"/>
      <w:numFmt w:val="bullet"/>
      <w:lvlText w:val=""/>
      <w:lvlJc w:val="left"/>
      <w:pPr>
        <w:tabs>
          <w:tab w:val="num" w:pos="360"/>
        </w:tabs>
        <w:ind w:left="360" w:hanging="360"/>
      </w:pPr>
      <w:rPr>
        <w:rFonts w:ascii="Symbol" w:hAnsi="Symbol" w:cs="Symbol"/>
        <w:spacing w:val="-2"/>
        <w:sz w:val="20"/>
      </w:rPr>
    </w:lvl>
  </w:abstractNum>
  <w:abstractNum w:abstractNumId="18">
    <w:nsid w:val="00000013"/>
    <w:multiLevelType w:val="multilevel"/>
    <w:tmpl w:val="00000013"/>
    <w:name w:val="WW8Num49"/>
    <w:lvl w:ilvl="0">
      <w:start w:val="1"/>
      <w:numFmt w:val="decimal"/>
      <w:lvlText w:val="%1."/>
      <w:lvlJc w:val="left"/>
      <w:pPr>
        <w:tabs>
          <w:tab w:val="num" w:pos="360"/>
        </w:tabs>
        <w:ind w:left="360" w:hanging="360"/>
      </w:pPr>
      <w:rPr>
        <w:rFonts w:cs="Times New Roman"/>
      </w:rPr>
    </w:lvl>
    <w:lvl w:ilvl="1">
      <w:start w:val="1"/>
      <w:numFmt w:val="lowerRoman"/>
      <w:lvlText w:val="(%2)"/>
      <w:lvlJc w:val="left"/>
      <w:pPr>
        <w:tabs>
          <w:tab w:val="num" w:pos="1800"/>
        </w:tabs>
        <w:ind w:left="1440" w:hanging="360"/>
      </w:pPr>
      <w:rPr>
        <w:rFonts w:ascii="Times New Roman" w:hAnsi="Times New Roman" w:cs="Times New Roman"/>
        <w:b w:val="0"/>
        <w:bCs w:val="0"/>
        <w:i w:val="0"/>
        <w:iCs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00000014"/>
    <w:multiLevelType w:val="multilevel"/>
    <w:tmpl w:val="00000014"/>
    <w:name w:val="WW8Num52"/>
    <w:lvl w:ilvl="0">
      <w:start w:val="1"/>
      <w:numFmt w:val="decimal"/>
      <w:lvlText w:val="%1."/>
      <w:lvlJc w:val="left"/>
      <w:pPr>
        <w:tabs>
          <w:tab w:val="num" w:pos="360"/>
        </w:tabs>
        <w:ind w:left="360" w:hanging="360"/>
      </w:pPr>
      <w:rPr>
        <w:rFonts w:ascii="Verdana" w:hAnsi="Verdana" w:cs="Verdana"/>
        <w:sz w:val="20"/>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0">
    <w:nsid w:val="03323718"/>
    <w:multiLevelType w:val="hybridMultilevel"/>
    <w:tmpl w:val="B114D85A"/>
    <w:lvl w:ilvl="0" w:tplc="CE0AF06E">
      <w:start w:val="1"/>
      <w:numFmt w:val="lowerLetter"/>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1">
    <w:nsid w:val="0A29690C"/>
    <w:multiLevelType w:val="singleLevel"/>
    <w:tmpl w:val="60C2858A"/>
    <w:name w:val="WW8Num72"/>
    <w:lvl w:ilvl="0">
      <w:start w:val="1"/>
      <w:numFmt w:val="bullet"/>
      <w:lvlText w:val=""/>
      <w:lvlJc w:val="left"/>
      <w:pPr>
        <w:tabs>
          <w:tab w:val="num" w:pos="757"/>
        </w:tabs>
        <w:ind w:left="360" w:firstLine="37"/>
      </w:pPr>
      <w:rPr>
        <w:rFonts w:ascii="Symbol" w:hAnsi="Symbol" w:hint="default"/>
      </w:rPr>
    </w:lvl>
  </w:abstractNum>
  <w:abstractNum w:abstractNumId="22">
    <w:nsid w:val="0B586112"/>
    <w:multiLevelType w:val="singleLevel"/>
    <w:tmpl w:val="60C2858A"/>
    <w:name w:val="WW8Num12"/>
    <w:lvl w:ilvl="0">
      <w:start w:val="1"/>
      <w:numFmt w:val="bullet"/>
      <w:lvlText w:val=""/>
      <w:lvlJc w:val="left"/>
      <w:pPr>
        <w:tabs>
          <w:tab w:val="num" w:pos="757"/>
        </w:tabs>
        <w:ind w:left="360" w:firstLine="37"/>
      </w:pPr>
      <w:rPr>
        <w:rFonts w:ascii="Symbol" w:hAnsi="Symbol" w:hint="default"/>
      </w:rPr>
    </w:lvl>
  </w:abstractNum>
  <w:abstractNum w:abstractNumId="23">
    <w:nsid w:val="17055667"/>
    <w:multiLevelType w:val="hybridMultilevel"/>
    <w:tmpl w:val="384E56D6"/>
    <w:lvl w:ilvl="0" w:tplc="45CE5964">
      <w:start w:val="1"/>
      <w:numFmt w:val="bullet"/>
      <w:lvlText w:val="-"/>
      <w:lvlJc w:val="left"/>
      <w:pPr>
        <w:tabs>
          <w:tab w:val="num" w:pos="360"/>
        </w:tabs>
        <w:ind w:left="360" w:hanging="360"/>
      </w:pPr>
      <w:rPr>
        <w:rFonts w:ascii="Arial" w:hAnsi="Arial" w:cs="Times New Roman" w:hint="default"/>
      </w:rPr>
    </w:lvl>
    <w:lvl w:ilvl="1" w:tplc="92424FF0">
      <w:start w:val="1"/>
      <w:numFmt w:val="bullet"/>
      <w:lvlText w:val="o"/>
      <w:lvlJc w:val="left"/>
      <w:pPr>
        <w:tabs>
          <w:tab w:val="num" w:pos="-272"/>
        </w:tabs>
        <w:ind w:left="-272" w:hanging="360"/>
      </w:pPr>
      <w:rPr>
        <w:rFonts w:ascii="Courier New" w:hAnsi="Courier New" w:cs="Times New Roman" w:hint="default"/>
        <w:sz w:val="16"/>
        <w:szCs w:val="16"/>
      </w:rPr>
    </w:lvl>
    <w:lvl w:ilvl="2" w:tplc="0C0A0005">
      <w:start w:val="1"/>
      <w:numFmt w:val="bullet"/>
      <w:lvlText w:val=""/>
      <w:lvlJc w:val="left"/>
      <w:pPr>
        <w:tabs>
          <w:tab w:val="num" w:pos="448"/>
        </w:tabs>
        <w:ind w:left="448" w:hanging="360"/>
      </w:pPr>
      <w:rPr>
        <w:rFonts w:ascii="Wingdings" w:hAnsi="Wingdings" w:hint="default"/>
      </w:rPr>
    </w:lvl>
    <w:lvl w:ilvl="3" w:tplc="DDEE7432">
      <w:start w:val="1"/>
      <w:numFmt w:val="bullet"/>
      <w:lvlText w:val=""/>
      <w:lvlJc w:val="left"/>
      <w:pPr>
        <w:tabs>
          <w:tab w:val="num" w:pos="1168"/>
        </w:tabs>
        <w:ind w:left="1168" w:hanging="360"/>
      </w:pPr>
      <w:rPr>
        <w:rFonts w:ascii="Symbol" w:hAnsi="Symbol" w:hint="default"/>
        <w:sz w:val="16"/>
        <w:szCs w:val="16"/>
      </w:rPr>
    </w:lvl>
    <w:lvl w:ilvl="4" w:tplc="0C0A0003">
      <w:start w:val="1"/>
      <w:numFmt w:val="bullet"/>
      <w:lvlText w:val="o"/>
      <w:lvlJc w:val="left"/>
      <w:pPr>
        <w:tabs>
          <w:tab w:val="num" w:pos="1888"/>
        </w:tabs>
        <w:ind w:left="1888" w:hanging="360"/>
      </w:pPr>
      <w:rPr>
        <w:rFonts w:ascii="Courier New" w:hAnsi="Courier New" w:cs="Courier New" w:hint="default"/>
      </w:rPr>
    </w:lvl>
    <w:lvl w:ilvl="5" w:tplc="0C0A0005">
      <w:start w:val="1"/>
      <w:numFmt w:val="bullet"/>
      <w:lvlText w:val=""/>
      <w:lvlJc w:val="left"/>
      <w:pPr>
        <w:tabs>
          <w:tab w:val="num" w:pos="2608"/>
        </w:tabs>
        <w:ind w:left="2608" w:hanging="360"/>
      </w:pPr>
      <w:rPr>
        <w:rFonts w:ascii="Wingdings" w:hAnsi="Wingdings" w:hint="default"/>
      </w:rPr>
    </w:lvl>
    <w:lvl w:ilvl="6" w:tplc="0C0A0001">
      <w:start w:val="1"/>
      <w:numFmt w:val="bullet"/>
      <w:lvlText w:val=""/>
      <w:lvlJc w:val="left"/>
      <w:pPr>
        <w:tabs>
          <w:tab w:val="num" w:pos="3328"/>
        </w:tabs>
        <w:ind w:left="3328" w:hanging="360"/>
      </w:pPr>
      <w:rPr>
        <w:rFonts w:ascii="Symbol" w:hAnsi="Symbol" w:hint="default"/>
      </w:rPr>
    </w:lvl>
    <w:lvl w:ilvl="7" w:tplc="0C0A0003">
      <w:start w:val="1"/>
      <w:numFmt w:val="bullet"/>
      <w:lvlText w:val="o"/>
      <w:lvlJc w:val="left"/>
      <w:pPr>
        <w:tabs>
          <w:tab w:val="num" w:pos="4048"/>
        </w:tabs>
        <w:ind w:left="4048" w:hanging="360"/>
      </w:pPr>
      <w:rPr>
        <w:rFonts w:ascii="Courier New" w:hAnsi="Courier New" w:cs="Courier New" w:hint="default"/>
      </w:rPr>
    </w:lvl>
    <w:lvl w:ilvl="8" w:tplc="0C0A0005">
      <w:start w:val="1"/>
      <w:numFmt w:val="bullet"/>
      <w:lvlText w:val=""/>
      <w:lvlJc w:val="left"/>
      <w:pPr>
        <w:tabs>
          <w:tab w:val="num" w:pos="4768"/>
        </w:tabs>
        <w:ind w:left="4768" w:hanging="360"/>
      </w:pPr>
      <w:rPr>
        <w:rFonts w:ascii="Wingdings" w:hAnsi="Wingdings" w:hint="default"/>
      </w:rPr>
    </w:lvl>
  </w:abstractNum>
  <w:abstractNum w:abstractNumId="24">
    <w:nsid w:val="248D7662"/>
    <w:multiLevelType w:val="multilevel"/>
    <w:tmpl w:val="E85A5470"/>
    <w:lvl w:ilvl="0">
      <w:start w:val="1"/>
      <w:numFmt w:val="decimal"/>
      <w:lvlText w:val="%1."/>
      <w:lvlJc w:val="left"/>
      <w:pPr>
        <w:ind w:left="720" w:hanging="360"/>
      </w:pPr>
      <w:rPr>
        <w:rFonts w:hint="default"/>
        <w:b/>
        <w:bCs/>
        <w:i w:val="0"/>
        <w:iCs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lang w:val="es-E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E4E043F"/>
    <w:multiLevelType w:val="hybridMultilevel"/>
    <w:tmpl w:val="164E3302"/>
    <w:lvl w:ilvl="0" w:tplc="C27ED68A">
      <w:start w:val="4"/>
      <w:numFmt w:val="bullet"/>
      <w:lvlText w:val="-"/>
      <w:lvlJc w:val="left"/>
      <w:pPr>
        <w:tabs>
          <w:tab w:val="num" w:pos="927"/>
        </w:tabs>
        <w:ind w:left="927" w:hanging="360"/>
      </w:pPr>
      <w:rPr>
        <w:rFonts w:ascii="Times New Roman" w:eastAsia="Times New Roman" w:hAnsi="Times New Roman" w:cs="Times New Roman" w:hint="default"/>
        <w:b w:val="0"/>
      </w:rPr>
    </w:lvl>
    <w:lvl w:ilvl="1" w:tplc="0F7A37DA">
      <w:start w:val="1"/>
      <w:numFmt w:val="decimal"/>
      <w:lvlText w:val="%2)"/>
      <w:lvlJc w:val="left"/>
      <w:pPr>
        <w:tabs>
          <w:tab w:val="num" w:pos="1647"/>
        </w:tabs>
        <w:ind w:left="1647" w:hanging="360"/>
      </w:pPr>
      <w:rPr>
        <w:rFonts w:hint="default"/>
        <w:b w:val="0"/>
      </w:rPr>
    </w:lvl>
    <w:lvl w:ilvl="2" w:tplc="C2E0B20A">
      <w:start w:val="2"/>
      <w:numFmt w:val="upperLetter"/>
      <w:lvlText w:val="%3)"/>
      <w:lvlJc w:val="left"/>
      <w:pPr>
        <w:tabs>
          <w:tab w:val="num" w:pos="2367"/>
        </w:tabs>
        <w:ind w:left="2367" w:hanging="360"/>
      </w:pPr>
      <w:rPr>
        <w:rFont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
    <w:nsid w:val="44B64B8E"/>
    <w:multiLevelType w:val="hybridMultilevel"/>
    <w:tmpl w:val="B114D85A"/>
    <w:lvl w:ilvl="0" w:tplc="CE0AF06E">
      <w:start w:val="1"/>
      <w:numFmt w:val="lowerLetter"/>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47F66B67"/>
    <w:multiLevelType w:val="multilevel"/>
    <w:tmpl w:val="150487D0"/>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52FA039C"/>
    <w:multiLevelType w:val="multilevel"/>
    <w:tmpl w:val="5D2A753E"/>
    <w:styleLink w:val="WWNum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nsid w:val="57B04FF7"/>
    <w:multiLevelType w:val="hybridMultilevel"/>
    <w:tmpl w:val="EC7AA3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F755E8C"/>
    <w:multiLevelType w:val="hybridMultilevel"/>
    <w:tmpl w:val="EA3C9F28"/>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1">
    <w:nsid w:val="60432A86"/>
    <w:multiLevelType w:val="singleLevel"/>
    <w:tmpl w:val="7B5858FC"/>
    <w:name w:val="WW8Num3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2">
    <w:nsid w:val="72910188"/>
    <w:multiLevelType w:val="hybridMultilevel"/>
    <w:tmpl w:val="BFB055C2"/>
    <w:lvl w:ilvl="0" w:tplc="41282FC0">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8482206"/>
    <w:multiLevelType w:val="hybridMultilevel"/>
    <w:tmpl w:val="E61C7F3C"/>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nsid w:val="7D5E46DD"/>
    <w:multiLevelType w:val="multilevel"/>
    <w:tmpl w:val="B25603D6"/>
    <w:styleLink w:val="WWNum6"/>
    <w:lvl w:ilvl="0">
      <w:numFmt w:val="bullet"/>
      <w:lvlText w:val="-"/>
      <w:lvlJc w:val="left"/>
      <w:rPr>
        <w:rFonts w:ascii="Andalus" w:hAnsi="Andalus" w:cs="Andalu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abstractNumId w:val="0"/>
  </w:num>
  <w:num w:numId="2">
    <w:abstractNumId w:val="34"/>
  </w:num>
  <w:num w:numId="3">
    <w:abstractNumId w:val="27"/>
  </w:num>
  <w:num w:numId="4">
    <w:abstractNumId w:val="28"/>
  </w:num>
  <w:num w:numId="5">
    <w:abstractNumId w:val="23"/>
  </w:num>
  <w:num w:numId="6">
    <w:abstractNumId w:val="32"/>
  </w:num>
  <w:num w:numId="7">
    <w:abstractNumId w:val="33"/>
  </w:num>
  <w:num w:numId="8">
    <w:abstractNumId w:val="32"/>
  </w:num>
  <w:num w:numId="9">
    <w:abstractNumId w:val="25"/>
  </w:num>
  <w:num w:numId="10">
    <w:abstractNumId w:val="26"/>
  </w:num>
  <w:num w:numId="11">
    <w:abstractNumId w:val="20"/>
  </w:num>
  <w:num w:numId="12">
    <w:abstractNumId w:val="24"/>
  </w:num>
  <w:num w:numId="13">
    <w:abstractNumId w:val="30"/>
  </w:num>
  <w:num w:numId="14">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3313"/>
  </w:hdrShapeDefaults>
  <w:footnotePr>
    <w:pos w:val="beneathText"/>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DFC"/>
    <w:rsid w:val="0000026D"/>
    <w:rsid w:val="000013F5"/>
    <w:rsid w:val="0000227E"/>
    <w:rsid w:val="00002672"/>
    <w:rsid w:val="00003811"/>
    <w:rsid w:val="000046ED"/>
    <w:rsid w:val="00007577"/>
    <w:rsid w:val="000107B9"/>
    <w:rsid w:val="00011128"/>
    <w:rsid w:val="00011EC2"/>
    <w:rsid w:val="000125C7"/>
    <w:rsid w:val="00012B7E"/>
    <w:rsid w:val="00014AC2"/>
    <w:rsid w:val="00015FF2"/>
    <w:rsid w:val="00016835"/>
    <w:rsid w:val="0001720F"/>
    <w:rsid w:val="00017332"/>
    <w:rsid w:val="000173C0"/>
    <w:rsid w:val="0001753F"/>
    <w:rsid w:val="00022E9A"/>
    <w:rsid w:val="000236CD"/>
    <w:rsid w:val="00023BA8"/>
    <w:rsid w:val="00026F12"/>
    <w:rsid w:val="0003046A"/>
    <w:rsid w:val="0003207F"/>
    <w:rsid w:val="00033F75"/>
    <w:rsid w:val="00033FDC"/>
    <w:rsid w:val="00034279"/>
    <w:rsid w:val="000345F8"/>
    <w:rsid w:val="00036688"/>
    <w:rsid w:val="00040022"/>
    <w:rsid w:val="00040DCB"/>
    <w:rsid w:val="00041053"/>
    <w:rsid w:val="0004167C"/>
    <w:rsid w:val="00042C03"/>
    <w:rsid w:val="00044860"/>
    <w:rsid w:val="0004542E"/>
    <w:rsid w:val="000457AB"/>
    <w:rsid w:val="00046388"/>
    <w:rsid w:val="00050A46"/>
    <w:rsid w:val="000558EF"/>
    <w:rsid w:val="00056A94"/>
    <w:rsid w:val="000610DA"/>
    <w:rsid w:val="000611CC"/>
    <w:rsid w:val="00061F04"/>
    <w:rsid w:val="00062A8D"/>
    <w:rsid w:val="00064390"/>
    <w:rsid w:val="00065133"/>
    <w:rsid w:val="000658F3"/>
    <w:rsid w:val="00065BB4"/>
    <w:rsid w:val="00066264"/>
    <w:rsid w:val="00066379"/>
    <w:rsid w:val="00066648"/>
    <w:rsid w:val="000677EC"/>
    <w:rsid w:val="0007364E"/>
    <w:rsid w:val="00073EB6"/>
    <w:rsid w:val="00074D00"/>
    <w:rsid w:val="00080E28"/>
    <w:rsid w:val="000831B9"/>
    <w:rsid w:val="00083593"/>
    <w:rsid w:val="00083984"/>
    <w:rsid w:val="00083CFD"/>
    <w:rsid w:val="000846F2"/>
    <w:rsid w:val="00084B51"/>
    <w:rsid w:val="0008679E"/>
    <w:rsid w:val="00086B69"/>
    <w:rsid w:val="000871EA"/>
    <w:rsid w:val="00087C44"/>
    <w:rsid w:val="00092F5F"/>
    <w:rsid w:val="00093614"/>
    <w:rsid w:val="000943AA"/>
    <w:rsid w:val="00094F2B"/>
    <w:rsid w:val="00097A09"/>
    <w:rsid w:val="000A18DA"/>
    <w:rsid w:val="000A2293"/>
    <w:rsid w:val="000A41F0"/>
    <w:rsid w:val="000A52FC"/>
    <w:rsid w:val="000A77BD"/>
    <w:rsid w:val="000A78AC"/>
    <w:rsid w:val="000B1152"/>
    <w:rsid w:val="000B18C3"/>
    <w:rsid w:val="000B3995"/>
    <w:rsid w:val="000B5B2F"/>
    <w:rsid w:val="000B5F58"/>
    <w:rsid w:val="000B61F4"/>
    <w:rsid w:val="000B6D5F"/>
    <w:rsid w:val="000B7C96"/>
    <w:rsid w:val="000C0A3C"/>
    <w:rsid w:val="000C189A"/>
    <w:rsid w:val="000C1CE6"/>
    <w:rsid w:val="000C2685"/>
    <w:rsid w:val="000C4EF6"/>
    <w:rsid w:val="000C52EA"/>
    <w:rsid w:val="000C5451"/>
    <w:rsid w:val="000C706D"/>
    <w:rsid w:val="000D401C"/>
    <w:rsid w:val="000D7EB9"/>
    <w:rsid w:val="000E25B0"/>
    <w:rsid w:val="000E29A2"/>
    <w:rsid w:val="000E2CEE"/>
    <w:rsid w:val="000E3B3A"/>
    <w:rsid w:val="000E48F7"/>
    <w:rsid w:val="000E5C4C"/>
    <w:rsid w:val="000E5D99"/>
    <w:rsid w:val="000E5F23"/>
    <w:rsid w:val="000E6FD6"/>
    <w:rsid w:val="000E7851"/>
    <w:rsid w:val="000F125A"/>
    <w:rsid w:val="000F2565"/>
    <w:rsid w:val="000F3722"/>
    <w:rsid w:val="000F412F"/>
    <w:rsid w:val="000F4EAC"/>
    <w:rsid w:val="000F6794"/>
    <w:rsid w:val="00101661"/>
    <w:rsid w:val="001018D2"/>
    <w:rsid w:val="00101FDA"/>
    <w:rsid w:val="00103533"/>
    <w:rsid w:val="00103BE2"/>
    <w:rsid w:val="00104CBA"/>
    <w:rsid w:val="0010616B"/>
    <w:rsid w:val="001070EE"/>
    <w:rsid w:val="00110AA4"/>
    <w:rsid w:val="00111044"/>
    <w:rsid w:val="00113126"/>
    <w:rsid w:val="001132A0"/>
    <w:rsid w:val="00113CAC"/>
    <w:rsid w:val="00115580"/>
    <w:rsid w:val="00115AE0"/>
    <w:rsid w:val="00115B15"/>
    <w:rsid w:val="0011623A"/>
    <w:rsid w:val="001165E6"/>
    <w:rsid w:val="00116E14"/>
    <w:rsid w:val="00117C63"/>
    <w:rsid w:val="001205D0"/>
    <w:rsid w:val="0012066C"/>
    <w:rsid w:val="00120A82"/>
    <w:rsid w:val="00120B39"/>
    <w:rsid w:val="001224EB"/>
    <w:rsid w:val="00123752"/>
    <w:rsid w:val="001247C7"/>
    <w:rsid w:val="00125893"/>
    <w:rsid w:val="001278B2"/>
    <w:rsid w:val="00130842"/>
    <w:rsid w:val="001325D3"/>
    <w:rsid w:val="00134024"/>
    <w:rsid w:val="0013467C"/>
    <w:rsid w:val="00135480"/>
    <w:rsid w:val="00136A38"/>
    <w:rsid w:val="00141A46"/>
    <w:rsid w:val="001426FD"/>
    <w:rsid w:val="00142C1F"/>
    <w:rsid w:val="00144C69"/>
    <w:rsid w:val="00145209"/>
    <w:rsid w:val="001452B9"/>
    <w:rsid w:val="001475C6"/>
    <w:rsid w:val="0015141E"/>
    <w:rsid w:val="00153239"/>
    <w:rsid w:val="001567FF"/>
    <w:rsid w:val="0015737C"/>
    <w:rsid w:val="0016029E"/>
    <w:rsid w:val="00161D31"/>
    <w:rsid w:val="00162447"/>
    <w:rsid w:val="00162692"/>
    <w:rsid w:val="00162836"/>
    <w:rsid w:val="00162990"/>
    <w:rsid w:val="00162D31"/>
    <w:rsid w:val="00163749"/>
    <w:rsid w:val="00164381"/>
    <w:rsid w:val="00164530"/>
    <w:rsid w:val="0017042F"/>
    <w:rsid w:val="00171DAB"/>
    <w:rsid w:val="00172442"/>
    <w:rsid w:val="001758D9"/>
    <w:rsid w:val="00177C39"/>
    <w:rsid w:val="00177CE2"/>
    <w:rsid w:val="00181139"/>
    <w:rsid w:val="0018224B"/>
    <w:rsid w:val="001825B7"/>
    <w:rsid w:val="00183F5D"/>
    <w:rsid w:val="00183FE4"/>
    <w:rsid w:val="00184641"/>
    <w:rsid w:val="0018548B"/>
    <w:rsid w:val="00185A41"/>
    <w:rsid w:val="00186AE4"/>
    <w:rsid w:val="00192A38"/>
    <w:rsid w:val="001945BB"/>
    <w:rsid w:val="001952ED"/>
    <w:rsid w:val="001957E1"/>
    <w:rsid w:val="00196461"/>
    <w:rsid w:val="00196776"/>
    <w:rsid w:val="00197AB6"/>
    <w:rsid w:val="001A0543"/>
    <w:rsid w:val="001A1936"/>
    <w:rsid w:val="001A19A3"/>
    <w:rsid w:val="001A248A"/>
    <w:rsid w:val="001A2717"/>
    <w:rsid w:val="001A5330"/>
    <w:rsid w:val="001A5DA5"/>
    <w:rsid w:val="001A7F09"/>
    <w:rsid w:val="001B1125"/>
    <w:rsid w:val="001B2B55"/>
    <w:rsid w:val="001B377E"/>
    <w:rsid w:val="001B4087"/>
    <w:rsid w:val="001B5B35"/>
    <w:rsid w:val="001B60D2"/>
    <w:rsid w:val="001B669E"/>
    <w:rsid w:val="001B7807"/>
    <w:rsid w:val="001B7DEF"/>
    <w:rsid w:val="001C0D1F"/>
    <w:rsid w:val="001C16AD"/>
    <w:rsid w:val="001C3894"/>
    <w:rsid w:val="001C4045"/>
    <w:rsid w:val="001C45CD"/>
    <w:rsid w:val="001C5E5E"/>
    <w:rsid w:val="001C6FB7"/>
    <w:rsid w:val="001C70A8"/>
    <w:rsid w:val="001D09AF"/>
    <w:rsid w:val="001D249F"/>
    <w:rsid w:val="001D2F3A"/>
    <w:rsid w:val="001D6359"/>
    <w:rsid w:val="001D7EF7"/>
    <w:rsid w:val="001E023C"/>
    <w:rsid w:val="001E057D"/>
    <w:rsid w:val="001E0F75"/>
    <w:rsid w:val="001E101E"/>
    <w:rsid w:val="001E10D6"/>
    <w:rsid w:val="001E4333"/>
    <w:rsid w:val="001E4CC2"/>
    <w:rsid w:val="001E69FB"/>
    <w:rsid w:val="001E75DB"/>
    <w:rsid w:val="001E7AD9"/>
    <w:rsid w:val="001F164D"/>
    <w:rsid w:val="001F1E23"/>
    <w:rsid w:val="001F5CCA"/>
    <w:rsid w:val="001F6489"/>
    <w:rsid w:val="001F7441"/>
    <w:rsid w:val="002035F0"/>
    <w:rsid w:val="002037CD"/>
    <w:rsid w:val="00204B7D"/>
    <w:rsid w:val="00204C20"/>
    <w:rsid w:val="00205545"/>
    <w:rsid w:val="00211AAE"/>
    <w:rsid w:val="0021229C"/>
    <w:rsid w:val="00212977"/>
    <w:rsid w:val="00212FCB"/>
    <w:rsid w:val="0021350B"/>
    <w:rsid w:val="002138F3"/>
    <w:rsid w:val="0021409C"/>
    <w:rsid w:val="002151CD"/>
    <w:rsid w:val="0021631A"/>
    <w:rsid w:val="0021659A"/>
    <w:rsid w:val="002209F7"/>
    <w:rsid w:val="00220F08"/>
    <w:rsid w:val="0022133F"/>
    <w:rsid w:val="00222701"/>
    <w:rsid w:val="002228E4"/>
    <w:rsid w:val="00223222"/>
    <w:rsid w:val="0022487C"/>
    <w:rsid w:val="00225073"/>
    <w:rsid w:val="002254DD"/>
    <w:rsid w:val="00225E50"/>
    <w:rsid w:val="002304F9"/>
    <w:rsid w:val="00231AC3"/>
    <w:rsid w:val="00232619"/>
    <w:rsid w:val="00232F21"/>
    <w:rsid w:val="00233473"/>
    <w:rsid w:val="0023508C"/>
    <w:rsid w:val="00236797"/>
    <w:rsid w:val="00236D61"/>
    <w:rsid w:val="00240D8F"/>
    <w:rsid w:val="00241CB6"/>
    <w:rsid w:val="00242A88"/>
    <w:rsid w:val="00242AF6"/>
    <w:rsid w:val="00243346"/>
    <w:rsid w:val="0024481E"/>
    <w:rsid w:val="0024648A"/>
    <w:rsid w:val="00246B84"/>
    <w:rsid w:val="00246F9D"/>
    <w:rsid w:val="00250A6B"/>
    <w:rsid w:val="00253C9D"/>
    <w:rsid w:val="00254605"/>
    <w:rsid w:val="002549C5"/>
    <w:rsid w:val="00254B16"/>
    <w:rsid w:val="00256146"/>
    <w:rsid w:val="00257B1D"/>
    <w:rsid w:val="002607DE"/>
    <w:rsid w:val="002614AF"/>
    <w:rsid w:val="0026185A"/>
    <w:rsid w:val="00261B77"/>
    <w:rsid w:val="00263C8F"/>
    <w:rsid w:val="0026404D"/>
    <w:rsid w:val="00267331"/>
    <w:rsid w:val="0027022F"/>
    <w:rsid w:val="00270BBB"/>
    <w:rsid w:val="00270F6E"/>
    <w:rsid w:val="00271958"/>
    <w:rsid w:val="00274C8D"/>
    <w:rsid w:val="00275D10"/>
    <w:rsid w:val="00275FE4"/>
    <w:rsid w:val="00276840"/>
    <w:rsid w:val="0027687D"/>
    <w:rsid w:val="0027691F"/>
    <w:rsid w:val="00276A65"/>
    <w:rsid w:val="002773C2"/>
    <w:rsid w:val="00277B21"/>
    <w:rsid w:val="002806A5"/>
    <w:rsid w:val="00280C2D"/>
    <w:rsid w:val="0028229B"/>
    <w:rsid w:val="0028345C"/>
    <w:rsid w:val="0028375F"/>
    <w:rsid w:val="00283DF8"/>
    <w:rsid w:val="00284791"/>
    <w:rsid w:val="00284975"/>
    <w:rsid w:val="00284D63"/>
    <w:rsid w:val="0028523A"/>
    <w:rsid w:val="00285E5B"/>
    <w:rsid w:val="0028799B"/>
    <w:rsid w:val="00287FD5"/>
    <w:rsid w:val="00290C23"/>
    <w:rsid w:val="002924A1"/>
    <w:rsid w:val="002931FE"/>
    <w:rsid w:val="00293550"/>
    <w:rsid w:val="002936D9"/>
    <w:rsid w:val="002957D0"/>
    <w:rsid w:val="00295B6F"/>
    <w:rsid w:val="00295C70"/>
    <w:rsid w:val="00296702"/>
    <w:rsid w:val="002A00AE"/>
    <w:rsid w:val="002A0692"/>
    <w:rsid w:val="002A0E18"/>
    <w:rsid w:val="002A32B0"/>
    <w:rsid w:val="002A4A67"/>
    <w:rsid w:val="002A4E5C"/>
    <w:rsid w:val="002A6614"/>
    <w:rsid w:val="002A6CB1"/>
    <w:rsid w:val="002B0260"/>
    <w:rsid w:val="002B0BCB"/>
    <w:rsid w:val="002B0DD0"/>
    <w:rsid w:val="002B3534"/>
    <w:rsid w:val="002B41AC"/>
    <w:rsid w:val="002B46A9"/>
    <w:rsid w:val="002B5EF2"/>
    <w:rsid w:val="002B6108"/>
    <w:rsid w:val="002C1D3F"/>
    <w:rsid w:val="002C4464"/>
    <w:rsid w:val="002C51E7"/>
    <w:rsid w:val="002C67D6"/>
    <w:rsid w:val="002C7039"/>
    <w:rsid w:val="002D0599"/>
    <w:rsid w:val="002D2756"/>
    <w:rsid w:val="002D350D"/>
    <w:rsid w:val="002D3AF3"/>
    <w:rsid w:val="002D4C2A"/>
    <w:rsid w:val="002D5818"/>
    <w:rsid w:val="002D6282"/>
    <w:rsid w:val="002D673B"/>
    <w:rsid w:val="002D6D4E"/>
    <w:rsid w:val="002E0F2C"/>
    <w:rsid w:val="002E10E0"/>
    <w:rsid w:val="002E172B"/>
    <w:rsid w:val="002E1AAF"/>
    <w:rsid w:val="002E2327"/>
    <w:rsid w:val="002E4E68"/>
    <w:rsid w:val="002E5557"/>
    <w:rsid w:val="002E5E3F"/>
    <w:rsid w:val="002E64BD"/>
    <w:rsid w:val="002E68D8"/>
    <w:rsid w:val="002F1284"/>
    <w:rsid w:val="002F2ED1"/>
    <w:rsid w:val="002F6CED"/>
    <w:rsid w:val="002F6F67"/>
    <w:rsid w:val="002F70AE"/>
    <w:rsid w:val="002F70EE"/>
    <w:rsid w:val="002F7A27"/>
    <w:rsid w:val="00300F5C"/>
    <w:rsid w:val="003021B2"/>
    <w:rsid w:val="003025A9"/>
    <w:rsid w:val="00302760"/>
    <w:rsid w:val="00305C58"/>
    <w:rsid w:val="00305D43"/>
    <w:rsid w:val="003063CB"/>
    <w:rsid w:val="00306519"/>
    <w:rsid w:val="003065A9"/>
    <w:rsid w:val="00307362"/>
    <w:rsid w:val="0031039C"/>
    <w:rsid w:val="00310550"/>
    <w:rsid w:val="00311EFA"/>
    <w:rsid w:val="00312716"/>
    <w:rsid w:val="00313088"/>
    <w:rsid w:val="00313443"/>
    <w:rsid w:val="00313B23"/>
    <w:rsid w:val="0031485F"/>
    <w:rsid w:val="00314881"/>
    <w:rsid w:val="00320284"/>
    <w:rsid w:val="003212F5"/>
    <w:rsid w:val="00322784"/>
    <w:rsid w:val="00322838"/>
    <w:rsid w:val="00323A12"/>
    <w:rsid w:val="00325814"/>
    <w:rsid w:val="00325FE9"/>
    <w:rsid w:val="00326D28"/>
    <w:rsid w:val="00330483"/>
    <w:rsid w:val="00331C9B"/>
    <w:rsid w:val="00331CD2"/>
    <w:rsid w:val="003331A1"/>
    <w:rsid w:val="003336C5"/>
    <w:rsid w:val="00334016"/>
    <w:rsid w:val="00334A94"/>
    <w:rsid w:val="003350DA"/>
    <w:rsid w:val="00335382"/>
    <w:rsid w:val="003359F9"/>
    <w:rsid w:val="00336193"/>
    <w:rsid w:val="003371C4"/>
    <w:rsid w:val="00337E94"/>
    <w:rsid w:val="00340BB9"/>
    <w:rsid w:val="0034155E"/>
    <w:rsid w:val="00341F7F"/>
    <w:rsid w:val="00343162"/>
    <w:rsid w:val="00346B6E"/>
    <w:rsid w:val="00347E01"/>
    <w:rsid w:val="00347E73"/>
    <w:rsid w:val="00347F3D"/>
    <w:rsid w:val="0035002A"/>
    <w:rsid w:val="00352085"/>
    <w:rsid w:val="00352FA1"/>
    <w:rsid w:val="003549C0"/>
    <w:rsid w:val="00354C4B"/>
    <w:rsid w:val="0035629F"/>
    <w:rsid w:val="003601ED"/>
    <w:rsid w:val="00360942"/>
    <w:rsid w:val="0036137E"/>
    <w:rsid w:val="0036342F"/>
    <w:rsid w:val="00364090"/>
    <w:rsid w:val="00366154"/>
    <w:rsid w:val="00366665"/>
    <w:rsid w:val="00370A57"/>
    <w:rsid w:val="0037171D"/>
    <w:rsid w:val="003722B0"/>
    <w:rsid w:val="003724F5"/>
    <w:rsid w:val="00375AE8"/>
    <w:rsid w:val="00375C4F"/>
    <w:rsid w:val="00375E17"/>
    <w:rsid w:val="00375F2B"/>
    <w:rsid w:val="0037666F"/>
    <w:rsid w:val="00376DCD"/>
    <w:rsid w:val="0038310F"/>
    <w:rsid w:val="0038312D"/>
    <w:rsid w:val="0038393E"/>
    <w:rsid w:val="0038406B"/>
    <w:rsid w:val="003844D5"/>
    <w:rsid w:val="00385155"/>
    <w:rsid w:val="00385659"/>
    <w:rsid w:val="00385759"/>
    <w:rsid w:val="003857A8"/>
    <w:rsid w:val="00392192"/>
    <w:rsid w:val="00392449"/>
    <w:rsid w:val="00392491"/>
    <w:rsid w:val="00392DC8"/>
    <w:rsid w:val="003932C2"/>
    <w:rsid w:val="00393376"/>
    <w:rsid w:val="00395AB9"/>
    <w:rsid w:val="00396B28"/>
    <w:rsid w:val="00396CA2"/>
    <w:rsid w:val="00397AC9"/>
    <w:rsid w:val="00397E3D"/>
    <w:rsid w:val="00397F19"/>
    <w:rsid w:val="003A0191"/>
    <w:rsid w:val="003A065C"/>
    <w:rsid w:val="003A1EE0"/>
    <w:rsid w:val="003A2A0A"/>
    <w:rsid w:val="003A5369"/>
    <w:rsid w:val="003A5CB5"/>
    <w:rsid w:val="003A7B4B"/>
    <w:rsid w:val="003B254A"/>
    <w:rsid w:val="003B2550"/>
    <w:rsid w:val="003B4005"/>
    <w:rsid w:val="003B488C"/>
    <w:rsid w:val="003B5402"/>
    <w:rsid w:val="003B65B9"/>
    <w:rsid w:val="003B7089"/>
    <w:rsid w:val="003C08C8"/>
    <w:rsid w:val="003C1174"/>
    <w:rsid w:val="003C21DA"/>
    <w:rsid w:val="003C2CED"/>
    <w:rsid w:val="003C2DFD"/>
    <w:rsid w:val="003C4B8B"/>
    <w:rsid w:val="003C5549"/>
    <w:rsid w:val="003C5728"/>
    <w:rsid w:val="003C576F"/>
    <w:rsid w:val="003C6670"/>
    <w:rsid w:val="003C6F49"/>
    <w:rsid w:val="003C72C6"/>
    <w:rsid w:val="003D087B"/>
    <w:rsid w:val="003D1F21"/>
    <w:rsid w:val="003D27CB"/>
    <w:rsid w:val="003D480C"/>
    <w:rsid w:val="003D5324"/>
    <w:rsid w:val="003D5422"/>
    <w:rsid w:val="003D570E"/>
    <w:rsid w:val="003D5C3A"/>
    <w:rsid w:val="003D615F"/>
    <w:rsid w:val="003D6B61"/>
    <w:rsid w:val="003D7011"/>
    <w:rsid w:val="003D79B3"/>
    <w:rsid w:val="003E00C3"/>
    <w:rsid w:val="003E16C9"/>
    <w:rsid w:val="003E3C05"/>
    <w:rsid w:val="003E6A43"/>
    <w:rsid w:val="003E6B30"/>
    <w:rsid w:val="003F14E5"/>
    <w:rsid w:val="003F1AF3"/>
    <w:rsid w:val="003F2F30"/>
    <w:rsid w:val="003F30E3"/>
    <w:rsid w:val="003F47C8"/>
    <w:rsid w:val="003F5E49"/>
    <w:rsid w:val="003F6465"/>
    <w:rsid w:val="003F7533"/>
    <w:rsid w:val="0040162F"/>
    <w:rsid w:val="00402712"/>
    <w:rsid w:val="00403CAC"/>
    <w:rsid w:val="00404CB9"/>
    <w:rsid w:val="004068A1"/>
    <w:rsid w:val="0041046D"/>
    <w:rsid w:val="0041150C"/>
    <w:rsid w:val="00412201"/>
    <w:rsid w:val="004127EB"/>
    <w:rsid w:val="00413B6E"/>
    <w:rsid w:val="004143E6"/>
    <w:rsid w:val="00414720"/>
    <w:rsid w:val="00415CA3"/>
    <w:rsid w:val="004164FA"/>
    <w:rsid w:val="00416F26"/>
    <w:rsid w:val="00420282"/>
    <w:rsid w:val="00421EB2"/>
    <w:rsid w:val="00424250"/>
    <w:rsid w:val="0042440F"/>
    <w:rsid w:val="0042606F"/>
    <w:rsid w:val="00426B69"/>
    <w:rsid w:val="00426C9C"/>
    <w:rsid w:val="004277FE"/>
    <w:rsid w:val="00430269"/>
    <w:rsid w:val="00431B01"/>
    <w:rsid w:val="00431D70"/>
    <w:rsid w:val="00432505"/>
    <w:rsid w:val="00432C4B"/>
    <w:rsid w:val="00432F4D"/>
    <w:rsid w:val="0043707C"/>
    <w:rsid w:val="0044035C"/>
    <w:rsid w:val="00441974"/>
    <w:rsid w:val="00442533"/>
    <w:rsid w:val="00443A16"/>
    <w:rsid w:val="00443A8A"/>
    <w:rsid w:val="0044452F"/>
    <w:rsid w:val="004448AA"/>
    <w:rsid w:val="00446327"/>
    <w:rsid w:val="004502E1"/>
    <w:rsid w:val="00450547"/>
    <w:rsid w:val="004510A9"/>
    <w:rsid w:val="00451C92"/>
    <w:rsid w:val="0045284B"/>
    <w:rsid w:val="00453405"/>
    <w:rsid w:val="00453851"/>
    <w:rsid w:val="00454EE6"/>
    <w:rsid w:val="00456374"/>
    <w:rsid w:val="00460139"/>
    <w:rsid w:val="00460E4D"/>
    <w:rsid w:val="00461098"/>
    <w:rsid w:val="00462551"/>
    <w:rsid w:val="00463795"/>
    <w:rsid w:val="00463B2C"/>
    <w:rsid w:val="004640F7"/>
    <w:rsid w:val="00464A9B"/>
    <w:rsid w:val="00464E27"/>
    <w:rsid w:val="00465D30"/>
    <w:rsid w:val="00466655"/>
    <w:rsid w:val="004673D9"/>
    <w:rsid w:val="00470113"/>
    <w:rsid w:val="00470AA7"/>
    <w:rsid w:val="00470E1A"/>
    <w:rsid w:val="0047101F"/>
    <w:rsid w:val="00473969"/>
    <w:rsid w:val="004763F9"/>
    <w:rsid w:val="00476C72"/>
    <w:rsid w:val="0047796D"/>
    <w:rsid w:val="00477AB8"/>
    <w:rsid w:val="004808BF"/>
    <w:rsid w:val="0048114B"/>
    <w:rsid w:val="00482BA2"/>
    <w:rsid w:val="00483941"/>
    <w:rsid w:val="0048549F"/>
    <w:rsid w:val="0048659D"/>
    <w:rsid w:val="00492F83"/>
    <w:rsid w:val="00493296"/>
    <w:rsid w:val="00493B6F"/>
    <w:rsid w:val="00493CFE"/>
    <w:rsid w:val="00494617"/>
    <w:rsid w:val="00494994"/>
    <w:rsid w:val="004950C8"/>
    <w:rsid w:val="004A02B1"/>
    <w:rsid w:val="004A2A78"/>
    <w:rsid w:val="004A4093"/>
    <w:rsid w:val="004A5C84"/>
    <w:rsid w:val="004A78D6"/>
    <w:rsid w:val="004B0D38"/>
    <w:rsid w:val="004B2759"/>
    <w:rsid w:val="004B53D0"/>
    <w:rsid w:val="004B5450"/>
    <w:rsid w:val="004B6319"/>
    <w:rsid w:val="004B6C1E"/>
    <w:rsid w:val="004C0AE2"/>
    <w:rsid w:val="004C0E28"/>
    <w:rsid w:val="004C2458"/>
    <w:rsid w:val="004C2EE0"/>
    <w:rsid w:val="004C39DB"/>
    <w:rsid w:val="004C3E04"/>
    <w:rsid w:val="004C4E45"/>
    <w:rsid w:val="004C5B04"/>
    <w:rsid w:val="004C66E8"/>
    <w:rsid w:val="004C6D42"/>
    <w:rsid w:val="004D23A3"/>
    <w:rsid w:val="004D30A6"/>
    <w:rsid w:val="004D48E9"/>
    <w:rsid w:val="004D51F2"/>
    <w:rsid w:val="004D56A5"/>
    <w:rsid w:val="004E0593"/>
    <w:rsid w:val="004E0F76"/>
    <w:rsid w:val="004E10C0"/>
    <w:rsid w:val="004E112D"/>
    <w:rsid w:val="004E174E"/>
    <w:rsid w:val="004E4119"/>
    <w:rsid w:val="004E4220"/>
    <w:rsid w:val="004E4ABF"/>
    <w:rsid w:val="004E4F42"/>
    <w:rsid w:val="004E61AA"/>
    <w:rsid w:val="004E63DB"/>
    <w:rsid w:val="004E66E2"/>
    <w:rsid w:val="004E6AC4"/>
    <w:rsid w:val="004E70C7"/>
    <w:rsid w:val="004E7E4F"/>
    <w:rsid w:val="004F112D"/>
    <w:rsid w:val="004F46CB"/>
    <w:rsid w:val="004F5578"/>
    <w:rsid w:val="004F6425"/>
    <w:rsid w:val="004F713D"/>
    <w:rsid w:val="004F71E5"/>
    <w:rsid w:val="0050066E"/>
    <w:rsid w:val="00501221"/>
    <w:rsid w:val="00501567"/>
    <w:rsid w:val="00502F69"/>
    <w:rsid w:val="005038E1"/>
    <w:rsid w:val="005059B2"/>
    <w:rsid w:val="00505B73"/>
    <w:rsid w:val="005060D7"/>
    <w:rsid w:val="00507142"/>
    <w:rsid w:val="0051064E"/>
    <w:rsid w:val="005119F8"/>
    <w:rsid w:val="00511A01"/>
    <w:rsid w:val="005151F8"/>
    <w:rsid w:val="0051594A"/>
    <w:rsid w:val="00516225"/>
    <w:rsid w:val="00516ABC"/>
    <w:rsid w:val="005175C0"/>
    <w:rsid w:val="00520160"/>
    <w:rsid w:val="00520789"/>
    <w:rsid w:val="00520AF3"/>
    <w:rsid w:val="00521353"/>
    <w:rsid w:val="005214EA"/>
    <w:rsid w:val="00521BD7"/>
    <w:rsid w:val="00524361"/>
    <w:rsid w:val="0052567E"/>
    <w:rsid w:val="005273D6"/>
    <w:rsid w:val="00527A2C"/>
    <w:rsid w:val="00527C6A"/>
    <w:rsid w:val="00530964"/>
    <w:rsid w:val="00530A01"/>
    <w:rsid w:val="00531A5F"/>
    <w:rsid w:val="00535AD3"/>
    <w:rsid w:val="00536A7B"/>
    <w:rsid w:val="00536CD4"/>
    <w:rsid w:val="00536D9B"/>
    <w:rsid w:val="0053715D"/>
    <w:rsid w:val="00541E2B"/>
    <w:rsid w:val="0054288A"/>
    <w:rsid w:val="00543FF1"/>
    <w:rsid w:val="00544060"/>
    <w:rsid w:val="005443CE"/>
    <w:rsid w:val="00547818"/>
    <w:rsid w:val="00550458"/>
    <w:rsid w:val="00550699"/>
    <w:rsid w:val="005507D3"/>
    <w:rsid w:val="005549AE"/>
    <w:rsid w:val="005566D7"/>
    <w:rsid w:val="00556AC1"/>
    <w:rsid w:val="005572E2"/>
    <w:rsid w:val="00560A37"/>
    <w:rsid w:val="00562850"/>
    <w:rsid w:val="00563388"/>
    <w:rsid w:val="00564112"/>
    <w:rsid w:val="005657ED"/>
    <w:rsid w:val="00565ABD"/>
    <w:rsid w:val="00565F5B"/>
    <w:rsid w:val="0056610E"/>
    <w:rsid w:val="005666ED"/>
    <w:rsid w:val="005672FD"/>
    <w:rsid w:val="00570298"/>
    <w:rsid w:val="005706F1"/>
    <w:rsid w:val="0057140D"/>
    <w:rsid w:val="00571F8F"/>
    <w:rsid w:val="0057298E"/>
    <w:rsid w:val="005730C5"/>
    <w:rsid w:val="005739E8"/>
    <w:rsid w:val="00573CAC"/>
    <w:rsid w:val="00574014"/>
    <w:rsid w:val="005741F1"/>
    <w:rsid w:val="00575496"/>
    <w:rsid w:val="0057555C"/>
    <w:rsid w:val="00577AED"/>
    <w:rsid w:val="00580581"/>
    <w:rsid w:val="00581845"/>
    <w:rsid w:val="00581A60"/>
    <w:rsid w:val="00581B41"/>
    <w:rsid w:val="005828A7"/>
    <w:rsid w:val="005840DE"/>
    <w:rsid w:val="00585811"/>
    <w:rsid w:val="00585D96"/>
    <w:rsid w:val="0058653E"/>
    <w:rsid w:val="00586EA6"/>
    <w:rsid w:val="00587357"/>
    <w:rsid w:val="00587D4F"/>
    <w:rsid w:val="00587F46"/>
    <w:rsid w:val="005913BF"/>
    <w:rsid w:val="005918ED"/>
    <w:rsid w:val="0059411A"/>
    <w:rsid w:val="00594434"/>
    <w:rsid w:val="005944C2"/>
    <w:rsid w:val="00594CF7"/>
    <w:rsid w:val="005A1C0D"/>
    <w:rsid w:val="005A28CA"/>
    <w:rsid w:val="005A5BBC"/>
    <w:rsid w:val="005B0E09"/>
    <w:rsid w:val="005B14C2"/>
    <w:rsid w:val="005B26A1"/>
    <w:rsid w:val="005B37BA"/>
    <w:rsid w:val="005B3840"/>
    <w:rsid w:val="005B3EDE"/>
    <w:rsid w:val="005B422E"/>
    <w:rsid w:val="005B4AE8"/>
    <w:rsid w:val="005B5368"/>
    <w:rsid w:val="005C324E"/>
    <w:rsid w:val="005C3B82"/>
    <w:rsid w:val="005C3EF7"/>
    <w:rsid w:val="005C478B"/>
    <w:rsid w:val="005C4A63"/>
    <w:rsid w:val="005C515F"/>
    <w:rsid w:val="005C59C5"/>
    <w:rsid w:val="005C65DA"/>
    <w:rsid w:val="005D13E8"/>
    <w:rsid w:val="005D1649"/>
    <w:rsid w:val="005D22B0"/>
    <w:rsid w:val="005D32FE"/>
    <w:rsid w:val="005D45F9"/>
    <w:rsid w:val="005D5DC1"/>
    <w:rsid w:val="005D5E1F"/>
    <w:rsid w:val="005D72E8"/>
    <w:rsid w:val="005E036D"/>
    <w:rsid w:val="005E0EDE"/>
    <w:rsid w:val="005E17B3"/>
    <w:rsid w:val="005E2B5D"/>
    <w:rsid w:val="005E3D2B"/>
    <w:rsid w:val="005E4054"/>
    <w:rsid w:val="005E68EC"/>
    <w:rsid w:val="005E72F6"/>
    <w:rsid w:val="005E759E"/>
    <w:rsid w:val="005F2763"/>
    <w:rsid w:val="005F3B18"/>
    <w:rsid w:val="005F4D4D"/>
    <w:rsid w:val="005F7642"/>
    <w:rsid w:val="005F7E98"/>
    <w:rsid w:val="00600CE0"/>
    <w:rsid w:val="00601358"/>
    <w:rsid w:val="00602F20"/>
    <w:rsid w:val="00604603"/>
    <w:rsid w:val="00607437"/>
    <w:rsid w:val="00607755"/>
    <w:rsid w:val="00611830"/>
    <w:rsid w:val="00611A7E"/>
    <w:rsid w:val="00613337"/>
    <w:rsid w:val="00613457"/>
    <w:rsid w:val="00613634"/>
    <w:rsid w:val="006136DB"/>
    <w:rsid w:val="00614127"/>
    <w:rsid w:val="00614165"/>
    <w:rsid w:val="00614285"/>
    <w:rsid w:val="0061555F"/>
    <w:rsid w:val="006160C9"/>
    <w:rsid w:val="00616C24"/>
    <w:rsid w:val="00617BE9"/>
    <w:rsid w:val="0062063B"/>
    <w:rsid w:val="00621461"/>
    <w:rsid w:val="006231DB"/>
    <w:rsid w:val="006264E8"/>
    <w:rsid w:val="00627231"/>
    <w:rsid w:val="00631802"/>
    <w:rsid w:val="00632917"/>
    <w:rsid w:val="0063321C"/>
    <w:rsid w:val="00633E90"/>
    <w:rsid w:val="00634CF7"/>
    <w:rsid w:val="00635270"/>
    <w:rsid w:val="006356C2"/>
    <w:rsid w:val="006369B6"/>
    <w:rsid w:val="00641F70"/>
    <w:rsid w:val="00642656"/>
    <w:rsid w:val="00642A46"/>
    <w:rsid w:val="0064346C"/>
    <w:rsid w:val="00650622"/>
    <w:rsid w:val="00650898"/>
    <w:rsid w:val="00650A55"/>
    <w:rsid w:val="00652677"/>
    <w:rsid w:val="00652942"/>
    <w:rsid w:val="0065362B"/>
    <w:rsid w:val="00655134"/>
    <w:rsid w:val="006555DC"/>
    <w:rsid w:val="00655DFD"/>
    <w:rsid w:val="00655E45"/>
    <w:rsid w:val="0065632E"/>
    <w:rsid w:val="006571B4"/>
    <w:rsid w:val="00670BA7"/>
    <w:rsid w:val="00672B7C"/>
    <w:rsid w:val="00672F93"/>
    <w:rsid w:val="00673A7B"/>
    <w:rsid w:val="00674A9D"/>
    <w:rsid w:val="00675965"/>
    <w:rsid w:val="00675993"/>
    <w:rsid w:val="00676122"/>
    <w:rsid w:val="0067616A"/>
    <w:rsid w:val="006772A5"/>
    <w:rsid w:val="006800FF"/>
    <w:rsid w:val="0068355D"/>
    <w:rsid w:val="006839FB"/>
    <w:rsid w:val="00685BC5"/>
    <w:rsid w:val="006862E8"/>
    <w:rsid w:val="006865F5"/>
    <w:rsid w:val="006866C7"/>
    <w:rsid w:val="00686F1C"/>
    <w:rsid w:val="00687840"/>
    <w:rsid w:val="0069325B"/>
    <w:rsid w:val="006950B0"/>
    <w:rsid w:val="00695999"/>
    <w:rsid w:val="006A007D"/>
    <w:rsid w:val="006A0620"/>
    <w:rsid w:val="006A0BDC"/>
    <w:rsid w:val="006A148F"/>
    <w:rsid w:val="006A1570"/>
    <w:rsid w:val="006A1B22"/>
    <w:rsid w:val="006A29C0"/>
    <w:rsid w:val="006A463B"/>
    <w:rsid w:val="006A5E0D"/>
    <w:rsid w:val="006A6652"/>
    <w:rsid w:val="006A6B62"/>
    <w:rsid w:val="006A6F27"/>
    <w:rsid w:val="006A7385"/>
    <w:rsid w:val="006A7663"/>
    <w:rsid w:val="006B150D"/>
    <w:rsid w:val="006B2BF8"/>
    <w:rsid w:val="006B2EAF"/>
    <w:rsid w:val="006B7402"/>
    <w:rsid w:val="006B77C1"/>
    <w:rsid w:val="006C0600"/>
    <w:rsid w:val="006C1556"/>
    <w:rsid w:val="006C200E"/>
    <w:rsid w:val="006C2DED"/>
    <w:rsid w:val="006C3D13"/>
    <w:rsid w:val="006C3D2B"/>
    <w:rsid w:val="006C432E"/>
    <w:rsid w:val="006C44CF"/>
    <w:rsid w:val="006C4652"/>
    <w:rsid w:val="006C63E0"/>
    <w:rsid w:val="006C76B6"/>
    <w:rsid w:val="006D247D"/>
    <w:rsid w:val="006D28B1"/>
    <w:rsid w:val="006D369C"/>
    <w:rsid w:val="006D4935"/>
    <w:rsid w:val="006D736D"/>
    <w:rsid w:val="006E0E0F"/>
    <w:rsid w:val="006E2037"/>
    <w:rsid w:val="006E2226"/>
    <w:rsid w:val="006E614C"/>
    <w:rsid w:val="006E62D3"/>
    <w:rsid w:val="006E62DA"/>
    <w:rsid w:val="006E65F0"/>
    <w:rsid w:val="006E6DF6"/>
    <w:rsid w:val="006E702A"/>
    <w:rsid w:val="006F0F3B"/>
    <w:rsid w:val="006F1327"/>
    <w:rsid w:val="006F2284"/>
    <w:rsid w:val="006F382D"/>
    <w:rsid w:val="006F4E54"/>
    <w:rsid w:val="006F502B"/>
    <w:rsid w:val="006F5272"/>
    <w:rsid w:val="006F7140"/>
    <w:rsid w:val="00700FE3"/>
    <w:rsid w:val="00701293"/>
    <w:rsid w:val="007022AD"/>
    <w:rsid w:val="007039EE"/>
    <w:rsid w:val="00704511"/>
    <w:rsid w:val="0070710A"/>
    <w:rsid w:val="0071131E"/>
    <w:rsid w:val="00711497"/>
    <w:rsid w:val="007129D4"/>
    <w:rsid w:val="00712A40"/>
    <w:rsid w:val="007144F2"/>
    <w:rsid w:val="0071493A"/>
    <w:rsid w:val="00714CE3"/>
    <w:rsid w:val="007155E3"/>
    <w:rsid w:val="007175C4"/>
    <w:rsid w:val="0072009A"/>
    <w:rsid w:val="00720C8F"/>
    <w:rsid w:val="00722133"/>
    <w:rsid w:val="00722BB7"/>
    <w:rsid w:val="0072360D"/>
    <w:rsid w:val="0072599C"/>
    <w:rsid w:val="00727591"/>
    <w:rsid w:val="0073085B"/>
    <w:rsid w:val="007319A9"/>
    <w:rsid w:val="007320A4"/>
    <w:rsid w:val="00734194"/>
    <w:rsid w:val="007342CC"/>
    <w:rsid w:val="00734E62"/>
    <w:rsid w:val="00734FE1"/>
    <w:rsid w:val="0074050A"/>
    <w:rsid w:val="0074063A"/>
    <w:rsid w:val="0074365A"/>
    <w:rsid w:val="0074761A"/>
    <w:rsid w:val="00747DEA"/>
    <w:rsid w:val="007500DB"/>
    <w:rsid w:val="00751A40"/>
    <w:rsid w:val="00752055"/>
    <w:rsid w:val="00755A0B"/>
    <w:rsid w:val="00756132"/>
    <w:rsid w:val="00756C3E"/>
    <w:rsid w:val="00756E39"/>
    <w:rsid w:val="00757658"/>
    <w:rsid w:val="007603D5"/>
    <w:rsid w:val="00760E3F"/>
    <w:rsid w:val="00761837"/>
    <w:rsid w:val="00761CF1"/>
    <w:rsid w:val="00762963"/>
    <w:rsid w:val="00763B56"/>
    <w:rsid w:val="007646F4"/>
    <w:rsid w:val="00764E60"/>
    <w:rsid w:val="00765360"/>
    <w:rsid w:val="0076549A"/>
    <w:rsid w:val="007661F5"/>
    <w:rsid w:val="007665F4"/>
    <w:rsid w:val="007678C4"/>
    <w:rsid w:val="00767E91"/>
    <w:rsid w:val="00771543"/>
    <w:rsid w:val="00771660"/>
    <w:rsid w:val="00771B70"/>
    <w:rsid w:val="00771E6D"/>
    <w:rsid w:val="00772E33"/>
    <w:rsid w:val="00773624"/>
    <w:rsid w:val="00774456"/>
    <w:rsid w:val="0077586A"/>
    <w:rsid w:val="00777450"/>
    <w:rsid w:val="00777C73"/>
    <w:rsid w:val="007805D6"/>
    <w:rsid w:val="007816AF"/>
    <w:rsid w:val="00783E34"/>
    <w:rsid w:val="00784C64"/>
    <w:rsid w:val="00785DB7"/>
    <w:rsid w:val="007903C9"/>
    <w:rsid w:val="007912C7"/>
    <w:rsid w:val="00791DC0"/>
    <w:rsid w:val="007921B7"/>
    <w:rsid w:val="00793117"/>
    <w:rsid w:val="00794A39"/>
    <w:rsid w:val="00795949"/>
    <w:rsid w:val="00795CF4"/>
    <w:rsid w:val="00795DBB"/>
    <w:rsid w:val="007963D0"/>
    <w:rsid w:val="0079673D"/>
    <w:rsid w:val="0079780A"/>
    <w:rsid w:val="007A056A"/>
    <w:rsid w:val="007A0694"/>
    <w:rsid w:val="007A1820"/>
    <w:rsid w:val="007A1A1A"/>
    <w:rsid w:val="007A1D1C"/>
    <w:rsid w:val="007A500F"/>
    <w:rsid w:val="007A5709"/>
    <w:rsid w:val="007A6688"/>
    <w:rsid w:val="007A7F0B"/>
    <w:rsid w:val="007B026F"/>
    <w:rsid w:val="007B1316"/>
    <w:rsid w:val="007B2540"/>
    <w:rsid w:val="007B25CD"/>
    <w:rsid w:val="007B2A8B"/>
    <w:rsid w:val="007B30CC"/>
    <w:rsid w:val="007B32CD"/>
    <w:rsid w:val="007B5245"/>
    <w:rsid w:val="007B52A0"/>
    <w:rsid w:val="007B6069"/>
    <w:rsid w:val="007B7171"/>
    <w:rsid w:val="007B7D8A"/>
    <w:rsid w:val="007C0250"/>
    <w:rsid w:val="007C07EF"/>
    <w:rsid w:val="007C49AE"/>
    <w:rsid w:val="007C4C3C"/>
    <w:rsid w:val="007C6219"/>
    <w:rsid w:val="007C6376"/>
    <w:rsid w:val="007C6A21"/>
    <w:rsid w:val="007D030D"/>
    <w:rsid w:val="007D0506"/>
    <w:rsid w:val="007D0F98"/>
    <w:rsid w:val="007D1827"/>
    <w:rsid w:val="007D2951"/>
    <w:rsid w:val="007D449B"/>
    <w:rsid w:val="007D639D"/>
    <w:rsid w:val="007D7566"/>
    <w:rsid w:val="007D7DAD"/>
    <w:rsid w:val="007D7EF3"/>
    <w:rsid w:val="007E0EBB"/>
    <w:rsid w:val="007E1A72"/>
    <w:rsid w:val="007E3F65"/>
    <w:rsid w:val="007E4530"/>
    <w:rsid w:val="007E5122"/>
    <w:rsid w:val="007E5F2B"/>
    <w:rsid w:val="007F1DD8"/>
    <w:rsid w:val="007F2625"/>
    <w:rsid w:val="007F31E9"/>
    <w:rsid w:val="007F3EC0"/>
    <w:rsid w:val="007F44BF"/>
    <w:rsid w:val="007F471B"/>
    <w:rsid w:val="007F523E"/>
    <w:rsid w:val="007F62C2"/>
    <w:rsid w:val="007F73B3"/>
    <w:rsid w:val="007F7EAF"/>
    <w:rsid w:val="007F7EBE"/>
    <w:rsid w:val="00800077"/>
    <w:rsid w:val="00800FDC"/>
    <w:rsid w:val="00802DCF"/>
    <w:rsid w:val="00805A32"/>
    <w:rsid w:val="00810144"/>
    <w:rsid w:val="00810A7D"/>
    <w:rsid w:val="0081157B"/>
    <w:rsid w:val="0081453F"/>
    <w:rsid w:val="008155A5"/>
    <w:rsid w:val="00817327"/>
    <w:rsid w:val="008174B8"/>
    <w:rsid w:val="0081789E"/>
    <w:rsid w:val="00817E69"/>
    <w:rsid w:val="00821359"/>
    <w:rsid w:val="00821BF1"/>
    <w:rsid w:val="00822030"/>
    <w:rsid w:val="00824276"/>
    <w:rsid w:val="008263B2"/>
    <w:rsid w:val="00826EB3"/>
    <w:rsid w:val="00827396"/>
    <w:rsid w:val="00827D0B"/>
    <w:rsid w:val="00827D12"/>
    <w:rsid w:val="00831102"/>
    <w:rsid w:val="00831BF9"/>
    <w:rsid w:val="00832E2B"/>
    <w:rsid w:val="008340E7"/>
    <w:rsid w:val="00834935"/>
    <w:rsid w:val="00835557"/>
    <w:rsid w:val="00835E7D"/>
    <w:rsid w:val="0083644F"/>
    <w:rsid w:val="0083647E"/>
    <w:rsid w:val="0083788B"/>
    <w:rsid w:val="00840E37"/>
    <w:rsid w:val="00840F7E"/>
    <w:rsid w:val="008424C3"/>
    <w:rsid w:val="00843A44"/>
    <w:rsid w:val="00843B71"/>
    <w:rsid w:val="00844131"/>
    <w:rsid w:val="00844BD8"/>
    <w:rsid w:val="00844C0F"/>
    <w:rsid w:val="00845C14"/>
    <w:rsid w:val="008462A9"/>
    <w:rsid w:val="008465E6"/>
    <w:rsid w:val="00846ABE"/>
    <w:rsid w:val="00847D56"/>
    <w:rsid w:val="00847E30"/>
    <w:rsid w:val="0085022F"/>
    <w:rsid w:val="00850B12"/>
    <w:rsid w:val="0085137D"/>
    <w:rsid w:val="008527DC"/>
    <w:rsid w:val="00854CAA"/>
    <w:rsid w:val="008553FD"/>
    <w:rsid w:val="00855AFF"/>
    <w:rsid w:val="008604AE"/>
    <w:rsid w:val="00862113"/>
    <w:rsid w:val="00862DC0"/>
    <w:rsid w:val="00862ED6"/>
    <w:rsid w:val="008644E4"/>
    <w:rsid w:val="00866E5F"/>
    <w:rsid w:val="00866E61"/>
    <w:rsid w:val="00867642"/>
    <w:rsid w:val="0087188F"/>
    <w:rsid w:val="00872885"/>
    <w:rsid w:val="00873181"/>
    <w:rsid w:val="00873D39"/>
    <w:rsid w:val="0087425B"/>
    <w:rsid w:val="008746E2"/>
    <w:rsid w:val="008761DF"/>
    <w:rsid w:val="008762C9"/>
    <w:rsid w:val="00876740"/>
    <w:rsid w:val="00876C53"/>
    <w:rsid w:val="00876D1E"/>
    <w:rsid w:val="0088091B"/>
    <w:rsid w:val="00881098"/>
    <w:rsid w:val="00881625"/>
    <w:rsid w:val="008816D5"/>
    <w:rsid w:val="008828ED"/>
    <w:rsid w:val="00886284"/>
    <w:rsid w:val="00886428"/>
    <w:rsid w:val="00887327"/>
    <w:rsid w:val="00890E11"/>
    <w:rsid w:val="00890EC7"/>
    <w:rsid w:val="0089186C"/>
    <w:rsid w:val="0089249B"/>
    <w:rsid w:val="00892E77"/>
    <w:rsid w:val="00893D9C"/>
    <w:rsid w:val="00894075"/>
    <w:rsid w:val="0089431E"/>
    <w:rsid w:val="0089546B"/>
    <w:rsid w:val="00896657"/>
    <w:rsid w:val="008A047A"/>
    <w:rsid w:val="008A1241"/>
    <w:rsid w:val="008A3AD3"/>
    <w:rsid w:val="008A49D5"/>
    <w:rsid w:val="008A6D04"/>
    <w:rsid w:val="008A6FBE"/>
    <w:rsid w:val="008A7144"/>
    <w:rsid w:val="008A7C27"/>
    <w:rsid w:val="008B004F"/>
    <w:rsid w:val="008B0765"/>
    <w:rsid w:val="008B232C"/>
    <w:rsid w:val="008B26F4"/>
    <w:rsid w:val="008B3537"/>
    <w:rsid w:val="008B3624"/>
    <w:rsid w:val="008B529A"/>
    <w:rsid w:val="008B5BD4"/>
    <w:rsid w:val="008B64D4"/>
    <w:rsid w:val="008B68D4"/>
    <w:rsid w:val="008B7275"/>
    <w:rsid w:val="008B791B"/>
    <w:rsid w:val="008B7948"/>
    <w:rsid w:val="008C3DB1"/>
    <w:rsid w:val="008C3E99"/>
    <w:rsid w:val="008C43FA"/>
    <w:rsid w:val="008C5CA9"/>
    <w:rsid w:val="008C6111"/>
    <w:rsid w:val="008C650A"/>
    <w:rsid w:val="008C7285"/>
    <w:rsid w:val="008C77FB"/>
    <w:rsid w:val="008D1966"/>
    <w:rsid w:val="008D2DE7"/>
    <w:rsid w:val="008E1989"/>
    <w:rsid w:val="008E22F8"/>
    <w:rsid w:val="008E3420"/>
    <w:rsid w:val="008E3A41"/>
    <w:rsid w:val="008E3D41"/>
    <w:rsid w:val="008E3EA7"/>
    <w:rsid w:val="008E42AC"/>
    <w:rsid w:val="008E43A6"/>
    <w:rsid w:val="008E456A"/>
    <w:rsid w:val="008E50D5"/>
    <w:rsid w:val="008E6E42"/>
    <w:rsid w:val="008F2160"/>
    <w:rsid w:val="008F368B"/>
    <w:rsid w:val="008F72AE"/>
    <w:rsid w:val="008F7340"/>
    <w:rsid w:val="008F77E2"/>
    <w:rsid w:val="008F7CCB"/>
    <w:rsid w:val="00900811"/>
    <w:rsid w:val="009009AB"/>
    <w:rsid w:val="00901751"/>
    <w:rsid w:val="0090177A"/>
    <w:rsid w:val="00901915"/>
    <w:rsid w:val="009023BF"/>
    <w:rsid w:val="00902F4B"/>
    <w:rsid w:val="0090379A"/>
    <w:rsid w:val="0090390F"/>
    <w:rsid w:val="00905823"/>
    <w:rsid w:val="0090649D"/>
    <w:rsid w:val="0090696E"/>
    <w:rsid w:val="00906D83"/>
    <w:rsid w:val="00907B97"/>
    <w:rsid w:val="00907CA3"/>
    <w:rsid w:val="00907E54"/>
    <w:rsid w:val="009108C7"/>
    <w:rsid w:val="00910A56"/>
    <w:rsid w:val="009129F2"/>
    <w:rsid w:val="00912B02"/>
    <w:rsid w:val="00917D84"/>
    <w:rsid w:val="009208B2"/>
    <w:rsid w:val="00921AB5"/>
    <w:rsid w:val="00921D54"/>
    <w:rsid w:val="00921E98"/>
    <w:rsid w:val="00922085"/>
    <w:rsid w:val="00922822"/>
    <w:rsid w:val="00923B3B"/>
    <w:rsid w:val="00923BD6"/>
    <w:rsid w:val="00923D40"/>
    <w:rsid w:val="009246CD"/>
    <w:rsid w:val="00925E81"/>
    <w:rsid w:val="00930519"/>
    <w:rsid w:val="009313A4"/>
    <w:rsid w:val="00932A48"/>
    <w:rsid w:val="00934850"/>
    <w:rsid w:val="00935D52"/>
    <w:rsid w:val="00935EE4"/>
    <w:rsid w:val="00940FDA"/>
    <w:rsid w:val="0094102F"/>
    <w:rsid w:val="009414AA"/>
    <w:rsid w:val="00943471"/>
    <w:rsid w:val="009436CD"/>
    <w:rsid w:val="009450D6"/>
    <w:rsid w:val="009456FC"/>
    <w:rsid w:val="009467A4"/>
    <w:rsid w:val="00946E59"/>
    <w:rsid w:val="0094727F"/>
    <w:rsid w:val="00947C39"/>
    <w:rsid w:val="00954000"/>
    <w:rsid w:val="00955576"/>
    <w:rsid w:val="00955D35"/>
    <w:rsid w:val="00955DAB"/>
    <w:rsid w:val="0095651F"/>
    <w:rsid w:val="00956DD9"/>
    <w:rsid w:val="009579CE"/>
    <w:rsid w:val="00960349"/>
    <w:rsid w:val="0096044A"/>
    <w:rsid w:val="00960FC2"/>
    <w:rsid w:val="00961934"/>
    <w:rsid w:val="009620DC"/>
    <w:rsid w:val="00962901"/>
    <w:rsid w:val="00963190"/>
    <w:rsid w:val="00964803"/>
    <w:rsid w:val="00965687"/>
    <w:rsid w:val="00965C33"/>
    <w:rsid w:val="00965F03"/>
    <w:rsid w:val="00967C62"/>
    <w:rsid w:val="00967C83"/>
    <w:rsid w:val="009720E6"/>
    <w:rsid w:val="00972F96"/>
    <w:rsid w:val="009738E0"/>
    <w:rsid w:val="009742E7"/>
    <w:rsid w:val="0097699C"/>
    <w:rsid w:val="00976A11"/>
    <w:rsid w:val="00976EAC"/>
    <w:rsid w:val="00977351"/>
    <w:rsid w:val="0097757C"/>
    <w:rsid w:val="0097765B"/>
    <w:rsid w:val="0098027E"/>
    <w:rsid w:val="00981CF1"/>
    <w:rsid w:val="00985749"/>
    <w:rsid w:val="009865AC"/>
    <w:rsid w:val="0099068F"/>
    <w:rsid w:val="00990970"/>
    <w:rsid w:val="00991DE3"/>
    <w:rsid w:val="00992BB0"/>
    <w:rsid w:val="00992F5D"/>
    <w:rsid w:val="00993C0C"/>
    <w:rsid w:val="009945C5"/>
    <w:rsid w:val="00995576"/>
    <w:rsid w:val="00995608"/>
    <w:rsid w:val="0099613A"/>
    <w:rsid w:val="00996AB7"/>
    <w:rsid w:val="009A1F0C"/>
    <w:rsid w:val="009A365C"/>
    <w:rsid w:val="009A4033"/>
    <w:rsid w:val="009A4DE0"/>
    <w:rsid w:val="009A51FB"/>
    <w:rsid w:val="009B129C"/>
    <w:rsid w:val="009B1A85"/>
    <w:rsid w:val="009B21F1"/>
    <w:rsid w:val="009B29E0"/>
    <w:rsid w:val="009B3114"/>
    <w:rsid w:val="009B31EB"/>
    <w:rsid w:val="009B3423"/>
    <w:rsid w:val="009B4444"/>
    <w:rsid w:val="009B46BA"/>
    <w:rsid w:val="009B4A9E"/>
    <w:rsid w:val="009B5092"/>
    <w:rsid w:val="009B546B"/>
    <w:rsid w:val="009B608C"/>
    <w:rsid w:val="009B6D55"/>
    <w:rsid w:val="009C21D5"/>
    <w:rsid w:val="009C3E71"/>
    <w:rsid w:val="009C4DC3"/>
    <w:rsid w:val="009C56F1"/>
    <w:rsid w:val="009C6152"/>
    <w:rsid w:val="009D1B27"/>
    <w:rsid w:val="009D4069"/>
    <w:rsid w:val="009D52C3"/>
    <w:rsid w:val="009D5483"/>
    <w:rsid w:val="009D6341"/>
    <w:rsid w:val="009D6C0E"/>
    <w:rsid w:val="009E070E"/>
    <w:rsid w:val="009E0AD9"/>
    <w:rsid w:val="009E0C7D"/>
    <w:rsid w:val="009E1580"/>
    <w:rsid w:val="009E16A4"/>
    <w:rsid w:val="009E3A72"/>
    <w:rsid w:val="009E3F5A"/>
    <w:rsid w:val="009E4900"/>
    <w:rsid w:val="009E4973"/>
    <w:rsid w:val="009E4EC0"/>
    <w:rsid w:val="009E5600"/>
    <w:rsid w:val="009E69F0"/>
    <w:rsid w:val="009F0A76"/>
    <w:rsid w:val="009F0F2D"/>
    <w:rsid w:val="009F4440"/>
    <w:rsid w:val="00A01D7A"/>
    <w:rsid w:val="00A0211F"/>
    <w:rsid w:val="00A059A9"/>
    <w:rsid w:val="00A05A0E"/>
    <w:rsid w:val="00A062C1"/>
    <w:rsid w:val="00A10ECE"/>
    <w:rsid w:val="00A11964"/>
    <w:rsid w:val="00A12313"/>
    <w:rsid w:val="00A1513A"/>
    <w:rsid w:val="00A170A2"/>
    <w:rsid w:val="00A20BCC"/>
    <w:rsid w:val="00A214AC"/>
    <w:rsid w:val="00A2197E"/>
    <w:rsid w:val="00A22607"/>
    <w:rsid w:val="00A25E7F"/>
    <w:rsid w:val="00A26C85"/>
    <w:rsid w:val="00A26EBC"/>
    <w:rsid w:val="00A30CCD"/>
    <w:rsid w:val="00A31957"/>
    <w:rsid w:val="00A31D2C"/>
    <w:rsid w:val="00A31E68"/>
    <w:rsid w:val="00A35D5F"/>
    <w:rsid w:val="00A36117"/>
    <w:rsid w:val="00A36FA9"/>
    <w:rsid w:val="00A373E9"/>
    <w:rsid w:val="00A37B27"/>
    <w:rsid w:val="00A4019A"/>
    <w:rsid w:val="00A4060A"/>
    <w:rsid w:val="00A41449"/>
    <w:rsid w:val="00A4193A"/>
    <w:rsid w:val="00A425F2"/>
    <w:rsid w:val="00A42E14"/>
    <w:rsid w:val="00A439CE"/>
    <w:rsid w:val="00A44621"/>
    <w:rsid w:val="00A44845"/>
    <w:rsid w:val="00A45B6A"/>
    <w:rsid w:val="00A464D7"/>
    <w:rsid w:val="00A46D5D"/>
    <w:rsid w:val="00A46F62"/>
    <w:rsid w:val="00A50785"/>
    <w:rsid w:val="00A51193"/>
    <w:rsid w:val="00A51F1C"/>
    <w:rsid w:val="00A5279F"/>
    <w:rsid w:val="00A53E1C"/>
    <w:rsid w:val="00A547D6"/>
    <w:rsid w:val="00A55B7B"/>
    <w:rsid w:val="00A55FB4"/>
    <w:rsid w:val="00A571ED"/>
    <w:rsid w:val="00A57252"/>
    <w:rsid w:val="00A5763F"/>
    <w:rsid w:val="00A57D96"/>
    <w:rsid w:val="00A615FE"/>
    <w:rsid w:val="00A61BD6"/>
    <w:rsid w:val="00A62191"/>
    <w:rsid w:val="00A6370F"/>
    <w:rsid w:val="00A63995"/>
    <w:rsid w:val="00A63A6A"/>
    <w:rsid w:val="00A64D06"/>
    <w:rsid w:val="00A64DDE"/>
    <w:rsid w:val="00A6603F"/>
    <w:rsid w:val="00A66EE2"/>
    <w:rsid w:val="00A6787E"/>
    <w:rsid w:val="00A67D4F"/>
    <w:rsid w:val="00A70AD8"/>
    <w:rsid w:val="00A70D68"/>
    <w:rsid w:val="00A72596"/>
    <w:rsid w:val="00A73972"/>
    <w:rsid w:val="00A73AF9"/>
    <w:rsid w:val="00A73C78"/>
    <w:rsid w:val="00A77737"/>
    <w:rsid w:val="00A77A1F"/>
    <w:rsid w:val="00A80A09"/>
    <w:rsid w:val="00A8186E"/>
    <w:rsid w:val="00A819B5"/>
    <w:rsid w:val="00A81B23"/>
    <w:rsid w:val="00A82EE5"/>
    <w:rsid w:val="00A836A4"/>
    <w:rsid w:val="00A83FFF"/>
    <w:rsid w:val="00A84B76"/>
    <w:rsid w:val="00A8617E"/>
    <w:rsid w:val="00A9057C"/>
    <w:rsid w:val="00A91253"/>
    <w:rsid w:val="00A9267C"/>
    <w:rsid w:val="00A92B26"/>
    <w:rsid w:val="00A92EFC"/>
    <w:rsid w:val="00A93D21"/>
    <w:rsid w:val="00A93F2C"/>
    <w:rsid w:val="00A95E61"/>
    <w:rsid w:val="00A95EBD"/>
    <w:rsid w:val="00A97764"/>
    <w:rsid w:val="00AA0E44"/>
    <w:rsid w:val="00AA227E"/>
    <w:rsid w:val="00AA3783"/>
    <w:rsid w:val="00AA395D"/>
    <w:rsid w:val="00AA4335"/>
    <w:rsid w:val="00AA4702"/>
    <w:rsid w:val="00AA473C"/>
    <w:rsid w:val="00AA72DC"/>
    <w:rsid w:val="00AB09EB"/>
    <w:rsid w:val="00AB2A05"/>
    <w:rsid w:val="00AB2B18"/>
    <w:rsid w:val="00AB3011"/>
    <w:rsid w:val="00AB68AF"/>
    <w:rsid w:val="00AB6D58"/>
    <w:rsid w:val="00AB6E2A"/>
    <w:rsid w:val="00AC0CF7"/>
    <w:rsid w:val="00AC1C95"/>
    <w:rsid w:val="00AC268F"/>
    <w:rsid w:val="00AC4545"/>
    <w:rsid w:val="00AC58F5"/>
    <w:rsid w:val="00AC6436"/>
    <w:rsid w:val="00AD08CA"/>
    <w:rsid w:val="00AD2B70"/>
    <w:rsid w:val="00AD3028"/>
    <w:rsid w:val="00AD3768"/>
    <w:rsid w:val="00AD39A3"/>
    <w:rsid w:val="00AD5EFB"/>
    <w:rsid w:val="00AD6386"/>
    <w:rsid w:val="00AD7D35"/>
    <w:rsid w:val="00AE095F"/>
    <w:rsid w:val="00AE1C2C"/>
    <w:rsid w:val="00AE1F64"/>
    <w:rsid w:val="00AE1FA0"/>
    <w:rsid w:val="00AE39DF"/>
    <w:rsid w:val="00AE7FDD"/>
    <w:rsid w:val="00AF036C"/>
    <w:rsid w:val="00AF35C6"/>
    <w:rsid w:val="00AF3812"/>
    <w:rsid w:val="00AF3CC2"/>
    <w:rsid w:val="00AF4B89"/>
    <w:rsid w:val="00AF6FF6"/>
    <w:rsid w:val="00AF797D"/>
    <w:rsid w:val="00B00092"/>
    <w:rsid w:val="00B00626"/>
    <w:rsid w:val="00B01476"/>
    <w:rsid w:val="00B02905"/>
    <w:rsid w:val="00B02C8D"/>
    <w:rsid w:val="00B05468"/>
    <w:rsid w:val="00B05AB3"/>
    <w:rsid w:val="00B05D00"/>
    <w:rsid w:val="00B06451"/>
    <w:rsid w:val="00B0727A"/>
    <w:rsid w:val="00B07810"/>
    <w:rsid w:val="00B105B3"/>
    <w:rsid w:val="00B11069"/>
    <w:rsid w:val="00B11815"/>
    <w:rsid w:val="00B12045"/>
    <w:rsid w:val="00B12048"/>
    <w:rsid w:val="00B14A99"/>
    <w:rsid w:val="00B15759"/>
    <w:rsid w:val="00B15CF2"/>
    <w:rsid w:val="00B16F36"/>
    <w:rsid w:val="00B16FEC"/>
    <w:rsid w:val="00B1701D"/>
    <w:rsid w:val="00B227ED"/>
    <w:rsid w:val="00B22D50"/>
    <w:rsid w:val="00B239DE"/>
    <w:rsid w:val="00B23B8E"/>
    <w:rsid w:val="00B242F8"/>
    <w:rsid w:val="00B243F7"/>
    <w:rsid w:val="00B25DC6"/>
    <w:rsid w:val="00B30C20"/>
    <w:rsid w:val="00B310D4"/>
    <w:rsid w:val="00B311D3"/>
    <w:rsid w:val="00B31AE6"/>
    <w:rsid w:val="00B33150"/>
    <w:rsid w:val="00B3502B"/>
    <w:rsid w:val="00B35B84"/>
    <w:rsid w:val="00B35CD4"/>
    <w:rsid w:val="00B40CBC"/>
    <w:rsid w:val="00B417FA"/>
    <w:rsid w:val="00B44DD3"/>
    <w:rsid w:val="00B463A7"/>
    <w:rsid w:val="00B47BBB"/>
    <w:rsid w:val="00B513C9"/>
    <w:rsid w:val="00B5418F"/>
    <w:rsid w:val="00B541C3"/>
    <w:rsid w:val="00B55776"/>
    <w:rsid w:val="00B55853"/>
    <w:rsid w:val="00B566B8"/>
    <w:rsid w:val="00B57248"/>
    <w:rsid w:val="00B60835"/>
    <w:rsid w:val="00B614E8"/>
    <w:rsid w:val="00B61CCA"/>
    <w:rsid w:val="00B61E45"/>
    <w:rsid w:val="00B63031"/>
    <w:rsid w:val="00B63042"/>
    <w:rsid w:val="00B63E7D"/>
    <w:rsid w:val="00B652CE"/>
    <w:rsid w:val="00B655C3"/>
    <w:rsid w:val="00B65891"/>
    <w:rsid w:val="00B66650"/>
    <w:rsid w:val="00B67136"/>
    <w:rsid w:val="00B70C3B"/>
    <w:rsid w:val="00B73B73"/>
    <w:rsid w:val="00B75155"/>
    <w:rsid w:val="00B753FD"/>
    <w:rsid w:val="00B764B1"/>
    <w:rsid w:val="00B801E5"/>
    <w:rsid w:val="00B808B8"/>
    <w:rsid w:val="00B80C27"/>
    <w:rsid w:val="00B80CF2"/>
    <w:rsid w:val="00B8251E"/>
    <w:rsid w:val="00B850BF"/>
    <w:rsid w:val="00B87D4B"/>
    <w:rsid w:val="00B9258D"/>
    <w:rsid w:val="00B92CB1"/>
    <w:rsid w:val="00B92F4E"/>
    <w:rsid w:val="00B930F6"/>
    <w:rsid w:val="00B954C6"/>
    <w:rsid w:val="00BA00E4"/>
    <w:rsid w:val="00BA1850"/>
    <w:rsid w:val="00BA349C"/>
    <w:rsid w:val="00BA4E4D"/>
    <w:rsid w:val="00BA506B"/>
    <w:rsid w:val="00BA5446"/>
    <w:rsid w:val="00BB15D4"/>
    <w:rsid w:val="00BB299D"/>
    <w:rsid w:val="00BB3775"/>
    <w:rsid w:val="00BB3C7A"/>
    <w:rsid w:val="00BB41EE"/>
    <w:rsid w:val="00BB53D8"/>
    <w:rsid w:val="00BB56B8"/>
    <w:rsid w:val="00BB6818"/>
    <w:rsid w:val="00BB7512"/>
    <w:rsid w:val="00BC2585"/>
    <w:rsid w:val="00BC375E"/>
    <w:rsid w:val="00BC3FCE"/>
    <w:rsid w:val="00BC4DB7"/>
    <w:rsid w:val="00BC57EA"/>
    <w:rsid w:val="00BC5CB2"/>
    <w:rsid w:val="00BC6292"/>
    <w:rsid w:val="00BC63B3"/>
    <w:rsid w:val="00BC6EE2"/>
    <w:rsid w:val="00BC7A33"/>
    <w:rsid w:val="00BD056B"/>
    <w:rsid w:val="00BD3F17"/>
    <w:rsid w:val="00BD4502"/>
    <w:rsid w:val="00BD51B5"/>
    <w:rsid w:val="00BD563E"/>
    <w:rsid w:val="00BD70F5"/>
    <w:rsid w:val="00BD7D5B"/>
    <w:rsid w:val="00BE167D"/>
    <w:rsid w:val="00BE1FE5"/>
    <w:rsid w:val="00BE30A9"/>
    <w:rsid w:val="00BE3FD3"/>
    <w:rsid w:val="00BE52E7"/>
    <w:rsid w:val="00BE5C13"/>
    <w:rsid w:val="00BE6A66"/>
    <w:rsid w:val="00BF0EE2"/>
    <w:rsid w:val="00BF17C9"/>
    <w:rsid w:val="00BF282A"/>
    <w:rsid w:val="00BF2855"/>
    <w:rsid w:val="00BF32AC"/>
    <w:rsid w:val="00BF5286"/>
    <w:rsid w:val="00BF5D36"/>
    <w:rsid w:val="00BF631D"/>
    <w:rsid w:val="00C008F5"/>
    <w:rsid w:val="00C00C6A"/>
    <w:rsid w:val="00C048DC"/>
    <w:rsid w:val="00C052A4"/>
    <w:rsid w:val="00C056EE"/>
    <w:rsid w:val="00C07295"/>
    <w:rsid w:val="00C1052F"/>
    <w:rsid w:val="00C139AE"/>
    <w:rsid w:val="00C1473F"/>
    <w:rsid w:val="00C158EF"/>
    <w:rsid w:val="00C15AC6"/>
    <w:rsid w:val="00C16566"/>
    <w:rsid w:val="00C178EE"/>
    <w:rsid w:val="00C21E45"/>
    <w:rsid w:val="00C240FB"/>
    <w:rsid w:val="00C243A5"/>
    <w:rsid w:val="00C25131"/>
    <w:rsid w:val="00C255D7"/>
    <w:rsid w:val="00C25957"/>
    <w:rsid w:val="00C2621F"/>
    <w:rsid w:val="00C26C33"/>
    <w:rsid w:val="00C27521"/>
    <w:rsid w:val="00C30457"/>
    <w:rsid w:val="00C3119A"/>
    <w:rsid w:val="00C316CE"/>
    <w:rsid w:val="00C332AC"/>
    <w:rsid w:val="00C3331B"/>
    <w:rsid w:val="00C3440F"/>
    <w:rsid w:val="00C35123"/>
    <w:rsid w:val="00C352AE"/>
    <w:rsid w:val="00C36FC4"/>
    <w:rsid w:val="00C403B6"/>
    <w:rsid w:val="00C40A20"/>
    <w:rsid w:val="00C41183"/>
    <w:rsid w:val="00C41467"/>
    <w:rsid w:val="00C42048"/>
    <w:rsid w:val="00C42CB1"/>
    <w:rsid w:val="00C43653"/>
    <w:rsid w:val="00C43913"/>
    <w:rsid w:val="00C447CB"/>
    <w:rsid w:val="00C450A8"/>
    <w:rsid w:val="00C45FDA"/>
    <w:rsid w:val="00C47174"/>
    <w:rsid w:val="00C47F12"/>
    <w:rsid w:val="00C50822"/>
    <w:rsid w:val="00C515DF"/>
    <w:rsid w:val="00C53965"/>
    <w:rsid w:val="00C54F8A"/>
    <w:rsid w:val="00C55721"/>
    <w:rsid w:val="00C56EDF"/>
    <w:rsid w:val="00C57916"/>
    <w:rsid w:val="00C60E1B"/>
    <w:rsid w:val="00C6137B"/>
    <w:rsid w:val="00C6417B"/>
    <w:rsid w:val="00C6418D"/>
    <w:rsid w:val="00C64C2F"/>
    <w:rsid w:val="00C65021"/>
    <w:rsid w:val="00C65908"/>
    <w:rsid w:val="00C72B44"/>
    <w:rsid w:val="00C735D8"/>
    <w:rsid w:val="00C73FB3"/>
    <w:rsid w:val="00C756A6"/>
    <w:rsid w:val="00C75BC3"/>
    <w:rsid w:val="00C75EAD"/>
    <w:rsid w:val="00C8003C"/>
    <w:rsid w:val="00C804D2"/>
    <w:rsid w:val="00C8168D"/>
    <w:rsid w:val="00C82D01"/>
    <w:rsid w:val="00C841C3"/>
    <w:rsid w:val="00C86F95"/>
    <w:rsid w:val="00C870F7"/>
    <w:rsid w:val="00C90DC3"/>
    <w:rsid w:val="00C91578"/>
    <w:rsid w:val="00C93408"/>
    <w:rsid w:val="00C95AD2"/>
    <w:rsid w:val="00C9696F"/>
    <w:rsid w:val="00CA0A62"/>
    <w:rsid w:val="00CA207D"/>
    <w:rsid w:val="00CA2164"/>
    <w:rsid w:val="00CA365B"/>
    <w:rsid w:val="00CA477D"/>
    <w:rsid w:val="00CA4F44"/>
    <w:rsid w:val="00CA5725"/>
    <w:rsid w:val="00CA6234"/>
    <w:rsid w:val="00CA6960"/>
    <w:rsid w:val="00CA76E8"/>
    <w:rsid w:val="00CA78AA"/>
    <w:rsid w:val="00CB0F3D"/>
    <w:rsid w:val="00CB1E80"/>
    <w:rsid w:val="00CB1F4D"/>
    <w:rsid w:val="00CB22D3"/>
    <w:rsid w:val="00CB2C04"/>
    <w:rsid w:val="00CB75AE"/>
    <w:rsid w:val="00CB7D0A"/>
    <w:rsid w:val="00CC0C32"/>
    <w:rsid w:val="00CC112F"/>
    <w:rsid w:val="00CC133C"/>
    <w:rsid w:val="00CC1A44"/>
    <w:rsid w:val="00CC1FD4"/>
    <w:rsid w:val="00CC2211"/>
    <w:rsid w:val="00CC611A"/>
    <w:rsid w:val="00CC6A67"/>
    <w:rsid w:val="00CC7FF1"/>
    <w:rsid w:val="00CD08FD"/>
    <w:rsid w:val="00CD2F15"/>
    <w:rsid w:val="00CD36BF"/>
    <w:rsid w:val="00CD377F"/>
    <w:rsid w:val="00CD3BD0"/>
    <w:rsid w:val="00CD3CE4"/>
    <w:rsid w:val="00CD48F6"/>
    <w:rsid w:val="00CD5D0C"/>
    <w:rsid w:val="00CD7125"/>
    <w:rsid w:val="00CD7646"/>
    <w:rsid w:val="00CD7668"/>
    <w:rsid w:val="00CE395C"/>
    <w:rsid w:val="00CE47C7"/>
    <w:rsid w:val="00CE61B3"/>
    <w:rsid w:val="00CE6856"/>
    <w:rsid w:val="00CE6E2D"/>
    <w:rsid w:val="00CE7794"/>
    <w:rsid w:val="00CE7A77"/>
    <w:rsid w:val="00CE7B2A"/>
    <w:rsid w:val="00CF054D"/>
    <w:rsid w:val="00CF0910"/>
    <w:rsid w:val="00CF1048"/>
    <w:rsid w:val="00CF132C"/>
    <w:rsid w:val="00CF1845"/>
    <w:rsid w:val="00CF23DD"/>
    <w:rsid w:val="00CF249A"/>
    <w:rsid w:val="00CF2C2E"/>
    <w:rsid w:val="00CF3195"/>
    <w:rsid w:val="00CF44EC"/>
    <w:rsid w:val="00CF6639"/>
    <w:rsid w:val="00CF762B"/>
    <w:rsid w:val="00CF796A"/>
    <w:rsid w:val="00D01D1F"/>
    <w:rsid w:val="00D022C2"/>
    <w:rsid w:val="00D03308"/>
    <w:rsid w:val="00D04F91"/>
    <w:rsid w:val="00D0527F"/>
    <w:rsid w:val="00D06016"/>
    <w:rsid w:val="00D06D42"/>
    <w:rsid w:val="00D13D72"/>
    <w:rsid w:val="00D14505"/>
    <w:rsid w:val="00D14DB4"/>
    <w:rsid w:val="00D15FA2"/>
    <w:rsid w:val="00D161AD"/>
    <w:rsid w:val="00D1645D"/>
    <w:rsid w:val="00D20E95"/>
    <w:rsid w:val="00D2264E"/>
    <w:rsid w:val="00D2275C"/>
    <w:rsid w:val="00D23DEC"/>
    <w:rsid w:val="00D245FF"/>
    <w:rsid w:val="00D24714"/>
    <w:rsid w:val="00D25414"/>
    <w:rsid w:val="00D2577B"/>
    <w:rsid w:val="00D257D0"/>
    <w:rsid w:val="00D26133"/>
    <w:rsid w:val="00D26497"/>
    <w:rsid w:val="00D27CCC"/>
    <w:rsid w:val="00D27F72"/>
    <w:rsid w:val="00D3088D"/>
    <w:rsid w:val="00D30D90"/>
    <w:rsid w:val="00D3110D"/>
    <w:rsid w:val="00D31F2D"/>
    <w:rsid w:val="00D3255C"/>
    <w:rsid w:val="00D325D8"/>
    <w:rsid w:val="00D3348D"/>
    <w:rsid w:val="00D3520F"/>
    <w:rsid w:val="00D37A9C"/>
    <w:rsid w:val="00D402AF"/>
    <w:rsid w:val="00D41098"/>
    <w:rsid w:val="00D4150C"/>
    <w:rsid w:val="00D41AA4"/>
    <w:rsid w:val="00D41DCC"/>
    <w:rsid w:val="00D42F9D"/>
    <w:rsid w:val="00D4507F"/>
    <w:rsid w:val="00D45C1E"/>
    <w:rsid w:val="00D4643B"/>
    <w:rsid w:val="00D47138"/>
    <w:rsid w:val="00D512F2"/>
    <w:rsid w:val="00D5168F"/>
    <w:rsid w:val="00D51E2D"/>
    <w:rsid w:val="00D5427A"/>
    <w:rsid w:val="00D5491F"/>
    <w:rsid w:val="00D56833"/>
    <w:rsid w:val="00D600BF"/>
    <w:rsid w:val="00D601D0"/>
    <w:rsid w:val="00D61979"/>
    <w:rsid w:val="00D61D49"/>
    <w:rsid w:val="00D649D5"/>
    <w:rsid w:val="00D67902"/>
    <w:rsid w:val="00D7141D"/>
    <w:rsid w:val="00D7337D"/>
    <w:rsid w:val="00D758DE"/>
    <w:rsid w:val="00D76A63"/>
    <w:rsid w:val="00D800A9"/>
    <w:rsid w:val="00D80152"/>
    <w:rsid w:val="00D8038D"/>
    <w:rsid w:val="00D81C25"/>
    <w:rsid w:val="00D824D2"/>
    <w:rsid w:val="00D8377B"/>
    <w:rsid w:val="00D83E4D"/>
    <w:rsid w:val="00D840C0"/>
    <w:rsid w:val="00D84F5E"/>
    <w:rsid w:val="00D8671F"/>
    <w:rsid w:val="00D87C4F"/>
    <w:rsid w:val="00D90A04"/>
    <w:rsid w:val="00D9116F"/>
    <w:rsid w:val="00D927F1"/>
    <w:rsid w:val="00D93064"/>
    <w:rsid w:val="00D94E7B"/>
    <w:rsid w:val="00DA0195"/>
    <w:rsid w:val="00DA10DF"/>
    <w:rsid w:val="00DA173D"/>
    <w:rsid w:val="00DA19FF"/>
    <w:rsid w:val="00DA2350"/>
    <w:rsid w:val="00DA3610"/>
    <w:rsid w:val="00DA4F9E"/>
    <w:rsid w:val="00DA754C"/>
    <w:rsid w:val="00DA7BBA"/>
    <w:rsid w:val="00DA7EE2"/>
    <w:rsid w:val="00DB0261"/>
    <w:rsid w:val="00DB0AE9"/>
    <w:rsid w:val="00DB0DF3"/>
    <w:rsid w:val="00DB0F7B"/>
    <w:rsid w:val="00DB128F"/>
    <w:rsid w:val="00DB139A"/>
    <w:rsid w:val="00DB15AF"/>
    <w:rsid w:val="00DB4068"/>
    <w:rsid w:val="00DB417A"/>
    <w:rsid w:val="00DB5FF2"/>
    <w:rsid w:val="00DB6373"/>
    <w:rsid w:val="00DC2230"/>
    <w:rsid w:val="00DC328D"/>
    <w:rsid w:val="00DC7615"/>
    <w:rsid w:val="00DD0710"/>
    <w:rsid w:val="00DD0CBB"/>
    <w:rsid w:val="00DD1B8B"/>
    <w:rsid w:val="00DD1F08"/>
    <w:rsid w:val="00DD3DD9"/>
    <w:rsid w:val="00DD4BD0"/>
    <w:rsid w:val="00DD4E09"/>
    <w:rsid w:val="00DD4E84"/>
    <w:rsid w:val="00DD566F"/>
    <w:rsid w:val="00DD5B15"/>
    <w:rsid w:val="00DD73F2"/>
    <w:rsid w:val="00DD7DBD"/>
    <w:rsid w:val="00DE14E9"/>
    <w:rsid w:val="00DE1788"/>
    <w:rsid w:val="00DE1D00"/>
    <w:rsid w:val="00DE2756"/>
    <w:rsid w:val="00DE32BE"/>
    <w:rsid w:val="00DE3DAD"/>
    <w:rsid w:val="00DE4AFC"/>
    <w:rsid w:val="00DE6727"/>
    <w:rsid w:val="00DE79D5"/>
    <w:rsid w:val="00DE7BE1"/>
    <w:rsid w:val="00DF299D"/>
    <w:rsid w:val="00DF34AC"/>
    <w:rsid w:val="00DF3DEE"/>
    <w:rsid w:val="00DF4CA4"/>
    <w:rsid w:val="00DF737A"/>
    <w:rsid w:val="00DF77CF"/>
    <w:rsid w:val="00E00D15"/>
    <w:rsid w:val="00E0268F"/>
    <w:rsid w:val="00E027BE"/>
    <w:rsid w:val="00E04DC8"/>
    <w:rsid w:val="00E05FFB"/>
    <w:rsid w:val="00E11AF6"/>
    <w:rsid w:val="00E11BAD"/>
    <w:rsid w:val="00E1429C"/>
    <w:rsid w:val="00E15982"/>
    <w:rsid w:val="00E15E39"/>
    <w:rsid w:val="00E17598"/>
    <w:rsid w:val="00E217BB"/>
    <w:rsid w:val="00E22833"/>
    <w:rsid w:val="00E24E66"/>
    <w:rsid w:val="00E25F36"/>
    <w:rsid w:val="00E26B76"/>
    <w:rsid w:val="00E26F05"/>
    <w:rsid w:val="00E279D7"/>
    <w:rsid w:val="00E307DD"/>
    <w:rsid w:val="00E314D6"/>
    <w:rsid w:val="00E325E8"/>
    <w:rsid w:val="00E33F4A"/>
    <w:rsid w:val="00E41F27"/>
    <w:rsid w:val="00E42F62"/>
    <w:rsid w:val="00E43E24"/>
    <w:rsid w:val="00E449DA"/>
    <w:rsid w:val="00E4515B"/>
    <w:rsid w:val="00E45BDB"/>
    <w:rsid w:val="00E470B4"/>
    <w:rsid w:val="00E47D12"/>
    <w:rsid w:val="00E518C1"/>
    <w:rsid w:val="00E5297C"/>
    <w:rsid w:val="00E57AC9"/>
    <w:rsid w:val="00E608C9"/>
    <w:rsid w:val="00E61D31"/>
    <w:rsid w:val="00E676B7"/>
    <w:rsid w:val="00E67B75"/>
    <w:rsid w:val="00E72875"/>
    <w:rsid w:val="00E76D02"/>
    <w:rsid w:val="00E76D9E"/>
    <w:rsid w:val="00E776EE"/>
    <w:rsid w:val="00E81D29"/>
    <w:rsid w:val="00E829D5"/>
    <w:rsid w:val="00E82C7E"/>
    <w:rsid w:val="00E82D58"/>
    <w:rsid w:val="00E86689"/>
    <w:rsid w:val="00E90999"/>
    <w:rsid w:val="00E9128E"/>
    <w:rsid w:val="00E92539"/>
    <w:rsid w:val="00E933CF"/>
    <w:rsid w:val="00E95636"/>
    <w:rsid w:val="00EA0D07"/>
    <w:rsid w:val="00EA101B"/>
    <w:rsid w:val="00EA1AEF"/>
    <w:rsid w:val="00EA4874"/>
    <w:rsid w:val="00EA75FD"/>
    <w:rsid w:val="00EA7CAE"/>
    <w:rsid w:val="00EB1CA3"/>
    <w:rsid w:val="00EB3297"/>
    <w:rsid w:val="00EB4247"/>
    <w:rsid w:val="00EB6C31"/>
    <w:rsid w:val="00EB6F22"/>
    <w:rsid w:val="00EB75EF"/>
    <w:rsid w:val="00EC287F"/>
    <w:rsid w:val="00EC47A6"/>
    <w:rsid w:val="00EC4DD0"/>
    <w:rsid w:val="00EC5020"/>
    <w:rsid w:val="00EC51F4"/>
    <w:rsid w:val="00EC53DE"/>
    <w:rsid w:val="00EC5732"/>
    <w:rsid w:val="00EC573F"/>
    <w:rsid w:val="00EC6F8E"/>
    <w:rsid w:val="00ED23FF"/>
    <w:rsid w:val="00ED335E"/>
    <w:rsid w:val="00EE15D9"/>
    <w:rsid w:val="00EE237B"/>
    <w:rsid w:val="00EE2D86"/>
    <w:rsid w:val="00EE4717"/>
    <w:rsid w:val="00EE4DD6"/>
    <w:rsid w:val="00EE4DFC"/>
    <w:rsid w:val="00EE68A1"/>
    <w:rsid w:val="00EE6D1F"/>
    <w:rsid w:val="00EE7249"/>
    <w:rsid w:val="00EE7861"/>
    <w:rsid w:val="00EF026F"/>
    <w:rsid w:val="00EF0B3D"/>
    <w:rsid w:val="00EF13E1"/>
    <w:rsid w:val="00EF1EEF"/>
    <w:rsid w:val="00EF25DA"/>
    <w:rsid w:val="00EF3A76"/>
    <w:rsid w:val="00EF4169"/>
    <w:rsid w:val="00EF575C"/>
    <w:rsid w:val="00EF5AD9"/>
    <w:rsid w:val="00EF6FCC"/>
    <w:rsid w:val="00EF7E6D"/>
    <w:rsid w:val="00F00312"/>
    <w:rsid w:val="00F009FE"/>
    <w:rsid w:val="00F04075"/>
    <w:rsid w:val="00F05B05"/>
    <w:rsid w:val="00F078BF"/>
    <w:rsid w:val="00F07E1E"/>
    <w:rsid w:val="00F10F57"/>
    <w:rsid w:val="00F12E6E"/>
    <w:rsid w:val="00F137FB"/>
    <w:rsid w:val="00F13AD5"/>
    <w:rsid w:val="00F15AAD"/>
    <w:rsid w:val="00F15E0C"/>
    <w:rsid w:val="00F16BB3"/>
    <w:rsid w:val="00F16C55"/>
    <w:rsid w:val="00F17E69"/>
    <w:rsid w:val="00F17E7B"/>
    <w:rsid w:val="00F20AB5"/>
    <w:rsid w:val="00F20C6D"/>
    <w:rsid w:val="00F20EDD"/>
    <w:rsid w:val="00F22DD5"/>
    <w:rsid w:val="00F23BDF"/>
    <w:rsid w:val="00F24BA2"/>
    <w:rsid w:val="00F25115"/>
    <w:rsid w:val="00F26205"/>
    <w:rsid w:val="00F26917"/>
    <w:rsid w:val="00F27CF6"/>
    <w:rsid w:val="00F31B70"/>
    <w:rsid w:val="00F328CF"/>
    <w:rsid w:val="00F34614"/>
    <w:rsid w:val="00F347BA"/>
    <w:rsid w:val="00F37951"/>
    <w:rsid w:val="00F40413"/>
    <w:rsid w:val="00F40ADF"/>
    <w:rsid w:val="00F4105E"/>
    <w:rsid w:val="00F436F5"/>
    <w:rsid w:val="00F51946"/>
    <w:rsid w:val="00F519E7"/>
    <w:rsid w:val="00F523B7"/>
    <w:rsid w:val="00F553EC"/>
    <w:rsid w:val="00F61266"/>
    <w:rsid w:val="00F617FD"/>
    <w:rsid w:val="00F61B1A"/>
    <w:rsid w:val="00F6203A"/>
    <w:rsid w:val="00F6207C"/>
    <w:rsid w:val="00F63563"/>
    <w:rsid w:val="00F644CE"/>
    <w:rsid w:val="00F64918"/>
    <w:rsid w:val="00F64949"/>
    <w:rsid w:val="00F65C5F"/>
    <w:rsid w:val="00F66FA1"/>
    <w:rsid w:val="00F735C7"/>
    <w:rsid w:val="00F75E75"/>
    <w:rsid w:val="00F76C48"/>
    <w:rsid w:val="00F771B6"/>
    <w:rsid w:val="00F77585"/>
    <w:rsid w:val="00F8066C"/>
    <w:rsid w:val="00F80988"/>
    <w:rsid w:val="00F809D7"/>
    <w:rsid w:val="00F81575"/>
    <w:rsid w:val="00F8399D"/>
    <w:rsid w:val="00F8453A"/>
    <w:rsid w:val="00F84F59"/>
    <w:rsid w:val="00F85D0B"/>
    <w:rsid w:val="00F860E6"/>
    <w:rsid w:val="00F8744D"/>
    <w:rsid w:val="00F877E5"/>
    <w:rsid w:val="00F91BC3"/>
    <w:rsid w:val="00F91C6A"/>
    <w:rsid w:val="00F9350A"/>
    <w:rsid w:val="00F936FF"/>
    <w:rsid w:val="00F93C81"/>
    <w:rsid w:val="00F94B6A"/>
    <w:rsid w:val="00F9636B"/>
    <w:rsid w:val="00F97AE1"/>
    <w:rsid w:val="00FA0B0E"/>
    <w:rsid w:val="00FA1726"/>
    <w:rsid w:val="00FA3832"/>
    <w:rsid w:val="00FA4F2C"/>
    <w:rsid w:val="00FA6548"/>
    <w:rsid w:val="00FA76C0"/>
    <w:rsid w:val="00FB0288"/>
    <w:rsid w:val="00FB0384"/>
    <w:rsid w:val="00FB0D2B"/>
    <w:rsid w:val="00FB1E38"/>
    <w:rsid w:val="00FB4D8F"/>
    <w:rsid w:val="00FC00DB"/>
    <w:rsid w:val="00FC0191"/>
    <w:rsid w:val="00FC06ED"/>
    <w:rsid w:val="00FC372F"/>
    <w:rsid w:val="00FC3745"/>
    <w:rsid w:val="00FC67D4"/>
    <w:rsid w:val="00FC6F83"/>
    <w:rsid w:val="00FD044C"/>
    <w:rsid w:val="00FD17A1"/>
    <w:rsid w:val="00FD1C11"/>
    <w:rsid w:val="00FD475E"/>
    <w:rsid w:val="00FD4C64"/>
    <w:rsid w:val="00FD5218"/>
    <w:rsid w:val="00FD6031"/>
    <w:rsid w:val="00FD65D8"/>
    <w:rsid w:val="00FD6994"/>
    <w:rsid w:val="00FD6ED6"/>
    <w:rsid w:val="00FD7C33"/>
    <w:rsid w:val="00FE0695"/>
    <w:rsid w:val="00FE3941"/>
    <w:rsid w:val="00FE3E68"/>
    <w:rsid w:val="00FE40DC"/>
    <w:rsid w:val="00FE47E1"/>
    <w:rsid w:val="00FE4814"/>
    <w:rsid w:val="00FE567C"/>
    <w:rsid w:val="00FE6BCE"/>
    <w:rsid w:val="00FE6D42"/>
    <w:rsid w:val="00FE7A8D"/>
    <w:rsid w:val="00FE7B32"/>
    <w:rsid w:val="00FE7BEE"/>
    <w:rsid w:val="00FF0BAC"/>
    <w:rsid w:val="00FF2ECE"/>
    <w:rsid w:val="00FF34C4"/>
    <w:rsid w:val="00FF3E02"/>
    <w:rsid w:val="00FF4DB4"/>
    <w:rsid w:val="00FF5987"/>
    <w:rsid w:val="00FF6730"/>
    <w:rsid w:val="00FF6AFB"/>
    <w:rsid w:val="00FF6D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1C7F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9AE"/>
    <w:pPr>
      <w:widowControl w:val="0"/>
      <w:suppressAutoHyphens/>
    </w:pPr>
    <w:rPr>
      <w:rFonts w:ascii="Cambria" w:eastAsia="MS Mincho" w:hAnsi="Cambria" w:cs="MS Mincho"/>
      <w:sz w:val="24"/>
      <w:szCs w:val="24"/>
      <w:lang w:val="es-ES_tradnl" w:eastAsia="zh-CN"/>
    </w:rPr>
  </w:style>
  <w:style w:type="paragraph" w:styleId="Ttulo1">
    <w:name w:val="heading 1"/>
    <w:basedOn w:val="Normal"/>
    <w:next w:val="Normal"/>
    <w:qFormat/>
    <w:pPr>
      <w:keepNext/>
      <w:numPr>
        <w:numId w:val="1"/>
      </w:numPr>
      <w:jc w:val="both"/>
      <w:outlineLvl w:val="0"/>
    </w:pPr>
    <w:rPr>
      <w:rFonts w:ascii="Verdana" w:hAnsi="Verdana" w:cs="Verdana"/>
      <w:b/>
      <w:sz w:val="20"/>
      <w:u w:val="single"/>
    </w:rPr>
  </w:style>
  <w:style w:type="paragraph" w:styleId="Ttulo2">
    <w:name w:val="heading 2"/>
    <w:basedOn w:val="Normal"/>
    <w:next w:val="Normal"/>
    <w:qFormat/>
    <w:pPr>
      <w:keepNext/>
      <w:numPr>
        <w:ilvl w:val="1"/>
        <w:numId w:val="1"/>
      </w:numPr>
      <w:jc w:val="both"/>
      <w:outlineLvl w:val="1"/>
    </w:pPr>
    <w:rPr>
      <w:rFonts w:ascii="Verdana" w:hAnsi="Verdana" w:cs="Verdana"/>
      <w:sz w:val="20"/>
      <w:u w:val="single"/>
      <w:lang w:val="es-ES"/>
    </w:rPr>
  </w:style>
  <w:style w:type="paragraph" w:styleId="Ttulo3">
    <w:name w:val="heading 3"/>
    <w:basedOn w:val="Normal"/>
    <w:next w:val="Normal"/>
    <w:qFormat/>
    <w:pPr>
      <w:keepNext/>
      <w:numPr>
        <w:ilvl w:val="2"/>
        <w:numId w:val="1"/>
      </w:numPr>
      <w:jc w:val="both"/>
      <w:outlineLvl w:val="2"/>
    </w:pPr>
    <w:rPr>
      <w:rFonts w:ascii="Verdana" w:hAnsi="Verdana" w:cs="Verdana"/>
      <w:b/>
      <w:sz w:val="20"/>
      <w:lang w:val="es-ES"/>
    </w:rPr>
  </w:style>
  <w:style w:type="paragraph" w:styleId="Ttulo4">
    <w:name w:val="heading 4"/>
    <w:basedOn w:val="Normal"/>
    <w:next w:val="Normal"/>
    <w:qFormat/>
    <w:pPr>
      <w:keepNext/>
      <w:numPr>
        <w:ilvl w:val="3"/>
        <w:numId w:val="1"/>
      </w:numPr>
      <w:outlineLvl w:val="3"/>
    </w:pPr>
    <w:rPr>
      <w:rFonts w:ascii="Verdana" w:hAnsi="Verdana" w:cs="Verdana"/>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noProof w:val="0"/>
      <w:sz w:val="18"/>
      <w:szCs w:val="18"/>
      <w:lang w:val="es-ES"/>
    </w:rPr>
  </w:style>
  <w:style w:type="character" w:customStyle="1" w:styleId="WW8Num1z1">
    <w:name w:val="WW8Num1z1"/>
    <w:rPr>
      <w:rFonts w:ascii="Courier New" w:hAnsi="Courier New" w:cs="Wingdings"/>
      <w:noProof w:val="0"/>
      <w:color w:val="4472C4"/>
      <w:sz w:val="18"/>
      <w:szCs w:val="18"/>
      <w:lang w:val="es-ES"/>
    </w:rPr>
  </w:style>
  <w:style w:type="character" w:customStyle="1" w:styleId="WW8Num1z2">
    <w:name w:val="WW8Num1z2"/>
    <w:rPr>
      <w:rFonts w:ascii="Wingdings" w:hAnsi="Wingdings" w:cs="Lucida Sans Unicode"/>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Verdana" w:hAnsi="Verdana" w:cs="Verdana"/>
      <w:noProof w:val="0"/>
      <w:sz w:val="18"/>
      <w:szCs w:val="18"/>
      <w:lang w:val="es-ES"/>
    </w:rPr>
  </w:style>
  <w:style w:type="character" w:customStyle="1" w:styleId="WW8Num3z0">
    <w:name w:val="WW8Num3z0"/>
    <w:rPr>
      <w:rFonts w:ascii="Symbol" w:hAnsi="Symbol" w:cs="Symbol"/>
      <w:sz w:val="20"/>
      <w:shd w:val="clear" w:color="auto" w:fill="00FFFF"/>
    </w:rPr>
  </w:style>
  <w:style w:type="character" w:customStyle="1" w:styleId="WW8Num4z0">
    <w:name w:val="WW8Num4z0"/>
    <w:rPr>
      <w:rFonts w:ascii="Verdana" w:eastAsia="Times New Roman" w:hAnsi="Verdana" w:cs="Verdana"/>
      <w:noProof w:val="0"/>
      <w:color w:val="000000"/>
      <w:spacing w:val="-2"/>
      <w:sz w:val="20"/>
      <w:shd w:val="clear" w:color="auto" w:fill="FFFF00"/>
      <w:lang w:val="es-ES"/>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Fuentedeprrafopredeter">
    <w:name w:val="WW-Fuente de párrafo predeter."/>
  </w:style>
  <w:style w:type="character" w:customStyle="1" w:styleId="WW8Num2z1">
    <w:name w:val="WW8Num2z1"/>
    <w:rPr>
      <w:rFonts w:ascii="Courier New" w:hAnsi="Courier New" w:cs="Wingdings"/>
      <w:noProof w:val="0"/>
      <w:color w:val="4472C4"/>
      <w:sz w:val="18"/>
      <w:szCs w:val="18"/>
      <w:lang w:val="es-ES"/>
    </w:rPr>
  </w:style>
  <w:style w:type="character" w:customStyle="1" w:styleId="WW8Num2z2">
    <w:name w:val="WW8Num2z2"/>
    <w:rPr>
      <w:rFonts w:ascii="Wingdings" w:hAnsi="Wingdings" w:cs="Lucida Sans Unicode"/>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style>
  <w:style w:type="character" w:customStyle="1" w:styleId="WW8Num8z0">
    <w:name w:val="WW8Num8z0"/>
    <w:rPr>
      <w:rFonts w:ascii="Verdana" w:eastAsia="MS Mincho" w:hAnsi="Verdana" w:cs="Times New Roman"/>
    </w:rPr>
  </w:style>
  <w:style w:type="character" w:customStyle="1" w:styleId="WW-Fuentedeprrafopredeter1">
    <w:name w:val="WW-Fuente de párrafo predeter.1"/>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GothamBook"/>
    </w:rPr>
  </w:style>
  <w:style w:type="character" w:customStyle="1" w:styleId="WW8Num8z3">
    <w:name w:val="WW8Num8z3"/>
    <w:rPr>
      <w:rFonts w:ascii="Symbol" w:hAnsi="Symbol" w:cs="Symbol"/>
    </w:rPr>
  </w:style>
  <w:style w:type="character" w:customStyle="1" w:styleId="WW8Num9z0">
    <w:name w:val="WW8Num9z0"/>
    <w:rPr>
      <w:rFonts w:ascii="Wingdings" w:hAnsi="Wingdings" w:cs="GothamBook"/>
    </w:rPr>
  </w:style>
  <w:style w:type="character" w:customStyle="1" w:styleId="WW-Fuentedeprrafopredeter11">
    <w:name w:val="WW-Fuente de párrafo predeter.11"/>
  </w:style>
  <w:style w:type="character" w:customStyle="1" w:styleId="EncabezadoCar">
    <w:name w:val="Encabezado Car"/>
    <w:basedOn w:val="WW-Fuentedeprrafopredeter11"/>
  </w:style>
  <w:style w:type="character" w:customStyle="1" w:styleId="PiedepginaCar">
    <w:name w:val="Pie de página Car"/>
    <w:basedOn w:val="WW-Fuentedeprrafopredeter11"/>
    <w:uiPriority w:val="99"/>
  </w:style>
  <w:style w:type="character" w:customStyle="1" w:styleId="TextonotapieCar">
    <w:name w:val="Texto nota pie Car"/>
    <w:basedOn w:val="WW-Fuentedeprrafopredeter11"/>
  </w:style>
  <w:style w:type="character" w:customStyle="1" w:styleId="Oin-oharrenikurra">
    <w:name w:val="Oin-oharren ikurra"/>
    <w:rPr>
      <w:vertAlign w:val="superscript"/>
    </w:rPr>
  </w:style>
  <w:style w:type="character" w:styleId="Hipervnculo">
    <w:name w:val="Hyperlink"/>
    <w:semiHidden/>
    <w:rPr>
      <w:color w:val="0000FF"/>
      <w:u w:val="single"/>
    </w:rPr>
  </w:style>
  <w:style w:type="character" w:styleId="Hipervnculovisitado">
    <w:name w:val="FollowedHyperlink"/>
    <w:semiHidden/>
    <w:rPr>
      <w:color w:val="800080"/>
      <w:u w:val="single"/>
    </w:rPr>
  </w:style>
  <w:style w:type="character" w:customStyle="1" w:styleId="TextoindependienteCar">
    <w:name w:val="Texto independiente Car"/>
    <w:rPr>
      <w:rFonts w:ascii="Verdana" w:eastAsia="Times New Roman" w:hAnsi="Verdana" w:cs="Verdana"/>
      <w:noProof w:val="0"/>
      <w:spacing w:val="-2"/>
      <w:sz w:val="16"/>
      <w:lang w:val="es-ES"/>
    </w:rPr>
  </w:style>
  <w:style w:type="character" w:customStyle="1" w:styleId="Sangra2detindependienteCar">
    <w:name w:val="Sangría 2 de t. independiente Car"/>
    <w:rPr>
      <w:rFonts w:ascii="Times New Roman" w:eastAsia="Times New Roman" w:hAnsi="Times New Roman" w:cs="Times New Roman"/>
      <w:noProof w:val="0"/>
      <w:lang w:val="es-ES"/>
    </w:rPr>
  </w:style>
  <w:style w:type="character" w:customStyle="1" w:styleId="WW8Num14z0">
    <w:name w:val="WW8Num14z0"/>
  </w:style>
  <w:style w:type="character" w:customStyle="1" w:styleId="WW8Num16z0">
    <w:name w:val="WW8Num16z0"/>
    <w:rPr>
      <w:rFonts w:ascii="Symbol" w:hAnsi="Symbol" w:cs="Symbol"/>
      <w:noProof w:val="0"/>
      <w:color w:val="FF0000"/>
      <w:sz w:val="18"/>
      <w:szCs w:val="18"/>
      <w:lang w:val="es-ES"/>
    </w:rPr>
  </w:style>
  <w:style w:type="character" w:customStyle="1" w:styleId="WW8Num12z8">
    <w:name w:val="WW8Num12z8"/>
  </w:style>
  <w:style w:type="character" w:customStyle="1" w:styleId="WW8Num16z1">
    <w:name w:val="WW8Num16z1"/>
    <w:rPr>
      <w:rFonts w:ascii="Courier New" w:hAnsi="Courier New" w:cs="GothamBook"/>
    </w:rPr>
  </w:style>
  <w:style w:type="character" w:customStyle="1" w:styleId="WW8Num16z2">
    <w:name w:val="WW8Num16z2"/>
    <w:rPr>
      <w:rFonts w:ascii="Wingdings" w:hAnsi="Wingdings" w:cs="GothamBold"/>
    </w:rPr>
  </w:style>
  <w:style w:type="character" w:styleId="Nmerodepgina">
    <w:name w:val="page number"/>
    <w:basedOn w:val="WW-Fuentedeprrafopredeter1"/>
    <w:semiHidden/>
  </w:style>
  <w:style w:type="paragraph" w:customStyle="1" w:styleId="Izenburua">
    <w:name w:val="Izenburua"/>
    <w:basedOn w:val="Normal"/>
    <w:next w:val="Textoindependiente"/>
    <w:pPr>
      <w:keepNext/>
      <w:spacing w:before="240" w:after="120"/>
    </w:pPr>
    <w:rPr>
      <w:rFonts w:ascii="Arial" w:eastAsia="Lucida Sans Unicode" w:hAnsi="Arial" w:cs="GothamBold"/>
      <w:sz w:val="28"/>
      <w:szCs w:val="28"/>
    </w:rPr>
  </w:style>
  <w:style w:type="paragraph" w:styleId="Textoindependiente">
    <w:name w:val="Body Text"/>
    <w:basedOn w:val="Normal"/>
    <w:semiHidden/>
    <w:pPr>
      <w:spacing w:after="120"/>
    </w:pPr>
    <w:rPr>
      <w:rFonts w:ascii="Verdana" w:eastAsia="Times New Roman" w:hAnsi="Verdana" w:cs="Verdana"/>
      <w:spacing w:val="-2"/>
      <w:sz w:val="16"/>
      <w:szCs w:val="20"/>
      <w:lang w:val="es-ES"/>
    </w:rPr>
  </w:style>
  <w:style w:type="paragraph" w:styleId="Lista">
    <w:name w:val="List"/>
    <w:basedOn w:val="Textoindependiente"/>
    <w:semiHidden/>
    <w:rPr>
      <w:rFonts w:cs="GothamBold"/>
    </w:rPr>
  </w:style>
  <w:style w:type="paragraph" w:customStyle="1" w:styleId="Epgrafe1">
    <w:name w:val="Epígrafe1"/>
    <w:basedOn w:val="Normal"/>
    <w:semiHidden/>
    <w:pPr>
      <w:suppressLineNumbers/>
      <w:spacing w:before="120" w:after="120"/>
    </w:pPr>
    <w:rPr>
      <w:rFonts w:cs="SimSun"/>
      <w:i/>
      <w:iCs/>
    </w:rPr>
  </w:style>
  <w:style w:type="paragraph" w:customStyle="1" w:styleId="Indizea">
    <w:name w:val="Indizea"/>
    <w:basedOn w:val="Normal"/>
    <w:pPr>
      <w:suppressLineNumbers/>
    </w:pPr>
    <w:rPr>
      <w:rFonts w:cs="GothamBold"/>
    </w:rPr>
  </w:style>
  <w:style w:type="paragraph" w:customStyle="1" w:styleId="Epgrafe2">
    <w:name w:val="Epígrafe2"/>
    <w:basedOn w:val="Normal"/>
    <w:qFormat/>
    <w:pPr>
      <w:suppressLineNumbers/>
      <w:spacing w:before="120" w:after="120"/>
    </w:pPr>
    <w:rPr>
      <w:rFonts w:cs="Verdana"/>
      <w:i/>
      <w:iCs/>
    </w:rPr>
  </w:style>
  <w:style w:type="paragraph" w:customStyle="1" w:styleId="WW-Epgrafe">
    <w:name w:val="WW-Epígrafe"/>
    <w:basedOn w:val="Normal"/>
    <w:pPr>
      <w:suppressLineNumbers/>
      <w:spacing w:before="120" w:after="120"/>
    </w:pPr>
    <w:rPr>
      <w:i/>
      <w:iCs/>
    </w:rPr>
  </w:style>
  <w:style w:type="paragraph" w:customStyle="1" w:styleId="WW-Epgrafe1">
    <w:name w:val="WW-Epígrafe1"/>
    <w:basedOn w:val="Normal"/>
    <w:pPr>
      <w:suppressLineNumbers/>
      <w:spacing w:before="120" w:after="120"/>
    </w:pPr>
    <w:rPr>
      <w:rFonts w:cs="GothamBold"/>
      <w:i/>
      <w:iCs/>
    </w:rPr>
  </w:style>
  <w:style w:type="paragraph" w:styleId="Encabezado">
    <w:name w:val="header"/>
    <w:basedOn w:val="Normal"/>
    <w:semiHidden/>
    <w:pPr>
      <w:tabs>
        <w:tab w:val="center" w:pos="4153"/>
        <w:tab w:val="right" w:pos="8306"/>
      </w:tabs>
    </w:pPr>
  </w:style>
  <w:style w:type="paragraph" w:styleId="Piedepgina">
    <w:name w:val="footer"/>
    <w:basedOn w:val="Normal"/>
    <w:uiPriority w:val="99"/>
    <w:pPr>
      <w:tabs>
        <w:tab w:val="center" w:pos="4153"/>
        <w:tab w:val="right" w:pos="8306"/>
      </w:tabs>
    </w:pPr>
  </w:style>
  <w:style w:type="paragraph" w:styleId="Textonotapie">
    <w:name w:val="footnote text"/>
    <w:basedOn w:val="Normal"/>
    <w:semiHidden/>
  </w:style>
  <w:style w:type="paragraph" w:customStyle="1" w:styleId="gothambook7castellano">
    <w:name w:val="gotham book 7 castellano"/>
    <w:basedOn w:val="Normal"/>
    <w:pPr>
      <w:autoSpaceDE w:val="0"/>
      <w:spacing w:line="200" w:lineRule="atLeast"/>
      <w:textAlignment w:val="center"/>
    </w:pPr>
    <w:rPr>
      <w:rFonts w:ascii="GothamBook" w:hAnsi="GothamBook" w:cs="Lucida Sans Unicode"/>
      <w:color w:val="000000"/>
      <w:spacing w:val="-4"/>
      <w:sz w:val="14"/>
      <w:szCs w:val="14"/>
    </w:rPr>
  </w:style>
  <w:style w:type="paragraph" w:customStyle="1" w:styleId="Gothambold7">
    <w:name w:val="Gotham bold 7"/>
    <w:basedOn w:val="Normal"/>
    <w:pPr>
      <w:autoSpaceDE w:val="0"/>
      <w:spacing w:line="200" w:lineRule="atLeast"/>
      <w:textAlignment w:val="center"/>
    </w:pPr>
    <w:rPr>
      <w:rFonts w:ascii="GothamBold" w:hAnsi="GothamBold" w:cs="Wingdings"/>
      <w:caps/>
      <w:color w:val="000000"/>
      <w:spacing w:val="-4"/>
      <w:sz w:val="14"/>
      <w:szCs w:val="14"/>
    </w:rPr>
  </w:style>
  <w:style w:type="paragraph" w:styleId="Sangra2detindependiente">
    <w:name w:val="Body Text Indent 2"/>
    <w:basedOn w:val="Normal"/>
    <w:pPr>
      <w:spacing w:after="120" w:line="480" w:lineRule="auto"/>
      <w:ind w:left="283"/>
    </w:pPr>
    <w:rPr>
      <w:rFonts w:ascii="Times New Roman" w:eastAsia="Times New Roman" w:hAnsi="Times New Roman" w:cs="Times New Roman"/>
      <w:sz w:val="20"/>
      <w:szCs w:val="20"/>
      <w:lang w:val="es-ES"/>
    </w:rPr>
  </w:style>
  <w:style w:type="paragraph" w:styleId="Prrafodelista">
    <w:name w:val="List Paragraph"/>
    <w:basedOn w:val="Normal"/>
    <w:uiPriority w:val="34"/>
    <w:qFormat/>
    <w:pPr>
      <w:spacing w:after="200" w:line="276" w:lineRule="auto"/>
      <w:ind w:left="720"/>
    </w:pPr>
    <w:rPr>
      <w:rFonts w:ascii="Times New Roman" w:eastAsia="Times New Roman" w:hAnsi="Times New Roman" w:cs="Times New Roman"/>
      <w:sz w:val="22"/>
      <w:szCs w:val="20"/>
      <w:lang w:val="es-ES"/>
    </w:rPr>
  </w:style>
  <w:style w:type="paragraph" w:styleId="Sangradetextonormal">
    <w:name w:val="Body Text Indent"/>
    <w:basedOn w:val="Normal"/>
    <w:semiHidden/>
    <w:pPr>
      <w:spacing w:line="360" w:lineRule="auto"/>
      <w:ind w:left="360"/>
      <w:jc w:val="both"/>
    </w:pPr>
    <w:rPr>
      <w:rFonts w:ascii="Verdana" w:hAnsi="Verdana" w:cs="Verdana"/>
      <w:i/>
      <w:sz w:val="20"/>
    </w:rPr>
  </w:style>
  <w:style w:type="paragraph" w:styleId="Textoindependiente2">
    <w:name w:val="Body Text 2"/>
    <w:basedOn w:val="Normal"/>
    <w:link w:val="Textoindependiente2Car"/>
    <w:rPr>
      <w:rFonts w:ascii="Verdana" w:hAnsi="Verdana" w:cs="Verdana"/>
      <w:i/>
      <w:sz w:val="20"/>
    </w:rPr>
  </w:style>
  <w:style w:type="paragraph" w:styleId="Textoindependiente3">
    <w:name w:val="Body Text 3"/>
    <w:basedOn w:val="Normal"/>
    <w:pPr>
      <w:jc w:val="both"/>
    </w:pPr>
    <w:rPr>
      <w:rFonts w:ascii="Verdana" w:hAnsi="Verdana" w:cs="Verdana"/>
      <w:spacing w:val="-2"/>
      <w:sz w:val="20"/>
    </w:rPr>
  </w:style>
  <w:style w:type="paragraph" w:customStyle="1" w:styleId="WW-Textoindependiente2">
    <w:name w:val="WW-Texto independiente 2"/>
    <w:basedOn w:val="Normal"/>
    <w:pPr>
      <w:jc w:val="both"/>
    </w:pPr>
    <w:rPr>
      <w:rFonts w:ascii="Verdana" w:hAnsi="Verdana" w:cs="Verdana"/>
      <w:i/>
      <w:spacing w:val="-2"/>
      <w:sz w:val="20"/>
    </w:rPr>
  </w:style>
  <w:style w:type="paragraph" w:customStyle="1" w:styleId="Sangra2detindependiente1">
    <w:name w:val="Sangría 2 de t. independiente1"/>
    <w:pPr>
      <w:suppressAutoHyphens/>
      <w:jc w:val="both"/>
    </w:pPr>
    <w:rPr>
      <w:rFonts w:ascii="Verdana" w:eastAsia="SimSun" w:hAnsi="Verdana" w:cs="Verdana"/>
      <w:spacing w:val="-2"/>
      <w:lang w:eastAsia="zh-CN" w:bidi="hi-IN"/>
    </w:rPr>
  </w:style>
  <w:style w:type="paragraph" w:customStyle="1" w:styleId="Sangra2detindependiente2">
    <w:name w:val="Sangría 2 de t. independiente2"/>
    <w:pPr>
      <w:suppressAutoHyphens/>
      <w:jc w:val="both"/>
    </w:pPr>
    <w:rPr>
      <w:rFonts w:eastAsia="SimSun"/>
      <w:b/>
      <w:lang w:eastAsia="zh-CN" w:bidi="hi-IN"/>
    </w:rPr>
  </w:style>
  <w:style w:type="paragraph" w:customStyle="1" w:styleId="Sangra3detindependiente1">
    <w:name w:val="Sangría 3 de t. independiente1"/>
    <w:pPr>
      <w:suppressAutoHyphens/>
      <w:jc w:val="both"/>
    </w:pPr>
    <w:rPr>
      <w:rFonts w:ascii="Verdana" w:eastAsia="SimSun" w:hAnsi="Verdana" w:cs="Verdana"/>
      <w:spacing w:val="-2"/>
      <w:lang w:eastAsia="zh-CN" w:bidi="hi-IN"/>
    </w:rPr>
  </w:style>
  <w:style w:type="paragraph" w:customStyle="1" w:styleId="Sangra3detindependiente10">
    <w:name w:val="Sangría 3 de t. independiente1"/>
    <w:pPr>
      <w:suppressAutoHyphens/>
      <w:spacing w:after="120"/>
      <w:jc w:val="both"/>
    </w:pPr>
    <w:rPr>
      <w:rFonts w:ascii="Arial" w:eastAsia="SimSun" w:hAnsi="Arial" w:cs="Arial"/>
      <w:sz w:val="16"/>
      <w:lang w:eastAsia="zh-CN" w:bidi="hi-IN"/>
    </w:rPr>
  </w:style>
  <w:style w:type="paragraph" w:customStyle="1" w:styleId="WW-Textoindependiente21">
    <w:name w:val="WW-Texto independiente 21"/>
    <w:basedOn w:val="Normal"/>
    <w:pPr>
      <w:spacing w:line="200" w:lineRule="atLeast"/>
    </w:pPr>
    <w:rPr>
      <w:rFonts w:ascii="Verdana" w:eastAsia="Verdana" w:hAnsi="Verdana" w:cs="Verdana"/>
      <w:color w:val="FFFFFF"/>
      <w:sz w:val="20"/>
      <w:lang w:val="es-ES"/>
    </w:rPr>
  </w:style>
  <w:style w:type="paragraph" w:customStyle="1" w:styleId="Taularenedukia">
    <w:name w:val="Taularen edukia"/>
    <w:basedOn w:val="Normal"/>
    <w:pPr>
      <w:suppressLineNumbers/>
    </w:pPr>
  </w:style>
  <w:style w:type="paragraph" w:customStyle="1" w:styleId="Taularenizenburua">
    <w:name w:val="Taularen izenburua"/>
    <w:basedOn w:val="Taularenedukia"/>
    <w:pPr>
      <w:jc w:val="center"/>
    </w:pPr>
    <w:rPr>
      <w:b/>
      <w:bCs/>
    </w:rPr>
  </w:style>
  <w:style w:type="paragraph" w:customStyle="1" w:styleId="Sangreda3detindependiente1">
    <w:name w:val="Sangríeda 3 de t. independiente1"/>
    <w:pPr>
      <w:spacing w:after="120"/>
      <w:jc w:val="both"/>
    </w:pPr>
    <w:rPr>
      <w:rFonts w:ascii="Arial"/>
      <w:snapToGrid w:val="0"/>
      <w:kern w:val="1"/>
      <w:sz w:val="16"/>
    </w:rPr>
  </w:style>
  <w:style w:type="paragraph" w:styleId="Sangra3detindependiente">
    <w:name w:val="Body Text Indent 3"/>
    <w:basedOn w:val="Normal"/>
    <w:semiHidden/>
    <w:pPr>
      <w:widowControl/>
      <w:suppressAutoHyphens w:val="0"/>
      <w:jc w:val="both"/>
    </w:pPr>
    <w:rPr>
      <w:rFonts w:ascii="Verdana" w:eastAsia="Times New Roman" w:hAnsi="Times New Roman"/>
      <w:snapToGrid w:val="0"/>
      <w:spacing w:val="-2"/>
      <w:kern w:val="1"/>
      <w:sz w:val="20"/>
      <w:lang w:val="es-ES" w:eastAsia="es-ES"/>
    </w:rPr>
  </w:style>
  <w:style w:type="paragraph" w:customStyle="1" w:styleId="Goiburukoa">
    <w:name w:val="Goiburukoa"/>
    <w:basedOn w:val="Normal"/>
    <w:pPr>
      <w:widowControl/>
      <w:tabs>
        <w:tab w:val="center" w:pos="4252"/>
        <w:tab w:val="right" w:pos="8504"/>
      </w:tabs>
      <w:suppressAutoHyphens w:val="0"/>
      <w:jc w:val="both"/>
    </w:pPr>
    <w:rPr>
      <w:rFonts w:ascii="Arial" w:eastAsia="Times New Roman" w:hAnsi="Times New Roman"/>
      <w:snapToGrid w:val="0"/>
      <w:sz w:val="22"/>
      <w:lang w:eastAsia="es-ES"/>
    </w:rPr>
  </w:style>
  <w:style w:type="paragraph" w:customStyle="1" w:styleId="xl1">
    <w:name w:val="xl1"/>
    <w:basedOn w:val="Normal"/>
    <w:pPr>
      <w:widowControl/>
      <w:spacing w:after="240"/>
      <w:jc w:val="both"/>
    </w:pPr>
    <w:rPr>
      <w:rFonts w:ascii="Times New Roman" w:eastAsia="Times New Roman" w:hAnsi="Times New Roman"/>
      <w:lang w:val="es-ES"/>
    </w:rPr>
  </w:style>
  <w:style w:type="paragraph" w:customStyle="1" w:styleId="Textoindependiente31">
    <w:name w:val="Texto independiente 31"/>
    <w:basedOn w:val="Normal"/>
    <w:pPr>
      <w:widowControl/>
      <w:jc w:val="both"/>
    </w:pPr>
    <w:rPr>
      <w:rFonts w:ascii="Times New Roman" w:eastAsia="Times New Roman" w:hAnsi="Times New Roman"/>
    </w:rPr>
  </w:style>
  <w:style w:type="paragraph" w:customStyle="1" w:styleId="Textoindependiente21">
    <w:name w:val="Texto independiente 21"/>
    <w:basedOn w:val="Normal"/>
    <w:pPr>
      <w:widowControl/>
      <w:jc w:val="both"/>
    </w:pPr>
    <w:rPr>
      <w:rFonts w:ascii="Arial" w:eastAsia="Times New Roman" w:hAnsi="Arial"/>
      <w:sz w:val="28"/>
      <w:lang w:val="es-ES"/>
    </w:rPr>
  </w:style>
  <w:style w:type="character" w:styleId="Refdecomentario">
    <w:name w:val="annotation reference"/>
    <w:semiHidden/>
    <w:rPr>
      <w:sz w:val="16"/>
    </w:rPr>
  </w:style>
  <w:style w:type="paragraph" w:customStyle="1" w:styleId="Testu-gorputzarenkoska">
    <w:name w:val="Testu-gorputzaren koska"/>
    <w:basedOn w:val="Normal"/>
    <w:pPr>
      <w:widowControl/>
      <w:tabs>
        <w:tab w:val="left" w:pos="-1563"/>
      </w:tabs>
      <w:suppressAutoHyphens w:val="0"/>
      <w:ind w:left="705"/>
      <w:jc w:val="both"/>
    </w:pPr>
    <w:rPr>
      <w:rFonts w:ascii="Arial" w:eastAsia="Times New Roman" w:hAnsi="Times New Roman"/>
      <w:snapToGrid w:val="0"/>
      <w:spacing w:val="-2"/>
      <w:lang w:eastAsia="es-ES"/>
    </w:rPr>
  </w:style>
  <w:style w:type="paragraph" w:customStyle="1" w:styleId="Estndar">
    <w:name w:val="Estándar"/>
    <w:basedOn w:val="Normal"/>
    <w:pPr>
      <w:widowControl/>
    </w:pPr>
    <w:rPr>
      <w:rFonts w:ascii="Times New Roman" w:eastAsia="Times New Roman" w:hAnsi="Times New Roman"/>
    </w:rPr>
  </w:style>
  <w:style w:type="paragraph" w:styleId="Textodeglobo">
    <w:name w:val="Balloon Text"/>
    <w:basedOn w:val="Normal"/>
    <w:link w:val="TextodegloboCar"/>
    <w:uiPriority w:val="99"/>
    <w:semiHidden/>
    <w:unhideWhenUsed/>
    <w:rsid w:val="00DD0710"/>
    <w:rPr>
      <w:rFonts w:ascii="Tahoma" w:hAnsi="Tahoma" w:cs="Tahoma"/>
      <w:sz w:val="16"/>
      <w:szCs w:val="16"/>
    </w:rPr>
  </w:style>
  <w:style w:type="character" w:customStyle="1" w:styleId="TextodegloboCar">
    <w:name w:val="Texto de globo Car"/>
    <w:link w:val="Textodeglobo"/>
    <w:uiPriority w:val="99"/>
    <w:semiHidden/>
    <w:rsid w:val="00DD0710"/>
    <w:rPr>
      <w:rFonts w:ascii="Tahoma" w:eastAsia="MS Mincho" w:hAnsi="Tahoma" w:cs="Tahoma"/>
      <w:sz w:val="16"/>
      <w:szCs w:val="16"/>
      <w:lang w:val="es-ES_tradnl" w:eastAsia="zh-CN"/>
    </w:rPr>
  </w:style>
  <w:style w:type="paragraph" w:styleId="Revisin">
    <w:name w:val="Revision"/>
    <w:hidden/>
    <w:uiPriority w:val="99"/>
    <w:semiHidden/>
    <w:rsid w:val="00DD0710"/>
    <w:rPr>
      <w:rFonts w:ascii="Cambria" w:eastAsia="MS Mincho" w:hAnsi="Cambria" w:cs="MS Mincho"/>
      <w:sz w:val="24"/>
      <w:szCs w:val="24"/>
      <w:lang w:val="es-ES_tradnl" w:eastAsia="zh-CN"/>
    </w:rPr>
  </w:style>
  <w:style w:type="paragraph" w:customStyle="1" w:styleId="Standard">
    <w:name w:val="Standard"/>
    <w:rsid w:val="00D24714"/>
    <w:pPr>
      <w:suppressAutoHyphens/>
      <w:textAlignment w:val="baseline"/>
    </w:pPr>
    <w:rPr>
      <w:kern w:val="1"/>
      <w:sz w:val="24"/>
      <w:szCs w:val="24"/>
      <w:lang w:eastAsia="zh-CN"/>
    </w:rPr>
  </w:style>
  <w:style w:type="paragraph" w:styleId="NormalWeb">
    <w:name w:val="Normal (Web)"/>
    <w:basedOn w:val="Normal"/>
    <w:unhideWhenUsed/>
    <w:rsid w:val="00464E27"/>
    <w:pPr>
      <w:widowControl/>
      <w:suppressAutoHyphens w:val="0"/>
      <w:spacing w:before="100" w:beforeAutospacing="1" w:after="119"/>
    </w:pPr>
    <w:rPr>
      <w:rFonts w:ascii="Times New Roman" w:eastAsia="Times New Roman" w:hAnsi="Times New Roman" w:cs="Times New Roman"/>
      <w:lang w:val="es-ES" w:eastAsia="es-ES"/>
    </w:rPr>
  </w:style>
  <w:style w:type="character" w:customStyle="1" w:styleId="Ttulo10">
    <w:name w:val="Título #1_"/>
    <w:rsid w:val="007C4C3C"/>
    <w:rPr>
      <w:rFonts w:ascii="Arial" w:hAnsi="Arial"/>
      <w:b/>
      <w:bCs/>
      <w:sz w:val="21"/>
      <w:szCs w:val="21"/>
      <w:shd w:val="clear" w:color="auto" w:fill="FFFFFF"/>
    </w:rPr>
  </w:style>
  <w:style w:type="paragraph" w:customStyle="1" w:styleId="Textoindependiente32">
    <w:name w:val="Texto independiente 32"/>
    <w:basedOn w:val="Normal"/>
    <w:rsid w:val="00575496"/>
    <w:pPr>
      <w:widowControl/>
      <w:jc w:val="center"/>
    </w:pPr>
    <w:rPr>
      <w:rFonts w:ascii="Georgia" w:eastAsia="Times New Roman" w:hAnsi="Georgia" w:cs="Georgia"/>
      <w:b/>
      <w:color w:val="000000"/>
      <w:sz w:val="20"/>
      <w:szCs w:val="20"/>
      <w:lang w:val="es-ES" w:bidi="hi-IN"/>
    </w:rPr>
  </w:style>
  <w:style w:type="paragraph" w:customStyle="1" w:styleId="Default">
    <w:name w:val="Default"/>
    <w:rsid w:val="006F5272"/>
    <w:pPr>
      <w:autoSpaceDE w:val="0"/>
      <w:autoSpaceDN w:val="0"/>
      <w:adjustRightInd w:val="0"/>
    </w:pPr>
    <w:rPr>
      <w:rFonts w:ascii="Arial" w:hAnsi="Arial" w:cs="Arial"/>
      <w:color w:val="000000"/>
      <w:sz w:val="24"/>
      <w:szCs w:val="24"/>
    </w:rPr>
  </w:style>
  <w:style w:type="character" w:customStyle="1" w:styleId="Textoindependiente2Car">
    <w:name w:val="Texto independiente 2 Car"/>
    <w:link w:val="Textoindependiente2"/>
    <w:rsid w:val="000046ED"/>
    <w:rPr>
      <w:rFonts w:ascii="Verdana" w:eastAsia="MS Mincho" w:hAnsi="Verdana" w:cs="Verdana"/>
      <w:i/>
      <w:szCs w:val="24"/>
      <w:lang w:val="es-ES_tradnl" w:eastAsia="zh-CN"/>
    </w:rPr>
  </w:style>
  <w:style w:type="paragraph" w:customStyle="1" w:styleId="Vieta03">
    <w:name w:val="Viñeta 03"/>
    <w:basedOn w:val="Standard"/>
    <w:rsid w:val="00CC7FF1"/>
    <w:pPr>
      <w:autoSpaceDN w:val="0"/>
      <w:jc w:val="both"/>
    </w:pPr>
    <w:rPr>
      <w:rFonts w:ascii="Arial" w:hAnsi="Arial" w:cs="Arial"/>
      <w:kern w:val="3"/>
      <w:sz w:val="22"/>
      <w:szCs w:val="22"/>
      <w:lang w:eastAsia="ar-SA"/>
    </w:rPr>
  </w:style>
  <w:style w:type="numbering" w:customStyle="1" w:styleId="WWNum6">
    <w:name w:val="WWNum6"/>
    <w:basedOn w:val="Sinlista"/>
    <w:rsid w:val="006F1327"/>
    <w:pPr>
      <w:numPr>
        <w:numId w:val="2"/>
      </w:numPr>
    </w:pPr>
  </w:style>
  <w:style w:type="numbering" w:customStyle="1" w:styleId="WWNum7">
    <w:name w:val="WWNum7"/>
    <w:basedOn w:val="Sinlista"/>
    <w:rsid w:val="006F1327"/>
    <w:pPr>
      <w:numPr>
        <w:numId w:val="3"/>
      </w:numPr>
    </w:pPr>
  </w:style>
  <w:style w:type="numbering" w:customStyle="1" w:styleId="WWNum8">
    <w:name w:val="WWNum8"/>
    <w:basedOn w:val="Sinlista"/>
    <w:rsid w:val="006F1327"/>
    <w:pPr>
      <w:numPr>
        <w:numId w:val="4"/>
      </w:numPr>
    </w:pPr>
  </w:style>
  <w:style w:type="paragraph" w:styleId="Textocomentario">
    <w:name w:val="annotation text"/>
    <w:basedOn w:val="Normal"/>
    <w:link w:val="TextocomentarioCar"/>
    <w:uiPriority w:val="99"/>
    <w:semiHidden/>
    <w:unhideWhenUsed/>
    <w:rsid w:val="00141A46"/>
    <w:rPr>
      <w:sz w:val="20"/>
      <w:szCs w:val="20"/>
    </w:rPr>
  </w:style>
  <w:style w:type="character" w:customStyle="1" w:styleId="TextocomentarioCar">
    <w:name w:val="Texto comentario Car"/>
    <w:link w:val="Textocomentario"/>
    <w:uiPriority w:val="99"/>
    <w:semiHidden/>
    <w:rsid w:val="00141A46"/>
    <w:rPr>
      <w:rFonts w:ascii="Cambria" w:eastAsia="MS Mincho" w:hAnsi="Cambria" w:cs="MS Mincho"/>
      <w:lang w:val="es-ES_tradnl" w:eastAsia="zh-CN"/>
    </w:rPr>
  </w:style>
  <w:style w:type="paragraph" w:styleId="Asuntodelcomentario">
    <w:name w:val="annotation subject"/>
    <w:basedOn w:val="Textocomentario"/>
    <w:next w:val="Textocomentario"/>
    <w:link w:val="AsuntodelcomentarioCar"/>
    <w:uiPriority w:val="99"/>
    <w:semiHidden/>
    <w:unhideWhenUsed/>
    <w:rsid w:val="00141A46"/>
    <w:rPr>
      <w:b/>
      <w:bCs/>
    </w:rPr>
  </w:style>
  <w:style w:type="character" w:customStyle="1" w:styleId="AsuntodelcomentarioCar">
    <w:name w:val="Asunto del comentario Car"/>
    <w:link w:val="Asuntodelcomentario"/>
    <w:uiPriority w:val="99"/>
    <w:semiHidden/>
    <w:rsid w:val="00141A46"/>
    <w:rPr>
      <w:rFonts w:ascii="Cambria" w:eastAsia="MS Mincho" w:hAnsi="Cambria" w:cs="MS Mincho"/>
      <w:b/>
      <w:bCs/>
      <w:lang w:val="es-ES_tradnl" w:eastAsia="zh-CN"/>
    </w:rPr>
  </w:style>
  <w:style w:type="paragraph" w:customStyle="1" w:styleId="cuerpotablaizq">
    <w:name w:val="cuerpo_tabla_izq"/>
    <w:basedOn w:val="Normal"/>
    <w:rsid w:val="008340E7"/>
    <w:pPr>
      <w:widowControl/>
      <w:suppressAutoHyphens w:val="0"/>
      <w:spacing w:before="100" w:beforeAutospacing="1" w:after="100" w:afterAutospacing="1"/>
    </w:pPr>
    <w:rPr>
      <w:rFonts w:ascii="Times New Roman" w:eastAsia="Times New Roman" w:hAnsi="Times New Roman" w:cs="Times New Roman"/>
      <w:lang w:val="es-ES" w:eastAsia="es-ES"/>
    </w:rPr>
  </w:style>
  <w:style w:type="paragraph" w:customStyle="1" w:styleId="Numeracin1">
    <w:name w:val="Numeración 1"/>
    <w:basedOn w:val="Lista"/>
    <w:rsid w:val="00C72B44"/>
    <w:pPr>
      <w:widowControl/>
      <w:ind w:left="360" w:hanging="360"/>
      <w:jc w:val="both"/>
    </w:pPr>
    <w:rPr>
      <w:rFonts w:ascii="Arial" w:hAnsi="Arial" w:cs="Times New Roman"/>
      <w:spacing w:val="0"/>
      <w:sz w:val="22"/>
      <w:lang w:val="es-ES_tradnl" w:eastAsia="ar-SA"/>
    </w:rPr>
  </w:style>
  <w:style w:type="paragraph" w:customStyle="1" w:styleId="CarCarCar1CarCarCarCar">
    <w:name w:val="Car Car Car1 Car Car Car Car"/>
    <w:basedOn w:val="Normal"/>
    <w:rsid w:val="00B5418F"/>
    <w:pPr>
      <w:widowControl/>
      <w:suppressAutoHyphens w:val="0"/>
      <w:spacing w:after="160" w:line="240" w:lineRule="exact"/>
    </w:pPr>
    <w:rPr>
      <w:rFonts w:ascii="Tahoma" w:eastAsia="Times New Roman" w:hAnsi="Tahom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9AE"/>
    <w:pPr>
      <w:widowControl w:val="0"/>
      <w:suppressAutoHyphens/>
    </w:pPr>
    <w:rPr>
      <w:rFonts w:ascii="Cambria" w:eastAsia="MS Mincho" w:hAnsi="Cambria" w:cs="MS Mincho"/>
      <w:sz w:val="24"/>
      <w:szCs w:val="24"/>
      <w:lang w:val="es-ES_tradnl" w:eastAsia="zh-CN"/>
    </w:rPr>
  </w:style>
  <w:style w:type="paragraph" w:styleId="Ttulo1">
    <w:name w:val="heading 1"/>
    <w:basedOn w:val="Normal"/>
    <w:next w:val="Normal"/>
    <w:qFormat/>
    <w:pPr>
      <w:keepNext/>
      <w:numPr>
        <w:numId w:val="1"/>
      </w:numPr>
      <w:jc w:val="both"/>
      <w:outlineLvl w:val="0"/>
    </w:pPr>
    <w:rPr>
      <w:rFonts w:ascii="Verdana" w:hAnsi="Verdana" w:cs="Verdana"/>
      <w:b/>
      <w:sz w:val="20"/>
      <w:u w:val="single"/>
    </w:rPr>
  </w:style>
  <w:style w:type="paragraph" w:styleId="Ttulo2">
    <w:name w:val="heading 2"/>
    <w:basedOn w:val="Normal"/>
    <w:next w:val="Normal"/>
    <w:qFormat/>
    <w:pPr>
      <w:keepNext/>
      <w:numPr>
        <w:ilvl w:val="1"/>
        <w:numId w:val="1"/>
      </w:numPr>
      <w:jc w:val="both"/>
      <w:outlineLvl w:val="1"/>
    </w:pPr>
    <w:rPr>
      <w:rFonts w:ascii="Verdana" w:hAnsi="Verdana" w:cs="Verdana"/>
      <w:sz w:val="20"/>
      <w:u w:val="single"/>
      <w:lang w:val="es-ES"/>
    </w:rPr>
  </w:style>
  <w:style w:type="paragraph" w:styleId="Ttulo3">
    <w:name w:val="heading 3"/>
    <w:basedOn w:val="Normal"/>
    <w:next w:val="Normal"/>
    <w:qFormat/>
    <w:pPr>
      <w:keepNext/>
      <w:numPr>
        <w:ilvl w:val="2"/>
        <w:numId w:val="1"/>
      </w:numPr>
      <w:jc w:val="both"/>
      <w:outlineLvl w:val="2"/>
    </w:pPr>
    <w:rPr>
      <w:rFonts w:ascii="Verdana" w:hAnsi="Verdana" w:cs="Verdana"/>
      <w:b/>
      <w:sz w:val="20"/>
      <w:lang w:val="es-ES"/>
    </w:rPr>
  </w:style>
  <w:style w:type="paragraph" w:styleId="Ttulo4">
    <w:name w:val="heading 4"/>
    <w:basedOn w:val="Normal"/>
    <w:next w:val="Normal"/>
    <w:qFormat/>
    <w:pPr>
      <w:keepNext/>
      <w:numPr>
        <w:ilvl w:val="3"/>
        <w:numId w:val="1"/>
      </w:numPr>
      <w:outlineLvl w:val="3"/>
    </w:pPr>
    <w:rPr>
      <w:rFonts w:ascii="Verdana" w:hAnsi="Verdana" w:cs="Verdana"/>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noProof w:val="0"/>
      <w:sz w:val="18"/>
      <w:szCs w:val="18"/>
      <w:lang w:val="es-ES"/>
    </w:rPr>
  </w:style>
  <w:style w:type="character" w:customStyle="1" w:styleId="WW8Num1z1">
    <w:name w:val="WW8Num1z1"/>
    <w:rPr>
      <w:rFonts w:ascii="Courier New" w:hAnsi="Courier New" w:cs="Wingdings"/>
      <w:noProof w:val="0"/>
      <w:color w:val="4472C4"/>
      <w:sz w:val="18"/>
      <w:szCs w:val="18"/>
      <w:lang w:val="es-ES"/>
    </w:rPr>
  </w:style>
  <w:style w:type="character" w:customStyle="1" w:styleId="WW8Num1z2">
    <w:name w:val="WW8Num1z2"/>
    <w:rPr>
      <w:rFonts w:ascii="Wingdings" w:hAnsi="Wingdings" w:cs="Lucida Sans Unicode"/>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Verdana" w:hAnsi="Verdana" w:cs="Verdana"/>
      <w:noProof w:val="0"/>
      <w:sz w:val="18"/>
      <w:szCs w:val="18"/>
      <w:lang w:val="es-ES"/>
    </w:rPr>
  </w:style>
  <w:style w:type="character" w:customStyle="1" w:styleId="WW8Num3z0">
    <w:name w:val="WW8Num3z0"/>
    <w:rPr>
      <w:rFonts w:ascii="Symbol" w:hAnsi="Symbol" w:cs="Symbol"/>
      <w:sz w:val="20"/>
      <w:shd w:val="clear" w:color="auto" w:fill="00FFFF"/>
    </w:rPr>
  </w:style>
  <w:style w:type="character" w:customStyle="1" w:styleId="WW8Num4z0">
    <w:name w:val="WW8Num4z0"/>
    <w:rPr>
      <w:rFonts w:ascii="Verdana" w:eastAsia="Times New Roman" w:hAnsi="Verdana" w:cs="Verdana"/>
      <w:noProof w:val="0"/>
      <w:color w:val="000000"/>
      <w:spacing w:val="-2"/>
      <w:sz w:val="20"/>
      <w:shd w:val="clear" w:color="auto" w:fill="FFFF00"/>
      <w:lang w:val="es-ES"/>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Fuentedeprrafopredeter">
    <w:name w:val="WW-Fuente de párrafo predeter."/>
  </w:style>
  <w:style w:type="character" w:customStyle="1" w:styleId="WW8Num2z1">
    <w:name w:val="WW8Num2z1"/>
    <w:rPr>
      <w:rFonts w:ascii="Courier New" w:hAnsi="Courier New" w:cs="Wingdings"/>
      <w:noProof w:val="0"/>
      <w:color w:val="4472C4"/>
      <w:sz w:val="18"/>
      <w:szCs w:val="18"/>
      <w:lang w:val="es-ES"/>
    </w:rPr>
  </w:style>
  <w:style w:type="character" w:customStyle="1" w:styleId="WW8Num2z2">
    <w:name w:val="WW8Num2z2"/>
    <w:rPr>
      <w:rFonts w:ascii="Wingdings" w:hAnsi="Wingdings" w:cs="Lucida Sans Unicode"/>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style>
  <w:style w:type="character" w:customStyle="1" w:styleId="WW8Num8z0">
    <w:name w:val="WW8Num8z0"/>
    <w:rPr>
      <w:rFonts w:ascii="Verdana" w:eastAsia="MS Mincho" w:hAnsi="Verdana" w:cs="Times New Roman"/>
    </w:rPr>
  </w:style>
  <w:style w:type="character" w:customStyle="1" w:styleId="WW-Fuentedeprrafopredeter1">
    <w:name w:val="WW-Fuente de párrafo predeter.1"/>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GothamBook"/>
    </w:rPr>
  </w:style>
  <w:style w:type="character" w:customStyle="1" w:styleId="WW8Num8z3">
    <w:name w:val="WW8Num8z3"/>
    <w:rPr>
      <w:rFonts w:ascii="Symbol" w:hAnsi="Symbol" w:cs="Symbol"/>
    </w:rPr>
  </w:style>
  <w:style w:type="character" w:customStyle="1" w:styleId="WW8Num9z0">
    <w:name w:val="WW8Num9z0"/>
    <w:rPr>
      <w:rFonts w:ascii="Wingdings" w:hAnsi="Wingdings" w:cs="GothamBook"/>
    </w:rPr>
  </w:style>
  <w:style w:type="character" w:customStyle="1" w:styleId="WW-Fuentedeprrafopredeter11">
    <w:name w:val="WW-Fuente de párrafo predeter.11"/>
  </w:style>
  <w:style w:type="character" w:customStyle="1" w:styleId="EncabezadoCar">
    <w:name w:val="Encabezado Car"/>
    <w:basedOn w:val="WW-Fuentedeprrafopredeter11"/>
  </w:style>
  <w:style w:type="character" w:customStyle="1" w:styleId="PiedepginaCar">
    <w:name w:val="Pie de página Car"/>
    <w:basedOn w:val="WW-Fuentedeprrafopredeter11"/>
    <w:uiPriority w:val="99"/>
  </w:style>
  <w:style w:type="character" w:customStyle="1" w:styleId="TextonotapieCar">
    <w:name w:val="Texto nota pie Car"/>
    <w:basedOn w:val="WW-Fuentedeprrafopredeter11"/>
  </w:style>
  <w:style w:type="character" w:customStyle="1" w:styleId="Oin-oharrenikurra">
    <w:name w:val="Oin-oharren ikurra"/>
    <w:rPr>
      <w:vertAlign w:val="superscript"/>
    </w:rPr>
  </w:style>
  <w:style w:type="character" w:styleId="Hipervnculo">
    <w:name w:val="Hyperlink"/>
    <w:semiHidden/>
    <w:rPr>
      <w:color w:val="0000FF"/>
      <w:u w:val="single"/>
    </w:rPr>
  </w:style>
  <w:style w:type="character" w:styleId="Hipervnculovisitado">
    <w:name w:val="FollowedHyperlink"/>
    <w:semiHidden/>
    <w:rPr>
      <w:color w:val="800080"/>
      <w:u w:val="single"/>
    </w:rPr>
  </w:style>
  <w:style w:type="character" w:customStyle="1" w:styleId="TextoindependienteCar">
    <w:name w:val="Texto independiente Car"/>
    <w:rPr>
      <w:rFonts w:ascii="Verdana" w:eastAsia="Times New Roman" w:hAnsi="Verdana" w:cs="Verdana"/>
      <w:noProof w:val="0"/>
      <w:spacing w:val="-2"/>
      <w:sz w:val="16"/>
      <w:lang w:val="es-ES"/>
    </w:rPr>
  </w:style>
  <w:style w:type="character" w:customStyle="1" w:styleId="Sangra2detindependienteCar">
    <w:name w:val="Sangría 2 de t. independiente Car"/>
    <w:rPr>
      <w:rFonts w:ascii="Times New Roman" w:eastAsia="Times New Roman" w:hAnsi="Times New Roman" w:cs="Times New Roman"/>
      <w:noProof w:val="0"/>
      <w:lang w:val="es-ES"/>
    </w:rPr>
  </w:style>
  <w:style w:type="character" w:customStyle="1" w:styleId="WW8Num14z0">
    <w:name w:val="WW8Num14z0"/>
  </w:style>
  <w:style w:type="character" w:customStyle="1" w:styleId="WW8Num16z0">
    <w:name w:val="WW8Num16z0"/>
    <w:rPr>
      <w:rFonts w:ascii="Symbol" w:hAnsi="Symbol" w:cs="Symbol"/>
      <w:noProof w:val="0"/>
      <w:color w:val="FF0000"/>
      <w:sz w:val="18"/>
      <w:szCs w:val="18"/>
      <w:lang w:val="es-ES"/>
    </w:rPr>
  </w:style>
  <w:style w:type="character" w:customStyle="1" w:styleId="WW8Num12z8">
    <w:name w:val="WW8Num12z8"/>
  </w:style>
  <w:style w:type="character" w:customStyle="1" w:styleId="WW8Num16z1">
    <w:name w:val="WW8Num16z1"/>
    <w:rPr>
      <w:rFonts w:ascii="Courier New" w:hAnsi="Courier New" w:cs="GothamBook"/>
    </w:rPr>
  </w:style>
  <w:style w:type="character" w:customStyle="1" w:styleId="WW8Num16z2">
    <w:name w:val="WW8Num16z2"/>
    <w:rPr>
      <w:rFonts w:ascii="Wingdings" w:hAnsi="Wingdings" w:cs="GothamBold"/>
    </w:rPr>
  </w:style>
  <w:style w:type="character" w:styleId="Nmerodepgina">
    <w:name w:val="page number"/>
    <w:basedOn w:val="WW-Fuentedeprrafopredeter1"/>
    <w:semiHidden/>
  </w:style>
  <w:style w:type="paragraph" w:customStyle="1" w:styleId="Izenburua">
    <w:name w:val="Izenburua"/>
    <w:basedOn w:val="Normal"/>
    <w:next w:val="Textoindependiente"/>
    <w:pPr>
      <w:keepNext/>
      <w:spacing w:before="240" w:after="120"/>
    </w:pPr>
    <w:rPr>
      <w:rFonts w:ascii="Arial" w:eastAsia="Lucida Sans Unicode" w:hAnsi="Arial" w:cs="GothamBold"/>
      <w:sz w:val="28"/>
      <w:szCs w:val="28"/>
    </w:rPr>
  </w:style>
  <w:style w:type="paragraph" w:styleId="Textoindependiente">
    <w:name w:val="Body Text"/>
    <w:basedOn w:val="Normal"/>
    <w:semiHidden/>
    <w:pPr>
      <w:spacing w:after="120"/>
    </w:pPr>
    <w:rPr>
      <w:rFonts w:ascii="Verdana" w:eastAsia="Times New Roman" w:hAnsi="Verdana" w:cs="Verdana"/>
      <w:spacing w:val="-2"/>
      <w:sz w:val="16"/>
      <w:szCs w:val="20"/>
      <w:lang w:val="es-ES"/>
    </w:rPr>
  </w:style>
  <w:style w:type="paragraph" w:styleId="Lista">
    <w:name w:val="List"/>
    <w:basedOn w:val="Textoindependiente"/>
    <w:semiHidden/>
    <w:rPr>
      <w:rFonts w:cs="GothamBold"/>
    </w:rPr>
  </w:style>
  <w:style w:type="paragraph" w:customStyle="1" w:styleId="Epgrafe1">
    <w:name w:val="Epígrafe1"/>
    <w:basedOn w:val="Normal"/>
    <w:semiHidden/>
    <w:pPr>
      <w:suppressLineNumbers/>
      <w:spacing w:before="120" w:after="120"/>
    </w:pPr>
    <w:rPr>
      <w:rFonts w:cs="SimSun"/>
      <w:i/>
      <w:iCs/>
    </w:rPr>
  </w:style>
  <w:style w:type="paragraph" w:customStyle="1" w:styleId="Indizea">
    <w:name w:val="Indizea"/>
    <w:basedOn w:val="Normal"/>
    <w:pPr>
      <w:suppressLineNumbers/>
    </w:pPr>
    <w:rPr>
      <w:rFonts w:cs="GothamBold"/>
    </w:rPr>
  </w:style>
  <w:style w:type="paragraph" w:customStyle="1" w:styleId="Epgrafe2">
    <w:name w:val="Epígrafe2"/>
    <w:basedOn w:val="Normal"/>
    <w:qFormat/>
    <w:pPr>
      <w:suppressLineNumbers/>
      <w:spacing w:before="120" w:after="120"/>
    </w:pPr>
    <w:rPr>
      <w:rFonts w:cs="Verdana"/>
      <w:i/>
      <w:iCs/>
    </w:rPr>
  </w:style>
  <w:style w:type="paragraph" w:customStyle="1" w:styleId="WW-Epgrafe">
    <w:name w:val="WW-Epígrafe"/>
    <w:basedOn w:val="Normal"/>
    <w:pPr>
      <w:suppressLineNumbers/>
      <w:spacing w:before="120" w:after="120"/>
    </w:pPr>
    <w:rPr>
      <w:i/>
      <w:iCs/>
    </w:rPr>
  </w:style>
  <w:style w:type="paragraph" w:customStyle="1" w:styleId="WW-Epgrafe1">
    <w:name w:val="WW-Epígrafe1"/>
    <w:basedOn w:val="Normal"/>
    <w:pPr>
      <w:suppressLineNumbers/>
      <w:spacing w:before="120" w:after="120"/>
    </w:pPr>
    <w:rPr>
      <w:rFonts w:cs="GothamBold"/>
      <w:i/>
      <w:iCs/>
    </w:rPr>
  </w:style>
  <w:style w:type="paragraph" w:styleId="Encabezado">
    <w:name w:val="header"/>
    <w:basedOn w:val="Normal"/>
    <w:semiHidden/>
    <w:pPr>
      <w:tabs>
        <w:tab w:val="center" w:pos="4153"/>
        <w:tab w:val="right" w:pos="8306"/>
      </w:tabs>
    </w:pPr>
  </w:style>
  <w:style w:type="paragraph" w:styleId="Piedepgina">
    <w:name w:val="footer"/>
    <w:basedOn w:val="Normal"/>
    <w:uiPriority w:val="99"/>
    <w:pPr>
      <w:tabs>
        <w:tab w:val="center" w:pos="4153"/>
        <w:tab w:val="right" w:pos="8306"/>
      </w:tabs>
    </w:pPr>
  </w:style>
  <w:style w:type="paragraph" w:styleId="Textonotapie">
    <w:name w:val="footnote text"/>
    <w:basedOn w:val="Normal"/>
    <w:semiHidden/>
  </w:style>
  <w:style w:type="paragraph" w:customStyle="1" w:styleId="gothambook7castellano">
    <w:name w:val="gotham book 7 castellano"/>
    <w:basedOn w:val="Normal"/>
    <w:pPr>
      <w:autoSpaceDE w:val="0"/>
      <w:spacing w:line="200" w:lineRule="atLeast"/>
      <w:textAlignment w:val="center"/>
    </w:pPr>
    <w:rPr>
      <w:rFonts w:ascii="GothamBook" w:hAnsi="GothamBook" w:cs="Lucida Sans Unicode"/>
      <w:color w:val="000000"/>
      <w:spacing w:val="-4"/>
      <w:sz w:val="14"/>
      <w:szCs w:val="14"/>
    </w:rPr>
  </w:style>
  <w:style w:type="paragraph" w:customStyle="1" w:styleId="Gothambold7">
    <w:name w:val="Gotham bold 7"/>
    <w:basedOn w:val="Normal"/>
    <w:pPr>
      <w:autoSpaceDE w:val="0"/>
      <w:spacing w:line="200" w:lineRule="atLeast"/>
      <w:textAlignment w:val="center"/>
    </w:pPr>
    <w:rPr>
      <w:rFonts w:ascii="GothamBold" w:hAnsi="GothamBold" w:cs="Wingdings"/>
      <w:caps/>
      <w:color w:val="000000"/>
      <w:spacing w:val="-4"/>
      <w:sz w:val="14"/>
      <w:szCs w:val="14"/>
    </w:rPr>
  </w:style>
  <w:style w:type="paragraph" w:styleId="Sangra2detindependiente">
    <w:name w:val="Body Text Indent 2"/>
    <w:basedOn w:val="Normal"/>
    <w:pPr>
      <w:spacing w:after="120" w:line="480" w:lineRule="auto"/>
      <w:ind w:left="283"/>
    </w:pPr>
    <w:rPr>
      <w:rFonts w:ascii="Times New Roman" w:eastAsia="Times New Roman" w:hAnsi="Times New Roman" w:cs="Times New Roman"/>
      <w:sz w:val="20"/>
      <w:szCs w:val="20"/>
      <w:lang w:val="es-ES"/>
    </w:rPr>
  </w:style>
  <w:style w:type="paragraph" w:styleId="Prrafodelista">
    <w:name w:val="List Paragraph"/>
    <w:basedOn w:val="Normal"/>
    <w:uiPriority w:val="34"/>
    <w:qFormat/>
    <w:pPr>
      <w:spacing w:after="200" w:line="276" w:lineRule="auto"/>
      <w:ind w:left="720"/>
    </w:pPr>
    <w:rPr>
      <w:rFonts w:ascii="Times New Roman" w:eastAsia="Times New Roman" w:hAnsi="Times New Roman" w:cs="Times New Roman"/>
      <w:sz w:val="22"/>
      <w:szCs w:val="20"/>
      <w:lang w:val="es-ES"/>
    </w:rPr>
  </w:style>
  <w:style w:type="paragraph" w:styleId="Sangradetextonormal">
    <w:name w:val="Body Text Indent"/>
    <w:basedOn w:val="Normal"/>
    <w:semiHidden/>
    <w:pPr>
      <w:spacing w:line="360" w:lineRule="auto"/>
      <w:ind w:left="360"/>
      <w:jc w:val="both"/>
    </w:pPr>
    <w:rPr>
      <w:rFonts w:ascii="Verdana" w:hAnsi="Verdana" w:cs="Verdana"/>
      <w:i/>
      <w:sz w:val="20"/>
    </w:rPr>
  </w:style>
  <w:style w:type="paragraph" w:styleId="Textoindependiente2">
    <w:name w:val="Body Text 2"/>
    <w:basedOn w:val="Normal"/>
    <w:link w:val="Textoindependiente2Car"/>
    <w:rPr>
      <w:rFonts w:ascii="Verdana" w:hAnsi="Verdana" w:cs="Verdana"/>
      <w:i/>
      <w:sz w:val="20"/>
    </w:rPr>
  </w:style>
  <w:style w:type="paragraph" w:styleId="Textoindependiente3">
    <w:name w:val="Body Text 3"/>
    <w:basedOn w:val="Normal"/>
    <w:pPr>
      <w:jc w:val="both"/>
    </w:pPr>
    <w:rPr>
      <w:rFonts w:ascii="Verdana" w:hAnsi="Verdana" w:cs="Verdana"/>
      <w:spacing w:val="-2"/>
      <w:sz w:val="20"/>
    </w:rPr>
  </w:style>
  <w:style w:type="paragraph" w:customStyle="1" w:styleId="WW-Textoindependiente2">
    <w:name w:val="WW-Texto independiente 2"/>
    <w:basedOn w:val="Normal"/>
    <w:pPr>
      <w:jc w:val="both"/>
    </w:pPr>
    <w:rPr>
      <w:rFonts w:ascii="Verdana" w:hAnsi="Verdana" w:cs="Verdana"/>
      <w:i/>
      <w:spacing w:val="-2"/>
      <w:sz w:val="20"/>
    </w:rPr>
  </w:style>
  <w:style w:type="paragraph" w:customStyle="1" w:styleId="Sangra2detindependiente1">
    <w:name w:val="Sangría 2 de t. independiente1"/>
    <w:pPr>
      <w:suppressAutoHyphens/>
      <w:jc w:val="both"/>
    </w:pPr>
    <w:rPr>
      <w:rFonts w:ascii="Verdana" w:eastAsia="SimSun" w:hAnsi="Verdana" w:cs="Verdana"/>
      <w:spacing w:val="-2"/>
      <w:lang w:eastAsia="zh-CN" w:bidi="hi-IN"/>
    </w:rPr>
  </w:style>
  <w:style w:type="paragraph" w:customStyle="1" w:styleId="Sangra2detindependiente2">
    <w:name w:val="Sangría 2 de t. independiente2"/>
    <w:pPr>
      <w:suppressAutoHyphens/>
      <w:jc w:val="both"/>
    </w:pPr>
    <w:rPr>
      <w:rFonts w:eastAsia="SimSun"/>
      <w:b/>
      <w:lang w:eastAsia="zh-CN" w:bidi="hi-IN"/>
    </w:rPr>
  </w:style>
  <w:style w:type="paragraph" w:customStyle="1" w:styleId="Sangra3detindependiente1">
    <w:name w:val="Sangría 3 de t. independiente1"/>
    <w:pPr>
      <w:suppressAutoHyphens/>
      <w:jc w:val="both"/>
    </w:pPr>
    <w:rPr>
      <w:rFonts w:ascii="Verdana" w:eastAsia="SimSun" w:hAnsi="Verdana" w:cs="Verdana"/>
      <w:spacing w:val="-2"/>
      <w:lang w:eastAsia="zh-CN" w:bidi="hi-IN"/>
    </w:rPr>
  </w:style>
  <w:style w:type="paragraph" w:customStyle="1" w:styleId="Sangra3detindependiente10">
    <w:name w:val="Sangría 3 de t. independiente1"/>
    <w:pPr>
      <w:suppressAutoHyphens/>
      <w:spacing w:after="120"/>
      <w:jc w:val="both"/>
    </w:pPr>
    <w:rPr>
      <w:rFonts w:ascii="Arial" w:eastAsia="SimSun" w:hAnsi="Arial" w:cs="Arial"/>
      <w:sz w:val="16"/>
      <w:lang w:eastAsia="zh-CN" w:bidi="hi-IN"/>
    </w:rPr>
  </w:style>
  <w:style w:type="paragraph" w:customStyle="1" w:styleId="WW-Textoindependiente21">
    <w:name w:val="WW-Texto independiente 21"/>
    <w:basedOn w:val="Normal"/>
    <w:pPr>
      <w:spacing w:line="200" w:lineRule="atLeast"/>
    </w:pPr>
    <w:rPr>
      <w:rFonts w:ascii="Verdana" w:eastAsia="Verdana" w:hAnsi="Verdana" w:cs="Verdana"/>
      <w:color w:val="FFFFFF"/>
      <w:sz w:val="20"/>
      <w:lang w:val="es-ES"/>
    </w:rPr>
  </w:style>
  <w:style w:type="paragraph" w:customStyle="1" w:styleId="Taularenedukia">
    <w:name w:val="Taularen edukia"/>
    <w:basedOn w:val="Normal"/>
    <w:pPr>
      <w:suppressLineNumbers/>
    </w:pPr>
  </w:style>
  <w:style w:type="paragraph" w:customStyle="1" w:styleId="Taularenizenburua">
    <w:name w:val="Taularen izenburua"/>
    <w:basedOn w:val="Taularenedukia"/>
    <w:pPr>
      <w:jc w:val="center"/>
    </w:pPr>
    <w:rPr>
      <w:b/>
      <w:bCs/>
    </w:rPr>
  </w:style>
  <w:style w:type="paragraph" w:customStyle="1" w:styleId="Sangreda3detindependiente1">
    <w:name w:val="Sangríeda 3 de t. independiente1"/>
    <w:pPr>
      <w:spacing w:after="120"/>
      <w:jc w:val="both"/>
    </w:pPr>
    <w:rPr>
      <w:rFonts w:ascii="Arial"/>
      <w:snapToGrid w:val="0"/>
      <w:kern w:val="1"/>
      <w:sz w:val="16"/>
    </w:rPr>
  </w:style>
  <w:style w:type="paragraph" w:styleId="Sangra3detindependiente">
    <w:name w:val="Body Text Indent 3"/>
    <w:basedOn w:val="Normal"/>
    <w:semiHidden/>
    <w:pPr>
      <w:widowControl/>
      <w:suppressAutoHyphens w:val="0"/>
      <w:jc w:val="both"/>
    </w:pPr>
    <w:rPr>
      <w:rFonts w:ascii="Verdana" w:eastAsia="Times New Roman" w:hAnsi="Times New Roman"/>
      <w:snapToGrid w:val="0"/>
      <w:spacing w:val="-2"/>
      <w:kern w:val="1"/>
      <w:sz w:val="20"/>
      <w:lang w:val="es-ES" w:eastAsia="es-ES"/>
    </w:rPr>
  </w:style>
  <w:style w:type="paragraph" w:customStyle="1" w:styleId="Goiburukoa">
    <w:name w:val="Goiburukoa"/>
    <w:basedOn w:val="Normal"/>
    <w:pPr>
      <w:widowControl/>
      <w:tabs>
        <w:tab w:val="center" w:pos="4252"/>
        <w:tab w:val="right" w:pos="8504"/>
      </w:tabs>
      <w:suppressAutoHyphens w:val="0"/>
      <w:jc w:val="both"/>
    </w:pPr>
    <w:rPr>
      <w:rFonts w:ascii="Arial" w:eastAsia="Times New Roman" w:hAnsi="Times New Roman"/>
      <w:snapToGrid w:val="0"/>
      <w:sz w:val="22"/>
      <w:lang w:eastAsia="es-ES"/>
    </w:rPr>
  </w:style>
  <w:style w:type="paragraph" w:customStyle="1" w:styleId="xl1">
    <w:name w:val="xl1"/>
    <w:basedOn w:val="Normal"/>
    <w:pPr>
      <w:widowControl/>
      <w:spacing w:after="240"/>
      <w:jc w:val="both"/>
    </w:pPr>
    <w:rPr>
      <w:rFonts w:ascii="Times New Roman" w:eastAsia="Times New Roman" w:hAnsi="Times New Roman"/>
      <w:lang w:val="es-ES"/>
    </w:rPr>
  </w:style>
  <w:style w:type="paragraph" w:customStyle="1" w:styleId="Textoindependiente31">
    <w:name w:val="Texto independiente 31"/>
    <w:basedOn w:val="Normal"/>
    <w:pPr>
      <w:widowControl/>
      <w:jc w:val="both"/>
    </w:pPr>
    <w:rPr>
      <w:rFonts w:ascii="Times New Roman" w:eastAsia="Times New Roman" w:hAnsi="Times New Roman"/>
    </w:rPr>
  </w:style>
  <w:style w:type="paragraph" w:customStyle="1" w:styleId="Textoindependiente21">
    <w:name w:val="Texto independiente 21"/>
    <w:basedOn w:val="Normal"/>
    <w:pPr>
      <w:widowControl/>
      <w:jc w:val="both"/>
    </w:pPr>
    <w:rPr>
      <w:rFonts w:ascii="Arial" w:eastAsia="Times New Roman" w:hAnsi="Arial"/>
      <w:sz w:val="28"/>
      <w:lang w:val="es-ES"/>
    </w:rPr>
  </w:style>
  <w:style w:type="character" w:styleId="Refdecomentario">
    <w:name w:val="annotation reference"/>
    <w:semiHidden/>
    <w:rPr>
      <w:sz w:val="16"/>
    </w:rPr>
  </w:style>
  <w:style w:type="paragraph" w:customStyle="1" w:styleId="Testu-gorputzarenkoska">
    <w:name w:val="Testu-gorputzaren koska"/>
    <w:basedOn w:val="Normal"/>
    <w:pPr>
      <w:widowControl/>
      <w:tabs>
        <w:tab w:val="left" w:pos="-1563"/>
      </w:tabs>
      <w:suppressAutoHyphens w:val="0"/>
      <w:ind w:left="705"/>
      <w:jc w:val="both"/>
    </w:pPr>
    <w:rPr>
      <w:rFonts w:ascii="Arial" w:eastAsia="Times New Roman" w:hAnsi="Times New Roman"/>
      <w:snapToGrid w:val="0"/>
      <w:spacing w:val="-2"/>
      <w:lang w:eastAsia="es-ES"/>
    </w:rPr>
  </w:style>
  <w:style w:type="paragraph" w:customStyle="1" w:styleId="Estndar">
    <w:name w:val="Estándar"/>
    <w:basedOn w:val="Normal"/>
    <w:pPr>
      <w:widowControl/>
    </w:pPr>
    <w:rPr>
      <w:rFonts w:ascii="Times New Roman" w:eastAsia="Times New Roman" w:hAnsi="Times New Roman"/>
    </w:rPr>
  </w:style>
  <w:style w:type="paragraph" w:styleId="Textodeglobo">
    <w:name w:val="Balloon Text"/>
    <w:basedOn w:val="Normal"/>
    <w:link w:val="TextodegloboCar"/>
    <w:uiPriority w:val="99"/>
    <w:semiHidden/>
    <w:unhideWhenUsed/>
    <w:rsid w:val="00DD0710"/>
    <w:rPr>
      <w:rFonts w:ascii="Tahoma" w:hAnsi="Tahoma" w:cs="Tahoma"/>
      <w:sz w:val="16"/>
      <w:szCs w:val="16"/>
    </w:rPr>
  </w:style>
  <w:style w:type="character" w:customStyle="1" w:styleId="TextodegloboCar">
    <w:name w:val="Texto de globo Car"/>
    <w:link w:val="Textodeglobo"/>
    <w:uiPriority w:val="99"/>
    <w:semiHidden/>
    <w:rsid w:val="00DD0710"/>
    <w:rPr>
      <w:rFonts w:ascii="Tahoma" w:eastAsia="MS Mincho" w:hAnsi="Tahoma" w:cs="Tahoma"/>
      <w:sz w:val="16"/>
      <w:szCs w:val="16"/>
      <w:lang w:val="es-ES_tradnl" w:eastAsia="zh-CN"/>
    </w:rPr>
  </w:style>
  <w:style w:type="paragraph" w:styleId="Revisin">
    <w:name w:val="Revision"/>
    <w:hidden/>
    <w:uiPriority w:val="99"/>
    <w:semiHidden/>
    <w:rsid w:val="00DD0710"/>
    <w:rPr>
      <w:rFonts w:ascii="Cambria" w:eastAsia="MS Mincho" w:hAnsi="Cambria" w:cs="MS Mincho"/>
      <w:sz w:val="24"/>
      <w:szCs w:val="24"/>
      <w:lang w:val="es-ES_tradnl" w:eastAsia="zh-CN"/>
    </w:rPr>
  </w:style>
  <w:style w:type="paragraph" w:customStyle="1" w:styleId="Standard">
    <w:name w:val="Standard"/>
    <w:rsid w:val="00D24714"/>
    <w:pPr>
      <w:suppressAutoHyphens/>
      <w:textAlignment w:val="baseline"/>
    </w:pPr>
    <w:rPr>
      <w:kern w:val="1"/>
      <w:sz w:val="24"/>
      <w:szCs w:val="24"/>
      <w:lang w:eastAsia="zh-CN"/>
    </w:rPr>
  </w:style>
  <w:style w:type="paragraph" w:styleId="NormalWeb">
    <w:name w:val="Normal (Web)"/>
    <w:basedOn w:val="Normal"/>
    <w:unhideWhenUsed/>
    <w:rsid w:val="00464E27"/>
    <w:pPr>
      <w:widowControl/>
      <w:suppressAutoHyphens w:val="0"/>
      <w:spacing w:before="100" w:beforeAutospacing="1" w:after="119"/>
    </w:pPr>
    <w:rPr>
      <w:rFonts w:ascii="Times New Roman" w:eastAsia="Times New Roman" w:hAnsi="Times New Roman" w:cs="Times New Roman"/>
      <w:lang w:val="es-ES" w:eastAsia="es-ES"/>
    </w:rPr>
  </w:style>
  <w:style w:type="character" w:customStyle="1" w:styleId="Ttulo10">
    <w:name w:val="Título #1_"/>
    <w:rsid w:val="007C4C3C"/>
    <w:rPr>
      <w:rFonts w:ascii="Arial" w:hAnsi="Arial"/>
      <w:b/>
      <w:bCs/>
      <w:sz w:val="21"/>
      <w:szCs w:val="21"/>
      <w:shd w:val="clear" w:color="auto" w:fill="FFFFFF"/>
    </w:rPr>
  </w:style>
  <w:style w:type="paragraph" w:customStyle="1" w:styleId="Textoindependiente32">
    <w:name w:val="Texto independiente 32"/>
    <w:basedOn w:val="Normal"/>
    <w:rsid w:val="00575496"/>
    <w:pPr>
      <w:widowControl/>
      <w:jc w:val="center"/>
    </w:pPr>
    <w:rPr>
      <w:rFonts w:ascii="Georgia" w:eastAsia="Times New Roman" w:hAnsi="Georgia" w:cs="Georgia"/>
      <w:b/>
      <w:color w:val="000000"/>
      <w:sz w:val="20"/>
      <w:szCs w:val="20"/>
      <w:lang w:val="es-ES" w:bidi="hi-IN"/>
    </w:rPr>
  </w:style>
  <w:style w:type="paragraph" w:customStyle="1" w:styleId="Default">
    <w:name w:val="Default"/>
    <w:rsid w:val="006F5272"/>
    <w:pPr>
      <w:autoSpaceDE w:val="0"/>
      <w:autoSpaceDN w:val="0"/>
      <w:adjustRightInd w:val="0"/>
    </w:pPr>
    <w:rPr>
      <w:rFonts w:ascii="Arial" w:hAnsi="Arial" w:cs="Arial"/>
      <w:color w:val="000000"/>
      <w:sz w:val="24"/>
      <w:szCs w:val="24"/>
    </w:rPr>
  </w:style>
  <w:style w:type="character" w:customStyle="1" w:styleId="Textoindependiente2Car">
    <w:name w:val="Texto independiente 2 Car"/>
    <w:link w:val="Textoindependiente2"/>
    <w:rsid w:val="000046ED"/>
    <w:rPr>
      <w:rFonts w:ascii="Verdana" w:eastAsia="MS Mincho" w:hAnsi="Verdana" w:cs="Verdana"/>
      <w:i/>
      <w:szCs w:val="24"/>
      <w:lang w:val="es-ES_tradnl" w:eastAsia="zh-CN"/>
    </w:rPr>
  </w:style>
  <w:style w:type="paragraph" w:customStyle="1" w:styleId="Vieta03">
    <w:name w:val="Viñeta 03"/>
    <w:basedOn w:val="Standard"/>
    <w:rsid w:val="00CC7FF1"/>
    <w:pPr>
      <w:autoSpaceDN w:val="0"/>
      <w:jc w:val="both"/>
    </w:pPr>
    <w:rPr>
      <w:rFonts w:ascii="Arial" w:hAnsi="Arial" w:cs="Arial"/>
      <w:kern w:val="3"/>
      <w:sz w:val="22"/>
      <w:szCs w:val="22"/>
      <w:lang w:eastAsia="ar-SA"/>
    </w:rPr>
  </w:style>
  <w:style w:type="numbering" w:customStyle="1" w:styleId="WWNum6">
    <w:name w:val="WWNum6"/>
    <w:basedOn w:val="Sinlista"/>
    <w:rsid w:val="006F1327"/>
    <w:pPr>
      <w:numPr>
        <w:numId w:val="2"/>
      </w:numPr>
    </w:pPr>
  </w:style>
  <w:style w:type="numbering" w:customStyle="1" w:styleId="WWNum7">
    <w:name w:val="WWNum7"/>
    <w:basedOn w:val="Sinlista"/>
    <w:rsid w:val="006F1327"/>
    <w:pPr>
      <w:numPr>
        <w:numId w:val="3"/>
      </w:numPr>
    </w:pPr>
  </w:style>
  <w:style w:type="numbering" w:customStyle="1" w:styleId="WWNum8">
    <w:name w:val="WWNum8"/>
    <w:basedOn w:val="Sinlista"/>
    <w:rsid w:val="006F1327"/>
    <w:pPr>
      <w:numPr>
        <w:numId w:val="4"/>
      </w:numPr>
    </w:pPr>
  </w:style>
  <w:style w:type="paragraph" w:styleId="Textocomentario">
    <w:name w:val="annotation text"/>
    <w:basedOn w:val="Normal"/>
    <w:link w:val="TextocomentarioCar"/>
    <w:uiPriority w:val="99"/>
    <w:semiHidden/>
    <w:unhideWhenUsed/>
    <w:rsid w:val="00141A46"/>
    <w:rPr>
      <w:sz w:val="20"/>
      <w:szCs w:val="20"/>
    </w:rPr>
  </w:style>
  <w:style w:type="character" w:customStyle="1" w:styleId="TextocomentarioCar">
    <w:name w:val="Texto comentario Car"/>
    <w:link w:val="Textocomentario"/>
    <w:uiPriority w:val="99"/>
    <w:semiHidden/>
    <w:rsid w:val="00141A46"/>
    <w:rPr>
      <w:rFonts w:ascii="Cambria" w:eastAsia="MS Mincho" w:hAnsi="Cambria" w:cs="MS Mincho"/>
      <w:lang w:val="es-ES_tradnl" w:eastAsia="zh-CN"/>
    </w:rPr>
  </w:style>
  <w:style w:type="paragraph" w:styleId="Asuntodelcomentario">
    <w:name w:val="annotation subject"/>
    <w:basedOn w:val="Textocomentario"/>
    <w:next w:val="Textocomentario"/>
    <w:link w:val="AsuntodelcomentarioCar"/>
    <w:uiPriority w:val="99"/>
    <w:semiHidden/>
    <w:unhideWhenUsed/>
    <w:rsid w:val="00141A46"/>
    <w:rPr>
      <w:b/>
      <w:bCs/>
    </w:rPr>
  </w:style>
  <w:style w:type="character" w:customStyle="1" w:styleId="AsuntodelcomentarioCar">
    <w:name w:val="Asunto del comentario Car"/>
    <w:link w:val="Asuntodelcomentario"/>
    <w:uiPriority w:val="99"/>
    <w:semiHidden/>
    <w:rsid w:val="00141A46"/>
    <w:rPr>
      <w:rFonts w:ascii="Cambria" w:eastAsia="MS Mincho" w:hAnsi="Cambria" w:cs="MS Mincho"/>
      <w:b/>
      <w:bCs/>
      <w:lang w:val="es-ES_tradnl" w:eastAsia="zh-CN"/>
    </w:rPr>
  </w:style>
  <w:style w:type="paragraph" w:customStyle="1" w:styleId="cuerpotablaizq">
    <w:name w:val="cuerpo_tabla_izq"/>
    <w:basedOn w:val="Normal"/>
    <w:rsid w:val="008340E7"/>
    <w:pPr>
      <w:widowControl/>
      <w:suppressAutoHyphens w:val="0"/>
      <w:spacing w:before="100" w:beforeAutospacing="1" w:after="100" w:afterAutospacing="1"/>
    </w:pPr>
    <w:rPr>
      <w:rFonts w:ascii="Times New Roman" w:eastAsia="Times New Roman" w:hAnsi="Times New Roman" w:cs="Times New Roman"/>
      <w:lang w:val="es-ES" w:eastAsia="es-ES"/>
    </w:rPr>
  </w:style>
  <w:style w:type="paragraph" w:customStyle="1" w:styleId="Numeracin1">
    <w:name w:val="Numeración 1"/>
    <w:basedOn w:val="Lista"/>
    <w:rsid w:val="00C72B44"/>
    <w:pPr>
      <w:widowControl/>
      <w:ind w:left="360" w:hanging="360"/>
      <w:jc w:val="both"/>
    </w:pPr>
    <w:rPr>
      <w:rFonts w:ascii="Arial" w:hAnsi="Arial" w:cs="Times New Roman"/>
      <w:spacing w:val="0"/>
      <w:sz w:val="22"/>
      <w:lang w:val="es-ES_tradnl" w:eastAsia="ar-SA"/>
    </w:rPr>
  </w:style>
  <w:style w:type="paragraph" w:customStyle="1" w:styleId="CarCarCar1CarCarCarCar">
    <w:name w:val="Car Car Car1 Car Car Car Car"/>
    <w:basedOn w:val="Normal"/>
    <w:rsid w:val="00B5418F"/>
    <w:pPr>
      <w:widowControl/>
      <w:suppressAutoHyphens w:val="0"/>
      <w:spacing w:after="160" w:line="240" w:lineRule="exact"/>
    </w:pPr>
    <w:rPr>
      <w:rFonts w:ascii="Tahoma" w:eastAsia="Times New Roman" w:hAnsi="Tahoma"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3332">
      <w:bodyDiv w:val="1"/>
      <w:marLeft w:val="0"/>
      <w:marRight w:val="0"/>
      <w:marTop w:val="0"/>
      <w:marBottom w:val="0"/>
      <w:divBdr>
        <w:top w:val="none" w:sz="0" w:space="0" w:color="auto"/>
        <w:left w:val="none" w:sz="0" w:space="0" w:color="auto"/>
        <w:bottom w:val="none" w:sz="0" w:space="0" w:color="auto"/>
        <w:right w:val="none" w:sz="0" w:space="0" w:color="auto"/>
      </w:divBdr>
    </w:div>
    <w:div w:id="70320936">
      <w:bodyDiv w:val="1"/>
      <w:marLeft w:val="0"/>
      <w:marRight w:val="0"/>
      <w:marTop w:val="0"/>
      <w:marBottom w:val="0"/>
      <w:divBdr>
        <w:top w:val="none" w:sz="0" w:space="0" w:color="auto"/>
        <w:left w:val="none" w:sz="0" w:space="0" w:color="auto"/>
        <w:bottom w:val="none" w:sz="0" w:space="0" w:color="auto"/>
        <w:right w:val="none" w:sz="0" w:space="0" w:color="auto"/>
      </w:divBdr>
      <w:divsChild>
        <w:div w:id="474178370">
          <w:marLeft w:val="0"/>
          <w:marRight w:val="0"/>
          <w:marTop w:val="0"/>
          <w:marBottom w:val="0"/>
          <w:divBdr>
            <w:top w:val="none" w:sz="0" w:space="0" w:color="auto"/>
            <w:left w:val="none" w:sz="0" w:space="0" w:color="auto"/>
            <w:bottom w:val="none" w:sz="0" w:space="0" w:color="auto"/>
            <w:right w:val="none" w:sz="0" w:space="0" w:color="auto"/>
          </w:divBdr>
        </w:div>
        <w:div w:id="570819004">
          <w:marLeft w:val="0"/>
          <w:marRight w:val="0"/>
          <w:marTop w:val="0"/>
          <w:marBottom w:val="0"/>
          <w:divBdr>
            <w:top w:val="none" w:sz="0" w:space="0" w:color="auto"/>
            <w:left w:val="none" w:sz="0" w:space="0" w:color="auto"/>
            <w:bottom w:val="none" w:sz="0" w:space="0" w:color="auto"/>
            <w:right w:val="none" w:sz="0" w:space="0" w:color="auto"/>
          </w:divBdr>
        </w:div>
        <w:div w:id="1438796736">
          <w:marLeft w:val="0"/>
          <w:marRight w:val="0"/>
          <w:marTop w:val="0"/>
          <w:marBottom w:val="0"/>
          <w:divBdr>
            <w:top w:val="none" w:sz="0" w:space="0" w:color="auto"/>
            <w:left w:val="none" w:sz="0" w:space="0" w:color="auto"/>
            <w:bottom w:val="none" w:sz="0" w:space="0" w:color="auto"/>
            <w:right w:val="none" w:sz="0" w:space="0" w:color="auto"/>
          </w:divBdr>
        </w:div>
      </w:divsChild>
    </w:div>
    <w:div w:id="97069914">
      <w:bodyDiv w:val="1"/>
      <w:marLeft w:val="0"/>
      <w:marRight w:val="0"/>
      <w:marTop w:val="0"/>
      <w:marBottom w:val="0"/>
      <w:divBdr>
        <w:top w:val="none" w:sz="0" w:space="0" w:color="auto"/>
        <w:left w:val="none" w:sz="0" w:space="0" w:color="auto"/>
        <w:bottom w:val="none" w:sz="0" w:space="0" w:color="auto"/>
        <w:right w:val="none" w:sz="0" w:space="0" w:color="auto"/>
      </w:divBdr>
    </w:div>
    <w:div w:id="190385586">
      <w:bodyDiv w:val="1"/>
      <w:marLeft w:val="0"/>
      <w:marRight w:val="0"/>
      <w:marTop w:val="0"/>
      <w:marBottom w:val="0"/>
      <w:divBdr>
        <w:top w:val="none" w:sz="0" w:space="0" w:color="auto"/>
        <w:left w:val="none" w:sz="0" w:space="0" w:color="auto"/>
        <w:bottom w:val="none" w:sz="0" w:space="0" w:color="auto"/>
        <w:right w:val="none" w:sz="0" w:space="0" w:color="auto"/>
      </w:divBdr>
    </w:div>
    <w:div w:id="205723617">
      <w:bodyDiv w:val="1"/>
      <w:marLeft w:val="0"/>
      <w:marRight w:val="0"/>
      <w:marTop w:val="0"/>
      <w:marBottom w:val="0"/>
      <w:divBdr>
        <w:top w:val="none" w:sz="0" w:space="0" w:color="auto"/>
        <w:left w:val="none" w:sz="0" w:space="0" w:color="auto"/>
        <w:bottom w:val="none" w:sz="0" w:space="0" w:color="auto"/>
        <w:right w:val="none" w:sz="0" w:space="0" w:color="auto"/>
      </w:divBdr>
    </w:div>
    <w:div w:id="268783702">
      <w:bodyDiv w:val="1"/>
      <w:marLeft w:val="0"/>
      <w:marRight w:val="0"/>
      <w:marTop w:val="0"/>
      <w:marBottom w:val="0"/>
      <w:divBdr>
        <w:top w:val="none" w:sz="0" w:space="0" w:color="auto"/>
        <w:left w:val="none" w:sz="0" w:space="0" w:color="auto"/>
        <w:bottom w:val="none" w:sz="0" w:space="0" w:color="auto"/>
        <w:right w:val="none" w:sz="0" w:space="0" w:color="auto"/>
      </w:divBdr>
    </w:div>
    <w:div w:id="326177661">
      <w:bodyDiv w:val="1"/>
      <w:marLeft w:val="0"/>
      <w:marRight w:val="0"/>
      <w:marTop w:val="0"/>
      <w:marBottom w:val="0"/>
      <w:divBdr>
        <w:top w:val="none" w:sz="0" w:space="0" w:color="auto"/>
        <w:left w:val="none" w:sz="0" w:space="0" w:color="auto"/>
        <w:bottom w:val="none" w:sz="0" w:space="0" w:color="auto"/>
        <w:right w:val="none" w:sz="0" w:space="0" w:color="auto"/>
      </w:divBdr>
    </w:div>
    <w:div w:id="326589756">
      <w:bodyDiv w:val="1"/>
      <w:marLeft w:val="0"/>
      <w:marRight w:val="0"/>
      <w:marTop w:val="0"/>
      <w:marBottom w:val="0"/>
      <w:divBdr>
        <w:top w:val="none" w:sz="0" w:space="0" w:color="auto"/>
        <w:left w:val="none" w:sz="0" w:space="0" w:color="auto"/>
        <w:bottom w:val="none" w:sz="0" w:space="0" w:color="auto"/>
        <w:right w:val="none" w:sz="0" w:space="0" w:color="auto"/>
      </w:divBdr>
    </w:div>
    <w:div w:id="380789943">
      <w:bodyDiv w:val="1"/>
      <w:marLeft w:val="0"/>
      <w:marRight w:val="0"/>
      <w:marTop w:val="0"/>
      <w:marBottom w:val="0"/>
      <w:divBdr>
        <w:top w:val="none" w:sz="0" w:space="0" w:color="auto"/>
        <w:left w:val="none" w:sz="0" w:space="0" w:color="auto"/>
        <w:bottom w:val="none" w:sz="0" w:space="0" w:color="auto"/>
        <w:right w:val="none" w:sz="0" w:space="0" w:color="auto"/>
      </w:divBdr>
    </w:div>
    <w:div w:id="443380713">
      <w:bodyDiv w:val="1"/>
      <w:marLeft w:val="0"/>
      <w:marRight w:val="0"/>
      <w:marTop w:val="0"/>
      <w:marBottom w:val="0"/>
      <w:divBdr>
        <w:top w:val="none" w:sz="0" w:space="0" w:color="auto"/>
        <w:left w:val="none" w:sz="0" w:space="0" w:color="auto"/>
        <w:bottom w:val="none" w:sz="0" w:space="0" w:color="auto"/>
        <w:right w:val="none" w:sz="0" w:space="0" w:color="auto"/>
      </w:divBdr>
    </w:div>
    <w:div w:id="454719309">
      <w:bodyDiv w:val="1"/>
      <w:marLeft w:val="0"/>
      <w:marRight w:val="0"/>
      <w:marTop w:val="0"/>
      <w:marBottom w:val="0"/>
      <w:divBdr>
        <w:top w:val="none" w:sz="0" w:space="0" w:color="auto"/>
        <w:left w:val="none" w:sz="0" w:space="0" w:color="auto"/>
        <w:bottom w:val="none" w:sz="0" w:space="0" w:color="auto"/>
        <w:right w:val="none" w:sz="0" w:space="0" w:color="auto"/>
      </w:divBdr>
    </w:div>
    <w:div w:id="517232577">
      <w:bodyDiv w:val="1"/>
      <w:marLeft w:val="0"/>
      <w:marRight w:val="0"/>
      <w:marTop w:val="0"/>
      <w:marBottom w:val="0"/>
      <w:divBdr>
        <w:top w:val="none" w:sz="0" w:space="0" w:color="auto"/>
        <w:left w:val="none" w:sz="0" w:space="0" w:color="auto"/>
        <w:bottom w:val="none" w:sz="0" w:space="0" w:color="auto"/>
        <w:right w:val="none" w:sz="0" w:space="0" w:color="auto"/>
      </w:divBdr>
    </w:div>
    <w:div w:id="615334255">
      <w:bodyDiv w:val="1"/>
      <w:marLeft w:val="0"/>
      <w:marRight w:val="0"/>
      <w:marTop w:val="0"/>
      <w:marBottom w:val="0"/>
      <w:divBdr>
        <w:top w:val="none" w:sz="0" w:space="0" w:color="auto"/>
        <w:left w:val="none" w:sz="0" w:space="0" w:color="auto"/>
        <w:bottom w:val="none" w:sz="0" w:space="0" w:color="auto"/>
        <w:right w:val="none" w:sz="0" w:space="0" w:color="auto"/>
      </w:divBdr>
    </w:div>
    <w:div w:id="626668319">
      <w:bodyDiv w:val="1"/>
      <w:marLeft w:val="0"/>
      <w:marRight w:val="0"/>
      <w:marTop w:val="0"/>
      <w:marBottom w:val="0"/>
      <w:divBdr>
        <w:top w:val="none" w:sz="0" w:space="0" w:color="auto"/>
        <w:left w:val="none" w:sz="0" w:space="0" w:color="auto"/>
        <w:bottom w:val="none" w:sz="0" w:space="0" w:color="auto"/>
        <w:right w:val="none" w:sz="0" w:space="0" w:color="auto"/>
      </w:divBdr>
    </w:div>
    <w:div w:id="673724981">
      <w:bodyDiv w:val="1"/>
      <w:marLeft w:val="0"/>
      <w:marRight w:val="0"/>
      <w:marTop w:val="0"/>
      <w:marBottom w:val="0"/>
      <w:divBdr>
        <w:top w:val="none" w:sz="0" w:space="0" w:color="auto"/>
        <w:left w:val="none" w:sz="0" w:space="0" w:color="auto"/>
        <w:bottom w:val="none" w:sz="0" w:space="0" w:color="auto"/>
        <w:right w:val="none" w:sz="0" w:space="0" w:color="auto"/>
      </w:divBdr>
    </w:div>
    <w:div w:id="752825391">
      <w:bodyDiv w:val="1"/>
      <w:marLeft w:val="0"/>
      <w:marRight w:val="0"/>
      <w:marTop w:val="0"/>
      <w:marBottom w:val="0"/>
      <w:divBdr>
        <w:top w:val="none" w:sz="0" w:space="0" w:color="auto"/>
        <w:left w:val="none" w:sz="0" w:space="0" w:color="auto"/>
        <w:bottom w:val="none" w:sz="0" w:space="0" w:color="auto"/>
        <w:right w:val="none" w:sz="0" w:space="0" w:color="auto"/>
      </w:divBdr>
    </w:div>
    <w:div w:id="838010535">
      <w:bodyDiv w:val="1"/>
      <w:marLeft w:val="0"/>
      <w:marRight w:val="0"/>
      <w:marTop w:val="0"/>
      <w:marBottom w:val="0"/>
      <w:divBdr>
        <w:top w:val="none" w:sz="0" w:space="0" w:color="auto"/>
        <w:left w:val="none" w:sz="0" w:space="0" w:color="auto"/>
        <w:bottom w:val="none" w:sz="0" w:space="0" w:color="auto"/>
        <w:right w:val="none" w:sz="0" w:space="0" w:color="auto"/>
      </w:divBdr>
    </w:div>
    <w:div w:id="839931405">
      <w:bodyDiv w:val="1"/>
      <w:marLeft w:val="0"/>
      <w:marRight w:val="0"/>
      <w:marTop w:val="0"/>
      <w:marBottom w:val="0"/>
      <w:divBdr>
        <w:top w:val="none" w:sz="0" w:space="0" w:color="auto"/>
        <w:left w:val="none" w:sz="0" w:space="0" w:color="auto"/>
        <w:bottom w:val="none" w:sz="0" w:space="0" w:color="auto"/>
        <w:right w:val="none" w:sz="0" w:space="0" w:color="auto"/>
      </w:divBdr>
    </w:div>
    <w:div w:id="942415234">
      <w:bodyDiv w:val="1"/>
      <w:marLeft w:val="0"/>
      <w:marRight w:val="0"/>
      <w:marTop w:val="0"/>
      <w:marBottom w:val="0"/>
      <w:divBdr>
        <w:top w:val="none" w:sz="0" w:space="0" w:color="auto"/>
        <w:left w:val="none" w:sz="0" w:space="0" w:color="auto"/>
        <w:bottom w:val="none" w:sz="0" w:space="0" w:color="auto"/>
        <w:right w:val="none" w:sz="0" w:space="0" w:color="auto"/>
      </w:divBdr>
    </w:div>
    <w:div w:id="1041831020">
      <w:bodyDiv w:val="1"/>
      <w:marLeft w:val="0"/>
      <w:marRight w:val="0"/>
      <w:marTop w:val="0"/>
      <w:marBottom w:val="0"/>
      <w:divBdr>
        <w:top w:val="none" w:sz="0" w:space="0" w:color="auto"/>
        <w:left w:val="none" w:sz="0" w:space="0" w:color="auto"/>
        <w:bottom w:val="none" w:sz="0" w:space="0" w:color="auto"/>
        <w:right w:val="none" w:sz="0" w:space="0" w:color="auto"/>
      </w:divBdr>
    </w:div>
    <w:div w:id="1302729831">
      <w:bodyDiv w:val="1"/>
      <w:marLeft w:val="0"/>
      <w:marRight w:val="0"/>
      <w:marTop w:val="0"/>
      <w:marBottom w:val="0"/>
      <w:divBdr>
        <w:top w:val="none" w:sz="0" w:space="0" w:color="auto"/>
        <w:left w:val="none" w:sz="0" w:space="0" w:color="auto"/>
        <w:bottom w:val="none" w:sz="0" w:space="0" w:color="auto"/>
        <w:right w:val="none" w:sz="0" w:space="0" w:color="auto"/>
      </w:divBdr>
    </w:div>
    <w:div w:id="1372531389">
      <w:bodyDiv w:val="1"/>
      <w:marLeft w:val="0"/>
      <w:marRight w:val="0"/>
      <w:marTop w:val="0"/>
      <w:marBottom w:val="0"/>
      <w:divBdr>
        <w:top w:val="none" w:sz="0" w:space="0" w:color="auto"/>
        <w:left w:val="none" w:sz="0" w:space="0" w:color="auto"/>
        <w:bottom w:val="none" w:sz="0" w:space="0" w:color="auto"/>
        <w:right w:val="none" w:sz="0" w:space="0" w:color="auto"/>
      </w:divBdr>
    </w:div>
    <w:div w:id="1448089156">
      <w:bodyDiv w:val="1"/>
      <w:marLeft w:val="0"/>
      <w:marRight w:val="0"/>
      <w:marTop w:val="0"/>
      <w:marBottom w:val="0"/>
      <w:divBdr>
        <w:top w:val="none" w:sz="0" w:space="0" w:color="auto"/>
        <w:left w:val="none" w:sz="0" w:space="0" w:color="auto"/>
        <w:bottom w:val="none" w:sz="0" w:space="0" w:color="auto"/>
        <w:right w:val="none" w:sz="0" w:space="0" w:color="auto"/>
      </w:divBdr>
    </w:div>
    <w:div w:id="1900894824">
      <w:bodyDiv w:val="1"/>
      <w:marLeft w:val="0"/>
      <w:marRight w:val="0"/>
      <w:marTop w:val="0"/>
      <w:marBottom w:val="0"/>
      <w:divBdr>
        <w:top w:val="none" w:sz="0" w:space="0" w:color="auto"/>
        <w:left w:val="none" w:sz="0" w:space="0" w:color="auto"/>
        <w:bottom w:val="none" w:sz="0" w:space="0" w:color="auto"/>
        <w:right w:val="none" w:sz="0" w:space="0" w:color="auto"/>
      </w:divBdr>
    </w:div>
    <w:div w:id="198804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E618E-763E-4B61-AB10-82700ECB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567</Words>
  <Characters>3122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PLIEGO DE PRESCRIPCIONES TÉCNICAS QUE HABRÁ DE REGIR LA LICITACIÓN, MEDIANTE PROCEDIMIENTO ABIERTO, PARA LA CONTRATACIÓN DE LA REALIZACIÓN DEL SERVICIO DE “HORA DEL CUENTO” ORGANIZADO POR EL SERVICIO BIBLIOTECARIO DE LA ENTIDAD PUBLICA EMPRESARIAL DONOST</vt:lpstr>
    </vt:vector>
  </TitlesOfParts>
  <Company>CIM</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QUE HABRÁ DE REGIR LA LICITACIÓN, MEDIANTE PROCEDIMIENTO ABIERTO, PARA LA CONTRATACIÓN DE LA REALIZACIÓN DEL SERVICIO DE “HORA DEL CUENTO” ORGANIZADO POR EL SERVICIO BIBLIOTECARIO DE LA ENTIDAD PUBLICA EMPRESARIAL DONOST</dc:title>
  <dc:subject/>
  <dc:creator>Berrondo Arbelaiz Asier</dc:creator>
  <cp:keywords/>
  <cp:lastModifiedBy>Asistente Direccion</cp:lastModifiedBy>
  <cp:revision>7</cp:revision>
  <cp:lastPrinted>2020-02-18T11:56:00Z</cp:lastPrinted>
  <dcterms:created xsi:type="dcterms:W3CDTF">2022-04-11T12:23:00Z</dcterms:created>
  <dcterms:modified xsi:type="dcterms:W3CDTF">2022-10-18T08:04:00Z</dcterms:modified>
</cp:coreProperties>
</file>