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319" w:rsidRDefault="00462319" w:rsidP="00462319">
      <w:pPr>
        <w:rPr>
          <w:sz w:val="24"/>
          <w:szCs w:val="24"/>
        </w:rPr>
      </w:pPr>
      <w:bookmarkStart w:id="0" w:name="_GoBack"/>
      <w:bookmarkEnd w:id="0"/>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1"/>
        <w:gridCol w:w="5104"/>
      </w:tblGrid>
      <w:tr w:rsidR="00464882" w:rsidRPr="002B645F" w:rsidTr="00FB7769">
        <w:trPr>
          <w:jc w:val="center"/>
        </w:trPr>
        <w:tc>
          <w:tcPr>
            <w:tcW w:w="4961" w:type="dxa"/>
            <w:shd w:val="clear" w:color="auto" w:fill="auto"/>
          </w:tcPr>
          <w:p w:rsidR="00464882" w:rsidRPr="002B645F" w:rsidRDefault="00464882" w:rsidP="00FB7769">
            <w:pPr>
              <w:suppressAutoHyphens/>
              <w:spacing w:before="120" w:after="120"/>
              <w:ind w:left="113" w:right="113"/>
              <w:jc w:val="center"/>
              <w:rPr>
                <w:rFonts w:ascii="Garamond" w:hAnsi="Garamond"/>
                <w:b/>
                <w:spacing w:val="-2"/>
                <w:sz w:val="24"/>
                <w:szCs w:val="24"/>
                <w:lang w:val="eu-ES"/>
              </w:rPr>
            </w:pPr>
            <w:r w:rsidRPr="002B645F">
              <w:rPr>
                <w:rFonts w:ascii="Garamond" w:hAnsi="Garamond"/>
                <w:b/>
                <w:spacing w:val="-2"/>
                <w:sz w:val="24"/>
                <w:szCs w:val="24"/>
                <w:lang w:val="eu-ES"/>
              </w:rPr>
              <w:t>I. ERANSKINA</w:t>
            </w:r>
          </w:p>
        </w:tc>
        <w:tc>
          <w:tcPr>
            <w:tcW w:w="5104" w:type="dxa"/>
            <w:shd w:val="clear" w:color="auto" w:fill="auto"/>
          </w:tcPr>
          <w:p w:rsidR="00464882" w:rsidRPr="002B645F" w:rsidRDefault="00464882" w:rsidP="00FB7769">
            <w:pPr>
              <w:suppressAutoHyphens/>
              <w:spacing w:before="120" w:after="120"/>
              <w:ind w:left="113" w:right="113"/>
              <w:jc w:val="center"/>
              <w:rPr>
                <w:rFonts w:ascii="Garamond" w:hAnsi="Garamond"/>
                <w:b/>
                <w:spacing w:val="-2"/>
                <w:sz w:val="24"/>
                <w:szCs w:val="24"/>
              </w:rPr>
            </w:pPr>
            <w:r w:rsidRPr="002B645F">
              <w:rPr>
                <w:rFonts w:ascii="Garamond" w:hAnsi="Garamond"/>
                <w:b/>
                <w:spacing w:val="-2"/>
                <w:sz w:val="24"/>
                <w:szCs w:val="24"/>
              </w:rPr>
              <w:t>ANEXO I</w:t>
            </w:r>
          </w:p>
        </w:tc>
      </w:tr>
      <w:tr w:rsidR="00464882" w:rsidRPr="002B645F" w:rsidTr="00FB7769">
        <w:trPr>
          <w:jc w:val="center"/>
        </w:trPr>
        <w:tc>
          <w:tcPr>
            <w:tcW w:w="4961" w:type="dxa"/>
            <w:shd w:val="clear" w:color="auto" w:fill="auto"/>
          </w:tcPr>
          <w:p w:rsidR="00464882" w:rsidRPr="002B645F" w:rsidRDefault="00464882" w:rsidP="00FB7769">
            <w:pPr>
              <w:suppressAutoHyphens/>
              <w:spacing w:before="120" w:after="120"/>
              <w:ind w:left="113" w:right="113"/>
              <w:jc w:val="both"/>
              <w:rPr>
                <w:rFonts w:ascii="Garamond" w:hAnsi="Garamond"/>
                <w:spacing w:val="-2"/>
                <w:sz w:val="24"/>
                <w:szCs w:val="24"/>
                <w:lang w:val="eu-ES"/>
              </w:rPr>
            </w:pPr>
            <w:r w:rsidRPr="002B645F">
              <w:rPr>
                <w:rFonts w:ascii="Garamond" w:hAnsi="Garamond"/>
                <w:spacing w:val="-2"/>
                <w:sz w:val="24"/>
                <w:szCs w:val="24"/>
                <w:lang w:val="eu-ES"/>
              </w:rPr>
              <w:t>Izena: ........................................................... Helbidea: ................................................................ ........ PK ………., NA zk. …………………., gaitasun juridikoa eta jarduteko gaitasunaren jabe dela, bere izenean (edo …………… ……………………ren ordez., helbidea ………........................................................................................................................ PK..........................., telefonoa ..................... ...................., eta  NA edo IFK (pertsona fisikoa edo juridikoa izan .......................................................), jakin dut Arrasateko Udalak prozedura ireki sinplifikatu laburtu bat deitu duela</w:t>
            </w:r>
            <w:r>
              <w:rPr>
                <w:rFonts w:ascii="Garamond" w:hAnsi="Garamond"/>
                <w:spacing w:val="-2"/>
                <w:sz w:val="24"/>
                <w:szCs w:val="24"/>
                <w:lang w:val="eu-ES"/>
              </w:rPr>
              <w:t xml:space="preserve"> aipatzen den proiektuan jasotako obra burutzea</w:t>
            </w:r>
            <w:r w:rsidRPr="002B645F">
              <w:rPr>
                <w:rFonts w:ascii="Garamond" w:hAnsi="Garamond"/>
                <w:spacing w:val="-2"/>
                <w:sz w:val="24"/>
                <w:szCs w:val="24"/>
                <w:lang w:val="eu-ES"/>
              </w:rPr>
              <w:t xml:space="preserve"> </w:t>
            </w:r>
            <w:r>
              <w:rPr>
                <w:rFonts w:ascii="Garamond" w:hAnsi="Garamond"/>
                <w:spacing w:val="-2"/>
                <w:sz w:val="24"/>
                <w:szCs w:val="24"/>
                <w:lang w:val="eu-ES"/>
              </w:rPr>
              <w:t>“</w:t>
            </w:r>
            <w:r w:rsidRPr="00CA4507">
              <w:rPr>
                <w:rFonts w:ascii="Garamond" w:hAnsi="Garamond"/>
                <w:b/>
                <w:bCs/>
                <w:color w:val="000000"/>
                <w:sz w:val="24"/>
                <w:szCs w:val="24"/>
                <w:lang w:val="eu-ES"/>
              </w:rPr>
              <w:t>PROIEKTUA, GORATUTAKO ESPALOIA ERAISTEKOA ETA ZERO SESTRARA JAITSIARAZTEKOA ZARUGALDE 40 ETA ZARUGALDE 42 ERAIKINEN ATARIA</w:t>
            </w:r>
            <w:r w:rsidRPr="002B645F">
              <w:rPr>
                <w:rFonts w:ascii="Garamond" w:hAnsi="Garamond"/>
                <w:b/>
                <w:sz w:val="24"/>
                <w:szCs w:val="24"/>
                <w:lang w:val="eu-ES"/>
              </w:rPr>
              <w:t xml:space="preserve">” </w:t>
            </w:r>
            <w:r w:rsidRPr="002B645F">
              <w:rPr>
                <w:rFonts w:ascii="Garamond" w:hAnsi="Garamond"/>
                <w:sz w:val="24"/>
                <w:szCs w:val="24"/>
                <w:lang w:val="eu-ES"/>
              </w:rPr>
              <w:t>zerbitzua</w:t>
            </w:r>
            <w:r w:rsidRPr="002B645F">
              <w:rPr>
                <w:rFonts w:ascii="Garamond" w:hAnsi="Garamond"/>
                <w:spacing w:val="-2"/>
                <w:sz w:val="24"/>
                <w:szCs w:val="24"/>
                <w:lang w:val="eu-ES"/>
              </w:rPr>
              <w:t xml:space="preserve"> kontratatzeko, eta:</w:t>
            </w:r>
          </w:p>
        </w:tc>
        <w:tc>
          <w:tcPr>
            <w:tcW w:w="5104" w:type="dxa"/>
            <w:shd w:val="clear" w:color="auto" w:fill="auto"/>
          </w:tcPr>
          <w:p w:rsidR="00464882" w:rsidRPr="002B645F" w:rsidRDefault="00464882" w:rsidP="00FB7769">
            <w:pPr>
              <w:suppressAutoHyphens/>
              <w:spacing w:before="120" w:after="120"/>
              <w:ind w:left="113" w:right="113"/>
              <w:jc w:val="both"/>
              <w:rPr>
                <w:rFonts w:ascii="Garamond" w:hAnsi="Garamond"/>
                <w:spacing w:val="-2"/>
                <w:sz w:val="24"/>
                <w:szCs w:val="24"/>
              </w:rPr>
            </w:pPr>
            <w:r w:rsidRPr="002B645F">
              <w:rPr>
                <w:rFonts w:ascii="Garamond" w:hAnsi="Garamond"/>
                <w:spacing w:val="-2"/>
                <w:sz w:val="24"/>
                <w:szCs w:val="24"/>
              </w:rPr>
              <w:t xml:space="preserve">D................................................................................................................con domicilio en................................. CP....................., DNI nº........................, en plena posesión de su capacidad jurídica y de obrar, en nombre propio (o en representación de....................................................................................... con domicilio en ................................. ...................................................... CP..........................., teléfono ....................., y  DNI o CIF (según se trate de persona física o jurídica ..........................................), enterado del procedimiento abierto simplificado abreviado convocado por el Ayuntamiento de Arrasate, para la </w:t>
            </w:r>
            <w:r>
              <w:rPr>
                <w:rFonts w:ascii="Garamond" w:hAnsi="Garamond"/>
                <w:spacing w:val="-2"/>
                <w:sz w:val="24"/>
                <w:szCs w:val="24"/>
              </w:rPr>
              <w:t>ejecución de las obras contempladas en el “</w:t>
            </w:r>
            <w:r w:rsidRPr="00CA4507">
              <w:rPr>
                <w:rFonts w:ascii="Garamond" w:hAnsi="Garamond"/>
                <w:b/>
                <w:bCs/>
                <w:spacing w:val="-2"/>
                <w:sz w:val="24"/>
                <w:szCs w:val="24"/>
              </w:rPr>
              <w:t>PROYECTO DE ELIMINACIÓN DE ACERA ELEVADA Y REBAJE A COTA CERO DE LOS PORTALES DE LOS EDIFICOS ZARUGALDE 40 Y ZARUGALDE 42 DE ARRASATE</w:t>
            </w:r>
          </w:p>
        </w:tc>
      </w:tr>
      <w:tr w:rsidR="00464882" w:rsidRPr="002B645F" w:rsidTr="00FB7769">
        <w:trPr>
          <w:jc w:val="center"/>
        </w:trPr>
        <w:tc>
          <w:tcPr>
            <w:tcW w:w="4961" w:type="dxa"/>
            <w:shd w:val="clear" w:color="auto" w:fill="auto"/>
          </w:tcPr>
          <w:p w:rsidR="00464882" w:rsidRPr="002B645F" w:rsidRDefault="00464882" w:rsidP="00464882">
            <w:pPr>
              <w:numPr>
                <w:ilvl w:val="0"/>
                <w:numId w:val="4"/>
              </w:numPr>
              <w:suppressAutoHyphens/>
              <w:spacing w:before="120" w:after="120"/>
              <w:ind w:right="113"/>
              <w:jc w:val="both"/>
              <w:rPr>
                <w:rFonts w:ascii="Garamond" w:hAnsi="Garamond"/>
                <w:spacing w:val="-2"/>
                <w:sz w:val="24"/>
                <w:szCs w:val="24"/>
                <w:lang w:val="eu-ES"/>
              </w:rPr>
            </w:pPr>
            <w:r w:rsidRPr="002B645F">
              <w:rPr>
                <w:rFonts w:ascii="Garamond" w:hAnsi="Garamond"/>
                <w:b/>
                <w:spacing w:val="-2"/>
                <w:sz w:val="24"/>
                <w:szCs w:val="24"/>
                <w:lang w:val="eu-ES"/>
              </w:rPr>
              <w:t>ADIERAZTEN DUT</w:t>
            </w:r>
            <w:r w:rsidRPr="002B645F">
              <w:rPr>
                <w:rFonts w:ascii="Garamond" w:hAnsi="Garamond"/>
                <w:spacing w:val="-2"/>
                <w:sz w:val="24"/>
                <w:szCs w:val="24"/>
                <w:lang w:val="eu-ES"/>
              </w:rPr>
              <w:t xml:space="preserve"> (markatu aukera bat):</w:t>
            </w:r>
          </w:p>
        </w:tc>
        <w:tc>
          <w:tcPr>
            <w:tcW w:w="5104" w:type="dxa"/>
            <w:shd w:val="clear" w:color="auto" w:fill="auto"/>
          </w:tcPr>
          <w:p w:rsidR="00464882" w:rsidRPr="002B645F" w:rsidRDefault="00464882" w:rsidP="00464882">
            <w:pPr>
              <w:numPr>
                <w:ilvl w:val="0"/>
                <w:numId w:val="5"/>
              </w:numPr>
              <w:suppressAutoHyphens/>
              <w:spacing w:before="120" w:after="120"/>
              <w:ind w:right="113"/>
              <w:jc w:val="center"/>
              <w:rPr>
                <w:rFonts w:ascii="Garamond" w:hAnsi="Garamond"/>
                <w:spacing w:val="-2"/>
                <w:sz w:val="24"/>
                <w:szCs w:val="24"/>
                <w:lang w:val="es-ES_tradnl"/>
              </w:rPr>
            </w:pPr>
            <w:r w:rsidRPr="002B645F">
              <w:rPr>
                <w:rFonts w:ascii="Garamond" w:hAnsi="Garamond"/>
                <w:b/>
                <w:bCs/>
                <w:spacing w:val="-2"/>
                <w:sz w:val="24"/>
                <w:szCs w:val="24"/>
                <w:lang w:val="es-ES_tradnl"/>
              </w:rPr>
              <w:t xml:space="preserve">DECLARO </w:t>
            </w:r>
            <w:r w:rsidRPr="002B645F">
              <w:rPr>
                <w:rFonts w:ascii="Garamond" w:hAnsi="Garamond"/>
                <w:spacing w:val="-2"/>
                <w:sz w:val="24"/>
                <w:szCs w:val="24"/>
                <w:lang w:val="es-ES_tradnl"/>
              </w:rPr>
              <w:t>(marcar una de las opciones):</w:t>
            </w:r>
          </w:p>
        </w:tc>
      </w:tr>
      <w:tr w:rsidR="00464882" w:rsidRPr="002B645F" w:rsidTr="00FB7769">
        <w:trPr>
          <w:trHeight w:hRule="exact" w:val="2341"/>
          <w:jc w:val="center"/>
        </w:trPr>
        <w:tc>
          <w:tcPr>
            <w:tcW w:w="4961" w:type="dxa"/>
            <w:shd w:val="clear" w:color="auto" w:fill="auto"/>
          </w:tcPr>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lang w:val="eu-ES"/>
              </w:rPr>
              <w:t>Ordezkatzen dudan enpresa inskribatuta dagoela Estatuko edo Euskal Autonomia Erkidegoko Sektore Publikoaren Lizitatzaileen eta Enpresa Sailkatuen Erregistro Ofizialean, eta adjudikaziodun irtenez gero, baimena ematen diola kontratazio organoari ofizioz sartzeko dagokion ziurtagiria.</w:t>
            </w:r>
          </w:p>
        </w:tc>
        <w:tc>
          <w:tcPr>
            <w:tcW w:w="5104" w:type="dxa"/>
            <w:shd w:val="clear" w:color="auto" w:fill="auto"/>
          </w:tcPr>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t>Que la empresa a la que represento se encuentra inscrita en el Registro Oficial de Licitadores y Empresas Clasificadas del Sector Público del Estado o de la Comunidad Autónoma del País Vasco, y en caso de resultar adjudicatario, autoriza al órgano de contratación a incorporar de oficio el correspondiente certificado.</w:t>
            </w:r>
          </w:p>
        </w:tc>
      </w:tr>
      <w:tr w:rsidR="00464882" w:rsidRPr="002B645F" w:rsidTr="00FB7769">
        <w:trPr>
          <w:jc w:val="center"/>
        </w:trPr>
        <w:tc>
          <w:tcPr>
            <w:tcW w:w="4961" w:type="dxa"/>
            <w:shd w:val="clear" w:color="auto" w:fill="auto"/>
          </w:tcPr>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lang w:val="eu-ES"/>
              </w:rPr>
              <w:t xml:space="preserve">Enpresa lizitatzaileak legalki eskatzen diren baldintzak betetzen dituela administrazioarekin kontratatzeko, eta adjudikaziodun izatea proposatuz gero, konpromisoa hartzen duela egiaztatzeko kontratazio organoaren aurrean, kontratua adjudikatu aurretik, eskatzen diren dokumentuen jabe dela eta horiek baliozkoak </w:t>
            </w:r>
            <w:r w:rsidRPr="002B645F">
              <w:rPr>
                <w:rFonts w:ascii="Garamond" w:hAnsi="Garamond"/>
                <w:spacing w:val="-2"/>
                <w:sz w:val="24"/>
                <w:szCs w:val="24"/>
                <w:lang w:val="eu-ES"/>
              </w:rPr>
              <w:lastRenderedPageBreak/>
              <w:t>direla, administrazio klausula berezien agiri honek dionari jarraituz, nortasun juridikoari eta ordezkaritzari buruz, hala balegokio, sailkapena/kaudimena, eta egunean dagoela zerga obligazioetan eta Gizarte Segurantzarekin, eta agirietan eskatzen diren gainerakoetan.</w:t>
            </w:r>
          </w:p>
        </w:tc>
        <w:tc>
          <w:tcPr>
            <w:tcW w:w="5104" w:type="dxa"/>
            <w:shd w:val="clear" w:color="auto" w:fill="auto"/>
          </w:tcPr>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lastRenderedPageBreak/>
              <w:t xml:space="preserve">Que la empresa licitadora cumple con las condiciones establecidas legalmente para contratar con la Administración y que en caso de resultar propuesta adjudicataria se compromete a acreditar ante el órgano de contratación, previamente a la adjudicación del contrato, la posesión y validez de los documentos exigidos, conforme a lo dispuesto </w:t>
            </w:r>
            <w:r w:rsidRPr="002B645F">
              <w:rPr>
                <w:rFonts w:ascii="Garamond" w:hAnsi="Garamond"/>
                <w:spacing w:val="-2"/>
                <w:sz w:val="24"/>
                <w:szCs w:val="24"/>
              </w:rPr>
              <w:lastRenderedPageBreak/>
              <w:t xml:space="preserve">en el presente pliego de cláusulas administrativas particulares, referidos a la personalidad jurídica, representación, en su caso clasificación/solvencia y estar al corriente en las obligaciones tributarias y con </w:t>
            </w:r>
            <w:smartTag w:uri="urn:schemas-microsoft-com:office:smarttags" w:element="PersonName">
              <w:smartTagPr>
                <w:attr w:name="ProductID" w:val="la Seguridad Social"/>
              </w:smartTagPr>
              <w:r w:rsidRPr="002B645F">
                <w:rPr>
                  <w:rFonts w:ascii="Garamond" w:hAnsi="Garamond"/>
                  <w:spacing w:val="-2"/>
                  <w:sz w:val="24"/>
                  <w:szCs w:val="24"/>
                </w:rPr>
                <w:t>la Seguridad Social</w:t>
              </w:r>
            </w:smartTag>
            <w:r w:rsidRPr="002B645F">
              <w:rPr>
                <w:rFonts w:ascii="Garamond" w:hAnsi="Garamond"/>
                <w:spacing w:val="-2"/>
                <w:sz w:val="24"/>
                <w:szCs w:val="24"/>
              </w:rPr>
              <w:t xml:space="preserve">, y demás que se exigen en los pliegos. </w:t>
            </w:r>
          </w:p>
        </w:tc>
      </w:tr>
      <w:tr w:rsidR="00464882" w:rsidRPr="002B645F" w:rsidTr="00FB7769">
        <w:trPr>
          <w:trHeight w:val="1993"/>
          <w:jc w:val="center"/>
        </w:trPr>
        <w:tc>
          <w:tcPr>
            <w:tcW w:w="4961" w:type="dxa"/>
            <w:shd w:val="clear" w:color="auto" w:fill="auto"/>
          </w:tcPr>
          <w:p w:rsidR="00464882" w:rsidRPr="002B645F" w:rsidRDefault="00464882" w:rsidP="00464882">
            <w:pPr>
              <w:numPr>
                <w:ilvl w:val="0"/>
                <w:numId w:val="5"/>
              </w:numPr>
              <w:suppressAutoHyphens/>
              <w:spacing w:before="120" w:after="120"/>
              <w:ind w:right="113"/>
              <w:jc w:val="both"/>
              <w:rPr>
                <w:rFonts w:ascii="Garamond" w:hAnsi="Garamond"/>
                <w:spacing w:val="-2"/>
                <w:sz w:val="24"/>
                <w:szCs w:val="24"/>
              </w:rPr>
            </w:pPr>
            <w:r w:rsidRPr="002B645F">
              <w:rPr>
                <w:rFonts w:ascii="Garamond" w:hAnsi="Garamond"/>
                <w:b/>
                <w:spacing w:val="-2"/>
                <w:sz w:val="24"/>
                <w:szCs w:val="24"/>
                <w:lang w:val="eu-ES"/>
              </w:rPr>
              <w:lastRenderedPageBreak/>
              <w:t>Helbide elektroniko gaitua,</w:t>
            </w:r>
            <w:r w:rsidRPr="002B645F">
              <w:rPr>
                <w:rFonts w:ascii="Garamond" w:hAnsi="Garamond"/>
                <w:spacing w:val="-2"/>
                <w:sz w:val="24"/>
                <w:szCs w:val="24"/>
                <w:lang w:val="eu-ES"/>
              </w:rPr>
              <w:t xml:space="preserve"> jakinarazpenak eta komunikazioak egiteko, kontratazio prozedura honetatik sortuak, baliabide elektroniko bidez ………………………….</w:t>
            </w:r>
          </w:p>
        </w:tc>
        <w:tc>
          <w:tcPr>
            <w:tcW w:w="5104" w:type="dxa"/>
            <w:shd w:val="clear" w:color="auto" w:fill="auto"/>
          </w:tcPr>
          <w:p w:rsidR="00464882" w:rsidRPr="002B645F" w:rsidRDefault="00464882" w:rsidP="00464882">
            <w:pPr>
              <w:numPr>
                <w:ilvl w:val="0"/>
                <w:numId w:val="6"/>
              </w:numPr>
              <w:suppressAutoHyphens/>
              <w:spacing w:before="120" w:after="120"/>
              <w:ind w:right="113"/>
              <w:jc w:val="both"/>
              <w:rPr>
                <w:rFonts w:ascii="Garamond" w:hAnsi="Garamond"/>
                <w:spacing w:val="-2"/>
                <w:sz w:val="24"/>
                <w:szCs w:val="24"/>
              </w:rPr>
            </w:pPr>
            <w:r w:rsidRPr="002B645F">
              <w:rPr>
                <w:rFonts w:ascii="Garamond" w:hAnsi="Garamond"/>
                <w:spacing w:val="-2"/>
                <w:sz w:val="24"/>
                <w:szCs w:val="24"/>
              </w:rPr>
              <w:t xml:space="preserve">La </w:t>
            </w:r>
            <w:r w:rsidRPr="002B645F">
              <w:rPr>
                <w:rFonts w:ascii="Garamond" w:hAnsi="Garamond"/>
                <w:b/>
                <w:spacing w:val="-2"/>
                <w:sz w:val="24"/>
                <w:szCs w:val="24"/>
              </w:rPr>
              <w:t>dirección electrónica habilitada</w:t>
            </w:r>
            <w:r w:rsidRPr="002B645F">
              <w:rPr>
                <w:rFonts w:ascii="Garamond" w:hAnsi="Garamond"/>
                <w:spacing w:val="-2"/>
                <w:sz w:val="24"/>
                <w:szCs w:val="24"/>
              </w:rPr>
              <w:t xml:space="preserve"> para efectuar las notificaciones y comunicaciones derivadas del presente procedimiento de contratación por medios electrónicos es la siguiente, ……………………………………</w:t>
            </w:r>
          </w:p>
        </w:tc>
      </w:tr>
      <w:tr w:rsidR="00464882" w:rsidRPr="002B645F" w:rsidTr="00FB7769">
        <w:trPr>
          <w:trHeight w:val="1697"/>
          <w:jc w:val="center"/>
        </w:trPr>
        <w:tc>
          <w:tcPr>
            <w:tcW w:w="4961" w:type="dxa"/>
            <w:shd w:val="clear" w:color="auto" w:fill="auto"/>
          </w:tcPr>
          <w:p w:rsidR="00464882" w:rsidRPr="002B645F" w:rsidRDefault="00464882" w:rsidP="00464882">
            <w:pPr>
              <w:numPr>
                <w:ilvl w:val="0"/>
                <w:numId w:val="5"/>
              </w:numPr>
              <w:suppressAutoHyphens/>
              <w:spacing w:before="120" w:after="120"/>
              <w:ind w:right="113"/>
              <w:jc w:val="both"/>
              <w:rPr>
                <w:rFonts w:ascii="Garamond" w:hAnsi="Garamond"/>
                <w:spacing w:val="-2"/>
                <w:sz w:val="24"/>
                <w:szCs w:val="24"/>
              </w:rPr>
            </w:pPr>
            <w:r w:rsidRPr="002B645F">
              <w:rPr>
                <w:rFonts w:ascii="Garamond" w:hAnsi="Garamond"/>
                <w:spacing w:val="-2"/>
                <w:sz w:val="24"/>
                <w:szCs w:val="24"/>
              </w:rPr>
              <w:t>PYME bat da:</w:t>
            </w:r>
          </w:p>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t>BAI</w:t>
            </w:r>
          </w:p>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t>EZ</w:t>
            </w:r>
          </w:p>
        </w:tc>
        <w:tc>
          <w:tcPr>
            <w:tcW w:w="5104" w:type="dxa"/>
            <w:shd w:val="clear" w:color="auto" w:fill="auto"/>
          </w:tcPr>
          <w:p w:rsidR="00464882" w:rsidRPr="002B645F" w:rsidRDefault="00464882" w:rsidP="00464882">
            <w:pPr>
              <w:numPr>
                <w:ilvl w:val="0"/>
                <w:numId w:val="6"/>
              </w:numPr>
              <w:suppressAutoHyphens/>
              <w:spacing w:before="120" w:after="120"/>
              <w:ind w:right="113"/>
              <w:jc w:val="both"/>
              <w:rPr>
                <w:rFonts w:ascii="Garamond" w:hAnsi="Garamond"/>
                <w:spacing w:val="-2"/>
                <w:sz w:val="24"/>
                <w:szCs w:val="24"/>
              </w:rPr>
            </w:pPr>
            <w:r w:rsidRPr="002B645F">
              <w:rPr>
                <w:rFonts w:ascii="Garamond" w:hAnsi="Garamond"/>
                <w:spacing w:val="-2"/>
                <w:sz w:val="24"/>
                <w:szCs w:val="24"/>
              </w:rPr>
              <w:t>Se trata de una PYME:</w:t>
            </w:r>
          </w:p>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t>SI</w:t>
            </w:r>
          </w:p>
          <w:p w:rsidR="00464882" w:rsidRPr="002B645F" w:rsidRDefault="00464882" w:rsidP="00464882">
            <w:pPr>
              <w:numPr>
                <w:ilvl w:val="0"/>
                <w:numId w:val="3"/>
              </w:numPr>
              <w:suppressAutoHyphens/>
              <w:spacing w:before="120" w:after="120"/>
              <w:ind w:left="460" w:right="113" w:hanging="284"/>
              <w:jc w:val="both"/>
              <w:rPr>
                <w:rFonts w:ascii="Garamond" w:hAnsi="Garamond"/>
                <w:spacing w:val="-2"/>
                <w:sz w:val="24"/>
                <w:szCs w:val="24"/>
              </w:rPr>
            </w:pPr>
            <w:r w:rsidRPr="002B645F">
              <w:rPr>
                <w:rFonts w:ascii="Garamond" w:hAnsi="Garamond"/>
                <w:spacing w:val="-2"/>
                <w:sz w:val="24"/>
                <w:szCs w:val="24"/>
              </w:rPr>
              <w:t>NO</w:t>
            </w:r>
          </w:p>
        </w:tc>
      </w:tr>
      <w:tr w:rsidR="00464882" w:rsidRPr="002B645F" w:rsidTr="00FB7769">
        <w:trPr>
          <w:trHeight w:val="424"/>
          <w:jc w:val="center"/>
        </w:trPr>
        <w:tc>
          <w:tcPr>
            <w:tcW w:w="4961" w:type="dxa"/>
            <w:shd w:val="clear" w:color="auto" w:fill="auto"/>
          </w:tcPr>
          <w:p w:rsidR="00464882" w:rsidRPr="002B645F" w:rsidRDefault="00464882" w:rsidP="00FB7769">
            <w:pPr>
              <w:suppressAutoHyphens/>
              <w:spacing w:before="120" w:after="120"/>
              <w:ind w:left="113" w:right="113"/>
              <w:jc w:val="both"/>
              <w:rPr>
                <w:rFonts w:ascii="Garamond" w:hAnsi="Garamond"/>
                <w:spacing w:val="-2"/>
                <w:sz w:val="24"/>
                <w:szCs w:val="24"/>
                <w:lang w:val="eu-ES"/>
              </w:rPr>
            </w:pPr>
            <w:r w:rsidRPr="002B645F">
              <w:rPr>
                <w:rFonts w:ascii="Garamond" w:hAnsi="Garamond"/>
                <w:spacing w:val="-2"/>
                <w:sz w:val="24"/>
                <w:szCs w:val="24"/>
                <w:lang w:val="eu-ES"/>
              </w:rPr>
              <w:t>(non) ........................., (noiz)..........ren ………(e)an</w:t>
            </w:r>
          </w:p>
        </w:tc>
        <w:tc>
          <w:tcPr>
            <w:tcW w:w="5104" w:type="dxa"/>
            <w:shd w:val="clear" w:color="auto" w:fill="auto"/>
          </w:tcPr>
          <w:p w:rsidR="00464882" w:rsidRPr="002B645F" w:rsidRDefault="00464882" w:rsidP="00FB7769">
            <w:pPr>
              <w:suppressAutoHyphens/>
              <w:spacing w:before="120" w:after="120"/>
              <w:ind w:left="113" w:right="113"/>
              <w:jc w:val="both"/>
              <w:rPr>
                <w:rFonts w:ascii="Garamond" w:hAnsi="Garamond"/>
                <w:spacing w:val="-2"/>
                <w:sz w:val="24"/>
                <w:szCs w:val="24"/>
              </w:rPr>
            </w:pPr>
            <w:r w:rsidRPr="002B645F">
              <w:rPr>
                <w:rFonts w:ascii="Garamond" w:hAnsi="Garamond"/>
                <w:spacing w:val="-2"/>
                <w:sz w:val="24"/>
                <w:szCs w:val="24"/>
              </w:rPr>
              <w:t>En........................., a........... de…................. de 20......</w:t>
            </w:r>
          </w:p>
        </w:tc>
      </w:tr>
      <w:tr w:rsidR="00464882" w:rsidRPr="002B645F" w:rsidTr="00FB7769">
        <w:trPr>
          <w:trHeight w:val="1034"/>
          <w:jc w:val="center"/>
        </w:trPr>
        <w:tc>
          <w:tcPr>
            <w:tcW w:w="4961" w:type="dxa"/>
            <w:shd w:val="clear" w:color="auto" w:fill="auto"/>
          </w:tcPr>
          <w:p w:rsidR="00464882" w:rsidRPr="002B645F" w:rsidRDefault="00464882" w:rsidP="00FB7769">
            <w:pPr>
              <w:suppressAutoHyphens/>
              <w:spacing w:before="120" w:after="120"/>
              <w:ind w:left="113" w:right="113"/>
              <w:jc w:val="center"/>
              <w:rPr>
                <w:rFonts w:ascii="Garamond" w:hAnsi="Garamond"/>
                <w:spacing w:val="-2"/>
                <w:sz w:val="24"/>
                <w:szCs w:val="24"/>
                <w:lang w:val="eu-ES"/>
              </w:rPr>
            </w:pPr>
            <w:r w:rsidRPr="002B645F">
              <w:rPr>
                <w:rFonts w:ascii="Garamond" w:hAnsi="Garamond"/>
                <w:spacing w:val="-2"/>
                <w:sz w:val="24"/>
                <w:szCs w:val="24"/>
                <w:lang w:val="eu-ES"/>
              </w:rPr>
              <w:t>Sinadura</w:t>
            </w:r>
          </w:p>
        </w:tc>
        <w:tc>
          <w:tcPr>
            <w:tcW w:w="5104" w:type="dxa"/>
            <w:shd w:val="clear" w:color="auto" w:fill="auto"/>
          </w:tcPr>
          <w:p w:rsidR="00464882" w:rsidRPr="002B645F" w:rsidRDefault="00464882" w:rsidP="00FB7769">
            <w:pPr>
              <w:suppressAutoHyphens/>
              <w:spacing w:before="120" w:after="120"/>
              <w:ind w:left="113" w:right="113"/>
              <w:jc w:val="center"/>
              <w:rPr>
                <w:rFonts w:ascii="Garamond" w:hAnsi="Garamond"/>
                <w:spacing w:val="-2"/>
                <w:sz w:val="24"/>
                <w:szCs w:val="24"/>
              </w:rPr>
            </w:pPr>
            <w:r w:rsidRPr="002B645F">
              <w:rPr>
                <w:rFonts w:ascii="Garamond" w:hAnsi="Garamond"/>
                <w:spacing w:val="-2"/>
                <w:sz w:val="24"/>
                <w:szCs w:val="24"/>
              </w:rPr>
              <w:t>Firma</w:t>
            </w:r>
          </w:p>
        </w:tc>
      </w:tr>
    </w:tbl>
    <w:p w:rsidR="00462319" w:rsidRDefault="00462319" w:rsidP="00462319">
      <w:pPr>
        <w:pStyle w:val="Testu-gorputza"/>
        <w:spacing w:before="0"/>
        <w:ind w:firstLine="0"/>
        <w:rPr>
          <w:lang w:val="eu-ES"/>
        </w:rPr>
      </w:pPr>
    </w:p>
    <w:p w:rsidR="00462319" w:rsidRDefault="00462319" w:rsidP="00462319">
      <w:pPr>
        <w:pStyle w:val="Testu-gorputza"/>
        <w:spacing w:before="0"/>
        <w:ind w:firstLine="0"/>
        <w:rPr>
          <w:lang w:val="eu-ES"/>
        </w:rPr>
      </w:pPr>
    </w:p>
    <w:sectPr w:rsidR="00462319" w:rsidSect="001C2EC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96C" w:rsidRDefault="00464882">
      <w:r>
        <w:separator/>
      </w:r>
    </w:p>
  </w:endnote>
  <w:endnote w:type="continuationSeparator" w:id="0">
    <w:p w:rsidR="007B596C" w:rsidRDefault="0046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B62" w:rsidRDefault="00CF2B62"/>
  <w:tbl>
    <w:tblPr>
      <w:tblStyle w:val="Saretaduntaula"/>
      <w:tblW w:w="10031" w:type="dxa"/>
      <w:tblLook w:val="04A0" w:firstRow="1" w:lastRow="0" w:firstColumn="1" w:lastColumn="0" w:noHBand="0" w:noVBand="1"/>
    </w:tblPr>
    <w:tblGrid>
      <w:gridCol w:w="1092"/>
      <w:gridCol w:w="2297"/>
      <w:gridCol w:w="804"/>
      <w:gridCol w:w="4562"/>
      <w:gridCol w:w="1276"/>
    </w:tblGrid>
    <w:tr w:rsidR="00AF1343" w:rsidTr="001C2EC3">
      <w:tc>
        <w:tcPr>
          <w:tcW w:w="544" w:type="pct"/>
          <w:tcBorders>
            <w:bottom w:val="single" w:sz="4" w:space="0" w:color="auto"/>
          </w:tcBorders>
          <w:shd w:val="clear" w:color="auto" w:fill="B3B3B3"/>
        </w:tcPr>
        <w:p w:rsidR="009314CE" w:rsidRPr="009314CE" w:rsidRDefault="00464882" w:rsidP="009314CE">
          <w:pPr>
            <w:pStyle w:val="Orri-oina"/>
            <w:jc w:val="right"/>
            <w:rPr>
              <w:rFonts w:ascii="Tahoma" w:hAnsi="Tahoma" w:cs="Tahoma"/>
              <w:b/>
            </w:rPr>
          </w:pPr>
          <w:r w:rsidRPr="009314CE">
            <w:rPr>
              <w:rFonts w:ascii="Tahoma" w:hAnsi="Tahoma" w:cs="Tahoma"/>
              <w:b/>
            </w:rPr>
            <w:t>Kodea</w:t>
          </w:r>
        </w:p>
      </w:tc>
      <w:tc>
        <w:tcPr>
          <w:tcW w:w="1145" w:type="pct"/>
          <w:shd w:val="clear" w:color="auto" w:fill="auto"/>
        </w:tcPr>
        <w:p w:rsidR="009314CE" w:rsidRPr="009314CE" w:rsidRDefault="00464882" w:rsidP="009314CE">
          <w:pPr>
            <w:pStyle w:val="Orri-oina"/>
            <w:rPr>
              <w:rFonts w:ascii="Tahoma" w:hAnsi="Tahoma" w:cs="Tahoma"/>
            </w:rPr>
          </w:pPr>
          <w:r>
            <w:rPr>
              <w:rFonts w:ascii="Tahoma" w:hAnsi="Tahoma" w:cs="Tahoma"/>
              <w:noProof/>
            </w:rPr>
            <w:t>CL20/10698</w:t>
          </w:r>
        </w:p>
      </w:tc>
      <w:tc>
        <w:tcPr>
          <w:tcW w:w="401" w:type="pct"/>
          <w:tcBorders>
            <w:bottom w:val="single" w:sz="4" w:space="0" w:color="auto"/>
          </w:tcBorders>
          <w:shd w:val="clear" w:color="auto" w:fill="B3B3B3"/>
        </w:tcPr>
        <w:p w:rsidR="009314CE" w:rsidRPr="009314CE" w:rsidRDefault="00464882" w:rsidP="009314CE">
          <w:pPr>
            <w:pStyle w:val="Orri-oina"/>
            <w:jc w:val="right"/>
            <w:rPr>
              <w:rFonts w:ascii="Tahoma" w:hAnsi="Tahoma" w:cs="Tahoma"/>
              <w:b/>
            </w:rPr>
          </w:pPr>
          <w:r w:rsidRPr="009314CE">
            <w:rPr>
              <w:rFonts w:ascii="Tahoma" w:hAnsi="Tahoma" w:cs="Tahoma"/>
              <w:b/>
            </w:rPr>
            <w:t>Udala</w:t>
          </w:r>
        </w:p>
      </w:tc>
      <w:tc>
        <w:tcPr>
          <w:tcW w:w="2274" w:type="pct"/>
          <w:shd w:val="clear" w:color="auto" w:fill="auto"/>
        </w:tcPr>
        <w:p w:rsidR="009314CE" w:rsidRPr="009314CE" w:rsidRDefault="00464882" w:rsidP="009314CE">
          <w:pPr>
            <w:pStyle w:val="Orri-oina"/>
            <w:rPr>
              <w:rFonts w:ascii="Tahoma" w:hAnsi="Tahoma" w:cs="Tahoma"/>
            </w:rPr>
          </w:pPr>
          <w:r>
            <w:rPr>
              <w:rFonts w:ascii="Tahoma" w:hAnsi="Tahoma" w:cs="Tahoma"/>
              <w:noProof/>
            </w:rPr>
            <w:t>ARRASATE/MONDRAGON</w:t>
          </w:r>
        </w:p>
      </w:tc>
      <w:tc>
        <w:tcPr>
          <w:tcW w:w="636" w:type="pct"/>
          <w:vMerge w:val="restart"/>
          <w:shd w:val="clear" w:color="auto" w:fill="auto"/>
          <w:noWrap/>
          <w:tcMar>
            <w:left w:w="0" w:type="dxa"/>
            <w:right w:w="0" w:type="dxa"/>
          </w:tcMar>
          <w:tcFitText/>
        </w:tcPr>
        <w:p w:rsidR="009314CE" w:rsidRPr="009314CE" w:rsidRDefault="008842DB" w:rsidP="009314CE">
          <w:pPr>
            <w:pStyle w:val="Orri-oina"/>
            <w:jc w:val="center"/>
            <w:rPr>
              <w:rFonts w:ascii="Tahoma" w:hAnsi="Tahoma" w:cs="Tahoma"/>
            </w:rPr>
          </w:pPr>
          <w:r>
            <w:rPr>
              <w:rFonts w:ascii="Tahoma" w:hAnsi="Tahoma" w:cs="Tahoma"/>
              <w:noProof/>
              <w:lang w:val="eu-ES" w:eastAsia="eu-ES"/>
            </w:rPr>
            <w:drawing>
              <wp:inline distT="0" distB="0" distL="0" distR="0">
                <wp:extent cx="723900" cy="723900"/>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r>
    <w:tr w:rsidR="00AF1343" w:rsidTr="001C2EC3">
      <w:tc>
        <w:tcPr>
          <w:tcW w:w="544" w:type="pct"/>
          <w:tcBorders>
            <w:bottom w:val="single" w:sz="4" w:space="0" w:color="auto"/>
          </w:tcBorders>
          <w:shd w:val="clear" w:color="auto" w:fill="B3B3B3"/>
        </w:tcPr>
        <w:p w:rsidR="009314CE" w:rsidRPr="009314CE" w:rsidRDefault="00464882" w:rsidP="009314CE">
          <w:pPr>
            <w:pStyle w:val="Orri-oina"/>
            <w:jc w:val="right"/>
            <w:rPr>
              <w:rFonts w:ascii="Tahoma" w:hAnsi="Tahoma" w:cs="Tahoma"/>
              <w:b/>
            </w:rPr>
          </w:pPr>
          <w:r w:rsidRPr="009314CE">
            <w:rPr>
              <w:rFonts w:ascii="Tahoma" w:hAnsi="Tahoma" w:cs="Tahoma"/>
              <w:b/>
            </w:rPr>
            <w:t>Data</w:t>
          </w:r>
        </w:p>
      </w:tc>
      <w:tc>
        <w:tcPr>
          <w:tcW w:w="1145" w:type="pct"/>
          <w:shd w:val="clear" w:color="auto" w:fill="auto"/>
        </w:tcPr>
        <w:p w:rsidR="009314CE" w:rsidRPr="009314CE" w:rsidRDefault="00464882" w:rsidP="009314CE">
          <w:pPr>
            <w:pStyle w:val="Orri-oina"/>
            <w:rPr>
              <w:rFonts w:ascii="Tahoma" w:hAnsi="Tahoma" w:cs="Tahoma"/>
            </w:rPr>
          </w:pPr>
          <w:r>
            <w:rPr>
              <w:rFonts w:ascii="Tahoma" w:hAnsi="Tahoma" w:cs="Tahoma"/>
              <w:noProof/>
            </w:rPr>
            <w:t>2020/urr./14</w:t>
          </w:r>
        </w:p>
      </w:tc>
      <w:tc>
        <w:tcPr>
          <w:tcW w:w="401" w:type="pct"/>
          <w:shd w:val="clear" w:color="auto" w:fill="B3B3B3"/>
        </w:tcPr>
        <w:p w:rsidR="009314CE" w:rsidRPr="009314CE" w:rsidRDefault="00464882" w:rsidP="009314CE">
          <w:pPr>
            <w:pStyle w:val="Orri-oina"/>
            <w:jc w:val="right"/>
            <w:rPr>
              <w:rFonts w:ascii="Tahoma" w:hAnsi="Tahoma" w:cs="Tahoma"/>
              <w:b/>
            </w:rPr>
          </w:pPr>
          <w:r w:rsidRPr="009314CE">
            <w:rPr>
              <w:rFonts w:ascii="Tahoma" w:hAnsi="Tahoma" w:cs="Tahoma"/>
              <w:b/>
            </w:rPr>
            <w:t>CUDO</w:t>
          </w:r>
        </w:p>
      </w:tc>
      <w:tc>
        <w:tcPr>
          <w:tcW w:w="2274" w:type="pct"/>
          <w:shd w:val="clear" w:color="auto" w:fill="auto"/>
        </w:tcPr>
        <w:p w:rsidR="009314CE" w:rsidRPr="009314CE" w:rsidRDefault="00464882" w:rsidP="009314CE">
          <w:pPr>
            <w:pStyle w:val="Orri-oina"/>
            <w:rPr>
              <w:rFonts w:ascii="Tahoma" w:hAnsi="Tahoma" w:cs="Tahoma"/>
            </w:rPr>
          </w:pPr>
          <w:r>
            <w:rPr>
              <w:rFonts w:ascii="Tahoma" w:hAnsi="Tahoma" w:cs="Tahoma"/>
              <w:noProof/>
            </w:rPr>
            <w:t>000.0055.AAAAKATK.Q.Jrd8</w:t>
          </w:r>
        </w:p>
      </w:tc>
      <w:tc>
        <w:tcPr>
          <w:tcW w:w="636" w:type="pct"/>
          <w:vMerge/>
          <w:shd w:val="clear" w:color="auto" w:fill="auto"/>
        </w:tcPr>
        <w:p w:rsidR="009314CE" w:rsidRDefault="009314CE" w:rsidP="009314CE">
          <w:pPr>
            <w:pStyle w:val="Orri-oina"/>
          </w:pPr>
        </w:p>
      </w:tc>
    </w:tr>
    <w:tr w:rsidR="00AF1343" w:rsidTr="001C2EC3">
      <w:tc>
        <w:tcPr>
          <w:tcW w:w="544" w:type="pct"/>
          <w:shd w:val="clear" w:color="auto" w:fill="B3B3B3"/>
        </w:tcPr>
        <w:p w:rsidR="009314CE" w:rsidRPr="009314CE" w:rsidRDefault="00464882" w:rsidP="009314C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rsidR="009314CE" w:rsidRDefault="00464882" w:rsidP="001C2EC3">
          <w:pPr>
            <w:pStyle w:val="Orri-oina"/>
            <w:tabs>
              <w:tab w:val="clear" w:pos="4252"/>
              <w:tab w:val="clear" w:pos="8504"/>
              <w:tab w:val="left" w:pos="4800"/>
            </w:tabs>
          </w:pPr>
          <w:r>
            <w:rPr>
              <w:rFonts w:ascii="Tahoma" w:hAnsi="Tahoma" w:cs="Tahoma"/>
              <w:noProof/>
            </w:rPr>
            <w:t>https://uzt.gipuzkoa.eus/PortalV/r/eu/55/AAAAKATKQ.Jrd8</w:t>
          </w:r>
          <w:r w:rsidR="001C2EC3">
            <w:rPr>
              <w:rFonts w:ascii="Tahoma" w:hAnsi="Tahoma" w:cs="Tahoma"/>
            </w:rPr>
            <w:tab/>
          </w:r>
        </w:p>
      </w:tc>
      <w:tc>
        <w:tcPr>
          <w:tcW w:w="636" w:type="pct"/>
          <w:vMerge/>
          <w:shd w:val="clear" w:color="auto" w:fill="auto"/>
        </w:tcPr>
        <w:p w:rsidR="009314CE" w:rsidRDefault="009314CE" w:rsidP="009314CE">
          <w:pPr>
            <w:pStyle w:val="Orri-oina"/>
          </w:pPr>
        </w:p>
      </w:tc>
    </w:tr>
    <w:tr w:rsidR="00AF1343" w:rsidTr="001C2EC3">
      <w:tc>
        <w:tcPr>
          <w:tcW w:w="4364" w:type="pct"/>
          <w:gridSpan w:val="4"/>
          <w:shd w:val="clear" w:color="auto" w:fill="auto"/>
          <w:vAlign w:val="center"/>
        </w:tcPr>
        <w:p w:rsidR="009314CE" w:rsidRDefault="00464882" w:rsidP="009314CE">
          <w:pPr>
            <w:pStyle w:val="Orri-oina"/>
          </w:pPr>
          <w:r>
            <w:rPr>
              <w:rFonts w:ascii="Tahoma" w:hAnsi="Tahoma" w:cs="Tahoma"/>
              <w:sz w:val="16"/>
            </w:rPr>
            <w:t>Dokumentu honen baliotasuna egiaztatzeko hurrengo Web-an sarbideratu zaitez edo QR irudia irakurri ezazu</w:t>
          </w:r>
        </w:p>
      </w:tc>
      <w:tc>
        <w:tcPr>
          <w:tcW w:w="636" w:type="pct"/>
          <w:vMerge/>
          <w:shd w:val="clear" w:color="auto" w:fill="auto"/>
        </w:tcPr>
        <w:p w:rsidR="009314CE" w:rsidRDefault="009314CE" w:rsidP="009314CE">
          <w:pPr>
            <w:pStyle w:val="Orri-oina"/>
          </w:pPr>
        </w:p>
      </w:tc>
    </w:tr>
  </w:tbl>
  <w:p w:rsidR="00462319" w:rsidRPr="009314CE" w:rsidRDefault="00462319" w:rsidP="009314CE">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96C" w:rsidRDefault="00464882">
      <w:r>
        <w:separator/>
      </w:r>
    </w:p>
  </w:footnote>
  <w:footnote w:type="continuationSeparator" w:id="0">
    <w:p w:rsidR="007B596C" w:rsidRDefault="00464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AF1343">
      <w:trPr>
        <w:trHeight w:val="1442"/>
      </w:trPr>
      <w:tc>
        <w:tcPr>
          <w:tcW w:w="4820" w:type="dxa"/>
          <w:gridSpan w:val="2"/>
        </w:tcPr>
        <w:p w:rsidR="00462319" w:rsidRDefault="008842DB">
          <w:pPr>
            <w:pStyle w:val="Goiburua"/>
          </w:pPr>
          <w:r>
            <w:rPr>
              <w:rFonts w:ascii="Garamond" w:hAnsi="Garamond"/>
              <w:noProof/>
              <w:lang w:val="eu-ES" w:eastAsia="eu-ES"/>
            </w:rPr>
            <w:drawing>
              <wp:inline distT="0" distB="0" distL="0" distR="0">
                <wp:extent cx="2085975" cy="990600"/>
                <wp:effectExtent l="0" t="0" r="9525" b="0"/>
                <wp:docPr id="1" name="Irudia 1" descr="MARKA3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A3Z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90600"/>
                        </a:xfrm>
                        <a:prstGeom prst="rect">
                          <a:avLst/>
                        </a:prstGeom>
                        <a:noFill/>
                        <a:ln>
                          <a:noFill/>
                        </a:ln>
                      </pic:spPr>
                    </pic:pic>
                  </a:graphicData>
                </a:graphic>
              </wp:inline>
            </w:drawing>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4882" w:rsidP="00462319">
          <w:pPr>
            <w:pStyle w:val="Goiburua"/>
            <w:jc w:val="right"/>
            <w:rPr>
              <w:rFonts w:ascii="Univers" w:hAnsi="Univers"/>
              <w:b/>
              <w:sz w:val="22"/>
            </w:rPr>
          </w:pPr>
          <w:r>
            <w:rPr>
              <w:rFonts w:ascii="Univers" w:hAnsi="Univers"/>
              <w:b/>
              <w:noProof/>
            </w:rPr>
            <w:t>Kontratazioa</w:t>
          </w:r>
          <w:r>
            <w:rPr>
              <w:rFonts w:ascii="Univers" w:hAnsi="Univers"/>
              <w:b/>
            </w:rPr>
            <w:t xml:space="preserve"> </w:t>
          </w:r>
          <w:r w:rsidR="008842DB">
            <w:rPr>
              <w:rFonts w:ascii="Univers" w:hAnsi="Univers"/>
              <w:b/>
              <w:noProof/>
              <w:lang w:val="eu-ES" w:eastAsia="eu-ES"/>
            </w:rPr>
            <w:drawing>
              <wp:inline distT="0" distB="0" distL="0" distR="0">
                <wp:extent cx="85725" cy="85725"/>
                <wp:effectExtent l="0" t="0" r="9525" b="9525"/>
                <wp:docPr id="2" name="Irudia 2" descr="koadrotx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adrotxo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AF1343">
      <w:trPr>
        <w:gridBefore w:val="1"/>
        <w:wBefore w:w="284" w:type="dxa"/>
        <w:trHeight w:val="598"/>
      </w:trPr>
      <w:tc>
        <w:tcPr>
          <w:tcW w:w="4536" w:type="dxa"/>
          <w:tcBorders>
            <w:top w:val="dotted" w:sz="4" w:space="0" w:color="auto"/>
            <w:bottom w:val="double" w:sz="4" w:space="0" w:color="auto"/>
          </w:tcBorders>
          <w:vAlign w:val="center"/>
        </w:tcPr>
        <w:p w:rsidR="00462319" w:rsidRDefault="00464882">
          <w:pPr>
            <w:pStyle w:val="Goiburua"/>
            <w:rPr>
              <w:rFonts w:ascii="Univers" w:hAnsi="Univers"/>
              <w:sz w:val="22"/>
            </w:rPr>
          </w:pPr>
          <w:r>
            <w:rPr>
              <w:rFonts w:ascii="Univers" w:hAnsi="Univers"/>
              <w:b/>
              <w:sz w:val="22"/>
            </w:rPr>
            <w:t xml:space="preserve">Esp. kodea: </w:t>
          </w:r>
          <w:r>
            <w:rPr>
              <w:rFonts w:ascii="Univers" w:hAnsi="Univers"/>
              <w:noProof/>
              <w:sz w:val="22"/>
            </w:rPr>
            <w:t>2020CPOB0009</w:t>
          </w:r>
        </w:p>
        <w:p w:rsidR="00462319" w:rsidRDefault="00464882">
          <w:pPr>
            <w:pStyle w:val="Goiburua"/>
            <w:rPr>
              <w:rFonts w:ascii="Univers" w:hAnsi="Univers"/>
              <w:sz w:val="22"/>
            </w:rPr>
          </w:pPr>
          <w:r w:rsidRPr="007C1DAA">
            <w:rPr>
              <w:rFonts w:ascii="Univers" w:hAnsi="Univers"/>
              <w:b/>
              <w:sz w:val="22"/>
            </w:rPr>
            <w:t xml:space="preserve">Titularra: </w:t>
          </w:r>
          <w:r>
            <w:rPr>
              <w:rFonts w:ascii="Univers" w:hAnsi="Univers"/>
              <w:noProof/>
              <w:sz w:val="22"/>
            </w:rPr>
            <w:t>HIRIGINTZA SAILA</w:t>
          </w:r>
        </w:p>
      </w:tc>
      <w:tc>
        <w:tcPr>
          <w:tcW w:w="5387" w:type="dxa"/>
          <w:tcBorders>
            <w:top w:val="dotted" w:sz="4" w:space="0" w:color="auto"/>
            <w:bottom w:val="double" w:sz="4" w:space="0" w:color="auto"/>
          </w:tcBorders>
          <w:vAlign w:val="center"/>
        </w:tcPr>
        <w:p w:rsidR="00462319" w:rsidRPr="00AE77CA" w:rsidRDefault="00464882">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ESPALOI GORATUA KENTZEKO EXEKUZIO PROIEKTUA</w:t>
          </w:r>
        </w:p>
        <w:p w:rsidR="00462319" w:rsidRPr="00AE77CA" w:rsidRDefault="00464882">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2020/09/24</w:t>
          </w:r>
        </w:p>
      </w:tc>
    </w:tr>
  </w:tbl>
  <w:p w:rsidR="00462319" w:rsidRPr="00AE77CA" w:rsidRDefault="00462319">
    <w:pPr>
      <w:pStyle w:val="Goiburua"/>
      <w:rPr>
        <w:lang w:val="pt-P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0757F"/>
    <w:multiLevelType w:val="hybridMultilevel"/>
    <w:tmpl w:val="880A4CF2"/>
    <w:lvl w:ilvl="0" w:tplc="6FC2FA06">
      <w:start w:val="1"/>
      <w:numFmt w:val="decimal"/>
      <w:lvlText w:val="%1)"/>
      <w:lvlJc w:val="left"/>
      <w:pPr>
        <w:ind w:left="473" w:hanging="360"/>
      </w:pPr>
      <w:rPr>
        <w:rFonts w:hint="default"/>
      </w:rPr>
    </w:lvl>
    <w:lvl w:ilvl="1" w:tplc="5D480748" w:tentative="1">
      <w:start w:val="1"/>
      <w:numFmt w:val="lowerLetter"/>
      <w:lvlText w:val="%2."/>
      <w:lvlJc w:val="left"/>
      <w:pPr>
        <w:ind w:left="1193" w:hanging="360"/>
      </w:pPr>
    </w:lvl>
    <w:lvl w:ilvl="2" w:tplc="96DA9318" w:tentative="1">
      <w:start w:val="1"/>
      <w:numFmt w:val="lowerRoman"/>
      <w:lvlText w:val="%3."/>
      <w:lvlJc w:val="right"/>
      <w:pPr>
        <w:ind w:left="1913" w:hanging="180"/>
      </w:pPr>
    </w:lvl>
    <w:lvl w:ilvl="3" w:tplc="6B2E3838" w:tentative="1">
      <w:start w:val="1"/>
      <w:numFmt w:val="decimal"/>
      <w:lvlText w:val="%4."/>
      <w:lvlJc w:val="left"/>
      <w:pPr>
        <w:ind w:left="2633" w:hanging="360"/>
      </w:pPr>
    </w:lvl>
    <w:lvl w:ilvl="4" w:tplc="41EA368A" w:tentative="1">
      <w:start w:val="1"/>
      <w:numFmt w:val="lowerLetter"/>
      <w:lvlText w:val="%5."/>
      <w:lvlJc w:val="left"/>
      <w:pPr>
        <w:ind w:left="3353" w:hanging="360"/>
      </w:pPr>
    </w:lvl>
    <w:lvl w:ilvl="5" w:tplc="D37CC358" w:tentative="1">
      <w:start w:val="1"/>
      <w:numFmt w:val="lowerRoman"/>
      <w:lvlText w:val="%6."/>
      <w:lvlJc w:val="right"/>
      <w:pPr>
        <w:ind w:left="4073" w:hanging="180"/>
      </w:pPr>
    </w:lvl>
    <w:lvl w:ilvl="6" w:tplc="A1909A7C" w:tentative="1">
      <w:start w:val="1"/>
      <w:numFmt w:val="decimal"/>
      <w:lvlText w:val="%7."/>
      <w:lvlJc w:val="left"/>
      <w:pPr>
        <w:ind w:left="4793" w:hanging="360"/>
      </w:pPr>
    </w:lvl>
    <w:lvl w:ilvl="7" w:tplc="01880CC6" w:tentative="1">
      <w:start w:val="1"/>
      <w:numFmt w:val="lowerLetter"/>
      <w:lvlText w:val="%8."/>
      <w:lvlJc w:val="left"/>
      <w:pPr>
        <w:ind w:left="5513" w:hanging="360"/>
      </w:pPr>
    </w:lvl>
    <w:lvl w:ilvl="8" w:tplc="7BC819C6" w:tentative="1">
      <w:start w:val="1"/>
      <w:numFmt w:val="lowerRoman"/>
      <w:lvlText w:val="%9."/>
      <w:lvlJc w:val="right"/>
      <w:pPr>
        <w:ind w:left="6233" w:hanging="180"/>
      </w:pPr>
    </w:lvl>
  </w:abstractNum>
  <w:abstractNum w:abstractNumId="1">
    <w:nsid w:val="3B4A5474"/>
    <w:multiLevelType w:val="hybridMultilevel"/>
    <w:tmpl w:val="80FA9F0E"/>
    <w:lvl w:ilvl="0" w:tplc="C05C3846">
      <w:start w:val="1"/>
      <w:numFmt w:val="decimal"/>
      <w:lvlText w:val="%1)"/>
      <w:lvlJc w:val="left"/>
      <w:pPr>
        <w:ind w:left="473" w:hanging="360"/>
      </w:pPr>
      <w:rPr>
        <w:rFonts w:hint="default"/>
      </w:rPr>
    </w:lvl>
    <w:lvl w:ilvl="1" w:tplc="228218C0" w:tentative="1">
      <w:start w:val="1"/>
      <w:numFmt w:val="lowerLetter"/>
      <w:lvlText w:val="%2."/>
      <w:lvlJc w:val="left"/>
      <w:pPr>
        <w:ind w:left="1440" w:hanging="360"/>
      </w:pPr>
    </w:lvl>
    <w:lvl w:ilvl="2" w:tplc="03262A90" w:tentative="1">
      <w:start w:val="1"/>
      <w:numFmt w:val="lowerRoman"/>
      <w:lvlText w:val="%3."/>
      <w:lvlJc w:val="right"/>
      <w:pPr>
        <w:ind w:left="2160" w:hanging="180"/>
      </w:pPr>
    </w:lvl>
    <w:lvl w:ilvl="3" w:tplc="2B5A8F8E" w:tentative="1">
      <w:start w:val="1"/>
      <w:numFmt w:val="decimal"/>
      <w:lvlText w:val="%4."/>
      <w:lvlJc w:val="left"/>
      <w:pPr>
        <w:ind w:left="2880" w:hanging="360"/>
      </w:pPr>
    </w:lvl>
    <w:lvl w:ilvl="4" w:tplc="A68A8FE4" w:tentative="1">
      <w:start w:val="1"/>
      <w:numFmt w:val="lowerLetter"/>
      <w:lvlText w:val="%5."/>
      <w:lvlJc w:val="left"/>
      <w:pPr>
        <w:ind w:left="3600" w:hanging="360"/>
      </w:pPr>
    </w:lvl>
    <w:lvl w:ilvl="5" w:tplc="BFE8D65A" w:tentative="1">
      <w:start w:val="1"/>
      <w:numFmt w:val="lowerRoman"/>
      <w:lvlText w:val="%6."/>
      <w:lvlJc w:val="right"/>
      <w:pPr>
        <w:ind w:left="4320" w:hanging="180"/>
      </w:pPr>
    </w:lvl>
    <w:lvl w:ilvl="6" w:tplc="F028EF94" w:tentative="1">
      <w:start w:val="1"/>
      <w:numFmt w:val="decimal"/>
      <w:lvlText w:val="%7."/>
      <w:lvlJc w:val="left"/>
      <w:pPr>
        <w:ind w:left="5040" w:hanging="360"/>
      </w:pPr>
    </w:lvl>
    <w:lvl w:ilvl="7" w:tplc="C1DA7DA2" w:tentative="1">
      <w:start w:val="1"/>
      <w:numFmt w:val="lowerLetter"/>
      <w:lvlText w:val="%8."/>
      <w:lvlJc w:val="left"/>
      <w:pPr>
        <w:ind w:left="5760" w:hanging="360"/>
      </w:pPr>
    </w:lvl>
    <w:lvl w:ilvl="8" w:tplc="22B6E944" w:tentative="1">
      <w:start w:val="1"/>
      <w:numFmt w:val="lowerRoman"/>
      <w:lvlText w:val="%9."/>
      <w:lvlJc w:val="right"/>
      <w:pPr>
        <w:ind w:left="6480" w:hanging="180"/>
      </w:pPr>
    </w:lvl>
  </w:abstractNum>
  <w:abstractNum w:abstractNumId="2">
    <w:nsid w:val="4E974FA3"/>
    <w:multiLevelType w:val="hybridMultilevel"/>
    <w:tmpl w:val="4E44176E"/>
    <w:lvl w:ilvl="0" w:tplc="C9126158">
      <w:start w:val="8"/>
      <w:numFmt w:val="bullet"/>
      <w:lvlText w:val="-"/>
      <w:lvlJc w:val="left"/>
      <w:pPr>
        <w:tabs>
          <w:tab w:val="num" w:pos="720"/>
        </w:tabs>
        <w:ind w:left="720" w:hanging="360"/>
      </w:pPr>
      <w:rPr>
        <w:rFonts w:ascii="Times New Roman" w:eastAsia="Times New Roman" w:hAnsi="Times New Roman" w:cs="Times New Roman" w:hint="default"/>
      </w:rPr>
    </w:lvl>
    <w:lvl w:ilvl="1" w:tplc="E654D610" w:tentative="1">
      <w:start w:val="1"/>
      <w:numFmt w:val="bullet"/>
      <w:lvlText w:val="o"/>
      <w:lvlJc w:val="left"/>
      <w:pPr>
        <w:tabs>
          <w:tab w:val="num" w:pos="1440"/>
        </w:tabs>
        <w:ind w:left="1440" w:hanging="360"/>
      </w:pPr>
      <w:rPr>
        <w:rFonts w:ascii="Courier New" w:hAnsi="Courier New" w:cs="Courier New" w:hint="default"/>
      </w:rPr>
    </w:lvl>
    <w:lvl w:ilvl="2" w:tplc="9C70F0F2" w:tentative="1">
      <w:start w:val="1"/>
      <w:numFmt w:val="bullet"/>
      <w:lvlText w:val=""/>
      <w:lvlJc w:val="left"/>
      <w:pPr>
        <w:tabs>
          <w:tab w:val="num" w:pos="2160"/>
        </w:tabs>
        <w:ind w:left="2160" w:hanging="360"/>
      </w:pPr>
      <w:rPr>
        <w:rFonts w:ascii="Wingdings" w:hAnsi="Wingdings" w:hint="default"/>
      </w:rPr>
    </w:lvl>
    <w:lvl w:ilvl="3" w:tplc="3E70D81A" w:tentative="1">
      <w:start w:val="1"/>
      <w:numFmt w:val="bullet"/>
      <w:lvlText w:val=""/>
      <w:lvlJc w:val="left"/>
      <w:pPr>
        <w:tabs>
          <w:tab w:val="num" w:pos="2880"/>
        </w:tabs>
        <w:ind w:left="2880" w:hanging="360"/>
      </w:pPr>
      <w:rPr>
        <w:rFonts w:ascii="Symbol" w:hAnsi="Symbol" w:hint="default"/>
      </w:rPr>
    </w:lvl>
    <w:lvl w:ilvl="4" w:tplc="EC1EEC38" w:tentative="1">
      <w:start w:val="1"/>
      <w:numFmt w:val="bullet"/>
      <w:lvlText w:val="o"/>
      <w:lvlJc w:val="left"/>
      <w:pPr>
        <w:tabs>
          <w:tab w:val="num" w:pos="3600"/>
        </w:tabs>
        <w:ind w:left="3600" w:hanging="360"/>
      </w:pPr>
      <w:rPr>
        <w:rFonts w:ascii="Courier New" w:hAnsi="Courier New" w:cs="Courier New" w:hint="default"/>
      </w:rPr>
    </w:lvl>
    <w:lvl w:ilvl="5" w:tplc="E4F2C1CE" w:tentative="1">
      <w:start w:val="1"/>
      <w:numFmt w:val="bullet"/>
      <w:lvlText w:val=""/>
      <w:lvlJc w:val="left"/>
      <w:pPr>
        <w:tabs>
          <w:tab w:val="num" w:pos="4320"/>
        </w:tabs>
        <w:ind w:left="4320" w:hanging="360"/>
      </w:pPr>
      <w:rPr>
        <w:rFonts w:ascii="Wingdings" w:hAnsi="Wingdings" w:hint="default"/>
      </w:rPr>
    </w:lvl>
    <w:lvl w:ilvl="6" w:tplc="7370F8A6" w:tentative="1">
      <w:start w:val="1"/>
      <w:numFmt w:val="bullet"/>
      <w:lvlText w:val=""/>
      <w:lvlJc w:val="left"/>
      <w:pPr>
        <w:tabs>
          <w:tab w:val="num" w:pos="5040"/>
        </w:tabs>
        <w:ind w:left="5040" w:hanging="360"/>
      </w:pPr>
      <w:rPr>
        <w:rFonts w:ascii="Symbol" w:hAnsi="Symbol" w:hint="default"/>
      </w:rPr>
    </w:lvl>
    <w:lvl w:ilvl="7" w:tplc="B2A85C66" w:tentative="1">
      <w:start w:val="1"/>
      <w:numFmt w:val="bullet"/>
      <w:lvlText w:val="o"/>
      <w:lvlJc w:val="left"/>
      <w:pPr>
        <w:tabs>
          <w:tab w:val="num" w:pos="5760"/>
        </w:tabs>
        <w:ind w:left="5760" w:hanging="360"/>
      </w:pPr>
      <w:rPr>
        <w:rFonts w:ascii="Courier New" w:hAnsi="Courier New" w:cs="Courier New" w:hint="default"/>
      </w:rPr>
    </w:lvl>
    <w:lvl w:ilvl="8" w:tplc="329A8B9C" w:tentative="1">
      <w:start w:val="1"/>
      <w:numFmt w:val="bullet"/>
      <w:lvlText w:val=""/>
      <w:lvlJc w:val="left"/>
      <w:pPr>
        <w:tabs>
          <w:tab w:val="num" w:pos="6480"/>
        </w:tabs>
        <w:ind w:left="6480" w:hanging="360"/>
      </w:pPr>
      <w:rPr>
        <w:rFonts w:ascii="Wingdings" w:hAnsi="Wingdings" w:hint="default"/>
      </w:rPr>
    </w:lvl>
  </w:abstractNum>
  <w:abstractNum w:abstractNumId="3">
    <w:nsid w:val="5D570C21"/>
    <w:multiLevelType w:val="hybridMultilevel"/>
    <w:tmpl w:val="F44CC250"/>
    <w:lvl w:ilvl="0" w:tplc="D2326020">
      <w:start w:val="2"/>
      <w:numFmt w:val="decimal"/>
      <w:lvlText w:val="%1)"/>
      <w:lvlJc w:val="left"/>
      <w:pPr>
        <w:ind w:left="473" w:hanging="360"/>
      </w:pPr>
      <w:rPr>
        <w:rFonts w:hint="default"/>
      </w:rPr>
    </w:lvl>
    <w:lvl w:ilvl="1" w:tplc="3A26415C" w:tentative="1">
      <w:start w:val="1"/>
      <w:numFmt w:val="lowerLetter"/>
      <w:lvlText w:val="%2."/>
      <w:lvlJc w:val="left"/>
      <w:pPr>
        <w:ind w:left="1440" w:hanging="360"/>
      </w:pPr>
    </w:lvl>
    <w:lvl w:ilvl="2" w:tplc="BE507494" w:tentative="1">
      <w:start w:val="1"/>
      <w:numFmt w:val="lowerRoman"/>
      <w:lvlText w:val="%3."/>
      <w:lvlJc w:val="right"/>
      <w:pPr>
        <w:ind w:left="2160" w:hanging="180"/>
      </w:pPr>
    </w:lvl>
    <w:lvl w:ilvl="3" w:tplc="EF288B92" w:tentative="1">
      <w:start w:val="1"/>
      <w:numFmt w:val="decimal"/>
      <w:lvlText w:val="%4."/>
      <w:lvlJc w:val="left"/>
      <w:pPr>
        <w:ind w:left="2880" w:hanging="360"/>
      </w:pPr>
    </w:lvl>
    <w:lvl w:ilvl="4" w:tplc="E3ACF0FE" w:tentative="1">
      <w:start w:val="1"/>
      <w:numFmt w:val="lowerLetter"/>
      <w:lvlText w:val="%5."/>
      <w:lvlJc w:val="left"/>
      <w:pPr>
        <w:ind w:left="3600" w:hanging="360"/>
      </w:pPr>
    </w:lvl>
    <w:lvl w:ilvl="5" w:tplc="EA8808A2" w:tentative="1">
      <w:start w:val="1"/>
      <w:numFmt w:val="lowerRoman"/>
      <w:lvlText w:val="%6."/>
      <w:lvlJc w:val="right"/>
      <w:pPr>
        <w:ind w:left="4320" w:hanging="180"/>
      </w:pPr>
    </w:lvl>
    <w:lvl w:ilvl="6" w:tplc="B2D0495C" w:tentative="1">
      <w:start w:val="1"/>
      <w:numFmt w:val="decimal"/>
      <w:lvlText w:val="%7."/>
      <w:lvlJc w:val="left"/>
      <w:pPr>
        <w:ind w:left="5040" w:hanging="360"/>
      </w:pPr>
    </w:lvl>
    <w:lvl w:ilvl="7" w:tplc="CDD4DFCE" w:tentative="1">
      <w:start w:val="1"/>
      <w:numFmt w:val="lowerLetter"/>
      <w:lvlText w:val="%8."/>
      <w:lvlJc w:val="left"/>
      <w:pPr>
        <w:ind w:left="5760" w:hanging="360"/>
      </w:pPr>
    </w:lvl>
    <w:lvl w:ilvl="8" w:tplc="5EFECDCC" w:tentative="1">
      <w:start w:val="1"/>
      <w:numFmt w:val="lowerRoman"/>
      <w:lvlText w:val="%9."/>
      <w:lvlJc w:val="right"/>
      <w:pPr>
        <w:ind w:left="6480" w:hanging="180"/>
      </w:pPr>
    </w:lvl>
  </w:abstractNum>
  <w:abstractNum w:abstractNumId="4">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5">
    <w:nsid w:val="695C4665"/>
    <w:multiLevelType w:val="hybridMultilevel"/>
    <w:tmpl w:val="A3F095C4"/>
    <w:lvl w:ilvl="0" w:tplc="6666F604">
      <w:start w:val="1"/>
      <w:numFmt w:val="bullet"/>
      <w:lvlText w:val="□"/>
      <w:lvlJc w:val="left"/>
      <w:pPr>
        <w:ind w:left="833" w:hanging="360"/>
      </w:pPr>
      <w:rPr>
        <w:rFonts w:ascii="Verdana" w:hAnsi="Verdana" w:hint="default"/>
      </w:rPr>
    </w:lvl>
    <w:lvl w:ilvl="1" w:tplc="A3100592" w:tentative="1">
      <w:start w:val="1"/>
      <w:numFmt w:val="bullet"/>
      <w:lvlText w:val="o"/>
      <w:lvlJc w:val="left"/>
      <w:pPr>
        <w:ind w:left="1440" w:hanging="360"/>
      </w:pPr>
      <w:rPr>
        <w:rFonts w:ascii="Courier New" w:hAnsi="Courier New" w:cs="Courier New" w:hint="default"/>
      </w:rPr>
    </w:lvl>
    <w:lvl w:ilvl="2" w:tplc="071611EE" w:tentative="1">
      <w:start w:val="1"/>
      <w:numFmt w:val="bullet"/>
      <w:lvlText w:val=""/>
      <w:lvlJc w:val="left"/>
      <w:pPr>
        <w:ind w:left="2160" w:hanging="360"/>
      </w:pPr>
      <w:rPr>
        <w:rFonts w:ascii="Wingdings" w:hAnsi="Wingdings" w:hint="default"/>
      </w:rPr>
    </w:lvl>
    <w:lvl w:ilvl="3" w:tplc="5754ACD2" w:tentative="1">
      <w:start w:val="1"/>
      <w:numFmt w:val="bullet"/>
      <w:lvlText w:val=""/>
      <w:lvlJc w:val="left"/>
      <w:pPr>
        <w:ind w:left="2880" w:hanging="360"/>
      </w:pPr>
      <w:rPr>
        <w:rFonts w:ascii="Symbol" w:hAnsi="Symbol" w:hint="default"/>
      </w:rPr>
    </w:lvl>
    <w:lvl w:ilvl="4" w:tplc="91DE7DCC" w:tentative="1">
      <w:start w:val="1"/>
      <w:numFmt w:val="bullet"/>
      <w:lvlText w:val="o"/>
      <w:lvlJc w:val="left"/>
      <w:pPr>
        <w:ind w:left="3600" w:hanging="360"/>
      </w:pPr>
      <w:rPr>
        <w:rFonts w:ascii="Courier New" w:hAnsi="Courier New" w:cs="Courier New" w:hint="default"/>
      </w:rPr>
    </w:lvl>
    <w:lvl w:ilvl="5" w:tplc="90A8F496" w:tentative="1">
      <w:start w:val="1"/>
      <w:numFmt w:val="bullet"/>
      <w:lvlText w:val=""/>
      <w:lvlJc w:val="left"/>
      <w:pPr>
        <w:ind w:left="4320" w:hanging="360"/>
      </w:pPr>
      <w:rPr>
        <w:rFonts w:ascii="Wingdings" w:hAnsi="Wingdings" w:hint="default"/>
      </w:rPr>
    </w:lvl>
    <w:lvl w:ilvl="6" w:tplc="DD301C0A" w:tentative="1">
      <w:start w:val="1"/>
      <w:numFmt w:val="bullet"/>
      <w:lvlText w:val=""/>
      <w:lvlJc w:val="left"/>
      <w:pPr>
        <w:ind w:left="5040" w:hanging="360"/>
      </w:pPr>
      <w:rPr>
        <w:rFonts w:ascii="Symbol" w:hAnsi="Symbol" w:hint="default"/>
      </w:rPr>
    </w:lvl>
    <w:lvl w:ilvl="7" w:tplc="1C9CF046" w:tentative="1">
      <w:start w:val="1"/>
      <w:numFmt w:val="bullet"/>
      <w:lvlText w:val="o"/>
      <w:lvlJc w:val="left"/>
      <w:pPr>
        <w:ind w:left="5760" w:hanging="360"/>
      </w:pPr>
      <w:rPr>
        <w:rFonts w:ascii="Courier New" w:hAnsi="Courier New" w:cs="Courier New" w:hint="default"/>
      </w:rPr>
    </w:lvl>
    <w:lvl w:ilvl="8" w:tplc="2F5E9F50"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CE"/>
    <w:rsid w:val="001C2EC3"/>
    <w:rsid w:val="00300037"/>
    <w:rsid w:val="004217A2"/>
    <w:rsid w:val="00462319"/>
    <w:rsid w:val="00464882"/>
    <w:rsid w:val="007037CE"/>
    <w:rsid w:val="007931F7"/>
    <w:rsid w:val="007B596C"/>
    <w:rsid w:val="007C1DAA"/>
    <w:rsid w:val="008842DB"/>
    <w:rsid w:val="009314CE"/>
    <w:rsid w:val="00AE77CA"/>
    <w:rsid w:val="00AF1343"/>
    <w:rsid w:val="00C310FF"/>
    <w:rsid w:val="00CF2B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rsid w:val="0093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rsid w:val="0093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1</TotalTime>
  <Pages>2</Pages>
  <Words>642</Words>
  <Characters>3661</Characters>
  <Application>Microsoft Office Word</Application>
  <DocSecurity>0</DocSecurity>
  <Lines>30</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2</cp:revision>
  <cp:lastPrinted>2008-01-07T11:28:00Z</cp:lastPrinted>
  <dcterms:created xsi:type="dcterms:W3CDTF">2020-10-14T11:30:00Z</dcterms:created>
  <dcterms:modified xsi:type="dcterms:W3CDTF">2020-10-14T11:30:00Z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ARRASATE\eizarra</vt:lpwstr>
  </property>
  <property fmtid="{D5CDD505-2E9C-101B-9397-08002B2CF9AE}" pid="3" name="cgsCodigoCatalogo">
    <vt:lpwstr> </vt:lpwstr>
  </property>
  <property fmtid="{D5CDD505-2E9C-101B-9397-08002B2CF9AE}" pid="4" name="cgsCodigoExpediente">
    <vt:lpwstr>2020CPOB0009</vt:lpwstr>
  </property>
  <property fmtid="{D5CDD505-2E9C-101B-9397-08002B2CF9AE}" pid="5" name="cgsGenerador">
    <vt:lpwstr>MUNIGEX</vt:lpwstr>
  </property>
  <property fmtid="{D5CDD505-2E9C-101B-9397-08002B2CF9AE}" pid="6" name="cgsIDGlobalDoc">
    <vt:lpwstr>721366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1049483</vt:lpwstr>
  </property>
  <property fmtid="{D5CDD505-2E9C-101B-9397-08002B2CF9AE}" pid="12" name="cgsPlantilla">
    <vt:lpwstr>Komodin kajetina</vt:lpwstr>
  </property>
  <property fmtid="{D5CDD505-2E9C-101B-9397-08002B2CF9AE}" pid="13" name="cgsPoblacion">
    <vt:lpwstr>ARRASATE/MONDRAGON</vt:lpwstr>
  </property>
  <property fmtid="{D5CDD505-2E9C-101B-9397-08002B2CF9AE}" pid="14" name="cgsVersionGenerador">
    <vt:lpwstr>7.32</vt:lpwstr>
  </property>
</Properties>
</file>