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61" w:type="dxa"/>
          <w:right w:w="70" w:type="dxa"/>
        </w:tblCellMar>
        <w:tblLook w:val="0000" w:firstRow="0" w:lastRow="0" w:firstColumn="0" w:lastColumn="0" w:noHBand="0" w:noVBand="0"/>
      </w:tblPr>
      <w:tblGrid>
        <w:gridCol w:w="2596"/>
        <w:gridCol w:w="2313"/>
        <w:gridCol w:w="465"/>
        <w:gridCol w:w="227"/>
        <w:gridCol w:w="441"/>
        <w:gridCol w:w="227"/>
        <w:gridCol w:w="265"/>
      </w:tblGrid>
      <w:tr w:rsidR="00B66A2B" w:rsidRPr="00D51ABD" w14:paraId="33928A0B" w14:textId="77777777" w:rsidTr="00026796">
        <w:trPr>
          <w:trHeight w:val="390"/>
          <w:jc w:val="center"/>
        </w:trPr>
        <w:tc>
          <w:tcPr>
            <w:tcW w:w="2596" w:type="dxa"/>
            <w:tcBorders>
              <w:top w:val="single" w:sz="6" w:space="0" w:color="000000"/>
              <w:left w:val="single" w:sz="6" w:space="0" w:color="000000"/>
            </w:tcBorders>
            <w:shd w:val="clear" w:color="auto" w:fill="E6E6E6"/>
          </w:tcPr>
          <w:p w14:paraId="377F87C5" w14:textId="77777777" w:rsidR="00B66A2B" w:rsidRPr="00D51ABD" w:rsidRDefault="00B66A2B" w:rsidP="00026796">
            <w:pPr>
              <w:spacing w:before="80" w:after="40"/>
              <w:rPr>
                <w:rFonts w:ascii="Trebuchet MS" w:hAnsi="Trebuchet MS" w:cs="Arial"/>
                <w:b/>
                <w:bCs/>
                <w:sz w:val="18"/>
                <w:szCs w:val="18"/>
              </w:rPr>
            </w:pPr>
            <w:r w:rsidRPr="00D51ABD">
              <w:rPr>
                <w:rFonts w:ascii="Trebuchet MS" w:hAnsi="Trebuchet MS" w:cs="Arial"/>
                <w:b/>
                <w:bCs/>
                <w:sz w:val="18"/>
                <w:szCs w:val="18"/>
              </w:rPr>
              <w:t xml:space="preserve">TIPO DE CONTRATO: </w:t>
            </w:r>
          </w:p>
        </w:tc>
        <w:tc>
          <w:tcPr>
            <w:tcW w:w="3938" w:type="dxa"/>
            <w:gridSpan w:val="6"/>
            <w:tcBorders>
              <w:top w:val="single" w:sz="6" w:space="0" w:color="000000"/>
              <w:right w:val="single" w:sz="6" w:space="0" w:color="000000"/>
            </w:tcBorders>
            <w:shd w:val="clear" w:color="auto" w:fill="E6E6E6"/>
          </w:tcPr>
          <w:p w14:paraId="32885786" w14:textId="77777777" w:rsidR="00B66A2B" w:rsidRPr="00D51ABD" w:rsidRDefault="00B66A2B" w:rsidP="00026796">
            <w:pPr>
              <w:spacing w:before="80" w:after="40"/>
              <w:rPr>
                <w:rFonts w:ascii="Trebuchet MS" w:hAnsi="Trebuchet MS" w:cs="Arial"/>
                <w:sz w:val="18"/>
                <w:szCs w:val="18"/>
              </w:rPr>
            </w:pPr>
            <w:r w:rsidRPr="00D51ABD">
              <w:rPr>
                <w:rFonts w:ascii="Trebuchet MS" w:hAnsi="Trebuchet MS" w:cs="Arial"/>
                <w:sz w:val="18"/>
                <w:szCs w:val="18"/>
              </w:rPr>
              <w:t>SERVICIOS</w:t>
            </w:r>
          </w:p>
        </w:tc>
      </w:tr>
      <w:tr w:rsidR="00B66A2B" w:rsidRPr="00D51ABD" w14:paraId="7F2F049D" w14:textId="77777777" w:rsidTr="00026796">
        <w:trPr>
          <w:trHeight w:val="450"/>
          <w:jc w:val="center"/>
        </w:trPr>
        <w:tc>
          <w:tcPr>
            <w:tcW w:w="2596" w:type="dxa"/>
            <w:tcBorders>
              <w:left w:val="single" w:sz="6" w:space="0" w:color="000000"/>
            </w:tcBorders>
            <w:shd w:val="clear" w:color="auto" w:fill="E6E6E6"/>
          </w:tcPr>
          <w:p w14:paraId="17C6A416" w14:textId="77777777" w:rsidR="00B66A2B" w:rsidRPr="00D51ABD" w:rsidRDefault="00B66A2B" w:rsidP="00026796">
            <w:pPr>
              <w:spacing w:before="80" w:after="80"/>
              <w:rPr>
                <w:rFonts w:ascii="Trebuchet MS" w:hAnsi="Trebuchet MS" w:cs="Arial"/>
                <w:b/>
                <w:bCs/>
                <w:sz w:val="18"/>
                <w:szCs w:val="18"/>
              </w:rPr>
            </w:pPr>
            <w:r w:rsidRPr="00D51ABD">
              <w:rPr>
                <w:rFonts w:ascii="Trebuchet MS" w:hAnsi="Trebuchet MS" w:cs="Arial"/>
                <w:b/>
                <w:bCs/>
                <w:sz w:val="18"/>
                <w:szCs w:val="18"/>
              </w:rPr>
              <w:t xml:space="preserve">PROCEDIMIENTO: </w:t>
            </w:r>
          </w:p>
        </w:tc>
        <w:tc>
          <w:tcPr>
            <w:tcW w:w="3938" w:type="dxa"/>
            <w:gridSpan w:val="6"/>
            <w:tcBorders>
              <w:right w:val="single" w:sz="6" w:space="0" w:color="000000"/>
            </w:tcBorders>
            <w:shd w:val="clear" w:color="auto" w:fill="E6E6E6"/>
          </w:tcPr>
          <w:p w14:paraId="3A919C89" w14:textId="77777777" w:rsidR="00B66A2B" w:rsidRPr="00D51ABD" w:rsidRDefault="00B66A2B" w:rsidP="00026796">
            <w:pPr>
              <w:spacing w:before="80" w:after="80"/>
              <w:rPr>
                <w:rFonts w:ascii="Trebuchet MS" w:hAnsi="Trebuchet MS" w:cs="Arial"/>
                <w:sz w:val="18"/>
                <w:szCs w:val="18"/>
              </w:rPr>
            </w:pPr>
            <w:r w:rsidRPr="00D51ABD">
              <w:rPr>
                <w:rFonts w:ascii="Trebuchet MS" w:hAnsi="Trebuchet MS" w:cs="Arial"/>
                <w:sz w:val="18"/>
                <w:szCs w:val="18"/>
              </w:rPr>
              <w:t>ABIERTO</w:t>
            </w:r>
          </w:p>
        </w:tc>
      </w:tr>
      <w:tr w:rsidR="00B66A2B" w:rsidRPr="00D51ABD" w14:paraId="000B86A7" w14:textId="77777777" w:rsidTr="00D51ABD">
        <w:tblPrEx>
          <w:tblCellMar>
            <w:left w:w="54" w:type="dxa"/>
          </w:tblCellMar>
        </w:tblPrEx>
        <w:trPr>
          <w:trHeight w:hRule="exact" w:val="344"/>
          <w:jc w:val="center"/>
        </w:trPr>
        <w:tc>
          <w:tcPr>
            <w:tcW w:w="4909" w:type="dxa"/>
            <w:gridSpan w:val="2"/>
            <w:tcBorders>
              <w:left w:val="single" w:sz="6" w:space="0" w:color="000000"/>
            </w:tcBorders>
            <w:shd w:val="clear" w:color="auto" w:fill="E6E6E6"/>
            <w:vAlign w:val="center"/>
          </w:tcPr>
          <w:p w14:paraId="49D0FADD" w14:textId="77777777" w:rsidR="00B66A2B" w:rsidRPr="00D51ABD" w:rsidRDefault="00B66A2B" w:rsidP="00026796">
            <w:pPr>
              <w:spacing w:before="40" w:after="40"/>
              <w:rPr>
                <w:rFonts w:ascii="Trebuchet MS" w:hAnsi="Trebuchet MS" w:cs="Arial"/>
                <w:b/>
                <w:bCs/>
                <w:sz w:val="18"/>
                <w:szCs w:val="18"/>
              </w:rPr>
            </w:pPr>
            <w:r w:rsidRPr="00D51ABD">
              <w:rPr>
                <w:rFonts w:ascii="Trebuchet MS" w:hAnsi="Trebuchet MS" w:cs="Arial"/>
                <w:b/>
                <w:bCs/>
                <w:sz w:val="18"/>
                <w:szCs w:val="18"/>
              </w:rPr>
              <w:t>CONTRATO SUJETO A REGULACIÓN ARMONIZADA</w:t>
            </w:r>
          </w:p>
        </w:tc>
        <w:tc>
          <w:tcPr>
            <w:tcW w:w="465" w:type="dxa"/>
            <w:shd w:val="clear" w:color="auto" w:fill="E6E6E6"/>
            <w:vAlign w:val="center"/>
          </w:tcPr>
          <w:p w14:paraId="7134C5A0" w14:textId="77777777" w:rsidR="00B66A2B" w:rsidRPr="00D51ABD" w:rsidRDefault="00B66A2B" w:rsidP="00026796">
            <w:pPr>
              <w:spacing w:before="40" w:after="40"/>
              <w:jc w:val="right"/>
              <w:rPr>
                <w:rFonts w:ascii="Trebuchet MS" w:hAnsi="Trebuchet MS" w:cs="Arial"/>
                <w:b/>
                <w:bCs/>
                <w:sz w:val="18"/>
                <w:szCs w:val="18"/>
              </w:rPr>
            </w:pPr>
            <w:r w:rsidRPr="00D51ABD">
              <w:rPr>
                <w:rFonts w:ascii="Trebuchet MS" w:hAnsi="Trebuchet MS" w:cs="Arial"/>
                <w:b/>
                <w:bCs/>
                <w:sz w:val="18"/>
                <w:szCs w:val="18"/>
              </w:rPr>
              <w:t xml:space="preserve">SÍ  </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08E870F" w14:textId="77777777" w:rsidR="00B66A2B" w:rsidRPr="00D51ABD" w:rsidRDefault="00B66A2B" w:rsidP="00026796">
            <w:pPr>
              <w:jc w:val="center"/>
              <w:rPr>
                <w:rFonts w:ascii="Trebuchet MS" w:hAnsi="Trebuchet MS" w:cs="Arial"/>
                <w:b/>
                <w:bCs/>
                <w:sz w:val="18"/>
                <w:szCs w:val="18"/>
              </w:rPr>
            </w:pPr>
          </w:p>
        </w:tc>
        <w:tc>
          <w:tcPr>
            <w:tcW w:w="441" w:type="dxa"/>
            <w:shd w:val="clear" w:color="auto" w:fill="E6E6E6"/>
            <w:vAlign w:val="center"/>
          </w:tcPr>
          <w:p w14:paraId="46E00EB5" w14:textId="77777777" w:rsidR="00B66A2B" w:rsidRPr="00D51ABD" w:rsidRDefault="00B66A2B" w:rsidP="00026796">
            <w:pPr>
              <w:spacing w:before="40" w:after="40"/>
              <w:jc w:val="right"/>
              <w:rPr>
                <w:rFonts w:ascii="Trebuchet MS" w:hAnsi="Trebuchet MS" w:cs="Arial"/>
                <w:b/>
                <w:bCs/>
                <w:sz w:val="18"/>
                <w:szCs w:val="18"/>
              </w:rPr>
            </w:pPr>
            <w:r w:rsidRPr="00D51ABD">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1CA121CE" w14:textId="31285581" w:rsidR="00B66A2B" w:rsidRPr="00D51ABD" w:rsidRDefault="00D51ABD" w:rsidP="00026796">
            <w:pPr>
              <w:jc w:val="center"/>
              <w:rPr>
                <w:rFonts w:ascii="Trebuchet MS" w:hAnsi="Trebuchet MS" w:cs="Arial"/>
                <w:b/>
                <w:bCs/>
                <w:sz w:val="18"/>
                <w:szCs w:val="18"/>
              </w:rPr>
            </w:pPr>
            <w:r w:rsidRPr="00D51ABD">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tcPr>
          <w:p w14:paraId="6C9A8C76" w14:textId="77777777" w:rsidR="00B66A2B" w:rsidRPr="00D51ABD" w:rsidRDefault="00B66A2B" w:rsidP="00026796">
            <w:pPr>
              <w:spacing w:before="113" w:after="113"/>
              <w:jc w:val="center"/>
              <w:rPr>
                <w:rFonts w:ascii="Trebuchet MS" w:hAnsi="Trebuchet MS" w:cs="Arial"/>
                <w:b/>
                <w:bCs/>
                <w:sz w:val="18"/>
                <w:szCs w:val="18"/>
              </w:rPr>
            </w:pPr>
          </w:p>
        </w:tc>
      </w:tr>
      <w:tr w:rsidR="00B66A2B" w:rsidRPr="00D51ABD" w14:paraId="16C4A076" w14:textId="77777777" w:rsidTr="00026796">
        <w:tblPrEx>
          <w:tblCellMar>
            <w:top w:w="70" w:type="dxa"/>
            <w:left w:w="54" w:type="dxa"/>
            <w:bottom w:w="70" w:type="dxa"/>
          </w:tblCellMar>
        </w:tblPrEx>
        <w:trPr>
          <w:trHeight w:hRule="exact" w:val="113"/>
          <w:jc w:val="center"/>
        </w:trPr>
        <w:tc>
          <w:tcPr>
            <w:tcW w:w="6534" w:type="dxa"/>
            <w:gridSpan w:val="7"/>
            <w:tcBorders>
              <w:left w:val="single" w:sz="6" w:space="0" w:color="000000"/>
              <w:right w:val="single" w:sz="6" w:space="0" w:color="000000"/>
            </w:tcBorders>
            <w:shd w:val="clear" w:color="auto" w:fill="E6E6E6"/>
            <w:vAlign w:val="center"/>
          </w:tcPr>
          <w:p w14:paraId="55396AD7" w14:textId="77777777" w:rsidR="00B66A2B" w:rsidRPr="00D51ABD" w:rsidRDefault="00B66A2B" w:rsidP="00026796">
            <w:pPr>
              <w:rPr>
                <w:rFonts w:ascii="Trebuchet MS" w:hAnsi="Trebuchet MS" w:cs="Arial"/>
                <w:b/>
                <w:bCs/>
                <w:sz w:val="18"/>
                <w:szCs w:val="18"/>
              </w:rPr>
            </w:pPr>
          </w:p>
        </w:tc>
      </w:tr>
      <w:tr w:rsidR="00B66A2B" w:rsidRPr="00D51ABD" w14:paraId="14B26888" w14:textId="77777777" w:rsidTr="00D51ABD">
        <w:tblPrEx>
          <w:tblCellMar>
            <w:left w:w="54" w:type="dxa"/>
          </w:tblCellMar>
        </w:tblPrEx>
        <w:trPr>
          <w:trHeight w:hRule="exact" w:val="252"/>
          <w:jc w:val="center"/>
        </w:trPr>
        <w:tc>
          <w:tcPr>
            <w:tcW w:w="4909" w:type="dxa"/>
            <w:gridSpan w:val="2"/>
            <w:tcBorders>
              <w:left w:val="single" w:sz="6" w:space="0" w:color="000000"/>
            </w:tcBorders>
            <w:shd w:val="clear" w:color="auto" w:fill="E6E6E6"/>
            <w:vAlign w:val="center"/>
          </w:tcPr>
          <w:p w14:paraId="104C94A1" w14:textId="77777777" w:rsidR="00B66A2B" w:rsidRPr="00D51ABD" w:rsidRDefault="00B66A2B" w:rsidP="00026796">
            <w:pPr>
              <w:spacing w:before="40" w:after="80"/>
              <w:rPr>
                <w:rFonts w:ascii="Trebuchet MS" w:hAnsi="Trebuchet MS" w:cs="Arial"/>
                <w:b/>
                <w:bCs/>
                <w:sz w:val="18"/>
                <w:szCs w:val="18"/>
              </w:rPr>
            </w:pPr>
            <w:r w:rsidRPr="00D51ABD">
              <w:rPr>
                <w:rFonts w:ascii="Trebuchet MS" w:hAnsi="Trebuchet MS" w:cs="Arial"/>
                <w:b/>
                <w:bCs/>
                <w:sz w:val="18"/>
                <w:szCs w:val="18"/>
              </w:rPr>
              <w:t>CONTRATO SOMETIDO A RECURSO ESPECIAL</w:t>
            </w:r>
          </w:p>
        </w:tc>
        <w:tc>
          <w:tcPr>
            <w:tcW w:w="465" w:type="dxa"/>
            <w:shd w:val="clear" w:color="auto" w:fill="E6E6E6"/>
            <w:vAlign w:val="center"/>
          </w:tcPr>
          <w:p w14:paraId="64EE9C15" w14:textId="77777777" w:rsidR="00B66A2B" w:rsidRPr="00D51ABD" w:rsidRDefault="00B66A2B" w:rsidP="00026796">
            <w:pPr>
              <w:spacing w:before="40" w:after="80"/>
              <w:jc w:val="right"/>
              <w:rPr>
                <w:rFonts w:ascii="Trebuchet MS" w:hAnsi="Trebuchet MS" w:cs="Arial"/>
                <w:b/>
                <w:bCs/>
                <w:sz w:val="18"/>
                <w:szCs w:val="18"/>
              </w:rPr>
            </w:pPr>
            <w:r w:rsidRPr="00D51ABD">
              <w:rPr>
                <w:rFonts w:ascii="Trebuchet MS" w:hAnsi="Trebuchet MS" w:cs="Arial"/>
                <w:b/>
                <w:bCs/>
                <w:sz w:val="18"/>
                <w:szCs w:val="18"/>
              </w:rPr>
              <w:t>SÍ</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0E6C94A" w14:textId="77777777" w:rsidR="00B66A2B" w:rsidRPr="00D51ABD" w:rsidRDefault="00B66A2B" w:rsidP="00026796">
            <w:pPr>
              <w:jc w:val="center"/>
              <w:rPr>
                <w:rFonts w:ascii="Trebuchet MS" w:hAnsi="Trebuchet MS" w:cs="Arial"/>
                <w:b/>
                <w:bCs/>
                <w:sz w:val="18"/>
                <w:szCs w:val="18"/>
              </w:rPr>
            </w:pPr>
          </w:p>
        </w:tc>
        <w:tc>
          <w:tcPr>
            <w:tcW w:w="441" w:type="dxa"/>
            <w:shd w:val="clear" w:color="auto" w:fill="E6E6E6"/>
            <w:vAlign w:val="center"/>
          </w:tcPr>
          <w:p w14:paraId="20C4F8CC" w14:textId="77777777" w:rsidR="00B66A2B" w:rsidRPr="00D51ABD" w:rsidRDefault="00B66A2B" w:rsidP="00026796">
            <w:pPr>
              <w:spacing w:before="40" w:after="80"/>
              <w:jc w:val="right"/>
              <w:rPr>
                <w:rFonts w:ascii="Trebuchet MS" w:hAnsi="Trebuchet MS" w:cs="Arial"/>
                <w:b/>
                <w:bCs/>
                <w:sz w:val="18"/>
                <w:szCs w:val="18"/>
              </w:rPr>
            </w:pPr>
            <w:r w:rsidRPr="00D51ABD">
              <w:rPr>
                <w:rFonts w:ascii="Trebuchet MS" w:hAnsi="Trebuchet MS" w:cs="Arial"/>
                <w:b/>
                <w:bCs/>
                <w:sz w:val="18"/>
                <w:szCs w:val="18"/>
              </w:rPr>
              <w:t>NO</w:t>
            </w:r>
          </w:p>
        </w:tc>
        <w:tc>
          <w:tcPr>
            <w:tcW w:w="227" w:type="dxa"/>
            <w:tcBorders>
              <w:top w:val="single" w:sz="2" w:space="0" w:color="000000"/>
              <w:left w:val="single" w:sz="2" w:space="0" w:color="000000"/>
              <w:bottom w:val="single" w:sz="2" w:space="0" w:color="000000"/>
              <w:right w:val="single" w:sz="2" w:space="0" w:color="000000"/>
            </w:tcBorders>
            <w:shd w:val="clear" w:color="auto" w:fill="E6E6E6"/>
            <w:vAlign w:val="center"/>
          </w:tcPr>
          <w:p w14:paraId="3F896694" w14:textId="05B3CE1A" w:rsidR="00B66A2B" w:rsidRPr="00D51ABD" w:rsidRDefault="00D51ABD" w:rsidP="00026796">
            <w:pPr>
              <w:spacing w:before="40" w:after="80"/>
              <w:jc w:val="center"/>
              <w:rPr>
                <w:rFonts w:ascii="Trebuchet MS" w:hAnsi="Trebuchet MS" w:cs="Arial"/>
                <w:b/>
                <w:bCs/>
                <w:sz w:val="18"/>
                <w:szCs w:val="18"/>
              </w:rPr>
            </w:pPr>
            <w:r w:rsidRPr="00D51ABD">
              <w:rPr>
                <w:rFonts w:ascii="Trebuchet MS" w:hAnsi="Trebuchet MS" w:cs="Arial"/>
                <w:b/>
                <w:bCs/>
                <w:sz w:val="18"/>
                <w:szCs w:val="18"/>
              </w:rPr>
              <w:t>X</w:t>
            </w:r>
          </w:p>
        </w:tc>
        <w:tc>
          <w:tcPr>
            <w:tcW w:w="265" w:type="dxa"/>
            <w:tcBorders>
              <w:left w:val="single" w:sz="6" w:space="0" w:color="000000"/>
              <w:right w:val="single" w:sz="6" w:space="0" w:color="000000"/>
            </w:tcBorders>
            <w:shd w:val="clear" w:color="auto" w:fill="E6E6E6"/>
            <w:vAlign w:val="center"/>
          </w:tcPr>
          <w:p w14:paraId="153105A6" w14:textId="77777777" w:rsidR="00B66A2B" w:rsidRPr="00D51ABD" w:rsidRDefault="00B66A2B" w:rsidP="00026796">
            <w:pPr>
              <w:spacing w:before="40" w:after="80"/>
              <w:jc w:val="center"/>
              <w:rPr>
                <w:rFonts w:ascii="Trebuchet MS" w:hAnsi="Trebuchet MS" w:cs="Arial"/>
                <w:b/>
                <w:bCs/>
                <w:sz w:val="18"/>
                <w:szCs w:val="18"/>
              </w:rPr>
            </w:pPr>
          </w:p>
        </w:tc>
      </w:tr>
      <w:tr w:rsidR="00B66A2B" w:rsidRPr="00D51ABD" w14:paraId="6D460470" w14:textId="77777777" w:rsidTr="00026796">
        <w:tblPrEx>
          <w:tblCellMar>
            <w:left w:w="54" w:type="dxa"/>
          </w:tblCellMar>
        </w:tblPrEx>
        <w:trPr>
          <w:trHeight w:hRule="exact" w:val="482"/>
          <w:jc w:val="center"/>
        </w:trPr>
        <w:tc>
          <w:tcPr>
            <w:tcW w:w="6534" w:type="dxa"/>
            <w:gridSpan w:val="7"/>
            <w:tcBorders>
              <w:left w:val="single" w:sz="6" w:space="0" w:color="000000"/>
              <w:bottom w:val="single" w:sz="6" w:space="0" w:color="000000"/>
              <w:right w:val="single" w:sz="6" w:space="0" w:color="000000"/>
            </w:tcBorders>
            <w:shd w:val="clear" w:color="auto" w:fill="E6E6E6"/>
            <w:vAlign w:val="center"/>
          </w:tcPr>
          <w:p w14:paraId="1B60D7DD" w14:textId="77777777" w:rsidR="00B66A2B" w:rsidRPr="00D51ABD" w:rsidRDefault="00B66A2B" w:rsidP="00026796">
            <w:pPr>
              <w:spacing w:before="120"/>
              <w:rPr>
                <w:rFonts w:ascii="Trebuchet MS" w:hAnsi="Trebuchet MS" w:cs="Arial"/>
                <w:sz w:val="18"/>
                <w:szCs w:val="18"/>
              </w:rPr>
            </w:pPr>
            <w:r w:rsidRPr="00D51ABD">
              <w:rPr>
                <w:rFonts w:ascii="Trebuchet MS" w:hAnsi="Trebuchet MS" w:cs="Arial"/>
                <w:b/>
                <w:bCs/>
                <w:sz w:val="18"/>
                <w:szCs w:val="18"/>
              </w:rPr>
              <w:t xml:space="preserve">LICITACIÓN ELECTRÓNICA </w:t>
            </w:r>
          </w:p>
        </w:tc>
      </w:tr>
    </w:tbl>
    <w:p w14:paraId="32251DA5" w14:textId="77777777" w:rsidR="00D0666E" w:rsidRPr="00FA2244" w:rsidRDefault="00D0666E" w:rsidP="004E7BE0">
      <w:pPr>
        <w:rPr>
          <w:rFonts w:ascii="Trebuchet MS" w:hAnsi="Trebuchet MS" w:cs="Arial"/>
        </w:rPr>
      </w:pPr>
    </w:p>
    <w:tbl>
      <w:tblPr>
        <w:tblW w:w="0" w:type="auto"/>
        <w:tblLayout w:type="fixed"/>
        <w:tblCellMar>
          <w:left w:w="55" w:type="dxa"/>
          <w:right w:w="55" w:type="dxa"/>
        </w:tblCellMar>
        <w:tblLook w:val="0000" w:firstRow="0" w:lastRow="0" w:firstColumn="0" w:lastColumn="0" w:noHBand="0" w:noVBand="0"/>
      </w:tblPr>
      <w:tblGrid>
        <w:gridCol w:w="2954"/>
        <w:gridCol w:w="284"/>
        <w:gridCol w:w="1301"/>
        <w:gridCol w:w="284"/>
        <w:gridCol w:w="1366"/>
      </w:tblGrid>
      <w:tr w:rsidR="004A5814" w:rsidRPr="00FA2244" w14:paraId="27A929CF" w14:textId="77777777" w:rsidTr="00B66A2B">
        <w:trPr>
          <w:trHeight w:hRule="exact" w:val="284"/>
        </w:trPr>
        <w:tc>
          <w:tcPr>
            <w:tcW w:w="2954" w:type="dxa"/>
            <w:shd w:val="clear" w:color="auto" w:fill="FFFFFF"/>
          </w:tcPr>
          <w:p w14:paraId="54EF1E94" w14:textId="77777777" w:rsidR="004A5814" w:rsidRPr="00FA2244" w:rsidRDefault="006D3BB5" w:rsidP="001A794B">
            <w:pPr>
              <w:rPr>
                <w:rFonts w:ascii="Trebuchet MS" w:hAnsi="Trebuchet MS" w:cs="Arial"/>
                <w:b/>
                <w:bCs/>
              </w:rPr>
            </w:pPr>
            <w:r w:rsidRPr="00FA2244">
              <w:rPr>
                <w:rFonts w:ascii="Trebuchet MS" w:hAnsi="Trebuchet MS" w:cs="Arial"/>
                <w:b/>
              </w:rPr>
              <w:t>Tramitació</w:t>
            </w:r>
            <w:r w:rsidR="007A4F05" w:rsidRPr="00FA2244">
              <w:rPr>
                <w:rFonts w:ascii="Trebuchet MS" w:hAnsi="Trebuchet MS" w:cs="Arial"/>
                <w:b/>
              </w:rPr>
              <w:t>n</w:t>
            </w:r>
          </w:p>
        </w:tc>
        <w:tc>
          <w:tcPr>
            <w:tcW w:w="284" w:type="dxa"/>
            <w:tcBorders>
              <w:top w:val="single" w:sz="2" w:space="0" w:color="000000"/>
              <w:left w:val="single" w:sz="2" w:space="0" w:color="000000"/>
              <w:bottom w:val="single" w:sz="4" w:space="0" w:color="auto"/>
              <w:right w:val="single" w:sz="2" w:space="0" w:color="000000"/>
            </w:tcBorders>
            <w:shd w:val="clear" w:color="auto" w:fill="FFFFFF" w:themeFill="background1"/>
            <w:vAlign w:val="center"/>
          </w:tcPr>
          <w:p w14:paraId="7474F339" w14:textId="77777777" w:rsidR="004A5814" w:rsidRPr="00FA2244" w:rsidRDefault="00FC5C72" w:rsidP="001A794B">
            <w:pPr>
              <w:pStyle w:val="Taularenedukia"/>
              <w:jc w:val="center"/>
              <w:rPr>
                <w:rFonts w:ascii="Trebuchet MS" w:hAnsi="Trebuchet MS" w:cs="Arial"/>
                <w:b/>
                <w:bCs/>
                <w:color w:val="auto"/>
              </w:rPr>
            </w:pPr>
            <w:r w:rsidRPr="00FA2244">
              <w:rPr>
                <w:rFonts w:ascii="Trebuchet MS" w:hAnsi="Trebuchet MS" w:cs="Arial"/>
                <w:b/>
                <w:bCs/>
                <w:color w:val="auto"/>
              </w:rPr>
              <w:t>X</w:t>
            </w:r>
          </w:p>
        </w:tc>
        <w:tc>
          <w:tcPr>
            <w:tcW w:w="1301" w:type="dxa"/>
            <w:shd w:val="clear" w:color="auto" w:fill="FFFFFF"/>
          </w:tcPr>
          <w:p w14:paraId="45A3BB48" w14:textId="77777777" w:rsidR="004A5814" w:rsidRPr="00FA2244" w:rsidRDefault="004A5814" w:rsidP="001A794B">
            <w:pPr>
              <w:rPr>
                <w:rFonts w:ascii="Trebuchet MS" w:hAnsi="Trebuchet MS" w:cs="Arial"/>
                <w:b/>
                <w:bCs/>
              </w:rPr>
            </w:pPr>
            <w:r w:rsidRPr="00FA2244">
              <w:rPr>
                <w:rFonts w:ascii="Trebuchet MS" w:hAnsi="Trebuchet MS" w:cs="Arial"/>
                <w:b/>
              </w:rPr>
              <w:t>ordinaria</w:t>
            </w:r>
          </w:p>
        </w:tc>
        <w:tc>
          <w:tcPr>
            <w:tcW w:w="284" w:type="dxa"/>
            <w:tcBorders>
              <w:top w:val="single" w:sz="2" w:space="0" w:color="000000"/>
              <w:left w:val="single" w:sz="2" w:space="0" w:color="000000"/>
              <w:bottom w:val="single" w:sz="4" w:space="0" w:color="auto"/>
              <w:right w:val="single" w:sz="2" w:space="0" w:color="000000"/>
            </w:tcBorders>
            <w:shd w:val="clear" w:color="auto" w:fill="FFFFFF"/>
            <w:vAlign w:val="center"/>
          </w:tcPr>
          <w:p w14:paraId="35549073" w14:textId="77777777" w:rsidR="004A5814" w:rsidRPr="00FA2244" w:rsidRDefault="004A5814" w:rsidP="001A794B">
            <w:pPr>
              <w:pStyle w:val="Taularenedukia"/>
              <w:jc w:val="center"/>
              <w:rPr>
                <w:rFonts w:ascii="Trebuchet MS" w:hAnsi="Trebuchet MS" w:cs="Arial"/>
                <w:b/>
                <w:bCs/>
                <w:color w:val="auto"/>
              </w:rPr>
            </w:pPr>
          </w:p>
        </w:tc>
        <w:tc>
          <w:tcPr>
            <w:tcW w:w="1366" w:type="dxa"/>
            <w:shd w:val="clear" w:color="auto" w:fill="FFFFFF"/>
          </w:tcPr>
          <w:p w14:paraId="083656B6" w14:textId="77777777" w:rsidR="004A5814" w:rsidRPr="00FA2244" w:rsidRDefault="004A5814" w:rsidP="001A794B">
            <w:pPr>
              <w:rPr>
                <w:rFonts w:ascii="Trebuchet MS" w:hAnsi="Trebuchet MS" w:cs="Arial"/>
              </w:rPr>
            </w:pPr>
            <w:r w:rsidRPr="00FA2244">
              <w:rPr>
                <w:rFonts w:ascii="Trebuchet MS" w:hAnsi="Trebuchet MS" w:cs="Arial"/>
                <w:b/>
              </w:rPr>
              <w:t>urgente</w:t>
            </w:r>
          </w:p>
        </w:tc>
      </w:tr>
    </w:tbl>
    <w:p w14:paraId="61A4F617" w14:textId="30EACB22" w:rsidR="00D51ABD" w:rsidRDefault="00D51ABD" w:rsidP="004A5814">
      <w:pPr>
        <w:rPr>
          <w:rFonts w:ascii="Trebuchet MS" w:hAnsi="Trebuchet MS" w:cs="Arial"/>
        </w:rPr>
      </w:pPr>
    </w:p>
    <w:p w14:paraId="3A7FA341" w14:textId="77777777" w:rsidR="005E3FFC" w:rsidRPr="00FA2244" w:rsidRDefault="005E3FFC" w:rsidP="004A5814">
      <w:pPr>
        <w:rPr>
          <w:rFonts w:ascii="Trebuchet MS" w:hAnsi="Trebuchet MS" w:cs="Arial"/>
        </w:rPr>
      </w:pPr>
    </w:p>
    <w:tbl>
      <w:tblPr>
        <w:tblpPr w:leftFromText="141" w:rightFromText="141" w:vertAnchor="text" w:horzAnchor="page" w:tblpX="4228"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D51ABD" w:rsidRPr="00FA2244" w14:paraId="523E0DE5" w14:textId="77777777" w:rsidTr="00B86D52">
        <w:trPr>
          <w:trHeight w:val="350"/>
        </w:trPr>
        <w:tc>
          <w:tcPr>
            <w:tcW w:w="2838" w:type="dxa"/>
            <w:vAlign w:val="center"/>
          </w:tcPr>
          <w:p w14:paraId="49E8D7F4" w14:textId="77777777" w:rsidR="00D51ABD" w:rsidRPr="00DB26A2" w:rsidRDefault="00D51ABD" w:rsidP="00D51ABD">
            <w:pPr>
              <w:spacing w:before="80"/>
              <w:jc w:val="center"/>
              <w:rPr>
                <w:rFonts w:ascii="Trebuchet MS" w:hAnsi="Trebuchet MS" w:cs="Arial"/>
                <w:b/>
                <w:sz w:val="22"/>
                <w:szCs w:val="22"/>
              </w:rPr>
            </w:pPr>
            <w:r w:rsidRPr="00DB26A2">
              <w:rPr>
                <w:rFonts w:ascii="Trebuchet MS" w:hAnsi="Trebuchet MS" w:cs="Arial"/>
                <w:b/>
                <w:sz w:val="22"/>
                <w:szCs w:val="22"/>
              </w:rPr>
              <w:t>Código expediente:</w:t>
            </w:r>
          </w:p>
          <w:p w14:paraId="703D4F96" w14:textId="664E8B46" w:rsidR="00D51ABD" w:rsidRPr="00FA2244" w:rsidRDefault="00D51ABD" w:rsidP="00D51ABD">
            <w:pPr>
              <w:spacing w:before="80"/>
              <w:jc w:val="center"/>
              <w:rPr>
                <w:rFonts w:ascii="Trebuchet MS" w:hAnsi="Trebuchet MS" w:cs="Arial"/>
                <w:b/>
              </w:rPr>
            </w:pPr>
            <w:r w:rsidRPr="00C44BF4">
              <w:rPr>
                <w:rFonts w:ascii="Trebuchet MS" w:hAnsi="Trebuchet MS" w:cs="Arial"/>
                <w:b/>
                <w:sz w:val="24"/>
                <w:szCs w:val="24"/>
              </w:rPr>
              <w:t>2</w:t>
            </w:r>
            <w:r w:rsidR="0020460C" w:rsidRPr="00C44BF4">
              <w:rPr>
                <w:rFonts w:ascii="Trebuchet MS" w:hAnsi="Trebuchet MS" w:cs="Arial"/>
                <w:b/>
                <w:sz w:val="24"/>
                <w:szCs w:val="24"/>
              </w:rPr>
              <w:t>200</w:t>
            </w:r>
            <w:r w:rsidR="00C44BF4" w:rsidRPr="00C44BF4">
              <w:rPr>
                <w:rFonts w:ascii="Trebuchet MS" w:hAnsi="Trebuchet MS" w:cs="Arial"/>
                <w:b/>
                <w:sz w:val="24"/>
                <w:szCs w:val="24"/>
              </w:rPr>
              <w:t>49</w:t>
            </w:r>
          </w:p>
        </w:tc>
      </w:tr>
    </w:tbl>
    <w:p w14:paraId="31A7F5F1" w14:textId="77777777" w:rsidR="004A5814" w:rsidRPr="00FA2244" w:rsidRDefault="004A5814" w:rsidP="004A5814">
      <w:pPr>
        <w:rPr>
          <w:rFonts w:ascii="Trebuchet MS" w:hAnsi="Trebuchet MS" w:cs="Arial"/>
        </w:rPr>
      </w:pPr>
    </w:p>
    <w:p w14:paraId="1392D9AC" w14:textId="77777777" w:rsidR="004A5814" w:rsidRPr="00FA2244" w:rsidRDefault="004A5814" w:rsidP="004A5814">
      <w:pPr>
        <w:rPr>
          <w:rFonts w:ascii="Trebuchet MS" w:hAnsi="Trebuchet MS" w:cs="Arial"/>
        </w:rPr>
      </w:pPr>
    </w:p>
    <w:p w14:paraId="03B55B07" w14:textId="77777777" w:rsidR="004A5814" w:rsidRPr="00FA2244" w:rsidRDefault="004A5814" w:rsidP="004A5814">
      <w:pPr>
        <w:rPr>
          <w:rFonts w:ascii="Trebuchet MS" w:hAnsi="Trebuchet MS" w:cs="Arial"/>
        </w:rPr>
      </w:pPr>
    </w:p>
    <w:p w14:paraId="5F71D037" w14:textId="77777777" w:rsidR="004A5814" w:rsidRPr="00FA2244" w:rsidRDefault="004A5814" w:rsidP="004A5814">
      <w:pPr>
        <w:rPr>
          <w:rFonts w:ascii="Trebuchet MS" w:hAnsi="Trebuchet MS" w:cs="Arial"/>
          <w:b/>
        </w:rPr>
      </w:pPr>
    </w:p>
    <w:p w14:paraId="2C4DC26C" w14:textId="77777777" w:rsidR="004A5814" w:rsidRPr="00D51ABD" w:rsidRDefault="004A5814" w:rsidP="004A5814">
      <w:pPr>
        <w:jc w:val="center"/>
        <w:rPr>
          <w:rFonts w:ascii="Trebuchet MS" w:hAnsi="Trebuchet MS" w:cs="Arial"/>
          <w:b/>
          <w:sz w:val="22"/>
          <w:szCs w:val="22"/>
          <w:u w:val="single"/>
        </w:rPr>
      </w:pPr>
      <w:r w:rsidRPr="00D51ABD">
        <w:rPr>
          <w:rFonts w:ascii="Trebuchet MS" w:hAnsi="Trebuchet MS" w:cs="Arial"/>
          <w:b/>
          <w:sz w:val="22"/>
          <w:szCs w:val="22"/>
          <w:u w:val="single"/>
        </w:rPr>
        <w:t>PLIEGO DE CLÁUSULAS ADMINISTRATIVAS PARTICULARES</w:t>
      </w:r>
    </w:p>
    <w:p w14:paraId="2F0631F2" w14:textId="77777777" w:rsidR="004A5814" w:rsidRPr="00D51ABD" w:rsidRDefault="004A5814" w:rsidP="00D51ABD">
      <w:pPr>
        <w:spacing w:before="120"/>
        <w:jc w:val="center"/>
        <w:rPr>
          <w:rFonts w:ascii="Trebuchet MS" w:hAnsi="Trebuchet MS" w:cs="Arial"/>
          <w:b/>
          <w:sz w:val="22"/>
          <w:szCs w:val="22"/>
          <w:u w:val="single"/>
        </w:rPr>
      </w:pPr>
      <w:r w:rsidRPr="00D51ABD">
        <w:rPr>
          <w:rFonts w:ascii="Trebuchet MS" w:hAnsi="Trebuchet MS" w:cs="Arial"/>
          <w:b/>
          <w:sz w:val="22"/>
          <w:szCs w:val="22"/>
          <w:u w:val="single"/>
        </w:rPr>
        <w:t>CUADRO DE CARACTERÍSTICAS</w:t>
      </w:r>
    </w:p>
    <w:p w14:paraId="1BB6CAB0" w14:textId="7F4856EC" w:rsidR="003D4F24" w:rsidRDefault="003D4F24" w:rsidP="004A5814">
      <w:pPr>
        <w:spacing w:line="240" w:lineRule="atLeast"/>
        <w:jc w:val="both"/>
        <w:rPr>
          <w:rFonts w:ascii="Trebuchet MS" w:hAnsi="Trebuchet MS" w:cs="Arial"/>
        </w:rPr>
      </w:pPr>
    </w:p>
    <w:p w14:paraId="153B9E6A" w14:textId="77777777" w:rsidR="00DB6DBC" w:rsidRPr="00FA2244" w:rsidRDefault="00DB6DBC" w:rsidP="004A5814">
      <w:pPr>
        <w:spacing w:line="240" w:lineRule="atLeast"/>
        <w:jc w:val="both"/>
        <w:rPr>
          <w:rFonts w:ascii="Trebuchet MS" w:hAnsi="Trebuchet MS" w:cs="Arial"/>
        </w:rPr>
      </w:pPr>
    </w:p>
    <w:tbl>
      <w:tblPr>
        <w:tblW w:w="8760" w:type="dxa"/>
        <w:tblInd w:w="-23" w:type="dxa"/>
        <w:tblLayout w:type="fixed"/>
        <w:tblCellMar>
          <w:left w:w="103" w:type="dxa"/>
        </w:tblCellMar>
        <w:tblLook w:val="0000" w:firstRow="0" w:lastRow="0" w:firstColumn="0" w:lastColumn="0" w:noHBand="0" w:noVBand="0"/>
      </w:tblPr>
      <w:tblGrid>
        <w:gridCol w:w="3374"/>
        <w:gridCol w:w="5386"/>
      </w:tblGrid>
      <w:tr w:rsidR="004A5814" w:rsidRPr="00FA2244" w14:paraId="31095235" w14:textId="77777777" w:rsidTr="00DB5C15">
        <w:trPr>
          <w:trHeight w:val="296"/>
        </w:trPr>
        <w:tc>
          <w:tcPr>
            <w:tcW w:w="87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E8A7723" w14:textId="77777777" w:rsidR="004A5814" w:rsidRPr="00FA2244" w:rsidRDefault="004A5814" w:rsidP="001A794B">
            <w:pPr>
              <w:rPr>
                <w:rFonts w:ascii="Trebuchet MS" w:hAnsi="Trebuchet MS" w:cs="Arial"/>
              </w:rPr>
            </w:pPr>
            <w:r w:rsidRPr="00FA2244">
              <w:rPr>
                <w:rFonts w:ascii="Trebuchet MS" w:hAnsi="Trebuchet MS" w:cs="Arial"/>
                <w:b/>
              </w:rPr>
              <w:t>1.- PODER ADJUDICADOR</w:t>
            </w:r>
          </w:p>
        </w:tc>
      </w:tr>
      <w:tr w:rsidR="004A5814" w:rsidRPr="00FA2244" w14:paraId="5F4F29B9" w14:textId="77777777" w:rsidTr="00DB5C15">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DA38296" w14:textId="77777777" w:rsidR="004A5814" w:rsidRPr="00FA2244" w:rsidRDefault="00FC5C72" w:rsidP="001A794B">
            <w:pPr>
              <w:rPr>
                <w:rFonts w:ascii="Trebuchet MS" w:hAnsi="Trebuchet MS" w:cs="Arial"/>
              </w:rPr>
            </w:pPr>
            <w:r w:rsidRPr="00FA2244">
              <w:rPr>
                <w:rFonts w:ascii="Trebuchet MS" w:hAnsi="Trebuchet MS" w:cs="Arial"/>
              </w:rPr>
              <w:t>Entidad</w:t>
            </w:r>
            <w:r w:rsidR="004A5814" w:rsidRPr="00FA2244">
              <w:rPr>
                <w:rFonts w:ascii="Trebuchet MS" w:hAnsi="Trebuchet MS" w:cs="Arial"/>
              </w:rPr>
              <w:t xml:space="preserve"> contratante</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4D58B56" w14:textId="231972C9" w:rsidR="004A5814" w:rsidRPr="00FA2244" w:rsidRDefault="00B143FC" w:rsidP="001A794B">
            <w:pPr>
              <w:rPr>
                <w:rFonts w:ascii="Trebuchet MS" w:hAnsi="Trebuchet MS" w:cs="Arial"/>
              </w:rPr>
            </w:pPr>
            <w:r w:rsidRPr="00FA2244">
              <w:rPr>
                <w:rFonts w:ascii="Trebuchet MS" w:hAnsi="Trebuchet MS" w:cs="Arial"/>
              </w:rPr>
              <w:t>Izfe</w:t>
            </w:r>
            <w:r w:rsidR="00FC5C72" w:rsidRPr="00FA2244">
              <w:rPr>
                <w:rFonts w:ascii="Trebuchet MS" w:hAnsi="Trebuchet MS" w:cs="Arial"/>
              </w:rPr>
              <w:t>, S.A.</w:t>
            </w:r>
          </w:p>
        </w:tc>
      </w:tr>
      <w:tr w:rsidR="00C001EE" w:rsidRPr="00FA2244" w14:paraId="72F00E54" w14:textId="77777777" w:rsidTr="00DB5C15">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B0082FB" w14:textId="77777777" w:rsidR="00C001EE" w:rsidRPr="00FA2244" w:rsidRDefault="00C001EE" w:rsidP="001A794B">
            <w:pPr>
              <w:rPr>
                <w:rFonts w:ascii="Trebuchet MS" w:hAnsi="Trebuchet MS" w:cs="Arial"/>
              </w:rPr>
            </w:pPr>
            <w:r w:rsidRPr="00FA2244">
              <w:rPr>
                <w:rFonts w:ascii="Trebuchet MS" w:hAnsi="Trebuchet MS" w:cs="Arial"/>
              </w:rPr>
              <w:t>Órgano de contratación</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ADE326" w14:textId="3C3B7726" w:rsidR="00C001EE" w:rsidRPr="00FA2244" w:rsidRDefault="00C001EE" w:rsidP="00822BC6">
            <w:pPr>
              <w:jc w:val="both"/>
              <w:rPr>
                <w:rFonts w:ascii="Trebuchet MS" w:hAnsi="Trebuchet MS" w:cs="Arial"/>
              </w:rPr>
            </w:pPr>
            <w:r w:rsidRPr="00FA2244">
              <w:rPr>
                <w:rFonts w:ascii="Trebuchet MS" w:hAnsi="Trebuchet MS"/>
              </w:rPr>
              <w:t xml:space="preserve">Dirección General de </w:t>
            </w:r>
            <w:r w:rsidR="00B143FC" w:rsidRPr="00FA2244">
              <w:rPr>
                <w:rFonts w:ascii="Trebuchet MS" w:hAnsi="Trebuchet MS"/>
              </w:rPr>
              <w:t>Izfe</w:t>
            </w:r>
            <w:r w:rsidRPr="00FA2244">
              <w:rPr>
                <w:rFonts w:ascii="Trebuchet MS" w:hAnsi="Trebuchet MS"/>
              </w:rPr>
              <w:t>, S.A.</w:t>
            </w:r>
            <w:r w:rsidR="00BC242D" w:rsidRPr="00FA2244">
              <w:rPr>
                <w:rFonts w:ascii="Trebuchet MS" w:hAnsi="Trebuchet MS"/>
              </w:rPr>
              <w:t xml:space="preserve"> </w:t>
            </w:r>
          </w:p>
        </w:tc>
      </w:tr>
      <w:tr w:rsidR="00C001EE" w:rsidRPr="00FA2244" w14:paraId="0373D046" w14:textId="77777777" w:rsidTr="00DB5C15">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E62B16F" w14:textId="77777777" w:rsidR="00C001EE" w:rsidRPr="00FA2244" w:rsidRDefault="00C001EE" w:rsidP="001A794B">
            <w:pPr>
              <w:rPr>
                <w:rFonts w:ascii="Trebuchet MS" w:hAnsi="Trebuchet MS" w:cs="Arial"/>
              </w:rPr>
            </w:pPr>
            <w:r w:rsidRPr="00FA2244">
              <w:rPr>
                <w:rFonts w:ascii="Trebuchet MS" w:hAnsi="Trebuchet MS" w:cs="Arial"/>
              </w:rPr>
              <w:t>Dirección postal</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B3DF885" w14:textId="1D1A558F" w:rsidR="00C001EE" w:rsidRPr="00FA2244" w:rsidRDefault="00C001EE" w:rsidP="00424B78">
            <w:pPr>
              <w:rPr>
                <w:rFonts w:ascii="Trebuchet MS" w:hAnsi="Trebuchet MS" w:cs="Arial"/>
              </w:rPr>
            </w:pPr>
            <w:r w:rsidRPr="00FA2244">
              <w:rPr>
                <w:rFonts w:ascii="Trebuchet MS" w:hAnsi="Trebuchet MS" w:cs="Arial"/>
              </w:rPr>
              <w:t>Paseo Miramón 168</w:t>
            </w:r>
            <w:r w:rsidR="00E0552B" w:rsidRPr="00FA2244">
              <w:rPr>
                <w:rFonts w:ascii="Trebuchet MS" w:hAnsi="Trebuchet MS" w:cs="Arial"/>
              </w:rPr>
              <w:t>,</w:t>
            </w:r>
            <w:r w:rsidRPr="00FA2244">
              <w:rPr>
                <w:rFonts w:ascii="Trebuchet MS" w:hAnsi="Trebuchet MS" w:cs="Arial"/>
              </w:rPr>
              <w:t xml:space="preserve"> 20014 San Sebastián</w:t>
            </w:r>
          </w:p>
        </w:tc>
      </w:tr>
      <w:tr w:rsidR="00C001EE" w:rsidRPr="00FA2244" w14:paraId="54557165" w14:textId="77777777" w:rsidTr="00DB5C15">
        <w:trPr>
          <w:trHeight w:val="397"/>
        </w:trPr>
        <w:tc>
          <w:tcPr>
            <w:tcW w:w="33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D09CBA0" w14:textId="77777777" w:rsidR="00C001EE" w:rsidRPr="00FA2244" w:rsidRDefault="00C001EE" w:rsidP="001A794B">
            <w:pPr>
              <w:rPr>
                <w:rFonts w:ascii="Trebuchet MS" w:hAnsi="Trebuchet MS" w:cs="Arial"/>
              </w:rPr>
            </w:pPr>
            <w:r w:rsidRPr="00FA2244">
              <w:rPr>
                <w:rFonts w:ascii="Trebuchet MS" w:hAnsi="Trebuchet MS" w:cs="Arial"/>
              </w:rPr>
              <w:t>Correo electrónico</w:t>
            </w:r>
          </w:p>
        </w:tc>
        <w:tc>
          <w:tcPr>
            <w:tcW w:w="53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BD56376" w14:textId="77777777" w:rsidR="00C001EE" w:rsidRPr="00FA2244" w:rsidRDefault="00DB5C15" w:rsidP="00424B78">
            <w:pPr>
              <w:rPr>
                <w:rFonts w:ascii="Trebuchet MS" w:hAnsi="Trebuchet MS" w:cs="Arial"/>
              </w:rPr>
            </w:pPr>
            <w:hyperlink r:id="rId12" w:history="1">
              <w:r w:rsidR="00C001EE" w:rsidRPr="00FA2244">
                <w:rPr>
                  <w:rStyle w:val="Hipervnculo"/>
                  <w:rFonts w:ascii="Trebuchet MS" w:hAnsi="Trebuchet MS" w:cs="Arial"/>
                </w:rPr>
                <w:t>kontratazioa@gipuzkoa.eus</w:t>
              </w:r>
            </w:hyperlink>
          </w:p>
        </w:tc>
      </w:tr>
    </w:tbl>
    <w:p w14:paraId="6CEC0D20" w14:textId="77777777" w:rsidR="004A5814" w:rsidRPr="00FA2244" w:rsidRDefault="004A5814" w:rsidP="004A5814">
      <w:pPr>
        <w:rPr>
          <w:rFonts w:ascii="Trebuchet MS" w:hAnsi="Trebuchet MS" w:cs="Arial"/>
        </w:rPr>
      </w:pPr>
    </w:p>
    <w:tbl>
      <w:tblPr>
        <w:tblW w:w="8760" w:type="dxa"/>
        <w:tblBorders>
          <w:top w:val="single" w:sz="4" w:space="0" w:color="000000"/>
          <w:left w:val="single" w:sz="4" w:space="0" w:color="000000"/>
          <w:bottom w:val="single" w:sz="4" w:space="0" w:color="000000"/>
          <w:right w:val="single" w:sz="4" w:space="0" w:color="000000"/>
          <w:insideH w:val="single" w:sz="4" w:space="0" w:color="000000"/>
        </w:tblBorders>
        <w:tblLayout w:type="fixed"/>
        <w:tblCellMar>
          <w:left w:w="103" w:type="dxa"/>
        </w:tblCellMar>
        <w:tblLook w:val="0000" w:firstRow="0" w:lastRow="0" w:firstColumn="0" w:lastColumn="0" w:noHBand="0" w:noVBand="0"/>
      </w:tblPr>
      <w:tblGrid>
        <w:gridCol w:w="3374"/>
        <w:gridCol w:w="5386"/>
      </w:tblGrid>
      <w:tr w:rsidR="00701D87" w:rsidRPr="00FA2244" w14:paraId="37A874BB" w14:textId="77777777" w:rsidTr="00DB5C15">
        <w:trPr>
          <w:trHeight w:val="295"/>
        </w:trPr>
        <w:tc>
          <w:tcPr>
            <w:tcW w:w="3374" w:type="dxa"/>
            <w:shd w:val="clear" w:color="auto" w:fill="FFFFFF"/>
            <w:vAlign w:val="center"/>
          </w:tcPr>
          <w:p w14:paraId="36C071DF" w14:textId="77777777" w:rsidR="00701D87" w:rsidRPr="00FA2244" w:rsidRDefault="00701D87" w:rsidP="001A794B">
            <w:pPr>
              <w:rPr>
                <w:rFonts w:ascii="Trebuchet MS" w:hAnsi="Trebuchet MS" w:cs="Arial"/>
              </w:rPr>
            </w:pPr>
            <w:r w:rsidRPr="00FA2244">
              <w:rPr>
                <w:rFonts w:ascii="Trebuchet MS" w:hAnsi="Trebuchet MS" w:cs="Arial"/>
                <w:b/>
              </w:rPr>
              <w:t>2.- PERFIL DE CONTRATANTE:</w:t>
            </w:r>
          </w:p>
        </w:tc>
        <w:tc>
          <w:tcPr>
            <w:tcW w:w="5386" w:type="dxa"/>
            <w:shd w:val="clear" w:color="auto" w:fill="FFFFFF"/>
            <w:vAlign w:val="center"/>
          </w:tcPr>
          <w:p w14:paraId="0FDD4B8F" w14:textId="6E8B395E" w:rsidR="00701D87" w:rsidRPr="00FA2244" w:rsidRDefault="00DB5C15" w:rsidP="00424B78">
            <w:pPr>
              <w:rPr>
                <w:rFonts w:ascii="Trebuchet MS" w:hAnsi="Trebuchet MS" w:cs="Arial"/>
              </w:rPr>
            </w:pPr>
            <w:hyperlink r:id="rId13" w:history="1">
              <w:r w:rsidR="00D649DC" w:rsidRPr="00FA2244">
                <w:rPr>
                  <w:rStyle w:val="Hipervnculo"/>
                  <w:rFonts w:ascii="Trebuchet MS" w:hAnsi="Trebuchet MS" w:cs="Arial"/>
                </w:rPr>
                <w:t>https://www.izfe.eus/es/sobre-izfe/perfil-contratante/desde-2017</w:t>
              </w:r>
            </w:hyperlink>
            <w:r w:rsidR="00D649DC" w:rsidRPr="00FA2244">
              <w:rPr>
                <w:rFonts w:ascii="Trebuchet MS" w:hAnsi="Trebuchet MS" w:cs="Arial"/>
              </w:rPr>
              <w:t xml:space="preserve"> </w:t>
            </w:r>
          </w:p>
        </w:tc>
      </w:tr>
    </w:tbl>
    <w:p w14:paraId="54930439" w14:textId="77777777" w:rsidR="004A5814" w:rsidRPr="00FA2244" w:rsidRDefault="004A5814" w:rsidP="004A5814">
      <w:pPr>
        <w:rPr>
          <w:rFonts w:ascii="Trebuchet MS" w:hAnsi="Trebuchet MS" w:cs="Arial"/>
        </w:rPr>
      </w:pPr>
    </w:p>
    <w:tbl>
      <w:tblPr>
        <w:tblW w:w="8796" w:type="dxa"/>
        <w:tblInd w:w="-23" w:type="dxa"/>
        <w:tblLayout w:type="fixed"/>
        <w:tblCellMar>
          <w:left w:w="103" w:type="dxa"/>
        </w:tblCellMar>
        <w:tblLook w:val="0000" w:firstRow="0" w:lastRow="0" w:firstColumn="0" w:lastColumn="0" w:noHBand="0" w:noVBand="0"/>
      </w:tblPr>
      <w:tblGrid>
        <w:gridCol w:w="13"/>
        <w:gridCol w:w="3276"/>
        <w:gridCol w:w="239"/>
        <w:gridCol w:w="3119"/>
        <w:gridCol w:w="425"/>
        <w:gridCol w:w="870"/>
        <w:gridCol w:w="282"/>
        <w:gridCol w:w="549"/>
        <w:gridCol w:w="23"/>
      </w:tblGrid>
      <w:tr w:rsidR="004A5814" w:rsidRPr="00FA2244" w14:paraId="0B6C2CAF" w14:textId="77777777" w:rsidTr="005E3FFC">
        <w:trPr>
          <w:gridBefore w:val="1"/>
          <w:gridAfter w:val="1"/>
          <w:wBefore w:w="13" w:type="dxa"/>
          <w:wAfter w:w="23" w:type="dxa"/>
          <w:trHeight w:val="295"/>
        </w:trPr>
        <w:tc>
          <w:tcPr>
            <w:tcW w:w="876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715D3D4" w14:textId="77777777" w:rsidR="004A5814" w:rsidRPr="00FA2244" w:rsidRDefault="004A5814" w:rsidP="001A794B">
            <w:pPr>
              <w:rPr>
                <w:rFonts w:ascii="Trebuchet MS" w:hAnsi="Trebuchet MS" w:cs="Arial"/>
              </w:rPr>
            </w:pPr>
            <w:r w:rsidRPr="00FA2244">
              <w:rPr>
                <w:rFonts w:ascii="Trebuchet MS" w:hAnsi="Trebuchet MS" w:cs="Arial"/>
                <w:b/>
              </w:rPr>
              <w:t>3.- OBJETO DEL CONTRATO</w:t>
            </w:r>
          </w:p>
        </w:tc>
      </w:tr>
      <w:tr w:rsidR="004A5814" w:rsidRPr="00FA2244" w14:paraId="6664198F" w14:textId="77777777" w:rsidTr="005E3FFC">
        <w:trPr>
          <w:gridBefore w:val="1"/>
          <w:gridAfter w:val="1"/>
          <w:wBefore w:w="13" w:type="dxa"/>
          <w:wAfter w:w="23" w:type="dxa"/>
          <w:trHeight w:val="2313"/>
        </w:trPr>
        <w:tc>
          <w:tcPr>
            <w:tcW w:w="876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CC810D4" w14:textId="77777777" w:rsidR="0020460C" w:rsidRDefault="0020460C" w:rsidP="0020460C">
            <w:pPr>
              <w:jc w:val="both"/>
              <w:rPr>
                <w:rFonts w:ascii="Trebuchet MS" w:hAnsi="Trebuchet MS" w:cs="Arial"/>
              </w:rPr>
            </w:pPr>
          </w:p>
          <w:p w14:paraId="4AC199C4" w14:textId="0A689161" w:rsidR="0020460C" w:rsidRDefault="0020460C" w:rsidP="0020460C">
            <w:pPr>
              <w:jc w:val="both"/>
              <w:rPr>
                <w:rFonts w:ascii="Trebuchet MS" w:hAnsi="Trebuchet MS" w:cs="Arial"/>
              </w:rPr>
            </w:pPr>
            <w:r w:rsidRPr="0020460C">
              <w:rPr>
                <w:rFonts w:ascii="Trebuchet MS" w:hAnsi="Trebuchet MS" w:cs="Arial"/>
              </w:rPr>
              <w:t xml:space="preserve">El objeto del </w:t>
            </w:r>
            <w:r w:rsidR="008A3F61">
              <w:rPr>
                <w:rFonts w:ascii="Trebuchet MS" w:hAnsi="Trebuchet MS" w:cs="Arial"/>
              </w:rPr>
              <w:t xml:space="preserve">contrato es el </w:t>
            </w:r>
            <w:r w:rsidRPr="0020460C">
              <w:rPr>
                <w:rFonts w:ascii="Trebuchet MS" w:hAnsi="Trebuchet MS" w:cs="Arial"/>
              </w:rPr>
              <w:t>servicio de consultoría en las estrategias y actividades de comunicación de Izfe. Las labores de consultoría se entenderán en dos sentidos. Por un lado, el asesoramiento técnico, creativo y organizativo de todas las acciones enumeradas en la Cláusula 3 del Pliego de Bases Técnicas y, por otro, la propuesta, a iniciativa de la empresa adjudicataria, de acciones que sirvan a Izfe para la consecución de los objetivos propuestos, que son los que se indican en el apartado 3 del informe de necesidad y justificación.</w:t>
            </w:r>
          </w:p>
          <w:p w14:paraId="393F7C56" w14:textId="77777777" w:rsidR="0020460C" w:rsidRPr="0020460C" w:rsidRDefault="0020460C" w:rsidP="0020460C">
            <w:pPr>
              <w:jc w:val="both"/>
              <w:rPr>
                <w:rFonts w:ascii="Trebuchet MS" w:hAnsi="Trebuchet MS" w:cs="Arial"/>
              </w:rPr>
            </w:pPr>
          </w:p>
          <w:p w14:paraId="0866A5BF" w14:textId="77777777" w:rsidR="0020460C" w:rsidRDefault="0020460C" w:rsidP="0020460C">
            <w:pPr>
              <w:jc w:val="both"/>
              <w:rPr>
                <w:rFonts w:ascii="Trebuchet MS" w:hAnsi="Trebuchet MS" w:cs="Arial"/>
              </w:rPr>
            </w:pPr>
            <w:r w:rsidRPr="0020460C">
              <w:rPr>
                <w:rFonts w:ascii="Trebuchet MS" w:hAnsi="Trebuchet MS" w:cs="Arial"/>
              </w:rPr>
              <w:t>Adicionalmente, el contrato comprenderá la realización, a demanda de Izfe, de acciones del ámbito de la comunicación distintas a las enumeradas en la Cláusula 3 del Pliego de Bases Técnicas.</w:t>
            </w:r>
          </w:p>
          <w:p w14:paraId="4FFADFAF" w14:textId="3FC1C9C7" w:rsidR="0020460C" w:rsidRPr="0020460C" w:rsidRDefault="0020460C" w:rsidP="0020460C">
            <w:pPr>
              <w:jc w:val="both"/>
              <w:rPr>
                <w:rFonts w:ascii="Trebuchet MS" w:hAnsi="Trebuchet MS" w:cs="Arial"/>
              </w:rPr>
            </w:pPr>
          </w:p>
        </w:tc>
      </w:tr>
      <w:tr w:rsidR="004A5814" w:rsidRPr="00FA2244" w14:paraId="0199C783" w14:textId="77777777" w:rsidTr="005E3FFC">
        <w:trPr>
          <w:gridBefore w:val="1"/>
          <w:gridAfter w:val="1"/>
          <w:wBefore w:w="13" w:type="dxa"/>
          <w:wAfter w:w="23" w:type="dxa"/>
          <w:trHeight w:val="1631"/>
        </w:trPr>
        <w:tc>
          <w:tcPr>
            <w:tcW w:w="876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3E9231" w14:textId="77777777" w:rsidR="0002451B" w:rsidRDefault="004A5814" w:rsidP="00D51ABD">
            <w:pPr>
              <w:tabs>
                <w:tab w:val="left" w:pos="1428"/>
                <w:tab w:val="left" w:pos="2704"/>
              </w:tabs>
              <w:spacing w:before="60" w:after="60"/>
              <w:rPr>
                <w:rFonts w:ascii="Trebuchet MS" w:hAnsi="Trebuchet MS"/>
              </w:rPr>
            </w:pPr>
            <w:r w:rsidRPr="00FA2244">
              <w:rPr>
                <w:rFonts w:ascii="Trebuchet MS" w:hAnsi="Trebuchet MS" w:cs="Arial"/>
              </w:rPr>
              <w:t>Código(s) CPV</w:t>
            </w:r>
            <w:r w:rsidR="006300A7" w:rsidRPr="00FA2244">
              <w:rPr>
                <w:rFonts w:ascii="Trebuchet MS" w:hAnsi="Trebuchet MS" w:cs="Arial"/>
              </w:rPr>
              <w:t xml:space="preserve">: </w:t>
            </w:r>
            <w:r w:rsidR="0002451B" w:rsidRPr="00FA2244">
              <w:rPr>
                <w:rFonts w:ascii="Trebuchet MS" w:hAnsi="Trebuchet MS"/>
              </w:rPr>
              <w:tab/>
            </w:r>
          </w:p>
          <w:p w14:paraId="011010ED" w14:textId="0235C3EB" w:rsidR="009C5A91" w:rsidRDefault="009C5A91" w:rsidP="00DB6DBC">
            <w:pPr>
              <w:tabs>
                <w:tab w:val="left" w:pos="1428"/>
                <w:tab w:val="left" w:pos="2704"/>
              </w:tabs>
              <w:spacing w:before="120" w:after="60"/>
              <w:rPr>
                <w:rFonts w:ascii="Trebuchet MS" w:hAnsi="Trebuchet MS" w:cs="Arial"/>
              </w:rPr>
            </w:pPr>
            <w:r w:rsidRPr="009C5A91">
              <w:rPr>
                <w:rFonts w:ascii="Trebuchet MS" w:hAnsi="Trebuchet MS" w:cs="Arial"/>
              </w:rPr>
              <w:t xml:space="preserve">79340000-9 </w:t>
            </w:r>
            <w:r>
              <w:rPr>
                <w:rFonts w:ascii="Trebuchet MS" w:hAnsi="Trebuchet MS" w:cs="Arial"/>
              </w:rPr>
              <w:t>–</w:t>
            </w:r>
            <w:r w:rsidRPr="009C5A91">
              <w:rPr>
                <w:rFonts w:ascii="Trebuchet MS" w:hAnsi="Trebuchet MS" w:cs="Arial"/>
              </w:rPr>
              <w:t xml:space="preserve"> Servicios de publicidad y de marketing </w:t>
            </w:r>
          </w:p>
          <w:p w14:paraId="5FCD689D" w14:textId="77777777" w:rsidR="009C5A91" w:rsidRDefault="009C5A91" w:rsidP="00DB6DBC">
            <w:pPr>
              <w:tabs>
                <w:tab w:val="left" w:pos="1428"/>
                <w:tab w:val="left" w:pos="2704"/>
              </w:tabs>
              <w:spacing w:before="120" w:after="60"/>
              <w:rPr>
                <w:rFonts w:ascii="Trebuchet MS" w:hAnsi="Trebuchet MS" w:cs="Arial"/>
              </w:rPr>
            </w:pPr>
            <w:r w:rsidRPr="009C5A91">
              <w:rPr>
                <w:rFonts w:ascii="Trebuchet MS" w:hAnsi="Trebuchet MS" w:cs="Arial"/>
              </w:rPr>
              <w:t>79416200-5 - Servicios de consultoría en relaciones públicas</w:t>
            </w:r>
          </w:p>
          <w:p w14:paraId="29356CC0" w14:textId="26E6E6D0" w:rsidR="00971D0F" w:rsidRPr="00FA2244" w:rsidRDefault="00971D0F" w:rsidP="00DB6DBC">
            <w:pPr>
              <w:tabs>
                <w:tab w:val="left" w:pos="1428"/>
                <w:tab w:val="left" w:pos="2704"/>
              </w:tabs>
              <w:spacing w:before="120" w:after="60"/>
              <w:rPr>
                <w:rFonts w:ascii="Trebuchet MS" w:hAnsi="Trebuchet MS" w:cs="Arial"/>
              </w:rPr>
            </w:pPr>
            <w:r>
              <w:rPr>
                <w:rFonts w:ascii="Trebuchet MS" w:hAnsi="Trebuchet MS" w:cs="Arial"/>
              </w:rPr>
              <w:t>79413000-2 – Servicios de consultoría en gestión de marketing</w:t>
            </w:r>
          </w:p>
        </w:tc>
      </w:tr>
      <w:tr w:rsidR="004A5814" w:rsidRPr="00FA2244" w14:paraId="3AF7307A" w14:textId="77777777" w:rsidTr="005E3FFC">
        <w:trPr>
          <w:gridBefore w:val="1"/>
          <w:gridAfter w:val="1"/>
          <w:wBefore w:w="13" w:type="dxa"/>
          <w:wAfter w:w="23" w:type="dxa"/>
          <w:trHeight w:hRule="exact" w:val="284"/>
        </w:trPr>
        <w:tc>
          <w:tcPr>
            <w:tcW w:w="3515" w:type="dxa"/>
            <w:gridSpan w:val="2"/>
            <w:vMerge w:val="restart"/>
            <w:tcBorders>
              <w:top w:val="single" w:sz="4" w:space="0" w:color="000000" w:themeColor="text1"/>
              <w:left w:val="single" w:sz="4" w:space="0" w:color="000000" w:themeColor="text1"/>
              <w:bottom w:val="single" w:sz="4" w:space="0" w:color="000000" w:themeColor="text1"/>
            </w:tcBorders>
            <w:shd w:val="clear" w:color="auto" w:fill="FFFFFF" w:themeFill="background1"/>
            <w:vAlign w:val="center"/>
          </w:tcPr>
          <w:p w14:paraId="0387A431" w14:textId="77777777" w:rsidR="004A5814" w:rsidRPr="00FA2244" w:rsidRDefault="004A5814" w:rsidP="001A794B">
            <w:pPr>
              <w:ind w:right="-1530"/>
              <w:rPr>
                <w:rFonts w:ascii="Trebuchet MS" w:hAnsi="Trebuchet MS" w:cs="Arial"/>
              </w:rPr>
            </w:pPr>
            <w:r w:rsidRPr="00FA2244">
              <w:rPr>
                <w:rFonts w:ascii="Trebuchet MS" w:hAnsi="Trebuchet MS" w:cs="Arial"/>
              </w:rPr>
              <w:t xml:space="preserve">Posibilidad de licitar por lotes </w:t>
            </w:r>
          </w:p>
        </w:tc>
        <w:tc>
          <w:tcPr>
            <w:tcW w:w="3119" w:type="dxa"/>
            <w:tcBorders>
              <w:top w:val="single" w:sz="4" w:space="0" w:color="000000" w:themeColor="text1"/>
              <w:right w:val="single" w:sz="4" w:space="0" w:color="000000" w:themeColor="text1"/>
            </w:tcBorders>
            <w:shd w:val="clear" w:color="auto" w:fill="FFFFFF" w:themeFill="background1"/>
            <w:vAlign w:val="center"/>
          </w:tcPr>
          <w:p w14:paraId="05B296BD"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FFFFFF" w:themeFill="background1"/>
            <w:vAlign w:val="center"/>
          </w:tcPr>
          <w:p w14:paraId="2F4D92B5" w14:textId="77777777" w:rsidR="004A5814" w:rsidRPr="00FA2244" w:rsidRDefault="004A5814" w:rsidP="001A794B">
            <w:pPr>
              <w:jc w:val="center"/>
              <w:rPr>
                <w:rFonts w:ascii="Trebuchet MS" w:hAnsi="Trebuchet MS" w:cs="Arial"/>
                <w:b/>
                <w:bCs/>
              </w:rPr>
            </w:pPr>
          </w:p>
        </w:tc>
        <w:tc>
          <w:tcPr>
            <w:tcW w:w="1701" w:type="dxa"/>
            <w:gridSpan w:val="3"/>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4E01ED3E" w14:textId="77777777" w:rsidR="004A5814" w:rsidRPr="00FA2244" w:rsidRDefault="004A5814" w:rsidP="001A794B">
            <w:pPr>
              <w:rPr>
                <w:rFonts w:ascii="Trebuchet MS" w:hAnsi="Trebuchet MS" w:cs="Arial"/>
              </w:rPr>
            </w:pPr>
          </w:p>
        </w:tc>
      </w:tr>
      <w:tr w:rsidR="004A5814" w:rsidRPr="00FA2244" w14:paraId="32D11C32" w14:textId="77777777" w:rsidTr="005E3FFC">
        <w:trPr>
          <w:gridBefore w:val="1"/>
          <w:gridAfter w:val="1"/>
          <w:wBefore w:w="13" w:type="dxa"/>
          <w:wAfter w:w="23" w:type="dxa"/>
          <w:trHeight w:hRule="exact" w:val="276"/>
        </w:trPr>
        <w:tc>
          <w:tcPr>
            <w:tcW w:w="3515" w:type="dxa"/>
            <w:gridSpan w:val="2"/>
            <w:vMerge/>
            <w:tcBorders>
              <w:left w:val="single" w:sz="4" w:space="0" w:color="000000" w:themeColor="text1"/>
              <w:bottom w:val="single" w:sz="4" w:space="0" w:color="000000" w:themeColor="text1"/>
            </w:tcBorders>
            <w:vAlign w:val="center"/>
          </w:tcPr>
          <w:p w14:paraId="380B80B4" w14:textId="77777777" w:rsidR="004A5814" w:rsidRPr="00FA2244" w:rsidRDefault="004A5814" w:rsidP="001A794B">
            <w:pPr>
              <w:rPr>
                <w:rFonts w:ascii="Trebuchet MS" w:hAnsi="Trebuchet MS" w:cs="Arial"/>
              </w:rPr>
            </w:pPr>
          </w:p>
        </w:tc>
        <w:tc>
          <w:tcPr>
            <w:tcW w:w="3119" w:type="dxa"/>
            <w:tcBorders>
              <w:bottom w:val="single" w:sz="4" w:space="0" w:color="000000" w:themeColor="text1"/>
              <w:right w:val="single" w:sz="4" w:space="0" w:color="000000" w:themeColor="text1"/>
            </w:tcBorders>
            <w:shd w:val="clear" w:color="auto" w:fill="FFFFFF" w:themeFill="background1"/>
            <w:vAlign w:val="center"/>
          </w:tcPr>
          <w:p w14:paraId="2C553EB3" w14:textId="77777777" w:rsidR="004A5814" w:rsidRPr="00FA2244" w:rsidRDefault="004A5814" w:rsidP="001A794B">
            <w:pPr>
              <w:ind w:left="1031"/>
              <w:jc w:val="right"/>
              <w:rPr>
                <w:rFonts w:ascii="Trebuchet MS" w:hAnsi="Trebuchet MS" w:cs="Arial"/>
              </w:rPr>
            </w:pPr>
            <w:r w:rsidRPr="00FA2244">
              <w:rPr>
                <w:rFonts w:ascii="Trebuchet MS" w:hAnsi="Trebuchet MS" w:cs="Arial"/>
              </w:rPr>
              <w:t>NO</w:t>
            </w:r>
          </w:p>
        </w:tc>
        <w:tc>
          <w:tcPr>
            <w:tcW w:w="425" w:type="dxa"/>
            <w:tcBorders>
              <w:top w:val="single" w:sz="2" w:space="0" w:color="000000" w:themeColor="text1"/>
              <w:left w:val="single" w:sz="2" w:space="0" w:color="000000" w:themeColor="text1"/>
              <w:bottom w:val="single" w:sz="4" w:space="0" w:color="000000" w:themeColor="text1"/>
              <w:right w:val="single" w:sz="2" w:space="0" w:color="000000" w:themeColor="text1"/>
            </w:tcBorders>
            <w:shd w:val="clear" w:color="auto" w:fill="FFFFFF" w:themeFill="background1"/>
            <w:vAlign w:val="center"/>
          </w:tcPr>
          <w:p w14:paraId="5D53338A" w14:textId="77777777" w:rsidR="004A5814" w:rsidRPr="00FA2244" w:rsidRDefault="001A794B" w:rsidP="001A794B">
            <w:pPr>
              <w:jc w:val="center"/>
              <w:rPr>
                <w:rFonts w:ascii="Trebuchet MS" w:hAnsi="Trebuchet MS" w:cs="Arial"/>
                <w:b/>
                <w:bCs/>
                <w:highlight w:val="yellow"/>
              </w:rPr>
            </w:pPr>
            <w:r w:rsidRPr="00FA2244">
              <w:rPr>
                <w:rFonts w:ascii="Trebuchet MS" w:hAnsi="Trebuchet MS" w:cs="Arial"/>
                <w:b/>
                <w:bCs/>
              </w:rPr>
              <w:t>X</w:t>
            </w:r>
          </w:p>
        </w:tc>
        <w:tc>
          <w:tcPr>
            <w:tcW w:w="1701" w:type="dxa"/>
            <w:gridSpan w:val="3"/>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BED1F28" w14:textId="77777777" w:rsidR="004A5814" w:rsidRPr="00FA2244" w:rsidRDefault="004A5814" w:rsidP="001A794B">
            <w:pPr>
              <w:rPr>
                <w:rFonts w:ascii="Trebuchet MS" w:hAnsi="Trebuchet MS" w:cs="Arial"/>
              </w:rPr>
            </w:pPr>
          </w:p>
        </w:tc>
      </w:tr>
      <w:tr w:rsidR="00401731" w:rsidRPr="00FA2244" w14:paraId="59396EAF" w14:textId="77777777" w:rsidTr="005E3FFC">
        <w:trPr>
          <w:trHeight w:val="292"/>
        </w:trPr>
        <w:tc>
          <w:tcPr>
            <w:tcW w:w="8796"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11FBA43" w14:textId="77777777" w:rsidR="00DA53B1" w:rsidRPr="00FA2244" w:rsidRDefault="00DA53B1" w:rsidP="00221AA2">
            <w:pPr>
              <w:jc w:val="both"/>
              <w:rPr>
                <w:rFonts w:ascii="Trebuchet MS" w:hAnsi="Trebuchet MS" w:cs="Arial"/>
                <w:lang w:eastAsia="en-US"/>
              </w:rPr>
            </w:pPr>
            <w:bookmarkStart w:id="0" w:name="CC_04"/>
            <w:r w:rsidRPr="00FA2244">
              <w:rPr>
                <w:rFonts w:ascii="Trebuchet MS" w:hAnsi="Trebuchet MS" w:cs="Arial"/>
                <w:b/>
                <w:lang w:eastAsia="en-US"/>
              </w:rPr>
              <w:t xml:space="preserve">4.- </w:t>
            </w:r>
            <w:bookmarkEnd w:id="0"/>
            <w:r w:rsidRPr="00FA2244">
              <w:rPr>
                <w:rFonts w:ascii="Trebuchet MS" w:hAnsi="Trebuchet MS" w:cs="Arial"/>
                <w:b/>
                <w:lang w:eastAsia="en-US"/>
              </w:rPr>
              <w:t>PRESUPUESTO BASE DE LICITACIÓN (IVA INCLUIDO)</w:t>
            </w:r>
          </w:p>
        </w:tc>
      </w:tr>
      <w:tr w:rsidR="00401731" w:rsidRPr="00FA2244" w14:paraId="63AA02F2" w14:textId="77777777" w:rsidTr="005E3FFC">
        <w:trPr>
          <w:trHeight w:hRule="exact" w:val="188"/>
        </w:trPr>
        <w:tc>
          <w:tcPr>
            <w:tcW w:w="3289"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582152"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Sistema de determinación del precio</w:t>
            </w:r>
          </w:p>
        </w:tc>
        <w:tc>
          <w:tcPr>
            <w:tcW w:w="4653" w:type="dxa"/>
            <w:gridSpan w:val="4"/>
            <w:tcBorders>
              <w:top w:val="single" w:sz="4" w:space="0" w:color="000000" w:themeColor="text1"/>
              <w:left w:val="single" w:sz="4" w:space="0" w:color="000000" w:themeColor="text1"/>
            </w:tcBorders>
            <w:shd w:val="clear" w:color="auto" w:fill="FFFFFF" w:themeFill="background1"/>
          </w:tcPr>
          <w:p w14:paraId="4F02EFED" w14:textId="77777777" w:rsidR="00DA53B1" w:rsidRPr="00FC1028" w:rsidRDefault="00DA53B1" w:rsidP="00221AA2">
            <w:pPr>
              <w:rPr>
                <w:rFonts w:ascii="Trebuchet MS" w:hAnsi="Trebuchet MS" w:cs="Arial"/>
                <w:lang w:eastAsia="en-US"/>
              </w:rPr>
            </w:pPr>
          </w:p>
        </w:tc>
        <w:tc>
          <w:tcPr>
            <w:tcW w:w="282" w:type="dxa"/>
            <w:tcBorders>
              <w:top w:val="single" w:sz="4" w:space="0" w:color="000000" w:themeColor="text1"/>
              <w:bottom w:val="single" w:sz="8" w:space="0" w:color="000000" w:themeColor="text1"/>
            </w:tcBorders>
            <w:shd w:val="clear" w:color="auto" w:fill="FFFFFF" w:themeFill="background1"/>
          </w:tcPr>
          <w:p w14:paraId="3EBB2639" w14:textId="77777777" w:rsidR="00DA53B1" w:rsidRPr="00A0023E" w:rsidRDefault="00DA53B1" w:rsidP="00221AA2">
            <w:pPr>
              <w:rPr>
                <w:rFonts w:ascii="Trebuchet MS" w:hAnsi="Trebuchet MS" w:cs="Arial"/>
                <w:bCs/>
                <w:lang w:eastAsia="en-US"/>
              </w:rPr>
            </w:pPr>
          </w:p>
        </w:tc>
        <w:tc>
          <w:tcPr>
            <w:tcW w:w="572" w:type="dxa"/>
            <w:gridSpan w:val="2"/>
            <w:tcBorders>
              <w:top w:val="single" w:sz="4" w:space="0" w:color="000000" w:themeColor="text1"/>
              <w:left w:val="nil"/>
              <w:right w:val="single" w:sz="4" w:space="0" w:color="000000" w:themeColor="text1"/>
            </w:tcBorders>
            <w:shd w:val="clear" w:color="auto" w:fill="FFFFFF" w:themeFill="background1"/>
          </w:tcPr>
          <w:p w14:paraId="2CB62B5B" w14:textId="77777777" w:rsidR="00DA53B1" w:rsidRPr="00A0023E" w:rsidRDefault="00DA53B1" w:rsidP="00221AA2">
            <w:pPr>
              <w:rPr>
                <w:rFonts w:ascii="Trebuchet MS" w:hAnsi="Trebuchet MS" w:cs="Arial"/>
                <w:bCs/>
                <w:lang w:eastAsia="en-US"/>
              </w:rPr>
            </w:pPr>
          </w:p>
        </w:tc>
      </w:tr>
      <w:tr w:rsidR="00401731" w:rsidRPr="00FA2244" w14:paraId="3DA3A917" w14:textId="77777777" w:rsidTr="005E3FFC">
        <w:trPr>
          <w:trHeight w:hRule="exact" w:val="284"/>
        </w:trPr>
        <w:tc>
          <w:tcPr>
            <w:tcW w:w="3289" w:type="dxa"/>
            <w:gridSpan w:val="2"/>
            <w:vMerge/>
            <w:tcBorders>
              <w:left w:val="single" w:sz="4" w:space="0" w:color="000000" w:themeColor="text1"/>
              <w:bottom w:val="single" w:sz="4" w:space="0" w:color="000000" w:themeColor="text1"/>
            </w:tcBorders>
            <w:vAlign w:val="center"/>
          </w:tcPr>
          <w:p w14:paraId="0C3FE34C" w14:textId="77777777" w:rsidR="00DA53B1" w:rsidRPr="00FC1028" w:rsidRDefault="00DA53B1" w:rsidP="00221AA2">
            <w:pPr>
              <w:jc w:val="both"/>
              <w:rPr>
                <w:rFonts w:ascii="Trebuchet MS" w:hAnsi="Trebuchet MS" w:cs="Arial"/>
                <w:lang w:eastAsia="en-US"/>
              </w:rPr>
            </w:pPr>
          </w:p>
        </w:tc>
        <w:tc>
          <w:tcPr>
            <w:tcW w:w="4653" w:type="dxa"/>
            <w:gridSpan w:val="4"/>
            <w:tcBorders>
              <w:left w:val="single" w:sz="4" w:space="0" w:color="000000" w:themeColor="text1"/>
              <w:right w:val="single" w:sz="8" w:space="0" w:color="000000" w:themeColor="text1"/>
            </w:tcBorders>
            <w:shd w:val="clear" w:color="auto" w:fill="FFFFFF" w:themeFill="background1"/>
            <w:vAlign w:val="center"/>
          </w:tcPr>
          <w:p w14:paraId="09FF84DF"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 xml:space="preserve">Precios unitarios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2A992393" w14:textId="788240BA" w:rsidR="00DA53B1" w:rsidRPr="00A0023E" w:rsidRDefault="0020460C" w:rsidP="00221AA2">
            <w:pPr>
              <w:jc w:val="center"/>
              <w:rPr>
                <w:rFonts w:ascii="Trebuchet MS" w:hAnsi="Trebuchet MS" w:cs="Arial"/>
                <w:bCs/>
                <w:lang w:eastAsia="en-US"/>
              </w:rPr>
            </w:pPr>
            <w:r w:rsidRPr="00A0023E">
              <w:rPr>
                <w:rFonts w:ascii="Trebuchet MS" w:hAnsi="Trebuchet MS" w:cs="Arial"/>
                <w:b/>
                <w:bCs/>
              </w:rPr>
              <w:t>X</w:t>
            </w:r>
          </w:p>
        </w:tc>
        <w:tc>
          <w:tcPr>
            <w:tcW w:w="572" w:type="dxa"/>
            <w:gridSpan w:val="2"/>
            <w:tcBorders>
              <w:left w:val="single" w:sz="8" w:space="0" w:color="000000" w:themeColor="text1"/>
              <w:right w:val="single" w:sz="4" w:space="0" w:color="000000" w:themeColor="text1"/>
            </w:tcBorders>
            <w:shd w:val="clear" w:color="auto" w:fill="FFFFFF" w:themeFill="background1"/>
          </w:tcPr>
          <w:p w14:paraId="4FF67998" w14:textId="77777777" w:rsidR="00DA53B1" w:rsidRPr="00A0023E" w:rsidRDefault="00DA53B1" w:rsidP="00221AA2">
            <w:pPr>
              <w:jc w:val="center"/>
              <w:rPr>
                <w:rFonts w:ascii="Trebuchet MS" w:hAnsi="Trebuchet MS" w:cs="Arial"/>
                <w:bCs/>
                <w:lang w:eastAsia="en-US"/>
              </w:rPr>
            </w:pPr>
          </w:p>
        </w:tc>
      </w:tr>
      <w:tr w:rsidR="00401731" w:rsidRPr="00FA2244" w14:paraId="32A94734" w14:textId="77777777" w:rsidTr="005E3FFC">
        <w:trPr>
          <w:trHeight w:hRule="exact" w:val="134"/>
        </w:trPr>
        <w:tc>
          <w:tcPr>
            <w:tcW w:w="3289" w:type="dxa"/>
            <w:gridSpan w:val="2"/>
            <w:vMerge/>
            <w:tcBorders>
              <w:left w:val="single" w:sz="4" w:space="0" w:color="000000" w:themeColor="text1"/>
              <w:bottom w:val="single" w:sz="4" w:space="0" w:color="000000" w:themeColor="text1"/>
            </w:tcBorders>
            <w:vAlign w:val="center"/>
          </w:tcPr>
          <w:p w14:paraId="4A9AAE46" w14:textId="77777777" w:rsidR="00DA53B1" w:rsidRPr="00FC1028" w:rsidRDefault="00DA53B1" w:rsidP="00221AA2">
            <w:pPr>
              <w:jc w:val="both"/>
              <w:rPr>
                <w:rFonts w:ascii="Trebuchet MS" w:hAnsi="Trebuchet MS" w:cs="Arial"/>
                <w:lang w:eastAsia="en-US"/>
              </w:rPr>
            </w:pPr>
          </w:p>
        </w:tc>
        <w:tc>
          <w:tcPr>
            <w:tcW w:w="4653" w:type="dxa"/>
            <w:gridSpan w:val="4"/>
            <w:tcBorders>
              <w:left w:val="single" w:sz="4" w:space="0" w:color="000000" w:themeColor="text1"/>
            </w:tcBorders>
            <w:shd w:val="clear" w:color="auto" w:fill="FFFFFF" w:themeFill="background1"/>
          </w:tcPr>
          <w:p w14:paraId="2B1C81E2" w14:textId="77777777" w:rsidR="00DA53B1" w:rsidRPr="00FC1028" w:rsidRDefault="00DA53B1" w:rsidP="00221AA2">
            <w:pPr>
              <w:rPr>
                <w:rFonts w:ascii="Trebuchet MS" w:hAnsi="Trebuchet MS" w:cs="Arial"/>
                <w:bCs/>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7FAF7564" w14:textId="77777777" w:rsidR="00DA53B1" w:rsidRPr="00A0023E" w:rsidRDefault="00DA53B1" w:rsidP="00221AA2">
            <w:pPr>
              <w:rPr>
                <w:rFonts w:ascii="Trebuchet MS" w:hAnsi="Trebuchet MS" w:cs="Arial"/>
                <w:bCs/>
                <w:lang w:eastAsia="en-US"/>
              </w:rPr>
            </w:pPr>
          </w:p>
        </w:tc>
        <w:tc>
          <w:tcPr>
            <w:tcW w:w="572" w:type="dxa"/>
            <w:gridSpan w:val="2"/>
            <w:tcBorders>
              <w:right w:val="single" w:sz="4" w:space="0" w:color="000000" w:themeColor="text1"/>
            </w:tcBorders>
            <w:shd w:val="clear" w:color="auto" w:fill="FFFFFF" w:themeFill="background1"/>
          </w:tcPr>
          <w:p w14:paraId="093789AC" w14:textId="77777777" w:rsidR="00DA53B1" w:rsidRPr="00A0023E" w:rsidRDefault="00DA53B1" w:rsidP="00221AA2">
            <w:pPr>
              <w:rPr>
                <w:rFonts w:ascii="Trebuchet MS" w:hAnsi="Trebuchet MS" w:cs="Arial"/>
                <w:bCs/>
                <w:lang w:eastAsia="en-US"/>
              </w:rPr>
            </w:pPr>
          </w:p>
        </w:tc>
      </w:tr>
      <w:tr w:rsidR="00401731" w:rsidRPr="00FA2244" w14:paraId="6B6CA674" w14:textId="77777777" w:rsidTr="005E3FFC">
        <w:trPr>
          <w:trHeight w:hRule="exact" w:val="284"/>
        </w:trPr>
        <w:tc>
          <w:tcPr>
            <w:tcW w:w="3289" w:type="dxa"/>
            <w:gridSpan w:val="2"/>
            <w:vMerge/>
            <w:tcBorders>
              <w:left w:val="single" w:sz="4" w:space="0" w:color="000000" w:themeColor="text1"/>
              <w:bottom w:val="single" w:sz="4" w:space="0" w:color="000000" w:themeColor="text1"/>
            </w:tcBorders>
            <w:vAlign w:val="center"/>
          </w:tcPr>
          <w:p w14:paraId="231D66D1" w14:textId="77777777" w:rsidR="00DA53B1" w:rsidRPr="00FC1028" w:rsidRDefault="00DA53B1" w:rsidP="00221AA2">
            <w:pPr>
              <w:jc w:val="both"/>
              <w:rPr>
                <w:rFonts w:ascii="Trebuchet MS" w:hAnsi="Trebuchet MS" w:cs="Arial"/>
                <w:lang w:eastAsia="en-US"/>
              </w:rPr>
            </w:pPr>
          </w:p>
        </w:tc>
        <w:tc>
          <w:tcPr>
            <w:tcW w:w="4653" w:type="dxa"/>
            <w:gridSpan w:val="4"/>
            <w:tcBorders>
              <w:left w:val="single" w:sz="4" w:space="0" w:color="000000" w:themeColor="text1"/>
              <w:right w:val="single" w:sz="8" w:space="0" w:color="000000" w:themeColor="text1"/>
            </w:tcBorders>
            <w:shd w:val="clear" w:color="auto" w:fill="FFFFFF" w:themeFill="background1"/>
            <w:vAlign w:val="center"/>
          </w:tcPr>
          <w:p w14:paraId="39FE19FF"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Precios a tanto alzado a parte del contrato</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64381CB5" w14:textId="7D14AB11" w:rsidR="00DA53B1" w:rsidRPr="00A0023E" w:rsidRDefault="0020460C" w:rsidP="00221AA2">
            <w:pPr>
              <w:jc w:val="center"/>
              <w:rPr>
                <w:rFonts w:ascii="Trebuchet MS" w:hAnsi="Trebuchet MS" w:cs="Arial"/>
                <w:bCs/>
                <w:lang w:eastAsia="en-US"/>
              </w:rPr>
            </w:pPr>
            <w:r w:rsidRPr="00A0023E">
              <w:rPr>
                <w:rFonts w:ascii="Trebuchet MS" w:hAnsi="Trebuchet MS" w:cs="Arial"/>
                <w:b/>
                <w:bCs/>
              </w:rPr>
              <w:t>X</w:t>
            </w:r>
          </w:p>
        </w:tc>
        <w:tc>
          <w:tcPr>
            <w:tcW w:w="572" w:type="dxa"/>
            <w:gridSpan w:val="2"/>
            <w:tcBorders>
              <w:left w:val="single" w:sz="8" w:space="0" w:color="000000" w:themeColor="text1"/>
              <w:right w:val="single" w:sz="4" w:space="0" w:color="000000" w:themeColor="text1"/>
            </w:tcBorders>
            <w:shd w:val="clear" w:color="auto" w:fill="FFFFFF" w:themeFill="background1"/>
          </w:tcPr>
          <w:p w14:paraId="57B23A1F" w14:textId="77777777" w:rsidR="00DA53B1" w:rsidRPr="00A0023E" w:rsidRDefault="00DA53B1" w:rsidP="00221AA2">
            <w:pPr>
              <w:jc w:val="center"/>
              <w:rPr>
                <w:rFonts w:ascii="Trebuchet MS" w:hAnsi="Trebuchet MS" w:cs="Arial"/>
                <w:bCs/>
                <w:lang w:eastAsia="en-US"/>
              </w:rPr>
            </w:pPr>
          </w:p>
        </w:tc>
      </w:tr>
      <w:tr w:rsidR="00401731" w:rsidRPr="00FA2244" w14:paraId="623E2E9D" w14:textId="77777777" w:rsidTr="005E3FFC">
        <w:trPr>
          <w:trHeight w:hRule="exact" w:val="142"/>
        </w:trPr>
        <w:tc>
          <w:tcPr>
            <w:tcW w:w="3289" w:type="dxa"/>
            <w:gridSpan w:val="2"/>
            <w:vMerge/>
            <w:tcBorders>
              <w:left w:val="single" w:sz="4" w:space="0" w:color="000000" w:themeColor="text1"/>
              <w:bottom w:val="single" w:sz="4" w:space="0" w:color="000000" w:themeColor="text1"/>
            </w:tcBorders>
            <w:vAlign w:val="center"/>
          </w:tcPr>
          <w:p w14:paraId="423A9F42" w14:textId="77777777" w:rsidR="00DA53B1" w:rsidRPr="00FC1028" w:rsidRDefault="00DA53B1" w:rsidP="00221AA2">
            <w:pPr>
              <w:jc w:val="both"/>
              <w:rPr>
                <w:rFonts w:ascii="Trebuchet MS" w:hAnsi="Trebuchet MS" w:cs="Arial"/>
                <w:lang w:eastAsia="en-US"/>
              </w:rPr>
            </w:pPr>
          </w:p>
        </w:tc>
        <w:tc>
          <w:tcPr>
            <w:tcW w:w="4653" w:type="dxa"/>
            <w:gridSpan w:val="4"/>
            <w:tcBorders>
              <w:left w:val="single" w:sz="4" w:space="0" w:color="000000" w:themeColor="text1"/>
            </w:tcBorders>
            <w:shd w:val="clear" w:color="auto" w:fill="FFFFFF" w:themeFill="background1"/>
          </w:tcPr>
          <w:p w14:paraId="5DFC8F33" w14:textId="77777777" w:rsidR="00DA53B1" w:rsidRPr="00FC1028" w:rsidRDefault="00DA53B1" w:rsidP="00221AA2">
            <w:pPr>
              <w:rPr>
                <w:rFonts w:ascii="Trebuchet MS" w:hAnsi="Trebuchet MS" w:cs="Arial"/>
                <w:lang w:eastAsia="en-US"/>
              </w:rPr>
            </w:pPr>
          </w:p>
        </w:tc>
        <w:tc>
          <w:tcPr>
            <w:tcW w:w="282" w:type="dxa"/>
            <w:tcBorders>
              <w:top w:val="single" w:sz="8" w:space="0" w:color="000000" w:themeColor="text1"/>
              <w:bottom w:val="single" w:sz="8" w:space="0" w:color="000000" w:themeColor="text1"/>
            </w:tcBorders>
            <w:shd w:val="clear" w:color="auto" w:fill="FFFFFF" w:themeFill="background1"/>
          </w:tcPr>
          <w:p w14:paraId="3D0E8AC4" w14:textId="77777777" w:rsidR="00DA53B1" w:rsidRPr="00A0023E" w:rsidRDefault="00DA53B1" w:rsidP="00221AA2">
            <w:pPr>
              <w:rPr>
                <w:rFonts w:ascii="Trebuchet MS" w:hAnsi="Trebuchet MS" w:cs="Arial"/>
                <w:bCs/>
                <w:lang w:eastAsia="en-US"/>
              </w:rPr>
            </w:pPr>
          </w:p>
        </w:tc>
        <w:tc>
          <w:tcPr>
            <w:tcW w:w="572" w:type="dxa"/>
            <w:gridSpan w:val="2"/>
            <w:tcBorders>
              <w:left w:val="nil"/>
              <w:right w:val="single" w:sz="4" w:space="0" w:color="000000" w:themeColor="text1"/>
            </w:tcBorders>
            <w:shd w:val="clear" w:color="auto" w:fill="FFFFFF" w:themeFill="background1"/>
          </w:tcPr>
          <w:p w14:paraId="71EE68FA" w14:textId="77777777" w:rsidR="00DA53B1" w:rsidRPr="00A0023E" w:rsidRDefault="00DA53B1" w:rsidP="00221AA2">
            <w:pPr>
              <w:rPr>
                <w:rFonts w:ascii="Trebuchet MS" w:hAnsi="Trebuchet MS" w:cs="Arial"/>
                <w:bCs/>
                <w:lang w:eastAsia="en-US"/>
              </w:rPr>
            </w:pPr>
          </w:p>
        </w:tc>
      </w:tr>
      <w:tr w:rsidR="00401731" w:rsidRPr="00FA2244" w14:paraId="73DD790C" w14:textId="77777777" w:rsidTr="005E3FFC">
        <w:trPr>
          <w:trHeight w:hRule="exact" w:val="284"/>
        </w:trPr>
        <w:tc>
          <w:tcPr>
            <w:tcW w:w="3289" w:type="dxa"/>
            <w:gridSpan w:val="2"/>
            <w:vMerge/>
            <w:tcBorders>
              <w:left w:val="single" w:sz="4" w:space="0" w:color="000000" w:themeColor="text1"/>
              <w:bottom w:val="single" w:sz="4" w:space="0" w:color="000000" w:themeColor="text1"/>
            </w:tcBorders>
            <w:vAlign w:val="center"/>
          </w:tcPr>
          <w:p w14:paraId="068F172D" w14:textId="77777777" w:rsidR="00DA53B1" w:rsidRPr="00FC1028" w:rsidRDefault="00DA53B1" w:rsidP="00221AA2">
            <w:pPr>
              <w:jc w:val="both"/>
              <w:rPr>
                <w:rFonts w:ascii="Trebuchet MS" w:hAnsi="Trebuchet MS" w:cs="Arial"/>
                <w:lang w:eastAsia="en-US"/>
              </w:rPr>
            </w:pPr>
          </w:p>
        </w:tc>
        <w:tc>
          <w:tcPr>
            <w:tcW w:w="4653" w:type="dxa"/>
            <w:gridSpan w:val="4"/>
            <w:tcBorders>
              <w:left w:val="single" w:sz="4" w:space="0" w:color="000000" w:themeColor="text1"/>
              <w:right w:val="single" w:sz="8" w:space="0" w:color="000000" w:themeColor="text1"/>
            </w:tcBorders>
            <w:shd w:val="clear" w:color="auto" w:fill="FFFFFF" w:themeFill="background1"/>
            <w:vAlign w:val="center"/>
          </w:tcPr>
          <w:p w14:paraId="3A78E088" w14:textId="77777777" w:rsidR="00DA53B1" w:rsidRPr="00FC1028" w:rsidRDefault="00DA53B1" w:rsidP="00221AA2">
            <w:pPr>
              <w:jc w:val="both"/>
              <w:rPr>
                <w:rFonts w:ascii="Trebuchet MS" w:hAnsi="Trebuchet MS" w:cs="Arial"/>
                <w:lang w:eastAsia="en-US"/>
              </w:rPr>
            </w:pPr>
            <w:r w:rsidRPr="00FC1028">
              <w:rPr>
                <w:rFonts w:ascii="Trebuchet MS" w:hAnsi="Trebuchet MS" w:cs="Arial"/>
                <w:lang w:eastAsia="en-US"/>
              </w:rPr>
              <w:t xml:space="preserve">Precios a tanto alzado la totalidad del contrato   </w:t>
            </w:r>
          </w:p>
        </w:tc>
        <w:tc>
          <w:tcPr>
            <w:tcW w:w="28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vAlign w:val="center"/>
          </w:tcPr>
          <w:p w14:paraId="4A4A8A50" w14:textId="408922AB" w:rsidR="00DA53B1" w:rsidRPr="00A0023E" w:rsidRDefault="00DA53B1" w:rsidP="00221AA2">
            <w:pPr>
              <w:jc w:val="center"/>
              <w:rPr>
                <w:rFonts w:ascii="Trebuchet MS" w:hAnsi="Trebuchet MS" w:cs="Arial"/>
                <w:bCs/>
                <w:lang w:eastAsia="en-US"/>
              </w:rPr>
            </w:pPr>
          </w:p>
        </w:tc>
        <w:tc>
          <w:tcPr>
            <w:tcW w:w="572" w:type="dxa"/>
            <w:gridSpan w:val="2"/>
            <w:tcBorders>
              <w:left w:val="single" w:sz="8" w:space="0" w:color="000000" w:themeColor="text1"/>
              <w:right w:val="single" w:sz="4" w:space="0" w:color="000000" w:themeColor="text1"/>
            </w:tcBorders>
            <w:shd w:val="clear" w:color="auto" w:fill="FFFFFF" w:themeFill="background1"/>
          </w:tcPr>
          <w:p w14:paraId="28A8EECA" w14:textId="77777777" w:rsidR="00DA53B1" w:rsidRPr="00A0023E" w:rsidRDefault="00DA53B1" w:rsidP="00221AA2">
            <w:pPr>
              <w:jc w:val="center"/>
              <w:rPr>
                <w:rFonts w:ascii="Trebuchet MS" w:hAnsi="Trebuchet MS" w:cs="Arial"/>
                <w:bCs/>
                <w:lang w:eastAsia="en-US"/>
              </w:rPr>
            </w:pPr>
          </w:p>
        </w:tc>
      </w:tr>
      <w:tr w:rsidR="00401731" w:rsidRPr="00FA2244" w14:paraId="7139525B" w14:textId="77777777" w:rsidTr="005E3FFC">
        <w:trPr>
          <w:trHeight w:hRule="exact" w:val="148"/>
        </w:trPr>
        <w:tc>
          <w:tcPr>
            <w:tcW w:w="3289" w:type="dxa"/>
            <w:gridSpan w:val="2"/>
            <w:vMerge/>
            <w:tcBorders>
              <w:left w:val="single" w:sz="4" w:space="0" w:color="000000" w:themeColor="text1"/>
              <w:bottom w:val="single" w:sz="4" w:space="0" w:color="000000" w:themeColor="text1"/>
            </w:tcBorders>
            <w:vAlign w:val="center"/>
          </w:tcPr>
          <w:p w14:paraId="1279AE02" w14:textId="77777777" w:rsidR="00DA53B1" w:rsidRPr="00A0023E" w:rsidRDefault="00DA53B1" w:rsidP="00221AA2">
            <w:pPr>
              <w:jc w:val="both"/>
              <w:rPr>
                <w:rFonts w:ascii="Trebuchet MS" w:hAnsi="Trebuchet MS" w:cs="Arial"/>
                <w:lang w:eastAsia="en-US"/>
              </w:rPr>
            </w:pPr>
          </w:p>
        </w:tc>
        <w:tc>
          <w:tcPr>
            <w:tcW w:w="4653" w:type="dxa"/>
            <w:gridSpan w:val="4"/>
            <w:tcBorders>
              <w:left w:val="single" w:sz="4" w:space="0" w:color="000000" w:themeColor="text1"/>
            </w:tcBorders>
            <w:shd w:val="clear" w:color="auto" w:fill="FFFFFF" w:themeFill="background1"/>
          </w:tcPr>
          <w:p w14:paraId="611544E3" w14:textId="77777777" w:rsidR="00DA53B1" w:rsidRPr="00A0023E" w:rsidRDefault="00DA53B1" w:rsidP="00221AA2">
            <w:pPr>
              <w:rPr>
                <w:rFonts w:ascii="Trebuchet MS" w:hAnsi="Trebuchet MS" w:cs="Arial"/>
                <w:lang w:eastAsia="en-US"/>
              </w:rPr>
            </w:pPr>
          </w:p>
        </w:tc>
        <w:tc>
          <w:tcPr>
            <w:tcW w:w="282" w:type="dxa"/>
            <w:tcBorders>
              <w:top w:val="single" w:sz="8" w:space="0" w:color="000000" w:themeColor="text1"/>
            </w:tcBorders>
            <w:shd w:val="clear" w:color="auto" w:fill="FFFFFF" w:themeFill="background1"/>
          </w:tcPr>
          <w:p w14:paraId="0800A138" w14:textId="77777777" w:rsidR="00DA53B1" w:rsidRPr="00A0023E" w:rsidRDefault="00DA53B1" w:rsidP="00221AA2">
            <w:pPr>
              <w:rPr>
                <w:rFonts w:ascii="Trebuchet MS" w:hAnsi="Trebuchet MS" w:cs="Arial"/>
                <w:bCs/>
                <w:lang w:eastAsia="en-US"/>
              </w:rPr>
            </w:pPr>
          </w:p>
        </w:tc>
        <w:tc>
          <w:tcPr>
            <w:tcW w:w="572" w:type="dxa"/>
            <w:gridSpan w:val="2"/>
            <w:tcBorders>
              <w:left w:val="nil"/>
              <w:bottom w:val="single" w:sz="4" w:space="0" w:color="000000" w:themeColor="text1"/>
              <w:right w:val="single" w:sz="4" w:space="0" w:color="000000" w:themeColor="text1"/>
            </w:tcBorders>
            <w:shd w:val="clear" w:color="auto" w:fill="FFFFFF" w:themeFill="background1"/>
          </w:tcPr>
          <w:p w14:paraId="1B359246" w14:textId="77777777" w:rsidR="00DA53B1" w:rsidRPr="00A0023E" w:rsidRDefault="00DA53B1" w:rsidP="00221AA2">
            <w:pPr>
              <w:rPr>
                <w:rFonts w:ascii="Trebuchet MS" w:hAnsi="Trebuchet MS" w:cs="Arial"/>
                <w:bCs/>
                <w:lang w:eastAsia="en-US"/>
              </w:rPr>
            </w:pPr>
          </w:p>
        </w:tc>
      </w:tr>
      <w:tr w:rsidR="00401731" w:rsidRPr="00FA2244" w14:paraId="30AE7A7E" w14:textId="77777777" w:rsidTr="005E3FFC">
        <w:trPr>
          <w:trHeight w:val="923"/>
        </w:trPr>
        <w:tc>
          <w:tcPr>
            <w:tcW w:w="328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B708CE2" w14:textId="0E5E321C" w:rsidR="00DA53B1" w:rsidRPr="0020460C" w:rsidRDefault="00DA53B1" w:rsidP="0020460C">
            <w:pPr>
              <w:spacing w:line="240" w:lineRule="atLeast"/>
              <w:jc w:val="both"/>
              <w:rPr>
                <w:rFonts w:ascii="Trebuchet MS" w:hAnsi="Trebuchet MS" w:cs="Arial"/>
                <w:lang w:eastAsia="en-US"/>
              </w:rPr>
            </w:pPr>
            <w:r w:rsidRPr="0020460C">
              <w:rPr>
                <w:rFonts w:ascii="Trebuchet MS" w:hAnsi="Trebuchet MS" w:cs="Arial"/>
                <w:lang w:eastAsia="en-US"/>
              </w:rPr>
              <w:t>Presupuesto base de licitación</w:t>
            </w:r>
            <w:r w:rsidR="0020460C" w:rsidRPr="0020460C">
              <w:rPr>
                <w:rFonts w:ascii="Trebuchet MS" w:hAnsi="Trebuchet MS" w:cs="Arial"/>
                <w:lang w:eastAsia="en-US"/>
              </w:rPr>
              <w:t xml:space="preserve"> de la vigencia inicial del contrato </w:t>
            </w:r>
            <w:r w:rsidRPr="0020460C">
              <w:rPr>
                <w:rFonts w:ascii="Trebuchet MS" w:hAnsi="Trebuchet MS" w:cs="Arial"/>
                <w:lang w:eastAsia="en-US"/>
              </w:rPr>
              <w:t>(</w:t>
            </w:r>
            <w:r w:rsidR="5F78E76D" w:rsidRPr="0020460C">
              <w:rPr>
                <w:rFonts w:ascii="Trebuchet MS" w:hAnsi="Trebuchet MS" w:cs="Arial"/>
                <w:lang w:eastAsia="en-US"/>
              </w:rPr>
              <w:t>21</w:t>
            </w:r>
            <w:r w:rsidRPr="0020460C">
              <w:rPr>
                <w:rFonts w:ascii="Trebuchet MS" w:hAnsi="Trebuchet MS" w:cs="Arial"/>
                <w:lang w:eastAsia="en-US"/>
              </w:rPr>
              <w:t>% de IVA incluido)</w:t>
            </w:r>
          </w:p>
        </w:tc>
        <w:tc>
          <w:tcPr>
            <w:tcW w:w="5507"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7D99178" w14:textId="4047FDD6" w:rsidR="00DA53B1" w:rsidRPr="0020460C" w:rsidRDefault="0020460C" w:rsidP="00DB6DBC">
            <w:pPr>
              <w:spacing w:before="300"/>
              <w:jc w:val="both"/>
              <w:rPr>
                <w:rFonts w:ascii="Trebuchet MS" w:hAnsi="Trebuchet MS" w:cs="Arial"/>
                <w:lang w:eastAsia="en-US"/>
              </w:rPr>
            </w:pPr>
            <w:r w:rsidRPr="0020460C">
              <w:rPr>
                <w:rFonts w:ascii="Trebuchet MS" w:hAnsi="Trebuchet MS" w:cs="Arial"/>
                <w:lang w:eastAsia="en-US"/>
              </w:rPr>
              <w:t>59.411</w:t>
            </w:r>
            <w:r w:rsidR="00FC1028" w:rsidRPr="0020460C">
              <w:rPr>
                <w:rFonts w:ascii="Trebuchet MS" w:hAnsi="Trebuchet MS" w:cs="Arial"/>
                <w:lang w:eastAsia="en-US"/>
              </w:rPr>
              <w:t xml:space="preserve"> euros</w:t>
            </w:r>
            <w:r w:rsidR="3C5B6349" w:rsidRPr="0020460C">
              <w:rPr>
                <w:rFonts w:ascii="Trebuchet MS" w:hAnsi="Trebuchet MS" w:cs="Arial"/>
                <w:lang w:eastAsia="en-US"/>
              </w:rPr>
              <w:t xml:space="preserve"> (</w:t>
            </w:r>
            <w:r w:rsidRPr="0020460C">
              <w:rPr>
                <w:rFonts w:ascii="Trebuchet MS" w:hAnsi="Trebuchet MS" w:cs="Arial"/>
                <w:lang w:eastAsia="en-US"/>
              </w:rPr>
              <w:t>49.100</w:t>
            </w:r>
            <w:r w:rsidR="00A0023E" w:rsidRPr="0020460C">
              <w:rPr>
                <w:rFonts w:ascii="Trebuchet MS" w:hAnsi="Trebuchet MS" w:cs="Arial"/>
                <w:lang w:eastAsia="en-US"/>
              </w:rPr>
              <w:t xml:space="preserve"> euros + </w:t>
            </w:r>
            <w:r w:rsidRPr="0020460C">
              <w:rPr>
                <w:rFonts w:ascii="Trebuchet MS" w:hAnsi="Trebuchet MS" w:cs="Arial"/>
                <w:lang w:eastAsia="en-US"/>
              </w:rPr>
              <w:t>10.311</w:t>
            </w:r>
            <w:r w:rsidR="00A0023E" w:rsidRPr="0020460C">
              <w:rPr>
                <w:rFonts w:ascii="Trebuchet MS" w:hAnsi="Trebuchet MS" w:cs="Arial"/>
                <w:lang w:eastAsia="en-US"/>
              </w:rPr>
              <w:t xml:space="preserve"> euros de IVA al 21%)</w:t>
            </w:r>
          </w:p>
        </w:tc>
      </w:tr>
      <w:tr w:rsidR="00055842" w:rsidRPr="00FA2244" w14:paraId="142A0E15" w14:textId="77777777" w:rsidTr="005E3FFC">
        <w:trPr>
          <w:trHeight w:val="3485"/>
        </w:trPr>
        <w:tc>
          <w:tcPr>
            <w:tcW w:w="8796"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B1A3B31" w14:textId="689DF853" w:rsidR="007D3128" w:rsidRPr="0020460C" w:rsidRDefault="007D3128" w:rsidP="007D3128">
            <w:pPr>
              <w:spacing w:before="180" w:line="240" w:lineRule="atLeast"/>
              <w:jc w:val="both"/>
              <w:rPr>
                <w:rFonts w:ascii="Trebuchet MS" w:hAnsi="Trebuchet MS" w:cs="Arial"/>
                <w:lang w:eastAsia="en-US"/>
              </w:rPr>
            </w:pPr>
            <w:r w:rsidRPr="0020460C">
              <w:rPr>
                <w:rFonts w:ascii="Trebuchet MS" w:hAnsi="Trebuchet MS" w:cs="Arial"/>
                <w:lang w:eastAsia="en-US"/>
              </w:rPr>
              <w:t>Los licitadores incluirán en su oferta los siguientes precios, de acuerdo con el Anexo IX, que en ningún caso podrá</w:t>
            </w:r>
            <w:r w:rsidR="008A3F61">
              <w:rPr>
                <w:rFonts w:ascii="Trebuchet MS" w:hAnsi="Trebuchet MS" w:cs="Arial"/>
                <w:lang w:eastAsia="en-US"/>
              </w:rPr>
              <w:t>n</w:t>
            </w:r>
            <w:r w:rsidRPr="0020460C">
              <w:rPr>
                <w:rFonts w:ascii="Trebuchet MS" w:hAnsi="Trebuchet MS" w:cs="Arial"/>
                <w:lang w:eastAsia="en-US"/>
              </w:rPr>
              <w:t xml:space="preserve"> exceder de los precios máximos de licitación indicados a continuación (sin IVA):</w:t>
            </w:r>
          </w:p>
          <w:p w14:paraId="085D764F" w14:textId="4EB507C8" w:rsidR="007D3128" w:rsidRPr="0020460C" w:rsidRDefault="007D3128" w:rsidP="007D3128">
            <w:pPr>
              <w:spacing w:before="180" w:line="240" w:lineRule="atLeast"/>
              <w:jc w:val="both"/>
              <w:rPr>
                <w:rFonts w:ascii="Trebuchet MS" w:hAnsi="Trebuchet MS" w:cs="Arial"/>
                <w:lang w:eastAsia="en-US"/>
              </w:rPr>
            </w:pPr>
            <w:bookmarkStart w:id="1" w:name="_Hlk117163146"/>
            <w:r w:rsidRPr="0020460C">
              <w:rPr>
                <w:rFonts w:ascii="Trebuchet MS" w:hAnsi="Trebuchet MS" w:cs="Arial"/>
                <w:lang w:eastAsia="en-US"/>
              </w:rPr>
              <w:t>- Presupuesto máximo de licitación por la realización de las acciones enumeradas en el Pliego de Bases Técnicas: 44.000 euros/año</w:t>
            </w:r>
            <w:r w:rsidR="00DB6DBC">
              <w:rPr>
                <w:rFonts w:ascii="Trebuchet MS" w:hAnsi="Trebuchet MS" w:cs="Arial"/>
                <w:lang w:eastAsia="en-US"/>
              </w:rPr>
              <w:t>.</w:t>
            </w:r>
          </w:p>
          <w:p w14:paraId="04906E53" w14:textId="739A5778" w:rsidR="007D3128" w:rsidRPr="0020460C" w:rsidRDefault="007D3128" w:rsidP="007D3128">
            <w:pPr>
              <w:spacing w:before="120" w:line="240" w:lineRule="atLeast"/>
              <w:jc w:val="both"/>
              <w:rPr>
                <w:rFonts w:ascii="Trebuchet MS" w:hAnsi="Trebuchet MS" w:cs="Arial"/>
                <w:lang w:eastAsia="en-US"/>
              </w:rPr>
            </w:pPr>
            <w:r w:rsidRPr="0020460C">
              <w:rPr>
                <w:rFonts w:ascii="Trebuchet MS" w:hAnsi="Trebuchet MS" w:cs="Arial"/>
                <w:lang w:eastAsia="en-US"/>
              </w:rPr>
              <w:t>- Precio</w:t>
            </w:r>
            <w:r w:rsidR="004D770B" w:rsidRPr="0020460C">
              <w:rPr>
                <w:rFonts w:ascii="Trebuchet MS" w:hAnsi="Trebuchet MS" w:cs="Arial"/>
                <w:lang w:eastAsia="en-US"/>
              </w:rPr>
              <w:t>s</w:t>
            </w:r>
            <w:r w:rsidRPr="0020460C">
              <w:rPr>
                <w:rFonts w:ascii="Trebuchet MS" w:hAnsi="Trebuchet MS" w:cs="Arial"/>
                <w:lang w:eastAsia="en-US"/>
              </w:rPr>
              <w:t xml:space="preserve"> unitario</w:t>
            </w:r>
            <w:r w:rsidR="004D770B" w:rsidRPr="0020460C">
              <w:rPr>
                <w:rFonts w:ascii="Trebuchet MS" w:hAnsi="Trebuchet MS" w:cs="Arial"/>
                <w:lang w:eastAsia="en-US"/>
              </w:rPr>
              <w:t>s</w:t>
            </w:r>
            <w:r w:rsidRPr="0020460C">
              <w:rPr>
                <w:rFonts w:ascii="Trebuchet MS" w:hAnsi="Trebuchet MS" w:cs="Arial"/>
                <w:lang w:eastAsia="en-US"/>
              </w:rPr>
              <w:t xml:space="preserve"> máximo</w:t>
            </w:r>
            <w:r w:rsidR="004D770B" w:rsidRPr="0020460C">
              <w:rPr>
                <w:rFonts w:ascii="Trebuchet MS" w:hAnsi="Trebuchet MS" w:cs="Arial"/>
                <w:lang w:eastAsia="en-US"/>
              </w:rPr>
              <w:t>s</w:t>
            </w:r>
            <w:r w:rsidRPr="0020460C">
              <w:rPr>
                <w:rFonts w:ascii="Trebuchet MS" w:hAnsi="Trebuchet MS" w:cs="Arial"/>
                <w:lang w:eastAsia="en-US"/>
              </w:rPr>
              <w:t xml:space="preserve"> de licitación por la realización, a demanda de </w:t>
            </w:r>
            <w:r w:rsidR="0020460C" w:rsidRPr="0020460C">
              <w:rPr>
                <w:rFonts w:ascii="Trebuchet MS" w:hAnsi="Trebuchet MS" w:cs="Arial"/>
                <w:lang w:eastAsia="en-US"/>
              </w:rPr>
              <w:t>Izfe</w:t>
            </w:r>
            <w:r w:rsidRPr="0020460C">
              <w:rPr>
                <w:rFonts w:ascii="Trebuchet MS" w:hAnsi="Trebuchet MS" w:cs="Arial"/>
                <w:lang w:eastAsia="en-US"/>
              </w:rPr>
              <w:t xml:space="preserve">, de acciones del ámbito de la comunicación distintas a las enumeradas en el Pliego de Bases Técnicas, según perfiles: </w:t>
            </w:r>
          </w:p>
          <w:p w14:paraId="33E50D6A" w14:textId="77777777" w:rsidR="007D3128" w:rsidRPr="0020460C" w:rsidRDefault="007D3128" w:rsidP="007D3128">
            <w:pPr>
              <w:jc w:val="both"/>
              <w:rPr>
                <w:rFonts w:ascii="Trebuchet MS" w:hAnsi="Trebuchet MS" w:cs="Arial"/>
                <w:lang w:eastAsia="en-US"/>
              </w:rPr>
            </w:pPr>
          </w:p>
          <w:p w14:paraId="75407C3D" w14:textId="2975B4C2" w:rsidR="007D3128" w:rsidRPr="0020460C" w:rsidRDefault="007D3128" w:rsidP="007D3128">
            <w:pPr>
              <w:pStyle w:val="Prrafodelista"/>
              <w:numPr>
                <w:ilvl w:val="0"/>
                <w:numId w:val="34"/>
              </w:numPr>
              <w:jc w:val="both"/>
              <w:rPr>
                <w:rFonts w:ascii="Trebuchet MS" w:hAnsi="Trebuchet MS"/>
                <w:sz w:val="20"/>
                <w:szCs w:val="20"/>
              </w:rPr>
            </w:pPr>
            <w:r w:rsidRPr="0020460C">
              <w:rPr>
                <w:rFonts w:ascii="Trebuchet MS" w:hAnsi="Trebuchet MS"/>
                <w:sz w:val="20"/>
                <w:szCs w:val="20"/>
              </w:rPr>
              <w:t xml:space="preserve">Precio unitario por hora de responsable de proyecto: </w:t>
            </w:r>
            <w:r w:rsidR="00C014E8" w:rsidRPr="0020460C">
              <w:rPr>
                <w:rFonts w:ascii="Trebuchet MS" w:hAnsi="Trebuchet MS"/>
                <w:sz w:val="20"/>
                <w:szCs w:val="20"/>
              </w:rPr>
              <w:t>100</w:t>
            </w:r>
            <w:r w:rsidRPr="0020460C">
              <w:rPr>
                <w:rFonts w:ascii="Trebuchet MS" w:hAnsi="Trebuchet MS"/>
                <w:sz w:val="20"/>
                <w:szCs w:val="20"/>
              </w:rPr>
              <w:t xml:space="preserve"> euros/hora.</w:t>
            </w:r>
          </w:p>
          <w:p w14:paraId="45EB1D1B" w14:textId="0921415D" w:rsidR="007D3128" w:rsidRPr="0020460C" w:rsidRDefault="007D3128" w:rsidP="007D3128">
            <w:pPr>
              <w:pStyle w:val="Prrafodelista"/>
              <w:numPr>
                <w:ilvl w:val="0"/>
                <w:numId w:val="34"/>
              </w:numPr>
              <w:jc w:val="both"/>
              <w:rPr>
                <w:rFonts w:ascii="Trebuchet MS" w:hAnsi="Trebuchet MS"/>
                <w:sz w:val="20"/>
                <w:szCs w:val="20"/>
              </w:rPr>
            </w:pPr>
            <w:r w:rsidRPr="0020460C">
              <w:rPr>
                <w:rFonts w:ascii="Trebuchet MS" w:hAnsi="Trebuchet MS"/>
                <w:sz w:val="20"/>
                <w:szCs w:val="20"/>
              </w:rPr>
              <w:t xml:space="preserve">Precio unitario por hora de consultor/a de proyecto: </w:t>
            </w:r>
            <w:r w:rsidR="00C014E8" w:rsidRPr="0020460C">
              <w:rPr>
                <w:rFonts w:ascii="Trebuchet MS" w:hAnsi="Trebuchet MS"/>
                <w:sz w:val="20"/>
                <w:szCs w:val="20"/>
              </w:rPr>
              <w:t>80</w:t>
            </w:r>
            <w:r w:rsidRPr="0020460C">
              <w:rPr>
                <w:rFonts w:ascii="Trebuchet MS" w:hAnsi="Trebuchet MS"/>
                <w:sz w:val="20"/>
                <w:szCs w:val="20"/>
              </w:rPr>
              <w:t xml:space="preserve"> euros/hora.</w:t>
            </w:r>
          </w:p>
          <w:p w14:paraId="6CDA7792" w14:textId="2213B765" w:rsidR="007D3128" w:rsidRPr="00055842" w:rsidRDefault="007D3128" w:rsidP="007D3128">
            <w:pPr>
              <w:pStyle w:val="Prrafodelista"/>
              <w:numPr>
                <w:ilvl w:val="0"/>
                <w:numId w:val="34"/>
              </w:numPr>
              <w:jc w:val="both"/>
              <w:rPr>
                <w:rFonts w:ascii="Trebuchet MS" w:hAnsi="Trebuchet MS"/>
              </w:rPr>
            </w:pPr>
            <w:r w:rsidRPr="0020460C">
              <w:rPr>
                <w:rFonts w:ascii="Trebuchet MS" w:hAnsi="Trebuchet MS"/>
                <w:sz w:val="20"/>
                <w:szCs w:val="20"/>
              </w:rPr>
              <w:t xml:space="preserve">Precio unitario por hora de diseñador gráfico: </w:t>
            </w:r>
            <w:r w:rsidR="00C014E8" w:rsidRPr="0020460C">
              <w:rPr>
                <w:rFonts w:ascii="Trebuchet MS" w:hAnsi="Trebuchet MS"/>
                <w:sz w:val="20"/>
                <w:szCs w:val="20"/>
              </w:rPr>
              <w:t>60</w:t>
            </w:r>
            <w:r w:rsidRPr="0020460C">
              <w:rPr>
                <w:rFonts w:ascii="Trebuchet MS" w:hAnsi="Trebuchet MS"/>
                <w:sz w:val="20"/>
                <w:szCs w:val="20"/>
              </w:rPr>
              <w:t xml:space="preserve"> euros/hora.</w:t>
            </w:r>
            <w:bookmarkEnd w:id="1"/>
          </w:p>
        </w:tc>
      </w:tr>
    </w:tbl>
    <w:p w14:paraId="0A0BED83" w14:textId="3EDFDD9D" w:rsidR="00DA53B1" w:rsidRDefault="00DA53B1" w:rsidP="004A5814">
      <w:pPr>
        <w:rPr>
          <w:rFonts w:ascii="Trebuchet MS" w:hAnsi="Trebuchet MS" w:cs="Arial"/>
        </w:rPr>
      </w:pPr>
    </w:p>
    <w:tbl>
      <w:tblPr>
        <w:tblW w:w="87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0"/>
      </w:tblGrid>
      <w:tr w:rsidR="00221AA2" w:rsidRPr="0053520C" w14:paraId="450D6781" w14:textId="77777777" w:rsidTr="00015DD7">
        <w:trPr>
          <w:trHeight w:hRule="exact" w:val="340"/>
        </w:trPr>
        <w:tc>
          <w:tcPr>
            <w:tcW w:w="8760" w:type="dxa"/>
            <w:vAlign w:val="center"/>
          </w:tcPr>
          <w:p w14:paraId="06A362AE" w14:textId="77777777" w:rsidR="00DA53B1" w:rsidRPr="0053520C" w:rsidRDefault="00DA53B1" w:rsidP="00221AA2">
            <w:pPr>
              <w:jc w:val="both"/>
              <w:rPr>
                <w:rFonts w:ascii="Trebuchet MS" w:hAnsi="Trebuchet MS" w:cs="Arial"/>
              </w:rPr>
            </w:pPr>
            <w:bookmarkStart w:id="2" w:name="CC_05"/>
            <w:r w:rsidRPr="0053520C">
              <w:rPr>
                <w:rFonts w:ascii="Trebuchet MS" w:hAnsi="Trebuchet MS" w:cs="Arial"/>
                <w:b/>
              </w:rPr>
              <w:t xml:space="preserve">5.- </w:t>
            </w:r>
            <w:bookmarkEnd w:id="2"/>
            <w:r w:rsidRPr="0053520C">
              <w:rPr>
                <w:rFonts w:ascii="Trebuchet MS" w:hAnsi="Trebuchet MS" w:cs="Arial"/>
                <w:b/>
              </w:rPr>
              <w:t xml:space="preserve">VALOR ESTIMADO DEL CONTRATO </w:t>
            </w:r>
            <w:r w:rsidRPr="0053520C">
              <w:rPr>
                <w:rFonts w:ascii="Trebuchet MS" w:hAnsi="Trebuchet MS" w:cs="Arial"/>
                <w:b/>
                <w:lang w:eastAsia="en-US"/>
              </w:rPr>
              <w:t>(</w:t>
            </w:r>
            <w:r w:rsidRPr="0053520C">
              <w:rPr>
                <w:rFonts w:ascii="Trebuchet MS" w:hAnsi="Trebuchet MS" w:cs="Arial"/>
                <w:b/>
              </w:rPr>
              <w:t>IVA NO INCLUIDO)</w:t>
            </w:r>
          </w:p>
        </w:tc>
      </w:tr>
      <w:tr w:rsidR="00221AA2" w:rsidRPr="0053520C" w14:paraId="402A217D" w14:textId="77777777" w:rsidTr="00DB6DBC">
        <w:trPr>
          <w:trHeight w:val="5390"/>
        </w:trPr>
        <w:tc>
          <w:tcPr>
            <w:tcW w:w="8760" w:type="dxa"/>
            <w:vAlign w:val="center"/>
          </w:tcPr>
          <w:p w14:paraId="3EC6CD5E" w14:textId="5E0BFEE9" w:rsidR="004F66EA" w:rsidRPr="0053520C" w:rsidRDefault="376333BD" w:rsidP="00D51ABD">
            <w:pPr>
              <w:spacing w:before="120" w:after="60"/>
              <w:jc w:val="both"/>
              <w:rPr>
                <w:rFonts w:ascii="Trebuchet MS" w:hAnsi="Trebuchet MS" w:cs="Arial"/>
              </w:rPr>
            </w:pPr>
            <w:r w:rsidRPr="0053520C">
              <w:rPr>
                <w:rFonts w:ascii="Trebuchet MS" w:hAnsi="Trebuchet MS" w:cs="Arial"/>
              </w:rPr>
              <w:t xml:space="preserve">Importe: </w:t>
            </w:r>
            <w:r w:rsidR="002063AB" w:rsidRPr="0053520C">
              <w:rPr>
                <w:rFonts w:ascii="Trebuchet MS" w:hAnsi="Trebuchet MS" w:cs="Arial"/>
                <w:lang w:eastAsia="en-US"/>
              </w:rPr>
              <w:t>98.200</w:t>
            </w:r>
            <w:r w:rsidR="5B53EEF9" w:rsidRPr="0053520C">
              <w:rPr>
                <w:rFonts w:ascii="Trebuchet MS" w:hAnsi="Trebuchet MS" w:cs="Arial"/>
                <w:lang w:eastAsia="en-US"/>
              </w:rPr>
              <w:t xml:space="preserve"> euros</w:t>
            </w:r>
            <w:r w:rsidR="3191EC76" w:rsidRPr="0053520C">
              <w:rPr>
                <w:rFonts w:ascii="Trebuchet MS" w:hAnsi="Trebuchet MS" w:cs="Arial"/>
                <w:lang w:eastAsia="en-US"/>
              </w:rPr>
              <w:t xml:space="preserve"> </w:t>
            </w:r>
            <w:r w:rsidR="3191EC76" w:rsidRPr="0053520C">
              <w:rPr>
                <w:rFonts w:ascii="Trebuchet MS" w:hAnsi="Trebuchet MS" w:cs="Arial"/>
              </w:rPr>
              <w:t>(IVA no incluido)</w:t>
            </w:r>
            <w:r w:rsidR="004F66EA" w:rsidRPr="0053520C">
              <w:rPr>
                <w:rFonts w:ascii="Trebuchet MS" w:hAnsi="Trebuchet MS" w:cs="Arial"/>
              </w:rPr>
              <w:t>, calculado conforme a lo detallado en el informe de necesidad y justificación de contrato, publicado en el perfil del contratante.</w:t>
            </w:r>
          </w:p>
          <w:p w14:paraId="09139D1B" w14:textId="0BDC6711" w:rsidR="004F66EA" w:rsidRPr="0053520C" w:rsidRDefault="00C014E8" w:rsidP="00D51ABD">
            <w:pPr>
              <w:spacing w:before="120" w:after="60"/>
              <w:jc w:val="both"/>
              <w:rPr>
                <w:rFonts w:ascii="Trebuchet MS" w:hAnsi="Trebuchet MS" w:cs="Arial"/>
              </w:rPr>
            </w:pPr>
            <w:r w:rsidRPr="0053520C">
              <w:rPr>
                <w:rFonts w:ascii="Trebuchet MS" w:hAnsi="Trebuchet MS" w:cs="Arial"/>
              </w:rPr>
              <w:t xml:space="preserve">Para </w:t>
            </w:r>
            <w:r w:rsidR="395BEAD1" w:rsidRPr="0053520C">
              <w:rPr>
                <w:rFonts w:ascii="Trebuchet MS" w:hAnsi="Trebuchet MS" w:cs="Arial"/>
              </w:rPr>
              <w:t>el cálculo de dicho valor estimado se han tenido en cuenta los precios habituales en el mercado (IVA no incluido).</w:t>
            </w:r>
            <w:r w:rsidR="004F66EA" w:rsidRPr="0053520C">
              <w:rPr>
                <w:rFonts w:ascii="Trebuchet MS" w:hAnsi="Trebuchet MS" w:cs="Arial"/>
              </w:rPr>
              <w:t xml:space="preserve"> </w:t>
            </w:r>
          </w:p>
          <w:p w14:paraId="32A7E80B" w14:textId="33B64F4C" w:rsidR="00C014E8" w:rsidRDefault="00C014E8" w:rsidP="00D51ABD">
            <w:pPr>
              <w:spacing w:before="120" w:after="60"/>
              <w:jc w:val="both"/>
              <w:rPr>
                <w:rFonts w:ascii="Trebuchet MS" w:hAnsi="Trebuchet MS" w:cs="Arial"/>
              </w:rPr>
            </w:pPr>
            <w:r w:rsidRPr="0053520C">
              <w:rPr>
                <w:rFonts w:ascii="Trebuchet MS" w:hAnsi="Trebuchet MS" w:cs="Arial"/>
              </w:rPr>
              <w:t xml:space="preserve">Se ha tenido en cuenta la siguiente previsión, simplemente orientativa, de horas anuales para la realización, a demanda de </w:t>
            </w:r>
            <w:r w:rsidR="0020460C" w:rsidRPr="0053520C">
              <w:rPr>
                <w:rFonts w:ascii="Trebuchet MS" w:hAnsi="Trebuchet MS" w:cs="Arial"/>
                <w:lang w:eastAsia="en-US"/>
              </w:rPr>
              <w:t>Izfe</w:t>
            </w:r>
            <w:r w:rsidRPr="0053520C">
              <w:rPr>
                <w:rFonts w:ascii="Trebuchet MS" w:hAnsi="Trebuchet MS" w:cs="Arial"/>
              </w:rPr>
              <w:t>, de acciones del ámbito de la comunicación distintas a las enumeradas en el Pliego de Bases Técnicas:</w:t>
            </w:r>
          </w:p>
          <w:p w14:paraId="740CE4C2" w14:textId="77777777" w:rsidR="00DB6DBC" w:rsidRPr="0053520C" w:rsidRDefault="00DB6DBC" w:rsidP="00D51ABD">
            <w:pPr>
              <w:spacing w:before="120" w:after="60"/>
              <w:jc w:val="both"/>
              <w:rPr>
                <w:rFonts w:ascii="Trebuchet MS" w:hAnsi="Trebuchet MS" w:cs="Arial"/>
              </w:rPr>
            </w:pPr>
          </w:p>
          <w:tbl>
            <w:tblPr>
              <w:tblStyle w:val="Tablaconcuadrcula"/>
              <w:tblW w:w="5670" w:type="dxa"/>
              <w:tblInd w:w="1306" w:type="dxa"/>
              <w:tblLayout w:type="fixed"/>
              <w:tblLook w:val="04A0" w:firstRow="1" w:lastRow="0" w:firstColumn="1" w:lastColumn="0" w:noHBand="0" w:noVBand="1"/>
            </w:tblPr>
            <w:tblGrid>
              <w:gridCol w:w="2975"/>
              <w:gridCol w:w="2695"/>
            </w:tblGrid>
            <w:tr w:rsidR="002D63B3" w:rsidRPr="0053520C" w14:paraId="6FC69141" w14:textId="01D4C827" w:rsidTr="00DB6DBC">
              <w:trPr>
                <w:trHeight w:val="345"/>
              </w:trPr>
              <w:tc>
                <w:tcPr>
                  <w:tcW w:w="2975" w:type="dxa"/>
                </w:tcPr>
                <w:p w14:paraId="731C968E" w14:textId="3050A384" w:rsidR="002D63B3" w:rsidRPr="0053520C" w:rsidRDefault="00565E5A" w:rsidP="00D51ABD">
                  <w:pPr>
                    <w:spacing w:before="120" w:after="60"/>
                    <w:jc w:val="both"/>
                    <w:rPr>
                      <w:rFonts w:ascii="Trebuchet MS" w:hAnsi="Trebuchet MS" w:cs="Arial"/>
                    </w:rPr>
                  </w:pPr>
                  <w:r w:rsidRPr="0053520C">
                    <w:rPr>
                      <w:rFonts w:ascii="Trebuchet MS" w:hAnsi="Trebuchet MS" w:cs="Arial"/>
                    </w:rPr>
                    <w:t>Perfiles</w:t>
                  </w:r>
                </w:p>
              </w:tc>
              <w:tc>
                <w:tcPr>
                  <w:tcW w:w="2695" w:type="dxa"/>
                </w:tcPr>
                <w:p w14:paraId="2AC8ADF6" w14:textId="19F08E67" w:rsidR="002D63B3" w:rsidRPr="0053520C" w:rsidRDefault="0053520C" w:rsidP="00D51ABD">
                  <w:pPr>
                    <w:spacing w:before="120" w:after="60"/>
                    <w:jc w:val="both"/>
                    <w:rPr>
                      <w:rFonts w:ascii="Trebuchet MS" w:hAnsi="Trebuchet MS" w:cs="Arial"/>
                    </w:rPr>
                  </w:pPr>
                  <w:r w:rsidRPr="0053520C">
                    <w:rPr>
                      <w:rFonts w:ascii="Trebuchet MS" w:hAnsi="Trebuchet MS" w:cs="Arial"/>
                    </w:rPr>
                    <w:t>Previsión h</w:t>
                  </w:r>
                  <w:r w:rsidR="0034351A" w:rsidRPr="0053520C">
                    <w:rPr>
                      <w:rFonts w:ascii="Trebuchet MS" w:hAnsi="Trebuchet MS" w:cs="Arial"/>
                    </w:rPr>
                    <w:t>oras anuales</w:t>
                  </w:r>
                </w:p>
              </w:tc>
            </w:tr>
            <w:tr w:rsidR="002D63B3" w:rsidRPr="0053520C" w14:paraId="2B92D77A" w14:textId="1660ECEB" w:rsidTr="008A3F61">
              <w:tc>
                <w:tcPr>
                  <w:tcW w:w="2975" w:type="dxa"/>
                </w:tcPr>
                <w:p w14:paraId="2FBF511E" w14:textId="71AC759A" w:rsidR="002D63B3" w:rsidRPr="0053520C" w:rsidRDefault="002D63B3" w:rsidP="00D51ABD">
                  <w:pPr>
                    <w:spacing w:before="120" w:after="60"/>
                    <w:jc w:val="both"/>
                    <w:rPr>
                      <w:rFonts w:ascii="Trebuchet MS" w:hAnsi="Trebuchet MS" w:cs="Arial"/>
                    </w:rPr>
                  </w:pPr>
                  <w:r w:rsidRPr="0053520C">
                    <w:rPr>
                      <w:rFonts w:ascii="Trebuchet MS" w:hAnsi="Trebuchet MS" w:cs="Arial"/>
                    </w:rPr>
                    <w:t>Responsable de proyecto</w:t>
                  </w:r>
                </w:p>
              </w:tc>
              <w:tc>
                <w:tcPr>
                  <w:tcW w:w="2695" w:type="dxa"/>
                </w:tcPr>
                <w:p w14:paraId="5997B1F5" w14:textId="4CA2175C" w:rsidR="002D63B3" w:rsidRPr="0053520C" w:rsidRDefault="002063AB" w:rsidP="00D51ABD">
                  <w:pPr>
                    <w:spacing w:before="120" w:after="60"/>
                    <w:jc w:val="both"/>
                    <w:rPr>
                      <w:rFonts w:ascii="Trebuchet MS" w:hAnsi="Trebuchet MS" w:cs="Arial"/>
                    </w:rPr>
                  </w:pPr>
                  <w:r w:rsidRPr="0053520C">
                    <w:rPr>
                      <w:rFonts w:ascii="Trebuchet MS" w:hAnsi="Trebuchet MS" w:cs="Arial"/>
                    </w:rPr>
                    <w:t>10</w:t>
                  </w:r>
                  <w:r w:rsidR="00C014E8" w:rsidRPr="0053520C">
                    <w:rPr>
                      <w:rFonts w:ascii="Trebuchet MS" w:hAnsi="Trebuchet MS" w:cs="Arial"/>
                    </w:rPr>
                    <w:t xml:space="preserve"> horas/año</w:t>
                  </w:r>
                </w:p>
              </w:tc>
            </w:tr>
            <w:tr w:rsidR="002D63B3" w:rsidRPr="0053520C" w14:paraId="4E0DAF95" w14:textId="57C6F84A" w:rsidTr="008A3F61">
              <w:tc>
                <w:tcPr>
                  <w:tcW w:w="2975" w:type="dxa"/>
                </w:tcPr>
                <w:p w14:paraId="3B612422" w14:textId="4E2AB30B" w:rsidR="002D63B3" w:rsidRPr="0053520C" w:rsidRDefault="002D63B3" w:rsidP="00D51ABD">
                  <w:pPr>
                    <w:spacing w:before="120" w:after="60"/>
                    <w:jc w:val="both"/>
                    <w:rPr>
                      <w:rFonts w:ascii="Trebuchet MS" w:hAnsi="Trebuchet MS" w:cs="Arial"/>
                    </w:rPr>
                  </w:pPr>
                  <w:r w:rsidRPr="0053520C">
                    <w:rPr>
                      <w:rFonts w:ascii="Trebuchet MS" w:hAnsi="Trebuchet MS" w:cs="Arial"/>
                    </w:rPr>
                    <w:t xml:space="preserve">Consultor/a de proyecto </w:t>
                  </w:r>
                </w:p>
              </w:tc>
              <w:tc>
                <w:tcPr>
                  <w:tcW w:w="2695" w:type="dxa"/>
                </w:tcPr>
                <w:p w14:paraId="18B40AC4" w14:textId="151A50BA" w:rsidR="002D63B3" w:rsidRPr="0053520C" w:rsidRDefault="002063AB" w:rsidP="00D51ABD">
                  <w:pPr>
                    <w:spacing w:before="120" w:after="60"/>
                    <w:jc w:val="both"/>
                    <w:rPr>
                      <w:rFonts w:ascii="Trebuchet MS" w:hAnsi="Trebuchet MS" w:cs="Arial"/>
                    </w:rPr>
                  </w:pPr>
                  <w:r w:rsidRPr="0053520C">
                    <w:rPr>
                      <w:rFonts w:ascii="Trebuchet MS" w:hAnsi="Trebuchet MS" w:cs="Arial"/>
                    </w:rPr>
                    <w:t>25</w:t>
                  </w:r>
                  <w:r w:rsidR="00C014E8" w:rsidRPr="0053520C">
                    <w:rPr>
                      <w:rFonts w:ascii="Trebuchet MS" w:hAnsi="Trebuchet MS" w:cs="Arial"/>
                    </w:rPr>
                    <w:t xml:space="preserve"> horas/año</w:t>
                  </w:r>
                </w:p>
              </w:tc>
            </w:tr>
            <w:tr w:rsidR="002D63B3" w:rsidRPr="0053520C" w14:paraId="44BE6549" w14:textId="01E2DBA9" w:rsidTr="008A3F61">
              <w:tc>
                <w:tcPr>
                  <w:tcW w:w="2975" w:type="dxa"/>
                </w:tcPr>
                <w:p w14:paraId="7E15D1AC" w14:textId="55157925" w:rsidR="002D63B3" w:rsidRPr="0053520C" w:rsidRDefault="002D63B3" w:rsidP="00D51ABD">
                  <w:pPr>
                    <w:spacing w:before="120" w:after="60"/>
                    <w:jc w:val="both"/>
                    <w:rPr>
                      <w:rFonts w:ascii="Trebuchet MS" w:hAnsi="Trebuchet MS" w:cs="Arial"/>
                    </w:rPr>
                  </w:pPr>
                  <w:r w:rsidRPr="0053520C">
                    <w:rPr>
                      <w:rFonts w:ascii="Trebuchet MS" w:hAnsi="Trebuchet MS" w:cs="Arial"/>
                    </w:rPr>
                    <w:t xml:space="preserve">Diseñador </w:t>
                  </w:r>
                  <w:r w:rsidR="00C014E8" w:rsidRPr="0053520C">
                    <w:rPr>
                      <w:rFonts w:ascii="Trebuchet MS" w:hAnsi="Trebuchet MS" w:cs="Arial"/>
                    </w:rPr>
                    <w:t>gráfico</w:t>
                  </w:r>
                </w:p>
              </w:tc>
              <w:tc>
                <w:tcPr>
                  <w:tcW w:w="2695" w:type="dxa"/>
                </w:tcPr>
                <w:p w14:paraId="2619BEEE" w14:textId="24543C13" w:rsidR="002D63B3" w:rsidRPr="0053520C" w:rsidRDefault="002063AB" w:rsidP="00D51ABD">
                  <w:pPr>
                    <w:spacing w:before="120" w:after="60"/>
                    <w:jc w:val="both"/>
                    <w:rPr>
                      <w:rFonts w:ascii="Trebuchet MS" w:hAnsi="Trebuchet MS" w:cs="Arial"/>
                    </w:rPr>
                  </w:pPr>
                  <w:r w:rsidRPr="0053520C">
                    <w:rPr>
                      <w:rFonts w:ascii="Trebuchet MS" w:hAnsi="Trebuchet MS" w:cs="Arial"/>
                    </w:rPr>
                    <w:t xml:space="preserve">35 </w:t>
                  </w:r>
                  <w:r w:rsidR="00C014E8" w:rsidRPr="0053520C">
                    <w:rPr>
                      <w:rFonts w:ascii="Trebuchet MS" w:hAnsi="Trebuchet MS" w:cs="Arial"/>
                    </w:rPr>
                    <w:t>horas/año</w:t>
                  </w:r>
                </w:p>
              </w:tc>
            </w:tr>
          </w:tbl>
          <w:p w14:paraId="340F0B1D" w14:textId="1330A798" w:rsidR="00231F1B" w:rsidRPr="0053520C" w:rsidRDefault="002D63B3" w:rsidP="00DB6DBC">
            <w:pPr>
              <w:spacing w:before="240" w:after="60"/>
              <w:jc w:val="both"/>
              <w:rPr>
                <w:rFonts w:ascii="Trebuchet MS" w:hAnsi="Trebuchet MS" w:cs="Arial"/>
              </w:rPr>
            </w:pPr>
            <w:r w:rsidRPr="0053520C">
              <w:rPr>
                <w:rFonts w:ascii="Trebuchet MS" w:hAnsi="Trebuchet MS" w:cs="Arial"/>
              </w:rPr>
              <w:t xml:space="preserve">En ningún caso puede considerarse esta </w:t>
            </w:r>
            <w:r w:rsidR="0034351A" w:rsidRPr="0053520C">
              <w:rPr>
                <w:rFonts w:ascii="Trebuchet MS" w:hAnsi="Trebuchet MS" w:cs="Arial"/>
              </w:rPr>
              <w:t xml:space="preserve">previsión </w:t>
            </w:r>
            <w:r w:rsidRPr="0053520C">
              <w:rPr>
                <w:rFonts w:ascii="Trebuchet MS" w:hAnsi="Trebuchet MS" w:cs="Arial"/>
              </w:rPr>
              <w:t xml:space="preserve">como vinculante para </w:t>
            </w:r>
            <w:r w:rsidR="0020460C" w:rsidRPr="0053520C">
              <w:rPr>
                <w:rFonts w:ascii="Trebuchet MS" w:hAnsi="Trebuchet MS" w:cs="Arial"/>
                <w:lang w:eastAsia="en-US"/>
              </w:rPr>
              <w:t>Izfe</w:t>
            </w:r>
            <w:r w:rsidRPr="0053520C">
              <w:rPr>
                <w:rFonts w:ascii="Trebuchet MS" w:hAnsi="Trebuchet MS" w:cs="Arial"/>
              </w:rPr>
              <w:t>, siendo orientativa, de forma que la no coincidencia de dicha previsión con la realidad puesta de manifiesto en ejecución del contrato no determinará el derecho a reclamación alguna por parte del contratista.</w:t>
            </w:r>
          </w:p>
        </w:tc>
      </w:tr>
    </w:tbl>
    <w:p w14:paraId="090FAE15" w14:textId="77777777" w:rsidR="00015DD7" w:rsidRDefault="00015DD7" w:rsidP="00D51ABD">
      <w:pPr>
        <w:spacing w:before="60"/>
        <w:jc w:val="both"/>
        <w:rPr>
          <w:rFonts w:ascii="Trebuchet MS" w:hAnsi="Trebuchet MS" w:cs="Arial"/>
        </w:rPr>
      </w:pPr>
    </w:p>
    <w:tbl>
      <w:tblPr>
        <w:tblW w:w="8760" w:type="dxa"/>
        <w:tblInd w:w="-5" w:type="dxa"/>
        <w:tblLayout w:type="fixed"/>
        <w:tblCellMar>
          <w:left w:w="103" w:type="dxa"/>
        </w:tblCellMar>
        <w:tblLook w:val="0000" w:firstRow="0" w:lastRow="0" w:firstColumn="0" w:lastColumn="0" w:noHBand="0" w:noVBand="0"/>
      </w:tblPr>
      <w:tblGrid>
        <w:gridCol w:w="7343"/>
        <w:gridCol w:w="1417"/>
      </w:tblGrid>
      <w:tr w:rsidR="00015DD7" w:rsidRPr="0053520C" w14:paraId="001D268E" w14:textId="77777777" w:rsidTr="00015DD7">
        <w:trPr>
          <w:trHeight w:val="312"/>
        </w:trPr>
        <w:tc>
          <w:tcPr>
            <w:tcW w:w="73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1545EB6" w14:textId="77777777" w:rsidR="00015DD7" w:rsidRPr="0053520C" w:rsidRDefault="00015DD7" w:rsidP="00DB5C15">
            <w:pPr>
              <w:rPr>
                <w:rFonts w:ascii="Trebuchet MS" w:hAnsi="Trebuchet MS" w:cs="Arial"/>
              </w:rPr>
            </w:pPr>
            <w:r w:rsidRPr="0053520C">
              <w:rPr>
                <w:rFonts w:ascii="Trebuchet MS" w:hAnsi="Trebuchet MS" w:cs="Arial"/>
                <w:b/>
              </w:rPr>
              <w:t>6.- FINANCIACIÓN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CC22BF5" w14:textId="77777777" w:rsidR="00015DD7" w:rsidRPr="0053520C" w:rsidRDefault="00015DD7" w:rsidP="00DB5C15">
            <w:pPr>
              <w:jc w:val="center"/>
              <w:rPr>
                <w:rFonts w:ascii="Trebuchet MS" w:hAnsi="Trebuchet MS" w:cs="Arial"/>
              </w:rPr>
            </w:pPr>
            <w:r w:rsidRPr="0053520C">
              <w:rPr>
                <w:rFonts w:ascii="Trebuchet MS" w:hAnsi="Trebuchet MS" w:cs="Arial"/>
              </w:rPr>
              <w:t>Porcentaje</w:t>
            </w:r>
          </w:p>
        </w:tc>
      </w:tr>
      <w:tr w:rsidR="00015DD7" w:rsidRPr="00FA2244" w14:paraId="1A312024" w14:textId="77777777" w:rsidTr="00015DD7">
        <w:trPr>
          <w:trHeight w:val="312"/>
        </w:trPr>
        <w:tc>
          <w:tcPr>
            <w:tcW w:w="73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5CD32C" w14:textId="77777777" w:rsidR="00015DD7" w:rsidRPr="0053520C" w:rsidRDefault="00015DD7" w:rsidP="00DB5C15">
            <w:pPr>
              <w:spacing w:before="40" w:after="40"/>
              <w:rPr>
                <w:rFonts w:ascii="Trebuchet MS" w:hAnsi="Trebuchet MS" w:cs="Arial"/>
              </w:rPr>
            </w:pPr>
            <w:r w:rsidRPr="0053520C">
              <w:rPr>
                <w:rFonts w:ascii="Trebuchet MS" w:hAnsi="Trebuchet MS" w:cs="Arial"/>
                <w:lang w:eastAsia="en-US"/>
              </w:rPr>
              <w:t>Izfe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1E4B06" w14:textId="77777777" w:rsidR="00015DD7" w:rsidRPr="00FA2244" w:rsidRDefault="00015DD7" w:rsidP="00DB5C15">
            <w:pPr>
              <w:spacing w:before="40" w:after="40"/>
              <w:jc w:val="center"/>
              <w:rPr>
                <w:rFonts w:ascii="Trebuchet MS" w:hAnsi="Trebuchet MS" w:cs="Arial"/>
              </w:rPr>
            </w:pPr>
            <w:r w:rsidRPr="0053520C">
              <w:rPr>
                <w:rFonts w:ascii="Trebuchet MS" w:hAnsi="Trebuchet MS" w:cs="Arial"/>
              </w:rPr>
              <w:t>100%</w:t>
            </w:r>
          </w:p>
        </w:tc>
      </w:tr>
    </w:tbl>
    <w:p w14:paraId="1CCBDC60" w14:textId="77777777" w:rsidR="00695B31" w:rsidRDefault="00695B31" w:rsidP="00D51ABD">
      <w:pPr>
        <w:spacing w:before="60"/>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D51ABD" w:rsidRPr="00DB26A2" w14:paraId="15415AE1" w14:textId="77777777" w:rsidTr="00B86D52">
        <w:trPr>
          <w:trHeight w:val="309"/>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35C7DD" w14:textId="77777777" w:rsidR="00D51ABD" w:rsidRPr="00DB26A2" w:rsidRDefault="00D51ABD" w:rsidP="00B86D52">
            <w:pPr>
              <w:rPr>
                <w:rFonts w:ascii="Trebuchet MS" w:hAnsi="Trebuchet MS" w:cs="Arial"/>
              </w:rPr>
            </w:pPr>
            <w:r w:rsidRPr="00DB26A2">
              <w:rPr>
                <w:rFonts w:ascii="Trebuchet MS" w:hAnsi="Trebuchet MS" w:cs="Arial"/>
                <w:b/>
              </w:rPr>
              <w:t>7.- ANUALIDADES</w:t>
            </w:r>
          </w:p>
        </w:tc>
      </w:tr>
      <w:tr w:rsidR="00D51ABD" w:rsidRPr="00DB26A2" w14:paraId="76B20056" w14:textId="77777777" w:rsidTr="00B86D52">
        <w:trPr>
          <w:trHeight w:val="23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482B4E" w14:textId="77777777" w:rsidR="00D51ABD" w:rsidRPr="00DB26A2" w:rsidRDefault="00D51ABD" w:rsidP="00B86D52">
            <w:pPr>
              <w:spacing w:before="40" w:after="40"/>
              <w:jc w:val="center"/>
              <w:rPr>
                <w:rFonts w:ascii="Trebuchet MS" w:hAnsi="Trebuchet MS" w:cs="Arial"/>
              </w:rPr>
            </w:pPr>
          </w:p>
        </w:tc>
      </w:tr>
    </w:tbl>
    <w:p w14:paraId="45A1B36E" w14:textId="77777777" w:rsidR="004A5814" w:rsidRPr="00FA2244" w:rsidRDefault="004A5814" w:rsidP="00DB6DBC">
      <w:pPr>
        <w:jc w:val="both"/>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1814"/>
        <w:gridCol w:w="1654"/>
        <w:gridCol w:w="331"/>
        <w:gridCol w:w="4961"/>
      </w:tblGrid>
      <w:tr w:rsidR="004A5814" w:rsidRPr="00FA2244" w14:paraId="6754CFC0" w14:textId="77777777" w:rsidTr="001A794B">
        <w:trPr>
          <w:trHeight w:val="29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76D4DF6" w14:textId="77777777" w:rsidR="004A5814" w:rsidRPr="00FA2244" w:rsidRDefault="004A5814" w:rsidP="00A82A36">
            <w:pPr>
              <w:rPr>
                <w:rFonts w:ascii="Trebuchet MS" w:hAnsi="Trebuchet MS" w:cs="Arial"/>
              </w:rPr>
            </w:pPr>
            <w:r w:rsidRPr="00FA2244">
              <w:rPr>
                <w:rFonts w:ascii="Trebuchet MS" w:hAnsi="Trebuchet MS" w:cs="Arial"/>
                <w:b/>
              </w:rPr>
              <w:t>8.- PLAZO DE DURACIÓN</w:t>
            </w:r>
          </w:p>
        </w:tc>
      </w:tr>
      <w:tr w:rsidR="004A5814" w:rsidRPr="00FA2244" w14:paraId="57C12B75" w14:textId="77777777" w:rsidTr="008A3F61">
        <w:trPr>
          <w:trHeight w:val="665"/>
        </w:trPr>
        <w:tc>
          <w:tcPr>
            <w:tcW w:w="8760"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BB2DC7B" w14:textId="0FBCF21B" w:rsidR="004A5814" w:rsidRPr="003A653A" w:rsidRDefault="0033135D" w:rsidP="00015DD7">
            <w:pPr>
              <w:jc w:val="both"/>
              <w:rPr>
                <w:rFonts w:ascii="Trebuchet MS" w:hAnsi="Trebuchet MS" w:cs="Arial"/>
                <w:i/>
                <w:highlight w:val="yellow"/>
              </w:rPr>
            </w:pPr>
            <w:r>
              <w:rPr>
                <w:rFonts w:ascii="Trebuchet MS" w:hAnsi="Trebuchet MS" w:cs="Arial"/>
              </w:rPr>
              <w:t xml:space="preserve">El plazo de duración del contrato será de un año, contando desde el día siguiente al de la fecha de su formalización. </w:t>
            </w:r>
          </w:p>
        </w:tc>
      </w:tr>
      <w:tr w:rsidR="004A5814" w:rsidRPr="00FA2244" w14:paraId="7E8A5D61" w14:textId="77777777" w:rsidTr="001A794B">
        <w:trPr>
          <w:trHeight w:hRule="exact" w:val="284"/>
        </w:trPr>
        <w:tc>
          <w:tcPr>
            <w:tcW w:w="1814" w:type="dxa"/>
            <w:vMerge w:val="restart"/>
            <w:tcBorders>
              <w:top w:val="single" w:sz="4" w:space="0" w:color="000000"/>
              <w:left w:val="single" w:sz="4" w:space="0" w:color="000000"/>
            </w:tcBorders>
            <w:shd w:val="clear" w:color="auto" w:fill="FFFFFF"/>
            <w:vAlign w:val="center"/>
          </w:tcPr>
          <w:p w14:paraId="28ACFA00" w14:textId="77777777" w:rsidR="004A5814" w:rsidRPr="00FA2244" w:rsidRDefault="004A5814" w:rsidP="001A794B">
            <w:pPr>
              <w:ind w:right="-959"/>
              <w:rPr>
                <w:rFonts w:ascii="Trebuchet MS" w:hAnsi="Trebuchet MS" w:cs="Arial"/>
              </w:rPr>
            </w:pPr>
            <w:r w:rsidRPr="00FA2244">
              <w:rPr>
                <w:rFonts w:ascii="Trebuchet MS" w:hAnsi="Trebuchet MS" w:cs="Arial"/>
              </w:rPr>
              <w:t xml:space="preserve">Plazos parciales  </w:t>
            </w:r>
          </w:p>
        </w:tc>
        <w:tc>
          <w:tcPr>
            <w:tcW w:w="1654" w:type="dxa"/>
            <w:tcBorders>
              <w:top w:val="single" w:sz="4" w:space="0" w:color="000000"/>
              <w:right w:val="single" w:sz="4" w:space="0" w:color="000000"/>
            </w:tcBorders>
            <w:shd w:val="clear" w:color="auto" w:fill="FFFFFF"/>
            <w:vAlign w:val="center"/>
          </w:tcPr>
          <w:p w14:paraId="0EFFAB51"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15C09B0" w14:textId="77777777" w:rsidR="004A5814" w:rsidRPr="00FA2244" w:rsidRDefault="004A5814" w:rsidP="001A794B">
            <w:pPr>
              <w:jc w:val="center"/>
              <w:rPr>
                <w:rFonts w:ascii="Trebuchet MS" w:hAnsi="Trebuchet MS" w:cs="Arial"/>
                <w:b/>
                <w:bCs/>
              </w:rPr>
            </w:pPr>
          </w:p>
        </w:tc>
        <w:tc>
          <w:tcPr>
            <w:tcW w:w="4961" w:type="dxa"/>
            <w:tcBorders>
              <w:top w:val="single" w:sz="4" w:space="0" w:color="000000"/>
              <w:left w:val="single" w:sz="4" w:space="0" w:color="000000"/>
              <w:right w:val="single" w:sz="4" w:space="0" w:color="000000"/>
            </w:tcBorders>
            <w:shd w:val="clear" w:color="auto" w:fill="FFFFFF"/>
            <w:vAlign w:val="center"/>
          </w:tcPr>
          <w:p w14:paraId="42EC4E73" w14:textId="77777777" w:rsidR="004A5814" w:rsidRPr="00FA2244" w:rsidRDefault="004A5814" w:rsidP="001A794B">
            <w:pPr>
              <w:rPr>
                <w:rFonts w:ascii="Trebuchet MS" w:hAnsi="Trebuchet MS" w:cs="Arial"/>
              </w:rPr>
            </w:pPr>
          </w:p>
        </w:tc>
      </w:tr>
      <w:tr w:rsidR="004A5814" w:rsidRPr="00FA2244" w14:paraId="2B74FDB7" w14:textId="77777777" w:rsidTr="001A794B">
        <w:trPr>
          <w:trHeight w:hRule="exact" w:val="276"/>
        </w:trPr>
        <w:tc>
          <w:tcPr>
            <w:tcW w:w="1814" w:type="dxa"/>
            <w:vMerge/>
            <w:tcBorders>
              <w:left w:val="single" w:sz="4" w:space="0" w:color="000000"/>
              <w:bottom w:val="single" w:sz="4" w:space="0" w:color="000000"/>
            </w:tcBorders>
            <w:shd w:val="clear" w:color="auto" w:fill="FFFFFF"/>
            <w:vAlign w:val="center"/>
          </w:tcPr>
          <w:p w14:paraId="1D2D421C" w14:textId="77777777" w:rsidR="004A5814" w:rsidRPr="00FA2244" w:rsidRDefault="004A5814" w:rsidP="001A794B">
            <w:pPr>
              <w:rPr>
                <w:rFonts w:ascii="Trebuchet MS" w:hAnsi="Trebuchet MS" w:cs="Arial"/>
              </w:rPr>
            </w:pPr>
          </w:p>
        </w:tc>
        <w:tc>
          <w:tcPr>
            <w:tcW w:w="1654" w:type="dxa"/>
            <w:tcBorders>
              <w:bottom w:val="single" w:sz="4" w:space="0" w:color="000000"/>
              <w:right w:val="single" w:sz="4" w:space="0" w:color="000000"/>
            </w:tcBorders>
            <w:shd w:val="clear" w:color="auto" w:fill="FFFFFF"/>
            <w:vAlign w:val="center"/>
          </w:tcPr>
          <w:p w14:paraId="6C4DE6FD" w14:textId="77777777" w:rsidR="004A5814" w:rsidRPr="00FA2244" w:rsidRDefault="004A5814" w:rsidP="001A794B">
            <w:pPr>
              <w:ind w:left="1031"/>
              <w:jc w:val="right"/>
              <w:rPr>
                <w:rFonts w:ascii="Trebuchet MS" w:hAnsi="Trebuchet MS" w:cs="Arial"/>
              </w:rPr>
            </w:pPr>
            <w:r w:rsidRPr="00FA2244">
              <w:rPr>
                <w:rFonts w:ascii="Trebuchet MS" w:hAnsi="Trebuchet MS" w:cs="Arial"/>
              </w:rPr>
              <w:t>NO</w:t>
            </w:r>
          </w:p>
        </w:tc>
        <w:tc>
          <w:tcPr>
            <w:tcW w:w="331" w:type="dxa"/>
            <w:tcBorders>
              <w:top w:val="single" w:sz="2" w:space="0" w:color="000000"/>
              <w:left w:val="single" w:sz="2" w:space="0" w:color="000000"/>
              <w:bottom w:val="single" w:sz="2" w:space="0" w:color="000000"/>
              <w:right w:val="single" w:sz="2" w:space="0" w:color="000000"/>
            </w:tcBorders>
            <w:shd w:val="clear" w:color="auto" w:fill="FFFFFF"/>
            <w:vAlign w:val="center"/>
          </w:tcPr>
          <w:p w14:paraId="03A3684E" w14:textId="77777777" w:rsidR="004A5814" w:rsidRPr="00FA2244" w:rsidRDefault="00F573FF" w:rsidP="001A794B">
            <w:pPr>
              <w:jc w:val="center"/>
              <w:rPr>
                <w:rFonts w:ascii="Trebuchet MS" w:hAnsi="Trebuchet MS" w:cs="Arial"/>
                <w:b/>
                <w:bCs/>
              </w:rPr>
            </w:pPr>
            <w:r w:rsidRPr="00FA2244">
              <w:rPr>
                <w:rFonts w:ascii="Trebuchet MS" w:hAnsi="Trebuchet MS" w:cs="Arial"/>
                <w:b/>
                <w:bCs/>
              </w:rPr>
              <w:t>X</w:t>
            </w:r>
          </w:p>
        </w:tc>
        <w:tc>
          <w:tcPr>
            <w:tcW w:w="4961" w:type="dxa"/>
            <w:tcBorders>
              <w:left w:val="single" w:sz="4" w:space="0" w:color="000000"/>
              <w:bottom w:val="single" w:sz="4" w:space="0" w:color="000000"/>
              <w:right w:val="single" w:sz="4" w:space="0" w:color="000000"/>
            </w:tcBorders>
            <w:shd w:val="clear" w:color="auto" w:fill="FFFFFF"/>
            <w:vAlign w:val="center"/>
          </w:tcPr>
          <w:p w14:paraId="2EE53D7F" w14:textId="77777777" w:rsidR="004A5814" w:rsidRPr="00FA2244" w:rsidRDefault="004A5814" w:rsidP="001A794B">
            <w:pPr>
              <w:rPr>
                <w:rFonts w:ascii="Trebuchet MS" w:hAnsi="Trebuchet MS" w:cs="Arial"/>
              </w:rPr>
            </w:pPr>
          </w:p>
        </w:tc>
      </w:tr>
    </w:tbl>
    <w:p w14:paraId="42362162" w14:textId="77777777" w:rsidR="004A5814" w:rsidRPr="00FA2244" w:rsidRDefault="004A5814" w:rsidP="00DB6DBC">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7796"/>
      </w:tblGrid>
      <w:tr w:rsidR="004A5814" w:rsidRPr="00FA2244" w14:paraId="1C544E99" w14:textId="77777777" w:rsidTr="001A794B">
        <w:trPr>
          <w:trHeight w:val="295"/>
        </w:trPr>
        <w:tc>
          <w:tcPr>
            <w:tcW w:w="876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31AB8684" w14:textId="77777777" w:rsidR="004A5814" w:rsidRPr="00FA2244" w:rsidRDefault="004A5814" w:rsidP="001A794B">
            <w:pPr>
              <w:rPr>
                <w:rFonts w:ascii="Trebuchet MS" w:hAnsi="Trebuchet MS" w:cs="Arial"/>
              </w:rPr>
            </w:pPr>
            <w:r w:rsidRPr="00FA2244">
              <w:rPr>
                <w:rFonts w:ascii="Trebuchet MS" w:hAnsi="Trebuchet MS" w:cs="Arial"/>
                <w:b/>
              </w:rPr>
              <w:t>9.- PRÓRROGA</w:t>
            </w:r>
          </w:p>
        </w:tc>
      </w:tr>
      <w:tr w:rsidR="00C30CFC" w:rsidRPr="00FA2244" w14:paraId="2A16AA87"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7F27C" w14:textId="77777777" w:rsidR="00C30CFC" w:rsidRPr="00FA2244" w:rsidRDefault="00C30CFC"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6DFE7402" w14:textId="0C373F18" w:rsidR="00C30CFC" w:rsidRPr="00FA2244" w:rsidRDefault="00875121" w:rsidP="004B37AE">
            <w:pPr>
              <w:jc w:val="center"/>
              <w:rPr>
                <w:rFonts w:ascii="Trebuchet MS" w:hAnsi="Trebuchet MS" w:cs="Arial"/>
                <w:b/>
              </w:rPr>
            </w:pPr>
            <w:r>
              <w:rPr>
                <w:rFonts w:ascii="Trebuchet MS" w:hAnsi="Trebuchet MS" w:cs="Arial"/>
                <w:b/>
              </w:rPr>
              <w:t>X</w:t>
            </w:r>
          </w:p>
        </w:tc>
        <w:tc>
          <w:tcPr>
            <w:tcW w:w="7796" w:type="dxa"/>
            <w:tcBorders>
              <w:left w:val="single" w:sz="4" w:space="0" w:color="auto"/>
              <w:right w:val="single" w:sz="4" w:space="0" w:color="auto"/>
            </w:tcBorders>
            <w:shd w:val="clear" w:color="auto" w:fill="FFFFFF"/>
            <w:vAlign w:val="center"/>
          </w:tcPr>
          <w:p w14:paraId="55B55F52" w14:textId="1A9A4D07" w:rsidR="00C30CFC" w:rsidRPr="00FA2244" w:rsidRDefault="00A82A36" w:rsidP="003D4F24">
            <w:pPr>
              <w:rPr>
                <w:rFonts w:ascii="Trebuchet MS" w:hAnsi="Trebuchet MS" w:cs="Arial"/>
              </w:rPr>
            </w:pPr>
            <w:r w:rsidRPr="00015DD7">
              <w:rPr>
                <w:rFonts w:ascii="Trebuchet MS" w:hAnsi="Trebuchet MS" w:cs="Arial"/>
              </w:rPr>
              <w:t>Plazo de prórroga:</w:t>
            </w:r>
            <w:r w:rsidR="00C23097" w:rsidRPr="00015DD7">
              <w:rPr>
                <w:rFonts w:ascii="Trebuchet MS" w:hAnsi="Trebuchet MS" w:cs="Arial"/>
              </w:rPr>
              <w:t xml:space="preserve"> </w:t>
            </w:r>
            <w:r w:rsidR="002063AB" w:rsidRPr="00015DD7">
              <w:rPr>
                <w:rFonts w:ascii="Trebuchet MS" w:hAnsi="Trebuchet MS" w:cs="Arial"/>
              </w:rPr>
              <w:t>1</w:t>
            </w:r>
            <w:r w:rsidR="004F66EA" w:rsidRPr="00015DD7">
              <w:rPr>
                <w:rFonts w:ascii="Trebuchet MS" w:hAnsi="Trebuchet MS" w:cs="Arial"/>
              </w:rPr>
              <w:t xml:space="preserve"> prórroga anual</w:t>
            </w:r>
          </w:p>
        </w:tc>
      </w:tr>
      <w:tr w:rsidR="004A5814" w:rsidRPr="00FA2244" w14:paraId="2F28DE54" w14:textId="77777777" w:rsidTr="001A794B">
        <w:trPr>
          <w:trHeight w:hRule="exact" w:val="284"/>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98B96F"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auto"/>
            </w:tcBorders>
            <w:shd w:val="clear" w:color="auto" w:fill="FFFFFF"/>
            <w:vAlign w:val="center"/>
          </w:tcPr>
          <w:p w14:paraId="780EC098" w14:textId="730E71F8" w:rsidR="004A5814" w:rsidRPr="00FA2244" w:rsidRDefault="004A5814" w:rsidP="001A794B">
            <w:pPr>
              <w:jc w:val="center"/>
              <w:rPr>
                <w:rFonts w:ascii="Trebuchet MS" w:hAnsi="Trebuchet MS" w:cs="Arial"/>
                <w:b/>
              </w:rPr>
            </w:pPr>
          </w:p>
        </w:tc>
        <w:tc>
          <w:tcPr>
            <w:tcW w:w="7796" w:type="dxa"/>
            <w:tcBorders>
              <w:left w:val="single" w:sz="4" w:space="0" w:color="auto"/>
              <w:bottom w:val="single" w:sz="4" w:space="0" w:color="auto"/>
              <w:right w:val="single" w:sz="4" w:space="0" w:color="auto"/>
            </w:tcBorders>
            <w:shd w:val="clear" w:color="auto" w:fill="FFFFFF"/>
            <w:vAlign w:val="center"/>
          </w:tcPr>
          <w:p w14:paraId="68FF8F49" w14:textId="77777777" w:rsidR="004A5814" w:rsidRPr="00FA2244" w:rsidRDefault="004A5814" w:rsidP="001A794B">
            <w:pPr>
              <w:rPr>
                <w:rFonts w:ascii="Trebuchet MS" w:hAnsi="Trebuchet MS" w:cs="Arial"/>
              </w:rPr>
            </w:pPr>
          </w:p>
        </w:tc>
      </w:tr>
    </w:tbl>
    <w:p w14:paraId="4DE60B31" w14:textId="77777777" w:rsidR="004A5814" w:rsidRPr="00FA2244" w:rsidRDefault="004A5814" w:rsidP="00DB6DBC">
      <w:pPr>
        <w:rPr>
          <w:rFonts w:ascii="Trebuchet MS" w:hAnsi="Trebuchet MS" w:cs="Arial"/>
          <w:lang w:val="en-US"/>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23E6A79E" w14:textId="77777777" w:rsidTr="3628A23E">
        <w:trPr>
          <w:trHeight w:val="303"/>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0D482601" w14:textId="55DA9A9A" w:rsidR="004A5814" w:rsidRPr="00FA2244" w:rsidRDefault="004A5814" w:rsidP="001A794B">
            <w:pPr>
              <w:rPr>
                <w:rFonts w:ascii="Trebuchet MS" w:hAnsi="Trebuchet MS" w:cs="Arial"/>
              </w:rPr>
            </w:pPr>
            <w:r w:rsidRPr="00FA2244">
              <w:rPr>
                <w:rFonts w:ascii="Trebuchet MS" w:hAnsi="Trebuchet MS" w:cs="Arial"/>
                <w:b/>
              </w:rPr>
              <w:t>10.- FORMA DE PAGO</w:t>
            </w:r>
          </w:p>
        </w:tc>
      </w:tr>
      <w:tr w:rsidR="004A5814" w:rsidRPr="00FA2244" w14:paraId="716DD202" w14:textId="77777777" w:rsidTr="3628A23E">
        <w:trPr>
          <w:trHeight w:val="1409"/>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690729E" w14:textId="5A9803C0" w:rsidR="00D43010" w:rsidRDefault="00D43010" w:rsidP="00D43010">
            <w:pPr>
              <w:jc w:val="both"/>
              <w:rPr>
                <w:rFonts w:ascii="Trebuchet MS" w:hAnsi="Trebuchet MS" w:cs="Arial"/>
                <w:lang w:val="eu-ES"/>
              </w:rPr>
            </w:pPr>
          </w:p>
          <w:p w14:paraId="389D487C" w14:textId="52D57FB8" w:rsidR="00276D0E" w:rsidRDefault="00D43010" w:rsidP="008124F8">
            <w:pPr>
              <w:jc w:val="both"/>
              <w:rPr>
                <w:rFonts w:ascii="Trebuchet MS" w:hAnsi="Trebuchet MS" w:cs="Arial"/>
              </w:rPr>
            </w:pPr>
            <w:r w:rsidRPr="00FA2244">
              <w:rPr>
                <w:rFonts w:ascii="Trebuchet MS" w:hAnsi="Trebuchet MS" w:cs="Arial"/>
              </w:rPr>
              <w:t xml:space="preserve">El precio del contrato se abonará </w:t>
            </w:r>
            <w:r w:rsidR="001B4B47">
              <w:rPr>
                <w:rFonts w:ascii="Trebuchet MS" w:hAnsi="Trebuchet MS" w:cs="Arial"/>
              </w:rPr>
              <w:t xml:space="preserve">mensualmente, </w:t>
            </w:r>
            <w:r w:rsidR="00872A99" w:rsidRPr="00872A99">
              <w:rPr>
                <w:rFonts w:ascii="Trebuchet MS" w:hAnsi="Trebuchet MS" w:cs="Arial"/>
              </w:rPr>
              <w:t>previa presentación de la correspondiente factura</w:t>
            </w:r>
            <w:r w:rsidR="00872A99">
              <w:rPr>
                <w:rFonts w:ascii="Trebuchet MS" w:hAnsi="Trebuchet MS" w:cs="Arial"/>
              </w:rPr>
              <w:t xml:space="preserve"> </w:t>
            </w:r>
            <w:r w:rsidR="00872A99" w:rsidRPr="00872A99">
              <w:rPr>
                <w:rFonts w:ascii="Trebuchet MS" w:hAnsi="Trebuchet MS" w:cs="Arial"/>
              </w:rPr>
              <w:t xml:space="preserve">por el </w:t>
            </w:r>
            <w:r w:rsidR="00872A99">
              <w:rPr>
                <w:rFonts w:ascii="Trebuchet MS" w:hAnsi="Trebuchet MS" w:cs="Arial"/>
              </w:rPr>
              <w:t>contratista</w:t>
            </w:r>
            <w:r w:rsidR="00872A99" w:rsidRPr="00872A99">
              <w:rPr>
                <w:rFonts w:ascii="Trebuchet MS" w:hAnsi="Trebuchet MS" w:cs="Arial"/>
              </w:rPr>
              <w:t xml:space="preserve">. </w:t>
            </w:r>
          </w:p>
          <w:p w14:paraId="677E8DFD" w14:textId="0D0F982D" w:rsidR="00276D0E" w:rsidRDefault="00872A99" w:rsidP="00DB6DBC">
            <w:pPr>
              <w:spacing w:before="120"/>
              <w:jc w:val="both"/>
              <w:rPr>
                <w:rFonts w:ascii="Trebuchet MS" w:hAnsi="Trebuchet MS" w:cs="Arial"/>
              </w:rPr>
            </w:pPr>
            <w:r w:rsidRPr="00872A99">
              <w:rPr>
                <w:rFonts w:ascii="Trebuchet MS" w:hAnsi="Trebuchet MS" w:cs="Arial"/>
              </w:rPr>
              <w:t xml:space="preserve">El precio a abonar </w:t>
            </w:r>
            <w:r w:rsidR="00276D0E">
              <w:rPr>
                <w:rFonts w:ascii="Trebuchet MS" w:hAnsi="Trebuchet MS" w:cs="Arial"/>
              </w:rPr>
              <w:t>mensualmente</w:t>
            </w:r>
            <w:r w:rsidR="00D005FC">
              <w:rPr>
                <w:rFonts w:ascii="Trebuchet MS" w:hAnsi="Trebuchet MS" w:cs="Arial"/>
              </w:rPr>
              <w:t xml:space="preserve"> </w:t>
            </w:r>
            <w:r w:rsidR="00276D0E" w:rsidRPr="00276D0E">
              <w:rPr>
                <w:rFonts w:ascii="Trebuchet MS" w:hAnsi="Trebuchet MS" w:cs="Arial"/>
              </w:rPr>
              <w:t xml:space="preserve">por la realización de las acciones enumeradas en el Pliego de Bases Técnicas </w:t>
            </w:r>
            <w:r w:rsidRPr="00872A99">
              <w:rPr>
                <w:rFonts w:ascii="Trebuchet MS" w:hAnsi="Trebuchet MS" w:cs="Arial"/>
              </w:rPr>
              <w:t xml:space="preserve">será </w:t>
            </w:r>
            <w:r>
              <w:rPr>
                <w:rFonts w:ascii="Trebuchet MS" w:hAnsi="Trebuchet MS" w:cs="Arial"/>
              </w:rPr>
              <w:t>el</w:t>
            </w:r>
            <w:r w:rsidRPr="00872A99">
              <w:rPr>
                <w:rFonts w:ascii="Trebuchet MS" w:hAnsi="Trebuchet MS" w:cs="Arial"/>
              </w:rPr>
              <w:t xml:space="preserve"> resultante de dividir el precio </w:t>
            </w:r>
            <w:r>
              <w:rPr>
                <w:rFonts w:ascii="Trebuchet MS" w:hAnsi="Trebuchet MS" w:cs="Arial"/>
              </w:rPr>
              <w:t xml:space="preserve">anual </w:t>
            </w:r>
            <w:r w:rsidRPr="00872A99">
              <w:rPr>
                <w:rFonts w:ascii="Trebuchet MS" w:hAnsi="Trebuchet MS" w:cs="Arial"/>
              </w:rPr>
              <w:t>ofertado</w:t>
            </w:r>
            <w:r>
              <w:rPr>
                <w:rFonts w:ascii="Trebuchet MS" w:hAnsi="Trebuchet MS" w:cs="Arial"/>
              </w:rPr>
              <w:t xml:space="preserve"> </w:t>
            </w:r>
            <w:r w:rsidRPr="00872A99">
              <w:rPr>
                <w:rFonts w:ascii="Trebuchet MS" w:hAnsi="Trebuchet MS" w:cs="Arial"/>
              </w:rPr>
              <w:t xml:space="preserve">por el </w:t>
            </w:r>
            <w:r>
              <w:rPr>
                <w:rFonts w:ascii="Trebuchet MS" w:hAnsi="Trebuchet MS" w:cs="Arial"/>
              </w:rPr>
              <w:t xml:space="preserve">contratista </w:t>
            </w:r>
            <w:r w:rsidRPr="00872A99">
              <w:rPr>
                <w:rFonts w:ascii="Trebuchet MS" w:hAnsi="Trebuchet MS" w:cs="Arial"/>
              </w:rPr>
              <w:t xml:space="preserve">entre </w:t>
            </w:r>
            <w:r>
              <w:rPr>
                <w:rFonts w:ascii="Trebuchet MS" w:hAnsi="Trebuchet MS" w:cs="Arial"/>
              </w:rPr>
              <w:t>12.</w:t>
            </w:r>
          </w:p>
          <w:p w14:paraId="43458FB4" w14:textId="62886B0A" w:rsidR="00276D0E" w:rsidRDefault="00276D0E" w:rsidP="00DB6DBC">
            <w:pPr>
              <w:spacing w:before="120"/>
              <w:jc w:val="both"/>
              <w:rPr>
                <w:rFonts w:ascii="Trebuchet MS" w:hAnsi="Trebuchet MS" w:cs="Arial"/>
                <w:lang w:eastAsia="en-US"/>
              </w:rPr>
            </w:pPr>
            <w:r>
              <w:rPr>
                <w:rFonts w:ascii="Trebuchet MS" w:hAnsi="Trebuchet MS" w:cs="Arial"/>
              </w:rPr>
              <w:t xml:space="preserve">Adicionalmente, el precio </w:t>
            </w:r>
            <w:r w:rsidRPr="007D3128">
              <w:rPr>
                <w:rFonts w:ascii="Trebuchet MS" w:hAnsi="Trebuchet MS" w:cs="Arial"/>
                <w:lang w:eastAsia="en-US"/>
              </w:rPr>
              <w:t>por la realización</w:t>
            </w:r>
            <w:r>
              <w:rPr>
                <w:rFonts w:ascii="Trebuchet MS" w:hAnsi="Trebuchet MS" w:cs="Arial"/>
                <w:lang w:eastAsia="en-US"/>
              </w:rPr>
              <w:t xml:space="preserve"> </w:t>
            </w:r>
            <w:r w:rsidRPr="007D3128">
              <w:rPr>
                <w:rFonts w:ascii="Trebuchet MS" w:hAnsi="Trebuchet MS" w:cs="Arial"/>
                <w:lang w:eastAsia="en-US"/>
              </w:rPr>
              <w:t>de acciones del ámbito de la comunicación distintas a las enumeradas en el Pliego de Bases Técnicas</w:t>
            </w:r>
            <w:r>
              <w:rPr>
                <w:rFonts w:ascii="Trebuchet MS" w:hAnsi="Trebuchet MS" w:cs="Arial"/>
                <w:lang w:eastAsia="en-US"/>
              </w:rPr>
              <w:t xml:space="preserve"> será el que resulte de aplicar el número de horas prestadas por cada perfil al precio unitario por hora ofertado por el perfil correspondiente.</w:t>
            </w:r>
          </w:p>
          <w:p w14:paraId="2D717AB3" w14:textId="267F42AA" w:rsidR="00D43010" w:rsidRPr="00FA2244" w:rsidRDefault="00276D0E" w:rsidP="00DB6DBC">
            <w:pPr>
              <w:spacing w:before="120"/>
              <w:jc w:val="both"/>
              <w:rPr>
                <w:rFonts w:ascii="Trebuchet MS" w:hAnsi="Trebuchet MS" w:cs="Arial"/>
              </w:rPr>
            </w:pPr>
            <w:r>
              <w:rPr>
                <w:rFonts w:ascii="Trebuchet MS" w:hAnsi="Trebuchet MS" w:cs="Arial"/>
                <w:lang w:eastAsia="en-US"/>
              </w:rPr>
              <w:t>A la cantidad resultante se le aplicará el IVA correspondiente.</w:t>
            </w:r>
          </w:p>
          <w:p w14:paraId="62B9152A" w14:textId="474EF5CA" w:rsidR="00C30CFC" w:rsidRPr="00D51ABD" w:rsidRDefault="0020460C" w:rsidP="00DB6DBC">
            <w:pPr>
              <w:spacing w:before="120" w:after="120"/>
              <w:jc w:val="both"/>
              <w:rPr>
                <w:rFonts w:ascii="Trebuchet MS" w:hAnsi="Trebuchet MS" w:cs="Arial"/>
              </w:rPr>
            </w:pPr>
            <w:r w:rsidRPr="007D3128">
              <w:rPr>
                <w:rFonts w:ascii="Trebuchet MS" w:hAnsi="Trebuchet MS" w:cs="Arial"/>
                <w:lang w:eastAsia="en-US"/>
              </w:rPr>
              <w:t>Izfe</w:t>
            </w:r>
            <w:r w:rsidRPr="00FA2244">
              <w:rPr>
                <w:rFonts w:ascii="Trebuchet MS" w:hAnsi="Trebuchet MS" w:cs="Arial"/>
              </w:rPr>
              <w:t xml:space="preserve"> </w:t>
            </w:r>
            <w:r w:rsidR="00D43010" w:rsidRPr="00FA2244">
              <w:rPr>
                <w:rFonts w:ascii="Trebuchet MS" w:hAnsi="Trebuchet MS" w:cs="Arial"/>
              </w:rPr>
              <w:t>abonará a la empresa adjudicataria los referidos importes en el plazo de 30 días naturales desde la emisión de la factura correspondiente, mediante transferencia bancaria, siempre que cuente con la conformidad de la jefatura de Área correspondiente</w:t>
            </w:r>
            <w:r w:rsidR="00D1086A" w:rsidRPr="00FA2244">
              <w:rPr>
                <w:rFonts w:ascii="Trebuchet MS" w:hAnsi="Trebuchet MS" w:cs="Arial"/>
              </w:rPr>
              <w:t>.</w:t>
            </w:r>
          </w:p>
        </w:tc>
      </w:tr>
    </w:tbl>
    <w:p w14:paraId="1D1E8A32" w14:textId="77777777" w:rsidR="004A5814" w:rsidRPr="00FA2244" w:rsidRDefault="004A5814" w:rsidP="00DB6DBC">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4F195233"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A85032" w14:textId="5C2CB0C1" w:rsidR="004A5814" w:rsidRPr="00FA2244" w:rsidRDefault="00A82A36" w:rsidP="00A82A36">
            <w:pPr>
              <w:tabs>
                <w:tab w:val="left" w:pos="4935"/>
              </w:tabs>
              <w:rPr>
                <w:rFonts w:ascii="Trebuchet MS" w:hAnsi="Trebuchet MS" w:cs="Arial"/>
              </w:rPr>
            </w:pPr>
            <w:r w:rsidRPr="00FA2244">
              <w:rPr>
                <w:rFonts w:ascii="Trebuchet MS" w:hAnsi="Trebuchet MS" w:cs="Arial"/>
                <w:b/>
              </w:rPr>
              <w:t>11</w:t>
            </w:r>
            <w:r w:rsidR="004A5814" w:rsidRPr="00FA2244">
              <w:rPr>
                <w:rFonts w:ascii="Trebuchet MS" w:hAnsi="Trebuchet MS" w:cs="Arial"/>
                <w:b/>
              </w:rPr>
              <w:t xml:space="preserve">.- LUGAR </w:t>
            </w:r>
            <w:r w:rsidRPr="00FA2244">
              <w:rPr>
                <w:rFonts w:ascii="Trebuchet MS" w:hAnsi="Trebuchet MS" w:cs="Arial"/>
                <w:b/>
              </w:rPr>
              <w:t>D</w:t>
            </w:r>
            <w:r w:rsidR="004A5814" w:rsidRPr="00FA2244">
              <w:rPr>
                <w:rFonts w:ascii="Trebuchet MS" w:hAnsi="Trebuchet MS" w:cs="Arial"/>
                <w:b/>
              </w:rPr>
              <w:t>E</w:t>
            </w:r>
            <w:r w:rsidRPr="00FA2244">
              <w:rPr>
                <w:rFonts w:ascii="Trebuchet MS" w:hAnsi="Trebuchet MS" w:cs="Arial"/>
                <w:b/>
              </w:rPr>
              <w:t xml:space="preserve"> E</w:t>
            </w:r>
            <w:r w:rsidR="004A5814" w:rsidRPr="00FA2244">
              <w:rPr>
                <w:rFonts w:ascii="Trebuchet MS" w:hAnsi="Trebuchet MS" w:cs="Arial"/>
                <w:b/>
              </w:rPr>
              <w:t>JECUCIÓN</w:t>
            </w:r>
          </w:p>
        </w:tc>
      </w:tr>
      <w:tr w:rsidR="004A5814" w:rsidRPr="00FA2244" w14:paraId="76449479" w14:textId="77777777" w:rsidTr="00EF29E0">
        <w:trPr>
          <w:trHeight w:val="426"/>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7345AC" w14:textId="77777777" w:rsidR="004A5814" w:rsidRPr="00FA2244" w:rsidRDefault="00611655" w:rsidP="001A794B">
            <w:pPr>
              <w:rPr>
                <w:rFonts w:ascii="Trebuchet MS" w:hAnsi="Trebuchet MS" w:cs="Arial"/>
              </w:rPr>
            </w:pPr>
            <w:r w:rsidRPr="00FA2244">
              <w:rPr>
                <w:rFonts w:ascii="Trebuchet MS" w:hAnsi="Trebuchet MS" w:cs="Arial"/>
              </w:rPr>
              <w:t>Gipuzkoa.</w:t>
            </w:r>
          </w:p>
        </w:tc>
      </w:tr>
    </w:tbl>
    <w:p w14:paraId="4000E09D" w14:textId="77777777" w:rsidR="00A82A36" w:rsidRPr="00FA2244" w:rsidRDefault="00A82A36" w:rsidP="00DB6DBC">
      <w:pPr>
        <w:tabs>
          <w:tab w:val="left" w:pos="4935"/>
        </w:tabs>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A82A36" w:rsidRPr="00FA2244" w14:paraId="65B4CC06" w14:textId="77777777" w:rsidTr="00A82A36">
        <w:trPr>
          <w:trHeight w:val="426"/>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7CB5CE35" w14:textId="77777777" w:rsidR="00A82A36" w:rsidRPr="00FA2244" w:rsidRDefault="00A82A36" w:rsidP="00A82A36">
            <w:pPr>
              <w:tabs>
                <w:tab w:val="left" w:pos="4935"/>
              </w:tabs>
              <w:rPr>
                <w:rFonts w:ascii="Trebuchet MS" w:hAnsi="Trebuchet MS" w:cs="Arial"/>
                <w:b/>
              </w:rPr>
            </w:pPr>
            <w:r w:rsidRPr="00FA2244">
              <w:rPr>
                <w:rFonts w:ascii="Trebuchet MS" w:hAnsi="Trebuchet MS" w:cs="Arial"/>
                <w:b/>
              </w:rPr>
              <w:t>12.- ADMISIBILIDAD DE VARIANTES</w:t>
            </w:r>
          </w:p>
        </w:tc>
      </w:tr>
      <w:tr w:rsidR="00A82A36" w:rsidRPr="00FA2244" w14:paraId="2C445C18"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6403FD49" w14:textId="77777777" w:rsidR="00A82A36" w:rsidRPr="00FA2244" w:rsidRDefault="00A82A36" w:rsidP="00F22F1A">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0818C412" w14:textId="77777777" w:rsidR="00A82A36" w:rsidRPr="00FA2244"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3926A541" w14:textId="77777777" w:rsidR="00A82A36" w:rsidRPr="00FA2244" w:rsidRDefault="00A82A36" w:rsidP="00F22F1A">
            <w:pPr>
              <w:rPr>
                <w:rFonts w:ascii="Trebuchet MS" w:hAnsi="Trebuchet MS" w:cs="Arial"/>
              </w:rPr>
            </w:pPr>
            <w:r w:rsidRPr="00FA2244">
              <w:rPr>
                <w:rFonts w:ascii="Trebuchet MS" w:hAnsi="Trebuchet MS" w:cs="Arial"/>
              </w:rPr>
              <w:t>Requisitos, modalidades, aspectos:</w:t>
            </w:r>
            <w:r w:rsidRPr="00FA2244">
              <w:rPr>
                <w:rFonts w:ascii="Trebuchet MS" w:hAnsi="Trebuchet MS" w:cs="Arial"/>
              </w:rPr>
              <w:tab/>
            </w:r>
            <w:r w:rsidRPr="00FA2244">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FFFFFF"/>
            <w:vAlign w:val="center"/>
          </w:tcPr>
          <w:p w14:paraId="1A9E89BB" w14:textId="77777777" w:rsidR="00A82A36" w:rsidRPr="00FA2244" w:rsidRDefault="00741263" w:rsidP="00F22F1A">
            <w:pPr>
              <w:rPr>
                <w:rFonts w:ascii="Trebuchet MS" w:hAnsi="Trebuchet MS" w:cs="Arial"/>
                <w:b/>
              </w:rPr>
            </w:pPr>
            <w:r w:rsidRPr="00FA2244">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4F16799D" w14:textId="77777777" w:rsidR="00A82A36" w:rsidRPr="00FA2244" w:rsidRDefault="00A82A36" w:rsidP="00F22F1A">
            <w:pPr>
              <w:rPr>
                <w:rFonts w:ascii="Trebuchet MS" w:hAnsi="Trebuchet MS" w:cs="Arial"/>
              </w:rPr>
            </w:pPr>
          </w:p>
        </w:tc>
      </w:tr>
    </w:tbl>
    <w:p w14:paraId="558DD950" w14:textId="77777777" w:rsidR="00A82A36" w:rsidRPr="00FA2244" w:rsidRDefault="00A82A36" w:rsidP="00DB6DBC">
      <w:pPr>
        <w:tabs>
          <w:tab w:val="left" w:pos="4935"/>
        </w:tabs>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425"/>
        <w:gridCol w:w="2410"/>
      </w:tblGrid>
      <w:tr w:rsidR="004A5814" w:rsidRPr="00FA2244" w14:paraId="6FF7E9CD" w14:textId="77777777" w:rsidTr="001A794B">
        <w:trPr>
          <w:trHeight w:hRule="exact" w:val="295"/>
        </w:trPr>
        <w:tc>
          <w:tcPr>
            <w:tcW w:w="8760"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3DD6AEAD" w14:textId="77777777" w:rsidR="004A5814" w:rsidRPr="00FA2244" w:rsidRDefault="004A5814" w:rsidP="00A82A36">
            <w:pPr>
              <w:rPr>
                <w:rFonts w:ascii="Trebuchet MS" w:hAnsi="Trebuchet MS" w:cs="Arial"/>
              </w:rPr>
            </w:pPr>
            <w:r w:rsidRPr="00FA2244">
              <w:rPr>
                <w:rFonts w:ascii="Trebuchet MS" w:hAnsi="Trebuchet MS" w:cs="Arial"/>
                <w:b/>
              </w:rPr>
              <w:t>1</w:t>
            </w:r>
            <w:r w:rsidR="00A82A36" w:rsidRPr="00FA2244">
              <w:rPr>
                <w:rFonts w:ascii="Trebuchet MS" w:hAnsi="Trebuchet MS" w:cs="Arial"/>
                <w:b/>
              </w:rPr>
              <w:t>3</w:t>
            </w:r>
            <w:r w:rsidRPr="00FA2244">
              <w:rPr>
                <w:rFonts w:ascii="Trebuchet MS" w:hAnsi="Trebuchet MS" w:cs="Arial"/>
                <w:b/>
              </w:rPr>
              <w:t xml:space="preserve">.- REVISIÓN DE PRECIOS </w:t>
            </w:r>
          </w:p>
        </w:tc>
      </w:tr>
      <w:tr w:rsidR="00A82A36" w:rsidRPr="00FA2244" w14:paraId="049E3D40" w14:textId="77777777" w:rsidTr="00F22F1A">
        <w:trPr>
          <w:trHeight w:hRule="exact" w:val="284"/>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14:paraId="14D15E34" w14:textId="77777777" w:rsidR="00A82A36" w:rsidRPr="00FA2244" w:rsidRDefault="00A82A36" w:rsidP="00F22F1A">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14:paraId="3F17A6C4" w14:textId="77777777" w:rsidR="00A82A36" w:rsidRPr="00FA2244" w:rsidRDefault="00A82A36" w:rsidP="00F22F1A">
            <w:pPr>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096577AF" w14:textId="77777777" w:rsidR="00A82A36" w:rsidRPr="00FA2244" w:rsidRDefault="00A82A36" w:rsidP="00F22F1A">
            <w:pPr>
              <w:tabs>
                <w:tab w:val="left" w:pos="4291"/>
              </w:tabs>
              <w:rPr>
                <w:rFonts w:ascii="Trebuchet MS" w:hAnsi="Trebuchet MS" w:cs="Arial"/>
              </w:rPr>
            </w:pPr>
            <w:r w:rsidRPr="00FA2244">
              <w:rPr>
                <w:rFonts w:ascii="Trebuchet MS" w:hAnsi="Trebuchet MS" w:cs="Arial"/>
              </w:rPr>
              <w:t>Fórmula de revisión:</w:t>
            </w:r>
            <w:r w:rsidRPr="00FA2244">
              <w:rPr>
                <w:rFonts w:ascii="Trebuchet MS" w:hAnsi="Trebuchet MS" w:cs="Arial"/>
              </w:rPr>
              <w:tab/>
              <w:t>NO</w:t>
            </w:r>
          </w:p>
        </w:tc>
        <w:tc>
          <w:tcPr>
            <w:tcW w:w="425" w:type="dxa"/>
            <w:tcBorders>
              <w:left w:val="single" w:sz="4" w:space="0" w:color="auto"/>
              <w:bottom w:val="single" w:sz="4" w:space="0" w:color="auto"/>
              <w:right w:val="single" w:sz="4" w:space="0" w:color="auto"/>
            </w:tcBorders>
            <w:shd w:val="clear" w:color="auto" w:fill="auto"/>
            <w:vAlign w:val="center"/>
          </w:tcPr>
          <w:p w14:paraId="14AD3D2F" w14:textId="77777777" w:rsidR="00A82A36" w:rsidRPr="00FA2244" w:rsidRDefault="00741263" w:rsidP="00F22F1A">
            <w:pPr>
              <w:rPr>
                <w:rFonts w:ascii="Trebuchet MS" w:hAnsi="Trebuchet MS" w:cs="Arial"/>
                <w:b/>
                <w:highlight w:val="yellow"/>
              </w:rPr>
            </w:pPr>
            <w:r w:rsidRPr="00FA2244">
              <w:rPr>
                <w:rFonts w:ascii="Trebuchet MS" w:hAnsi="Trebuchet MS" w:cs="Arial"/>
                <w:b/>
              </w:rPr>
              <w:t>X</w:t>
            </w:r>
          </w:p>
        </w:tc>
        <w:tc>
          <w:tcPr>
            <w:tcW w:w="2410" w:type="dxa"/>
            <w:tcBorders>
              <w:left w:val="single" w:sz="4" w:space="0" w:color="auto"/>
              <w:bottom w:val="single" w:sz="4" w:space="0" w:color="auto"/>
              <w:right w:val="single" w:sz="4" w:space="0" w:color="auto"/>
            </w:tcBorders>
            <w:shd w:val="clear" w:color="auto" w:fill="FFFFFF"/>
            <w:vAlign w:val="center"/>
          </w:tcPr>
          <w:p w14:paraId="5510E7EC" w14:textId="77777777" w:rsidR="00A82A36" w:rsidRPr="00FA2244" w:rsidRDefault="00A82A36" w:rsidP="00F22F1A">
            <w:pPr>
              <w:rPr>
                <w:rFonts w:ascii="Trebuchet MS" w:hAnsi="Trebuchet MS" w:cs="Arial"/>
              </w:rPr>
            </w:pPr>
          </w:p>
        </w:tc>
      </w:tr>
    </w:tbl>
    <w:p w14:paraId="45A08509" w14:textId="03D0A136" w:rsidR="004A5814" w:rsidRDefault="004A5814" w:rsidP="00DB6DBC">
      <w:pPr>
        <w:jc w:val="both"/>
        <w:rPr>
          <w:rFonts w:ascii="Trebuchet MS" w:hAnsi="Trebuchet MS" w:cs="Arial"/>
          <w:b/>
        </w:rPr>
      </w:pPr>
    </w:p>
    <w:tbl>
      <w:tblPr>
        <w:tblW w:w="8796" w:type="dxa"/>
        <w:tblInd w:w="-44" w:type="dxa"/>
        <w:tblLayout w:type="fixed"/>
        <w:tblCellMar>
          <w:left w:w="103" w:type="dxa"/>
        </w:tblCellMar>
        <w:tblLook w:val="0000" w:firstRow="0" w:lastRow="0" w:firstColumn="0" w:lastColumn="0" w:noHBand="0" w:noVBand="0"/>
      </w:tblPr>
      <w:tblGrid>
        <w:gridCol w:w="856"/>
        <w:gridCol w:w="425"/>
        <w:gridCol w:w="285"/>
        <w:gridCol w:w="566"/>
        <w:gridCol w:w="425"/>
        <w:gridCol w:w="5387"/>
        <w:gridCol w:w="425"/>
        <w:gridCol w:w="427"/>
      </w:tblGrid>
      <w:tr w:rsidR="004A5814" w:rsidRPr="00FA2244" w14:paraId="718F48A7" w14:textId="77777777" w:rsidTr="003A2D79">
        <w:trPr>
          <w:trHeight w:val="699"/>
        </w:trPr>
        <w:tc>
          <w:tcPr>
            <w:tcW w:w="8796" w:type="dxa"/>
            <w:gridSpan w:val="8"/>
            <w:tcBorders>
              <w:top w:val="single" w:sz="4" w:space="0" w:color="000000"/>
              <w:left w:val="single" w:sz="4" w:space="0" w:color="000000"/>
              <w:bottom w:val="single" w:sz="4" w:space="0" w:color="000000"/>
              <w:right w:val="single" w:sz="4" w:space="0" w:color="000000"/>
            </w:tcBorders>
            <w:shd w:val="clear" w:color="auto" w:fill="FFFFFF"/>
            <w:vAlign w:val="center"/>
          </w:tcPr>
          <w:p w14:paraId="3A1C7A5E" w14:textId="77777777" w:rsidR="004A5814" w:rsidRPr="00FA2244" w:rsidRDefault="00327E10" w:rsidP="001A794B">
            <w:pPr>
              <w:spacing w:before="40" w:after="40"/>
              <w:rPr>
                <w:rFonts w:ascii="Trebuchet MS" w:hAnsi="Trebuchet MS" w:cs="Arial"/>
              </w:rPr>
            </w:pPr>
            <w:r w:rsidRPr="00FA2244">
              <w:rPr>
                <w:rFonts w:ascii="Trebuchet MS" w:hAnsi="Trebuchet MS" w:cs="Arial"/>
                <w:b/>
              </w:rPr>
              <w:t>14</w:t>
            </w:r>
            <w:r w:rsidR="004A5814" w:rsidRPr="00FA2244">
              <w:rPr>
                <w:rFonts w:ascii="Trebuchet MS" w:hAnsi="Trebuchet MS" w:cs="Arial"/>
                <w:b/>
              </w:rPr>
              <w:t>.- AUTORIZACIONES / HABILITACIONES EMPRESARIALES O PROFESIONALES, SOLVENCIA ECONÓMICA Y FINANCIERA, Y TÉCNICA O PROFESIONAL</w:t>
            </w:r>
          </w:p>
        </w:tc>
      </w:tr>
      <w:tr w:rsidR="004A5814" w:rsidRPr="00FA2244" w14:paraId="2C2742FB" w14:textId="77777777" w:rsidTr="00D51ABD">
        <w:trPr>
          <w:trHeight w:val="572"/>
        </w:trPr>
        <w:tc>
          <w:tcPr>
            <w:tcW w:w="8796" w:type="dxa"/>
            <w:gridSpan w:val="8"/>
            <w:tcBorders>
              <w:top w:val="single" w:sz="4" w:space="0" w:color="000000"/>
              <w:left w:val="single" w:sz="4" w:space="0" w:color="000000"/>
              <w:right w:val="single" w:sz="4" w:space="0" w:color="000000"/>
            </w:tcBorders>
            <w:shd w:val="clear" w:color="auto" w:fill="FFFFFF"/>
          </w:tcPr>
          <w:p w14:paraId="5E98EF75" w14:textId="6848AF6C" w:rsidR="004A5814" w:rsidRPr="00015DD7" w:rsidRDefault="004A5814" w:rsidP="00015DD7">
            <w:pPr>
              <w:tabs>
                <w:tab w:val="left" w:pos="8222"/>
              </w:tabs>
              <w:spacing w:before="120"/>
              <w:ind w:right="142"/>
              <w:jc w:val="both"/>
              <w:rPr>
                <w:rFonts w:ascii="Trebuchet MS" w:hAnsi="Trebuchet MS" w:cs="Arial"/>
                <w:b/>
              </w:rPr>
            </w:pPr>
            <w:r w:rsidRPr="00FA2244">
              <w:rPr>
                <w:rFonts w:ascii="Trebuchet MS" w:hAnsi="Trebuchet MS" w:cs="Arial"/>
                <w:b/>
              </w:rPr>
              <w:t>1) AUTORIZACIONES / HABILITACIONES EMPRESARIALES O PROFESIONALES</w:t>
            </w:r>
            <w:r w:rsidR="00015DD7">
              <w:rPr>
                <w:rFonts w:ascii="Trebuchet MS" w:hAnsi="Trebuchet MS" w:cs="Arial"/>
                <w:b/>
              </w:rPr>
              <w:t xml:space="preserve"> </w:t>
            </w:r>
            <w:r w:rsidRPr="00FA2244">
              <w:rPr>
                <w:rFonts w:ascii="Trebuchet MS" w:hAnsi="Trebuchet MS" w:cs="Arial"/>
                <w:b/>
              </w:rPr>
              <w:t>(art. 65 LCSP)</w:t>
            </w:r>
          </w:p>
        </w:tc>
      </w:tr>
      <w:tr w:rsidR="004A5814" w:rsidRPr="00FA2244" w14:paraId="31C3AA28" w14:textId="77777777" w:rsidTr="007466CF">
        <w:trPr>
          <w:trHeight w:hRule="exact" w:val="284"/>
        </w:trPr>
        <w:tc>
          <w:tcPr>
            <w:tcW w:w="1281" w:type="dxa"/>
            <w:gridSpan w:val="2"/>
            <w:vMerge w:val="restart"/>
            <w:tcBorders>
              <w:left w:val="single" w:sz="4" w:space="0" w:color="000000"/>
            </w:tcBorders>
            <w:shd w:val="clear" w:color="auto" w:fill="FFFFFF"/>
            <w:vAlign w:val="center"/>
          </w:tcPr>
          <w:p w14:paraId="79416B1A" w14:textId="61B759BC" w:rsidR="004A5814" w:rsidRPr="00FA2244" w:rsidRDefault="004A5814" w:rsidP="00015DD7">
            <w:pPr>
              <w:ind w:right="33"/>
              <w:jc w:val="center"/>
              <w:rPr>
                <w:rFonts w:ascii="Trebuchet MS" w:hAnsi="Trebuchet MS" w:cs="Arial"/>
              </w:rPr>
            </w:pPr>
            <w:r w:rsidRPr="00FA2244">
              <w:rPr>
                <w:rFonts w:ascii="Trebuchet MS" w:hAnsi="Trebuchet MS" w:cs="Arial"/>
              </w:rPr>
              <w:t xml:space="preserve">Procede:  </w:t>
            </w:r>
          </w:p>
        </w:tc>
        <w:tc>
          <w:tcPr>
            <w:tcW w:w="285" w:type="dxa"/>
            <w:vMerge w:val="restart"/>
            <w:shd w:val="clear" w:color="auto" w:fill="FFFFFF"/>
            <w:vAlign w:val="center"/>
          </w:tcPr>
          <w:p w14:paraId="5DB6AF11" w14:textId="77777777" w:rsidR="004A5814" w:rsidRPr="00FA2244" w:rsidRDefault="004A5814" w:rsidP="001A794B">
            <w:pPr>
              <w:ind w:right="33"/>
              <w:rPr>
                <w:rFonts w:ascii="Trebuchet MS" w:hAnsi="Trebuchet MS" w:cs="Arial"/>
              </w:rPr>
            </w:pPr>
          </w:p>
        </w:tc>
        <w:tc>
          <w:tcPr>
            <w:tcW w:w="566" w:type="dxa"/>
            <w:tcBorders>
              <w:right w:val="single" w:sz="4" w:space="0" w:color="000000"/>
            </w:tcBorders>
            <w:shd w:val="clear" w:color="auto" w:fill="FFFFFF"/>
            <w:vAlign w:val="center"/>
          </w:tcPr>
          <w:p w14:paraId="44670B4C"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40294092" w14:textId="77777777" w:rsidR="004A5814" w:rsidRPr="00FA2244" w:rsidRDefault="004A5814" w:rsidP="001A794B">
            <w:pPr>
              <w:jc w:val="center"/>
              <w:rPr>
                <w:rFonts w:ascii="Trebuchet MS" w:hAnsi="Trebuchet MS" w:cs="Arial"/>
                <w:b/>
                <w:bCs/>
              </w:rPr>
            </w:pPr>
          </w:p>
        </w:tc>
        <w:tc>
          <w:tcPr>
            <w:tcW w:w="6239" w:type="dxa"/>
            <w:gridSpan w:val="3"/>
            <w:tcBorders>
              <w:left w:val="single" w:sz="4" w:space="0" w:color="000000"/>
              <w:right w:val="single" w:sz="4" w:space="0" w:color="000000"/>
            </w:tcBorders>
            <w:shd w:val="clear" w:color="auto" w:fill="FFFFFF"/>
            <w:vAlign w:val="center"/>
          </w:tcPr>
          <w:p w14:paraId="099EF257" w14:textId="77777777" w:rsidR="004A5814" w:rsidRPr="00FA2244" w:rsidRDefault="004A5814" w:rsidP="001A794B">
            <w:pPr>
              <w:rPr>
                <w:rFonts w:ascii="Trebuchet MS" w:hAnsi="Trebuchet MS" w:cs="Arial"/>
              </w:rPr>
            </w:pPr>
          </w:p>
        </w:tc>
      </w:tr>
      <w:tr w:rsidR="004A5814" w:rsidRPr="00FA2244" w14:paraId="3FEB2FB4" w14:textId="77777777" w:rsidTr="007466CF">
        <w:trPr>
          <w:trHeight w:hRule="exact" w:val="276"/>
        </w:trPr>
        <w:tc>
          <w:tcPr>
            <w:tcW w:w="1281" w:type="dxa"/>
            <w:gridSpan w:val="2"/>
            <w:vMerge/>
            <w:tcBorders>
              <w:left w:val="single" w:sz="4" w:space="0" w:color="000000"/>
            </w:tcBorders>
            <w:shd w:val="clear" w:color="auto" w:fill="FFFFFF"/>
            <w:vAlign w:val="center"/>
          </w:tcPr>
          <w:p w14:paraId="3A637D00" w14:textId="77777777" w:rsidR="004A5814" w:rsidRPr="00FA2244" w:rsidRDefault="004A5814" w:rsidP="001A794B">
            <w:pPr>
              <w:rPr>
                <w:rFonts w:ascii="Trebuchet MS" w:hAnsi="Trebuchet MS" w:cs="Arial"/>
              </w:rPr>
            </w:pPr>
          </w:p>
        </w:tc>
        <w:tc>
          <w:tcPr>
            <w:tcW w:w="285" w:type="dxa"/>
            <w:vMerge/>
            <w:shd w:val="clear" w:color="auto" w:fill="FFFFFF"/>
            <w:vAlign w:val="center"/>
          </w:tcPr>
          <w:p w14:paraId="15BF32E2" w14:textId="77777777" w:rsidR="004A5814" w:rsidRPr="00FA2244" w:rsidRDefault="004A5814" w:rsidP="001A794B">
            <w:pPr>
              <w:rPr>
                <w:rFonts w:ascii="Trebuchet MS" w:hAnsi="Trebuchet MS" w:cs="Arial"/>
              </w:rPr>
            </w:pPr>
          </w:p>
        </w:tc>
        <w:tc>
          <w:tcPr>
            <w:tcW w:w="566" w:type="dxa"/>
            <w:tcBorders>
              <w:right w:val="single" w:sz="4" w:space="0" w:color="000000"/>
            </w:tcBorders>
            <w:shd w:val="clear" w:color="auto" w:fill="FFFFFF"/>
            <w:vAlign w:val="center"/>
          </w:tcPr>
          <w:p w14:paraId="630FBF52"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2" w:space="0" w:color="000000"/>
              <w:bottom w:val="single" w:sz="4" w:space="0" w:color="000000"/>
              <w:right w:val="single" w:sz="2" w:space="0" w:color="000000"/>
            </w:tcBorders>
            <w:shd w:val="clear" w:color="auto" w:fill="FFFFFF"/>
            <w:vAlign w:val="center"/>
          </w:tcPr>
          <w:p w14:paraId="6E2BA7F8" w14:textId="77777777" w:rsidR="004A5814" w:rsidRPr="00FA2244" w:rsidRDefault="00EF29E0" w:rsidP="001A794B">
            <w:pPr>
              <w:jc w:val="center"/>
              <w:rPr>
                <w:rFonts w:ascii="Trebuchet MS" w:hAnsi="Trebuchet MS" w:cs="Arial"/>
                <w:b/>
                <w:bCs/>
                <w:highlight w:val="yellow"/>
              </w:rPr>
            </w:pPr>
            <w:r w:rsidRPr="00FA2244">
              <w:rPr>
                <w:rFonts w:ascii="Trebuchet MS" w:hAnsi="Trebuchet MS" w:cs="Arial"/>
                <w:b/>
                <w:bCs/>
              </w:rPr>
              <w:t>X</w:t>
            </w:r>
          </w:p>
        </w:tc>
        <w:tc>
          <w:tcPr>
            <w:tcW w:w="6239" w:type="dxa"/>
            <w:gridSpan w:val="3"/>
            <w:tcBorders>
              <w:left w:val="single" w:sz="4" w:space="0" w:color="000000"/>
              <w:right w:val="single" w:sz="4" w:space="0" w:color="000000"/>
            </w:tcBorders>
            <w:shd w:val="clear" w:color="auto" w:fill="FFFFFF"/>
            <w:vAlign w:val="center"/>
          </w:tcPr>
          <w:p w14:paraId="1BD7C69D" w14:textId="77777777" w:rsidR="004A5814" w:rsidRPr="00FA2244" w:rsidRDefault="004A5814" w:rsidP="001A794B">
            <w:pPr>
              <w:rPr>
                <w:rFonts w:ascii="Trebuchet MS" w:hAnsi="Trebuchet MS" w:cs="Arial"/>
              </w:rPr>
            </w:pPr>
          </w:p>
        </w:tc>
      </w:tr>
      <w:tr w:rsidR="0030663D" w:rsidRPr="00FA2244" w14:paraId="4584C83C" w14:textId="77777777" w:rsidTr="0030663D">
        <w:trPr>
          <w:trHeight w:val="343"/>
        </w:trPr>
        <w:tc>
          <w:tcPr>
            <w:tcW w:w="8796" w:type="dxa"/>
            <w:gridSpan w:val="8"/>
            <w:tcBorders>
              <w:left w:val="single" w:sz="4" w:space="0" w:color="000000"/>
              <w:bottom w:val="single" w:sz="4" w:space="0" w:color="auto"/>
              <w:right w:val="single" w:sz="4" w:space="0" w:color="000000"/>
            </w:tcBorders>
            <w:shd w:val="clear" w:color="auto" w:fill="FFFFFF"/>
          </w:tcPr>
          <w:p w14:paraId="3C91EED9" w14:textId="77777777" w:rsidR="0030663D" w:rsidRPr="00FA2244" w:rsidRDefault="0030663D" w:rsidP="00D005FC">
            <w:pPr>
              <w:tabs>
                <w:tab w:val="left" w:pos="8222"/>
              </w:tabs>
              <w:spacing w:before="240" w:after="120"/>
              <w:ind w:left="142" w:right="142"/>
              <w:jc w:val="both"/>
              <w:rPr>
                <w:rFonts w:ascii="Trebuchet MS" w:hAnsi="Trebuchet MS" w:cs="Arial"/>
              </w:rPr>
            </w:pPr>
            <w:r w:rsidRPr="00FA2244">
              <w:rPr>
                <w:rFonts w:ascii="Trebuchet MS" w:hAnsi="Trebuchet MS" w:cs="Arial"/>
              </w:rPr>
              <w:t>Documentación requerida:</w:t>
            </w:r>
          </w:p>
        </w:tc>
      </w:tr>
      <w:tr w:rsidR="004A5814" w:rsidRPr="00FA2244" w14:paraId="4A57D9D4" w14:textId="77777777" w:rsidTr="00791B76">
        <w:trPr>
          <w:trHeight w:val="841"/>
        </w:trPr>
        <w:tc>
          <w:tcPr>
            <w:tcW w:w="8796" w:type="dxa"/>
            <w:gridSpan w:val="8"/>
            <w:tcBorders>
              <w:top w:val="single" w:sz="4" w:space="0" w:color="000000"/>
              <w:left w:val="single" w:sz="4" w:space="0" w:color="000000"/>
              <w:bottom w:val="single" w:sz="4" w:space="0" w:color="auto"/>
              <w:right w:val="single" w:sz="4" w:space="0" w:color="000000"/>
            </w:tcBorders>
            <w:shd w:val="clear" w:color="auto" w:fill="FFFFFF"/>
          </w:tcPr>
          <w:p w14:paraId="120271A1" w14:textId="77777777" w:rsidR="004A5814" w:rsidRPr="00015DD7" w:rsidRDefault="004A5814" w:rsidP="006E5591">
            <w:pPr>
              <w:tabs>
                <w:tab w:val="left" w:pos="8222"/>
              </w:tabs>
              <w:spacing w:before="240"/>
              <w:ind w:left="142" w:right="142"/>
              <w:jc w:val="both"/>
              <w:rPr>
                <w:rFonts w:ascii="Trebuchet MS" w:hAnsi="Trebuchet MS" w:cs="Arial"/>
                <w:b/>
              </w:rPr>
            </w:pPr>
            <w:r w:rsidRPr="00FA2244">
              <w:rPr>
                <w:rFonts w:ascii="Trebuchet MS" w:hAnsi="Trebuchet MS" w:cs="Arial"/>
                <w:b/>
              </w:rPr>
              <w:lastRenderedPageBreak/>
              <w:t xml:space="preserve">2) </w:t>
            </w:r>
            <w:r w:rsidRPr="00015DD7">
              <w:rPr>
                <w:rFonts w:ascii="Trebuchet MS" w:hAnsi="Trebuchet MS" w:cs="Arial"/>
                <w:b/>
              </w:rPr>
              <w:t>SOLVENCIA ECONÓMICA Y FINANCIERA</w:t>
            </w:r>
            <w:r w:rsidR="008F2B17" w:rsidRPr="00015DD7">
              <w:rPr>
                <w:rFonts w:ascii="Trebuchet MS" w:hAnsi="Trebuchet MS" w:cs="Arial"/>
                <w:b/>
              </w:rPr>
              <w:t>:</w:t>
            </w:r>
          </w:p>
          <w:p w14:paraId="02CDDA13" w14:textId="272E9B63" w:rsidR="008F2B17" w:rsidRPr="00015DD7" w:rsidRDefault="002D5BCB" w:rsidP="00C00BB7">
            <w:pPr>
              <w:spacing w:before="120"/>
              <w:ind w:left="329"/>
              <w:jc w:val="both"/>
              <w:rPr>
                <w:rFonts w:ascii="Trebuchet MS" w:hAnsi="Trebuchet MS"/>
              </w:rPr>
            </w:pPr>
            <w:r w:rsidRPr="00015DD7">
              <w:rPr>
                <w:rFonts w:ascii="Trebuchet MS" w:hAnsi="Trebuchet MS" w:cs="Arial"/>
                <w:spacing w:val="-2"/>
              </w:rPr>
              <w:t xml:space="preserve">El criterio para la acreditación de la solvencia económica y financiera será el volumen de negocios anual general de la empresa licitadora, </w:t>
            </w:r>
            <w:r w:rsidRPr="00015DD7">
              <w:rPr>
                <w:rFonts w:ascii="Trebuchet MS" w:hAnsi="Trebuchet MS" w:cs="Arial"/>
                <w:iCs/>
              </w:rPr>
              <w:t>que, referido al mejor ejercicio dentro de los tres últimos disponibles (respecto de los cuales esté vencida la obligación de aprobar las cuentas anuales), en función de las fechas de constitución o de inicio de actividades del licitador y de presentación de las ofertas</w:t>
            </w:r>
            <w:r w:rsidRPr="00015DD7">
              <w:rPr>
                <w:rFonts w:ascii="Trebuchet MS" w:hAnsi="Trebuchet MS" w:cs="Arial"/>
                <w:spacing w:val="-2"/>
              </w:rPr>
              <w:t>, deberá ser al menos</w:t>
            </w:r>
            <w:r w:rsidR="008F2B17" w:rsidRPr="00015DD7">
              <w:rPr>
                <w:rFonts w:ascii="Trebuchet MS" w:hAnsi="Trebuchet MS"/>
              </w:rPr>
              <w:t xml:space="preserve">: </w:t>
            </w:r>
            <w:r w:rsidR="00730D9D" w:rsidRPr="00015DD7">
              <w:rPr>
                <w:rFonts w:ascii="Trebuchet MS" w:hAnsi="Trebuchet MS"/>
              </w:rPr>
              <w:t>66.000 euros</w:t>
            </w:r>
            <w:r w:rsidR="008F2B17" w:rsidRPr="00015DD7">
              <w:rPr>
                <w:rFonts w:ascii="Trebuchet MS" w:hAnsi="Trebuchet MS"/>
              </w:rPr>
              <w:t>.</w:t>
            </w:r>
          </w:p>
          <w:p w14:paraId="420DD8D4" w14:textId="344B55FD" w:rsidR="00015DD7" w:rsidRPr="008A3F61" w:rsidRDefault="008F2B17" w:rsidP="008A3F61">
            <w:pPr>
              <w:spacing w:before="120"/>
              <w:ind w:left="329"/>
              <w:jc w:val="both"/>
              <w:rPr>
                <w:rFonts w:ascii="Trebuchet MS" w:hAnsi="Trebuchet MS"/>
              </w:rPr>
            </w:pPr>
            <w:r w:rsidRPr="00015DD7">
              <w:rPr>
                <w:rFonts w:ascii="Trebuchet MS" w:hAnsi="Trebuchet MS"/>
              </w:rPr>
              <w:t xml:space="preserve">Se acreditará mediante cuentas anuales presentadas en el Registro Mercantil o en el Registro oficial que corresponda o, en su caso, mediante declaración de la </w:t>
            </w:r>
            <w:r w:rsidR="004D0E65" w:rsidRPr="00015DD7">
              <w:rPr>
                <w:rFonts w:ascii="Trebuchet MS" w:hAnsi="Trebuchet MS"/>
              </w:rPr>
              <w:t>persona empresaria</w:t>
            </w:r>
            <w:r w:rsidRPr="00015DD7">
              <w:rPr>
                <w:rFonts w:ascii="Trebuchet MS" w:hAnsi="Trebuchet MS"/>
              </w:rPr>
              <w:t xml:space="preserve"> indicando el volumen de negocios anual general de la empresa.</w:t>
            </w:r>
          </w:p>
          <w:p w14:paraId="54D811FB" w14:textId="225C17E8" w:rsidR="00B864E7" w:rsidRPr="00015DD7" w:rsidRDefault="004A5814" w:rsidP="00DB6DBC">
            <w:pPr>
              <w:tabs>
                <w:tab w:val="left" w:pos="8222"/>
              </w:tabs>
              <w:spacing w:before="240"/>
              <w:ind w:right="142"/>
              <w:jc w:val="both"/>
              <w:rPr>
                <w:rFonts w:ascii="Trebuchet MS" w:hAnsi="Trebuchet MS" w:cs="Arial"/>
                <w:b/>
              </w:rPr>
            </w:pPr>
            <w:r w:rsidRPr="00015DD7">
              <w:rPr>
                <w:rFonts w:ascii="Trebuchet MS" w:hAnsi="Trebuchet MS" w:cs="Arial"/>
                <w:b/>
              </w:rPr>
              <w:t>3) SOLVENCIA TÉCNICA O PROFESIONAL</w:t>
            </w:r>
            <w:r w:rsidR="008F2B17" w:rsidRPr="00015DD7">
              <w:rPr>
                <w:rFonts w:ascii="Trebuchet MS" w:hAnsi="Trebuchet MS" w:cs="Arial"/>
                <w:b/>
              </w:rPr>
              <w:t>:</w:t>
            </w:r>
          </w:p>
          <w:p w14:paraId="5AA35E85" w14:textId="506AEA0D" w:rsidR="008627A4" w:rsidRPr="00015DD7" w:rsidRDefault="008627A4" w:rsidP="00015DD7">
            <w:pPr>
              <w:spacing w:before="120"/>
              <w:ind w:left="329"/>
              <w:jc w:val="both"/>
              <w:rPr>
                <w:rFonts w:ascii="Trebuchet MS" w:hAnsi="Trebuchet MS"/>
              </w:rPr>
            </w:pPr>
            <w:r w:rsidRPr="00015DD7">
              <w:rPr>
                <w:rFonts w:ascii="Trebuchet MS" w:hAnsi="Trebuchet MS"/>
              </w:rPr>
              <w:t xml:space="preserve">Haber ejecutado, en el curso de los tres últimos años, contratos de igual o similar naturaleza que los que constituyen el objeto del contrato, en el ámbito de las materias descritas en el </w:t>
            </w:r>
            <w:r w:rsidR="0020460C" w:rsidRPr="00015DD7">
              <w:rPr>
                <w:rFonts w:ascii="Trebuchet MS" w:hAnsi="Trebuchet MS"/>
              </w:rPr>
              <w:t xml:space="preserve">Pliego </w:t>
            </w:r>
            <w:r w:rsidRPr="00015DD7">
              <w:rPr>
                <w:rFonts w:ascii="Trebuchet MS" w:hAnsi="Trebuchet MS"/>
              </w:rPr>
              <w:t xml:space="preserve">de </w:t>
            </w:r>
            <w:r w:rsidR="0020460C" w:rsidRPr="00015DD7">
              <w:rPr>
                <w:rFonts w:ascii="Trebuchet MS" w:hAnsi="Trebuchet MS"/>
              </w:rPr>
              <w:t>Bases</w:t>
            </w:r>
            <w:r w:rsidRPr="00015DD7">
              <w:rPr>
                <w:rFonts w:ascii="Trebuchet MS" w:hAnsi="Trebuchet MS"/>
              </w:rPr>
              <w:t xml:space="preserve"> </w:t>
            </w:r>
            <w:r w:rsidR="0020460C" w:rsidRPr="00015DD7">
              <w:rPr>
                <w:rFonts w:ascii="Trebuchet MS" w:hAnsi="Trebuchet MS"/>
              </w:rPr>
              <w:t>Técnicas</w:t>
            </w:r>
            <w:r w:rsidRPr="00015DD7">
              <w:rPr>
                <w:rFonts w:ascii="Trebuchet MS" w:hAnsi="Trebuchet MS"/>
              </w:rPr>
              <w:t>, cuyo importe anual acumulado, en el año de mayor ejecución, sea igual o superior a 33.000 euros.</w:t>
            </w:r>
          </w:p>
          <w:p w14:paraId="7FBD8EB6" w14:textId="0C753B85" w:rsidR="004D6B72" w:rsidRPr="00015DD7" w:rsidRDefault="004A5814" w:rsidP="00DB6DBC">
            <w:pPr>
              <w:tabs>
                <w:tab w:val="left" w:pos="8222"/>
              </w:tabs>
              <w:spacing w:before="240"/>
              <w:ind w:right="142"/>
              <w:jc w:val="both"/>
              <w:rPr>
                <w:rFonts w:ascii="Trebuchet MS" w:hAnsi="Trebuchet MS" w:cs="Arial"/>
                <w:b/>
              </w:rPr>
            </w:pPr>
            <w:r w:rsidRPr="00015DD7">
              <w:rPr>
                <w:rFonts w:ascii="Trebuchet MS" w:hAnsi="Trebuchet MS" w:cs="Arial"/>
                <w:b/>
              </w:rPr>
              <w:t>4)</w:t>
            </w:r>
            <w:r w:rsidR="004D6B72" w:rsidRPr="00015DD7">
              <w:rPr>
                <w:rFonts w:ascii="Trebuchet MS" w:hAnsi="Trebuchet MS" w:cs="Arial"/>
                <w:b/>
              </w:rPr>
              <w:t xml:space="preserve"> CLASIFICACIÓN:</w:t>
            </w:r>
          </w:p>
          <w:p w14:paraId="2618D068" w14:textId="77777777" w:rsidR="004D6B72" w:rsidRPr="0023233F" w:rsidRDefault="00427796" w:rsidP="00427796">
            <w:pPr>
              <w:spacing w:before="120" w:after="120" w:line="100" w:lineRule="atLeast"/>
              <w:ind w:left="357"/>
              <w:jc w:val="both"/>
              <w:rPr>
                <w:rFonts w:ascii="Trebuchet MS" w:hAnsi="Trebuchet MS" w:cs="Arial"/>
              </w:rPr>
            </w:pPr>
            <w:r w:rsidRPr="00015DD7">
              <w:rPr>
                <w:rFonts w:ascii="Trebuchet MS" w:hAnsi="Trebuchet MS" w:cs="Arial"/>
              </w:rPr>
              <w:t xml:space="preserve">- </w:t>
            </w:r>
            <w:r w:rsidRPr="00015DD7">
              <w:rPr>
                <w:rFonts w:ascii="Trebuchet MS" w:hAnsi="Trebuchet MS" w:cs="Arial"/>
                <w:lang w:eastAsia="en-US"/>
              </w:rPr>
              <w:t>La licitadora también podrá acreditar su solvencia</w:t>
            </w:r>
            <w:r w:rsidRPr="0023233F">
              <w:rPr>
                <w:rFonts w:ascii="Trebuchet MS" w:hAnsi="Trebuchet MS" w:cs="Arial"/>
                <w:lang w:eastAsia="en-US"/>
              </w:rPr>
              <w:t xml:space="preserve"> mediante clasificación</w:t>
            </w:r>
            <w:r w:rsidR="004D6B72" w:rsidRPr="0023233F">
              <w:rPr>
                <w:rFonts w:ascii="Trebuchet MS" w:hAnsi="Trebuchet MS" w:cs="Arial"/>
              </w:rPr>
              <w:t>:</w:t>
            </w:r>
          </w:p>
          <w:tbl>
            <w:tblPr>
              <w:tblW w:w="0" w:type="auto"/>
              <w:tblInd w:w="343" w:type="dxa"/>
              <w:tblLayout w:type="fixed"/>
              <w:tblCellMar>
                <w:top w:w="28" w:type="dxa"/>
                <w:left w:w="55" w:type="dxa"/>
                <w:bottom w:w="28" w:type="dxa"/>
                <w:right w:w="55" w:type="dxa"/>
              </w:tblCellMar>
              <w:tblLook w:val="0000" w:firstRow="0" w:lastRow="0" w:firstColumn="0" w:lastColumn="0" w:noHBand="0" w:noVBand="0"/>
            </w:tblPr>
            <w:tblGrid>
              <w:gridCol w:w="1333"/>
              <w:gridCol w:w="284"/>
              <w:gridCol w:w="778"/>
              <w:gridCol w:w="299"/>
              <w:gridCol w:w="1118"/>
            </w:tblGrid>
            <w:tr w:rsidR="004D6B72" w:rsidRPr="00FA2244" w14:paraId="73F9D3B1" w14:textId="77777777" w:rsidTr="005E1082">
              <w:trPr>
                <w:trHeight w:hRule="exact" w:val="284"/>
              </w:trPr>
              <w:tc>
                <w:tcPr>
                  <w:tcW w:w="1333" w:type="dxa"/>
                  <w:shd w:val="clear" w:color="auto" w:fill="FFFFFF"/>
                  <w:vAlign w:val="center"/>
                </w:tcPr>
                <w:p w14:paraId="20FFFC07" w14:textId="77777777" w:rsidR="004D6B72" w:rsidRPr="0023233F" w:rsidRDefault="004D6B72" w:rsidP="004D6B72">
                  <w:pPr>
                    <w:snapToGrid w:val="0"/>
                    <w:jc w:val="both"/>
                    <w:rPr>
                      <w:rFonts w:ascii="Trebuchet MS" w:hAnsi="Trebuchet MS" w:cs="Arial"/>
                      <w:bCs/>
                    </w:rPr>
                  </w:pPr>
                </w:p>
              </w:tc>
              <w:tc>
                <w:tcPr>
                  <w:tcW w:w="284" w:type="dxa"/>
                  <w:tcBorders>
                    <w:top w:val="single" w:sz="2" w:space="0" w:color="000000"/>
                    <w:left w:val="single" w:sz="2" w:space="0" w:color="000000"/>
                    <w:bottom w:val="single" w:sz="2" w:space="0" w:color="000000"/>
                  </w:tcBorders>
                  <w:shd w:val="clear" w:color="auto" w:fill="FFFFFF"/>
                  <w:vAlign w:val="center"/>
                </w:tcPr>
                <w:p w14:paraId="17744EA5" w14:textId="4E258BC9" w:rsidR="004D6B72" w:rsidRPr="0023233F" w:rsidRDefault="004D6B72" w:rsidP="004D6B72">
                  <w:pPr>
                    <w:pStyle w:val="Taularenedukia"/>
                    <w:snapToGrid w:val="0"/>
                    <w:jc w:val="center"/>
                    <w:rPr>
                      <w:rFonts w:ascii="Trebuchet MS" w:hAnsi="Trebuchet MS" w:cs="Arial"/>
                      <w:b/>
                      <w:bCs/>
                      <w:color w:val="auto"/>
                    </w:rPr>
                  </w:pPr>
                </w:p>
              </w:tc>
              <w:tc>
                <w:tcPr>
                  <w:tcW w:w="778" w:type="dxa"/>
                  <w:tcBorders>
                    <w:left w:val="single" w:sz="2" w:space="0" w:color="000000"/>
                  </w:tcBorders>
                  <w:shd w:val="clear" w:color="auto" w:fill="FFFFFF"/>
                  <w:vAlign w:val="center"/>
                </w:tcPr>
                <w:p w14:paraId="63F9C8F6" w14:textId="77777777" w:rsidR="004D6B72" w:rsidRPr="0023233F" w:rsidRDefault="004D6B72" w:rsidP="004D6B72">
                  <w:pPr>
                    <w:rPr>
                      <w:rFonts w:ascii="Trebuchet MS" w:hAnsi="Trebuchet MS" w:cs="Arial"/>
                      <w:b/>
                      <w:bCs/>
                    </w:rPr>
                  </w:pPr>
                  <w:r w:rsidRPr="0023233F">
                    <w:rPr>
                      <w:rFonts w:ascii="Trebuchet MS" w:hAnsi="Trebuchet MS" w:cs="Arial"/>
                    </w:rPr>
                    <w:t>SÍ</w:t>
                  </w:r>
                </w:p>
              </w:tc>
              <w:tc>
                <w:tcPr>
                  <w:tcW w:w="299" w:type="dxa"/>
                  <w:tcBorders>
                    <w:top w:val="single" w:sz="2" w:space="0" w:color="000000"/>
                    <w:left w:val="single" w:sz="2" w:space="0" w:color="000000"/>
                    <w:bottom w:val="single" w:sz="2" w:space="0" w:color="000000"/>
                  </w:tcBorders>
                  <w:shd w:val="clear" w:color="auto" w:fill="FFFFFF"/>
                  <w:vAlign w:val="center"/>
                </w:tcPr>
                <w:p w14:paraId="009F67FA" w14:textId="54EA6C3A" w:rsidR="004D6B72" w:rsidRPr="0023233F" w:rsidRDefault="00C6453C" w:rsidP="004D6B72">
                  <w:pPr>
                    <w:pStyle w:val="Taularenedukia"/>
                    <w:jc w:val="center"/>
                    <w:rPr>
                      <w:rFonts w:ascii="Trebuchet MS" w:hAnsi="Trebuchet MS" w:cs="Arial"/>
                      <w:color w:val="auto"/>
                    </w:rPr>
                  </w:pPr>
                  <w:r w:rsidRPr="0023233F">
                    <w:rPr>
                      <w:rFonts w:ascii="Trebuchet MS" w:hAnsi="Trebuchet MS" w:cs="Arial"/>
                      <w:b/>
                      <w:bCs/>
                      <w:color w:val="auto"/>
                    </w:rPr>
                    <w:t>X</w:t>
                  </w:r>
                </w:p>
              </w:tc>
              <w:tc>
                <w:tcPr>
                  <w:tcW w:w="1118" w:type="dxa"/>
                  <w:tcBorders>
                    <w:left w:val="single" w:sz="2" w:space="0" w:color="000000"/>
                  </w:tcBorders>
                  <w:shd w:val="clear" w:color="auto" w:fill="FFFFFF"/>
                  <w:vAlign w:val="center"/>
                </w:tcPr>
                <w:p w14:paraId="7E6496CB" w14:textId="77777777" w:rsidR="004D6B72" w:rsidRPr="00FA2244" w:rsidRDefault="004D6B72" w:rsidP="004D6B72">
                  <w:pPr>
                    <w:rPr>
                      <w:rFonts w:ascii="Trebuchet MS" w:hAnsi="Trebuchet MS" w:cs="Arial"/>
                    </w:rPr>
                  </w:pPr>
                  <w:r w:rsidRPr="0023233F">
                    <w:rPr>
                      <w:rFonts w:ascii="Trebuchet MS" w:hAnsi="Trebuchet MS" w:cs="Arial"/>
                    </w:rPr>
                    <w:t>NO</w:t>
                  </w:r>
                </w:p>
              </w:tc>
            </w:tr>
          </w:tbl>
          <w:p w14:paraId="6B818534" w14:textId="77777777" w:rsidR="004A5814" w:rsidRPr="00FA2244" w:rsidRDefault="004A5814" w:rsidP="00DB6DBC">
            <w:pPr>
              <w:tabs>
                <w:tab w:val="left" w:pos="8222"/>
              </w:tabs>
              <w:spacing w:before="240"/>
              <w:ind w:right="142"/>
              <w:jc w:val="both"/>
              <w:rPr>
                <w:rFonts w:ascii="Trebuchet MS" w:hAnsi="Trebuchet MS" w:cs="Arial"/>
                <w:b/>
              </w:rPr>
            </w:pPr>
            <w:r w:rsidRPr="00FA2244">
              <w:rPr>
                <w:rFonts w:ascii="Trebuchet MS" w:hAnsi="Trebuchet MS" w:cs="Arial"/>
                <w:b/>
              </w:rPr>
              <w:t>5) ACREDITACIÓN DEL CUMPLIMIENTO DE LAS NORMAS DE GESTIÓN MEDIOAMBIENTAL Y GARANTÍA DE CALIDAD</w:t>
            </w:r>
          </w:p>
          <w:p w14:paraId="62E01A25" w14:textId="77777777" w:rsidR="004A5814" w:rsidRPr="00FA2244" w:rsidRDefault="004A5814" w:rsidP="001A794B">
            <w:pPr>
              <w:ind w:left="142" w:right="141"/>
              <w:jc w:val="both"/>
              <w:rPr>
                <w:rFonts w:ascii="Trebuchet MS" w:hAnsi="Trebuchet MS" w:cs="Arial"/>
              </w:rPr>
            </w:pPr>
          </w:p>
        </w:tc>
      </w:tr>
      <w:tr w:rsidR="00327E10" w:rsidRPr="00FA2244" w14:paraId="5E7B1387" w14:textId="77777777" w:rsidTr="00F610FC">
        <w:trPr>
          <w:trHeight w:hRule="exact" w:val="434"/>
        </w:trPr>
        <w:tc>
          <w:tcPr>
            <w:tcW w:w="856" w:type="dxa"/>
            <w:tcBorders>
              <w:top w:val="single" w:sz="4" w:space="0" w:color="auto"/>
              <w:left w:val="single" w:sz="4" w:space="0" w:color="000000"/>
              <w:bottom w:val="single" w:sz="4" w:space="0" w:color="auto"/>
              <w:right w:val="single" w:sz="4" w:space="0" w:color="000000"/>
            </w:tcBorders>
            <w:shd w:val="clear" w:color="auto" w:fill="FFFFFF"/>
            <w:vAlign w:val="center"/>
          </w:tcPr>
          <w:p w14:paraId="274C726F" w14:textId="77777777" w:rsidR="00327E10" w:rsidRPr="00FA2244" w:rsidRDefault="00327E10" w:rsidP="00F22F1A">
            <w:pPr>
              <w:jc w:val="right"/>
              <w:rPr>
                <w:rFonts w:ascii="Trebuchet MS" w:hAnsi="Trebuchet MS" w:cs="Arial"/>
              </w:rPr>
            </w:pPr>
            <w:r w:rsidRPr="00FA2244">
              <w:rPr>
                <w:rFonts w:ascii="Trebuchet MS" w:hAnsi="Trebuchet MS" w:cs="Arial"/>
              </w:rPr>
              <w:t>SÍ</w:t>
            </w:r>
          </w:p>
        </w:tc>
        <w:tc>
          <w:tcPr>
            <w:tcW w:w="425" w:type="dxa"/>
            <w:tcBorders>
              <w:top w:val="single" w:sz="4" w:space="0" w:color="auto"/>
              <w:left w:val="single" w:sz="4" w:space="0" w:color="000000"/>
              <w:bottom w:val="single" w:sz="4" w:space="0" w:color="auto"/>
              <w:right w:val="single" w:sz="4" w:space="0" w:color="auto"/>
            </w:tcBorders>
            <w:shd w:val="clear" w:color="auto" w:fill="FFFFFF"/>
            <w:vAlign w:val="center"/>
          </w:tcPr>
          <w:p w14:paraId="3ACECCB0" w14:textId="77777777" w:rsidR="00327E10" w:rsidRPr="00FA2244" w:rsidRDefault="00327E10" w:rsidP="00F22F1A">
            <w:pPr>
              <w:jc w:val="center"/>
              <w:rPr>
                <w:rFonts w:ascii="Trebuchet MS" w:hAnsi="Trebuchet MS" w:cs="Arial"/>
                <w:b/>
              </w:rPr>
            </w:pPr>
          </w:p>
        </w:tc>
        <w:tc>
          <w:tcPr>
            <w:tcW w:w="6663"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A8F56E7" w14:textId="77777777" w:rsidR="00327E10" w:rsidRPr="00FA2244" w:rsidRDefault="00327E10" w:rsidP="00F22F1A">
            <w:pPr>
              <w:tabs>
                <w:tab w:val="left" w:pos="5992"/>
              </w:tabs>
              <w:rPr>
                <w:rFonts w:ascii="Trebuchet MS" w:hAnsi="Trebuchet MS" w:cs="Arial"/>
              </w:rPr>
            </w:pPr>
            <w:r w:rsidRPr="00FA2244">
              <w:rPr>
                <w:rFonts w:ascii="Trebuchet MS" w:hAnsi="Trebuchet MS" w:cs="Arial"/>
              </w:rPr>
              <w:t>La licitadora deberá presentar los siguientes certificados:</w:t>
            </w:r>
            <w:r w:rsidRPr="00FA2244">
              <w:rPr>
                <w:rFonts w:ascii="Trebuchet MS" w:hAnsi="Trebuchet MS" w:cs="Arial"/>
              </w:rPr>
              <w:tab/>
              <w:t>NO</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center"/>
          </w:tcPr>
          <w:p w14:paraId="5805A306" w14:textId="77777777" w:rsidR="00327E10" w:rsidRPr="00FA2244" w:rsidRDefault="00741263" w:rsidP="00F22F1A">
            <w:pPr>
              <w:rPr>
                <w:rFonts w:ascii="Trebuchet MS" w:hAnsi="Trebuchet MS" w:cs="Arial"/>
                <w:b/>
                <w:highlight w:val="yellow"/>
              </w:rPr>
            </w:pPr>
            <w:r w:rsidRPr="00FA2244">
              <w:rPr>
                <w:rFonts w:ascii="Trebuchet MS" w:hAnsi="Trebuchet MS" w:cs="Arial"/>
                <w:b/>
              </w:rPr>
              <w:t>X</w:t>
            </w:r>
          </w:p>
        </w:tc>
        <w:tc>
          <w:tcPr>
            <w:tcW w:w="427" w:type="dxa"/>
            <w:tcBorders>
              <w:top w:val="single" w:sz="4" w:space="0" w:color="auto"/>
              <w:left w:val="single" w:sz="4" w:space="0" w:color="auto"/>
              <w:bottom w:val="single" w:sz="4" w:space="0" w:color="auto"/>
              <w:right w:val="single" w:sz="4" w:space="0" w:color="auto"/>
            </w:tcBorders>
            <w:shd w:val="clear" w:color="auto" w:fill="FFFFFF"/>
            <w:vAlign w:val="center"/>
          </w:tcPr>
          <w:p w14:paraId="6B4C057A" w14:textId="77777777" w:rsidR="00327E10" w:rsidRPr="00FA2244" w:rsidRDefault="00327E10" w:rsidP="00F22F1A">
            <w:pPr>
              <w:rPr>
                <w:rFonts w:ascii="Trebuchet MS" w:hAnsi="Trebuchet MS" w:cs="Arial"/>
              </w:rPr>
            </w:pPr>
          </w:p>
        </w:tc>
      </w:tr>
    </w:tbl>
    <w:p w14:paraId="686E5542" w14:textId="26AE39DF" w:rsidR="00695B31" w:rsidRDefault="00695B31">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851"/>
        <w:gridCol w:w="425"/>
        <w:gridCol w:w="6663"/>
        <w:gridCol w:w="425"/>
        <w:gridCol w:w="427"/>
      </w:tblGrid>
      <w:tr w:rsidR="004A5814" w:rsidRPr="00FA2244" w14:paraId="1264C4E4" w14:textId="77777777" w:rsidTr="00DB6DBC">
        <w:trPr>
          <w:trHeight w:hRule="exact" w:val="407"/>
        </w:trPr>
        <w:tc>
          <w:tcPr>
            <w:tcW w:w="879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94F4DB4" w14:textId="77777777" w:rsidR="004A5814" w:rsidRPr="0023233F" w:rsidRDefault="004A5814" w:rsidP="00327E10">
            <w:pPr>
              <w:spacing w:before="40" w:after="40"/>
              <w:rPr>
                <w:rFonts w:ascii="Trebuchet MS" w:hAnsi="Trebuchet MS" w:cs="Arial"/>
              </w:rPr>
            </w:pPr>
            <w:r w:rsidRPr="0023233F">
              <w:rPr>
                <w:rFonts w:ascii="Trebuchet MS" w:hAnsi="Trebuchet MS" w:cs="Arial"/>
                <w:b/>
              </w:rPr>
              <w:t>1</w:t>
            </w:r>
            <w:r w:rsidR="00327E10" w:rsidRPr="0023233F">
              <w:rPr>
                <w:rFonts w:ascii="Trebuchet MS" w:hAnsi="Trebuchet MS" w:cs="Arial"/>
                <w:b/>
              </w:rPr>
              <w:t>5</w:t>
            </w:r>
            <w:r w:rsidRPr="0023233F">
              <w:rPr>
                <w:rFonts w:ascii="Trebuchet MS" w:hAnsi="Trebuchet MS" w:cs="Arial"/>
                <w:b/>
              </w:rPr>
              <w:t>.- COMPROMISO DE ADSCRIPCIÓN OBLIGATORIA DE MEDIOS</w:t>
            </w:r>
          </w:p>
        </w:tc>
      </w:tr>
      <w:tr w:rsidR="00327E10" w:rsidRPr="00FA2244" w14:paraId="61C2D32A" w14:textId="77777777" w:rsidTr="7F6D4847">
        <w:trPr>
          <w:trHeight w:hRule="exact" w:val="284"/>
        </w:trPr>
        <w:tc>
          <w:tcPr>
            <w:tcW w:w="851"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14:paraId="3EE211C8" w14:textId="77777777" w:rsidR="00327E10" w:rsidRPr="00912D5D" w:rsidRDefault="00327E10" w:rsidP="006D2F37">
            <w:pPr>
              <w:spacing w:before="60"/>
              <w:jc w:val="right"/>
              <w:rPr>
                <w:rFonts w:ascii="Trebuchet MS" w:hAnsi="Trebuchet MS" w:cs="Arial"/>
              </w:rPr>
            </w:pPr>
            <w:r w:rsidRPr="00912D5D">
              <w:rPr>
                <w:rFonts w:ascii="Trebuchet MS" w:hAnsi="Trebuchet MS" w:cs="Arial"/>
              </w:rPr>
              <w:t>SÍ</w:t>
            </w:r>
          </w:p>
        </w:tc>
        <w:tc>
          <w:tcPr>
            <w:tcW w:w="425" w:type="dxa"/>
            <w:tcBorders>
              <w:top w:val="single" w:sz="4" w:space="0" w:color="auto"/>
              <w:left w:val="single" w:sz="4" w:space="0" w:color="000000" w:themeColor="text1"/>
              <w:bottom w:val="single" w:sz="4" w:space="0" w:color="auto"/>
              <w:right w:val="single" w:sz="4" w:space="0" w:color="auto"/>
            </w:tcBorders>
            <w:shd w:val="clear" w:color="auto" w:fill="FFFFFF" w:themeFill="background1"/>
            <w:vAlign w:val="center"/>
          </w:tcPr>
          <w:p w14:paraId="01D0ECEB" w14:textId="748B9C1F" w:rsidR="00327E10" w:rsidRPr="0023233F" w:rsidRDefault="00563D99" w:rsidP="006D2F37">
            <w:pPr>
              <w:spacing w:before="60"/>
              <w:jc w:val="center"/>
              <w:rPr>
                <w:rFonts w:ascii="Trebuchet MS" w:hAnsi="Trebuchet MS" w:cs="Arial"/>
                <w:b/>
              </w:rPr>
            </w:pPr>
            <w:r w:rsidRPr="0023233F">
              <w:rPr>
                <w:rFonts w:ascii="Trebuchet MS" w:hAnsi="Trebuchet MS" w:cs="Arial"/>
                <w:b/>
              </w:rPr>
              <w:t>X</w:t>
            </w:r>
          </w:p>
        </w:tc>
        <w:tc>
          <w:tcPr>
            <w:tcW w:w="6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1D9CE2" w14:textId="77777777" w:rsidR="00327E10" w:rsidRPr="0023233F" w:rsidRDefault="00327E10" w:rsidP="006D2F37">
            <w:pPr>
              <w:spacing w:before="60"/>
              <w:jc w:val="right"/>
              <w:rPr>
                <w:rFonts w:ascii="Trebuchet MS" w:hAnsi="Trebuchet MS" w:cs="Arial"/>
              </w:rPr>
            </w:pPr>
            <w:r w:rsidRPr="0023233F">
              <w:rPr>
                <w:rFonts w:ascii="Trebuchet MS" w:hAnsi="Trebuchet MS" w:cs="Arial"/>
              </w:rPr>
              <w:t>NO</w:t>
            </w:r>
          </w:p>
        </w:tc>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855B5" w14:textId="2D3197B8" w:rsidR="00327E10" w:rsidRPr="00912D5D" w:rsidRDefault="00327E10" w:rsidP="006D2F37">
            <w:pPr>
              <w:spacing w:before="60"/>
              <w:rPr>
                <w:rFonts w:ascii="Trebuchet MS" w:hAnsi="Trebuchet MS" w:cs="Arial"/>
                <w:b/>
              </w:rPr>
            </w:pPr>
          </w:p>
        </w:tc>
        <w:tc>
          <w:tcPr>
            <w:tcW w:w="42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CD5CB" w14:textId="77777777" w:rsidR="00327E10" w:rsidRPr="00912D5D" w:rsidRDefault="00327E10" w:rsidP="006D2F37">
            <w:pPr>
              <w:spacing w:before="60"/>
              <w:rPr>
                <w:rFonts w:ascii="Trebuchet MS" w:hAnsi="Trebuchet MS" w:cs="Arial"/>
              </w:rPr>
            </w:pPr>
          </w:p>
        </w:tc>
      </w:tr>
      <w:tr w:rsidR="00563D99" w:rsidRPr="00FA2244" w14:paraId="7A00605C" w14:textId="77777777" w:rsidTr="00FE0AA9">
        <w:trPr>
          <w:trHeight w:hRule="exact" w:val="5732"/>
        </w:trPr>
        <w:tc>
          <w:tcPr>
            <w:tcW w:w="8791" w:type="dxa"/>
            <w:gridSpan w:val="5"/>
            <w:tcBorders>
              <w:top w:val="single" w:sz="4" w:space="0" w:color="auto"/>
              <w:left w:val="single" w:sz="4" w:space="0" w:color="000000" w:themeColor="text1"/>
              <w:bottom w:val="single" w:sz="4" w:space="0" w:color="auto"/>
              <w:right w:val="single" w:sz="4" w:space="0" w:color="auto"/>
            </w:tcBorders>
            <w:shd w:val="clear" w:color="auto" w:fill="FFFFFF" w:themeFill="background1"/>
            <w:vAlign w:val="center"/>
          </w:tcPr>
          <w:p w14:paraId="3A23D74F" w14:textId="7C44873D" w:rsidR="00BA3B3A" w:rsidRPr="00912D5D" w:rsidRDefault="00BA3B3A" w:rsidP="00BA3B3A">
            <w:pPr>
              <w:spacing w:before="120"/>
              <w:jc w:val="both"/>
              <w:rPr>
                <w:rFonts w:ascii="Trebuchet MS" w:hAnsi="Trebuchet MS"/>
              </w:rPr>
            </w:pPr>
            <w:r w:rsidRPr="0023233F">
              <w:rPr>
                <w:rFonts w:ascii="Trebuchet MS" w:hAnsi="Trebuchet MS"/>
              </w:rPr>
              <w:t>Los licitadores deberán adscribir a la ejecución del contrato</w:t>
            </w:r>
            <w:r w:rsidR="002458AE" w:rsidRPr="0023233F">
              <w:rPr>
                <w:rFonts w:ascii="Trebuchet MS" w:hAnsi="Trebuchet MS"/>
              </w:rPr>
              <w:t>, como mínimo, los siguientes</w:t>
            </w:r>
            <w:r w:rsidRPr="0023233F">
              <w:rPr>
                <w:rFonts w:ascii="Trebuchet MS" w:hAnsi="Trebuchet MS"/>
              </w:rPr>
              <w:t xml:space="preserve"> perfil</w:t>
            </w:r>
            <w:r w:rsidR="002458AE" w:rsidRPr="0023233F">
              <w:rPr>
                <w:rFonts w:ascii="Trebuchet MS" w:hAnsi="Trebuchet MS"/>
              </w:rPr>
              <w:t>es</w:t>
            </w:r>
            <w:r w:rsidRPr="0023233F">
              <w:rPr>
                <w:rFonts w:ascii="Trebuchet MS" w:hAnsi="Trebuchet MS"/>
              </w:rPr>
              <w:t xml:space="preserve"> profesional</w:t>
            </w:r>
            <w:r w:rsidR="002458AE" w:rsidRPr="0023233F">
              <w:rPr>
                <w:rFonts w:ascii="Trebuchet MS" w:hAnsi="Trebuchet MS"/>
              </w:rPr>
              <w:t>es</w:t>
            </w:r>
            <w:r w:rsidRPr="0023233F">
              <w:rPr>
                <w:rFonts w:ascii="Trebuchet MS" w:hAnsi="Trebuchet MS"/>
              </w:rPr>
              <w:t>:</w:t>
            </w:r>
          </w:p>
          <w:p w14:paraId="4EA221B6" w14:textId="77777777" w:rsidR="00BA3B3A" w:rsidRPr="00912D5D" w:rsidRDefault="00BA3B3A" w:rsidP="00BA3B3A">
            <w:pPr>
              <w:jc w:val="both"/>
            </w:pPr>
          </w:p>
          <w:p w14:paraId="30F471CF" w14:textId="05BB86E1" w:rsidR="00BA3B3A" w:rsidRPr="00EC5211" w:rsidRDefault="00912D5D" w:rsidP="00912D5D">
            <w:pPr>
              <w:jc w:val="both"/>
              <w:rPr>
                <w:rFonts w:ascii="Trebuchet MS" w:hAnsi="Trebuchet MS"/>
              </w:rPr>
            </w:pPr>
            <w:r w:rsidRPr="00912D5D">
              <w:rPr>
                <w:rFonts w:ascii="Trebuchet MS" w:hAnsi="Trebuchet MS"/>
                <w:b/>
                <w:bCs/>
              </w:rPr>
              <w:t xml:space="preserve">- </w:t>
            </w:r>
            <w:r w:rsidR="00BA3B3A" w:rsidRPr="00912D5D">
              <w:rPr>
                <w:rFonts w:ascii="Trebuchet MS" w:hAnsi="Trebuchet MS"/>
                <w:b/>
                <w:bCs/>
              </w:rPr>
              <w:t>1 Responsable</w:t>
            </w:r>
            <w:r w:rsidR="00D005FC">
              <w:rPr>
                <w:rFonts w:ascii="Trebuchet MS" w:hAnsi="Trebuchet MS"/>
                <w:b/>
                <w:bCs/>
              </w:rPr>
              <w:t xml:space="preserve"> </w:t>
            </w:r>
            <w:r w:rsidR="00BA3B3A" w:rsidRPr="00912D5D">
              <w:rPr>
                <w:rFonts w:ascii="Trebuchet MS" w:hAnsi="Trebuchet MS"/>
                <w:b/>
                <w:bCs/>
              </w:rPr>
              <w:t xml:space="preserve">de </w:t>
            </w:r>
            <w:r w:rsidRPr="00912D5D">
              <w:rPr>
                <w:rFonts w:ascii="Trebuchet MS" w:hAnsi="Trebuchet MS"/>
                <w:b/>
                <w:bCs/>
              </w:rPr>
              <w:t>proyecto</w:t>
            </w:r>
            <w:r w:rsidR="00BA3B3A" w:rsidRPr="00912D5D">
              <w:rPr>
                <w:rFonts w:ascii="Trebuchet MS" w:hAnsi="Trebuchet MS"/>
                <w:b/>
                <w:bCs/>
              </w:rPr>
              <w:t>:</w:t>
            </w:r>
            <w:r w:rsidR="00BA3B3A" w:rsidRPr="00912D5D">
              <w:rPr>
                <w:rFonts w:ascii="Trebuchet MS" w:hAnsi="Trebuchet MS"/>
              </w:rPr>
              <w:t xml:space="preserve"> </w:t>
            </w:r>
            <w:r w:rsidR="00400349" w:rsidRPr="00912D5D">
              <w:rPr>
                <w:rFonts w:ascii="Trebuchet MS" w:hAnsi="Trebuchet MS"/>
              </w:rPr>
              <w:t xml:space="preserve">una persona con formación relacionada en Comunicación, grado/licenciatura o </w:t>
            </w:r>
            <w:r w:rsidRPr="00912D5D">
              <w:rPr>
                <w:rFonts w:ascii="Trebuchet MS" w:hAnsi="Trebuchet MS"/>
              </w:rPr>
              <w:t xml:space="preserve">equivalente </w:t>
            </w:r>
            <w:r w:rsidR="00400349" w:rsidRPr="00912D5D">
              <w:rPr>
                <w:rFonts w:ascii="Trebuchet MS" w:hAnsi="Trebuchet MS"/>
              </w:rPr>
              <w:t xml:space="preserve">y con, al menos, </w:t>
            </w:r>
            <w:r w:rsidR="004D10A8" w:rsidRPr="0023233F">
              <w:rPr>
                <w:rFonts w:ascii="Trebuchet MS" w:hAnsi="Trebuchet MS"/>
              </w:rPr>
              <w:t>5</w:t>
            </w:r>
            <w:r w:rsidR="00400349" w:rsidRPr="00912D5D">
              <w:rPr>
                <w:rFonts w:ascii="Trebuchet MS" w:hAnsi="Trebuchet MS"/>
              </w:rPr>
              <w:t xml:space="preserve"> años de experiencia acreditada en la realización de trabajos de asesoramiento, </w:t>
            </w:r>
            <w:r w:rsidR="00BA3B3A" w:rsidRPr="00912D5D">
              <w:rPr>
                <w:rFonts w:ascii="Trebuchet MS" w:hAnsi="Trebuchet MS"/>
              </w:rPr>
              <w:t>coordinación y dirección en comunicación</w:t>
            </w:r>
            <w:r w:rsidR="00DA28E5">
              <w:rPr>
                <w:rFonts w:ascii="Trebuchet MS" w:hAnsi="Trebuchet MS"/>
              </w:rPr>
              <w:t xml:space="preserve"> y diseño</w:t>
            </w:r>
            <w:r w:rsidR="00BA3B3A" w:rsidRPr="00912D5D">
              <w:rPr>
                <w:rFonts w:ascii="Trebuchet MS" w:hAnsi="Trebuchet MS"/>
              </w:rPr>
              <w:t xml:space="preserve"> </w:t>
            </w:r>
            <w:r w:rsidR="004D10A8" w:rsidRPr="00912D5D">
              <w:rPr>
                <w:rFonts w:ascii="Trebuchet MS" w:hAnsi="Trebuchet MS"/>
              </w:rPr>
              <w:t>y</w:t>
            </w:r>
            <w:r w:rsidR="00DA28E5">
              <w:rPr>
                <w:rFonts w:ascii="Trebuchet MS" w:hAnsi="Trebuchet MS"/>
              </w:rPr>
              <w:t>,</w:t>
            </w:r>
            <w:r w:rsidR="004D10A8" w:rsidRPr="00912D5D">
              <w:rPr>
                <w:rFonts w:ascii="Trebuchet MS" w:hAnsi="Trebuchet MS"/>
              </w:rPr>
              <w:t xml:space="preserve"> en concreto</w:t>
            </w:r>
            <w:r w:rsidR="00DA28E5">
              <w:rPr>
                <w:rFonts w:ascii="Trebuchet MS" w:hAnsi="Trebuchet MS"/>
              </w:rPr>
              <w:t>,</w:t>
            </w:r>
            <w:r w:rsidR="004D10A8" w:rsidRPr="00912D5D">
              <w:rPr>
                <w:rFonts w:ascii="Trebuchet MS" w:hAnsi="Trebuchet MS"/>
              </w:rPr>
              <w:t xml:space="preserve"> </w:t>
            </w:r>
            <w:r w:rsidR="00DA28E5">
              <w:rPr>
                <w:rFonts w:ascii="Trebuchet MS" w:hAnsi="Trebuchet MS"/>
              </w:rPr>
              <w:t>con</w:t>
            </w:r>
            <w:r w:rsidR="004D10A8" w:rsidRPr="00912D5D">
              <w:rPr>
                <w:rFonts w:ascii="Trebuchet MS" w:hAnsi="Trebuchet MS"/>
              </w:rPr>
              <w:t xml:space="preserve"> más de </w:t>
            </w:r>
            <w:r w:rsidR="008A3F61">
              <w:rPr>
                <w:rFonts w:ascii="Trebuchet MS" w:hAnsi="Trebuchet MS"/>
              </w:rPr>
              <w:t>1</w:t>
            </w:r>
            <w:r w:rsidR="004D10A8" w:rsidRPr="00912D5D">
              <w:rPr>
                <w:rFonts w:ascii="Trebuchet MS" w:hAnsi="Trebuchet MS"/>
              </w:rPr>
              <w:t xml:space="preserve"> año en el área de asesoramiento en materia de comunicación y diseño </w:t>
            </w:r>
            <w:r w:rsidR="00DA28E5">
              <w:rPr>
                <w:rFonts w:ascii="Trebuchet MS" w:hAnsi="Trebuchet MS"/>
              </w:rPr>
              <w:t xml:space="preserve">a entidades </w:t>
            </w:r>
            <w:r w:rsidR="004D10A8" w:rsidRPr="00912D5D">
              <w:rPr>
                <w:rFonts w:ascii="Trebuchet MS" w:hAnsi="Trebuchet MS"/>
              </w:rPr>
              <w:t xml:space="preserve">del sector público. Esta persona </w:t>
            </w:r>
            <w:r w:rsidR="00BA3B3A" w:rsidRPr="00912D5D">
              <w:rPr>
                <w:rFonts w:ascii="Trebuchet MS" w:hAnsi="Trebuchet MS"/>
              </w:rPr>
              <w:t xml:space="preserve">actuará </w:t>
            </w:r>
            <w:r w:rsidR="00BA3B3A" w:rsidRPr="00EC5211">
              <w:rPr>
                <w:rFonts w:ascii="Trebuchet MS" w:hAnsi="Trebuchet MS"/>
              </w:rPr>
              <w:t xml:space="preserve">como interlocutor con </w:t>
            </w:r>
            <w:r w:rsidR="0020460C" w:rsidRPr="007D3128">
              <w:rPr>
                <w:rFonts w:ascii="Trebuchet MS" w:hAnsi="Trebuchet MS" w:cs="Arial"/>
                <w:lang w:eastAsia="en-US"/>
              </w:rPr>
              <w:t>Izfe</w:t>
            </w:r>
            <w:r w:rsidR="0020460C" w:rsidRPr="00EC5211">
              <w:rPr>
                <w:rFonts w:ascii="Trebuchet MS" w:hAnsi="Trebuchet MS"/>
              </w:rPr>
              <w:t xml:space="preserve"> </w:t>
            </w:r>
            <w:r w:rsidR="00BA3B3A" w:rsidRPr="00EC5211">
              <w:rPr>
                <w:rFonts w:ascii="Trebuchet MS" w:hAnsi="Trebuchet MS"/>
              </w:rPr>
              <w:t>durante la ejecución del contrato y velará por la buena marcha y calidad de este.</w:t>
            </w:r>
          </w:p>
          <w:p w14:paraId="476110B5" w14:textId="77777777" w:rsidR="00BA3B3A" w:rsidRPr="00EC5211" w:rsidRDefault="00BA3B3A" w:rsidP="00BA3B3A">
            <w:pPr>
              <w:ind w:left="708"/>
              <w:jc w:val="both"/>
              <w:rPr>
                <w:rFonts w:ascii="Trebuchet MS" w:hAnsi="Trebuchet MS"/>
              </w:rPr>
            </w:pPr>
          </w:p>
          <w:p w14:paraId="0B8D9EEE" w14:textId="33B22BC8" w:rsidR="00BA3B3A" w:rsidRPr="00EC5211" w:rsidRDefault="00912D5D" w:rsidP="00FE0AA9">
            <w:pPr>
              <w:tabs>
                <w:tab w:val="left" w:pos="6593"/>
              </w:tabs>
              <w:jc w:val="both"/>
              <w:rPr>
                <w:rFonts w:ascii="Trebuchet MS" w:hAnsi="Trebuchet MS"/>
              </w:rPr>
            </w:pPr>
            <w:r w:rsidRPr="00EC5211">
              <w:rPr>
                <w:rFonts w:ascii="Trebuchet MS" w:hAnsi="Trebuchet MS"/>
                <w:b/>
                <w:bCs/>
              </w:rPr>
              <w:t xml:space="preserve">- </w:t>
            </w:r>
            <w:r w:rsidR="00BA3B3A" w:rsidRPr="00EC5211">
              <w:rPr>
                <w:rFonts w:ascii="Trebuchet MS" w:hAnsi="Trebuchet MS"/>
                <w:b/>
                <w:bCs/>
              </w:rPr>
              <w:t>1 Consultor/a de Proyecto:</w:t>
            </w:r>
            <w:r w:rsidR="00BA3B3A" w:rsidRPr="00EC5211">
              <w:rPr>
                <w:rFonts w:ascii="Trebuchet MS" w:hAnsi="Trebuchet MS"/>
              </w:rPr>
              <w:t xml:space="preserve"> </w:t>
            </w:r>
            <w:r w:rsidR="00B30A80" w:rsidRPr="00EC5211">
              <w:rPr>
                <w:rFonts w:ascii="Trebuchet MS" w:hAnsi="Trebuchet MS"/>
              </w:rPr>
              <w:t xml:space="preserve">deberá tener, al menos, </w:t>
            </w:r>
            <w:r w:rsidR="00FE0AA9">
              <w:rPr>
                <w:rFonts w:ascii="Trebuchet MS" w:hAnsi="Trebuchet MS"/>
              </w:rPr>
              <w:t>1</w:t>
            </w:r>
            <w:r w:rsidR="00BA3B3A" w:rsidRPr="00EC5211">
              <w:rPr>
                <w:rFonts w:ascii="Trebuchet MS" w:hAnsi="Trebuchet MS"/>
              </w:rPr>
              <w:t xml:space="preserve"> añ</w:t>
            </w:r>
            <w:r w:rsidR="00FE0AA9">
              <w:rPr>
                <w:rFonts w:ascii="Trebuchet MS" w:hAnsi="Trebuchet MS"/>
              </w:rPr>
              <w:t>o</w:t>
            </w:r>
            <w:r w:rsidR="00BA3B3A" w:rsidRPr="00EC5211">
              <w:rPr>
                <w:rFonts w:ascii="Trebuchet MS" w:hAnsi="Trebuchet MS"/>
              </w:rPr>
              <w:t xml:space="preserve"> de experiencia acreditada en la ejecución de tareas de comunicación. </w:t>
            </w:r>
            <w:r w:rsidR="00A64CEF" w:rsidRPr="00EC5211">
              <w:rPr>
                <w:rFonts w:ascii="Trebuchet MS" w:hAnsi="Trebuchet MS"/>
              </w:rPr>
              <w:t xml:space="preserve">Asimismo, deberá poder desarrollar tales funciones y comunicarse fluidamente, tanto verbalmente como por escrito, en los dos idiomas oficiales de la Comunidad Autónoma Vasca. A tal efecto, el nivel </w:t>
            </w:r>
            <w:r w:rsidR="00997B2F" w:rsidRPr="00EC5211">
              <w:rPr>
                <w:rFonts w:ascii="Trebuchet MS" w:hAnsi="Trebuchet MS"/>
              </w:rPr>
              <w:t xml:space="preserve">a </w:t>
            </w:r>
            <w:r w:rsidR="00A64CEF" w:rsidRPr="00EC5211">
              <w:rPr>
                <w:rFonts w:ascii="Trebuchet MS" w:hAnsi="Trebuchet MS"/>
              </w:rPr>
              <w:t>acreditar en co</w:t>
            </w:r>
            <w:r w:rsidR="00997B2F" w:rsidRPr="00EC5211">
              <w:rPr>
                <w:rFonts w:ascii="Trebuchet MS" w:hAnsi="Trebuchet MS"/>
              </w:rPr>
              <w:t>nocimiento de euskera será el C1 o equivalente, según el Marco Común Europeo de Referencia, acreditable en la forma que la entidad contratante estime oportun</w:t>
            </w:r>
            <w:r w:rsidR="00694619">
              <w:rPr>
                <w:rFonts w:ascii="Trebuchet MS" w:hAnsi="Trebuchet MS"/>
              </w:rPr>
              <w:t>a</w:t>
            </w:r>
            <w:r w:rsidR="00997B2F" w:rsidRPr="00EC5211">
              <w:rPr>
                <w:rFonts w:ascii="Trebuchet MS" w:hAnsi="Trebuchet MS"/>
              </w:rPr>
              <w:t xml:space="preserve">. </w:t>
            </w:r>
          </w:p>
          <w:p w14:paraId="2017BD4F" w14:textId="77777777" w:rsidR="00BA3B3A" w:rsidRPr="00EC5211" w:rsidRDefault="00BA3B3A" w:rsidP="00AA1E48">
            <w:pPr>
              <w:jc w:val="both"/>
            </w:pPr>
          </w:p>
          <w:p w14:paraId="49C635F2" w14:textId="633C3B1D" w:rsidR="00BA3B3A" w:rsidRPr="00EC5211" w:rsidRDefault="00912D5D" w:rsidP="00912D5D">
            <w:pPr>
              <w:spacing w:after="160" w:line="259" w:lineRule="auto"/>
              <w:jc w:val="both"/>
              <w:rPr>
                <w:rFonts w:ascii="Trebuchet MS" w:hAnsi="Trebuchet MS"/>
              </w:rPr>
            </w:pPr>
            <w:r w:rsidRPr="00EC5211">
              <w:rPr>
                <w:rFonts w:ascii="Trebuchet MS" w:hAnsi="Trebuchet MS"/>
                <w:b/>
                <w:bCs/>
              </w:rPr>
              <w:t xml:space="preserve">- </w:t>
            </w:r>
            <w:r w:rsidR="00BA3B3A" w:rsidRPr="00EC5211">
              <w:rPr>
                <w:rFonts w:ascii="Trebuchet MS" w:hAnsi="Trebuchet MS"/>
                <w:b/>
                <w:bCs/>
              </w:rPr>
              <w:t>1 diseñador gráfico:</w:t>
            </w:r>
            <w:r w:rsidR="00BA3B3A" w:rsidRPr="00EC5211">
              <w:rPr>
                <w:rFonts w:ascii="Trebuchet MS" w:hAnsi="Trebuchet MS"/>
              </w:rPr>
              <w:t xml:space="preserve"> </w:t>
            </w:r>
            <w:r w:rsidR="00B30A80" w:rsidRPr="00EC5211">
              <w:rPr>
                <w:rFonts w:ascii="Trebuchet MS" w:hAnsi="Trebuchet MS"/>
              </w:rPr>
              <w:t xml:space="preserve">deberá tener, al menos, </w:t>
            </w:r>
            <w:r w:rsidR="00BA3B3A" w:rsidRPr="00EC5211">
              <w:rPr>
                <w:rFonts w:ascii="Trebuchet MS" w:hAnsi="Trebuchet MS"/>
              </w:rPr>
              <w:t>3 años de experiencia acreditada en la realización de trabajos de diseño gráfico.</w:t>
            </w:r>
          </w:p>
          <w:p w14:paraId="69B91841" w14:textId="77777777" w:rsidR="002458AE" w:rsidRPr="00BA3B3A" w:rsidRDefault="002458AE" w:rsidP="002458AE">
            <w:pPr>
              <w:jc w:val="both"/>
              <w:rPr>
                <w:rFonts w:ascii="Trebuchet MS" w:hAnsi="Trebuchet MS"/>
              </w:rPr>
            </w:pPr>
            <w:r w:rsidRPr="00BA3B3A">
              <w:rPr>
                <w:rFonts w:ascii="Trebuchet MS" w:hAnsi="Trebuchet MS"/>
              </w:rPr>
              <w:t>Se considera necesaria la adscripción de los medios personales como requisito de solvencia adicional del contratista. La empresa licitadora deberá contar durante toda la vigencia del contrato con un equipo técnico compuesto, como mínimo, por profesionales que cumplan los requisitos</w:t>
            </w:r>
            <w:r>
              <w:rPr>
                <w:rFonts w:ascii="Trebuchet MS" w:hAnsi="Trebuchet MS"/>
              </w:rPr>
              <w:t>.</w:t>
            </w:r>
          </w:p>
          <w:p w14:paraId="0FD503D3" w14:textId="5071FAD7" w:rsidR="00CE1014" w:rsidRPr="003A653A" w:rsidRDefault="00CE1014" w:rsidP="00BA3B3A">
            <w:pPr>
              <w:jc w:val="both"/>
              <w:rPr>
                <w:rFonts w:ascii="Trebuchet MS" w:hAnsi="Trebuchet MS" w:cs="Arial"/>
                <w:highlight w:val="yellow"/>
              </w:rPr>
            </w:pPr>
          </w:p>
        </w:tc>
      </w:tr>
    </w:tbl>
    <w:p w14:paraId="037B45DF" w14:textId="6BC9BDD5" w:rsidR="00E0386B" w:rsidRDefault="00E0386B">
      <w:pPr>
        <w:rPr>
          <w:rFonts w:ascii="Trebuchet MS" w:hAnsi="Trebuchet MS" w:cs="Arial"/>
          <w:b/>
        </w:rPr>
      </w:pPr>
    </w:p>
    <w:tbl>
      <w:tblPr>
        <w:tblW w:w="8791"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617"/>
      </w:tblGrid>
      <w:tr w:rsidR="00376E13" w:rsidRPr="00FA2244" w14:paraId="73C985F0" w14:textId="77777777" w:rsidTr="7F6D4847">
        <w:trPr>
          <w:trHeight w:hRule="exact" w:val="295"/>
        </w:trPr>
        <w:tc>
          <w:tcPr>
            <w:tcW w:w="8791"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D71DA1E" w14:textId="23565593" w:rsidR="00376E13" w:rsidRPr="00FA2244" w:rsidRDefault="00376E13" w:rsidP="00376E13">
            <w:pPr>
              <w:spacing w:before="40" w:after="40"/>
              <w:rPr>
                <w:rFonts w:ascii="Trebuchet MS" w:hAnsi="Trebuchet MS" w:cs="Arial"/>
                <w:b/>
              </w:rPr>
            </w:pPr>
            <w:r w:rsidRPr="00FA2244">
              <w:rPr>
                <w:rFonts w:ascii="Trebuchet MS" w:hAnsi="Trebuchet MS" w:cs="Arial"/>
                <w:b/>
              </w:rPr>
              <w:t>16.- ENCARGO DE TRATAMIENTO DE DATOS PERSONALES</w:t>
            </w:r>
            <w:r w:rsidR="7F072F25" w:rsidRPr="00FA2244">
              <w:rPr>
                <w:rFonts w:ascii="Trebuchet MS" w:hAnsi="Trebuchet MS" w:cs="Arial"/>
                <w:b/>
                <w:bCs/>
              </w:rPr>
              <w:t xml:space="preserve"> </w:t>
            </w:r>
          </w:p>
        </w:tc>
      </w:tr>
      <w:tr w:rsidR="00376E13" w:rsidRPr="00FA2244" w14:paraId="2CE88B6B" w14:textId="77777777" w:rsidTr="7F6D4847">
        <w:trPr>
          <w:trHeight w:hRule="exact" w:val="212"/>
        </w:trPr>
        <w:tc>
          <w:tcPr>
            <w:tcW w:w="8791" w:type="dxa"/>
            <w:gridSpan w:val="6"/>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14:paraId="15244E9D" w14:textId="77777777" w:rsidR="00376E13" w:rsidRPr="00FA2244" w:rsidRDefault="00376E13" w:rsidP="00376E13">
            <w:pPr>
              <w:spacing w:before="40" w:after="40"/>
              <w:rPr>
                <w:rFonts w:ascii="Trebuchet MS" w:hAnsi="Trebuchet MS" w:cs="Arial"/>
                <w:b/>
              </w:rPr>
            </w:pPr>
          </w:p>
        </w:tc>
      </w:tr>
      <w:tr w:rsidR="00376E13" w:rsidRPr="00FA2244" w14:paraId="20935DC1" w14:textId="77777777" w:rsidTr="005C4CB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hemeFill="background1"/>
          </w:tcPr>
          <w:p w14:paraId="70394C0E" w14:textId="77777777" w:rsidR="00376E13" w:rsidRPr="00FA2244" w:rsidRDefault="00376E13" w:rsidP="00376E13">
            <w:pPr>
              <w:jc w:val="both"/>
              <w:rPr>
                <w:rFonts w:ascii="Trebuchet MS" w:hAnsi="Trebuchet MS" w:cs="Arial"/>
                <w:lang w:eastAsia="en-US"/>
              </w:rPr>
            </w:pPr>
          </w:p>
        </w:tc>
        <w:tc>
          <w:tcPr>
            <w:tcW w:w="585" w:type="dxa"/>
            <w:tcBorders>
              <w:top w:val="nil"/>
              <w:left w:val="nil"/>
              <w:bottom w:val="nil"/>
              <w:right w:val="single" w:sz="8" w:space="0" w:color="auto"/>
            </w:tcBorders>
            <w:shd w:val="clear" w:color="auto" w:fill="FFFFFF" w:themeFill="background1"/>
            <w:vAlign w:val="center"/>
          </w:tcPr>
          <w:p w14:paraId="61279A2A" w14:textId="77777777" w:rsidR="00376E13" w:rsidRPr="00FA2244" w:rsidRDefault="00376E13" w:rsidP="00376E13">
            <w:pPr>
              <w:jc w:val="both"/>
              <w:rPr>
                <w:rFonts w:ascii="Trebuchet MS" w:hAnsi="Trebuchet MS" w:cs="Arial"/>
                <w:lang w:eastAsia="en-US"/>
              </w:rPr>
            </w:pPr>
            <w:r w:rsidRPr="00FA2244">
              <w:rPr>
                <w:rFonts w:ascii="Trebuchet MS" w:hAnsi="Trebuchet MS" w:cs="Arial"/>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7521872" w14:textId="6BBFDF8F" w:rsidR="00376E13" w:rsidRPr="00FA2244" w:rsidRDefault="001C42FF" w:rsidP="00376E13">
            <w:pPr>
              <w:jc w:val="both"/>
              <w:rPr>
                <w:rFonts w:ascii="Trebuchet MS" w:hAnsi="Trebuchet MS" w:cs="Arial"/>
                <w:b/>
                <w:highlight w:val="green"/>
                <w:lang w:eastAsia="en-US"/>
              </w:rPr>
            </w:pPr>
            <w:r w:rsidRPr="00222291">
              <w:rPr>
                <w:rFonts w:ascii="Trebuchet MS" w:hAnsi="Trebuchet MS" w:cs="Arial"/>
                <w:b/>
                <w:lang w:eastAsia="en-US"/>
              </w:rPr>
              <w:t>x</w:t>
            </w:r>
          </w:p>
        </w:tc>
        <w:tc>
          <w:tcPr>
            <w:tcW w:w="723" w:type="dxa"/>
            <w:tcBorders>
              <w:top w:val="nil"/>
              <w:left w:val="single" w:sz="8" w:space="0" w:color="auto"/>
              <w:bottom w:val="nil"/>
              <w:right w:val="single" w:sz="8" w:space="0" w:color="auto"/>
            </w:tcBorders>
            <w:shd w:val="clear" w:color="auto" w:fill="FFFFFF" w:themeFill="background1"/>
            <w:vAlign w:val="center"/>
          </w:tcPr>
          <w:p w14:paraId="3380A96D" w14:textId="77777777" w:rsidR="00376E13" w:rsidRPr="00FA2244" w:rsidRDefault="00376E13" w:rsidP="00376E13">
            <w:pPr>
              <w:jc w:val="both"/>
              <w:rPr>
                <w:rFonts w:ascii="Trebuchet MS" w:hAnsi="Trebuchet MS" w:cs="Arial"/>
                <w:lang w:eastAsia="en-US"/>
              </w:rPr>
            </w:pPr>
            <w:r w:rsidRPr="00FA2244">
              <w:rPr>
                <w:rFonts w:ascii="Trebuchet MS" w:hAnsi="Trebuchet MS" w:cs="Arial"/>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F09688" w14:textId="3AF05CB2" w:rsidR="00376E13" w:rsidRPr="00FA2244" w:rsidRDefault="00376E13" w:rsidP="006147A5">
            <w:pPr>
              <w:jc w:val="center"/>
              <w:rPr>
                <w:rFonts w:ascii="Trebuchet MS" w:hAnsi="Trebuchet MS" w:cs="Arial"/>
                <w:b/>
                <w:highlight w:val="yellow"/>
                <w:lang w:eastAsia="en-US"/>
              </w:rPr>
            </w:pPr>
          </w:p>
        </w:tc>
        <w:tc>
          <w:tcPr>
            <w:tcW w:w="6617" w:type="dxa"/>
            <w:tcBorders>
              <w:top w:val="nil"/>
              <w:left w:val="single" w:sz="8" w:space="0" w:color="auto"/>
              <w:bottom w:val="nil"/>
              <w:right w:val="single" w:sz="4" w:space="0" w:color="000000" w:themeColor="text1"/>
            </w:tcBorders>
            <w:shd w:val="clear" w:color="auto" w:fill="FFFFFF" w:themeFill="background1"/>
            <w:vAlign w:val="center"/>
          </w:tcPr>
          <w:p w14:paraId="4DCBDABD" w14:textId="77777777" w:rsidR="00376E13" w:rsidRPr="00FA2244" w:rsidRDefault="00376E13" w:rsidP="00376E13">
            <w:pPr>
              <w:jc w:val="both"/>
              <w:rPr>
                <w:rFonts w:ascii="Trebuchet MS" w:hAnsi="Trebuchet MS" w:cs="Arial"/>
                <w:lang w:eastAsia="en-US"/>
              </w:rPr>
            </w:pPr>
          </w:p>
        </w:tc>
      </w:tr>
      <w:tr w:rsidR="00376E13" w:rsidRPr="00FA2244" w14:paraId="51618B82" w14:textId="77777777" w:rsidTr="005C4CB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21"/>
        </w:trPr>
        <w:tc>
          <w:tcPr>
            <w:tcW w:w="8791" w:type="dxa"/>
            <w:gridSpan w:val="6"/>
            <w:tcBorders>
              <w:top w:val="nil"/>
              <w:left w:val="single" w:sz="4" w:space="0" w:color="auto"/>
              <w:bottom w:val="single" w:sz="4" w:space="0" w:color="auto"/>
              <w:right w:val="single" w:sz="4" w:space="0" w:color="auto"/>
            </w:tcBorders>
            <w:vAlign w:val="center"/>
          </w:tcPr>
          <w:p w14:paraId="6F8DCBD0" w14:textId="77777777" w:rsidR="00AA1E48" w:rsidRDefault="00AA1E48" w:rsidP="00B86D52">
            <w:pPr>
              <w:jc w:val="both"/>
              <w:rPr>
                <w:rFonts w:ascii="Trebuchet MS" w:hAnsi="Trebuchet MS" w:cs="Arial"/>
              </w:rPr>
            </w:pPr>
          </w:p>
          <w:p w14:paraId="738DBBD3" w14:textId="0312492C" w:rsidR="00376E13" w:rsidRDefault="00AA1E48" w:rsidP="00B86D52">
            <w:pPr>
              <w:jc w:val="both"/>
              <w:rPr>
                <w:rFonts w:ascii="Trebuchet MS" w:hAnsi="Trebuchet MS" w:cs="Arial"/>
              </w:rPr>
            </w:pPr>
            <w:r>
              <w:rPr>
                <w:rFonts w:ascii="Trebuchet MS" w:hAnsi="Trebuchet MS" w:cs="Arial"/>
              </w:rPr>
              <w:t>Finalidad: Mantener el contenido de la intranet y la web de Izfe.</w:t>
            </w:r>
          </w:p>
          <w:p w14:paraId="5D66F212" w14:textId="254C19FD" w:rsidR="00AA1E48" w:rsidRPr="00FA2244" w:rsidRDefault="00AA1E48" w:rsidP="00B86D52">
            <w:pPr>
              <w:jc w:val="both"/>
              <w:rPr>
                <w:rFonts w:ascii="Trebuchet MS" w:hAnsi="Trebuchet MS" w:cs="Arial"/>
              </w:rPr>
            </w:pPr>
          </w:p>
        </w:tc>
      </w:tr>
    </w:tbl>
    <w:p w14:paraId="2631D471" w14:textId="77777777" w:rsidR="00376E13" w:rsidRPr="00FA2244" w:rsidRDefault="00376E13" w:rsidP="00913D33">
      <w:pPr>
        <w:tabs>
          <w:tab w:val="left" w:pos="4935"/>
        </w:tabs>
        <w:spacing w:before="60"/>
        <w:rPr>
          <w:rFonts w:ascii="Trebuchet MS" w:hAnsi="Trebuchet MS" w:cs="Arial"/>
          <w:b/>
        </w:rPr>
      </w:pPr>
    </w:p>
    <w:tbl>
      <w:tblPr>
        <w:tblW w:w="8789" w:type="dxa"/>
        <w:tblLayout w:type="fixed"/>
        <w:tblCellMar>
          <w:left w:w="103" w:type="dxa"/>
        </w:tblCellMar>
        <w:tblLook w:val="0000" w:firstRow="0" w:lastRow="0" w:firstColumn="0" w:lastColumn="0" w:noHBand="0" w:noVBand="0"/>
      </w:tblPr>
      <w:tblGrid>
        <w:gridCol w:w="5968"/>
        <w:gridCol w:w="567"/>
        <w:gridCol w:w="286"/>
        <w:gridCol w:w="570"/>
        <w:gridCol w:w="284"/>
        <w:gridCol w:w="9"/>
        <w:gridCol w:w="1105"/>
      </w:tblGrid>
      <w:tr w:rsidR="00376E13" w:rsidRPr="00FA2244" w14:paraId="5193ACAD" w14:textId="77777777" w:rsidTr="00DB6DBC">
        <w:trPr>
          <w:trHeight w:hRule="exact" w:val="295"/>
        </w:trPr>
        <w:tc>
          <w:tcPr>
            <w:tcW w:w="8789"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60AFC133" w14:textId="77777777" w:rsidR="00376E13" w:rsidRPr="00FA2244" w:rsidRDefault="00376E13" w:rsidP="005C4CBA">
            <w:pPr>
              <w:spacing w:before="40" w:after="40"/>
              <w:rPr>
                <w:rFonts w:ascii="Trebuchet MS" w:hAnsi="Trebuchet MS" w:cs="Arial"/>
              </w:rPr>
            </w:pPr>
            <w:r w:rsidRPr="00FA2244">
              <w:rPr>
                <w:rFonts w:ascii="Trebuchet MS" w:hAnsi="Trebuchet MS" w:cs="Arial"/>
                <w:b/>
              </w:rPr>
              <w:t>17.- SUBCONTRATACIÓN</w:t>
            </w:r>
          </w:p>
        </w:tc>
      </w:tr>
      <w:tr w:rsidR="00376E13" w:rsidRPr="00FA2244" w14:paraId="033B4EAF" w14:textId="77777777" w:rsidTr="00DB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4"/>
        </w:trPr>
        <w:tc>
          <w:tcPr>
            <w:tcW w:w="5968" w:type="dxa"/>
            <w:vMerge w:val="restart"/>
            <w:tcBorders>
              <w:top w:val="nil"/>
              <w:left w:val="single" w:sz="4" w:space="0" w:color="000000"/>
              <w:bottom w:val="nil"/>
              <w:right w:val="nil"/>
            </w:tcBorders>
            <w:shd w:val="clear" w:color="auto" w:fill="FFFFFF" w:themeFill="background1"/>
            <w:vAlign w:val="center"/>
          </w:tcPr>
          <w:p w14:paraId="295438F3" w14:textId="7595D8F1" w:rsidR="00376E13" w:rsidRPr="00FA2244" w:rsidRDefault="00376E13" w:rsidP="00376E13">
            <w:pPr>
              <w:spacing w:line="240" w:lineRule="atLeast"/>
              <w:jc w:val="both"/>
              <w:rPr>
                <w:rFonts w:ascii="Trebuchet MS" w:hAnsi="Trebuchet MS" w:cs="Arial"/>
                <w:lang w:eastAsia="en-US"/>
              </w:rPr>
            </w:pPr>
            <w:r w:rsidRPr="00FA2244">
              <w:rPr>
                <w:rFonts w:ascii="Trebuchet MS" w:hAnsi="Trebuchet MS" w:cs="Arial"/>
                <w:lang w:eastAsia="en-US"/>
              </w:rPr>
              <w:t>Obligación de indicar en el DEUC:</w:t>
            </w:r>
          </w:p>
          <w:p w14:paraId="1F197C6D" w14:textId="77777777" w:rsidR="00376E13" w:rsidRPr="00FA2244" w:rsidRDefault="00376E13">
            <w:pPr>
              <w:numPr>
                <w:ilvl w:val="0"/>
                <w:numId w:val="27"/>
              </w:numPr>
              <w:spacing w:line="240" w:lineRule="atLeast"/>
              <w:jc w:val="both"/>
              <w:rPr>
                <w:rFonts w:ascii="Trebuchet MS" w:hAnsi="Trebuchet MS" w:cs="Arial"/>
                <w:lang w:eastAsia="en-US"/>
              </w:rPr>
            </w:pPr>
            <w:r w:rsidRPr="00FA2244">
              <w:rPr>
                <w:rFonts w:ascii="Trebuchet MS" w:hAnsi="Trebuchet MS" w:cs="Arial"/>
                <w:lang w:eastAsia="en-US"/>
              </w:rPr>
              <w:t>La parte del contrato prevista subcontratar, indicando su importe y el nombre o perfil empresarial de las subcontratistas</w:t>
            </w:r>
          </w:p>
        </w:tc>
        <w:tc>
          <w:tcPr>
            <w:tcW w:w="2821" w:type="dxa"/>
            <w:gridSpan w:val="6"/>
            <w:tcBorders>
              <w:top w:val="single" w:sz="4" w:space="0" w:color="000000" w:themeColor="text1"/>
              <w:left w:val="nil"/>
              <w:bottom w:val="nil"/>
              <w:right w:val="single" w:sz="4" w:space="0" w:color="auto"/>
            </w:tcBorders>
            <w:shd w:val="clear" w:color="auto" w:fill="FFFFFF" w:themeFill="background1"/>
            <w:vAlign w:val="center"/>
          </w:tcPr>
          <w:p w14:paraId="2FC71347"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3ECEC882" w14:textId="77777777" w:rsidTr="00DB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84"/>
        </w:trPr>
        <w:tc>
          <w:tcPr>
            <w:tcW w:w="5968" w:type="dxa"/>
            <w:vMerge/>
            <w:tcBorders>
              <w:bottom w:val="nil"/>
            </w:tcBorders>
            <w:vAlign w:val="center"/>
          </w:tcPr>
          <w:p w14:paraId="1546326B" w14:textId="77777777" w:rsidR="00376E13" w:rsidRPr="00FA2244" w:rsidRDefault="00376E13" w:rsidP="00376E13">
            <w:pPr>
              <w:spacing w:line="240" w:lineRule="atLeast"/>
              <w:ind w:left="181" w:hanging="142"/>
              <w:jc w:val="both"/>
              <w:rPr>
                <w:rFonts w:ascii="Trebuchet MS" w:hAnsi="Trebuchet MS" w:cs="Arial"/>
                <w:lang w:eastAsia="en-US"/>
              </w:rPr>
            </w:pPr>
          </w:p>
        </w:tc>
        <w:tc>
          <w:tcPr>
            <w:tcW w:w="567" w:type="dxa"/>
            <w:tcBorders>
              <w:top w:val="nil"/>
              <w:left w:val="nil"/>
              <w:bottom w:val="nil"/>
              <w:right w:val="single" w:sz="8" w:space="0" w:color="auto"/>
            </w:tcBorders>
            <w:shd w:val="clear" w:color="auto" w:fill="FFFFFF" w:themeFill="background1"/>
            <w:vAlign w:val="center"/>
          </w:tcPr>
          <w:p w14:paraId="4108F81C" w14:textId="77777777" w:rsidR="00376E13" w:rsidRPr="00FA2244" w:rsidRDefault="00376E13" w:rsidP="00376E13">
            <w:pPr>
              <w:spacing w:line="240" w:lineRule="atLeast"/>
              <w:ind w:left="39"/>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0230E5C" w14:textId="77777777" w:rsidR="00376E13" w:rsidRPr="00FA2244" w:rsidRDefault="00773FC1" w:rsidP="007E058F">
            <w:pPr>
              <w:spacing w:line="240" w:lineRule="atLeast"/>
              <w:ind w:left="142" w:hanging="142"/>
              <w:rPr>
                <w:rFonts w:ascii="Trebuchet MS" w:hAnsi="Trebuchet MS" w:cs="Arial"/>
                <w:b/>
                <w:lang w:eastAsia="en-US"/>
              </w:rPr>
            </w:pPr>
            <w:r w:rsidRPr="00FA2244">
              <w:rPr>
                <w:rFonts w:ascii="Trebuchet MS" w:hAnsi="Trebuchet MS" w:cs="Arial"/>
                <w:b/>
                <w:lang w:eastAsia="en-US"/>
              </w:rPr>
              <w:t>X</w:t>
            </w:r>
          </w:p>
        </w:tc>
        <w:tc>
          <w:tcPr>
            <w:tcW w:w="570" w:type="dxa"/>
            <w:tcBorders>
              <w:top w:val="nil"/>
              <w:left w:val="single" w:sz="8" w:space="0" w:color="auto"/>
              <w:bottom w:val="nil"/>
              <w:right w:val="single" w:sz="8" w:space="0" w:color="auto"/>
            </w:tcBorders>
            <w:shd w:val="clear" w:color="auto" w:fill="FFFFFF" w:themeFill="background1"/>
            <w:vAlign w:val="center"/>
          </w:tcPr>
          <w:p w14:paraId="2BEA9E23"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2C17FD3" w14:textId="67698C39" w:rsidR="00376E13" w:rsidRPr="00FA2244" w:rsidRDefault="00376E13" w:rsidP="006147A5">
            <w:pPr>
              <w:spacing w:line="240" w:lineRule="atLeast"/>
              <w:ind w:left="142" w:hanging="142"/>
              <w:rPr>
                <w:rFonts w:ascii="Trebuchet MS" w:hAnsi="Trebuchet MS" w:cs="Arial"/>
                <w:b/>
                <w:highlight w:val="yellow"/>
                <w:lang w:eastAsia="en-US"/>
              </w:rPr>
            </w:pPr>
          </w:p>
        </w:tc>
        <w:tc>
          <w:tcPr>
            <w:tcW w:w="1105" w:type="dxa"/>
            <w:tcBorders>
              <w:top w:val="nil"/>
              <w:left w:val="single" w:sz="8" w:space="0" w:color="auto"/>
              <w:bottom w:val="nil"/>
              <w:right w:val="single" w:sz="4" w:space="0" w:color="auto"/>
            </w:tcBorders>
            <w:shd w:val="clear" w:color="auto" w:fill="FFFFFF" w:themeFill="background1"/>
            <w:vAlign w:val="center"/>
          </w:tcPr>
          <w:p w14:paraId="3451BD0F"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44BCD7E0" w14:textId="77777777" w:rsidTr="00DB6DBC">
        <w:tblPrEx>
          <w:tblLook w:val="00A0" w:firstRow="1" w:lastRow="0" w:firstColumn="1" w:lastColumn="0" w:noHBand="0" w:noVBand="0"/>
        </w:tblPrEx>
        <w:trPr>
          <w:trHeight w:hRule="exact" w:val="340"/>
        </w:trPr>
        <w:tc>
          <w:tcPr>
            <w:tcW w:w="5968" w:type="dxa"/>
            <w:vMerge/>
            <w:tcBorders>
              <w:top w:val="single" w:sz="4" w:space="0" w:color="000000"/>
              <w:left w:val="single" w:sz="4" w:space="0" w:color="000000"/>
            </w:tcBorders>
            <w:vAlign w:val="center"/>
          </w:tcPr>
          <w:p w14:paraId="1DEEF7D3" w14:textId="77777777" w:rsidR="00376E13" w:rsidRPr="00FA2244" w:rsidRDefault="00376E13" w:rsidP="00376E13">
            <w:pPr>
              <w:spacing w:before="40" w:after="40" w:line="240" w:lineRule="atLeast"/>
              <w:ind w:left="181" w:hanging="142"/>
              <w:jc w:val="both"/>
              <w:rPr>
                <w:rFonts w:ascii="Trebuchet MS" w:hAnsi="Trebuchet MS" w:cs="Arial"/>
                <w:b/>
                <w:lang w:eastAsia="en-US"/>
              </w:rPr>
            </w:pPr>
          </w:p>
        </w:tc>
        <w:tc>
          <w:tcPr>
            <w:tcW w:w="2821" w:type="dxa"/>
            <w:gridSpan w:val="6"/>
            <w:tcBorders>
              <w:right w:val="single" w:sz="4" w:space="0" w:color="auto"/>
            </w:tcBorders>
            <w:shd w:val="clear" w:color="auto" w:fill="FFFFFF" w:themeFill="background1"/>
            <w:vAlign w:val="center"/>
          </w:tcPr>
          <w:p w14:paraId="73A60FE6" w14:textId="77777777" w:rsidR="00376E13" w:rsidRPr="00FA2244" w:rsidRDefault="00376E13" w:rsidP="00376E13">
            <w:pPr>
              <w:spacing w:before="40" w:after="40" w:line="240" w:lineRule="atLeast"/>
              <w:ind w:left="181" w:hanging="142"/>
              <w:jc w:val="both"/>
              <w:rPr>
                <w:rFonts w:ascii="Trebuchet MS" w:hAnsi="Trebuchet MS" w:cs="Arial"/>
                <w:b/>
                <w:lang w:eastAsia="en-US"/>
              </w:rPr>
            </w:pPr>
          </w:p>
        </w:tc>
      </w:tr>
      <w:tr w:rsidR="00376E13" w:rsidRPr="00FA2244" w14:paraId="0A52D830" w14:textId="77777777" w:rsidTr="00DB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97"/>
        </w:trPr>
        <w:tc>
          <w:tcPr>
            <w:tcW w:w="5968" w:type="dxa"/>
            <w:vMerge w:val="restart"/>
            <w:tcBorders>
              <w:top w:val="nil"/>
              <w:left w:val="single" w:sz="4" w:space="0" w:color="auto"/>
              <w:bottom w:val="nil"/>
              <w:right w:val="nil"/>
            </w:tcBorders>
            <w:shd w:val="clear" w:color="auto" w:fill="FFFFFF" w:themeFill="background1"/>
            <w:vAlign w:val="center"/>
          </w:tcPr>
          <w:p w14:paraId="1BB286D1" w14:textId="77777777" w:rsidR="00376E13" w:rsidRPr="00FA2244" w:rsidRDefault="00376E13">
            <w:pPr>
              <w:numPr>
                <w:ilvl w:val="0"/>
                <w:numId w:val="27"/>
              </w:numPr>
              <w:spacing w:line="240" w:lineRule="atLeast"/>
              <w:jc w:val="both"/>
              <w:rPr>
                <w:rFonts w:ascii="Trebuchet MS" w:hAnsi="Trebuchet MS" w:cs="Arial"/>
                <w:lang w:eastAsia="en-US"/>
              </w:rPr>
            </w:pPr>
            <w:r w:rsidRPr="00FA2244">
              <w:rPr>
                <w:rFonts w:ascii="Trebuchet MS" w:hAnsi="Trebuchet MS" w:cs="Arial"/>
                <w:bCs/>
              </w:rPr>
              <w:t>La previsión de subcontratar los servidores o los servicios asociados a los mismos, indicando el nombre o el perfil empresarial (</w:t>
            </w:r>
            <w:r w:rsidRPr="00FA2244">
              <w:rPr>
                <w:rFonts w:ascii="Trebuchet MS" w:hAnsi="Trebuchet MS" w:cs="Arial"/>
                <w:bCs/>
                <w:i/>
              </w:rPr>
              <w:t>en el supuesto de encargo del tratamiento de datos personales</w:t>
            </w:r>
            <w:r w:rsidRPr="00FA2244">
              <w:rPr>
                <w:rFonts w:ascii="Trebuchet MS" w:hAnsi="Trebuchet MS" w:cs="Arial"/>
                <w:bCs/>
              </w:rPr>
              <w:t>)</w:t>
            </w:r>
          </w:p>
        </w:tc>
        <w:tc>
          <w:tcPr>
            <w:tcW w:w="2821" w:type="dxa"/>
            <w:gridSpan w:val="6"/>
            <w:tcBorders>
              <w:top w:val="nil"/>
              <w:left w:val="nil"/>
              <w:bottom w:val="nil"/>
              <w:right w:val="single" w:sz="4" w:space="0" w:color="auto"/>
            </w:tcBorders>
            <w:shd w:val="clear" w:color="auto" w:fill="FFFFFF" w:themeFill="background1"/>
            <w:vAlign w:val="center"/>
          </w:tcPr>
          <w:p w14:paraId="2AEABC9F"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7F75E968" w14:textId="77777777" w:rsidTr="00DB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68" w:type="dxa"/>
            <w:vMerge/>
            <w:tcBorders>
              <w:bottom w:val="nil"/>
              <w:right w:val="nil"/>
            </w:tcBorders>
            <w:vAlign w:val="center"/>
          </w:tcPr>
          <w:p w14:paraId="273C544C" w14:textId="77777777" w:rsidR="00376E13" w:rsidRPr="00FA2244" w:rsidRDefault="00376E13" w:rsidP="00376E13">
            <w:pPr>
              <w:ind w:left="360"/>
              <w:jc w:val="both"/>
              <w:rPr>
                <w:rFonts w:ascii="Trebuchet MS" w:hAnsi="Trebuchet MS" w:cs="Arial"/>
                <w:color w:val="FF0000"/>
                <w:lang w:eastAsia="en-US"/>
              </w:rPr>
            </w:pPr>
          </w:p>
        </w:tc>
        <w:tc>
          <w:tcPr>
            <w:tcW w:w="567" w:type="dxa"/>
            <w:tcBorders>
              <w:top w:val="nil"/>
              <w:left w:val="nil"/>
              <w:bottom w:val="nil"/>
              <w:right w:val="single" w:sz="8" w:space="0" w:color="auto"/>
            </w:tcBorders>
            <w:shd w:val="clear" w:color="auto" w:fill="FFFFFF" w:themeFill="background1"/>
            <w:vAlign w:val="center"/>
          </w:tcPr>
          <w:p w14:paraId="507ABD8D"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27410415" w14:textId="77777777" w:rsidR="00222291" w:rsidRPr="00FA2244" w:rsidRDefault="00222291" w:rsidP="00222291">
            <w:pPr>
              <w:spacing w:line="240" w:lineRule="atLeast"/>
              <w:ind w:left="142" w:hanging="142"/>
              <w:jc w:val="center"/>
              <w:rPr>
                <w:rFonts w:ascii="Trebuchet MS" w:hAnsi="Trebuchet MS" w:cs="Arial"/>
                <w:b/>
                <w:bCs/>
                <w:lang w:eastAsia="en-US"/>
              </w:rPr>
            </w:pPr>
            <w:r w:rsidRPr="00222291">
              <w:rPr>
                <w:rFonts w:ascii="Trebuchet MS" w:hAnsi="Trebuchet MS" w:cs="Arial"/>
                <w:b/>
                <w:bCs/>
                <w:lang w:eastAsia="en-US"/>
              </w:rPr>
              <w:t>X</w:t>
            </w:r>
          </w:p>
          <w:p w14:paraId="0FC6B12D" w14:textId="1F4EFB06" w:rsidR="00376E13" w:rsidRPr="00FA2244" w:rsidRDefault="00376E13" w:rsidP="6FB382A0">
            <w:pPr>
              <w:spacing w:line="240" w:lineRule="atLeast"/>
              <w:ind w:left="142" w:hanging="142"/>
              <w:jc w:val="center"/>
              <w:rPr>
                <w:rFonts w:ascii="Trebuchet MS" w:hAnsi="Trebuchet MS" w:cs="Arial"/>
                <w:b/>
                <w:bCs/>
                <w:lang w:eastAsia="en-US"/>
              </w:rPr>
            </w:pPr>
          </w:p>
        </w:tc>
        <w:tc>
          <w:tcPr>
            <w:tcW w:w="570" w:type="dxa"/>
            <w:tcBorders>
              <w:top w:val="nil"/>
              <w:left w:val="single" w:sz="8" w:space="0" w:color="auto"/>
              <w:bottom w:val="nil"/>
              <w:right w:val="single" w:sz="8" w:space="0" w:color="auto"/>
            </w:tcBorders>
            <w:shd w:val="clear" w:color="auto" w:fill="FFFFFF" w:themeFill="background1"/>
            <w:vAlign w:val="center"/>
          </w:tcPr>
          <w:p w14:paraId="5487D4DA" w14:textId="77777777" w:rsidR="00376E13" w:rsidRPr="00FA2244" w:rsidRDefault="00376E13" w:rsidP="00376E13">
            <w:pPr>
              <w:spacing w:line="240" w:lineRule="atLeast"/>
              <w:ind w:left="42" w:right="-108" w:hanging="3"/>
              <w:jc w:val="both"/>
              <w:rPr>
                <w:rFonts w:ascii="Trebuchet MS" w:hAnsi="Trebuchet MS" w:cs="Arial"/>
                <w:lang w:eastAsia="en-US"/>
              </w:rPr>
            </w:pPr>
            <w:r w:rsidRPr="00FA2244">
              <w:rPr>
                <w:rFonts w:ascii="Trebuchet MS" w:hAnsi="Trebuchet MS"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79FD904D" w14:textId="4389FD30" w:rsidR="00376E13" w:rsidRPr="00FA2244" w:rsidRDefault="00376E13" w:rsidP="00222291">
            <w:pPr>
              <w:spacing w:line="240" w:lineRule="atLeast"/>
              <w:ind w:left="142" w:hanging="142"/>
              <w:jc w:val="center"/>
              <w:rPr>
                <w:rFonts w:ascii="Trebuchet MS" w:hAnsi="Trebuchet MS" w:cs="Arial"/>
                <w:b/>
                <w:bCs/>
                <w:lang w:eastAsia="en-US"/>
              </w:rPr>
            </w:pPr>
          </w:p>
        </w:tc>
        <w:tc>
          <w:tcPr>
            <w:tcW w:w="1114" w:type="dxa"/>
            <w:gridSpan w:val="2"/>
            <w:tcBorders>
              <w:top w:val="nil"/>
              <w:left w:val="single" w:sz="8" w:space="0" w:color="auto"/>
              <w:bottom w:val="nil"/>
              <w:right w:val="single" w:sz="4" w:space="0" w:color="auto"/>
            </w:tcBorders>
            <w:shd w:val="clear" w:color="auto" w:fill="FFFFFF" w:themeFill="background1"/>
            <w:vAlign w:val="center"/>
          </w:tcPr>
          <w:p w14:paraId="0F95C366"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5CE5D834" w14:textId="77777777" w:rsidTr="00DB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340"/>
        </w:trPr>
        <w:tc>
          <w:tcPr>
            <w:tcW w:w="5968" w:type="dxa"/>
            <w:vMerge/>
            <w:tcBorders>
              <w:bottom w:val="nil"/>
              <w:right w:val="nil"/>
            </w:tcBorders>
            <w:vAlign w:val="center"/>
          </w:tcPr>
          <w:p w14:paraId="69883450" w14:textId="77777777" w:rsidR="00376E13" w:rsidRPr="00FA2244" w:rsidRDefault="00376E13" w:rsidP="00376E13">
            <w:pPr>
              <w:ind w:left="360"/>
              <w:jc w:val="both"/>
              <w:rPr>
                <w:rFonts w:ascii="Trebuchet MS" w:hAnsi="Trebuchet MS" w:cs="Arial"/>
                <w:color w:val="FF0000"/>
                <w:lang w:eastAsia="en-US"/>
              </w:rPr>
            </w:pPr>
          </w:p>
        </w:tc>
        <w:tc>
          <w:tcPr>
            <w:tcW w:w="2821" w:type="dxa"/>
            <w:gridSpan w:val="6"/>
            <w:tcBorders>
              <w:top w:val="nil"/>
              <w:left w:val="nil"/>
              <w:bottom w:val="nil"/>
              <w:right w:val="single" w:sz="4" w:space="0" w:color="auto"/>
            </w:tcBorders>
            <w:shd w:val="clear" w:color="auto" w:fill="FFFFFF" w:themeFill="background1"/>
            <w:vAlign w:val="center"/>
          </w:tcPr>
          <w:p w14:paraId="294BD2E1"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33CC7702" w14:textId="77777777" w:rsidTr="00DB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68" w:type="dxa"/>
            <w:tcBorders>
              <w:top w:val="nil"/>
              <w:left w:val="single" w:sz="4" w:space="0" w:color="auto"/>
              <w:bottom w:val="nil"/>
              <w:right w:val="nil"/>
            </w:tcBorders>
            <w:shd w:val="clear" w:color="auto" w:fill="FFFFFF" w:themeFill="background1"/>
            <w:vAlign w:val="center"/>
          </w:tcPr>
          <w:p w14:paraId="78A43441" w14:textId="77777777" w:rsidR="00376E13" w:rsidRPr="00FA2244" w:rsidRDefault="00376E13" w:rsidP="00376E13">
            <w:pPr>
              <w:spacing w:line="240" w:lineRule="atLeast"/>
              <w:jc w:val="both"/>
              <w:rPr>
                <w:rFonts w:ascii="Trebuchet MS" w:hAnsi="Trebuchet MS" w:cs="Arial"/>
                <w:lang w:eastAsia="en-US"/>
              </w:rPr>
            </w:pPr>
            <w:r w:rsidRPr="00FA2244">
              <w:rPr>
                <w:rFonts w:ascii="Trebuchet MS" w:hAnsi="Trebuchet MS" w:cs="Arial"/>
                <w:lang w:eastAsia="en-US"/>
              </w:rPr>
              <w:t>Pagos directos a subcontratistas</w:t>
            </w:r>
          </w:p>
        </w:tc>
        <w:tc>
          <w:tcPr>
            <w:tcW w:w="567" w:type="dxa"/>
            <w:tcBorders>
              <w:top w:val="nil"/>
              <w:left w:val="nil"/>
              <w:bottom w:val="nil"/>
              <w:right w:val="single" w:sz="8" w:space="0" w:color="auto"/>
            </w:tcBorders>
            <w:shd w:val="clear" w:color="auto" w:fill="FFFFFF" w:themeFill="background1"/>
            <w:vAlign w:val="center"/>
          </w:tcPr>
          <w:p w14:paraId="4E759AFF"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10C80C5F" w14:textId="77777777" w:rsidR="00376E13" w:rsidRPr="00FA2244" w:rsidRDefault="00376E13" w:rsidP="00376E13">
            <w:pPr>
              <w:spacing w:line="240" w:lineRule="atLeast"/>
              <w:ind w:left="181" w:hanging="142"/>
              <w:jc w:val="center"/>
              <w:rPr>
                <w:rFonts w:ascii="Trebuchet MS" w:hAnsi="Trebuchet MS" w:cs="Arial"/>
                <w:lang w:eastAsia="en-US"/>
              </w:rPr>
            </w:pPr>
          </w:p>
        </w:tc>
        <w:tc>
          <w:tcPr>
            <w:tcW w:w="570" w:type="dxa"/>
            <w:tcBorders>
              <w:top w:val="nil"/>
              <w:left w:val="single" w:sz="8" w:space="0" w:color="auto"/>
              <w:bottom w:val="nil"/>
              <w:right w:val="single" w:sz="8" w:space="0" w:color="auto"/>
            </w:tcBorders>
            <w:shd w:val="clear" w:color="auto" w:fill="FFFFFF" w:themeFill="background1"/>
            <w:vAlign w:val="center"/>
          </w:tcPr>
          <w:p w14:paraId="658F42EB"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44072A3B" w14:textId="77777777" w:rsidR="00376E13" w:rsidRPr="00FA2244" w:rsidRDefault="00376E13" w:rsidP="007E058F">
            <w:pPr>
              <w:spacing w:line="240" w:lineRule="atLeast"/>
              <w:rPr>
                <w:rFonts w:ascii="Trebuchet MS" w:hAnsi="Trebuchet MS" w:cs="Arial"/>
                <w:b/>
                <w:lang w:eastAsia="en-US"/>
              </w:rPr>
            </w:pPr>
            <w:r w:rsidRPr="00FA2244">
              <w:rPr>
                <w:rFonts w:ascii="Trebuchet MS" w:hAnsi="Trebuchet MS" w:cs="Arial"/>
                <w:b/>
                <w:lang w:eastAsia="en-US"/>
              </w:rPr>
              <w:t>X</w:t>
            </w:r>
          </w:p>
        </w:tc>
        <w:tc>
          <w:tcPr>
            <w:tcW w:w="1105" w:type="dxa"/>
            <w:tcBorders>
              <w:top w:val="nil"/>
              <w:left w:val="single" w:sz="8" w:space="0" w:color="auto"/>
              <w:bottom w:val="nil"/>
              <w:right w:val="single" w:sz="4" w:space="0" w:color="auto"/>
            </w:tcBorders>
            <w:shd w:val="clear" w:color="auto" w:fill="FFFFFF" w:themeFill="background1"/>
            <w:vAlign w:val="center"/>
          </w:tcPr>
          <w:p w14:paraId="61EBF2BF"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49737A8C" w14:textId="77777777" w:rsidTr="00DB6DBC">
        <w:tblPrEx>
          <w:tblLook w:val="00A0" w:firstRow="1" w:lastRow="0" w:firstColumn="1" w:lastColumn="0" w:noHBand="0" w:noVBand="0"/>
        </w:tblPrEx>
        <w:trPr>
          <w:trHeight w:hRule="exact" w:val="163"/>
        </w:trPr>
        <w:tc>
          <w:tcPr>
            <w:tcW w:w="8789" w:type="dxa"/>
            <w:gridSpan w:val="7"/>
            <w:tcBorders>
              <w:left w:val="single" w:sz="4" w:space="0" w:color="auto"/>
              <w:right w:val="single" w:sz="4" w:space="0" w:color="auto"/>
            </w:tcBorders>
            <w:shd w:val="clear" w:color="auto" w:fill="FFFFFF" w:themeFill="background1"/>
            <w:vAlign w:val="center"/>
          </w:tcPr>
          <w:p w14:paraId="45FE579A" w14:textId="77777777" w:rsidR="00376E13" w:rsidRPr="00FA2244" w:rsidRDefault="00376E13" w:rsidP="00376E13">
            <w:pPr>
              <w:spacing w:before="40" w:after="40" w:line="240" w:lineRule="atLeast"/>
              <w:ind w:left="181" w:hanging="142"/>
              <w:jc w:val="both"/>
              <w:rPr>
                <w:rFonts w:ascii="Trebuchet MS" w:hAnsi="Trebuchet MS" w:cs="Arial"/>
                <w:b/>
                <w:lang w:eastAsia="en-US"/>
              </w:rPr>
            </w:pPr>
          </w:p>
        </w:tc>
      </w:tr>
      <w:tr w:rsidR="00376E13" w:rsidRPr="00FA2244" w14:paraId="7170FCD1" w14:textId="77777777" w:rsidTr="00DB6DB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5968" w:type="dxa"/>
            <w:tcBorders>
              <w:top w:val="nil"/>
              <w:left w:val="single" w:sz="4" w:space="0" w:color="auto"/>
              <w:bottom w:val="nil"/>
              <w:right w:val="nil"/>
            </w:tcBorders>
            <w:shd w:val="clear" w:color="auto" w:fill="FFFFFF" w:themeFill="background1"/>
            <w:vAlign w:val="center"/>
          </w:tcPr>
          <w:p w14:paraId="6E313143" w14:textId="77777777" w:rsidR="00376E13" w:rsidRPr="00FA2244" w:rsidRDefault="00376E13" w:rsidP="00376E13">
            <w:pPr>
              <w:spacing w:line="240" w:lineRule="atLeast"/>
              <w:ind w:left="142" w:hanging="142"/>
              <w:jc w:val="both"/>
              <w:rPr>
                <w:rFonts w:ascii="Trebuchet MS" w:hAnsi="Trebuchet MS" w:cs="Arial"/>
                <w:lang w:eastAsia="en-US"/>
              </w:rPr>
            </w:pPr>
            <w:r w:rsidRPr="00FA2244">
              <w:rPr>
                <w:rFonts w:ascii="Trebuchet MS" w:hAnsi="Trebuchet MS" w:cs="Arial"/>
                <w:lang w:eastAsia="en-US"/>
              </w:rPr>
              <w:t>Tareas críticas que no pueden subcontratarse</w:t>
            </w:r>
          </w:p>
        </w:tc>
        <w:tc>
          <w:tcPr>
            <w:tcW w:w="567" w:type="dxa"/>
            <w:tcBorders>
              <w:top w:val="nil"/>
              <w:left w:val="nil"/>
              <w:bottom w:val="nil"/>
              <w:right w:val="single" w:sz="8" w:space="0" w:color="auto"/>
            </w:tcBorders>
            <w:shd w:val="clear" w:color="auto" w:fill="FFFFFF" w:themeFill="background1"/>
            <w:vAlign w:val="center"/>
          </w:tcPr>
          <w:p w14:paraId="703BC076"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SÍ</w:t>
            </w:r>
          </w:p>
        </w:tc>
        <w:tc>
          <w:tcPr>
            <w:tcW w:w="286" w:type="dxa"/>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3F536913" w14:textId="5745C485" w:rsidR="00376E13" w:rsidRPr="00FA2244" w:rsidRDefault="00376E13" w:rsidP="005B37DD">
            <w:pPr>
              <w:spacing w:line="240" w:lineRule="atLeast"/>
              <w:ind w:left="142" w:hanging="142"/>
              <w:jc w:val="center"/>
              <w:rPr>
                <w:rFonts w:ascii="Trebuchet MS" w:hAnsi="Trebuchet MS" w:cs="Arial"/>
                <w:b/>
                <w:highlight w:val="yellow"/>
                <w:lang w:eastAsia="en-US"/>
              </w:rPr>
            </w:pPr>
          </w:p>
        </w:tc>
        <w:tc>
          <w:tcPr>
            <w:tcW w:w="570" w:type="dxa"/>
            <w:tcBorders>
              <w:top w:val="nil"/>
              <w:left w:val="single" w:sz="8" w:space="0" w:color="auto"/>
              <w:bottom w:val="nil"/>
              <w:right w:val="single" w:sz="8" w:space="0" w:color="auto"/>
            </w:tcBorders>
            <w:shd w:val="clear" w:color="auto" w:fill="FFFFFF" w:themeFill="background1"/>
            <w:vAlign w:val="center"/>
          </w:tcPr>
          <w:p w14:paraId="7DF2E1A1" w14:textId="77777777" w:rsidR="00376E13" w:rsidRPr="00FA2244" w:rsidRDefault="00376E13" w:rsidP="00376E13">
            <w:pPr>
              <w:spacing w:line="240" w:lineRule="atLeast"/>
              <w:ind w:left="181" w:hanging="142"/>
              <w:jc w:val="both"/>
              <w:rPr>
                <w:rFonts w:ascii="Trebuchet MS" w:hAnsi="Trebuchet MS" w:cs="Arial"/>
                <w:lang w:eastAsia="en-US"/>
              </w:rPr>
            </w:pPr>
            <w:r w:rsidRPr="00FA2244">
              <w:rPr>
                <w:rFonts w:ascii="Trebuchet MS" w:hAnsi="Trebuchet MS"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themeFill="background1"/>
            <w:vAlign w:val="center"/>
          </w:tcPr>
          <w:p w14:paraId="69C6D49F" w14:textId="095CE0DF" w:rsidR="00376E13" w:rsidRPr="00FA2244" w:rsidRDefault="00423D57" w:rsidP="007E058F">
            <w:pPr>
              <w:spacing w:line="240" w:lineRule="atLeast"/>
              <w:rPr>
                <w:rFonts w:ascii="Trebuchet MS" w:hAnsi="Trebuchet MS" w:cs="Arial"/>
                <w:b/>
                <w:lang w:eastAsia="en-US"/>
              </w:rPr>
            </w:pPr>
            <w:r w:rsidRPr="00FA2244">
              <w:rPr>
                <w:rFonts w:ascii="Trebuchet MS" w:hAnsi="Trebuchet MS" w:cs="Arial"/>
                <w:b/>
                <w:lang w:eastAsia="en-US"/>
              </w:rPr>
              <w:t>X</w:t>
            </w:r>
          </w:p>
        </w:tc>
        <w:tc>
          <w:tcPr>
            <w:tcW w:w="1105" w:type="dxa"/>
            <w:tcBorders>
              <w:top w:val="nil"/>
              <w:left w:val="single" w:sz="8" w:space="0" w:color="auto"/>
              <w:bottom w:val="nil"/>
              <w:right w:val="single" w:sz="4" w:space="0" w:color="auto"/>
            </w:tcBorders>
            <w:shd w:val="clear" w:color="auto" w:fill="FFFFFF" w:themeFill="background1"/>
            <w:vAlign w:val="center"/>
          </w:tcPr>
          <w:p w14:paraId="0BD7D0C6" w14:textId="77777777" w:rsidR="00376E13" w:rsidRPr="00FA2244" w:rsidRDefault="00376E13" w:rsidP="00376E13">
            <w:pPr>
              <w:spacing w:line="240" w:lineRule="atLeast"/>
              <w:ind w:left="181" w:hanging="142"/>
              <w:jc w:val="both"/>
              <w:rPr>
                <w:rFonts w:ascii="Trebuchet MS" w:hAnsi="Trebuchet MS" w:cs="Arial"/>
                <w:lang w:eastAsia="en-US"/>
              </w:rPr>
            </w:pPr>
          </w:p>
        </w:tc>
      </w:tr>
      <w:tr w:rsidR="00376E13" w:rsidRPr="00FA2244" w14:paraId="1F979B8C" w14:textId="77777777" w:rsidTr="00DB6DBC">
        <w:tblPrEx>
          <w:tblLook w:val="00A0" w:firstRow="1" w:lastRow="0" w:firstColumn="1" w:lastColumn="0" w:noHBand="0" w:noVBand="0"/>
        </w:tblPrEx>
        <w:trPr>
          <w:trHeight w:val="454"/>
        </w:trPr>
        <w:tc>
          <w:tcPr>
            <w:tcW w:w="8789" w:type="dxa"/>
            <w:gridSpan w:val="7"/>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69FC34E" w14:textId="77777777" w:rsidR="00376E13" w:rsidRPr="00FA2244" w:rsidRDefault="00376E13" w:rsidP="00376E13">
            <w:pPr>
              <w:spacing w:line="240" w:lineRule="atLeast"/>
              <w:ind w:left="181" w:hanging="142"/>
              <w:jc w:val="both"/>
              <w:rPr>
                <w:rFonts w:ascii="Trebuchet MS" w:hAnsi="Trebuchet MS" w:cs="Arial"/>
                <w:lang w:eastAsia="en-US"/>
              </w:rPr>
            </w:pPr>
          </w:p>
          <w:p w14:paraId="0A14580A" w14:textId="77777777" w:rsidR="00376E13" w:rsidRPr="00FA2244" w:rsidRDefault="00376E13" w:rsidP="00376E13">
            <w:pPr>
              <w:spacing w:line="240" w:lineRule="atLeast"/>
              <w:jc w:val="both"/>
              <w:rPr>
                <w:rFonts w:ascii="Trebuchet MS" w:hAnsi="Trebuchet MS" w:cs="Arial"/>
                <w:lang w:eastAsia="en-US"/>
              </w:rPr>
            </w:pPr>
            <w:r w:rsidRPr="00FA2244">
              <w:rPr>
                <w:rFonts w:ascii="Trebuchet MS" w:hAnsi="Trebuchet MS" w:cs="Arial"/>
                <w:lang w:eastAsia="en-US"/>
              </w:rPr>
              <w:t>Descripción de las tareas críticas que no pueden subcontratarse:</w:t>
            </w:r>
          </w:p>
          <w:p w14:paraId="49821CCC" w14:textId="77777777" w:rsidR="00376E13" w:rsidRPr="005B31BF" w:rsidRDefault="00376E13" w:rsidP="00376E13">
            <w:pPr>
              <w:spacing w:line="240" w:lineRule="atLeast"/>
              <w:ind w:left="181" w:hanging="142"/>
              <w:jc w:val="both"/>
              <w:rPr>
                <w:rFonts w:ascii="Trebuchet MS" w:hAnsi="Trebuchet MS" w:cs="Arial"/>
                <w:lang w:eastAsia="en-US"/>
              </w:rPr>
            </w:pPr>
          </w:p>
        </w:tc>
      </w:tr>
    </w:tbl>
    <w:p w14:paraId="51915917" w14:textId="77777777" w:rsidR="00695B31" w:rsidRPr="00FA2244" w:rsidRDefault="00695B31" w:rsidP="00913D33">
      <w:pPr>
        <w:tabs>
          <w:tab w:val="left" w:pos="4935"/>
        </w:tabs>
        <w:spacing w:before="60"/>
        <w:rPr>
          <w:rFonts w:ascii="Trebuchet MS" w:hAnsi="Trebuchet MS" w:cs="Arial"/>
        </w:rPr>
      </w:pPr>
    </w:p>
    <w:tbl>
      <w:tblPr>
        <w:tblW w:w="8789" w:type="dxa"/>
        <w:tblInd w:w="-5" w:type="dxa"/>
        <w:tblLayout w:type="fixed"/>
        <w:tblCellMar>
          <w:left w:w="103" w:type="dxa"/>
        </w:tblCellMar>
        <w:tblLook w:val="0000" w:firstRow="0" w:lastRow="0" w:firstColumn="0" w:lastColumn="0" w:noHBand="0" w:noVBand="0"/>
      </w:tblPr>
      <w:tblGrid>
        <w:gridCol w:w="2301"/>
        <w:gridCol w:w="685"/>
        <w:gridCol w:w="567"/>
        <w:gridCol w:w="425"/>
        <w:gridCol w:w="4811"/>
      </w:tblGrid>
      <w:tr w:rsidR="004A5814" w:rsidRPr="00FA2244" w14:paraId="22711515" w14:textId="77777777" w:rsidTr="001E0E6B">
        <w:trPr>
          <w:trHeight w:hRule="exact" w:val="340"/>
        </w:trPr>
        <w:tc>
          <w:tcPr>
            <w:tcW w:w="8789"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598A1C6B" w14:textId="77777777" w:rsidR="004A5814" w:rsidRPr="00FA2244" w:rsidRDefault="004A5814" w:rsidP="00376E13">
            <w:pPr>
              <w:spacing w:before="40" w:after="40"/>
              <w:rPr>
                <w:rFonts w:ascii="Trebuchet MS" w:hAnsi="Trebuchet MS" w:cs="Arial"/>
              </w:rPr>
            </w:pPr>
            <w:r w:rsidRPr="00FA2244">
              <w:rPr>
                <w:rFonts w:ascii="Trebuchet MS" w:hAnsi="Trebuchet MS" w:cs="Arial"/>
                <w:b/>
              </w:rPr>
              <w:t>1</w:t>
            </w:r>
            <w:r w:rsidR="00376E13" w:rsidRPr="00FA2244">
              <w:rPr>
                <w:rFonts w:ascii="Trebuchet MS" w:hAnsi="Trebuchet MS" w:cs="Arial"/>
                <w:b/>
              </w:rPr>
              <w:t>8</w:t>
            </w:r>
            <w:r w:rsidRPr="00FA2244">
              <w:rPr>
                <w:rFonts w:ascii="Trebuchet MS" w:hAnsi="Trebuchet MS" w:cs="Arial"/>
                <w:b/>
              </w:rPr>
              <w:t>.- GARANTÍAS</w:t>
            </w:r>
          </w:p>
        </w:tc>
      </w:tr>
      <w:tr w:rsidR="004A5814" w:rsidRPr="00FA2244" w14:paraId="067F526B" w14:textId="77777777" w:rsidTr="001E0E6B">
        <w:trPr>
          <w:trHeight w:val="285"/>
        </w:trPr>
        <w:tc>
          <w:tcPr>
            <w:tcW w:w="2986" w:type="dxa"/>
            <w:gridSpan w:val="2"/>
            <w:vMerge w:val="restart"/>
            <w:tcBorders>
              <w:top w:val="single" w:sz="4" w:space="0" w:color="000000"/>
              <w:left w:val="single" w:sz="4" w:space="0" w:color="000000"/>
              <w:right w:val="single" w:sz="4" w:space="0" w:color="000000"/>
            </w:tcBorders>
            <w:shd w:val="clear" w:color="auto" w:fill="FFFFFF"/>
            <w:vAlign w:val="center"/>
          </w:tcPr>
          <w:p w14:paraId="674282CB" w14:textId="77777777" w:rsidR="004A5814" w:rsidRPr="00FA2244" w:rsidRDefault="004A5814" w:rsidP="001A794B">
            <w:pPr>
              <w:rPr>
                <w:rFonts w:ascii="Trebuchet MS" w:hAnsi="Trebuchet MS" w:cs="Arial"/>
              </w:rPr>
            </w:pPr>
            <w:r w:rsidRPr="00FA2244">
              <w:rPr>
                <w:rFonts w:ascii="Trebuchet MS" w:hAnsi="Trebuchet MS" w:cs="Arial"/>
                <w:b/>
              </w:rPr>
              <w:t>PROVISIONAL</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A0A07A"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6395665" w14:textId="77777777" w:rsidR="004A5814" w:rsidRPr="00FA2244" w:rsidRDefault="004A5814" w:rsidP="004E7BE0">
            <w:pPr>
              <w:jc w:val="center"/>
              <w:rPr>
                <w:rFonts w:ascii="Trebuchet MS" w:hAnsi="Trebuchet MS" w:cs="Arial"/>
                <w:b/>
              </w:rPr>
            </w:pPr>
          </w:p>
        </w:tc>
        <w:tc>
          <w:tcPr>
            <w:tcW w:w="4811" w:type="dxa"/>
            <w:tcBorders>
              <w:top w:val="single" w:sz="4" w:space="0" w:color="000000"/>
              <w:left w:val="single" w:sz="4" w:space="0" w:color="000000"/>
              <w:right w:val="single" w:sz="4" w:space="0" w:color="000000"/>
            </w:tcBorders>
            <w:shd w:val="clear" w:color="auto" w:fill="FFFFFF"/>
            <w:vAlign w:val="center"/>
          </w:tcPr>
          <w:p w14:paraId="30B40DB9" w14:textId="77777777" w:rsidR="004A5814" w:rsidRPr="00FA2244" w:rsidRDefault="004A5814" w:rsidP="001A794B">
            <w:pPr>
              <w:rPr>
                <w:rFonts w:ascii="Trebuchet MS" w:hAnsi="Trebuchet MS" w:cs="Arial"/>
              </w:rPr>
            </w:pPr>
            <w:r w:rsidRPr="00FA2244">
              <w:rPr>
                <w:rFonts w:ascii="Trebuchet MS" w:hAnsi="Trebuchet MS" w:cs="Arial"/>
              </w:rPr>
              <w:t>Importe:</w:t>
            </w:r>
          </w:p>
        </w:tc>
      </w:tr>
      <w:tr w:rsidR="004A5814" w:rsidRPr="00FA2244" w14:paraId="232A6EA1" w14:textId="77777777" w:rsidTr="001E0E6B">
        <w:trPr>
          <w:trHeight w:val="430"/>
        </w:trPr>
        <w:tc>
          <w:tcPr>
            <w:tcW w:w="2986" w:type="dxa"/>
            <w:gridSpan w:val="2"/>
            <w:vMerge/>
            <w:tcBorders>
              <w:left w:val="single" w:sz="4" w:space="0" w:color="000000"/>
              <w:bottom w:val="single" w:sz="4" w:space="0" w:color="000000"/>
              <w:right w:val="single" w:sz="4" w:space="0" w:color="000000"/>
            </w:tcBorders>
            <w:shd w:val="clear" w:color="auto" w:fill="FFFFFF"/>
            <w:vAlign w:val="center"/>
          </w:tcPr>
          <w:p w14:paraId="5D898F09" w14:textId="77777777" w:rsidR="004A5814" w:rsidRPr="00FA2244"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1414702"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4DB912" w14:textId="77777777" w:rsidR="004A5814" w:rsidRPr="00FA2244" w:rsidRDefault="004E7BE0" w:rsidP="004E7BE0">
            <w:pPr>
              <w:jc w:val="center"/>
              <w:rPr>
                <w:rFonts w:ascii="Trebuchet MS" w:hAnsi="Trebuchet MS" w:cs="Arial"/>
                <w:b/>
              </w:rPr>
            </w:pPr>
            <w:r w:rsidRPr="00FA2244">
              <w:rPr>
                <w:rFonts w:ascii="Trebuchet MS" w:hAnsi="Trebuchet MS" w:cs="Arial"/>
                <w:b/>
              </w:rPr>
              <w:t>X</w:t>
            </w:r>
          </w:p>
        </w:tc>
        <w:tc>
          <w:tcPr>
            <w:tcW w:w="4811" w:type="dxa"/>
            <w:tcBorders>
              <w:left w:val="single" w:sz="4" w:space="0" w:color="000000"/>
              <w:bottom w:val="single" w:sz="4" w:space="0" w:color="000000"/>
              <w:right w:val="single" w:sz="4" w:space="0" w:color="000000"/>
            </w:tcBorders>
            <w:shd w:val="clear" w:color="auto" w:fill="FFFFFF"/>
            <w:vAlign w:val="center"/>
          </w:tcPr>
          <w:p w14:paraId="00C1BADD" w14:textId="77777777" w:rsidR="004A5814" w:rsidRPr="00FA2244" w:rsidRDefault="004A5814" w:rsidP="001A794B">
            <w:pPr>
              <w:rPr>
                <w:rFonts w:ascii="Trebuchet MS" w:hAnsi="Trebuchet MS" w:cs="Arial"/>
              </w:rPr>
            </w:pPr>
          </w:p>
        </w:tc>
      </w:tr>
      <w:tr w:rsidR="004E7BE0" w:rsidRPr="00FA2244" w14:paraId="1A99D0E6" w14:textId="77777777" w:rsidTr="001E0E6B">
        <w:trPr>
          <w:trHeight w:val="285"/>
        </w:trPr>
        <w:tc>
          <w:tcPr>
            <w:tcW w:w="2986" w:type="dxa"/>
            <w:gridSpan w:val="2"/>
            <w:vMerge w:val="restart"/>
            <w:tcBorders>
              <w:top w:val="single" w:sz="4" w:space="0" w:color="000000"/>
              <w:left w:val="single" w:sz="4" w:space="0" w:color="000000"/>
              <w:right w:val="single" w:sz="4" w:space="0" w:color="000000"/>
            </w:tcBorders>
            <w:shd w:val="clear" w:color="auto" w:fill="FFFFFF"/>
            <w:vAlign w:val="center"/>
          </w:tcPr>
          <w:p w14:paraId="2DE2CEC3" w14:textId="77777777" w:rsidR="004E7BE0" w:rsidRPr="00FA2244" w:rsidRDefault="004E7BE0" w:rsidP="001A794B">
            <w:pPr>
              <w:rPr>
                <w:rFonts w:ascii="Trebuchet MS" w:hAnsi="Trebuchet MS" w:cs="Arial"/>
                <w:b/>
              </w:rPr>
            </w:pPr>
            <w:r w:rsidRPr="00FA2244">
              <w:rPr>
                <w:rFonts w:ascii="Trebuchet MS" w:hAnsi="Trebuchet MS" w:cs="Arial"/>
                <w:b/>
              </w:rPr>
              <w:t>DEFINITIVA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22DDA0" w14:textId="77777777" w:rsidR="004E7BE0" w:rsidRPr="00FA2244" w:rsidRDefault="004E7BE0"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9D2FF5" w14:textId="77777777" w:rsidR="004E7BE0" w:rsidRPr="00FA2244" w:rsidRDefault="004E7BE0" w:rsidP="004E7BE0">
            <w:pPr>
              <w:jc w:val="center"/>
              <w:rPr>
                <w:rFonts w:ascii="Trebuchet MS" w:hAnsi="Trebuchet MS" w:cs="Arial"/>
                <w:b/>
              </w:rPr>
            </w:pPr>
            <w:r w:rsidRPr="00FA2244">
              <w:rPr>
                <w:rFonts w:ascii="Trebuchet MS" w:hAnsi="Trebuchet MS" w:cs="Arial"/>
                <w:b/>
              </w:rPr>
              <w:t>X</w:t>
            </w:r>
          </w:p>
        </w:tc>
        <w:tc>
          <w:tcPr>
            <w:tcW w:w="4811" w:type="dxa"/>
            <w:vMerge w:val="restart"/>
            <w:tcBorders>
              <w:top w:val="single" w:sz="4" w:space="0" w:color="000000"/>
              <w:left w:val="single" w:sz="4" w:space="0" w:color="000000"/>
              <w:right w:val="single" w:sz="4" w:space="0" w:color="000000"/>
            </w:tcBorders>
            <w:shd w:val="clear" w:color="auto" w:fill="FFFFFF"/>
            <w:vAlign w:val="center"/>
          </w:tcPr>
          <w:p w14:paraId="6645B0BB" w14:textId="77777777" w:rsidR="004E7BE0" w:rsidRPr="00FA2244" w:rsidRDefault="004E7BE0" w:rsidP="004E7BE0">
            <w:pPr>
              <w:jc w:val="both"/>
              <w:rPr>
                <w:rFonts w:ascii="Trebuchet MS" w:hAnsi="Trebuchet MS" w:cs="Arial"/>
                <w:b/>
              </w:rPr>
            </w:pPr>
            <w:r w:rsidRPr="00FA2244">
              <w:rPr>
                <w:rFonts w:ascii="Trebuchet MS" w:hAnsi="Trebuchet MS" w:cs="Arial"/>
              </w:rPr>
              <w:t>Importe: 5% del importe de adjudicación IVA excluido (mediante aval).</w:t>
            </w:r>
          </w:p>
        </w:tc>
      </w:tr>
      <w:tr w:rsidR="004E7BE0" w:rsidRPr="00FA2244" w14:paraId="2EE8A2E8" w14:textId="77777777" w:rsidTr="001E0E6B">
        <w:trPr>
          <w:trHeight w:val="411"/>
        </w:trPr>
        <w:tc>
          <w:tcPr>
            <w:tcW w:w="2986" w:type="dxa"/>
            <w:gridSpan w:val="2"/>
            <w:vMerge/>
            <w:tcBorders>
              <w:left w:val="single" w:sz="4" w:space="0" w:color="000000"/>
              <w:bottom w:val="single" w:sz="4" w:space="0" w:color="000000"/>
              <w:right w:val="single" w:sz="4" w:space="0" w:color="000000"/>
            </w:tcBorders>
            <w:shd w:val="clear" w:color="auto" w:fill="FFFFFF"/>
            <w:vAlign w:val="center"/>
          </w:tcPr>
          <w:p w14:paraId="19EFCEAA" w14:textId="77777777" w:rsidR="004E7BE0" w:rsidRPr="00FA2244" w:rsidRDefault="004E7BE0"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D811B2" w14:textId="77777777" w:rsidR="004E7BE0" w:rsidRPr="00FA2244" w:rsidRDefault="004E7BE0"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2BAD82" w14:textId="77777777" w:rsidR="004E7BE0" w:rsidRPr="00FA2244" w:rsidRDefault="004E7BE0" w:rsidP="004E7BE0">
            <w:pPr>
              <w:jc w:val="center"/>
              <w:rPr>
                <w:rFonts w:ascii="Trebuchet MS" w:hAnsi="Trebuchet MS" w:cs="Arial"/>
                <w:b/>
              </w:rPr>
            </w:pPr>
          </w:p>
        </w:tc>
        <w:tc>
          <w:tcPr>
            <w:tcW w:w="4811" w:type="dxa"/>
            <w:vMerge/>
            <w:tcBorders>
              <w:left w:val="single" w:sz="4" w:space="0" w:color="000000"/>
              <w:bottom w:val="single" w:sz="4" w:space="0" w:color="000000"/>
              <w:right w:val="single" w:sz="4" w:space="0" w:color="000000"/>
            </w:tcBorders>
            <w:shd w:val="clear" w:color="auto" w:fill="FFFFFF"/>
            <w:vAlign w:val="center"/>
          </w:tcPr>
          <w:p w14:paraId="09AC37E3" w14:textId="77777777" w:rsidR="004E7BE0" w:rsidRPr="00FA2244" w:rsidRDefault="004E7BE0" w:rsidP="001A794B">
            <w:pPr>
              <w:rPr>
                <w:rFonts w:ascii="Trebuchet MS" w:hAnsi="Trebuchet MS" w:cs="Arial"/>
                <w:b/>
              </w:rPr>
            </w:pPr>
          </w:p>
        </w:tc>
      </w:tr>
      <w:tr w:rsidR="004A5814" w:rsidRPr="00FA2244" w14:paraId="798A6BE1" w14:textId="77777777" w:rsidTr="001E0E6B">
        <w:trPr>
          <w:trHeight w:val="285"/>
        </w:trPr>
        <w:tc>
          <w:tcPr>
            <w:tcW w:w="2986" w:type="dxa"/>
            <w:gridSpan w:val="2"/>
            <w:vMerge w:val="restart"/>
            <w:tcBorders>
              <w:top w:val="single" w:sz="4" w:space="0" w:color="000000"/>
              <w:left w:val="single" w:sz="4" w:space="0" w:color="000000"/>
              <w:right w:val="single" w:sz="4" w:space="0" w:color="000000"/>
            </w:tcBorders>
            <w:shd w:val="clear" w:color="auto" w:fill="FFFFFF"/>
            <w:vAlign w:val="center"/>
          </w:tcPr>
          <w:p w14:paraId="2DBE74E6" w14:textId="77777777" w:rsidR="004A5814" w:rsidRPr="00FA2244" w:rsidRDefault="004A5814" w:rsidP="001A794B">
            <w:pPr>
              <w:rPr>
                <w:rFonts w:ascii="Trebuchet MS" w:hAnsi="Trebuchet MS" w:cs="Arial"/>
              </w:rPr>
            </w:pPr>
            <w:r w:rsidRPr="00FA2244">
              <w:rPr>
                <w:rFonts w:ascii="Trebuchet MS" w:hAnsi="Trebuchet MS" w:cs="Arial"/>
                <w:b/>
              </w:rPr>
              <w:t>COMPLEMENTARIA</w:t>
            </w: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97747E" w14:textId="77777777" w:rsidR="004A5814" w:rsidRPr="00FA2244" w:rsidRDefault="004A5814" w:rsidP="001A794B">
            <w:pPr>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5CF6EB" w14:textId="77777777" w:rsidR="004A5814" w:rsidRPr="00FA2244" w:rsidRDefault="004A5814" w:rsidP="004E7BE0">
            <w:pPr>
              <w:jc w:val="center"/>
              <w:rPr>
                <w:rFonts w:ascii="Trebuchet MS" w:hAnsi="Trebuchet MS" w:cs="Arial"/>
                <w:b/>
              </w:rPr>
            </w:pPr>
          </w:p>
        </w:tc>
        <w:tc>
          <w:tcPr>
            <w:tcW w:w="4811" w:type="dxa"/>
            <w:tcBorders>
              <w:top w:val="single" w:sz="4" w:space="0" w:color="000000"/>
              <w:left w:val="single" w:sz="4" w:space="0" w:color="000000"/>
              <w:right w:val="single" w:sz="4" w:space="0" w:color="000000"/>
            </w:tcBorders>
            <w:shd w:val="clear" w:color="auto" w:fill="FFFFFF"/>
            <w:vAlign w:val="center"/>
          </w:tcPr>
          <w:p w14:paraId="707953A2" w14:textId="77777777" w:rsidR="004A5814" w:rsidRPr="00FA2244" w:rsidRDefault="004A5814" w:rsidP="001A794B">
            <w:pPr>
              <w:rPr>
                <w:rFonts w:ascii="Trebuchet MS" w:hAnsi="Trebuchet MS" w:cs="Arial"/>
              </w:rPr>
            </w:pPr>
            <w:r w:rsidRPr="00FA2244">
              <w:rPr>
                <w:rFonts w:ascii="Trebuchet MS" w:hAnsi="Trebuchet MS" w:cs="Arial"/>
              </w:rPr>
              <w:t>Importe:</w:t>
            </w:r>
          </w:p>
        </w:tc>
      </w:tr>
      <w:tr w:rsidR="004A5814" w:rsidRPr="00FA2244" w14:paraId="43D28A9F" w14:textId="77777777" w:rsidTr="001E0E6B">
        <w:trPr>
          <w:trHeight w:val="285"/>
        </w:trPr>
        <w:tc>
          <w:tcPr>
            <w:tcW w:w="2986" w:type="dxa"/>
            <w:gridSpan w:val="2"/>
            <w:vMerge/>
            <w:tcBorders>
              <w:left w:val="single" w:sz="4" w:space="0" w:color="000000"/>
              <w:bottom w:val="single" w:sz="4" w:space="0" w:color="000000"/>
              <w:right w:val="single" w:sz="4" w:space="0" w:color="000000"/>
            </w:tcBorders>
            <w:shd w:val="clear" w:color="auto" w:fill="FFFFFF"/>
            <w:vAlign w:val="center"/>
          </w:tcPr>
          <w:p w14:paraId="4E5984A8" w14:textId="77777777" w:rsidR="004A5814" w:rsidRPr="00FA2244" w:rsidRDefault="004A5814" w:rsidP="001A794B">
            <w:pPr>
              <w:rPr>
                <w:rFonts w:ascii="Trebuchet MS" w:hAnsi="Trebuchet MS" w:cs="Arial"/>
                <w:b/>
              </w:rPr>
            </w:pPr>
          </w:p>
        </w:tc>
        <w:tc>
          <w:tcPr>
            <w:tcW w:w="56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430CDA" w14:textId="77777777" w:rsidR="004A5814" w:rsidRPr="00FA2244" w:rsidRDefault="004A5814" w:rsidP="001A794B">
            <w:pPr>
              <w:jc w:val="right"/>
              <w:rPr>
                <w:rFonts w:ascii="Trebuchet MS" w:hAnsi="Trebuchet MS" w:cs="Arial"/>
              </w:rPr>
            </w:pPr>
            <w:r w:rsidRPr="00FA2244">
              <w:rPr>
                <w:rFonts w:ascii="Trebuchet MS" w:hAnsi="Trebuchet MS" w:cs="Arial"/>
              </w:rPr>
              <w:t>NO</w:t>
            </w:r>
          </w:p>
        </w:tc>
        <w:tc>
          <w:tcPr>
            <w:tcW w:w="42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50EFA5" w14:textId="77777777" w:rsidR="004A5814" w:rsidRPr="00FA2244" w:rsidRDefault="004E7BE0" w:rsidP="004E7BE0">
            <w:pPr>
              <w:jc w:val="center"/>
              <w:rPr>
                <w:rFonts w:ascii="Trebuchet MS" w:hAnsi="Trebuchet MS" w:cs="Arial"/>
                <w:b/>
              </w:rPr>
            </w:pPr>
            <w:r w:rsidRPr="00FA2244">
              <w:rPr>
                <w:rFonts w:ascii="Trebuchet MS" w:hAnsi="Trebuchet MS" w:cs="Arial"/>
                <w:b/>
              </w:rPr>
              <w:t>X</w:t>
            </w:r>
          </w:p>
        </w:tc>
        <w:tc>
          <w:tcPr>
            <w:tcW w:w="4811" w:type="dxa"/>
            <w:tcBorders>
              <w:left w:val="single" w:sz="4" w:space="0" w:color="000000"/>
              <w:bottom w:val="single" w:sz="4" w:space="0" w:color="000000"/>
              <w:right w:val="single" w:sz="4" w:space="0" w:color="000000"/>
            </w:tcBorders>
            <w:shd w:val="clear" w:color="auto" w:fill="FFFFFF"/>
            <w:vAlign w:val="center"/>
          </w:tcPr>
          <w:p w14:paraId="5A066EB9" w14:textId="77777777" w:rsidR="004A5814" w:rsidRPr="00FA2244" w:rsidRDefault="004A5814" w:rsidP="001A794B">
            <w:pPr>
              <w:rPr>
                <w:rFonts w:ascii="Trebuchet MS" w:hAnsi="Trebuchet MS" w:cs="Arial"/>
              </w:rPr>
            </w:pPr>
          </w:p>
        </w:tc>
      </w:tr>
      <w:tr w:rsidR="00327E10" w:rsidRPr="00FA2244" w14:paraId="6E81DD3D" w14:textId="77777777" w:rsidTr="001E0E6B">
        <w:tblPrEx>
          <w:tblLook w:val="00A0" w:firstRow="1" w:lastRow="0" w:firstColumn="1" w:lastColumn="0" w:noHBand="0" w:noVBand="0"/>
        </w:tblPrEx>
        <w:trPr>
          <w:trHeight w:val="454"/>
        </w:trPr>
        <w:tc>
          <w:tcPr>
            <w:tcW w:w="2301" w:type="dxa"/>
            <w:tcBorders>
              <w:top w:val="single" w:sz="4" w:space="0" w:color="auto"/>
              <w:left w:val="single" w:sz="4" w:space="0" w:color="000000"/>
              <w:bottom w:val="single" w:sz="4" w:space="0" w:color="000000"/>
              <w:right w:val="single" w:sz="4" w:space="0" w:color="000000"/>
            </w:tcBorders>
            <w:shd w:val="clear" w:color="auto" w:fill="FFFFFF"/>
            <w:vAlign w:val="center"/>
          </w:tcPr>
          <w:p w14:paraId="7F1CC050" w14:textId="77777777" w:rsidR="00327E10" w:rsidRPr="00FA2244" w:rsidRDefault="00327E10" w:rsidP="00F22F1A">
            <w:pPr>
              <w:spacing w:line="240" w:lineRule="atLeast"/>
              <w:ind w:left="142" w:hanging="142"/>
              <w:rPr>
                <w:rFonts w:ascii="Trebuchet MS" w:hAnsi="Trebuchet MS" w:cs="Arial"/>
                <w:b/>
              </w:rPr>
            </w:pPr>
            <w:r w:rsidRPr="00FA2244">
              <w:rPr>
                <w:rFonts w:ascii="Trebuchet MS" w:hAnsi="Trebuchet MS" w:cs="Arial"/>
                <w:b/>
              </w:rPr>
              <w:t>PLAZO DE GARANTÍA</w:t>
            </w:r>
          </w:p>
        </w:tc>
        <w:tc>
          <w:tcPr>
            <w:tcW w:w="6488" w:type="dxa"/>
            <w:gridSpan w:val="4"/>
            <w:tcBorders>
              <w:top w:val="single" w:sz="4" w:space="0" w:color="auto"/>
              <w:left w:val="single" w:sz="4" w:space="0" w:color="000000"/>
              <w:bottom w:val="single" w:sz="4" w:space="0" w:color="000000"/>
              <w:right w:val="single" w:sz="4" w:space="0" w:color="000000"/>
            </w:tcBorders>
            <w:shd w:val="clear" w:color="auto" w:fill="FFFFFF"/>
            <w:vAlign w:val="center"/>
          </w:tcPr>
          <w:p w14:paraId="0D0AB301" w14:textId="3B041305" w:rsidR="00327E10" w:rsidRPr="00FA2244" w:rsidRDefault="00327E10" w:rsidP="00B86D52">
            <w:pPr>
              <w:spacing w:before="120" w:after="120"/>
              <w:ind w:left="45"/>
              <w:jc w:val="both"/>
              <w:rPr>
                <w:rFonts w:ascii="Trebuchet MS" w:hAnsi="Trebuchet MS" w:cs="Arial"/>
                <w:lang w:eastAsia="en-US"/>
              </w:rPr>
            </w:pPr>
          </w:p>
        </w:tc>
      </w:tr>
    </w:tbl>
    <w:p w14:paraId="45A3C449" w14:textId="77777777" w:rsidR="00913D33" w:rsidRPr="00FA2244" w:rsidRDefault="00913D33" w:rsidP="00913D33">
      <w:pPr>
        <w:tabs>
          <w:tab w:val="left" w:pos="4935"/>
        </w:tabs>
        <w:spacing w:before="60"/>
        <w:rPr>
          <w:rFonts w:ascii="Trebuchet MS" w:hAnsi="Trebuchet MS" w:cs="Arial"/>
        </w:rPr>
      </w:pPr>
    </w:p>
    <w:tbl>
      <w:tblPr>
        <w:tblW w:w="8788" w:type="dxa"/>
        <w:tblInd w:w="-38" w:type="dxa"/>
        <w:tblLayout w:type="fixed"/>
        <w:tblCellMar>
          <w:left w:w="103" w:type="dxa"/>
        </w:tblCellMar>
        <w:tblLook w:val="0000" w:firstRow="0" w:lastRow="0" w:firstColumn="0" w:lastColumn="0" w:noHBand="0" w:noVBand="0"/>
      </w:tblPr>
      <w:tblGrid>
        <w:gridCol w:w="8788"/>
      </w:tblGrid>
      <w:tr w:rsidR="0030663D" w:rsidRPr="00FA2244" w14:paraId="3D4A4DCF" w14:textId="77777777" w:rsidTr="7F6D4847">
        <w:trPr>
          <w:trHeight w:val="34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301F615" w14:textId="28709F23" w:rsidR="0030663D" w:rsidRPr="00FA2244" w:rsidRDefault="0030663D" w:rsidP="00347637">
            <w:pPr>
              <w:jc w:val="both"/>
              <w:rPr>
                <w:rFonts w:ascii="Trebuchet MS" w:hAnsi="Trebuchet MS" w:cs="Arial"/>
                <w:highlight w:val="yellow"/>
              </w:rPr>
            </w:pPr>
            <w:r w:rsidRPr="00FA2244">
              <w:rPr>
                <w:rFonts w:ascii="Trebuchet MS" w:hAnsi="Trebuchet MS" w:cs="Arial"/>
                <w:b/>
              </w:rPr>
              <w:t>1</w:t>
            </w:r>
            <w:r w:rsidR="00A60292" w:rsidRPr="00FA2244">
              <w:rPr>
                <w:rFonts w:ascii="Trebuchet MS" w:hAnsi="Trebuchet MS" w:cs="Arial"/>
                <w:b/>
              </w:rPr>
              <w:t>9</w:t>
            </w:r>
            <w:r w:rsidRPr="00FA2244">
              <w:rPr>
                <w:rFonts w:ascii="Trebuchet MS" w:hAnsi="Trebuchet MS" w:cs="Arial"/>
                <w:b/>
              </w:rPr>
              <w:t xml:space="preserve">.- </w:t>
            </w:r>
            <w:r w:rsidR="0073572B" w:rsidRPr="00FA2244">
              <w:rPr>
                <w:rFonts w:ascii="Trebuchet MS" w:hAnsi="Trebuchet MS" w:cs="Arial"/>
                <w:b/>
              </w:rPr>
              <w:t>CONTENIDO DE LAS OFERTAS Y CRITERIOS DE ADJUDICACIÓN</w:t>
            </w:r>
            <w:r w:rsidR="0073572B" w:rsidRPr="00FA2244">
              <w:rPr>
                <w:rFonts w:ascii="Trebuchet MS" w:hAnsi="Trebuchet MS" w:cs="Arial"/>
                <w:bCs/>
              </w:rPr>
              <w:t xml:space="preserve"> </w:t>
            </w:r>
          </w:p>
        </w:tc>
      </w:tr>
      <w:tr w:rsidR="00B86D52" w:rsidRPr="00FA2244" w14:paraId="5033E317" w14:textId="77777777" w:rsidTr="7F6D4847">
        <w:trPr>
          <w:trHeight w:val="34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7996A355" w14:textId="77777777" w:rsidR="00B86D52" w:rsidRPr="006E184B" w:rsidRDefault="00B86D52" w:rsidP="00B86D52">
            <w:pPr>
              <w:spacing w:before="240"/>
              <w:ind w:left="45"/>
              <w:jc w:val="both"/>
              <w:rPr>
                <w:rFonts w:ascii="Trebuchet MS" w:hAnsi="Trebuchet MS"/>
                <w:b/>
                <w:bCs/>
              </w:rPr>
            </w:pPr>
            <w:r w:rsidRPr="006E184B">
              <w:rPr>
                <w:rFonts w:ascii="Trebuchet MS" w:hAnsi="Trebuchet MS"/>
                <w:b/>
                <w:bCs/>
              </w:rPr>
              <w:t>19.1.- CONTENIDO DE LAS OFERTAS</w:t>
            </w:r>
          </w:p>
          <w:p w14:paraId="2304DFA1" w14:textId="77777777" w:rsidR="00B86D52" w:rsidRPr="006E184B" w:rsidRDefault="00B86D52" w:rsidP="00B86D52">
            <w:pPr>
              <w:ind w:left="45"/>
              <w:jc w:val="both"/>
              <w:rPr>
                <w:rFonts w:ascii="Trebuchet MS" w:hAnsi="Trebuchet MS"/>
              </w:rPr>
            </w:pPr>
          </w:p>
          <w:p w14:paraId="0D03DE9C" w14:textId="5E639F2B" w:rsidR="00B86D52" w:rsidRPr="006E184B" w:rsidRDefault="00B86D52" w:rsidP="00B86D52">
            <w:pPr>
              <w:ind w:left="45"/>
              <w:jc w:val="both"/>
              <w:rPr>
                <w:rFonts w:ascii="Trebuchet MS" w:hAnsi="Trebuchet MS"/>
              </w:rPr>
            </w:pPr>
            <w:r w:rsidRPr="006E184B">
              <w:rPr>
                <w:rFonts w:ascii="Trebuchet MS" w:hAnsi="Trebuchet MS"/>
              </w:rPr>
              <w:t xml:space="preserve">Las ofertas de los licitadores deberán ajustarse al presente cuadro de características, al Pliego de Cláusulas Administrativas Particulares, al Pliego de </w:t>
            </w:r>
            <w:r w:rsidR="0020460C">
              <w:rPr>
                <w:rFonts w:ascii="Trebuchet MS" w:hAnsi="Trebuchet MS"/>
              </w:rPr>
              <w:t>Bases</w:t>
            </w:r>
            <w:r w:rsidRPr="006E184B">
              <w:rPr>
                <w:rFonts w:ascii="Trebuchet MS" w:hAnsi="Trebuchet MS"/>
              </w:rPr>
              <w:t xml:space="preserve"> Técnicas y a la restante documentación contractual, y su presentación supone la aceptación incondicionada por el licitador del contenido de la totalidad de sus cláusulas, sin salvedad o reserva alguna.</w:t>
            </w:r>
          </w:p>
          <w:p w14:paraId="4DC62498" w14:textId="77777777" w:rsidR="00576E3D" w:rsidRDefault="00576E3D" w:rsidP="00B86D52">
            <w:pPr>
              <w:ind w:left="45"/>
              <w:jc w:val="both"/>
              <w:rPr>
                <w:rFonts w:ascii="Trebuchet MS" w:hAnsi="Trebuchet MS"/>
              </w:rPr>
            </w:pPr>
          </w:p>
          <w:p w14:paraId="687FC635" w14:textId="78AADBFB" w:rsidR="00B86D52" w:rsidRPr="00FA2244" w:rsidRDefault="00B86D52" w:rsidP="00B86D52">
            <w:pPr>
              <w:ind w:left="45"/>
              <w:jc w:val="both"/>
              <w:rPr>
                <w:rFonts w:ascii="Trebuchet MS" w:hAnsi="Trebuchet MS"/>
              </w:rPr>
            </w:pPr>
            <w:r w:rsidRPr="006E184B">
              <w:rPr>
                <w:rFonts w:ascii="Trebuchet MS" w:hAnsi="Trebuchet MS"/>
              </w:rPr>
              <w:t>Las ofertas consistirán en tres archivos electrónicos cuyo contenido se indica a continuación.</w:t>
            </w:r>
            <w:r w:rsidRPr="00FA2244">
              <w:rPr>
                <w:rFonts w:ascii="Trebuchet MS" w:hAnsi="Trebuchet MS"/>
              </w:rPr>
              <w:t xml:space="preserve"> </w:t>
            </w:r>
          </w:p>
          <w:p w14:paraId="08E3E0A9" w14:textId="77777777" w:rsidR="00B86D52" w:rsidRPr="00FA2244" w:rsidRDefault="00B86D52" w:rsidP="00B86D52">
            <w:pPr>
              <w:ind w:left="45"/>
              <w:jc w:val="both"/>
              <w:rPr>
                <w:rFonts w:ascii="Trebuchet MS" w:hAnsi="Trebuchet MS"/>
              </w:rPr>
            </w:pPr>
          </w:p>
          <w:p w14:paraId="292E5B1C" w14:textId="77777777" w:rsidR="00B86D52" w:rsidRPr="00FA2244" w:rsidRDefault="00B86D52" w:rsidP="00B86D52">
            <w:pPr>
              <w:ind w:left="45"/>
              <w:jc w:val="both"/>
              <w:rPr>
                <w:rFonts w:ascii="Trebuchet MS" w:hAnsi="Trebuchet MS"/>
                <w:b/>
                <w:bCs/>
              </w:rPr>
            </w:pPr>
            <w:r w:rsidRPr="00FA2244">
              <w:rPr>
                <w:rFonts w:ascii="Trebuchet MS" w:hAnsi="Trebuchet MS"/>
                <w:b/>
                <w:bCs/>
              </w:rPr>
              <w:t>Archivo electrónico nº UNO: “DOCUMENTACIÓN ACREDITATIVA DEL CUMPLIMIENTO DE LOS REQUISITOS PREVIOS”.</w:t>
            </w:r>
          </w:p>
          <w:p w14:paraId="7269FEFC" w14:textId="77777777" w:rsidR="00B86D52" w:rsidRDefault="00B86D52" w:rsidP="00B86D52">
            <w:pPr>
              <w:ind w:left="45"/>
              <w:jc w:val="both"/>
              <w:rPr>
                <w:rFonts w:ascii="Trebuchet MS" w:hAnsi="Trebuchet MS"/>
              </w:rPr>
            </w:pPr>
          </w:p>
          <w:p w14:paraId="67680421" w14:textId="51CE49B3" w:rsidR="00B86D52" w:rsidRDefault="00B86D52" w:rsidP="00DB6DBC">
            <w:pPr>
              <w:spacing w:after="120"/>
              <w:ind w:left="45"/>
              <w:jc w:val="both"/>
              <w:rPr>
                <w:rFonts w:ascii="Trebuchet MS" w:hAnsi="Trebuchet MS"/>
              </w:rPr>
            </w:pPr>
            <w:r w:rsidRPr="00FA2244">
              <w:rPr>
                <w:rFonts w:ascii="Trebuchet MS" w:hAnsi="Trebuchet MS"/>
              </w:rPr>
              <w:t>Dicho archivo electrónico contendrá la documentación que se indica en la Cláusula 19 del Pliego de Cláusulas Administrativas Particulares.</w:t>
            </w:r>
          </w:p>
          <w:p w14:paraId="1C734620" w14:textId="77777777" w:rsidR="00B86D52" w:rsidRPr="00FA2244" w:rsidRDefault="00B86D52" w:rsidP="00B86D52">
            <w:pPr>
              <w:ind w:left="45"/>
              <w:jc w:val="both"/>
              <w:rPr>
                <w:rFonts w:ascii="Trebuchet MS" w:hAnsi="Trebuchet MS"/>
                <w:b/>
                <w:bCs/>
              </w:rPr>
            </w:pPr>
          </w:p>
          <w:p w14:paraId="0D55EED4" w14:textId="77777777" w:rsidR="00B86D52" w:rsidRPr="003C4BBC" w:rsidRDefault="00B86D52" w:rsidP="003C4BBC">
            <w:pPr>
              <w:ind w:left="45"/>
              <w:jc w:val="both"/>
              <w:rPr>
                <w:rFonts w:ascii="Trebuchet MS" w:hAnsi="Trebuchet MS"/>
                <w:b/>
                <w:bCs/>
              </w:rPr>
            </w:pPr>
            <w:r w:rsidRPr="00A75335">
              <w:rPr>
                <w:rFonts w:ascii="Trebuchet MS" w:hAnsi="Trebuchet MS"/>
                <w:b/>
                <w:bCs/>
              </w:rPr>
              <w:t>Archivo electrónico nº DOS: “DOCUMENTACIÓN A VALORAR CONFORME A UN JUICIO DE VALOR”.</w:t>
            </w:r>
          </w:p>
          <w:p w14:paraId="34B7ED25" w14:textId="77777777" w:rsidR="00B86D52" w:rsidRPr="003C4BBC" w:rsidRDefault="00B86D52" w:rsidP="003C4BBC">
            <w:pPr>
              <w:ind w:left="45"/>
              <w:jc w:val="both"/>
              <w:rPr>
                <w:rFonts w:ascii="Trebuchet MS" w:hAnsi="Trebuchet MS"/>
              </w:rPr>
            </w:pPr>
          </w:p>
          <w:p w14:paraId="0F116BC7" w14:textId="381108E5" w:rsidR="00B86D52" w:rsidRPr="003C4BBC" w:rsidRDefault="00B86D52" w:rsidP="003C4BBC">
            <w:pPr>
              <w:ind w:left="45"/>
              <w:jc w:val="both"/>
              <w:rPr>
                <w:rFonts w:ascii="Trebuchet MS" w:hAnsi="Trebuchet MS"/>
              </w:rPr>
            </w:pPr>
            <w:r w:rsidRPr="003C4BBC">
              <w:rPr>
                <w:rFonts w:ascii="Trebuchet MS" w:hAnsi="Trebuchet MS"/>
              </w:rPr>
              <w:t>Dicho archivo electrónico contendrá la siguiente documentación:</w:t>
            </w:r>
            <w:r w:rsidR="0052349B" w:rsidRPr="003C4BBC">
              <w:rPr>
                <w:rFonts w:ascii="Trebuchet MS" w:hAnsi="Trebuchet MS"/>
              </w:rPr>
              <w:t xml:space="preserve"> </w:t>
            </w:r>
          </w:p>
          <w:p w14:paraId="16974BDE" w14:textId="45464A3B" w:rsidR="00B07DEB" w:rsidRPr="003C4BBC" w:rsidRDefault="00B07DEB" w:rsidP="003C4BBC">
            <w:pPr>
              <w:ind w:left="45"/>
              <w:jc w:val="both"/>
              <w:rPr>
                <w:rFonts w:ascii="Trebuchet MS" w:hAnsi="Trebuchet MS"/>
                <w:highlight w:val="yellow"/>
              </w:rPr>
            </w:pPr>
          </w:p>
          <w:p w14:paraId="7A8193DC" w14:textId="5B1C122C" w:rsidR="00BC18FA" w:rsidRPr="003C4BBC" w:rsidRDefault="00B07DEB" w:rsidP="003C4BBC">
            <w:pPr>
              <w:pStyle w:val="Prrafodelista"/>
              <w:numPr>
                <w:ilvl w:val="0"/>
                <w:numId w:val="32"/>
              </w:numPr>
              <w:jc w:val="both"/>
              <w:rPr>
                <w:rFonts w:ascii="Trebuchet MS" w:hAnsi="Trebuchet MS"/>
                <w:sz w:val="20"/>
                <w:szCs w:val="20"/>
              </w:rPr>
            </w:pPr>
            <w:r w:rsidRPr="003C4BBC">
              <w:rPr>
                <w:rFonts w:ascii="Trebuchet MS" w:hAnsi="Trebuchet MS"/>
                <w:sz w:val="20"/>
                <w:szCs w:val="20"/>
              </w:rPr>
              <w:t>Memoria técnica:</w:t>
            </w:r>
            <w:r w:rsidR="00884D6D" w:rsidRPr="003C4BBC">
              <w:rPr>
                <w:rFonts w:ascii="Trebuchet MS" w:hAnsi="Trebuchet MS"/>
                <w:sz w:val="20"/>
                <w:szCs w:val="20"/>
              </w:rPr>
              <w:t xml:space="preserve"> </w:t>
            </w:r>
          </w:p>
          <w:p w14:paraId="3B4646B6" w14:textId="6ACFE951" w:rsidR="00BC18FA" w:rsidRPr="003C4BBC" w:rsidRDefault="00B143FC" w:rsidP="00DB6DBC">
            <w:pPr>
              <w:pStyle w:val="Prrafodelista"/>
              <w:numPr>
                <w:ilvl w:val="1"/>
                <w:numId w:val="32"/>
              </w:numPr>
              <w:autoSpaceDE w:val="0"/>
              <w:autoSpaceDN w:val="0"/>
              <w:adjustRightInd w:val="0"/>
              <w:spacing w:before="240" w:after="0"/>
              <w:ind w:left="1434" w:hanging="357"/>
              <w:contextualSpacing w:val="0"/>
              <w:jc w:val="both"/>
              <w:rPr>
                <w:rFonts w:ascii="Trebuchet MS" w:hAnsi="Trebuchet MS"/>
                <w:sz w:val="20"/>
                <w:szCs w:val="20"/>
              </w:rPr>
            </w:pPr>
            <w:r>
              <w:rPr>
                <w:rFonts w:ascii="Trebuchet MS" w:hAnsi="Trebuchet MS"/>
                <w:sz w:val="20"/>
                <w:szCs w:val="20"/>
              </w:rPr>
              <w:t>D</w:t>
            </w:r>
            <w:r w:rsidR="00BC18FA" w:rsidRPr="003C4BBC">
              <w:rPr>
                <w:rFonts w:ascii="Trebuchet MS" w:hAnsi="Trebuchet MS"/>
                <w:sz w:val="20"/>
                <w:szCs w:val="20"/>
              </w:rPr>
              <w:t>escripción de los servicios a prestar</w:t>
            </w:r>
            <w:r w:rsidR="006E184B" w:rsidRPr="003C4BBC">
              <w:rPr>
                <w:rFonts w:ascii="Trebuchet MS" w:hAnsi="Trebuchet MS"/>
                <w:sz w:val="20"/>
                <w:szCs w:val="20"/>
              </w:rPr>
              <w:t xml:space="preserve"> a </w:t>
            </w:r>
            <w:r w:rsidR="0020460C" w:rsidRPr="003C4BBC">
              <w:rPr>
                <w:rFonts w:ascii="Trebuchet MS" w:hAnsi="Trebuchet MS" w:cs="Arial"/>
                <w:sz w:val="20"/>
                <w:szCs w:val="20"/>
                <w:lang w:eastAsia="en-US"/>
              </w:rPr>
              <w:t>Izfe</w:t>
            </w:r>
            <w:r w:rsidR="00BC18FA" w:rsidRPr="003C4BBC">
              <w:rPr>
                <w:rFonts w:ascii="Trebuchet MS" w:hAnsi="Trebuchet MS"/>
                <w:sz w:val="20"/>
                <w:szCs w:val="20"/>
              </w:rPr>
              <w:t>, donde se detalle la tipología de trabajos y problemáticas habituales que tienen lugar en su ejecución, en vista de su condición de entidad del sector público y del sector de actividad en el que opera.</w:t>
            </w:r>
          </w:p>
          <w:p w14:paraId="7EB3D991" w14:textId="77777777" w:rsidR="00807ECC" w:rsidRPr="003C4BBC" w:rsidRDefault="00807ECC" w:rsidP="003C4BBC">
            <w:pPr>
              <w:pStyle w:val="Prrafodelista"/>
              <w:numPr>
                <w:ilvl w:val="1"/>
                <w:numId w:val="32"/>
              </w:numPr>
              <w:autoSpaceDE w:val="0"/>
              <w:autoSpaceDN w:val="0"/>
              <w:adjustRightInd w:val="0"/>
              <w:jc w:val="both"/>
              <w:rPr>
                <w:rFonts w:ascii="Trebuchet MS" w:hAnsi="Trebuchet MS"/>
                <w:sz w:val="20"/>
                <w:szCs w:val="20"/>
              </w:rPr>
            </w:pPr>
            <w:r w:rsidRPr="003C4BBC">
              <w:rPr>
                <w:rFonts w:ascii="Trebuchet MS" w:hAnsi="Trebuchet MS"/>
                <w:sz w:val="20"/>
                <w:szCs w:val="20"/>
              </w:rPr>
              <w:t>Detalle del alcance específico que se propone deberán tener cada uno de los servicios a desarrollar.</w:t>
            </w:r>
          </w:p>
          <w:p w14:paraId="54AE92B9" w14:textId="257F1364" w:rsidR="00807ECC" w:rsidRPr="003C4BBC" w:rsidRDefault="00807ECC" w:rsidP="003C4BBC">
            <w:pPr>
              <w:pStyle w:val="Prrafodelista"/>
              <w:numPr>
                <w:ilvl w:val="1"/>
                <w:numId w:val="32"/>
              </w:numPr>
              <w:autoSpaceDE w:val="0"/>
              <w:autoSpaceDN w:val="0"/>
              <w:adjustRightInd w:val="0"/>
              <w:jc w:val="both"/>
              <w:rPr>
                <w:rFonts w:ascii="Trebuchet MS" w:hAnsi="Trebuchet MS"/>
                <w:sz w:val="20"/>
                <w:szCs w:val="20"/>
              </w:rPr>
            </w:pPr>
            <w:r w:rsidRPr="003C4BBC">
              <w:rPr>
                <w:rFonts w:ascii="Trebuchet MS" w:hAnsi="Trebuchet MS"/>
                <w:sz w:val="20"/>
                <w:szCs w:val="20"/>
              </w:rPr>
              <w:t>Descripción de las nuevas ideas y conceptos y de los instrumentos y prácticas que se aplicarán en el desarrollo de los trabajos.</w:t>
            </w:r>
          </w:p>
          <w:p w14:paraId="09112740" w14:textId="77777777" w:rsidR="00807ECC" w:rsidRPr="003C4BBC" w:rsidRDefault="00807ECC" w:rsidP="003C4BBC">
            <w:pPr>
              <w:pStyle w:val="Prrafodelista"/>
              <w:autoSpaceDE w:val="0"/>
              <w:autoSpaceDN w:val="0"/>
              <w:adjustRightInd w:val="0"/>
              <w:ind w:left="765"/>
              <w:jc w:val="both"/>
              <w:rPr>
                <w:rFonts w:ascii="Trebuchet MS" w:hAnsi="Trebuchet MS"/>
                <w:sz w:val="20"/>
                <w:szCs w:val="20"/>
              </w:rPr>
            </w:pPr>
          </w:p>
          <w:p w14:paraId="39D3B0F9" w14:textId="6AECC174" w:rsidR="00807ECC" w:rsidRPr="003C4BBC" w:rsidRDefault="00B07DEB" w:rsidP="003C4BBC">
            <w:pPr>
              <w:pStyle w:val="Prrafodelista"/>
              <w:numPr>
                <w:ilvl w:val="0"/>
                <w:numId w:val="32"/>
              </w:numPr>
              <w:jc w:val="both"/>
              <w:rPr>
                <w:rFonts w:ascii="Trebuchet MS" w:hAnsi="Trebuchet MS"/>
                <w:sz w:val="20"/>
                <w:szCs w:val="20"/>
              </w:rPr>
            </w:pPr>
            <w:r w:rsidRPr="003C4BBC">
              <w:rPr>
                <w:rFonts w:ascii="Trebuchet MS" w:hAnsi="Trebuchet MS"/>
                <w:sz w:val="20"/>
                <w:szCs w:val="20"/>
              </w:rPr>
              <w:t>Metodología / operativa de trabajo propuesta para el adecuado desarrollo del contenido de las diversas actividades, funciones y tareas derivadas del objeto del contrato y detalladas</w:t>
            </w:r>
            <w:r w:rsidR="00884D6D" w:rsidRPr="003C4BBC">
              <w:rPr>
                <w:rFonts w:ascii="Trebuchet MS" w:hAnsi="Trebuchet MS"/>
                <w:sz w:val="20"/>
                <w:szCs w:val="20"/>
              </w:rPr>
              <w:t xml:space="preserve"> </w:t>
            </w:r>
            <w:r w:rsidRPr="003C4BBC">
              <w:rPr>
                <w:rFonts w:ascii="Trebuchet MS" w:hAnsi="Trebuchet MS"/>
                <w:sz w:val="20"/>
                <w:szCs w:val="20"/>
              </w:rPr>
              <w:t xml:space="preserve">en el </w:t>
            </w:r>
            <w:r w:rsidR="0020460C" w:rsidRPr="003C4BBC">
              <w:rPr>
                <w:rFonts w:ascii="Trebuchet MS" w:hAnsi="Trebuchet MS"/>
                <w:sz w:val="20"/>
                <w:szCs w:val="20"/>
              </w:rPr>
              <w:t xml:space="preserve">Pliego </w:t>
            </w:r>
            <w:r w:rsidRPr="003C4BBC">
              <w:rPr>
                <w:rFonts w:ascii="Trebuchet MS" w:hAnsi="Trebuchet MS"/>
                <w:sz w:val="20"/>
                <w:szCs w:val="20"/>
              </w:rPr>
              <w:t xml:space="preserve">de </w:t>
            </w:r>
            <w:r w:rsidR="0020460C" w:rsidRPr="003C4BBC">
              <w:rPr>
                <w:rFonts w:ascii="Trebuchet MS" w:hAnsi="Trebuchet MS"/>
                <w:sz w:val="20"/>
                <w:szCs w:val="20"/>
              </w:rPr>
              <w:t>Bases Técnicas</w:t>
            </w:r>
            <w:r w:rsidR="00390677" w:rsidRPr="003C4BBC">
              <w:rPr>
                <w:rFonts w:ascii="Trebuchet MS" w:hAnsi="Trebuchet MS"/>
                <w:sz w:val="20"/>
                <w:szCs w:val="20"/>
              </w:rPr>
              <w:t>:</w:t>
            </w:r>
          </w:p>
          <w:p w14:paraId="04203BD1" w14:textId="3AEA6951" w:rsidR="00390677" w:rsidRPr="003C4BBC" w:rsidRDefault="00390677" w:rsidP="00DB6DBC">
            <w:pPr>
              <w:pStyle w:val="Prrafodelista"/>
              <w:numPr>
                <w:ilvl w:val="1"/>
                <w:numId w:val="32"/>
              </w:numPr>
              <w:autoSpaceDE w:val="0"/>
              <w:autoSpaceDN w:val="0"/>
              <w:adjustRightInd w:val="0"/>
              <w:spacing w:before="240" w:after="0"/>
              <w:ind w:left="1434" w:hanging="357"/>
              <w:contextualSpacing w:val="0"/>
              <w:jc w:val="both"/>
              <w:rPr>
                <w:rFonts w:ascii="Trebuchet MS" w:hAnsi="Trebuchet MS"/>
                <w:sz w:val="20"/>
                <w:szCs w:val="20"/>
              </w:rPr>
            </w:pPr>
            <w:r w:rsidRPr="003C4BBC">
              <w:rPr>
                <w:rFonts w:ascii="Trebuchet MS" w:hAnsi="Trebuchet MS"/>
                <w:sz w:val="20"/>
                <w:szCs w:val="20"/>
              </w:rPr>
              <w:t xml:space="preserve">Formas de trabajo adaptadas a </w:t>
            </w:r>
            <w:r w:rsidR="003C4BBC">
              <w:rPr>
                <w:rFonts w:ascii="Trebuchet MS" w:hAnsi="Trebuchet MS"/>
                <w:sz w:val="20"/>
                <w:szCs w:val="20"/>
              </w:rPr>
              <w:t>Izfe</w:t>
            </w:r>
            <w:r w:rsidR="004E63A0">
              <w:rPr>
                <w:rFonts w:ascii="Trebuchet MS" w:hAnsi="Trebuchet MS"/>
                <w:sz w:val="20"/>
                <w:szCs w:val="20"/>
              </w:rPr>
              <w:t>.</w:t>
            </w:r>
          </w:p>
          <w:p w14:paraId="4FA3E547" w14:textId="4DD71E71" w:rsidR="00390677" w:rsidRPr="003C4BBC" w:rsidRDefault="00390677" w:rsidP="003C4BBC">
            <w:pPr>
              <w:pStyle w:val="Prrafodelista"/>
              <w:numPr>
                <w:ilvl w:val="1"/>
                <w:numId w:val="32"/>
              </w:numPr>
              <w:autoSpaceDE w:val="0"/>
              <w:autoSpaceDN w:val="0"/>
              <w:adjustRightInd w:val="0"/>
              <w:jc w:val="both"/>
              <w:rPr>
                <w:rFonts w:ascii="Trebuchet MS" w:hAnsi="Trebuchet MS"/>
                <w:sz w:val="20"/>
                <w:szCs w:val="20"/>
              </w:rPr>
            </w:pPr>
            <w:r w:rsidRPr="003C4BBC">
              <w:rPr>
                <w:rFonts w:ascii="Trebuchet MS" w:hAnsi="Trebuchet MS"/>
                <w:sz w:val="20"/>
                <w:szCs w:val="20"/>
              </w:rPr>
              <w:t>Mecanismo</w:t>
            </w:r>
            <w:r w:rsidR="00F36912" w:rsidRPr="003C4BBC">
              <w:rPr>
                <w:rFonts w:ascii="Trebuchet MS" w:hAnsi="Trebuchet MS"/>
                <w:sz w:val="20"/>
                <w:szCs w:val="20"/>
              </w:rPr>
              <w:t>s</w:t>
            </w:r>
            <w:r w:rsidRPr="003C4BBC">
              <w:rPr>
                <w:rFonts w:ascii="Trebuchet MS" w:hAnsi="Trebuchet MS"/>
                <w:sz w:val="20"/>
                <w:szCs w:val="20"/>
              </w:rPr>
              <w:t xml:space="preserve"> de coordinación entre los miembros del equipo adscrito a la ejecución del contrato, así como con </w:t>
            </w:r>
            <w:r w:rsidR="003C4BBC">
              <w:rPr>
                <w:rFonts w:ascii="Trebuchet MS" w:hAnsi="Trebuchet MS"/>
                <w:sz w:val="20"/>
                <w:szCs w:val="20"/>
              </w:rPr>
              <w:t>Izfe</w:t>
            </w:r>
            <w:r w:rsidR="004E63A0">
              <w:rPr>
                <w:rFonts w:ascii="Trebuchet MS" w:hAnsi="Trebuchet MS"/>
                <w:sz w:val="20"/>
                <w:szCs w:val="20"/>
              </w:rPr>
              <w:t>.</w:t>
            </w:r>
          </w:p>
          <w:p w14:paraId="10E28F20" w14:textId="50B7C2F8" w:rsidR="00F36912" w:rsidRPr="003C4BBC" w:rsidRDefault="00F36912" w:rsidP="003C4BBC">
            <w:pPr>
              <w:pStyle w:val="Prrafodelista"/>
              <w:numPr>
                <w:ilvl w:val="1"/>
                <w:numId w:val="32"/>
              </w:numPr>
              <w:autoSpaceDE w:val="0"/>
              <w:autoSpaceDN w:val="0"/>
              <w:adjustRightInd w:val="0"/>
              <w:jc w:val="both"/>
              <w:rPr>
                <w:rFonts w:ascii="Trebuchet MS" w:hAnsi="Trebuchet MS"/>
                <w:sz w:val="20"/>
                <w:szCs w:val="20"/>
              </w:rPr>
            </w:pPr>
            <w:r w:rsidRPr="003C4BBC">
              <w:rPr>
                <w:rFonts w:ascii="Trebuchet MS" w:hAnsi="Trebuchet MS"/>
                <w:sz w:val="20"/>
                <w:szCs w:val="20"/>
              </w:rPr>
              <w:t xml:space="preserve">Mecanismos para garantizar la ejecución de los trabajos en los plazos de ejecución fijados en los </w:t>
            </w:r>
            <w:r w:rsidR="003C4BBC" w:rsidRPr="003C4BBC">
              <w:rPr>
                <w:rFonts w:ascii="Trebuchet MS" w:hAnsi="Trebuchet MS"/>
                <w:sz w:val="20"/>
                <w:szCs w:val="20"/>
              </w:rPr>
              <w:t>Pliegos</w:t>
            </w:r>
            <w:r w:rsidR="004E63A0">
              <w:rPr>
                <w:rFonts w:ascii="Trebuchet MS" w:hAnsi="Trebuchet MS"/>
                <w:sz w:val="20"/>
                <w:szCs w:val="20"/>
              </w:rPr>
              <w:t>.</w:t>
            </w:r>
          </w:p>
          <w:p w14:paraId="5C239BFF" w14:textId="0C8917C7" w:rsidR="00F36912" w:rsidRPr="003C4BBC" w:rsidRDefault="00F36912" w:rsidP="003C4BBC">
            <w:pPr>
              <w:pStyle w:val="Prrafodelista"/>
              <w:numPr>
                <w:ilvl w:val="1"/>
                <w:numId w:val="32"/>
              </w:numPr>
              <w:autoSpaceDE w:val="0"/>
              <w:autoSpaceDN w:val="0"/>
              <w:adjustRightInd w:val="0"/>
              <w:jc w:val="both"/>
              <w:rPr>
                <w:rFonts w:ascii="Trebuchet MS" w:hAnsi="Trebuchet MS"/>
                <w:sz w:val="20"/>
                <w:szCs w:val="20"/>
              </w:rPr>
            </w:pPr>
            <w:r w:rsidRPr="003C4BBC">
              <w:rPr>
                <w:rFonts w:ascii="Trebuchet MS" w:hAnsi="Trebuchet MS"/>
                <w:sz w:val="20"/>
                <w:szCs w:val="20"/>
              </w:rPr>
              <w:t>Metodología de trabajo a emplear para la gestión y seguimiento del contrato en su conjunto.</w:t>
            </w:r>
          </w:p>
          <w:p w14:paraId="560C0EB0" w14:textId="77777777" w:rsidR="003C4BBC" w:rsidRDefault="003C4BBC" w:rsidP="003C4BBC">
            <w:pPr>
              <w:pStyle w:val="Prrafodelista"/>
              <w:autoSpaceDE w:val="0"/>
              <w:autoSpaceDN w:val="0"/>
              <w:adjustRightInd w:val="0"/>
              <w:ind w:left="765"/>
              <w:jc w:val="both"/>
              <w:rPr>
                <w:rFonts w:ascii="Trebuchet MS" w:hAnsi="Trebuchet MS"/>
                <w:sz w:val="20"/>
                <w:szCs w:val="20"/>
              </w:rPr>
            </w:pPr>
          </w:p>
          <w:p w14:paraId="4F40C60A" w14:textId="62ABD029" w:rsidR="005D41ED" w:rsidRDefault="003C4BBC" w:rsidP="0023233F">
            <w:pPr>
              <w:pStyle w:val="Prrafodelista"/>
              <w:numPr>
                <w:ilvl w:val="0"/>
                <w:numId w:val="32"/>
              </w:numPr>
              <w:autoSpaceDE w:val="0"/>
              <w:autoSpaceDN w:val="0"/>
              <w:adjustRightInd w:val="0"/>
              <w:jc w:val="both"/>
              <w:rPr>
                <w:rFonts w:ascii="Trebuchet MS" w:hAnsi="Trebuchet MS"/>
                <w:sz w:val="20"/>
                <w:szCs w:val="20"/>
              </w:rPr>
            </w:pPr>
            <w:r>
              <w:rPr>
                <w:rFonts w:ascii="Trebuchet MS" w:hAnsi="Trebuchet MS"/>
                <w:sz w:val="20"/>
                <w:szCs w:val="20"/>
              </w:rPr>
              <w:t>Ejemplo</w:t>
            </w:r>
            <w:r w:rsidR="005D41ED">
              <w:rPr>
                <w:rFonts w:ascii="Trebuchet MS" w:hAnsi="Trebuchet MS"/>
                <w:sz w:val="20"/>
                <w:szCs w:val="20"/>
              </w:rPr>
              <w:t>s</w:t>
            </w:r>
            <w:r>
              <w:rPr>
                <w:rFonts w:ascii="Trebuchet MS" w:hAnsi="Trebuchet MS"/>
                <w:sz w:val="20"/>
                <w:szCs w:val="20"/>
              </w:rPr>
              <w:t xml:space="preserve"> </w:t>
            </w:r>
            <w:r w:rsidR="005D41ED">
              <w:rPr>
                <w:rFonts w:ascii="Trebuchet MS" w:hAnsi="Trebuchet MS"/>
                <w:sz w:val="20"/>
                <w:szCs w:val="20"/>
              </w:rPr>
              <w:t xml:space="preserve">o bocetos </w:t>
            </w:r>
            <w:r>
              <w:rPr>
                <w:rFonts w:ascii="Trebuchet MS" w:hAnsi="Trebuchet MS"/>
                <w:sz w:val="20"/>
                <w:szCs w:val="20"/>
              </w:rPr>
              <w:t>de</w:t>
            </w:r>
            <w:r w:rsidR="005D41ED">
              <w:rPr>
                <w:rFonts w:ascii="Trebuchet MS" w:hAnsi="Trebuchet MS"/>
                <w:sz w:val="20"/>
                <w:szCs w:val="20"/>
              </w:rPr>
              <w:t>:</w:t>
            </w:r>
          </w:p>
          <w:p w14:paraId="36FA456F" w14:textId="5D212AE3" w:rsidR="003C4BBC" w:rsidRDefault="005D41ED" w:rsidP="00DB6DBC">
            <w:pPr>
              <w:pStyle w:val="Prrafodelista"/>
              <w:numPr>
                <w:ilvl w:val="1"/>
                <w:numId w:val="32"/>
              </w:numPr>
              <w:autoSpaceDE w:val="0"/>
              <w:autoSpaceDN w:val="0"/>
              <w:adjustRightInd w:val="0"/>
              <w:spacing w:before="240" w:after="0"/>
              <w:ind w:left="1434" w:hanging="357"/>
              <w:contextualSpacing w:val="0"/>
              <w:jc w:val="both"/>
              <w:rPr>
                <w:rFonts w:ascii="Trebuchet MS" w:hAnsi="Trebuchet MS"/>
                <w:sz w:val="20"/>
                <w:szCs w:val="20"/>
              </w:rPr>
            </w:pPr>
            <w:r>
              <w:rPr>
                <w:rFonts w:ascii="Trebuchet MS" w:hAnsi="Trebuchet MS"/>
                <w:sz w:val="20"/>
                <w:szCs w:val="20"/>
              </w:rPr>
              <w:t>resumen ejecutivo de una campaña de fidelización de clientes y su propuesta gráfica.</w:t>
            </w:r>
          </w:p>
          <w:p w14:paraId="69C43D01" w14:textId="64CF8994" w:rsidR="005D41ED" w:rsidRDefault="005D41ED" w:rsidP="005D41ED">
            <w:pPr>
              <w:pStyle w:val="Prrafodelista"/>
              <w:numPr>
                <w:ilvl w:val="1"/>
                <w:numId w:val="32"/>
              </w:numPr>
              <w:autoSpaceDE w:val="0"/>
              <w:autoSpaceDN w:val="0"/>
              <w:adjustRightInd w:val="0"/>
              <w:jc w:val="both"/>
              <w:rPr>
                <w:rFonts w:ascii="Trebuchet MS" w:hAnsi="Trebuchet MS"/>
                <w:sz w:val="20"/>
                <w:szCs w:val="20"/>
              </w:rPr>
            </w:pPr>
            <w:r>
              <w:rPr>
                <w:rFonts w:ascii="Trebuchet MS" w:hAnsi="Trebuchet MS"/>
                <w:sz w:val="20"/>
                <w:szCs w:val="20"/>
              </w:rPr>
              <w:t>propuesta gráfica y escrita de newsletter.</w:t>
            </w:r>
          </w:p>
          <w:p w14:paraId="1F092973" w14:textId="77777777" w:rsidR="005D41ED" w:rsidRDefault="005D41ED" w:rsidP="005D41ED">
            <w:pPr>
              <w:pStyle w:val="Prrafodelista"/>
              <w:autoSpaceDE w:val="0"/>
              <w:autoSpaceDN w:val="0"/>
              <w:adjustRightInd w:val="0"/>
              <w:ind w:left="1440"/>
              <w:jc w:val="both"/>
              <w:rPr>
                <w:rFonts w:ascii="Trebuchet MS" w:hAnsi="Trebuchet MS"/>
                <w:sz w:val="20"/>
                <w:szCs w:val="20"/>
              </w:rPr>
            </w:pPr>
          </w:p>
          <w:p w14:paraId="180828E0" w14:textId="10D5924D" w:rsidR="003C4BBC" w:rsidRDefault="005D41ED" w:rsidP="0009685A">
            <w:pPr>
              <w:pStyle w:val="Prrafodelista"/>
              <w:autoSpaceDE w:val="0"/>
              <w:autoSpaceDN w:val="0"/>
              <w:adjustRightInd w:val="0"/>
              <w:spacing w:after="0"/>
              <w:ind w:left="765"/>
              <w:contextualSpacing w:val="0"/>
              <w:jc w:val="both"/>
              <w:rPr>
                <w:rFonts w:ascii="Trebuchet MS" w:hAnsi="Trebuchet MS"/>
                <w:sz w:val="20"/>
                <w:szCs w:val="20"/>
              </w:rPr>
            </w:pPr>
            <w:r>
              <w:rPr>
                <w:rFonts w:ascii="Trebuchet MS" w:hAnsi="Trebuchet MS"/>
                <w:sz w:val="20"/>
                <w:szCs w:val="20"/>
              </w:rPr>
              <w:t>Estos ejemplos o bocetos presentados por los licitadores deberán estar en euskera y castellano.</w:t>
            </w:r>
          </w:p>
          <w:p w14:paraId="41CF995D" w14:textId="35FF47EB" w:rsidR="003C4BBC" w:rsidRPr="0009685A" w:rsidRDefault="005D41ED" w:rsidP="0009685A">
            <w:pPr>
              <w:autoSpaceDE w:val="0"/>
              <w:autoSpaceDN w:val="0"/>
              <w:adjustRightInd w:val="0"/>
              <w:spacing w:before="120"/>
              <w:ind w:left="782"/>
              <w:jc w:val="both"/>
              <w:rPr>
                <w:rFonts w:ascii="Trebuchet MS" w:hAnsi="Trebuchet MS"/>
              </w:rPr>
            </w:pPr>
            <w:r w:rsidRPr="0009685A">
              <w:rPr>
                <w:rFonts w:ascii="Trebuchet MS" w:hAnsi="Trebuchet MS"/>
              </w:rPr>
              <w:t>Los licitadores podrán hacer uso del logo de Izfe para elaborar estos ejemplos o bocetos.</w:t>
            </w:r>
          </w:p>
          <w:p w14:paraId="4F8FAFD4" w14:textId="38743B7A" w:rsidR="003C4BBC" w:rsidRPr="0009685A" w:rsidRDefault="005D41ED" w:rsidP="0009685A">
            <w:pPr>
              <w:autoSpaceDE w:val="0"/>
              <w:autoSpaceDN w:val="0"/>
              <w:adjustRightInd w:val="0"/>
              <w:spacing w:before="120"/>
              <w:ind w:left="782"/>
              <w:jc w:val="both"/>
              <w:rPr>
                <w:rFonts w:ascii="Trebuchet MS" w:hAnsi="Trebuchet MS"/>
              </w:rPr>
            </w:pPr>
            <w:r w:rsidRPr="0009685A">
              <w:rPr>
                <w:rFonts w:ascii="Trebuchet MS" w:hAnsi="Trebuchet MS"/>
              </w:rPr>
              <w:t xml:space="preserve">Estos ejemplos o bocetos presentados por los licitadores </w:t>
            </w:r>
            <w:r w:rsidR="003C4BBC" w:rsidRPr="0009685A">
              <w:rPr>
                <w:rFonts w:ascii="Trebuchet MS" w:hAnsi="Trebuchet MS"/>
              </w:rPr>
              <w:t>no tendrán carácter vinculante.</w:t>
            </w:r>
          </w:p>
          <w:p w14:paraId="43702074" w14:textId="77777777" w:rsidR="003C4BBC" w:rsidRDefault="003C4BBC" w:rsidP="003C4BBC">
            <w:pPr>
              <w:pStyle w:val="Prrafodelista"/>
              <w:autoSpaceDE w:val="0"/>
              <w:autoSpaceDN w:val="0"/>
              <w:adjustRightInd w:val="0"/>
              <w:ind w:left="765"/>
              <w:jc w:val="both"/>
              <w:rPr>
                <w:rFonts w:ascii="Trebuchet MS" w:hAnsi="Trebuchet MS"/>
                <w:sz w:val="20"/>
                <w:szCs w:val="20"/>
              </w:rPr>
            </w:pPr>
          </w:p>
          <w:p w14:paraId="1B207537" w14:textId="279C6C7A" w:rsidR="00D56937" w:rsidRPr="003C4BBC" w:rsidRDefault="00D56937" w:rsidP="0023233F">
            <w:pPr>
              <w:pStyle w:val="Prrafodelista"/>
              <w:numPr>
                <w:ilvl w:val="0"/>
                <w:numId w:val="32"/>
              </w:numPr>
              <w:autoSpaceDE w:val="0"/>
              <w:autoSpaceDN w:val="0"/>
              <w:adjustRightInd w:val="0"/>
              <w:jc w:val="both"/>
              <w:rPr>
                <w:rFonts w:ascii="Trebuchet MS" w:hAnsi="Trebuchet MS"/>
                <w:sz w:val="20"/>
                <w:szCs w:val="20"/>
              </w:rPr>
            </w:pPr>
            <w:r w:rsidRPr="003C4BBC">
              <w:rPr>
                <w:rFonts w:ascii="Trebuchet MS" w:hAnsi="Trebuchet MS"/>
                <w:sz w:val="20"/>
                <w:szCs w:val="20"/>
              </w:rPr>
              <w:t>Personal a adscribir a la ejecución del contrato.</w:t>
            </w:r>
          </w:p>
          <w:p w14:paraId="2EAEF31F" w14:textId="12B31828" w:rsidR="009052A6" w:rsidRPr="003C4BBC" w:rsidRDefault="009052A6" w:rsidP="009052A6">
            <w:pPr>
              <w:pStyle w:val="Prrafodelista"/>
              <w:autoSpaceDE w:val="0"/>
              <w:autoSpaceDN w:val="0"/>
              <w:adjustRightInd w:val="0"/>
              <w:ind w:left="405"/>
              <w:jc w:val="both"/>
              <w:rPr>
                <w:rFonts w:ascii="Trebuchet MS" w:hAnsi="Trebuchet MS"/>
                <w:sz w:val="20"/>
                <w:szCs w:val="20"/>
              </w:rPr>
            </w:pPr>
          </w:p>
          <w:p w14:paraId="7BB2606A" w14:textId="7EB9D30B" w:rsidR="009052A6" w:rsidRPr="003C4BBC" w:rsidRDefault="009052A6" w:rsidP="003C4BBC">
            <w:pPr>
              <w:pStyle w:val="Prrafodelista"/>
              <w:autoSpaceDE w:val="0"/>
              <w:autoSpaceDN w:val="0"/>
              <w:adjustRightInd w:val="0"/>
              <w:ind w:left="765"/>
              <w:jc w:val="both"/>
              <w:rPr>
                <w:rFonts w:ascii="Trebuchet MS" w:hAnsi="Trebuchet MS"/>
                <w:sz w:val="20"/>
                <w:szCs w:val="20"/>
              </w:rPr>
            </w:pPr>
            <w:r w:rsidRPr="003C4BBC">
              <w:rPr>
                <w:rFonts w:ascii="Trebuchet MS" w:hAnsi="Trebuchet MS"/>
                <w:sz w:val="20"/>
                <w:szCs w:val="20"/>
              </w:rPr>
              <w:t>En la presente licitación, se parte de la consideración de que la calidad del personal adscrito a la ejecución del contrato puede afectar de manera significativa a la ejecución</w:t>
            </w:r>
            <w:r w:rsidR="00756C50" w:rsidRPr="003C4BBC">
              <w:rPr>
                <w:rFonts w:ascii="Trebuchet MS" w:hAnsi="Trebuchet MS"/>
                <w:sz w:val="20"/>
                <w:szCs w:val="20"/>
              </w:rPr>
              <w:t xml:space="preserve"> </w:t>
            </w:r>
            <w:r w:rsidRPr="003C4BBC">
              <w:rPr>
                <w:rFonts w:ascii="Trebuchet MS" w:hAnsi="Trebuchet MS"/>
                <w:sz w:val="20"/>
                <w:szCs w:val="20"/>
              </w:rPr>
              <w:t>del contrato.</w:t>
            </w:r>
          </w:p>
          <w:p w14:paraId="2438E952" w14:textId="7B943D76" w:rsidR="00756C50" w:rsidRPr="003C4BBC" w:rsidRDefault="00756C50" w:rsidP="00DB6DBC">
            <w:pPr>
              <w:pStyle w:val="Prrafodelista"/>
              <w:autoSpaceDE w:val="0"/>
              <w:autoSpaceDN w:val="0"/>
              <w:adjustRightInd w:val="0"/>
              <w:spacing w:after="0"/>
              <w:ind w:left="405"/>
              <w:contextualSpacing w:val="0"/>
              <w:jc w:val="both"/>
              <w:rPr>
                <w:rFonts w:ascii="Trebuchet MS" w:hAnsi="Trebuchet MS"/>
                <w:sz w:val="20"/>
                <w:szCs w:val="20"/>
              </w:rPr>
            </w:pPr>
          </w:p>
          <w:p w14:paraId="31EB8E64" w14:textId="02A6146E" w:rsidR="009052A6" w:rsidRPr="003C4BBC" w:rsidRDefault="00405AC8" w:rsidP="003C4BBC">
            <w:pPr>
              <w:pStyle w:val="Prrafodelista"/>
              <w:autoSpaceDE w:val="0"/>
              <w:autoSpaceDN w:val="0"/>
              <w:adjustRightInd w:val="0"/>
              <w:ind w:left="765"/>
              <w:jc w:val="both"/>
              <w:rPr>
                <w:rFonts w:ascii="Trebuchet MS" w:hAnsi="Trebuchet MS"/>
                <w:sz w:val="20"/>
                <w:szCs w:val="20"/>
              </w:rPr>
            </w:pPr>
            <w:r w:rsidRPr="003C4BBC">
              <w:rPr>
                <w:rFonts w:ascii="Trebuchet MS" w:hAnsi="Trebuchet MS"/>
                <w:sz w:val="20"/>
                <w:szCs w:val="20"/>
              </w:rPr>
              <w:t xml:space="preserve">En este contexto, </w:t>
            </w:r>
            <w:r w:rsidR="00EE6F68" w:rsidRPr="003C4BBC">
              <w:rPr>
                <w:rFonts w:ascii="Trebuchet MS" w:hAnsi="Trebuchet MS"/>
                <w:sz w:val="20"/>
                <w:szCs w:val="20"/>
              </w:rPr>
              <w:t>se indicará:</w:t>
            </w:r>
          </w:p>
          <w:p w14:paraId="608F3D04" w14:textId="3262E980" w:rsidR="002E01FE" w:rsidRDefault="002E01FE" w:rsidP="00DB6DBC">
            <w:pPr>
              <w:pStyle w:val="Prrafodelista"/>
              <w:autoSpaceDE w:val="0"/>
              <w:autoSpaceDN w:val="0"/>
              <w:adjustRightInd w:val="0"/>
              <w:spacing w:after="0"/>
              <w:ind w:left="1440"/>
              <w:contextualSpacing w:val="0"/>
              <w:jc w:val="both"/>
              <w:rPr>
                <w:rFonts w:ascii="Trebuchet MS" w:hAnsi="Trebuchet MS"/>
                <w:sz w:val="20"/>
                <w:szCs w:val="20"/>
              </w:rPr>
            </w:pPr>
          </w:p>
          <w:p w14:paraId="59CC46C3" w14:textId="25DDF344" w:rsidR="00DE3209" w:rsidRDefault="00D56937" w:rsidP="0009685A">
            <w:pPr>
              <w:pStyle w:val="Prrafodelista"/>
              <w:numPr>
                <w:ilvl w:val="1"/>
                <w:numId w:val="32"/>
              </w:numPr>
              <w:autoSpaceDE w:val="0"/>
              <w:autoSpaceDN w:val="0"/>
              <w:adjustRightInd w:val="0"/>
              <w:ind w:left="1434" w:hanging="357"/>
              <w:contextualSpacing w:val="0"/>
              <w:jc w:val="both"/>
              <w:rPr>
                <w:rFonts w:ascii="Trebuchet MS" w:hAnsi="Trebuchet MS"/>
                <w:sz w:val="20"/>
                <w:szCs w:val="20"/>
              </w:rPr>
            </w:pPr>
            <w:r w:rsidRPr="003C4BBC">
              <w:rPr>
                <w:rFonts w:ascii="Trebuchet MS" w:hAnsi="Trebuchet MS"/>
                <w:sz w:val="20"/>
                <w:szCs w:val="20"/>
              </w:rPr>
              <w:t xml:space="preserve">Personal a adscribir a la ejecución el contrato </w:t>
            </w:r>
            <w:r w:rsidR="00DE3209">
              <w:rPr>
                <w:rFonts w:ascii="Trebuchet MS" w:hAnsi="Trebuchet MS"/>
                <w:sz w:val="20"/>
                <w:szCs w:val="20"/>
              </w:rPr>
              <w:t>con carácter adicional al</w:t>
            </w:r>
            <w:r w:rsidRPr="003C4BBC">
              <w:rPr>
                <w:rFonts w:ascii="Trebuchet MS" w:hAnsi="Trebuchet MS"/>
                <w:sz w:val="20"/>
                <w:szCs w:val="20"/>
              </w:rPr>
              <w:t xml:space="preserve"> mínimo requerido</w:t>
            </w:r>
            <w:r w:rsidR="00405AC8" w:rsidRPr="003C4BBC">
              <w:rPr>
                <w:rFonts w:ascii="Trebuchet MS" w:hAnsi="Trebuchet MS"/>
                <w:sz w:val="20"/>
                <w:szCs w:val="20"/>
              </w:rPr>
              <w:t xml:space="preserve"> en el </w:t>
            </w:r>
            <w:r w:rsidR="008B727D" w:rsidRPr="003C4BBC">
              <w:rPr>
                <w:rFonts w:ascii="Trebuchet MS" w:hAnsi="Trebuchet MS"/>
                <w:sz w:val="20"/>
                <w:szCs w:val="20"/>
              </w:rPr>
              <w:t>apartado</w:t>
            </w:r>
            <w:r w:rsidR="00405AC8" w:rsidRPr="003C4BBC">
              <w:rPr>
                <w:rFonts w:ascii="Trebuchet MS" w:hAnsi="Trebuchet MS"/>
                <w:sz w:val="20"/>
                <w:szCs w:val="20"/>
              </w:rPr>
              <w:t xml:space="preserve"> 15 del Cuadro de Características</w:t>
            </w:r>
            <w:r w:rsidR="00DE3209">
              <w:rPr>
                <w:rFonts w:ascii="Trebuchet MS" w:hAnsi="Trebuchet MS"/>
                <w:sz w:val="20"/>
                <w:szCs w:val="20"/>
              </w:rPr>
              <w:t>.</w:t>
            </w:r>
          </w:p>
          <w:p w14:paraId="1E2F8F76" w14:textId="77777777" w:rsidR="00DE3209" w:rsidRDefault="00DE3209" w:rsidP="00DE3209">
            <w:pPr>
              <w:pStyle w:val="Prrafodelista"/>
              <w:autoSpaceDE w:val="0"/>
              <w:autoSpaceDN w:val="0"/>
              <w:adjustRightInd w:val="0"/>
              <w:ind w:left="1440"/>
              <w:jc w:val="both"/>
              <w:rPr>
                <w:rFonts w:ascii="Trebuchet MS" w:hAnsi="Trebuchet MS"/>
                <w:sz w:val="20"/>
                <w:szCs w:val="20"/>
              </w:rPr>
            </w:pPr>
          </w:p>
          <w:p w14:paraId="3DFE28D7" w14:textId="77777777" w:rsidR="00DE3209" w:rsidRDefault="00DE3209" w:rsidP="000B5A8B">
            <w:pPr>
              <w:pStyle w:val="Prrafodelista"/>
              <w:numPr>
                <w:ilvl w:val="1"/>
                <w:numId w:val="32"/>
              </w:numPr>
              <w:autoSpaceDE w:val="0"/>
              <w:autoSpaceDN w:val="0"/>
              <w:adjustRightInd w:val="0"/>
              <w:spacing w:before="480" w:after="0"/>
              <w:ind w:left="1434" w:hanging="357"/>
              <w:contextualSpacing w:val="0"/>
              <w:jc w:val="both"/>
              <w:rPr>
                <w:rFonts w:ascii="Trebuchet MS" w:hAnsi="Trebuchet MS"/>
                <w:sz w:val="20"/>
                <w:szCs w:val="20"/>
              </w:rPr>
            </w:pPr>
            <w:r w:rsidRPr="003C4BBC">
              <w:rPr>
                <w:rFonts w:ascii="Trebuchet MS" w:hAnsi="Trebuchet MS"/>
                <w:sz w:val="20"/>
                <w:szCs w:val="20"/>
              </w:rPr>
              <w:lastRenderedPageBreak/>
              <w:t xml:space="preserve">En </w:t>
            </w:r>
            <w:r w:rsidR="00405AC8" w:rsidRPr="003C4BBC">
              <w:rPr>
                <w:rFonts w:ascii="Trebuchet MS" w:hAnsi="Trebuchet MS"/>
                <w:sz w:val="20"/>
                <w:szCs w:val="20"/>
              </w:rPr>
              <w:t>relación con el personal adscrito como mínimo conforme al apartado 15 del Cuadro de Características, requisitos adicionales a los mínimos previstos en el referido apartado</w:t>
            </w:r>
            <w:r w:rsidR="00D56937" w:rsidRPr="003C4BBC">
              <w:rPr>
                <w:rFonts w:ascii="Trebuchet MS" w:hAnsi="Trebuchet MS"/>
                <w:sz w:val="20"/>
                <w:szCs w:val="20"/>
              </w:rPr>
              <w:t xml:space="preserve">. </w:t>
            </w:r>
          </w:p>
          <w:p w14:paraId="5A718962" w14:textId="77777777" w:rsidR="00DE3209" w:rsidRPr="00DE3209" w:rsidRDefault="00DE3209" w:rsidP="00DE3209">
            <w:pPr>
              <w:pStyle w:val="Prrafodelista"/>
              <w:autoSpaceDE w:val="0"/>
              <w:autoSpaceDN w:val="0"/>
              <w:adjustRightInd w:val="0"/>
              <w:ind w:left="765"/>
              <w:jc w:val="both"/>
              <w:rPr>
                <w:rFonts w:ascii="Trebuchet MS" w:hAnsi="Trebuchet MS"/>
                <w:sz w:val="20"/>
                <w:szCs w:val="20"/>
              </w:rPr>
            </w:pPr>
          </w:p>
          <w:p w14:paraId="4DA2F6F2" w14:textId="4ECA3272" w:rsidR="00D56937" w:rsidRPr="00DE3209" w:rsidRDefault="00D56937" w:rsidP="001F1A75">
            <w:pPr>
              <w:pStyle w:val="Prrafodelista"/>
              <w:autoSpaceDE w:val="0"/>
              <w:autoSpaceDN w:val="0"/>
              <w:adjustRightInd w:val="0"/>
              <w:ind w:left="765"/>
              <w:jc w:val="both"/>
              <w:rPr>
                <w:rFonts w:ascii="Trebuchet MS" w:hAnsi="Trebuchet MS"/>
                <w:sz w:val="20"/>
                <w:szCs w:val="20"/>
              </w:rPr>
            </w:pPr>
            <w:r w:rsidRPr="00DE3209">
              <w:rPr>
                <w:rFonts w:ascii="Trebuchet MS" w:hAnsi="Trebuchet MS"/>
                <w:sz w:val="20"/>
                <w:szCs w:val="20"/>
              </w:rPr>
              <w:t>Para cada un</w:t>
            </w:r>
            <w:r w:rsidR="00405AC8" w:rsidRPr="00DE3209">
              <w:rPr>
                <w:rFonts w:ascii="Trebuchet MS" w:hAnsi="Trebuchet MS"/>
                <w:sz w:val="20"/>
                <w:szCs w:val="20"/>
              </w:rPr>
              <w:t>a</w:t>
            </w:r>
            <w:r w:rsidRPr="00DE3209">
              <w:rPr>
                <w:rFonts w:ascii="Trebuchet MS" w:hAnsi="Trebuchet MS"/>
                <w:sz w:val="20"/>
                <w:szCs w:val="20"/>
              </w:rPr>
              <w:t xml:space="preserve"> de </w:t>
            </w:r>
            <w:r w:rsidR="00405AC8" w:rsidRPr="00DE3209">
              <w:rPr>
                <w:rFonts w:ascii="Trebuchet MS" w:hAnsi="Trebuchet MS"/>
                <w:sz w:val="20"/>
                <w:szCs w:val="20"/>
              </w:rPr>
              <w:t>las personas</w:t>
            </w:r>
            <w:r w:rsidRPr="00DE3209">
              <w:rPr>
                <w:rFonts w:ascii="Trebuchet MS" w:hAnsi="Trebuchet MS"/>
                <w:sz w:val="20"/>
                <w:szCs w:val="20"/>
              </w:rPr>
              <w:t>, se deberá detallar su experiencia y especialización en relación con la responsabilidad en la realización de las tareas dentro del contrato, su dedicación estimada al contrato, así como su disponibilidad, funciones previstas para cada perfil.</w:t>
            </w:r>
          </w:p>
          <w:p w14:paraId="676E2A42" w14:textId="70DE8FD0" w:rsidR="00EE6F68" w:rsidRPr="003C4BBC" w:rsidRDefault="00EE6F68" w:rsidP="00EE6F68">
            <w:pPr>
              <w:pStyle w:val="Prrafodelista"/>
              <w:ind w:left="810"/>
              <w:jc w:val="both"/>
              <w:rPr>
                <w:rFonts w:ascii="Trebuchet MS" w:hAnsi="Trebuchet MS"/>
                <w:sz w:val="20"/>
                <w:szCs w:val="20"/>
              </w:rPr>
            </w:pPr>
          </w:p>
          <w:p w14:paraId="25401121" w14:textId="41F1ED02" w:rsidR="00EE6F68" w:rsidRPr="002E01FE" w:rsidRDefault="00222E9E" w:rsidP="001F1A75">
            <w:pPr>
              <w:pStyle w:val="Prrafodelista"/>
              <w:autoSpaceDE w:val="0"/>
              <w:autoSpaceDN w:val="0"/>
              <w:adjustRightInd w:val="0"/>
              <w:ind w:left="765"/>
              <w:jc w:val="both"/>
              <w:rPr>
                <w:rFonts w:ascii="Trebuchet MS" w:hAnsi="Trebuchet MS"/>
                <w:b/>
                <w:bCs/>
                <w:sz w:val="20"/>
                <w:szCs w:val="20"/>
                <w:u w:val="single"/>
              </w:rPr>
            </w:pPr>
            <w:r w:rsidRPr="00347D75">
              <w:rPr>
                <w:rFonts w:ascii="Trebuchet MS" w:hAnsi="Trebuchet MS"/>
                <w:b/>
                <w:bCs/>
                <w:sz w:val="20"/>
                <w:szCs w:val="20"/>
                <w:u w:val="single"/>
              </w:rPr>
              <w:t>No deberá indicarse, ni deberá resultar de la documentación presentada, el conocimiento de euskera del/de la consultor/a de proyecto.</w:t>
            </w:r>
          </w:p>
          <w:p w14:paraId="0816CCA2" w14:textId="66DFF3C7" w:rsidR="0052349B" w:rsidRPr="009732CE" w:rsidRDefault="0052349B" w:rsidP="000B5A8B">
            <w:pPr>
              <w:autoSpaceDE w:val="0"/>
              <w:autoSpaceDN w:val="0"/>
              <w:adjustRightInd w:val="0"/>
              <w:spacing w:before="120"/>
              <w:ind w:left="777"/>
              <w:jc w:val="both"/>
              <w:rPr>
                <w:rFonts w:ascii="Trebuchet MS" w:hAnsi="Trebuchet MS"/>
              </w:rPr>
            </w:pPr>
            <w:r w:rsidRPr="009732CE">
              <w:rPr>
                <w:rFonts w:ascii="Trebuchet MS" w:hAnsi="Trebuchet MS"/>
              </w:rPr>
              <w:t>A fin de dar cumplimiento a lo dispuesto en la Ley 3/2016, de 7 de abril, para la inclusión de</w:t>
            </w:r>
            <w:r w:rsidR="009732CE">
              <w:rPr>
                <w:rFonts w:ascii="Trebuchet MS" w:hAnsi="Trebuchet MS"/>
              </w:rPr>
              <w:t xml:space="preserve"> </w:t>
            </w:r>
            <w:r w:rsidRPr="009732CE">
              <w:rPr>
                <w:rFonts w:ascii="Trebuchet MS" w:hAnsi="Trebuchet MS"/>
              </w:rPr>
              <w:t>determinadas cláusulas sociales en la contratación pública, se advierte de que el contrato se halla sujeto al cumplimiento de las disposiciones legales, reglamentarias y convencionales vigentes y que resulten de aplicación en materia laboral, de Seguridad Social y seguridad y salud en el trabajo.</w:t>
            </w:r>
          </w:p>
          <w:p w14:paraId="6597EAB2" w14:textId="77777777" w:rsidR="0052349B" w:rsidRPr="009732CE" w:rsidRDefault="0052349B" w:rsidP="001F1A75">
            <w:pPr>
              <w:autoSpaceDE w:val="0"/>
              <w:autoSpaceDN w:val="0"/>
              <w:adjustRightInd w:val="0"/>
              <w:ind w:left="1059"/>
              <w:jc w:val="both"/>
              <w:rPr>
                <w:rFonts w:ascii="Trebuchet MS" w:hAnsi="Trebuchet MS"/>
              </w:rPr>
            </w:pPr>
          </w:p>
          <w:p w14:paraId="03C3F147" w14:textId="77777777" w:rsidR="00B86D52" w:rsidRDefault="0052349B" w:rsidP="001F1A75">
            <w:pPr>
              <w:autoSpaceDE w:val="0"/>
              <w:autoSpaceDN w:val="0"/>
              <w:adjustRightInd w:val="0"/>
              <w:ind w:left="776"/>
              <w:jc w:val="both"/>
              <w:rPr>
                <w:rFonts w:ascii="Trebuchet MS" w:hAnsi="Trebuchet MS"/>
              </w:rPr>
            </w:pPr>
            <w:r w:rsidRPr="009732CE">
              <w:rPr>
                <w:rFonts w:ascii="Trebuchet MS" w:hAnsi="Trebuchet MS"/>
              </w:rPr>
              <w:t xml:space="preserve">En ese contexto, en la documentación prevista en este </w:t>
            </w:r>
            <w:r w:rsidR="009732CE" w:rsidRPr="009732CE">
              <w:rPr>
                <w:rFonts w:ascii="Trebuchet MS" w:hAnsi="Trebuchet MS"/>
              </w:rPr>
              <w:t>Archivo electrónico nº DOS</w:t>
            </w:r>
            <w:r w:rsidR="009732CE">
              <w:rPr>
                <w:rFonts w:ascii="Trebuchet MS" w:hAnsi="Trebuchet MS"/>
              </w:rPr>
              <w:t>,</w:t>
            </w:r>
            <w:r w:rsidRPr="009732CE">
              <w:rPr>
                <w:rFonts w:ascii="Trebuchet MS" w:hAnsi="Trebuchet MS"/>
              </w:rPr>
              <w:t xml:space="preserve"> los licitadores indicarán el</w:t>
            </w:r>
            <w:r w:rsidR="009732CE">
              <w:rPr>
                <w:rFonts w:ascii="Trebuchet MS" w:hAnsi="Trebuchet MS"/>
              </w:rPr>
              <w:t xml:space="preserve"> </w:t>
            </w:r>
            <w:r w:rsidRPr="009732CE">
              <w:rPr>
                <w:rFonts w:ascii="Trebuchet MS" w:hAnsi="Trebuchet MS"/>
              </w:rPr>
              <w:t>convenio colectivo que será de aplicación a los trabajadores, propios o de empresas</w:t>
            </w:r>
            <w:r w:rsidR="009732CE">
              <w:rPr>
                <w:rFonts w:ascii="Trebuchet MS" w:hAnsi="Trebuchet MS"/>
              </w:rPr>
              <w:t xml:space="preserve"> </w:t>
            </w:r>
            <w:r w:rsidRPr="009732CE">
              <w:rPr>
                <w:rFonts w:ascii="Trebuchet MS" w:hAnsi="Trebuchet MS"/>
              </w:rPr>
              <w:t>subcontratadas, que realicen la actividad objeto del contrato, en el caso de resultar adjudicatarios.</w:t>
            </w:r>
          </w:p>
          <w:p w14:paraId="23AF0711" w14:textId="3F1752F8" w:rsidR="009732CE" w:rsidRDefault="009732CE" w:rsidP="009732CE">
            <w:pPr>
              <w:autoSpaceDE w:val="0"/>
              <w:autoSpaceDN w:val="0"/>
              <w:adjustRightInd w:val="0"/>
              <w:jc w:val="both"/>
              <w:rPr>
                <w:rFonts w:ascii="Trebuchet MS" w:hAnsi="Trebuchet MS"/>
              </w:rPr>
            </w:pPr>
          </w:p>
          <w:p w14:paraId="35434874" w14:textId="77777777" w:rsidR="000B5A8B" w:rsidRPr="00FA2244" w:rsidRDefault="000B5A8B" w:rsidP="000B5A8B">
            <w:pPr>
              <w:spacing w:before="120"/>
              <w:jc w:val="both"/>
              <w:rPr>
                <w:rFonts w:ascii="Trebuchet MS" w:eastAsia="Trebuchet MS" w:hAnsi="Trebuchet MS"/>
              </w:rPr>
            </w:pPr>
            <w:r w:rsidRPr="00FA2244">
              <w:rPr>
                <w:rFonts w:ascii="Trebuchet MS" w:eastAsia="Trebuchet MS" w:hAnsi="Trebuchet MS"/>
              </w:rPr>
              <w:t xml:space="preserve">El Archivo electrónico nº DOS no deberá tener más de 60 páginas (sin considerar portadas, certificaciones y/o acreditaciones oficiales, ni índices), con formato de fuente a 11 puntos a doble espacio. </w:t>
            </w:r>
            <w:r w:rsidRPr="0058575F">
              <w:rPr>
                <w:rFonts w:ascii="Trebuchet MS" w:eastAsia="Trebuchet MS" w:hAnsi="Trebuchet MS"/>
              </w:rPr>
              <w:t>Sólo será tenido en cuenta el contenido del Archivo electrónico nº DOS de dicho número de páginas. Los CVs de los medios humanos a adscribir se deberán enviar como anexos y no se tendrán en cuenta en el cómputo de este límite de número de páginas.</w:t>
            </w:r>
          </w:p>
          <w:p w14:paraId="713F4ACD" w14:textId="77777777" w:rsidR="000B5A8B" w:rsidRPr="00FA2244" w:rsidRDefault="000B5A8B" w:rsidP="000B5A8B">
            <w:pPr>
              <w:jc w:val="both"/>
              <w:rPr>
                <w:rFonts w:ascii="Trebuchet MS" w:eastAsia="Trebuchet MS" w:hAnsi="Trebuchet MS"/>
              </w:rPr>
            </w:pPr>
          </w:p>
          <w:p w14:paraId="24259150" w14:textId="77777777" w:rsidR="000B5A8B" w:rsidRPr="00FA2244" w:rsidRDefault="000B5A8B" w:rsidP="000B5A8B">
            <w:pPr>
              <w:jc w:val="both"/>
              <w:rPr>
                <w:rFonts w:ascii="Trebuchet MS" w:eastAsia="Trebuchet MS" w:hAnsi="Trebuchet MS"/>
              </w:rPr>
            </w:pPr>
            <w:r w:rsidRPr="00FA2244">
              <w:rPr>
                <w:rFonts w:ascii="Trebuchet MS" w:eastAsia="Trebuchet MS" w:hAnsi="Trebuchet MS"/>
              </w:rPr>
              <w:t>En caso de encontrar datos discrepantes, o no coincidentes, en diferentes partes de la documentación, oferta, anexos, etc. se actuará de la siguiente manera:</w:t>
            </w:r>
          </w:p>
          <w:p w14:paraId="504460D6" w14:textId="77777777" w:rsidR="000B5A8B" w:rsidRPr="00FA2244" w:rsidRDefault="000B5A8B" w:rsidP="000B5A8B">
            <w:pPr>
              <w:jc w:val="both"/>
              <w:rPr>
                <w:rFonts w:ascii="Trebuchet MS" w:eastAsia="Trebuchet MS" w:hAnsi="Trebuchet MS"/>
              </w:rPr>
            </w:pPr>
          </w:p>
          <w:p w14:paraId="6A43C31D" w14:textId="77777777" w:rsidR="000B5A8B" w:rsidRPr="00FA2244" w:rsidRDefault="000B5A8B" w:rsidP="000B5A8B">
            <w:pPr>
              <w:pStyle w:val="Prrafodelista"/>
              <w:numPr>
                <w:ilvl w:val="0"/>
                <w:numId w:val="29"/>
              </w:numPr>
              <w:spacing w:after="0" w:line="240" w:lineRule="auto"/>
              <w:ind w:left="720"/>
              <w:jc w:val="both"/>
              <w:rPr>
                <w:rFonts w:ascii="Trebuchet MS" w:hAnsi="Trebuchet MS"/>
                <w:color w:val="000000" w:themeColor="text1"/>
                <w:sz w:val="20"/>
                <w:szCs w:val="20"/>
              </w:rPr>
            </w:pPr>
            <w:r w:rsidRPr="00FA2244">
              <w:rPr>
                <w:rFonts w:ascii="Trebuchet MS" w:hAnsi="Trebuchet MS"/>
                <w:color w:val="000000" w:themeColor="text1"/>
                <w:sz w:val="20"/>
                <w:szCs w:val="20"/>
              </w:rPr>
              <w:t xml:space="preserve">Si la magnitud de la discrepancia fuera tal que, a juicio del equipo técnico de </w:t>
            </w:r>
            <w:r w:rsidRPr="007D3128">
              <w:rPr>
                <w:rFonts w:ascii="Trebuchet MS" w:hAnsi="Trebuchet MS" w:cs="Arial"/>
                <w:lang w:eastAsia="en-US"/>
              </w:rPr>
              <w:t>Izfe</w:t>
            </w:r>
            <w:r w:rsidRPr="00FA2244">
              <w:rPr>
                <w:rFonts w:ascii="Trebuchet MS" w:hAnsi="Trebuchet MS"/>
                <w:color w:val="000000" w:themeColor="text1"/>
                <w:sz w:val="20"/>
                <w:szCs w:val="20"/>
              </w:rPr>
              <w:t>, hiciera dudar del cumplimiento del objeto del expediente, la oferta podrá ser desestimada.</w:t>
            </w:r>
          </w:p>
          <w:p w14:paraId="44A1136A" w14:textId="77777777" w:rsidR="000B5A8B" w:rsidRPr="00FA2244" w:rsidRDefault="000B5A8B" w:rsidP="000B5A8B">
            <w:pPr>
              <w:pStyle w:val="Prrafodelista"/>
              <w:spacing w:after="0" w:line="240" w:lineRule="auto"/>
              <w:ind w:left="1416"/>
              <w:rPr>
                <w:rFonts w:ascii="Trebuchet MS" w:hAnsi="Trebuchet MS"/>
                <w:sz w:val="20"/>
                <w:szCs w:val="20"/>
              </w:rPr>
            </w:pPr>
          </w:p>
          <w:p w14:paraId="7272A837" w14:textId="77777777" w:rsidR="000B5A8B" w:rsidRPr="00FA2244" w:rsidRDefault="000B5A8B" w:rsidP="000B5A8B">
            <w:pPr>
              <w:pStyle w:val="Prrafodelista"/>
              <w:numPr>
                <w:ilvl w:val="0"/>
                <w:numId w:val="29"/>
              </w:numPr>
              <w:spacing w:after="0" w:line="240" w:lineRule="auto"/>
              <w:ind w:left="720"/>
              <w:jc w:val="both"/>
              <w:rPr>
                <w:rFonts w:ascii="Trebuchet MS" w:hAnsi="Trebuchet MS"/>
                <w:color w:val="000000" w:themeColor="text1"/>
                <w:sz w:val="20"/>
                <w:szCs w:val="20"/>
              </w:rPr>
            </w:pPr>
            <w:r w:rsidRPr="00FA2244">
              <w:rPr>
                <w:rFonts w:ascii="Trebuchet MS" w:hAnsi="Trebuchet MS"/>
                <w:color w:val="000000" w:themeColor="text1"/>
                <w:sz w:val="20"/>
                <w:szCs w:val="20"/>
              </w:rPr>
              <w:t xml:space="preserve">En caso de estimarse la oferta como válida se tendrán en cuenta, y se considerarán como parte integrante de la oferta, aquellos datos que, a juicio del equipo técnico de </w:t>
            </w:r>
            <w:r w:rsidRPr="007D3128">
              <w:rPr>
                <w:rFonts w:ascii="Trebuchet MS" w:hAnsi="Trebuchet MS" w:cs="Arial"/>
                <w:lang w:eastAsia="en-US"/>
              </w:rPr>
              <w:t>Izfe</w:t>
            </w:r>
            <w:r w:rsidRPr="00FA2244">
              <w:rPr>
                <w:rFonts w:ascii="Trebuchet MS" w:hAnsi="Trebuchet MS"/>
                <w:color w:val="000000" w:themeColor="text1"/>
                <w:sz w:val="20"/>
                <w:szCs w:val="20"/>
              </w:rPr>
              <w:t xml:space="preserve">, sean más favorables para </w:t>
            </w:r>
            <w:r w:rsidRPr="007D3128">
              <w:rPr>
                <w:rFonts w:ascii="Trebuchet MS" w:hAnsi="Trebuchet MS" w:cs="Arial"/>
                <w:lang w:eastAsia="en-US"/>
              </w:rPr>
              <w:t>Izfe</w:t>
            </w:r>
            <w:r w:rsidRPr="00FA2244">
              <w:rPr>
                <w:rFonts w:ascii="Trebuchet MS" w:hAnsi="Trebuchet MS"/>
                <w:color w:val="000000" w:themeColor="text1"/>
                <w:sz w:val="20"/>
                <w:szCs w:val="20"/>
              </w:rPr>
              <w:t>.</w:t>
            </w:r>
          </w:p>
          <w:p w14:paraId="7FA71FBD" w14:textId="77777777" w:rsidR="000B5A8B" w:rsidRDefault="000B5A8B" w:rsidP="000B5A8B">
            <w:pPr>
              <w:spacing w:before="480"/>
              <w:ind w:left="45"/>
              <w:jc w:val="both"/>
              <w:rPr>
                <w:rFonts w:ascii="Trebuchet MS" w:hAnsi="Trebuchet MS"/>
                <w:b/>
                <w:bCs/>
              </w:rPr>
            </w:pPr>
            <w:r w:rsidRPr="00FA2244">
              <w:rPr>
                <w:rFonts w:ascii="Trebuchet MS" w:hAnsi="Trebuchet MS"/>
                <w:b/>
                <w:bCs/>
              </w:rPr>
              <w:t>Archivo electrónico nº TRES: “OFERTA ECONÓMICA Y DOCUMENTACIÓN EVALUABLE MEDIANTE LA APLICACIÓN DE FÓRMULAS”.</w:t>
            </w:r>
          </w:p>
          <w:p w14:paraId="497993B0" w14:textId="77777777" w:rsidR="000B5A8B" w:rsidRDefault="000B5A8B" w:rsidP="000B5A8B">
            <w:pPr>
              <w:ind w:left="45"/>
              <w:jc w:val="both"/>
              <w:rPr>
                <w:rFonts w:ascii="Trebuchet MS" w:hAnsi="Trebuchet MS"/>
              </w:rPr>
            </w:pPr>
          </w:p>
          <w:p w14:paraId="5823B4DB" w14:textId="77F19665" w:rsidR="000B5A8B" w:rsidRDefault="000B5A8B" w:rsidP="000B5A8B">
            <w:pPr>
              <w:spacing w:after="120"/>
              <w:ind w:left="45"/>
              <w:jc w:val="both"/>
              <w:rPr>
                <w:rFonts w:ascii="Trebuchet MS" w:hAnsi="Trebuchet MS"/>
              </w:rPr>
            </w:pPr>
            <w:r w:rsidRPr="00F64708">
              <w:rPr>
                <w:rFonts w:ascii="Trebuchet MS" w:hAnsi="Trebuchet MS"/>
              </w:rPr>
              <w:t>Los licitadores deberán presentar una proposición relativa a criterios evaluables mediante la utilización de fórmulas conforme al modelo que figura en el Anexo IX del Pliego de Cláusulas Administrativas Particulares, que comprenderá los siguientes conceptos:</w:t>
            </w:r>
          </w:p>
          <w:p w14:paraId="228B7CD4" w14:textId="77777777" w:rsidR="000B5A8B" w:rsidRPr="00556B24" w:rsidRDefault="000B5A8B" w:rsidP="000B5A8B">
            <w:pPr>
              <w:pStyle w:val="Prrafodelista"/>
              <w:numPr>
                <w:ilvl w:val="0"/>
                <w:numId w:val="33"/>
              </w:numPr>
              <w:spacing w:before="240" w:after="0"/>
              <w:ind w:left="805" w:hanging="357"/>
              <w:contextualSpacing w:val="0"/>
              <w:jc w:val="both"/>
              <w:rPr>
                <w:rFonts w:ascii="Trebuchet MS" w:hAnsi="Trebuchet MS"/>
              </w:rPr>
            </w:pPr>
            <w:r w:rsidRPr="00556B24">
              <w:rPr>
                <w:rFonts w:ascii="Trebuchet MS" w:hAnsi="Trebuchet MS"/>
                <w:sz w:val="20"/>
                <w:szCs w:val="20"/>
              </w:rPr>
              <w:t>Proposición económica</w:t>
            </w:r>
          </w:p>
          <w:p w14:paraId="5C408397" w14:textId="37C641BF" w:rsidR="000B5A8B" w:rsidRPr="000B5A8B" w:rsidRDefault="000B5A8B" w:rsidP="000B5A8B">
            <w:pPr>
              <w:pStyle w:val="Prrafodelista"/>
              <w:numPr>
                <w:ilvl w:val="0"/>
                <w:numId w:val="33"/>
              </w:numPr>
              <w:spacing w:before="120" w:after="0"/>
              <w:contextualSpacing w:val="0"/>
              <w:jc w:val="both"/>
              <w:rPr>
                <w:rFonts w:ascii="Trebuchet MS" w:hAnsi="Trebuchet MS"/>
              </w:rPr>
            </w:pPr>
            <w:r w:rsidRPr="00556B24">
              <w:rPr>
                <w:rFonts w:ascii="Trebuchet MS" w:hAnsi="Trebuchet MS"/>
                <w:sz w:val="20"/>
                <w:szCs w:val="20"/>
              </w:rPr>
              <w:t>Compromiso de impartir formación gratuita</w:t>
            </w:r>
          </w:p>
          <w:p w14:paraId="0A23A11F" w14:textId="16FEE3B4" w:rsidR="000B5A8B" w:rsidRPr="000B5A8B" w:rsidRDefault="000B5A8B" w:rsidP="000B5A8B">
            <w:pPr>
              <w:pStyle w:val="Prrafodelista"/>
              <w:numPr>
                <w:ilvl w:val="0"/>
                <w:numId w:val="33"/>
              </w:numPr>
              <w:spacing w:before="120" w:after="0"/>
              <w:contextualSpacing w:val="0"/>
              <w:jc w:val="both"/>
              <w:rPr>
                <w:rFonts w:ascii="Trebuchet MS" w:hAnsi="Trebuchet MS"/>
              </w:rPr>
            </w:pPr>
            <w:r w:rsidRPr="000B5A8B">
              <w:rPr>
                <w:rFonts w:ascii="Trebuchet MS" w:hAnsi="Trebuchet MS"/>
                <w:sz w:val="20"/>
                <w:szCs w:val="20"/>
              </w:rPr>
              <w:t>Conocimiento en euskera del/de la consultor/a del proyecto</w:t>
            </w:r>
          </w:p>
          <w:p w14:paraId="157BFA09" w14:textId="11AF7A4D" w:rsidR="000B5A8B" w:rsidRPr="009732CE" w:rsidRDefault="000B5A8B" w:rsidP="009732CE">
            <w:pPr>
              <w:autoSpaceDE w:val="0"/>
              <w:autoSpaceDN w:val="0"/>
              <w:adjustRightInd w:val="0"/>
              <w:jc w:val="both"/>
              <w:rPr>
                <w:rFonts w:ascii="Trebuchet MS" w:hAnsi="Trebuchet MS"/>
              </w:rPr>
            </w:pPr>
          </w:p>
        </w:tc>
      </w:tr>
      <w:tr w:rsidR="008D1AA4" w:rsidRPr="00FA2244" w14:paraId="0E135C59" w14:textId="77777777" w:rsidTr="00913D33">
        <w:trPr>
          <w:trHeight w:val="36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216D4C91" w14:textId="77777777" w:rsidR="00B93725" w:rsidRPr="00F003F3" w:rsidRDefault="00B93725" w:rsidP="000B5A8B">
            <w:pPr>
              <w:spacing w:before="360"/>
              <w:ind w:left="45"/>
              <w:jc w:val="both"/>
              <w:rPr>
                <w:rFonts w:ascii="Trebuchet MS" w:hAnsi="Trebuchet MS"/>
                <w:b/>
                <w:bCs/>
              </w:rPr>
            </w:pPr>
            <w:r w:rsidRPr="00F003F3">
              <w:rPr>
                <w:rFonts w:ascii="Trebuchet MS" w:hAnsi="Trebuchet MS"/>
                <w:b/>
                <w:bCs/>
              </w:rPr>
              <w:lastRenderedPageBreak/>
              <w:t>19.2.- CRITERIOS DE ADJUDICACIÓN</w:t>
            </w:r>
          </w:p>
          <w:p w14:paraId="791F171C" w14:textId="77777777" w:rsidR="00B93725" w:rsidRPr="00F003F3" w:rsidRDefault="00B93725" w:rsidP="00B93725">
            <w:pPr>
              <w:spacing w:before="240"/>
              <w:ind w:left="45"/>
              <w:jc w:val="both"/>
              <w:rPr>
                <w:rFonts w:ascii="Trebuchet MS" w:hAnsi="Trebuchet MS"/>
              </w:rPr>
            </w:pPr>
            <w:r w:rsidRPr="00F003F3">
              <w:rPr>
                <w:rFonts w:ascii="Trebuchet MS" w:hAnsi="Trebuchet MS"/>
              </w:rPr>
              <w:t>Se indican a continuación los criterios de adjudicación.</w:t>
            </w:r>
          </w:p>
          <w:p w14:paraId="77D23B23" w14:textId="77777777" w:rsidR="00A75335" w:rsidRPr="00F003F3" w:rsidRDefault="00A75335" w:rsidP="00A75335">
            <w:pPr>
              <w:ind w:left="45"/>
              <w:jc w:val="both"/>
              <w:rPr>
                <w:rFonts w:ascii="Trebuchet MS" w:hAnsi="Trebuchet MS" w:cs="Arial"/>
                <w:b/>
              </w:rPr>
            </w:pPr>
            <w:bookmarkStart w:id="3" w:name="_Hlk117156462"/>
          </w:p>
          <w:p w14:paraId="38C69578" w14:textId="3FFD69D7" w:rsidR="00B93725" w:rsidRPr="00F003F3" w:rsidRDefault="00B93725" w:rsidP="000B5A8B">
            <w:pPr>
              <w:spacing w:before="120"/>
              <w:ind w:left="45"/>
              <w:jc w:val="both"/>
              <w:rPr>
                <w:rFonts w:ascii="Trebuchet MS" w:hAnsi="Trebuchet MS" w:cs="Arial"/>
                <w:shd w:val="clear" w:color="auto" w:fill="FFFF00"/>
              </w:rPr>
            </w:pPr>
            <w:r w:rsidRPr="00F003F3">
              <w:rPr>
                <w:rFonts w:ascii="Trebuchet MS" w:hAnsi="Trebuchet MS" w:cs="Arial"/>
                <w:b/>
              </w:rPr>
              <w:t xml:space="preserve">CRITERIOS A VALORAR MEDIANTE JUICIO DE VALOR: hasta un máximo de 49 puntos. </w:t>
            </w:r>
          </w:p>
          <w:p w14:paraId="3560DFA8" w14:textId="77777777" w:rsidR="00B93725" w:rsidRPr="00F003F3" w:rsidRDefault="00B93725" w:rsidP="00B93725">
            <w:pPr>
              <w:spacing w:before="120"/>
              <w:ind w:left="748"/>
              <w:jc w:val="both"/>
              <w:rPr>
                <w:rFonts w:ascii="Trebuchet MS" w:hAnsi="Trebuchet MS" w:cs="Arial"/>
                <w:b/>
              </w:rPr>
            </w:pPr>
          </w:p>
          <w:p w14:paraId="6070F94F" w14:textId="045EDBD7" w:rsidR="00B93725" w:rsidRPr="00F003F3" w:rsidRDefault="00B93725" w:rsidP="000B5A8B">
            <w:pPr>
              <w:pStyle w:val="Prrafodelista"/>
              <w:numPr>
                <w:ilvl w:val="0"/>
                <w:numId w:val="32"/>
              </w:numPr>
              <w:autoSpaceDE w:val="0"/>
              <w:autoSpaceDN w:val="0"/>
              <w:adjustRightInd w:val="0"/>
              <w:spacing w:before="120"/>
              <w:ind w:left="760" w:hanging="357"/>
              <w:jc w:val="both"/>
              <w:rPr>
                <w:rFonts w:ascii="Trebuchet MS" w:hAnsi="Trebuchet MS"/>
                <w:b/>
                <w:sz w:val="20"/>
                <w:szCs w:val="20"/>
              </w:rPr>
            </w:pPr>
            <w:r w:rsidRPr="00F003F3">
              <w:rPr>
                <w:rFonts w:ascii="Trebuchet MS" w:hAnsi="Trebuchet MS"/>
                <w:b/>
                <w:sz w:val="20"/>
                <w:szCs w:val="20"/>
              </w:rPr>
              <w:t>Memoria técnica ……………………………………………………….</w:t>
            </w:r>
            <w:r w:rsidR="001B5132" w:rsidRPr="00F003F3">
              <w:rPr>
                <w:rFonts w:ascii="Trebuchet MS" w:hAnsi="Trebuchet MS"/>
                <w:b/>
                <w:sz w:val="20"/>
                <w:szCs w:val="20"/>
              </w:rPr>
              <w:t xml:space="preserve"> </w:t>
            </w:r>
            <w:r w:rsidRPr="00F003F3">
              <w:rPr>
                <w:rFonts w:ascii="Trebuchet MS" w:hAnsi="Trebuchet MS"/>
                <w:b/>
                <w:sz w:val="20"/>
                <w:szCs w:val="20"/>
              </w:rPr>
              <w:t>hasta un máximo de 1</w:t>
            </w:r>
            <w:r w:rsidR="00B754BC" w:rsidRPr="00F003F3">
              <w:rPr>
                <w:rFonts w:ascii="Trebuchet MS" w:hAnsi="Trebuchet MS"/>
                <w:b/>
                <w:sz w:val="20"/>
                <w:szCs w:val="20"/>
              </w:rPr>
              <w:t>4</w:t>
            </w:r>
            <w:r w:rsidRPr="00F003F3">
              <w:rPr>
                <w:rFonts w:ascii="Trebuchet MS" w:hAnsi="Trebuchet MS"/>
                <w:b/>
                <w:sz w:val="20"/>
                <w:szCs w:val="20"/>
              </w:rPr>
              <w:t xml:space="preserve"> puntos</w:t>
            </w:r>
          </w:p>
          <w:p w14:paraId="5CF0B439" w14:textId="77777777" w:rsidR="00A75335" w:rsidRPr="00F003F3" w:rsidRDefault="00A75335" w:rsidP="00A75335">
            <w:pPr>
              <w:pStyle w:val="Prrafodelista"/>
              <w:ind w:left="776"/>
              <w:jc w:val="both"/>
              <w:rPr>
                <w:rFonts w:ascii="Trebuchet MS" w:hAnsi="Trebuchet MS"/>
                <w:bCs/>
                <w:sz w:val="20"/>
                <w:szCs w:val="20"/>
              </w:rPr>
            </w:pPr>
          </w:p>
          <w:p w14:paraId="69193E43" w14:textId="631CA4F2" w:rsidR="00B93725" w:rsidRPr="00F003F3" w:rsidRDefault="00B93725" w:rsidP="00A75335">
            <w:pPr>
              <w:pStyle w:val="Prrafodelista"/>
              <w:ind w:left="776"/>
              <w:jc w:val="both"/>
              <w:rPr>
                <w:rFonts w:ascii="Trebuchet MS" w:hAnsi="Trebuchet MS"/>
                <w:bCs/>
                <w:sz w:val="20"/>
                <w:szCs w:val="20"/>
              </w:rPr>
            </w:pPr>
            <w:r w:rsidRPr="00F003F3">
              <w:rPr>
                <w:rFonts w:ascii="Trebuchet MS" w:hAnsi="Trebuchet MS"/>
                <w:bCs/>
                <w:sz w:val="20"/>
                <w:szCs w:val="20"/>
              </w:rPr>
              <w:t>En la valoración</w:t>
            </w:r>
            <w:r w:rsidR="00A75335" w:rsidRPr="00F003F3">
              <w:rPr>
                <w:rFonts w:ascii="Trebuchet MS" w:hAnsi="Trebuchet MS"/>
                <w:bCs/>
                <w:sz w:val="20"/>
                <w:szCs w:val="20"/>
              </w:rPr>
              <w:t xml:space="preserve"> de la memoria técnica</w:t>
            </w:r>
            <w:r w:rsidRPr="00F003F3">
              <w:rPr>
                <w:rFonts w:ascii="Trebuchet MS" w:hAnsi="Trebuchet MS"/>
                <w:bCs/>
                <w:sz w:val="20"/>
                <w:szCs w:val="20"/>
              </w:rPr>
              <w:t>, se tendrá en cuenta la consideración de Izfe como entidad del sector público y el sector de actividad donde actúa.</w:t>
            </w:r>
          </w:p>
          <w:p w14:paraId="08768621" w14:textId="77777777" w:rsidR="00B93725" w:rsidRPr="00F003F3" w:rsidRDefault="00B93725" w:rsidP="00B93725">
            <w:pPr>
              <w:pStyle w:val="Prrafodelista"/>
              <w:ind w:left="714"/>
              <w:jc w:val="both"/>
              <w:rPr>
                <w:rFonts w:ascii="Trebuchet MS" w:hAnsi="Trebuchet MS"/>
                <w:bCs/>
                <w:sz w:val="20"/>
                <w:szCs w:val="20"/>
              </w:rPr>
            </w:pPr>
          </w:p>
          <w:p w14:paraId="46046825" w14:textId="0148AEC1" w:rsidR="00B93725" w:rsidRPr="00F003F3" w:rsidRDefault="00B93725" w:rsidP="00A75335">
            <w:pPr>
              <w:pStyle w:val="Prrafodelista"/>
              <w:numPr>
                <w:ilvl w:val="0"/>
                <w:numId w:val="32"/>
              </w:numPr>
              <w:autoSpaceDE w:val="0"/>
              <w:autoSpaceDN w:val="0"/>
              <w:adjustRightInd w:val="0"/>
              <w:jc w:val="both"/>
              <w:rPr>
                <w:rFonts w:ascii="Trebuchet MS" w:hAnsi="Trebuchet MS"/>
                <w:b/>
                <w:sz w:val="20"/>
                <w:szCs w:val="20"/>
              </w:rPr>
            </w:pPr>
            <w:r w:rsidRPr="00F003F3">
              <w:rPr>
                <w:rFonts w:ascii="Trebuchet MS" w:hAnsi="Trebuchet MS"/>
                <w:b/>
                <w:sz w:val="20"/>
                <w:szCs w:val="20"/>
              </w:rPr>
              <w:t>Metodología de trabajo ……………………………………………</w:t>
            </w:r>
            <w:r w:rsidR="001B5132" w:rsidRPr="00F003F3">
              <w:rPr>
                <w:rFonts w:ascii="Trebuchet MS" w:hAnsi="Trebuchet MS"/>
                <w:b/>
                <w:sz w:val="20"/>
                <w:szCs w:val="20"/>
              </w:rPr>
              <w:t xml:space="preserve"> </w:t>
            </w:r>
            <w:r w:rsidRPr="00F003F3">
              <w:rPr>
                <w:rFonts w:ascii="Trebuchet MS" w:hAnsi="Trebuchet MS"/>
                <w:b/>
                <w:sz w:val="20"/>
                <w:szCs w:val="20"/>
              </w:rPr>
              <w:t xml:space="preserve">hasta un máximo de </w:t>
            </w:r>
            <w:r w:rsidR="00B754BC" w:rsidRPr="00F003F3">
              <w:rPr>
                <w:rFonts w:ascii="Trebuchet MS" w:hAnsi="Trebuchet MS"/>
                <w:b/>
                <w:sz w:val="20"/>
                <w:szCs w:val="20"/>
              </w:rPr>
              <w:t>5</w:t>
            </w:r>
            <w:r w:rsidRPr="00F003F3">
              <w:rPr>
                <w:rFonts w:ascii="Trebuchet MS" w:hAnsi="Trebuchet MS"/>
                <w:b/>
                <w:sz w:val="20"/>
                <w:szCs w:val="20"/>
              </w:rPr>
              <w:t xml:space="preserve"> puntos</w:t>
            </w:r>
          </w:p>
          <w:p w14:paraId="1D1E40CE" w14:textId="77777777" w:rsidR="00A75335" w:rsidRPr="00F003F3" w:rsidRDefault="00A75335" w:rsidP="00A75335">
            <w:pPr>
              <w:pStyle w:val="Prrafodelista"/>
              <w:ind w:left="776"/>
              <w:jc w:val="both"/>
              <w:rPr>
                <w:rFonts w:ascii="Trebuchet MS" w:hAnsi="Trebuchet MS"/>
                <w:bCs/>
                <w:sz w:val="20"/>
                <w:szCs w:val="20"/>
              </w:rPr>
            </w:pPr>
          </w:p>
          <w:p w14:paraId="321C2A36" w14:textId="09048B54" w:rsidR="00B93725" w:rsidRPr="00F003F3" w:rsidRDefault="00B93725" w:rsidP="00A75335">
            <w:pPr>
              <w:pStyle w:val="Prrafodelista"/>
              <w:ind w:left="776"/>
              <w:jc w:val="both"/>
              <w:rPr>
                <w:rFonts w:ascii="Trebuchet MS" w:hAnsi="Trebuchet MS"/>
                <w:bCs/>
                <w:sz w:val="20"/>
                <w:szCs w:val="20"/>
              </w:rPr>
            </w:pPr>
            <w:r w:rsidRPr="00F003F3">
              <w:rPr>
                <w:rFonts w:ascii="Trebuchet MS" w:hAnsi="Trebuchet MS"/>
                <w:bCs/>
                <w:sz w:val="20"/>
                <w:szCs w:val="20"/>
              </w:rPr>
              <w:t xml:space="preserve">En la valoración de la metodología de trabajo propuesta, se tendrán en cuenta las peculiaridades de Izfe como entidad del sector público y del sector tecnológico, que garantice un contacto permanente, así como rapidez y calidad de la atención. </w:t>
            </w:r>
          </w:p>
          <w:p w14:paraId="7D8C1A21" w14:textId="77777777" w:rsidR="00B93725" w:rsidRPr="00F003F3" w:rsidRDefault="00B93725" w:rsidP="00B93725">
            <w:pPr>
              <w:pStyle w:val="Prrafodelista"/>
              <w:ind w:left="714"/>
              <w:jc w:val="both"/>
              <w:rPr>
                <w:rFonts w:ascii="Trebuchet MS" w:hAnsi="Trebuchet MS"/>
                <w:bCs/>
                <w:sz w:val="20"/>
                <w:szCs w:val="20"/>
              </w:rPr>
            </w:pPr>
          </w:p>
          <w:p w14:paraId="75EC556A" w14:textId="0E61DD9A" w:rsidR="00A75335" w:rsidRPr="00F003F3" w:rsidRDefault="001B5132" w:rsidP="00A75335">
            <w:pPr>
              <w:pStyle w:val="Prrafodelista"/>
              <w:numPr>
                <w:ilvl w:val="0"/>
                <w:numId w:val="32"/>
              </w:numPr>
              <w:autoSpaceDE w:val="0"/>
              <w:autoSpaceDN w:val="0"/>
              <w:adjustRightInd w:val="0"/>
              <w:jc w:val="both"/>
              <w:rPr>
                <w:rFonts w:ascii="Trebuchet MS" w:hAnsi="Trebuchet MS"/>
                <w:b/>
                <w:sz w:val="20"/>
                <w:szCs w:val="20"/>
              </w:rPr>
            </w:pPr>
            <w:r w:rsidRPr="00F003F3">
              <w:rPr>
                <w:rFonts w:ascii="Trebuchet MS" w:hAnsi="Trebuchet MS"/>
                <w:b/>
                <w:sz w:val="20"/>
                <w:szCs w:val="20"/>
              </w:rPr>
              <w:t xml:space="preserve">Ejemplos o bocetos…………………………………… hasta un máximo de </w:t>
            </w:r>
            <w:r w:rsidR="00B754BC" w:rsidRPr="00F003F3">
              <w:rPr>
                <w:rFonts w:ascii="Trebuchet MS" w:hAnsi="Trebuchet MS"/>
                <w:b/>
                <w:sz w:val="20"/>
                <w:szCs w:val="20"/>
              </w:rPr>
              <w:t>6</w:t>
            </w:r>
            <w:r w:rsidRPr="00F003F3">
              <w:rPr>
                <w:rFonts w:ascii="Trebuchet MS" w:hAnsi="Trebuchet MS"/>
                <w:b/>
                <w:sz w:val="20"/>
                <w:szCs w:val="20"/>
              </w:rPr>
              <w:t xml:space="preserve"> puntos</w:t>
            </w:r>
          </w:p>
          <w:p w14:paraId="488E19F0" w14:textId="77777777" w:rsidR="001B5132" w:rsidRPr="00F003F3" w:rsidRDefault="001B5132" w:rsidP="001B5132">
            <w:pPr>
              <w:pStyle w:val="Prrafodelista"/>
              <w:ind w:left="776"/>
              <w:jc w:val="both"/>
              <w:rPr>
                <w:rFonts w:ascii="Trebuchet MS" w:hAnsi="Trebuchet MS"/>
                <w:bCs/>
                <w:sz w:val="20"/>
                <w:szCs w:val="20"/>
              </w:rPr>
            </w:pPr>
          </w:p>
          <w:p w14:paraId="1260B5DC" w14:textId="5AB1DA69" w:rsidR="00B754BC" w:rsidRPr="00F003F3" w:rsidRDefault="001B5132" w:rsidP="001B5132">
            <w:pPr>
              <w:pStyle w:val="Prrafodelista"/>
              <w:ind w:left="776"/>
              <w:jc w:val="both"/>
              <w:rPr>
                <w:rFonts w:ascii="Trebuchet MS" w:hAnsi="Trebuchet MS"/>
                <w:bCs/>
                <w:color w:val="FF0000"/>
                <w:sz w:val="20"/>
                <w:szCs w:val="20"/>
              </w:rPr>
            </w:pPr>
            <w:r w:rsidRPr="00F003F3">
              <w:rPr>
                <w:rFonts w:ascii="Trebuchet MS" w:hAnsi="Trebuchet MS"/>
                <w:bCs/>
                <w:sz w:val="20"/>
                <w:szCs w:val="20"/>
              </w:rPr>
              <w:t>En la valoración de los ejemplos o bocetos presentados, se tendrán a la vista la coherencia con la imagen de marca de Izfe</w:t>
            </w:r>
            <w:r w:rsidR="0026032A" w:rsidRPr="00F003F3">
              <w:rPr>
                <w:rFonts w:ascii="Trebuchet MS" w:hAnsi="Trebuchet MS"/>
                <w:bCs/>
                <w:sz w:val="20"/>
                <w:szCs w:val="20"/>
              </w:rPr>
              <w:t xml:space="preserve"> y</w:t>
            </w:r>
            <w:r w:rsidRPr="00F003F3">
              <w:rPr>
                <w:rFonts w:ascii="Trebuchet MS" w:hAnsi="Trebuchet MS"/>
                <w:bCs/>
                <w:sz w:val="20"/>
                <w:szCs w:val="20"/>
              </w:rPr>
              <w:t xml:space="preserve"> la originalidad de las propuestas</w:t>
            </w:r>
            <w:r w:rsidR="0026032A" w:rsidRPr="00F003F3">
              <w:rPr>
                <w:rFonts w:ascii="Trebuchet MS" w:hAnsi="Trebuchet MS"/>
                <w:bCs/>
                <w:sz w:val="20"/>
                <w:szCs w:val="20"/>
              </w:rPr>
              <w:t>.</w:t>
            </w:r>
          </w:p>
          <w:p w14:paraId="44583F3A" w14:textId="77777777" w:rsidR="001B5132" w:rsidRPr="00F003F3" w:rsidRDefault="001B5132" w:rsidP="001B5132">
            <w:pPr>
              <w:pStyle w:val="Prrafodelista"/>
              <w:autoSpaceDE w:val="0"/>
              <w:autoSpaceDN w:val="0"/>
              <w:adjustRightInd w:val="0"/>
              <w:ind w:left="765"/>
              <w:jc w:val="both"/>
              <w:rPr>
                <w:rFonts w:ascii="Trebuchet MS" w:hAnsi="Trebuchet MS"/>
                <w:b/>
                <w:sz w:val="20"/>
                <w:szCs w:val="20"/>
              </w:rPr>
            </w:pPr>
          </w:p>
          <w:p w14:paraId="02D34CE4" w14:textId="205B9EEB" w:rsidR="00B93725" w:rsidRPr="00F003F3" w:rsidRDefault="00B93725" w:rsidP="00A75335">
            <w:pPr>
              <w:pStyle w:val="Prrafodelista"/>
              <w:numPr>
                <w:ilvl w:val="0"/>
                <w:numId w:val="32"/>
              </w:numPr>
              <w:autoSpaceDE w:val="0"/>
              <w:autoSpaceDN w:val="0"/>
              <w:adjustRightInd w:val="0"/>
              <w:jc w:val="both"/>
              <w:rPr>
                <w:rFonts w:ascii="Trebuchet MS" w:hAnsi="Trebuchet MS"/>
                <w:b/>
                <w:sz w:val="20"/>
                <w:szCs w:val="20"/>
              </w:rPr>
            </w:pPr>
            <w:r w:rsidRPr="00F003F3">
              <w:rPr>
                <w:rFonts w:ascii="Trebuchet MS" w:hAnsi="Trebuchet MS"/>
                <w:b/>
                <w:sz w:val="20"/>
                <w:szCs w:val="20"/>
              </w:rPr>
              <w:t>Medios humanos ……………………………………………hasta un máximo de 24 puntos</w:t>
            </w:r>
          </w:p>
          <w:p w14:paraId="246A9111" w14:textId="77777777" w:rsidR="0010525D" w:rsidRPr="00F003F3" w:rsidRDefault="0010525D" w:rsidP="00A75335">
            <w:pPr>
              <w:pStyle w:val="Prrafodelista"/>
              <w:ind w:left="776"/>
              <w:jc w:val="both"/>
              <w:rPr>
                <w:rFonts w:ascii="Trebuchet MS" w:hAnsi="Trebuchet MS"/>
                <w:bCs/>
                <w:sz w:val="20"/>
                <w:szCs w:val="20"/>
              </w:rPr>
            </w:pPr>
            <w:bookmarkStart w:id="4" w:name="_Hlk117157740"/>
          </w:p>
          <w:p w14:paraId="7F3985B0" w14:textId="4D8AAB5C" w:rsidR="00B93725" w:rsidRPr="00F003F3" w:rsidRDefault="00B93725" w:rsidP="00A75335">
            <w:pPr>
              <w:pStyle w:val="Prrafodelista"/>
              <w:ind w:left="776"/>
              <w:jc w:val="both"/>
              <w:rPr>
                <w:rFonts w:ascii="Trebuchet MS" w:hAnsi="Trebuchet MS"/>
                <w:bCs/>
                <w:sz w:val="20"/>
                <w:szCs w:val="20"/>
              </w:rPr>
            </w:pPr>
            <w:r w:rsidRPr="00F003F3">
              <w:rPr>
                <w:rFonts w:ascii="Trebuchet MS" w:hAnsi="Trebuchet MS"/>
                <w:bCs/>
                <w:sz w:val="20"/>
                <w:szCs w:val="20"/>
              </w:rPr>
              <w:t>Con respecto a los medios humanos, se valorará hasta un máximo de 17 puntos la mayor cualificación e idoneidad de los medios humanos mínimos incluidos en el compromiso de adscripción, respecto a l</w:t>
            </w:r>
            <w:r w:rsidR="0010525D" w:rsidRPr="00F003F3">
              <w:rPr>
                <w:rFonts w:ascii="Trebuchet MS" w:hAnsi="Trebuchet MS"/>
                <w:bCs/>
                <w:sz w:val="20"/>
                <w:szCs w:val="20"/>
              </w:rPr>
              <w:t>a</w:t>
            </w:r>
            <w:r w:rsidRPr="00F003F3">
              <w:rPr>
                <w:rFonts w:ascii="Trebuchet MS" w:hAnsi="Trebuchet MS"/>
                <w:bCs/>
                <w:sz w:val="20"/>
                <w:szCs w:val="20"/>
              </w:rPr>
              <w:t xml:space="preserve"> requerid</w:t>
            </w:r>
            <w:r w:rsidR="0010525D" w:rsidRPr="00F003F3">
              <w:rPr>
                <w:rFonts w:ascii="Trebuchet MS" w:hAnsi="Trebuchet MS"/>
                <w:bCs/>
                <w:sz w:val="20"/>
                <w:szCs w:val="20"/>
              </w:rPr>
              <w:t>a</w:t>
            </w:r>
            <w:r w:rsidRPr="00F003F3">
              <w:rPr>
                <w:rFonts w:ascii="Trebuchet MS" w:hAnsi="Trebuchet MS"/>
                <w:bCs/>
                <w:sz w:val="20"/>
                <w:szCs w:val="20"/>
              </w:rPr>
              <w:t xml:space="preserve"> en el </w:t>
            </w:r>
            <w:r w:rsidR="0010525D" w:rsidRPr="00F003F3">
              <w:rPr>
                <w:rFonts w:ascii="Trebuchet MS" w:hAnsi="Trebuchet MS"/>
                <w:bCs/>
                <w:sz w:val="20"/>
                <w:szCs w:val="20"/>
              </w:rPr>
              <w:t>apartado</w:t>
            </w:r>
            <w:r w:rsidRPr="00F003F3">
              <w:rPr>
                <w:rFonts w:ascii="Trebuchet MS" w:hAnsi="Trebuchet MS"/>
                <w:bCs/>
                <w:sz w:val="20"/>
                <w:szCs w:val="20"/>
              </w:rPr>
              <w:t xml:space="preserve"> 15 del presente Cuadro de Características.</w:t>
            </w:r>
            <w:bookmarkEnd w:id="3"/>
          </w:p>
          <w:p w14:paraId="3CFEAE11" w14:textId="77777777" w:rsidR="0010525D" w:rsidRPr="00F003F3" w:rsidRDefault="0010525D" w:rsidP="00A75335">
            <w:pPr>
              <w:pStyle w:val="Prrafodelista"/>
              <w:ind w:left="776"/>
              <w:jc w:val="both"/>
              <w:rPr>
                <w:rFonts w:ascii="Trebuchet MS" w:hAnsi="Trebuchet MS"/>
                <w:bCs/>
                <w:sz w:val="20"/>
                <w:szCs w:val="20"/>
              </w:rPr>
            </w:pPr>
          </w:p>
          <w:p w14:paraId="5CCAC05A" w14:textId="20742929" w:rsidR="00B93725" w:rsidRPr="00F003F3" w:rsidRDefault="00B93725" w:rsidP="00A75335">
            <w:pPr>
              <w:pStyle w:val="Prrafodelista"/>
              <w:ind w:left="776"/>
              <w:jc w:val="both"/>
              <w:rPr>
                <w:rFonts w:ascii="Trebuchet MS" w:hAnsi="Trebuchet MS"/>
                <w:bCs/>
                <w:sz w:val="20"/>
                <w:szCs w:val="20"/>
              </w:rPr>
            </w:pPr>
            <w:r w:rsidRPr="00F003F3">
              <w:rPr>
                <w:rFonts w:ascii="Trebuchet MS" w:hAnsi="Trebuchet MS"/>
                <w:bCs/>
                <w:sz w:val="20"/>
                <w:szCs w:val="20"/>
              </w:rPr>
              <w:t xml:space="preserve">Asimismo, se valorará hasta un máximo de 7 puntos la cualificación e idoneidad de los medios humanos adscritos por el licitador al contrato con carácter adicional al mínimo exigido en el </w:t>
            </w:r>
            <w:r w:rsidR="0010525D" w:rsidRPr="00F003F3">
              <w:rPr>
                <w:rFonts w:ascii="Trebuchet MS" w:hAnsi="Trebuchet MS"/>
                <w:bCs/>
                <w:sz w:val="20"/>
                <w:szCs w:val="20"/>
              </w:rPr>
              <w:t>apartado</w:t>
            </w:r>
            <w:r w:rsidRPr="00F003F3">
              <w:rPr>
                <w:rFonts w:ascii="Trebuchet MS" w:hAnsi="Trebuchet MS"/>
                <w:bCs/>
                <w:sz w:val="20"/>
                <w:szCs w:val="20"/>
              </w:rPr>
              <w:t xml:space="preserve"> 15 del presente Cuadro de Características.</w:t>
            </w:r>
          </w:p>
          <w:p w14:paraId="69422093" w14:textId="77777777" w:rsidR="00B93725" w:rsidRPr="00F003F3" w:rsidRDefault="00B93725" w:rsidP="00B93725">
            <w:pPr>
              <w:pStyle w:val="Prrafodelista"/>
              <w:ind w:left="714"/>
              <w:jc w:val="both"/>
              <w:rPr>
                <w:rFonts w:ascii="Trebuchet MS" w:hAnsi="Trebuchet MS"/>
                <w:bCs/>
                <w:sz w:val="20"/>
                <w:szCs w:val="20"/>
              </w:rPr>
            </w:pPr>
          </w:p>
          <w:p w14:paraId="52622A67" w14:textId="03F092DA" w:rsidR="00B93725" w:rsidRPr="00F003F3" w:rsidRDefault="0010525D" w:rsidP="000555F8">
            <w:pPr>
              <w:pStyle w:val="Prrafodelista"/>
              <w:ind w:left="776"/>
              <w:jc w:val="both"/>
              <w:rPr>
                <w:rFonts w:ascii="Trebuchet MS" w:hAnsi="Trebuchet MS" w:cs="Segoe UI"/>
                <w:b/>
              </w:rPr>
            </w:pPr>
            <w:r w:rsidRPr="00F003F3">
              <w:rPr>
                <w:rFonts w:ascii="Trebuchet MS" w:hAnsi="Trebuchet MS"/>
                <w:bCs/>
                <w:sz w:val="20"/>
                <w:szCs w:val="20"/>
              </w:rPr>
              <w:t>En la valoración, se tendrá</w:t>
            </w:r>
            <w:r w:rsidR="00B93725" w:rsidRPr="00F003F3">
              <w:rPr>
                <w:rFonts w:ascii="Trebuchet MS" w:hAnsi="Trebuchet MS"/>
                <w:bCs/>
                <w:sz w:val="20"/>
                <w:szCs w:val="20"/>
              </w:rPr>
              <w:t xml:space="preserve"> especialmente en consideración la formación (postgrados, docencia, cursos, titulaciones o equivalentes) y los trabajos que se hayan ejecutado por los profesionales adscritos a la ejecución del contrato en el </w:t>
            </w:r>
            <w:r w:rsidRPr="00F003F3">
              <w:rPr>
                <w:rFonts w:ascii="Trebuchet MS" w:hAnsi="Trebuchet MS"/>
                <w:bCs/>
                <w:sz w:val="20"/>
                <w:szCs w:val="20"/>
              </w:rPr>
              <w:t xml:space="preserve">ámbito del </w:t>
            </w:r>
            <w:r w:rsidR="00B93725" w:rsidRPr="00F003F3">
              <w:rPr>
                <w:rFonts w:ascii="Trebuchet MS" w:hAnsi="Trebuchet MS"/>
                <w:bCs/>
                <w:sz w:val="20"/>
                <w:szCs w:val="20"/>
              </w:rPr>
              <w:t>sector público</w:t>
            </w:r>
            <w:r w:rsidRPr="00F003F3">
              <w:rPr>
                <w:rFonts w:ascii="Trebuchet MS" w:hAnsi="Trebuchet MS"/>
                <w:bCs/>
                <w:sz w:val="20"/>
                <w:szCs w:val="20"/>
              </w:rPr>
              <w:t xml:space="preserve"> y</w:t>
            </w:r>
            <w:r w:rsidR="00B93725" w:rsidRPr="00F003F3">
              <w:rPr>
                <w:rFonts w:ascii="Trebuchet MS" w:hAnsi="Trebuchet MS"/>
                <w:bCs/>
                <w:sz w:val="20"/>
                <w:szCs w:val="20"/>
              </w:rPr>
              <w:t xml:space="preserve">, en especial, en el ámbito de la comunicación del sector público y en el sector de la tecnología, con objeto de valorar el conocimiento de los conceptos que se manejan y las necesidades específicas que existen en </w:t>
            </w:r>
            <w:r w:rsidRPr="00F003F3">
              <w:rPr>
                <w:rFonts w:ascii="Trebuchet MS" w:hAnsi="Trebuchet MS"/>
                <w:bCs/>
                <w:sz w:val="20"/>
                <w:szCs w:val="20"/>
              </w:rPr>
              <w:t>Izfe</w:t>
            </w:r>
            <w:r w:rsidR="00B93725" w:rsidRPr="00F003F3">
              <w:rPr>
                <w:rFonts w:ascii="Trebuchet MS" w:hAnsi="Trebuchet MS"/>
                <w:bCs/>
                <w:sz w:val="20"/>
                <w:szCs w:val="20"/>
              </w:rPr>
              <w:t xml:space="preserve">. Asimismo, con respecto de la experiencia se tendrá en cuenta, entre otras, la complejidad de </w:t>
            </w:r>
            <w:r w:rsidRPr="00F003F3">
              <w:rPr>
                <w:rFonts w:ascii="Trebuchet MS" w:hAnsi="Trebuchet MS"/>
                <w:bCs/>
                <w:sz w:val="20"/>
                <w:szCs w:val="20"/>
              </w:rPr>
              <w:t>los proyectos ejecutados</w:t>
            </w:r>
            <w:r w:rsidR="00B93725" w:rsidRPr="00F003F3">
              <w:rPr>
                <w:rFonts w:ascii="Trebuchet MS" w:hAnsi="Trebuchet MS"/>
                <w:bCs/>
                <w:sz w:val="20"/>
                <w:szCs w:val="20"/>
              </w:rPr>
              <w:t>.</w:t>
            </w:r>
            <w:bookmarkEnd w:id="4"/>
          </w:p>
          <w:p w14:paraId="499E0430" w14:textId="0A35F0C3" w:rsidR="00627E49" w:rsidRPr="00F003F3" w:rsidRDefault="00627E49" w:rsidP="00327B8B">
            <w:pPr>
              <w:spacing w:before="240"/>
              <w:ind w:left="703"/>
              <w:jc w:val="both"/>
              <w:textAlignment w:val="baseline"/>
              <w:rPr>
                <w:rFonts w:ascii="Trebuchet MS" w:hAnsi="Trebuchet MS" w:cs="Segoe UI"/>
              </w:rPr>
            </w:pPr>
            <w:r w:rsidRPr="00F003F3">
              <w:rPr>
                <w:rFonts w:ascii="Trebuchet MS" w:hAnsi="Trebuchet MS" w:cs="Segoe UI"/>
                <w:b/>
              </w:rPr>
              <w:t>Puntuación:</w:t>
            </w:r>
            <w:r w:rsidRPr="00F003F3">
              <w:rPr>
                <w:rFonts w:ascii="Trebuchet MS" w:hAnsi="Trebuchet MS" w:cs="Segoe UI"/>
              </w:rPr>
              <w:t> </w:t>
            </w:r>
          </w:p>
          <w:p w14:paraId="4E138F03" w14:textId="0B28C9E6" w:rsidR="00627E49" w:rsidRPr="00F003F3" w:rsidRDefault="00627E49" w:rsidP="00327B8B">
            <w:pPr>
              <w:spacing w:before="120" w:after="120"/>
              <w:ind w:left="703"/>
              <w:jc w:val="both"/>
              <w:textAlignment w:val="baseline"/>
              <w:rPr>
                <w:rFonts w:ascii="Trebuchet MS" w:hAnsi="Trebuchet MS" w:cs="Segoe UI"/>
              </w:rPr>
            </w:pPr>
            <w:r w:rsidRPr="00F003F3">
              <w:rPr>
                <w:rFonts w:ascii="Trebuchet MS" w:hAnsi="Trebuchet MS" w:cs="Segoe UI"/>
              </w:rPr>
              <w:t>La puntuación de los apartados que no se evalúan automáticamente mediante fórmulas se hará de acuerdo con los siguientes factores de ponderación, aplicados sobre la puntuación máxima del apartado correspondiente: </w:t>
            </w:r>
          </w:p>
          <w:p w14:paraId="36D62FE2" w14:textId="51F7B4D6" w:rsidR="001221CE" w:rsidRPr="00F003F3" w:rsidRDefault="001221CE" w:rsidP="00327B8B">
            <w:pPr>
              <w:spacing w:before="120" w:after="120"/>
              <w:ind w:left="703"/>
              <w:jc w:val="both"/>
              <w:textAlignment w:val="baseline"/>
              <w:rPr>
                <w:rFonts w:ascii="Trebuchet MS" w:hAnsi="Trebuchet MS" w:cs="Segoe UI"/>
              </w:rPr>
            </w:pPr>
          </w:p>
          <w:p w14:paraId="26E15760" w14:textId="0F1EBED5" w:rsidR="001221CE" w:rsidRPr="00F003F3" w:rsidRDefault="001221CE" w:rsidP="00327B8B">
            <w:pPr>
              <w:spacing w:before="120" w:after="120"/>
              <w:ind w:left="703"/>
              <w:jc w:val="both"/>
              <w:textAlignment w:val="baseline"/>
              <w:rPr>
                <w:rFonts w:ascii="Trebuchet MS" w:hAnsi="Trebuchet MS" w:cs="Segoe UI"/>
              </w:rPr>
            </w:pPr>
          </w:p>
          <w:tbl>
            <w:tblPr>
              <w:tblStyle w:val="Tablaconcuadrcula"/>
              <w:tblW w:w="7816" w:type="dxa"/>
              <w:tblInd w:w="748" w:type="dxa"/>
              <w:tblLayout w:type="fixed"/>
              <w:tblLook w:val="04A0" w:firstRow="1" w:lastRow="0" w:firstColumn="1" w:lastColumn="0" w:noHBand="0" w:noVBand="1"/>
            </w:tblPr>
            <w:tblGrid>
              <w:gridCol w:w="1563"/>
              <w:gridCol w:w="4974"/>
              <w:gridCol w:w="1279"/>
            </w:tblGrid>
            <w:tr w:rsidR="00E76E3B" w:rsidRPr="00F003F3" w14:paraId="2E998971" w14:textId="77777777" w:rsidTr="007F4D92">
              <w:trPr>
                <w:trHeight w:val="583"/>
              </w:trPr>
              <w:tc>
                <w:tcPr>
                  <w:tcW w:w="1563" w:type="dxa"/>
                  <w:tcBorders>
                    <w:top w:val="nil"/>
                    <w:left w:val="nil"/>
                    <w:bottom w:val="single" w:sz="4" w:space="0" w:color="auto"/>
                    <w:right w:val="nil"/>
                  </w:tcBorders>
                  <w:vAlign w:val="center"/>
                </w:tcPr>
                <w:p w14:paraId="058FA1A6" w14:textId="77777777" w:rsidR="00E76E3B" w:rsidRPr="00F003F3" w:rsidRDefault="00E76E3B" w:rsidP="007F4D92">
                  <w:pPr>
                    <w:rPr>
                      <w:rFonts w:ascii="Trebuchet MS" w:hAnsi="Trebuchet MS"/>
                      <w:sz w:val="18"/>
                      <w:szCs w:val="18"/>
                    </w:rPr>
                  </w:pPr>
                </w:p>
              </w:tc>
              <w:tc>
                <w:tcPr>
                  <w:tcW w:w="4974" w:type="dxa"/>
                  <w:tcBorders>
                    <w:top w:val="nil"/>
                    <w:left w:val="nil"/>
                    <w:bottom w:val="single" w:sz="4" w:space="0" w:color="auto"/>
                  </w:tcBorders>
                  <w:vAlign w:val="center"/>
                </w:tcPr>
                <w:p w14:paraId="72391952" w14:textId="77777777" w:rsidR="00E76E3B" w:rsidRPr="00F003F3" w:rsidRDefault="00E76E3B" w:rsidP="007F4D92">
                  <w:pPr>
                    <w:rPr>
                      <w:rFonts w:ascii="Trebuchet MS" w:hAnsi="Trebuchet MS"/>
                      <w:sz w:val="18"/>
                      <w:szCs w:val="18"/>
                    </w:rPr>
                  </w:pPr>
                </w:p>
              </w:tc>
              <w:tc>
                <w:tcPr>
                  <w:tcW w:w="1279" w:type="dxa"/>
                  <w:vAlign w:val="center"/>
                </w:tcPr>
                <w:p w14:paraId="138D4B97" w14:textId="77777777" w:rsidR="00E76E3B" w:rsidRPr="00F003F3" w:rsidRDefault="00E76E3B" w:rsidP="007F4D92">
                  <w:pPr>
                    <w:jc w:val="center"/>
                    <w:rPr>
                      <w:rFonts w:ascii="Trebuchet MS" w:hAnsi="Trebuchet MS"/>
                      <w:sz w:val="18"/>
                      <w:szCs w:val="18"/>
                    </w:rPr>
                  </w:pPr>
                  <w:r w:rsidRPr="00F003F3">
                    <w:rPr>
                      <w:rFonts w:ascii="Trebuchet MS" w:hAnsi="Trebuchet MS"/>
                      <w:sz w:val="18"/>
                      <w:szCs w:val="18"/>
                    </w:rPr>
                    <w:t>Factor de Ponderación</w:t>
                  </w:r>
                </w:p>
              </w:tc>
            </w:tr>
            <w:tr w:rsidR="00E76E3B" w:rsidRPr="00F003F3" w14:paraId="182DBD63" w14:textId="77777777" w:rsidTr="007F4D92">
              <w:trPr>
                <w:trHeight w:val="995"/>
              </w:trPr>
              <w:tc>
                <w:tcPr>
                  <w:tcW w:w="1563" w:type="dxa"/>
                  <w:tcBorders>
                    <w:top w:val="single" w:sz="4" w:space="0" w:color="auto"/>
                  </w:tcBorders>
                </w:tcPr>
                <w:p w14:paraId="533A869F" w14:textId="77777777" w:rsidR="00E76E3B" w:rsidRPr="00F003F3" w:rsidRDefault="00E76E3B" w:rsidP="007F4D92">
                  <w:pPr>
                    <w:rPr>
                      <w:rFonts w:ascii="Trebuchet MS" w:hAnsi="Trebuchet MS"/>
                      <w:sz w:val="18"/>
                      <w:szCs w:val="18"/>
                    </w:rPr>
                  </w:pPr>
                  <w:r w:rsidRPr="00F003F3">
                    <w:rPr>
                      <w:rFonts w:ascii="Trebuchet MS" w:hAnsi="Trebuchet MS"/>
                      <w:sz w:val="18"/>
                      <w:szCs w:val="18"/>
                    </w:rPr>
                    <w:t>Excelente</w:t>
                  </w:r>
                </w:p>
              </w:tc>
              <w:tc>
                <w:tcPr>
                  <w:tcW w:w="4974" w:type="dxa"/>
                  <w:tcBorders>
                    <w:top w:val="single" w:sz="4" w:space="0" w:color="auto"/>
                  </w:tcBorders>
                  <w:vAlign w:val="center"/>
                </w:tcPr>
                <w:p w14:paraId="074B620C" w14:textId="77777777" w:rsidR="00E76E3B" w:rsidRPr="00F003F3" w:rsidRDefault="00E76E3B" w:rsidP="007F4D92">
                  <w:pPr>
                    <w:jc w:val="both"/>
                    <w:rPr>
                      <w:rFonts w:ascii="Trebuchet MS" w:hAnsi="Trebuchet MS"/>
                      <w:sz w:val="18"/>
                      <w:szCs w:val="18"/>
                    </w:rPr>
                  </w:pPr>
                  <w:r w:rsidRPr="00F003F3">
                    <w:rPr>
                      <w:rFonts w:ascii="Trebuchet MS" w:hAnsi="Trebuchet MS"/>
                      <w:sz w:val="18"/>
                      <w:szCs w:val="18"/>
                    </w:rPr>
                    <w:t>La propuesta aporta un gran valor, contempla todos los aspectos, desarrolla todos los puntos de manera clara y concisa y se garantiza una respuesta óptima a las necesidades solicitadas en el apartado.</w:t>
                  </w:r>
                </w:p>
              </w:tc>
              <w:tc>
                <w:tcPr>
                  <w:tcW w:w="1279" w:type="dxa"/>
                  <w:vAlign w:val="center"/>
                </w:tcPr>
                <w:p w14:paraId="71FD297E" w14:textId="77777777" w:rsidR="00E76E3B" w:rsidRPr="00F003F3" w:rsidRDefault="00E76E3B" w:rsidP="007F4D92">
                  <w:pPr>
                    <w:jc w:val="center"/>
                    <w:rPr>
                      <w:rFonts w:ascii="Trebuchet MS" w:hAnsi="Trebuchet MS"/>
                    </w:rPr>
                  </w:pPr>
                  <w:r w:rsidRPr="00F003F3">
                    <w:rPr>
                      <w:rFonts w:ascii="Trebuchet MS" w:hAnsi="Trebuchet MS"/>
                    </w:rPr>
                    <w:t>100%</w:t>
                  </w:r>
                </w:p>
              </w:tc>
            </w:tr>
            <w:tr w:rsidR="00E76E3B" w:rsidRPr="00F003F3" w14:paraId="47E2F7C5" w14:textId="77777777" w:rsidTr="007F4D92">
              <w:trPr>
                <w:trHeight w:val="966"/>
              </w:trPr>
              <w:tc>
                <w:tcPr>
                  <w:tcW w:w="1563" w:type="dxa"/>
                </w:tcPr>
                <w:p w14:paraId="2DC7471F" w14:textId="77777777" w:rsidR="00E76E3B" w:rsidRPr="00F003F3" w:rsidRDefault="00E76E3B" w:rsidP="007F4D92">
                  <w:pPr>
                    <w:rPr>
                      <w:rFonts w:ascii="Trebuchet MS" w:hAnsi="Trebuchet MS"/>
                      <w:sz w:val="18"/>
                      <w:szCs w:val="18"/>
                    </w:rPr>
                  </w:pPr>
                  <w:r w:rsidRPr="00F003F3">
                    <w:rPr>
                      <w:rFonts w:ascii="Trebuchet MS" w:hAnsi="Trebuchet MS"/>
                      <w:sz w:val="18"/>
                      <w:szCs w:val="18"/>
                    </w:rPr>
                    <w:t>Buena</w:t>
                  </w:r>
                </w:p>
              </w:tc>
              <w:tc>
                <w:tcPr>
                  <w:tcW w:w="4974" w:type="dxa"/>
                  <w:vAlign w:val="center"/>
                </w:tcPr>
                <w:p w14:paraId="51004707" w14:textId="308954FA" w:rsidR="00E76E3B" w:rsidRPr="00F003F3" w:rsidRDefault="00E76E3B" w:rsidP="007F4D92">
                  <w:pPr>
                    <w:jc w:val="both"/>
                    <w:rPr>
                      <w:rFonts w:ascii="Trebuchet MS" w:hAnsi="Trebuchet MS"/>
                      <w:sz w:val="18"/>
                      <w:szCs w:val="18"/>
                    </w:rPr>
                  </w:pPr>
                  <w:r w:rsidRPr="00F003F3">
                    <w:rPr>
                      <w:rFonts w:ascii="Trebuchet MS" w:hAnsi="Trebuchet MS"/>
                      <w:sz w:val="18"/>
                      <w:szCs w:val="18"/>
                    </w:rPr>
                    <w:t xml:space="preserve">La propuesta aporta </w:t>
                  </w:r>
                  <w:r w:rsidR="00B0258A" w:rsidRPr="00F003F3">
                    <w:rPr>
                      <w:rFonts w:ascii="Trebuchet MS" w:hAnsi="Trebuchet MS"/>
                      <w:sz w:val="18"/>
                      <w:szCs w:val="18"/>
                    </w:rPr>
                    <w:t>valor</w:t>
                  </w:r>
                  <w:r w:rsidRPr="00F003F3">
                    <w:rPr>
                      <w:rFonts w:ascii="Trebuchet MS" w:hAnsi="Trebuchet MS"/>
                      <w:sz w:val="18"/>
                      <w:szCs w:val="18"/>
                    </w:rPr>
                    <w:t xml:space="preserve">, contempla todos los aspectos, desarrolla todos los puntos de manera clara y concisa y se garantiza una respuesta </w:t>
                  </w:r>
                  <w:r w:rsidR="00B0258A" w:rsidRPr="00F003F3">
                    <w:rPr>
                      <w:rFonts w:ascii="Trebuchet MS" w:hAnsi="Trebuchet MS"/>
                      <w:sz w:val="18"/>
                      <w:szCs w:val="18"/>
                    </w:rPr>
                    <w:t xml:space="preserve">buena </w:t>
                  </w:r>
                  <w:r w:rsidRPr="00F003F3">
                    <w:rPr>
                      <w:rFonts w:ascii="Trebuchet MS" w:hAnsi="Trebuchet MS"/>
                      <w:sz w:val="18"/>
                      <w:szCs w:val="18"/>
                    </w:rPr>
                    <w:t>a las necesidades solicitadas en el apartado.</w:t>
                  </w:r>
                </w:p>
              </w:tc>
              <w:tc>
                <w:tcPr>
                  <w:tcW w:w="1279" w:type="dxa"/>
                  <w:vAlign w:val="center"/>
                </w:tcPr>
                <w:p w14:paraId="12B1BE6C" w14:textId="77777777" w:rsidR="00E76E3B" w:rsidRPr="00F003F3" w:rsidRDefault="00E76E3B" w:rsidP="007F4D92">
                  <w:pPr>
                    <w:jc w:val="center"/>
                    <w:rPr>
                      <w:rFonts w:ascii="Trebuchet MS" w:hAnsi="Trebuchet MS"/>
                    </w:rPr>
                  </w:pPr>
                  <w:r w:rsidRPr="00F003F3">
                    <w:rPr>
                      <w:rFonts w:ascii="Trebuchet MS" w:hAnsi="Trebuchet MS"/>
                    </w:rPr>
                    <w:t>75%</w:t>
                  </w:r>
                </w:p>
              </w:tc>
            </w:tr>
            <w:tr w:rsidR="00E76E3B" w:rsidRPr="00F003F3" w14:paraId="523E9E73" w14:textId="77777777" w:rsidTr="007F4D92">
              <w:trPr>
                <w:trHeight w:val="555"/>
              </w:trPr>
              <w:tc>
                <w:tcPr>
                  <w:tcW w:w="1563" w:type="dxa"/>
                </w:tcPr>
                <w:p w14:paraId="694825CB" w14:textId="77777777" w:rsidR="00E76E3B" w:rsidRPr="00F003F3" w:rsidRDefault="00E76E3B" w:rsidP="007F4D92">
                  <w:pPr>
                    <w:rPr>
                      <w:rFonts w:ascii="Trebuchet MS" w:hAnsi="Trebuchet MS"/>
                      <w:sz w:val="18"/>
                      <w:szCs w:val="18"/>
                    </w:rPr>
                  </w:pPr>
                  <w:r w:rsidRPr="00F003F3">
                    <w:rPr>
                      <w:rFonts w:ascii="Trebuchet MS" w:hAnsi="Trebuchet MS"/>
                      <w:sz w:val="18"/>
                      <w:szCs w:val="18"/>
                    </w:rPr>
                    <w:t>Media</w:t>
                  </w:r>
                </w:p>
              </w:tc>
              <w:tc>
                <w:tcPr>
                  <w:tcW w:w="4974" w:type="dxa"/>
                  <w:vAlign w:val="center"/>
                </w:tcPr>
                <w:p w14:paraId="0FDEC5CC" w14:textId="1B8692B6" w:rsidR="00E76E3B" w:rsidRPr="00F003F3" w:rsidRDefault="00E76E3B" w:rsidP="007F4D92">
                  <w:pPr>
                    <w:jc w:val="both"/>
                    <w:rPr>
                      <w:rFonts w:ascii="Trebuchet MS" w:hAnsi="Trebuchet MS"/>
                      <w:sz w:val="18"/>
                      <w:szCs w:val="18"/>
                    </w:rPr>
                  </w:pPr>
                  <w:r w:rsidRPr="00F003F3">
                    <w:rPr>
                      <w:rFonts w:ascii="Trebuchet MS" w:hAnsi="Trebuchet MS"/>
                      <w:sz w:val="18"/>
                      <w:szCs w:val="18"/>
                    </w:rPr>
                    <w:t xml:space="preserve">La propuesta contempla </w:t>
                  </w:r>
                  <w:r w:rsidR="00B0258A" w:rsidRPr="00F003F3">
                    <w:rPr>
                      <w:rFonts w:ascii="Trebuchet MS" w:hAnsi="Trebuchet MS"/>
                      <w:sz w:val="18"/>
                      <w:szCs w:val="18"/>
                    </w:rPr>
                    <w:t xml:space="preserve">únicamente </w:t>
                  </w:r>
                  <w:r w:rsidRPr="00F003F3">
                    <w:rPr>
                      <w:rFonts w:ascii="Trebuchet MS" w:hAnsi="Trebuchet MS"/>
                      <w:sz w:val="18"/>
                      <w:szCs w:val="18"/>
                    </w:rPr>
                    <w:t xml:space="preserve">los aspectos </w:t>
                  </w:r>
                  <w:r w:rsidR="00B0258A" w:rsidRPr="00F003F3">
                    <w:rPr>
                      <w:rFonts w:ascii="Trebuchet MS" w:hAnsi="Trebuchet MS"/>
                      <w:sz w:val="18"/>
                      <w:szCs w:val="18"/>
                    </w:rPr>
                    <w:t xml:space="preserve">solicitados, </w:t>
                  </w:r>
                  <w:r w:rsidRPr="00F003F3">
                    <w:rPr>
                      <w:rFonts w:ascii="Trebuchet MS" w:hAnsi="Trebuchet MS"/>
                      <w:sz w:val="18"/>
                      <w:szCs w:val="18"/>
                    </w:rPr>
                    <w:t>de modo que</w:t>
                  </w:r>
                  <w:r w:rsidR="00B0258A" w:rsidRPr="00F003F3">
                    <w:rPr>
                      <w:rFonts w:ascii="Trebuchet MS" w:hAnsi="Trebuchet MS"/>
                      <w:sz w:val="18"/>
                      <w:szCs w:val="18"/>
                    </w:rPr>
                    <w:t xml:space="preserve"> se da una respuesta apropiada a las necesidades solicitadas en el apartado</w:t>
                  </w:r>
                  <w:r w:rsidRPr="00F003F3">
                    <w:rPr>
                      <w:rFonts w:ascii="Trebuchet MS" w:hAnsi="Trebuchet MS"/>
                      <w:sz w:val="18"/>
                      <w:szCs w:val="18"/>
                    </w:rPr>
                    <w:t>.</w:t>
                  </w:r>
                </w:p>
              </w:tc>
              <w:tc>
                <w:tcPr>
                  <w:tcW w:w="1279" w:type="dxa"/>
                  <w:vAlign w:val="center"/>
                </w:tcPr>
                <w:p w14:paraId="7056EFE9" w14:textId="77777777" w:rsidR="00E76E3B" w:rsidRPr="00F003F3" w:rsidRDefault="00E76E3B" w:rsidP="007F4D92">
                  <w:pPr>
                    <w:jc w:val="center"/>
                    <w:rPr>
                      <w:rFonts w:ascii="Trebuchet MS" w:hAnsi="Trebuchet MS"/>
                    </w:rPr>
                  </w:pPr>
                  <w:r w:rsidRPr="00F003F3">
                    <w:rPr>
                      <w:rFonts w:ascii="Trebuchet MS" w:hAnsi="Trebuchet MS"/>
                    </w:rPr>
                    <w:t>50%</w:t>
                  </w:r>
                </w:p>
              </w:tc>
            </w:tr>
            <w:tr w:rsidR="00E76E3B" w:rsidRPr="00F003F3" w14:paraId="2A4F1C40" w14:textId="77777777" w:rsidTr="007F4D92">
              <w:trPr>
                <w:trHeight w:val="555"/>
              </w:trPr>
              <w:tc>
                <w:tcPr>
                  <w:tcW w:w="1563" w:type="dxa"/>
                </w:tcPr>
                <w:p w14:paraId="475195B1" w14:textId="77777777" w:rsidR="00E76E3B" w:rsidRPr="00F003F3" w:rsidRDefault="00E76E3B" w:rsidP="007F4D92">
                  <w:pPr>
                    <w:rPr>
                      <w:rFonts w:ascii="Trebuchet MS" w:hAnsi="Trebuchet MS"/>
                      <w:sz w:val="18"/>
                      <w:szCs w:val="18"/>
                    </w:rPr>
                  </w:pPr>
                  <w:r w:rsidRPr="00F003F3">
                    <w:rPr>
                      <w:rFonts w:ascii="Trebuchet MS" w:hAnsi="Trebuchet MS"/>
                      <w:sz w:val="18"/>
                      <w:szCs w:val="18"/>
                    </w:rPr>
                    <w:t>Básica</w:t>
                  </w:r>
                </w:p>
              </w:tc>
              <w:tc>
                <w:tcPr>
                  <w:tcW w:w="4974" w:type="dxa"/>
                  <w:vAlign w:val="center"/>
                </w:tcPr>
                <w:p w14:paraId="1FE88111" w14:textId="222564B0" w:rsidR="00E76E3B" w:rsidRPr="00F003F3" w:rsidRDefault="00E76E3B" w:rsidP="007F4D92">
                  <w:pPr>
                    <w:jc w:val="both"/>
                    <w:rPr>
                      <w:rFonts w:ascii="Trebuchet MS" w:hAnsi="Trebuchet MS"/>
                      <w:sz w:val="18"/>
                      <w:szCs w:val="18"/>
                    </w:rPr>
                  </w:pPr>
                  <w:r w:rsidRPr="00F003F3">
                    <w:rPr>
                      <w:rFonts w:ascii="Trebuchet MS" w:hAnsi="Trebuchet MS"/>
                      <w:sz w:val="18"/>
                      <w:szCs w:val="18"/>
                    </w:rPr>
                    <w:t>La propuesta cumple básicamente los aspectos solicitados</w:t>
                  </w:r>
                  <w:r w:rsidR="00B0258A" w:rsidRPr="00F003F3">
                    <w:rPr>
                      <w:rFonts w:ascii="Trebuchet MS" w:hAnsi="Trebuchet MS"/>
                      <w:sz w:val="18"/>
                      <w:szCs w:val="18"/>
                    </w:rPr>
                    <w:t xml:space="preserve"> pero el desarrollo de los puntos es escaso</w:t>
                  </w:r>
                  <w:r w:rsidRPr="00F003F3">
                    <w:rPr>
                      <w:rFonts w:ascii="Trebuchet MS" w:hAnsi="Trebuchet MS"/>
                      <w:sz w:val="18"/>
                      <w:szCs w:val="18"/>
                    </w:rPr>
                    <w:t>.</w:t>
                  </w:r>
                </w:p>
              </w:tc>
              <w:tc>
                <w:tcPr>
                  <w:tcW w:w="1279" w:type="dxa"/>
                  <w:vAlign w:val="center"/>
                </w:tcPr>
                <w:p w14:paraId="35AC33E1" w14:textId="77777777" w:rsidR="00E76E3B" w:rsidRPr="00F003F3" w:rsidRDefault="00E76E3B" w:rsidP="007F4D92">
                  <w:pPr>
                    <w:jc w:val="center"/>
                    <w:rPr>
                      <w:rFonts w:ascii="Trebuchet MS" w:hAnsi="Trebuchet MS"/>
                    </w:rPr>
                  </w:pPr>
                  <w:r w:rsidRPr="00F003F3">
                    <w:rPr>
                      <w:rFonts w:ascii="Trebuchet MS" w:hAnsi="Trebuchet MS"/>
                    </w:rPr>
                    <w:t>20%</w:t>
                  </w:r>
                </w:p>
              </w:tc>
            </w:tr>
            <w:tr w:rsidR="00E76E3B" w:rsidRPr="00F003F3" w14:paraId="56087F7C" w14:textId="77777777" w:rsidTr="007F4D92">
              <w:trPr>
                <w:trHeight w:val="562"/>
              </w:trPr>
              <w:tc>
                <w:tcPr>
                  <w:tcW w:w="1563" w:type="dxa"/>
                </w:tcPr>
                <w:p w14:paraId="42CD3470" w14:textId="77777777" w:rsidR="00E76E3B" w:rsidRPr="00F003F3" w:rsidRDefault="00E76E3B" w:rsidP="007F4D92">
                  <w:pPr>
                    <w:rPr>
                      <w:rFonts w:ascii="Trebuchet MS" w:hAnsi="Trebuchet MS"/>
                      <w:sz w:val="18"/>
                      <w:szCs w:val="18"/>
                    </w:rPr>
                  </w:pPr>
                  <w:r w:rsidRPr="00F003F3">
                    <w:rPr>
                      <w:rFonts w:ascii="Trebuchet MS" w:hAnsi="Trebuchet MS"/>
                      <w:sz w:val="18"/>
                      <w:szCs w:val="18"/>
                    </w:rPr>
                    <w:t>No se aporta o No corresponde</w:t>
                  </w:r>
                </w:p>
              </w:tc>
              <w:tc>
                <w:tcPr>
                  <w:tcW w:w="4974" w:type="dxa"/>
                  <w:vAlign w:val="center"/>
                </w:tcPr>
                <w:p w14:paraId="55617657" w14:textId="21A54CC9" w:rsidR="00E76E3B" w:rsidRPr="00F003F3" w:rsidRDefault="00E76E3B" w:rsidP="007F4D92">
                  <w:pPr>
                    <w:jc w:val="both"/>
                    <w:rPr>
                      <w:rFonts w:ascii="Trebuchet MS" w:hAnsi="Trebuchet MS"/>
                      <w:sz w:val="18"/>
                      <w:szCs w:val="18"/>
                    </w:rPr>
                  </w:pPr>
                  <w:r w:rsidRPr="00F003F3">
                    <w:rPr>
                      <w:rFonts w:ascii="Trebuchet MS" w:hAnsi="Trebuchet MS"/>
                      <w:sz w:val="18"/>
                      <w:szCs w:val="18"/>
                    </w:rPr>
                    <w:t xml:space="preserve">La propuesta no contempla </w:t>
                  </w:r>
                  <w:r w:rsidR="00B0258A" w:rsidRPr="00F003F3">
                    <w:rPr>
                      <w:rFonts w:ascii="Trebuchet MS" w:hAnsi="Trebuchet MS"/>
                      <w:sz w:val="18"/>
                      <w:szCs w:val="18"/>
                    </w:rPr>
                    <w:t xml:space="preserve">con suficiente concreción </w:t>
                  </w:r>
                  <w:r w:rsidRPr="00F003F3">
                    <w:rPr>
                      <w:rFonts w:ascii="Trebuchet MS" w:hAnsi="Trebuchet MS"/>
                      <w:sz w:val="18"/>
                      <w:szCs w:val="18"/>
                    </w:rPr>
                    <w:t xml:space="preserve">todos los aspectos o no cumple con </w:t>
                  </w:r>
                  <w:r w:rsidR="00B0258A" w:rsidRPr="00F003F3">
                    <w:rPr>
                      <w:rFonts w:ascii="Trebuchet MS" w:hAnsi="Trebuchet MS"/>
                      <w:sz w:val="18"/>
                      <w:szCs w:val="18"/>
                    </w:rPr>
                    <w:t xml:space="preserve">el detalle suficiente con </w:t>
                  </w:r>
                  <w:r w:rsidRPr="00F003F3">
                    <w:rPr>
                      <w:rFonts w:ascii="Trebuchet MS" w:hAnsi="Trebuchet MS"/>
                      <w:sz w:val="18"/>
                      <w:szCs w:val="18"/>
                    </w:rPr>
                    <w:t>lo solicitado</w:t>
                  </w:r>
                </w:p>
              </w:tc>
              <w:tc>
                <w:tcPr>
                  <w:tcW w:w="1279" w:type="dxa"/>
                  <w:vAlign w:val="center"/>
                </w:tcPr>
                <w:p w14:paraId="1705D6A7" w14:textId="77777777" w:rsidR="00E76E3B" w:rsidRPr="00F003F3" w:rsidRDefault="00E76E3B" w:rsidP="007F4D92">
                  <w:pPr>
                    <w:jc w:val="center"/>
                    <w:rPr>
                      <w:rFonts w:ascii="Trebuchet MS" w:hAnsi="Trebuchet MS"/>
                    </w:rPr>
                  </w:pPr>
                  <w:r w:rsidRPr="00F003F3">
                    <w:rPr>
                      <w:rFonts w:ascii="Trebuchet MS" w:hAnsi="Trebuchet MS"/>
                    </w:rPr>
                    <w:t>0%</w:t>
                  </w:r>
                </w:p>
              </w:tc>
            </w:tr>
          </w:tbl>
          <w:p w14:paraId="4ADBAD1B" w14:textId="77777777" w:rsidR="00627E49" w:rsidRPr="00F003F3" w:rsidRDefault="00627E49" w:rsidP="00627E49">
            <w:pPr>
              <w:spacing w:before="240"/>
              <w:ind w:left="748"/>
              <w:jc w:val="both"/>
              <w:rPr>
                <w:rFonts w:ascii="Trebuchet MS" w:hAnsi="Trebuchet MS" w:cs="Arial"/>
                <w:bCs/>
              </w:rPr>
            </w:pPr>
            <w:r w:rsidRPr="00F003F3">
              <w:rPr>
                <w:rFonts w:ascii="Trebuchet MS" w:hAnsi="Trebuchet MS" w:cs="Arial"/>
                <w:b/>
              </w:rPr>
              <w:t>Notas</w:t>
            </w:r>
            <w:r w:rsidRPr="00F003F3">
              <w:rPr>
                <w:rFonts w:ascii="Trebuchet MS" w:hAnsi="Trebuchet MS" w:cs="Arial"/>
                <w:bCs/>
              </w:rPr>
              <w:t xml:space="preserve">: </w:t>
            </w:r>
          </w:p>
          <w:p w14:paraId="4A2661B6" w14:textId="77777777" w:rsidR="00627E49" w:rsidRPr="00F003F3" w:rsidRDefault="00627E49">
            <w:pPr>
              <w:pStyle w:val="Prrafodelista"/>
              <w:numPr>
                <w:ilvl w:val="0"/>
                <w:numId w:val="28"/>
              </w:numPr>
              <w:spacing w:before="120" w:after="120" w:line="240" w:lineRule="auto"/>
              <w:ind w:left="1179" w:hanging="425"/>
              <w:jc w:val="both"/>
              <w:rPr>
                <w:rFonts w:ascii="Trebuchet MS" w:hAnsi="Trebuchet MS" w:cs="Arial"/>
                <w:bCs/>
                <w:sz w:val="20"/>
                <w:szCs w:val="20"/>
              </w:rPr>
            </w:pPr>
            <w:r w:rsidRPr="00F003F3">
              <w:rPr>
                <w:rFonts w:ascii="Trebuchet MS" w:hAnsi="Trebuchet MS" w:cs="Arial"/>
                <w:bCs/>
                <w:sz w:val="20"/>
                <w:szCs w:val="20"/>
              </w:rPr>
              <w:t>Se excluirá del procedimiento de licitación a aquellos licitadores que no obtengan un mínimo de 24,5 puntos en la valoración de los criterios a valorar mediante juicio de valor.</w:t>
            </w:r>
          </w:p>
          <w:p w14:paraId="3D24E938" w14:textId="77777777" w:rsidR="00432073" w:rsidRPr="00F003F3" w:rsidRDefault="00432073" w:rsidP="00432073">
            <w:pPr>
              <w:pStyle w:val="Prrafodelista"/>
              <w:spacing w:after="0" w:line="240" w:lineRule="auto"/>
              <w:ind w:left="1179"/>
              <w:jc w:val="both"/>
              <w:rPr>
                <w:rFonts w:ascii="Trebuchet MS" w:hAnsi="Trebuchet MS" w:cs="Arial"/>
                <w:bCs/>
                <w:sz w:val="20"/>
                <w:szCs w:val="20"/>
              </w:rPr>
            </w:pPr>
          </w:p>
          <w:p w14:paraId="3D7F67BF" w14:textId="7F2EB00D" w:rsidR="00432073" w:rsidRPr="00F003F3" w:rsidRDefault="00432073" w:rsidP="00432073">
            <w:pPr>
              <w:pStyle w:val="Prrafodelista"/>
              <w:numPr>
                <w:ilvl w:val="0"/>
                <w:numId w:val="28"/>
              </w:numPr>
              <w:spacing w:after="0" w:line="240" w:lineRule="auto"/>
              <w:ind w:left="1179" w:hanging="425"/>
              <w:jc w:val="both"/>
              <w:rPr>
                <w:rFonts w:ascii="Trebuchet MS" w:hAnsi="Trebuchet MS" w:cs="Arial"/>
                <w:bCs/>
                <w:sz w:val="20"/>
                <w:szCs w:val="20"/>
              </w:rPr>
            </w:pPr>
            <w:r w:rsidRPr="00F003F3">
              <w:rPr>
                <w:rFonts w:ascii="Trebuchet MS" w:hAnsi="Trebuchet MS" w:cs="Arial"/>
                <w:bCs/>
                <w:sz w:val="20"/>
                <w:szCs w:val="20"/>
              </w:rPr>
              <w:t>Se excluirá del procedimiento de licitación a aquellas licitadoras que no cumplan las condiciones técnicas exigidas y las que incorporen en los archivos electrónicos nº DOS documentación que deba ser objeto de evaluación mediante la aplicación de fórmulas (archivo electrónico nº TRES).</w:t>
            </w:r>
          </w:p>
          <w:p w14:paraId="5BF9365E" w14:textId="77777777" w:rsidR="00432073" w:rsidRPr="00F003F3" w:rsidRDefault="00432073" w:rsidP="00432073">
            <w:pPr>
              <w:pStyle w:val="Prrafodelista"/>
              <w:spacing w:before="120" w:after="120" w:line="240" w:lineRule="auto"/>
              <w:ind w:left="1179"/>
              <w:jc w:val="both"/>
              <w:rPr>
                <w:rFonts w:ascii="Trebuchet MS" w:hAnsi="Trebuchet MS" w:cs="Arial"/>
                <w:bCs/>
                <w:sz w:val="20"/>
                <w:szCs w:val="20"/>
              </w:rPr>
            </w:pPr>
          </w:p>
          <w:p w14:paraId="5C78C531" w14:textId="77777777" w:rsidR="00F003F3" w:rsidRPr="00F003F3" w:rsidRDefault="00F003F3" w:rsidP="00F003F3">
            <w:pPr>
              <w:ind w:left="45"/>
              <w:jc w:val="both"/>
              <w:rPr>
                <w:rFonts w:ascii="Trebuchet MS" w:hAnsi="Trebuchet MS" w:cs="Arial"/>
                <w:b/>
              </w:rPr>
            </w:pPr>
            <w:r w:rsidRPr="00F003F3">
              <w:rPr>
                <w:rFonts w:ascii="Trebuchet MS" w:eastAsia="Trebuchet MS" w:hAnsi="Trebuchet MS" w:cs="Trebuchet MS"/>
                <w:b/>
              </w:rPr>
              <w:t xml:space="preserve">CRITERIOS A VALORAR MEDIANTE LA APLICACIÓN DE FÓRMULAS </w:t>
            </w:r>
          </w:p>
          <w:p w14:paraId="2031CAF6" w14:textId="77777777" w:rsidR="00F003F3" w:rsidRPr="00F003F3" w:rsidRDefault="00F003F3" w:rsidP="00F003F3">
            <w:pPr>
              <w:pStyle w:val="Prrafodelista"/>
              <w:autoSpaceDE w:val="0"/>
              <w:autoSpaceDN w:val="0"/>
              <w:adjustRightInd w:val="0"/>
              <w:ind w:left="765"/>
              <w:jc w:val="both"/>
              <w:rPr>
                <w:rFonts w:ascii="Trebuchet MS" w:hAnsi="Trebuchet MS"/>
                <w:b/>
                <w:sz w:val="20"/>
                <w:szCs w:val="20"/>
              </w:rPr>
            </w:pPr>
          </w:p>
          <w:p w14:paraId="3143F0E5" w14:textId="77777777" w:rsidR="00F003F3" w:rsidRPr="00F003F3" w:rsidRDefault="00F003F3" w:rsidP="00F003F3">
            <w:pPr>
              <w:pStyle w:val="Prrafodelista"/>
              <w:numPr>
                <w:ilvl w:val="0"/>
                <w:numId w:val="32"/>
              </w:numPr>
              <w:autoSpaceDE w:val="0"/>
              <w:autoSpaceDN w:val="0"/>
              <w:adjustRightInd w:val="0"/>
              <w:jc w:val="both"/>
              <w:rPr>
                <w:rFonts w:ascii="Trebuchet MS" w:hAnsi="Trebuchet MS"/>
                <w:b/>
                <w:sz w:val="20"/>
                <w:szCs w:val="20"/>
              </w:rPr>
            </w:pPr>
            <w:r w:rsidRPr="00F003F3">
              <w:rPr>
                <w:rFonts w:ascii="Trebuchet MS" w:hAnsi="Trebuchet MS"/>
                <w:b/>
                <w:sz w:val="20"/>
                <w:szCs w:val="20"/>
              </w:rPr>
              <w:t>Precio por la realización de las acciones enumeradas en el Pliego de Bases Técnicas: hasta un máximo de 26 puntos</w:t>
            </w:r>
          </w:p>
          <w:p w14:paraId="167D5D82" w14:textId="77777777" w:rsidR="00F003F3" w:rsidRPr="00F003F3" w:rsidRDefault="00F003F3" w:rsidP="00F003F3">
            <w:pPr>
              <w:ind w:left="754"/>
              <w:jc w:val="both"/>
              <w:textAlignment w:val="baseline"/>
            </w:pPr>
            <w:r w:rsidRPr="00F003F3">
              <w:rPr>
                <w:rFonts w:ascii="Trebuchet MS" w:hAnsi="Trebuchet MS"/>
                <w:lang w:eastAsia="eu-ES"/>
              </w:rPr>
              <w:t xml:space="preserve">Sobre </w:t>
            </w:r>
            <w:r w:rsidRPr="00F003F3">
              <w:rPr>
                <w:rFonts w:ascii="Trebuchet MS" w:hAnsi="Trebuchet MS"/>
              </w:rPr>
              <w:t>26</w:t>
            </w:r>
            <w:r w:rsidRPr="00F003F3">
              <w:rPr>
                <w:rFonts w:ascii="Trebuchet MS" w:hAnsi="Trebuchet MS"/>
                <w:lang w:eastAsia="eu-ES"/>
              </w:rPr>
              <w:t xml:space="preserve"> puntos, se otorgará 0 puntos a la oferta que iguale el precio máximo e incrementando </w:t>
            </w:r>
            <w:r w:rsidRPr="00F003F3">
              <w:rPr>
                <w:rFonts w:ascii="Trebuchet MS" w:hAnsi="Trebuchet MS"/>
              </w:rPr>
              <w:t xml:space="preserve">0,52 </w:t>
            </w:r>
            <w:r w:rsidRPr="00F003F3">
              <w:rPr>
                <w:rFonts w:ascii="Trebuchet MS" w:hAnsi="Trebuchet MS"/>
                <w:lang w:eastAsia="eu-ES"/>
              </w:rPr>
              <w:t xml:space="preserve">puntos por cada 1% de baja, siendo la puntuación máxima de </w:t>
            </w:r>
            <w:r w:rsidRPr="00F003F3">
              <w:rPr>
                <w:rFonts w:ascii="Trebuchet MS" w:hAnsi="Trebuchet MS"/>
              </w:rPr>
              <w:t>26</w:t>
            </w:r>
            <w:r w:rsidRPr="00F003F3">
              <w:rPr>
                <w:rFonts w:ascii="Trebuchet MS" w:hAnsi="Trebuchet MS"/>
                <w:lang w:eastAsia="eu-ES"/>
              </w:rPr>
              <w:t xml:space="preserve"> puntos, salvo que alguna baja supere el 50%, en cuyo caso se le otorgarán </w:t>
            </w:r>
            <w:r w:rsidRPr="00F003F3">
              <w:rPr>
                <w:rFonts w:ascii="Trebuchet MS" w:hAnsi="Trebuchet MS"/>
              </w:rPr>
              <w:t>26</w:t>
            </w:r>
            <w:r w:rsidRPr="00F003F3">
              <w:rPr>
                <w:rFonts w:ascii="Trebuchet MS" w:hAnsi="Trebuchet MS"/>
                <w:lang w:eastAsia="eu-ES"/>
              </w:rPr>
              <w:t xml:space="preserve"> puntos y se interpolará el resto.   </w:t>
            </w:r>
          </w:p>
          <w:p w14:paraId="6278EF4F" w14:textId="77777777" w:rsidR="00F003F3" w:rsidRPr="00F003F3" w:rsidRDefault="00F003F3" w:rsidP="00F003F3">
            <w:pPr>
              <w:ind w:left="754"/>
              <w:jc w:val="both"/>
              <w:textAlignment w:val="baseline"/>
            </w:pPr>
            <w:r w:rsidRPr="00F003F3">
              <w:rPr>
                <w:rFonts w:ascii="Trebuchet MS" w:hAnsi="Trebuchet MS"/>
                <w:lang w:eastAsia="eu-ES"/>
              </w:rPr>
              <w:t> </w:t>
            </w:r>
          </w:p>
          <w:p w14:paraId="5481948C" w14:textId="77777777" w:rsidR="00F003F3" w:rsidRPr="00F003F3" w:rsidRDefault="00F003F3" w:rsidP="00F003F3">
            <w:pPr>
              <w:ind w:left="754"/>
              <w:jc w:val="both"/>
              <w:textAlignment w:val="baseline"/>
            </w:pPr>
            <w:r w:rsidRPr="00F003F3">
              <w:rPr>
                <w:rFonts w:ascii="Trebuchet MS" w:hAnsi="Trebuchet MS"/>
                <w:lang w:eastAsia="eu-ES"/>
              </w:rPr>
              <w:t xml:space="preserve">Para Bmax &lt;= 50% &gt;&gt;&gt; P = </w:t>
            </w:r>
            <w:r w:rsidRPr="00F003F3">
              <w:rPr>
                <w:rFonts w:ascii="Trebuchet MS" w:hAnsi="Trebuchet MS"/>
              </w:rPr>
              <w:t>52</w:t>
            </w:r>
            <w:r w:rsidRPr="00F003F3">
              <w:rPr>
                <w:rFonts w:ascii="Trebuchet MS" w:hAnsi="Trebuchet MS"/>
                <w:lang w:eastAsia="eu-ES"/>
              </w:rPr>
              <w:t xml:space="preserve"> x B  </w:t>
            </w:r>
          </w:p>
          <w:p w14:paraId="0A2C9974" w14:textId="77777777" w:rsidR="00F003F3" w:rsidRPr="00F003F3" w:rsidRDefault="00F003F3" w:rsidP="00F003F3">
            <w:pPr>
              <w:ind w:left="754"/>
              <w:jc w:val="both"/>
              <w:textAlignment w:val="baseline"/>
            </w:pPr>
            <w:r w:rsidRPr="00F003F3">
              <w:rPr>
                <w:rFonts w:ascii="Trebuchet MS" w:hAnsi="Trebuchet MS"/>
                <w:lang w:eastAsia="eu-ES"/>
              </w:rPr>
              <w:t xml:space="preserve">Para Bmax &gt; 50 % &gt;&gt;&gt; P = </w:t>
            </w:r>
            <w:r w:rsidRPr="00F003F3">
              <w:rPr>
                <w:rFonts w:ascii="Trebuchet MS" w:hAnsi="Trebuchet MS"/>
              </w:rPr>
              <w:t>26</w:t>
            </w:r>
            <w:r w:rsidRPr="00F003F3">
              <w:rPr>
                <w:rFonts w:ascii="Trebuchet MS" w:hAnsi="Trebuchet MS"/>
                <w:lang w:eastAsia="eu-ES"/>
              </w:rPr>
              <w:t xml:space="preserve"> x B / Bmax  </w:t>
            </w:r>
          </w:p>
          <w:p w14:paraId="6C079B67" w14:textId="77777777" w:rsidR="00F003F3" w:rsidRPr="00F003F3" w:rsidRDefault="00F003F3" w:rsidP="00F003F3">
            <w:pPr>
              <w:ind w:left="754"/>
              <w:jc w:val="both"/>
              <w:textAlignment w:val="baseline"/>
            </w:pPr>
            <w:r w:rsidRPr="00F003F3">
              <w:rPr>
                <w:rFonts w:ascii="Trebuchet MS" w:hAnsi="Trebuchet MS"/>
                <w:lang w:eastAsia="eu-ES"/>
              </w:rPr>
              <w:t> </w:t>
            </w:r>
          </w:p>
          <w:p w14:paraId="7AE1BB52" w14:textId="77777777" w:rsidR="00F003F3" w:rsidRPr="00F003F3" w:rsidRDefault="00F003F3" w:rsidP="00F003F3">
            <w:pPr>
              <w:ind w:left="754"/>
              <w:jc w:val="both"/>
              <w:textAlignment w:val="baseline"/>
            </w:pPr>
            <w:r w:rsidRPr="00F003F3">
              <w:rPr>
                <w:rFonts w:ascii="Trebuchet MS" w:hAnsi="Trebuchet MS"/>
                <w:lang w:eastAsia="eu-ES"/>
              </w:rPr>
              <w:t>Siendo,  </w:t>
            </w:r>
          </w:p>
          <w:p w14:paraId="40DC3133" w14:textId="77777777" w:rsidR="00F003F3" w:rsidRPr="00F003F3" w:rsidRDefault="00F003F3" w:rsidP="00F003F3">
            <w:pPr>
              <w:spacing w:before="120"/>
              <w:ind w:left="754"/>
              <w:jc w:val="both"/>
              <w:textAlignment w:val="baseline"/>
            </w:pPr>
            <w:r w:rsidRPr="00F003F3">
              <w:rPr>
                <w:rFonts w:ascii="Trebuchet MS" w:hAnsi="Trebuchet MS"/>
                <w:lang w:eastAsia="eu-ES"/>
              </w:rPr>
              <w:t>P: Puntuación de la oferta a valorar  </w:t>
            </w:r>
          </w:p>
          <w:p w14:paraId="5A584778" w14:textId="77777777" w:rsidR="00F003F3" w:rsidRPr="00F003F3" w:rsidRDefault="00F003F3" w:rsidP="00F003F3">
            <w:pPr>
              <w:ind w:left="754"/>
              <w:jc w:val="both"/>
              <w:textAlignment w:val="baseline"/>
            </w:pPr>
            <w:r w:rsidRPr="00F003F3">
              <w:rPr>
                <w:rFonts w:ascii="Trebuchet MS" w:hAnsi="Trebuchet MS"/>
                <w:lang w:eastAsia="eu-ES"/>
              </w:rPr>
              <w:t>B: Baja = 1 - (Importe ofertado) / (Importe máximo)  </w:t>
            </w:r>
          </w:p>
          <w:p w14:paraId="07BAAD8D" w14:textId="77777777" w:rsidR="00F003F3" w:rsidRPr="00F003F3" w:rsidRDefault="00F003F3" w:rsidP="00F003F3">
            <w:pPr>
              <w:ind w:left="754"/>
              <w:jc w:val="both"/>
              <w:textAlignment w:val="baseline"/>
            </w:pPr>
            <w:r w:rsidRPr="00F003F3">
              <w:rPr>
                <w:rFonts w:ascii="Trebuchet MS" w:hAnsi="Trebuchet MS"/>
                <w:lang w:eastAsia="eu-ES"/>
              </w:rPr>
              <w:t>Bmax: Baja máxima admitida </w:t>
            </w:r>
          </w:p>
          <w:p w14:paraId="1FA09D5E" w14:textId="77777777" w:rsidR="00F003F3" w:rsidRPr="00F003F3" w:rsidRDefault="00F003F3" w:rsidP="00F003F3">
            <w:pPr>
              <w:ind w:left="754"/>
              <w:jc w:val="both"/>
              <w:textAlignment w:val="baseline"/>
              <w:rPr>
                <w:rFonts w:ascii="Trebuchet MS" w:hAnsi="Trebuchet MS"/>
                <w:lang w:eastAsia="eu-ES"/>
              </w:rPr>
            </w:pPr>
            <w:r w:rsidRPr="00F003F3">
              <w:rPr>
                <w:rFonts w:ascii="Trebuchet MS" w:hAnsi="Trebuchet MS"/>
                <w:lang w:eastAsia="eu-ES"/>
              </w:rPr>
              <w:t>Bmax: (Importe máximo-importe de la oferta más baja) / Importe máximo</w:t>
            </w:r>
          </w:p>
          <w:p w14:paraId="6FC1D9E4" w14:textId="77777777" w:rsidR="00F003F3" w:rsidRPr="00F003F3" w:rsidRDefault="00F003F3" w:rsidP="00F003F3">
            <w:pPr>
              <w:pStyle w:val="Prrafodelista"/>
              <w:autoSpaceDE w:val="0"/>
              <w:autoSpaceDN w:val="0"/>
              <w:adjustRightInd w:val="0"/>
              <w:ind w:left="765"/>
              <w:jc w:val="both"/>
              <w:rPr>
                <w:rFonts w:ascii="Trebuchet MS" w:hAnsi="Trebuchet MS"/>
                <w:b/>
                <w:sz w:val="20"/>
                <w:szCs w:val="20"/>
              </w:rPr>
            </w:pPr>
          </w:p>
          <w:p w14:paraId="38EA42D9" w14:textId="528CCF27" w:rsidR="00F003F3" w:rsidRPr="00F003F3" w:rsidRDefault="00F003F3" w:rsidP="00F003F3">
            <w:pPr>
              <w:pStyle w:val="Prrafodelista"/>
              <w:numPr>
                <w:ilvl w:val="0"/>
                <w:numId w:val="32"/>
              </w:numPr>
              <w:autoSpaceDE w:val="0"/>
              <w:autoSpaceDN w:val="0"/>
              <w:adjustRightInd w:val="0"/>
              <w:jc w:val="both"/>
              <w:rPr>
                <w:rFonts w:ascii="Trebuchet MS" w:hAnsi="Trebuchet MS" w:cs="Arial"/>
                <w:bCs/>
                <w:sz w:val="20"/>
                <w:szCs w:val="20"/>
              </w:rPr>
            </w:pPr>
            <w:r w:rsidRPr="00F003F3">
              <w:rPr>
                <w:rFonts w:ascii="Trebuchet MS" w:hAnsi="Trebuchet MS"/>
                <w:b/>
                <w:sz w:val="20"/>
                <w:szCs w:val="20"/>
              </w:rPr>
              <w:t xml:space="preserve">Precios unitarios ofertados por la realización, a demanda de Izfe, de acciones del ámbito de la comunicación distintas a las enumeradas en el Pliego de Bases Técnicas, según perfiles: </w:t>
            </w:r>
            <w:bookmarkStart w:id="5" w:name="_GoBack"/>
            <w:bookmarkEnd w:id="5"/>
          </w:p>
        </w:tc>
      </w:tr>
      <w:tr w:rsidR="00C55A1B" w:rsidRPr="00FA2244" w14:paraId="7EE7C99C" w14:textId="77777777" w:rsidTr="7F6D4847">
        <w:trPr>
          <w:trHeight w:val="1480"/>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75934A1" w14:textId="77777777" w:rsidR="00330930" w:rsidRDefault="00330930" w:rsidP="00330930">
            <w:pPr>
              <w:pStyle w:val="Prrafodelista"/>
              <w:ind w:left="1175"/>
              <w:jc w:val="both"/>
              <w:rPr>
                <w:rFonts w:ascii="Trebuchet MS" w:hAnsi="Trebuchet MS"/>
                <w:sz w:val="20"/>
                <w:szCs w:val="20"/>
              </w:rPr>
            </w:pPr>
          </w:p>
          <w:p w14:paraId="663B67F7" w14:textId="4F6957C6" w:rsidR="003869EC" w:rsidRPr="001221CE" w:rsidRDefault="003869EC" w:rsidP="003869EC">
            <w:pPr>
              <w:pStyle w:val="Prrafodelista"/>
              <w:numPr>
                <w:ilvl w:val="0"/>
                <w:numId w:val="34"/>
              </w:numPr>
              <w:ind w:left="1175" w:hanging="425"/>
              <w:jc w:val="both"/>
              <w:rPr>
                <w:rFonts w:ascii="Trebuchet MS" w:hAnsi="Trebuchet MS"/>
                <w:sz w:val="20"/>
                <w:szCs w:val="20"/>
              </w:rPr>
            </w:pPr>
            <w:r w:rsidRPr="001221CE">
              <w:rPr>
                <w:rFonts w:ascii="Trebuchet MS" w:hAnsi="Trebuchet MS"/>
                <w:sz w:val="20"/>
                <w:szCs w:val="20"/>
              </w:rPr>
              <w:t xml:space="preserve">Precio unitario por hora de responsable de proyecto: hasta un máximo de </w:t>
            </w:r>
            <w:r w:rsidR="00EA5DAB">
              <w:rPr>
                <w:rFonts w:ascii="Trebuchet MS" w:hAnsi="Trebuchet MS"/>
                <w:b/>
                <w:sz w:val="20"/>
                <w:szCs w:val="20"/>
              </w:rPr>
              <w:t>1</w:t>
            </w:r>
            <w:r w:rsidRPr="001221CE">
              <w:rPr>
                <w:rFonts w:ascii="Trebuchet MS" w:hAnsi="Trebuchet MS"/>
                <w:sz w:val="20"/>
                <w:szCs w:val="20"/>
              </w:rPr>
              <w:t xml:space="preserve"> punto</w:t>
            </w:r>
          </w:p>
          <w:p w14:paraId="101060B3" w14:textId="0B02BD59" w:rsidR="003869EC" w:rsidRPr="008A3A7F" w:rsidRDefault="003869EC" w:rsidP="003869EC">
            <w:pPr>
              <w:ind w:left="1175"/>
              <w:jc w:val="both"/>
              <w:textAlignment w:val="baseline"/>
            </w:pPr>
            <w:r w:rsidRPr="008A3A7F">
              <w:rPr>
                <w:rFonts w:ascii="Trebuchet MS" w:hAnsi="Trebuchet MS"/>
                <w:lang w:eastAsia="eu-ES"/>
              </w:rPr>
              <w:t xml:space="preserve">Sobre </w:t>
            </w:r>
            <w:r w:rsidR="00976993" w:rsidRPr="008A3A7F">
              <w:rPr>
                <w:rFonts w:ascii="Trebuchet MS" w:hAnsi="Trebuchet MS"/>
              </w:rPr>
              <w:t>1</w:t>
            </w:r>
            <w:r w:rsidRPr="008A3A7F">
              <w:rPr>
                <w:rFonts w:ascii="Trebuchet MS" w:hAnsi="Trebuchet MS"/>
                <w:lang w:eastAsia="eu-ES"/>
              </w:rPr>
              <w:t xml:space="preserve"> punto, se otorgará 0 puntos a la oferta que iguale el precio máximo e incrementando </w:t>
            </w:r>
            <w:r w:rsidR="00976993" w:rsidRPr="008A3A7F">
              <w:rPr>
                <w:rFonts w:ascii="Trebuchet MS" w:hAnsi="Trebuchet MS"/>
              </w:rPr>
              <w:t>0,02</w:t>
            </w:r>
            <w:r w:rsidRPr="008A3A7F">
              <w:rPr>
                <w:rFonts w:ascii="Trebuchet MS" w:hAnsi="Trebuchet MS"/>
                <w:lang w:eastAsia="eu-ES"/>
              </w:rPr>
              <w:t xml:space="preserve"> puntos por cada 1% de baja, siendo la puntuación máxima de </w:t>
            </w:r>
            <w:r w:rsidR="00976993" w:rsidRPr="008A3A7F">
              <w:rPr>
                <w:rFonts w:ascii="Trebuchet MS" w:hAnsi="Trebuchet MS"/>
              </w:rPr>
              <w:t>1</w:t>
            </w:r>
            <w:r w:rsidRPr="008A3A7F">
              <w:rPr>
                <w:rFonts w:ascii="Trebuchet MS" w:hAnsi="Trebuchet MS"/>
                <w:lang w:eastAsia="eu-ES"/>
              </w:rPr>
              <w:t xml:space="preserve"> punto, salvo que alguna baja supere el 50%, en cuyo caso se le otorgará </w:t>
            </w:r>
            <w:r w:rsidR="00976993" w:rsidRPr="008A3A7F">
              <w:rPr>
                <w:rFonts w:ascii="Trebuchet MS" w:hAnsi="Trebuchet MS"/>
                <w:lang w:eastAsia="eu-ES"/>
              </w:rPr>
              <w:t>1</w:t>
            </w:r>
            <w:r w:rsidRPr="008A3A7F">
              <w:rPr>
                <w:rFonts w:ascii="Trebuchet MS" w:hAnsi="Trebuchet MS"/>
                <w:lang w:eastAsia="eu-ES"/>
              </w:rPr>
              <w:t xml:space="preserve"> punto y se interpolará el resto.  </w:t>
            </w:r>
          </w:p>
          <w:p w14:paraId="5F5A7111" w14:textId="77777777" w:rsidR="003869EC" w:rsidRPr="008A3A7F" w:rsidRDefault="003869EC" w:rsidP="003869EC">
            <w:pPr>
              <w:ind w:left="1175"/>
              <w:jc w:val="both"/>
              <w:textAlignment w:val="baseline"/>
            </w:pPr>
            <w:r w:rsidRPr="008A3A7F">
              <w:rPr>
                <w:rFonts w:ascii="Trebuchet MS" w:hAnsi="Trebuchet MS"/>
                <w:lang w:eastAsia="eu-ES"/>
              </w:rPr>
              <w:t> </w:t>
            </w:r>
          </w:p>
          <w:p w14:paraId="2BB0824D" w14:textId="7D956D27" w:rsidR="003869EC" w:rsidRPr="008A3A7F" w:rsidRDefault="003869EC" w:rsidP="003869EC">
            <w:pPr>
              <w:ind w:left="1175"/>
              <w:jc w:val="both"/>
              <w:textAlignment w:val="baseline"/>
            </w:pPr>
            <w:r w:rsidRPr="008A3A7F">
              <w:rPr>
                <w:rFonts w:ascii="Trebuchet MS" w:hAnsi="Trebuchet MS"/>
                <w:lang w:eastAsia="eu-ES"/>
              </w:rPr>
              <w:t xml:space="preserve">Para Bmax &lt;= 50% &gt;&gt;&gt; P = </w:t>
            </w:r>
            <w:r w:rsidR="00976993" w:rsidRPr="008A3A7F">
              <w:rPr>
                <w:rFonts w:ascii="Trebuchet MS" w:hAnsi="Trebuchet MS"/>
              </w:rPr>
              <w:t>2</w:t>
            </w:r>
            <w:r w:rsidRPr="008A3A7F">
              <w:rPr>
                <w:rFonts w:ascii="Trebuchet MS" w:hAnsi="Trebuchet MS"/>
                <w:lang w:eastAsia="eu-ES"/>
              </w:rPr>
              <w:t xml:space="preserve"> x B  </w:t>
            </w:r>
          </w:p>
          <w:p w14:paraId="2D8397BE" w14:textId="7CEBC574" w:rsidR="003869EC" w:rsidRPr="008A3A7F" w:rsidRDefault="003869EC" w:rsidP="000B5A8B">
            <w:pPr>
              <w:spacing w:before="40"/>
              <w:ind w:left="1174"/>
              <w:jc w:val="both"/>
              <w:textAlignment w:val="baseline"/>
            </w:pPr>
            <w:r w:rsidRPr="008A3A7F">
              <w:rPr>
                <w:rFonts w:ascii="Trebuchet MS" w:hAnsi="Trebuchet MS"/>
                <w:lang w:eastAsia="eu-ES"/>
              </w:rPr>
              <w:t xml:space="preserve">Para Bmax &gt; 50 % &gt;&gt;&gt; P = </w:t>
            </w:r>
            <w:r w:rsidR="00976993" w:rsidRPr="008A3A7F">
              <w:rPr>
                <w:rFonts w:ascii="Trebuchet MS" w:hAnsi="Trebuchet MS"/>
              </w:rPr>
              <w:t>1</w:t>
            </w:r>
            <w:r w:rsidRPr="008A3A7F">
              <w:rPr>
                <w:rFonts w:ascii="Trebuchet MS" w:hAnsi="Trebuchet MS"/>
                <w:lang w:eastAsia="eu-ES"/>
              </w:rPr>
              <w:t xml:space="preserve"> x B / Bmax  </w:t>
            </w:r>
          </w:p>
          <w:p w14:paraId="2C6130B6" w14:textId="77777777" w:rsidR="003869EC" w:rsidRPr="008A3A7F" w:rsidRDefault="003869EC" w:rsidP="003869EC">
            <w:pPr>
              <w:ind w:left="1175"/>
              <w:jc w:val="both"/>
              <w:textAlignment w:val="baseline"/>
            </w:pPr>
            <w:r w:rsidRPr="008A3A7F">
              <w:rPr>
                <w:rFonts w:ascii="Trebuchet MS" w:hAnsi="Trebuchet MS"/>
                <w:lang w:eastAsia="eu-ES"/>
              </w:rPr>
              <w:t> </w:t>
            </w:r>
          </w:p>
          <w:p w14:paraId="2796840B" w14:textId="77777777" w:rsidR="003869EC" w:rsidRPr="008A3A7F" w:rsidRDefault="003869EC" w:rsidP="003869EC">
            <w:pPr>
              <w:ind w:left="1175"/>
              <w:jc w:val="both"/>
              <w:textAlignment w:val="baseline"/>
            </w:pPr>
            <w:r w:rsidRPr="008A3A7F">
              <w:rPr>
                <w:rFonts w:ascii="Trebuchet MS" w:hAnsi="Trebuchet MS"/>
                <w:lang w:eastAsia="eu-ES"/>
              </w:rPr>
              <w:t>Siendo,  </w:t>
            </w:r>
          </w:p>
          <w:p w14:paraId="5454703D" w14:textId="77777777" w:rsidR="003869EC" w:rsidRPr="008A3A7F" w:rsidRDefault="003869EC" w:rsidP="003869EC">
            <w:pPr>
              <w:spacing w:before="120"/>
              <w:ind w:left="1175"/>
              <w:jc w:val="both"/>
              <w:textAlignment w:val="baseline"/>
            </w:pPr>
            <w:r w:rsidRPr="008A3A7F">
              <w:rPr>
                <w:rFonts w:ascii="Trebuchet MS" w:hAnsi="Trebuchet MS"/>
                <w:lang w:eastAsia="eu-ES"/>
              </w:rPr>
              <w:t>P: Puntuación de la oferta a valorar  </w:t>
            </w:r>
          </w:p>
          <w:p w14:paraId="4662B09F" w14:textId="77777777" w:rsidR="003869EC" w:rsidRPr="008A3A7F" w:rsidRDefault="003869EC" w:rsidP="000B5A8B">
            <w:pPr>
              <w:spacing w:before="40"/>
              <w:ind w:left="1174"/>
              <w:jc w:val="both"/>
              <w:textAlignment w:val="baseline"/>
            </w:pPr>
            <w:r w:rsidRPr="008A3A7F">
              <w:rPr>
                <w:rFonts w:ascii="Trebuchet MS" w:hAnsi="Trebuchet MS"/>
                <w:lang w:eastAsia="eu-ES"/>
              </w:rPr>
              <w:t>B: Baja = 1 - (Importe ofertado) / (Importe máximo)  </w:t>
            </w:r>
          </w:p>
          <w:p w14:paraId="531EA325" w14:textId="77777777" w:rsidR="003869EC" w:rsidRPr="008A3A7F" w:rsidRDefault="003869EC" w:rsidP="000B5A8B">
            <w:pPr>
              <w:spacing w:before="40"/>
              <w:ind w:left="1174"/>
              <w:jc w:val="both"/>
              <w:textAlignment w:val="baseline"/>
            </w:pPr>
            <w:r w:rsidRPr="008A3A7F">
              <w:rPr>
                <w:rFonts w:ascii="Trebuchet MS" w:hAnsi="Trebuchet MS"/>
                <w:lang w:eastAsia="eu-ES"/>
              </w:rPr>
              <w:t>Bmax: Baja máxima admitida </w:t>
            </w:r>
          </w:p>
          <w:p w14:paraId="5965A50C" w14:textId="77777777" w:rsidR="003869EC" w:rsidRPr="008A3A7F" w:rsidRDefault="003869EC" w:rsidP="000B5A8B">
            <w:pPr>
              <w:spacing w:before="40"/>
              <w:ind w:left="1174"/>
              <w:jc w:val="both"/>
              <w:textAlignment w:val="baseline"/>
              <w:rPr>
                <w:rFonts w:ascii="Trebuchet MS" w:hAnsi="Trebuchet MS"/>
                <w:lang w:eastAsia="eu-ES"/>
              </w:rPr>
            </w:pPr>
            <w:r w:rsidRPr="008A3A7F">
              <w:rPr>
                <w:rFonts w:ascii="Trebuchet MS" w:hAnsi="Trebuchet MS"/>
                <w:lang w:eastAsia="eu-ES"/>
              </w:rPr>
              <w:t>Bmax: (Importe máximo-importe de la oferta más baja) / Importe máximo</w:t>
            </w:r>
          </w:p>
          <w:p w14:paraId="37FCD698" w14:textId="29A96867" w:rsidR="00695B31" w:rsidRDefault="00695B31" w:rsidP="00695B31">
            <w:pPr>
              <w:jc w:val="both"/>
              <w:rPr>
                <w:rFonts w:ascii="Trebuchet MS" w:hAnsi="Trebuchet MS"/>
              </w:rPr>
            </w:pPr>
          </w:p>
          <w:p w14:paraId="6316EDE4" w14:textId="77777777" w:rsidR="000B5A8B" w:rsidRPr="00695B31" w:rsidRDefault="000B5A8B" w:rsidP="00695B31">
            <w:pPr>
              <w:jc w:val="both"/>
              <w:rPr>
                <w:rFonts w:ascii="Trebuchet MS" w:hAnsi="Trebuchet MS"/>
              </w:rPr>
            </w:pPr>
          </w:p>
          <w:p w14:paraId="72E3CE9C" w14:textId="7D75D659" w:rsidR="003869EC" w:rsidRPr="001221CE" w:rsidRDefault="003869EC" w:rsidP="003869EC">
            <w:pPr>
              <w:pStyle w:val="Prrafodelista"/>
              <w:numPr>
                <w:ilvl w:val="0"/>
                <w:numId w:val="34"/>
              </w:numPr>
              <w:ind w:left="1175" w:hanging="425"/>
              <w:jc w:val="both"/>
              <w:rPr>
                <w:rFonts w:ascii="Trebuchet MS" w:hAnsi="Trebuchet MS"/>
              </w:rPr>
            </w:pPr>
            <w:r w:rsidRPr="001221CE">
              <w:rPr>
                <w:rFonts w:ascii="Trebuchet MS" w:hAnsi="Trebuchet MS"/>
                <w:sz w:val="20"/>
                <w:szCs w:val="20"/>
              </w:rPr>
              <w:t xml:space="preserve">Precio unitario por horas de consultor/a de proyecto: hasta un máximo de </w:t>
            </w:r>
            <w:r w:rsidR="00EA5DAB">
              <w:rPr>
                <w:rFonts w:ascii="Trebuchet MS" w:hAnsi="Trebuchet MS"/>
                <w:sz w:val="20"/>
                <w:szCs w:val="20"/>
              </w:rPr>
              <w:t>1,5</w:t>
            </w:r>
            <w:r w:rsidRPr="001221CE">
              <w:rPr>
                <w:rFonts w:ascii="Trebuchet MS" w:hAnsi="Trebuchet MS"/>
                <w:sz w:val="20"/>
                <w:szCs w:val="20"/>
              </w:rPr>
              <w:t xml:space="preserve"> puntos</w:t>
            </w:r>
          </w:p>
          <w:p w14:paraId="287A30BB" w14:textId="3AFC5669" w:rsidR="003869EC" w:rsidRPr="008A3A7F" w:rsidRDefault="003869EC" w:rsidP="003869EC">
            <w:pPr>
              <w:ind w:left="1175"/>
              <w:jc w:val="both"/>
              <w:textAlignment w:val="baseline"/>
            </w:pPr>
            <w:r w:rsidRPr="001221CE">
              <w:rPr>
                <w:rFonts w:ascii="Trebuchet MS" w:hAnsi="Trebuchet MS"/>
                <w:lang w:eastAsia="eu-ES"/>
              </w:rPr>
              <w:t xml:space="preserve">Sobre </w:t>
            </w:r>
            <w:r w:rsidR="008A3A7F">
              <w:rPr>
                <w:rFonts w:ascii="Trebuchet MS" w:hAnsi="Trebuchet MS"/>
                <w:lang w:eastAsia="eu-ES"/>
              </w:rPr>
              <w:t xml:space="preserve">1,5 </w:t>
            </w:r>
            <w:r w:rsidRPr="001221CE">
              <w:rPr>
                <w:rFonts w:ascii="Trebuchet MS" w:hAnsi="Trebuchet MS"/>
                <w:lang w:eastAsia="eu-ES"/>
              </w:rPr>
              <w:t xml:space="preserve">puntos, se otorgará 0 puntos a la oferta que iguale el precio máximo e incrementando </w:t>
            </w:r>
            <w:r w:rsidR="008A3A7F">
              <w:rPr>
                <w:rFonts w:ascii="Trebuchet MS" w:hAnsi="Trebuchet MS"/>
                <w:lang w:eastAsia="eu-ES"/>
              </w:rPr>
              <w:t>0,03</w:t>
            </w:r>
            <w:r w:rsidRPr="001221CE">
              <w:rPr>
                <w:rFonts w:ascii="Trebuchet MS" w:hAnsi="Trebuchet MS"/>
                <w:lang w:eastAsia="eu-ES"/>
              </w:rPr>
              <w:t xml:space="preserve"> puntos por cada 1% de baja, siendo la puntuación máxima de </w:t>
            </w:r>
            <w:r w:rsidR="008A3A7F">
              <w:rPr>
                <w:rFonts w:ascii="Trebuchet MS" w:hAnsi="Trebuchet MS"/>
                <w:lang w:eastAsia="eu-ES"/>
              </w:rPr>
              <w:t>1,5</w:t>
            </w:r>
            <w:r w:rsidRPr="001221CE">
              <w:rPr>
                <w:rFonts w:ascii="Trebuchet MS" w:hAnsi="Trebuchet MS"/>
                <w:lang w:eastAsia="eu-ES"/>
              </w:rPr>
              <w:t xml:space="preserve"> puntos, salvo </w:t>
            </w:r>
            <w:r w:rsidRPr="008A3A7F">
              <w:rPr>
                <w:rFonts w:ascii="Trebuchet MS" w:hAnsi="Trebuchet MS"/>
                <w:lang w:eastAsia="eu-ES"/>
              </w:rPr>
              <w:t xml:space="preserve">que alguna baja supere el 50%, en cuyo caso se le otorgarán </w:t>
            </w:r>
            <w:r w:rsidR="008A3A7F" w:rsidRPr="008A3A7F">
              <w:rPr>
                <w:rFonts w:ascii="Trebuchet MS" w:hAnsi="Trebuchet MS"/>
              </w:rPr>
              <w:t>1,5</w:t>
            </w:r>
            <w:r w:rsidRPr="008A3A7F">
              <w:rPr>
                <w:rFonts w:ascii="Trebuchet MS" w:hAnsi="Trebuchet MS"/>
                <w:lang w:eastAsia="eu-ES"/>
              </w:rPr>
              <w:t xml:space="preserve"> puntos y se interpolará el resto.  </w:t>
            </w:r>
          </w:p>
          <w:p w14:paraId="72AC4BB9" w14:textId="1FE5420D" w:rsidR="003869EC" w:rsidRDefault="003869EC" w:rsidP="003869EC">
            <w:pPr>
              <w:ind w:left="1175"/>
              <w:jc w:val="both"/>
              <w:textAlignment w:val="baseline"/>
              <w:rPr>
                <w:rFonts w:ascii="Trebuchet MS" w:hAnsi="Trebuchet MS"/>
                <w:lang w:eastAsia="eu-ES"/>
              </w:rPr>
            </w:pPr>
            <w:r w:rsidRPr="008A3A7F">
              <w:rPr>
                <w:rFonts w:ascii="Trebuchet MS" w:hAnsi="Trebuchet MS"/>
                <w:lang w:eastAsia="eu-ES"/>
              </w:rPr>
              <w:t> </w:t>
            </w:r>
          </w:p>
          <w:p w14:paraId="3923B507" w14:textId="77777777" w:rsidR="00695B31" w:rsidRPr="008A3A7F" w:rsidRDefault="00695B31" w:rsidP="003869EC">
            <w:pPr>
              <w:ind w:left="1175"/>
              <w:jc w:val="both"/>
              <w:textAlignment w:val="baseline"/>
            </w:pPr>
          </w:p>
          <w:p w14:paraId="56E1F796" w14:textId="76987001" w:rsidR="003869EC" w:rsidRPr="008A3A7F" w:rsidRDefault="003869EC" w:rsidP="003869EC">
            <w:pPr>
              <w:ind w:left="1175"/>
              <w:jc w:val="both"/>
              <w:textAlignment w:val="baseline"/>
            </w:pPr>
            <w:r w:rsidRPr="008A3A7F">
              <w:rPr>
                <w:rFonts w:ascii="Trebuchet MS" w:hAnsi="Trebuchet MS"/>
                <w:lang w:eastAsia="eu-ES"/>
              </w:rPr>
              <w:t xml:space="preserve">Para Bmax &lt;= 50% &gt;&gt;&gt; P = </w:t>
            </w:r>
            <w:r w:rsidR="008A3A7F" w:rsidRPr="008A3A7F">
              <w:rPr>
                <w:rFonts w:ascii="Trebuchet MS" w:hAnsi="Trebuchet MS"/>
                <w:lang w:eastAsia="eu-ES"/>
              </w:rPr>
              <w:t>3</w:t>
            </w:r>
            <w:r w:rsidRPr="008A3A7F">
              <w:rPr>
                <w:rFonts w:ascii="Trebuchet MS" w:hAnsi="Trebuchet MS"/>
                <w:lang w:eastAsia="eu-ES"/>
              </w:rPr>
              <w:t xml:space="preserve"> x B  </w:t>
            </w:r>
          </w:p>
          <w:p w14:paraId="35E4073D" w14:textId="053902B7" w:rsidR="003869EC" w:rsidRPr="008A3A7F" w:rsidRDefault="003869EC" w:rsidP="000B5A8B">
            <w:pPr>
              <w:spacing w:before="40"/>
              <w:ind w:left="1174"/>
              <w:jc w:val="both"/>
              <w:textAlignment w:val="baseline"/>
            </w:pPr>
            <w:r w:rsidRPr="008A3A7F">
              <w:rPr>
                <w:rFonts w:ascii="Trebuchet MS" w:hAnsi="Trebuchet MS"/>
                <w:lang w:eastAsia="eu-ES"/>
              </w:rPr>
              <w:t xml:space="preserve">Para Bmax &gt; 50 % &gt;&gt;&gt; P = </w:t>
            </w:r>
            <w:r w:rsidR="008A3A7F" w:rsidRPr="008A3A7F">
              <w:rPr>
                <w:rFonts w:ascii="Trebuchet MS" w:hAnsi="Trebuchet MS"/>
                <w:lang w:eastAsia="eu-ES"/>
              </w:rPr>
              <w:t>1,5</w:t>
            </w:r>
            <w:r w:rsidRPr="008A3A7F">
              <w:rPr>
                <w:rFonts w:ascii="Trebuchet MS" w:hAnsi="Trebuchet MS"/>
                <w:lang w:eastAsia="eu-ES"/>
              </w:rPr>
              <w:t xml:space="preserve"> x B / Bmax  </w:t>
            </w:r>
          </w:p>
          <w:p w14:paraId="07F68F86" w14:textId="77777777" w:rsidR="003869EC" w:rsidRPr="008A3A7F" w:rsidRDefault="003869EC" w:rsidP="003869EC">
            <w:pPr>
              <w:ind w:left="1175"/>
              <w:jc w:val="both"/>
              <w:textAlignment w:val="baseline"/>
            </w:pPr>
            <w:r w:rsidRPr="008A3A7F">
              <w:rPr>
                <w:rFonts w:ascii="Trebuchet MS" w:hAnsi="Trebuchet MS"/>
                <w:lang w:eastAsia="eu-ES"/>
              </w:rPr>
              <w:t> </w:t>
            </w:r>
          </w:p>
          <w:p w14:paraId="18ECAB6C" w14:textId="77777777" w:rsidR="003869EC" w:rsidRPr="001221CE" w:rsidRDefault="003869EC" w:rsidP="003869EC">
            <w:pPr>
              <w:ind w:left="1175"/>
              <w:jc w:val="both"/>
              <w:textAlignment w:val="baseline"/>
            </w:pPr>
            <w:r w:rsidRPr="001221CE">
              <w:rPr>
                <w:rFonts w:ascii="Trebuchet MS" w:hAnsi="Trebuchet MS"/>
                <w:lang w:eastAsia="eu-ES"/>
              </w:rPr>
              <w:t>Siendo,  </w:t>
            </w:r>
          </w:p>
          <w:p w14:paraId="4A791A5C" w14:textId="77777777" w:rsidR="003869EC" w:rsidRPr="001221CE" w:rsidRDefault="003869EC" w:rsidP="003869EC">
            <w:pPr>
              <w:spacing w:before="120"/>
              <w:ind w:left="1175"/>
              <w:jc w:val="both"/>
              <w:textAlignment w:val="baseline"/>
            </w:pPr>
            <w:r w:rsidRPr="001221CE">
              <w:rPr>
                <w:rFonts w:ascii="Trebuchet MS" w:hAnsi="Trebuchet MS"/>
                <w:lang w:eastAsia="eu-ES"/>
              </w:rPr>
              <w:t>P: Puntuación de la oferta a valorar  </w:t>
            </w:r>
          </w:p>
          <w:p w14:paraId="22F52A3E" w14:textId="77777777" w:rsidR="003869EC" w:rsidRPr="001221CE" w:rsidRDefault="003869EC" w:rsidP="000B5A8B">
            <w:pPr>
              <w:spacing w:before="40"/>
              <w:ind w:left="1174"/>
              <w:jc w:val="both"/>
              <w:textAlignment w:val="baseline"/>
            </w:pPr>
            <w:r w:rsidRPr="001221CE">
              <w:rPr>
                <w:rFonts w:ascii="Trebuchet MS" w:hAnsi="Trebuchet MS"/>
                <w:lang w:eastAsia="eu-ES"/>
              </w:rPr>
              <w:t>B: Baja = 1 - (Importe ofertado) / (Importe máximo)  </w:t>
            </w:r>
          </w:p>
          <w:p w14:paraId="326258CD" w14:textId="77777777" w:rsidR="003869EC" w:rsidRPr="001221CE" w:rsidRDefault="003869EC" w:rsidP="000B5A8B">
            <w:pPr>
              <w:spacing w:before="40"/>
              <w:ind w:left="1174"/>
              <w:jc w:val="both"/>
              <w:textAlignment w:val="baseline"/>
            </w:pPr>
            <w:r w:rsidRPr="001221CE">
              <w:rPr>
                <w:rFonts w:ascii="Trebuchet MS" w:hAnsi="Trebuchet MS"/>
                <w:lang w:eastAsia="eu-ES"/>
              </w:rPr>
              <w:t>Bmax: Baja máxima admitida </w:t>
            </w:r>
          </w:p>
          <w:p w14:paraId="01F586DE" w14:textId="77777777" w:rsidR="003869EC" w:rsidRPr="001221CE" w:rsidRDefault="003869EC" w:rsidP="000B5A8B">
            <w:pPr>
              <w:spacing w:before="40"/>
              <w:ind w:left="1174"/>
              <w:jc w:val="both"/>
              <w:textAlignment w:val="baseline"/>
              <w:rPr>
                <w:rFonts w:ascii="Trebuchet MS" w:hAnsi="Trebuchet MS"/>
                <w:lang w:eastAsia="eu-ES"/>
              </w:rPr>
            </w:pPr>
            <w:r w:rsidRPr="001221CE">
              <w:rPr>
                <w:rFonts w:ascii="Trebuchet MS" w:hAnsi="Trebuchet MS"/>
                <w:lang w:eastAsia="eu-ES"/>
              </w:rPr>
              <w:t>Bmax: (Importe máximo-importe de la oferta más baja) / Importe máximo</w:t>
            </w:r>
          </w:p>
          <w:p w14:paraId="4343B6AF" w14:textId="7E0CB8BA" w:rsidR="003869EC" w:rsidRDefault="003869EC" w:rsidP="003869EC">
            <w:pPr>
              <w:jc w:val="both"/>
              <w:rPr>
                <w:rFonts w:ascii="Trebuchet MS" w:hAnsi="Trebuchet MS"/>
              </w:rPr>
            </w:pPr>
          </w:p>
          <w:p w14:paraId="4917A4E4" w14:textId="77777777" w:rsidR="000B5A8B" w:rsidRPr="001221CE" w:rsidRDefault="000B5A8B" w:rsidP="003869EC">
            <w:pPr>
              <w:jc w:val="both"/>
              <w:rPr>
                <w:rFonts w:ascii="Trebuchet MS" w:hAnsi="Trebuchet MS"/>
              </w:rPr>
            </w:pPr>
          </w:p>
          <w:p w14:paraId="17C42EB9" w14:textId="65A7FA05" w:rsidR="003869EC" w:rsidRPr="001221CE" w:rsidRDefault="003869EC" w:rsidP="003869EC">
            <w:pPr>
              <w:pStyle w:val="Prrafodelista"/>
              <w:numPr>
                <w:ilvl w:val="0"/>
                <w:numId w:val="34"/>
              </w:numPr>
              <w:ind w:left="1175" w:hanging="425"/>
              <w:jc w:val="both"/>
              <w:rPr>
                <w:rFonts w:ascii="Trebuchet MS" w:hAnsi="Trebuchet MS"/>
                <w:b/>
                <w:bCs/>
              </w:rPr>
            </w:pPr>
            <w:r w:rsidRPr="001221CE">
              <w:rPr>
                <w:rFonts w:ascii="Trebuchet MS" w:hAnsi="Trebuchet MS"/>
                <w:sz w:val="20"/>
                <w:szCs w:val="20"/>
              </w:rPr>
              <w:t xml:space="preserve">Precio unitario por hora de diseñador gráfico: hasta un máximo de </w:t>
            </w:r>
            <w:r w:rsidR="00EA5DAB">
              <w:rPr>
                <w:rFonts w:ascii="Trebuchet MS" w:hAnsi="Trebuchet MS"/>
                <w:sz w:val="20"/>
                <w:szCs w:val="20"/>
              </w:rPr>
              <w:t>1,5</w:t>
            </w:r>
            <w:r w:rsidRPr="001221CE">
              <w:rPr>
                <w:rFonts w:ascii="Trebuchet MS" w:hAnsi="Trebuchet MS"/>
                <w:sz w:val="20"/>
                <w:szCs w:val="20"/>
              </w:rPr>
              <w:t xml:space="preserve"> puntos</w:t>
            </w:r>
          </w:p>
          <w:p w14:paraId="744EF4F6" w14:textId="77777777" w:rsidR="008A3A7F" w:rsidRPr="008A3A7F" w:rsidRDefault="008A3A7F" w:rsidP="008A3A7F">
            <w:pPr>
              <w:ind w:left="1175"/>
              <w:jc w:val="both"/>
              <w:textAlignment w:val="baseline"/>
            </w:pPr>
            <w:r w:rsidRPr="001221CE">
              <w:rPr>
                <w:rFonts w:ascii="Trebuchet MS" w:hAnsi="Trebuchet MS"/>
                <w:lang w:eastAsia="eu-ES"/>
              </w:rPr>
              <w:t xml:space="preserve">Sobre </w:t>
            </w:r>
            <w:r>
              <w:rPr>
                <w:rFonts w:ascii="Trebuchet MS" w:hAnsi="Trebuchet MS"/>
                <w:lang w:eastAsia="eu-ES"/>
              </w:rPr>
              <w:t xml:space="preserve">1,5 </w:t>
            </w:r>
            <w:r w:rsidRPr="001221CE">
              <w:rPr>
                <w:rFonts w:ascii="Trebuchet MS" w:hAnsi="Trebuchet MS"/>
                <w:lang w:eastAsia="eu-ES"/>
              </w:rPr>
              <w:t xml:space="preserve">puntos, se otorgará 0 puntos a la oferta que iguale el precio máximo e incrementando </w:t>
            </w:r>
            <w:r>
              <w:rPr>
                <w:rFonts w:ascii="Trebuchet MS" w:hAnsi="Trebuchet MS"/>
                <w:lang w:eastAsia="eu-ES"/>
              </w:rPr>
              <w:t>0,03</w:t>
            </w:r>
            <w:r w:rsidRPr="001221CE">
              <w:rPr>
                <w:rFonts w:ascii="Trebuchet MS" w:hAnsi="Trebuchet MS"/>
                <w:lang w:eastAsia="eu-ES"/>
              </w:rPr>
              <w:t xml:space="preserve"> puntos por cada 1% de baja, siendo la puntuación máxima de </w:t>
            </w:r>
            <w:r>
              <w:rPr>
                <w:rFonts w:ascii="Trebuchet MS" w:hAnsi="Trebuchet MS"/>
                <w:lang w:eastAsia="eu-ES"/>
              </w:rPr>
              <w:t>1,5</w:t>
            </w:r>
            <w:r w:rsidRPr="001221CE">
              <w:rPr>
                <w:rFonts w:ascii="Trebuchet MS" w:hAnsi="Trebuchet MS"/>
                <w:lang w:eastAsia="eu-ES"/>
              </w:rPr>
              <w:t xml:space="preserve"> puntos, salvo </w:t>
            </w:r>
            <w:r w:rsidRPr="008A3A7F">
              <w:rPr>
                <w:rFonts w:ascii="Trebuchet MS" w:hAnsi="Trebuchet MS"/>
                <w:lang w:eastAsia="eu-ES"/>
              </w:rPr>
              <w:t xml:space="preserve">que alguna baja supere el 50%, en cuyo caso se le otorgarán </w:t>
            </w:r>
            <w:r w:rsidRPr="008A3A7F">
              <w:rPr>
                <w:rFonts w:ascii="Trebuchet MS" w:hAnsi="Trebuchet MS"/>
              </w:rPr>
              <w:t>1,5</w:t>
            </w:r>
            <w:r w:rsidRPr="008A3A7F">
              <w:rPr>
                <w:rFonts w:ascii="Trebuchet MS" w:hAnsi="Trebuchet MS"/>
                <w:lang w:eastAsia="eu-ES"/>
              </w:rPr>
              <w:t xml:space="preserve"> puntos y se interpolará el resto.  </w:t>
            </w:r>
          </w:p>
          <w:p w14:paraId="14187536" w14:textId="77777777" w:rsidR="008A3A7F" w:rsidRPr="008A3A7F" w:rsidRDefault="008A3A7F" w:rsidP="008A3A7F">
            <w:pPr>
              <w:ind w:left="1175"/>
              <w:jc w:val="both"/>
              <w:textAlignment w:val="baseline"/>
            </w:pPr>
            <w:r w:rsidRPr="008A3A7F">
              <w:rPr>
                <w:rFonts w:ascii="Trebuchet MS" w:hAnsi="Trebuchet MS"/>
                <w:lang w:eastAsia="eu-ES"/>
              </w:rPr>
              <w:t> </w:t>
            </w:r>
          </w:p>
          <w:p w14:paraId="09554534" w14:textId="77777777" w:rsidR="008A3A7F" w:rsidRPr="008A3A7F" w:rsidRDefault="008A3A7F" w:rsidP="008A3A7F">
            <w:pPr>
              <w:ind w:left="1175"/>
              <w:jc w:val="both"/>
              <w:textAlignment w:val="baseline"/>
            </w:pPr>
            <w:r w:rsidRPr="008A3A7F">
              <w:rPr>
                <w:rFonts w:ascii="Trebuchet MS" w:hAnsi="Trebuchet MS"/>
                <w:lang w:eastAsia="eu-ES"/>
              </w:rPr>
              <w:t>Para Bmax &lt;= 50% &gt;&gt;&gt; P = 3 x B  </w:t>
            </w:r>
          </w:p>
          <w:p w14:paraId="274C924A" w14:textId="77777777" w:rsidR="008A3A7F" w:rsidRPr="008A3A7F" w:rsidRDefault="008A3A7F" w:rsidP="000B5A8B">
            <w:pPr>
              <w:spacing w:before="40"/>
              <w:ind w:left="1174"/>
              <w:jc w:val="both"/>
              <w:textAlignment w:val="baseline"/>
            </w:pPr>
            <w:r w:rsidRPr="008A3A7F">
              <w:rPr>
                <w:rFonts w:ascii="Trebuchet MS" w:hAnsi="Trebuchet MS"/>
                <w:lang w:eastAsia="eu-ES"/>
              </w:rPr>
              <w:t>Para Bmax &gt; 50 % &gt;&gt;&gt; P = 1,5 x B / Bmax  </w:t>
            </w:r>
          </w:p>
          <w:p w14:paraId="3F94F5C7" w14:textId="77777777" w:rsidR="008A3A7F" w:rsidRPr="008A3A7F" w:rsidRDefault="008A3A7F" w:rsidP="008A3A7F">
            <w:pPr>
              <w:ind w:left="1175"/>
              <w:jc w:val="both"/>
              <w:textAlignment w:val="baseline"/>
            </w:pPr>
            <w:r w:rsidRPr="008A3A7F">
              <w:rPr>
                <w:rFonts w:ascii="Trebuchet MS" w:hAnsi="Trebuchet MS"/>
                <w:lang w:eastAsia="eu-ES"/>
              </w:rPr>
              <w:t> </w:t>
            </w:r>
          </w:p>
          <w:p w14:paraId="50A5A56A" w14:textId="77777777" w:rsidR="008A3A7F" w:rsidRPr="001221CE" w:rsidRDefault="008A3A7F" w:rsidP="008A3A7F">
            <w:pPr>
              <w:ind w:left="1175"/>
              <w:jc w:val="both"/>
              <w:textAlignment w:val="baseline"/>
            </w:pPr>
            <w:r w:rsidRPr="001221CE">
              <w:rPr>
                <w:rFonts w:ascii="Trebuchet MS" w:hAnsi="Trebuchet MS"/>
                <w:lang w:eastAsia="eu-ES"/>
              </w:rPr>
              <w:t>Siendo,  </w:t>
            </w:r>
          </w:p>
          <w:p w14:paraId="7DC7B057" w14:textId="77777777" w:rsidR="008A3A7F" w:rsidRPr="001221CE" w:rsidRDefault="008A3A7F" w:rsidP="008A3A7F">
            <w:pPr>
              <w:spacing w:before="120"/>
              <w:ind w:left="1175"/>
              <w:jc w:val="both"/>
              <w:textAlignment w:val="baseline"/>
            </w:pPr>
            <w:r w:rsidRPr="001221CE">
              <w:rPr>
                <w:rFonts w:ascii="Trebuchet MS" w:hAnsi="Trebuchet MS"/>
                <w:lang w:eastAsia="eu-ES"/>
              </w:rPr>
              <w:t>P: Puntuación de la oferta a valorar  </w:t>
            </w:r>
          </w:p>
          <w:p w14:paraId="70C4FBD4" w14:textId="77777777" w:rsidR="008A3A7F" w:rsidRPr="001221CE" w:rsidRDefault="008A3A7F" w:rsidP="000B5A8B">
            <w:pPr>
              <w:spacing w:before="40"/>
              <w:ind w:left="1174"/>
              <w:jc w:val="both"/>
              <w:textAlignment w:val="baseline"/>
            </w:pPr>
            <w:r w:rsidRPr="001221CE">
              <w:rPr>
                <w:rFonts w:ascii="Trebuchet MS" w:hAnsi="Trebuchet MS"/>
                <w:lang w:eastAsia="eu-ES"/>
              </w:rPr>
              <w:t>B: Baja = 1 - (Importe ofertado) / (Importe máximo)  </w:t>
            </w:r>
          </w:p>
          <w:p w14:paraId="4FFDE887" w14:textId="77777777" w:rsidR="008A3A7F" w:rsidRPr="001221CE" w:rsidRDefault="008A3A7F" w:rsidP="000B5A8B">
            <w:pPr>
              <w:spacing w:before="40"/>
              <w:ind w:left="1174"/>
              <w:jc w:val="both"/>
              <w:textAlignment w:val="baseline"/>
            </w:pPr>
            <w:r w:rsidRPr="001221CE">
              <w:rPr>
                <w:rFonts w:ascii="Trebuchet MS" w:hAnsi="Trebuchet MS"/>
                <w:lang w:eastAsia="eu-ES"/>
              </w:rPr>
              <w:t>Bmax: Baja máxima admitida </w:t>
            </w:r>
          </w:p>
          <w:p w14:paraId="5ACE6E44" w14:textId="77777777" w:rsidR="008A3A7F" w:rsidRPr="001221CE" w:rsidRDefault="008A3A7F" w:rsidP="000B5A8B">
            <w:pPr>
              <w:spacing w:before="40"/>
              <w:ind w:left="1174"/>
              <w:jc w:val="both"/>
              <w:textAlignment w:val="baseline"/>
              <w:rPr>
                <w:rFonts w:ascii="Trebuchet MS" w:hAnsi="Trebuchet MS"/>
                <w:lang w:eastAsia="eu-ES"/>
              </w:rPr>
            </w:pPr>
            <w:r w:rsidRPr="001221CE">
              <w:rPr>
                <w:rFonts w:ascii="Trebuchet MS" w:hAnsi="Trebuchet MS"/>
                <w:lang w:eastAsia="eu-ES"/>
              </w:rPr>
              <w:t>Bmax: (Importe máximo-importe de la oferta más baja) / Importe máximo</w:t>
            </w:r>
          </w:p>
          <w:p w14:paraId="501A5741" w14:textId="6F9BDC12" w:rsidR="004D770B" w:rsidRDefault="004D770B" w:rsidP="00323E38">
            <w:pPr>
              <w:spacing w:after="120"/>
              <w:jc w:val="both"/>
              <w:rPr>
                <w:rFonts w:ascii="Trebuchet MS" w:hAnsi="Trebuchet MS"/>
                <w:b/>
                <w:bCs/>
              </w:rPr>
            </w:pPr>
          </w:p>
          <w:p w14:paraId="54810245" w14:textId="77777777" w:rsidR="00DB6DBC" w:rsidRPr="00323E38" w:rsidRDefault="00DB6DBC" w:rsidP="00323E38">
            <w:pPr>
              <w:spacing w:after="120"/>
              <w:jc w:val="both"/>
              <w:rPr>
                <w:rFonts w:ascii="Trebuchet MS" w:hAnsi="Trebuchet MS"/>
                <w:b/>
                <w:bCs/>
              </w:rPr>
            </w:pPr>
          </w:p>
          <w:p w14:paraId="052186CB" w14:textId="4075A915" w:rsidR="00EB6CB7" w:rsidRPr="00EA5DAB" w:rsidRDefault="00EB6CB7" w:rsidP="001221CE">
            <w:pPr>
              <w:pStyle w:val="Prrafodelista"/>
              <w:numPr>
                <w:ilvl w:val="0"/>
                <w:numId w:val="32"/>
              </w:numPr>
              <w:autoSpaceDE w:val="0"/>
              <w:autoSpaceDN w:val="0"/>
              <w:adjustRightInd w:val="0"/>
              <w:jc w:val="both"/>
              <w:rPr>
                <w:rFonts w:ascii="Trebuchet MS" w:hAnsi="Trebuchet MS"/>
                <w:b/>
                <w:bCs/>
              </w:rPr>
            </w:pPr>
            <w:r w:rsidRPr="00EA5DAB">
              <w:rPr>
                <w:rFonts w:ascii="Trebuchet MS" w:hAnsi="Trebuchet MS"/>
                <w:b/>
                <w:bCs/>
                <w:sz w:val="20"/>
                <w:szCs w:val="20"/>
              </w:rPr>
              <w:t>Compromiso de impartir formación gratuita</w:t>
            </w:r>
            <w:r w:rsidR="00FE73D8" w:rsidRPr="00EA5DAB">
              <w:rPr>
                <w:rFonts w:ascii="Trebuchet MS" w:hAnsi="Trebuchet MS"/>
                <w:b/>
                <w:bCs/>
                <w:sz w:val="20"/>
                <w:szCs w:val="20"/>
              </w:rPr>
              <w:t>: hasta un máximo de</w:t>
            </w:r>
            <w:r w:rsidR="007F4D92" w:rsidRPr="00EA5DAB">
              <w:rPr>
                <w:rFonts w:ascii="Trebuchet MS" w:hAnsi="Trebuchet MS"/>
                <w:b/>
                <w:bCs/>
                <w:sz w:val="20"/>
                <w:szCs w:val="20"/>
              </w:rPr>
              <w:t xml:space="preserve"> 15 puntos</w:t>
            </w:r>
          </w:p>
          <w:p w14:paraId="25DA425F" w14:textId="2A3F323E" w:rsidR="00FE73D8" w:rsidRPr="00EA5DAB" w:rsidRDefault="00FE73D8" w:rsidP="000B5A8B">
            <w:pPr>
              <w:pStyle w:val="Prrafodelista"/>
              <w:numPr>
                <w:ilvl w:val="0"/>
                <w:numId w:val="34"/>
              </w:numPr>
              <w:spacing w:before="240" w:after="0"/>
              <w:ind w:left="1173" w:hanging="425"/>
              <w:contextualSpacing w:val="0"/>
              <w:jc w:val="both"/>
              <w:rPr>
                <w:rFonts w:ascii="Trebuchet MS" w:hAnsi="Trebuchet MS"/>
                <w:sz w:val="20"/>
                <w:szCs w:val="20"/>
              </w:rPr>
            </w:pPr>
            <w:r w:rsidRPr="00EA5DAB">
              <w:rPr>
                <w:rFonts w:ascii="Trebuchet MS" w:hAnsi="Trebuchet MS"/>
                <w:sz w:val="20"/>
                <w:szCs w:val="20"/>
              </w:rPr>
              <w:t>2 jornadas de formación en el ámbito de la comunicación externa, con una duración</w:t>
            </w:r>
            <w:r w:rsidR="00B0258A" w:rsidRPr="00EA5DAB">
              <w:rPr>
                <w:rFonts w:ascii="Trebuchet MS" w:hAnsi="Trebuchet MS"/>
                <w:sz w:val="20"/>
                <w:szCs w:val="20"/>
              </w:rPr>
              <w:t xml:space="preserve"> mínima</w:t>
            </w:r>
            <w:r w:rsidRPr="00EA5DAB">
              <w:rPr>
                <w:rFonts w:ascii="Trebuchet MS" w:hAnsi="Trebuchet MS"/>
                <w:sz w:val="20"/>
                <w:szCs w:val="20"/>
              </w:rPr>
              <w:t xml:space="preserve"> de 4 horas</w:t>
            </w:r>
            <w:r w:rsidR="001C42FF" w:rsidRPr="00EA5DAB">
              <w:rPr>
                <w:rFonts w:ascii="Trebuchet MS" w:hAnsi="Trebuchet MS"/>
                <w:sz w:val="20"/>
                <w:szCs w:val="20"/>
              </w:rPr>
              <w:t xml:space="preserve"> cada jornada</w:t>
            </w:r>
            <w:r w:rsidRPr="00EA5DAB">
              <w:rPr>
                <w:rFonts w:ascii="Trebuchet MS" w:hAnsi="Trebuchet MS"/>
                <w:sz w:val="20"/>
                <w:szCs w:val="20"/>
              </w:rPr>
              <w:t>: 6 puntos</w:t>
            </w:r>
          </w:p>
          <w:p w14:paraId="43994C56" w14:textId="4DF98A06" w:rsidR="00FE73D8" w:rsidRPr="00EA5DAB" w:rsidRDefault="00FE73D8" w:rsidP="000B5A8B">
            <w:pPr>
              <w:pStyle w:val="Prrafodelista"/>
              <w:numPr>
                <w:ilvl w:val="0"/>
                <w:numId w:val="34"/>
              </w:numPr>
              <w:spacing w:before="40" w:after="0"/>
              <w:ind w:left="1173" w:hanging="425"/>
              <w:contextualSpacing w:val="0"/>
              <w:jc w:val="both"/>
              <w:rPr>
                <w:rFonts w:ascii="Trebuchet MS" w:hAnsi="Trebuchet MS"/>
                <w:sz w:val="20"/>
                <w:szCs w:val="20"/>
              </w:rPr>
            </w:pPr>
            <w:r w:rsidRPr="00EA5DAB">
              <w:rPr>
                <w:rFonts w:ascii="Trebuchet MS" w:hAnsi="Trebuchet MS"/>
                <w:sz w:val="20"/>
                <w:szCs w:val="20"/>
              </w:rPr>
              <w:t xml:space="preserve">1 jornada de formación en el ámbito de la comunicación de crisis, con una duración </w:t>
            </w:r>
            <w:r w:rsidR="00B0258A" w:rsidRPr="00EA5DAB">
              <w:rPr>
                <w:rFonts w:ascii="Trebuchet MS" w:hAnsi="Trebuchet MS"/>
                <w:sz w:val="20"/>
                <w:szCs w:val="20"/>
              </w:rPr>
              <w:t xml:space="preserve">mínima </w:t>
            </w:r>
            <w:r w:rsidRPr="00EA5DAB">
              <w:rPr>
                <w:rFonts w:ascii="Trebuchet MS" w:hAnsi="Trebuchet MS"/>
                <w:sz w:val="20"/>
                <w:szCs w:val="20"/>
              </w:rPr>
              <w:t>de 4 horas</w:t>
            </w:r>
            <w:r w:rsidR="00B371B4" w:rsidRPr="00EA5DAB">
              <w:rPr>
                <w:rFonts w:ascii="Trebuchet MS" w:hAnsi="Trebuchet MS"/>
                <w:sz w:val="20"/>
                <w:szCs w:val="20"/>
              </w:rPr>
              <w:t xml:space="preserve"> cada jornada</w:t>
            </w:r>
            <w:r w:rsidRPr="00EA5DAB">
              <w:rPr>
                <w:rFonts w:ascii="Trebuchet MS" w:hAnsi="Trebuchet MS"/>
                <w:sz w:val="20"/>
                <w:szCs w:val="20"/>
              </w:rPr>
              <w:t>: 3 puntos</w:t>
            </w:r>
          </w:p>
          <w:p w14:paraId="00E86BEE" w14:textId="65DC6271" w:rsidR="00FE73D8" w:rsidRPr="00EA5DAB" w:rsidRDefault="00FE73D8" w:rsidP="000B5A8B">
            <w:pPr>
              <w:pStyle w:val="Prrafodelista"/>
              <w:numPr>
                <w:ilvl w:val="0"/>
                <w:numId w:val="34"/>
              </w:numPr>
              <w:spacing w:before="40" w:after="0"/>
              <w:ind w:left="1173" w:hanging="425"/>
              <w:contextualSpacing w:val="0"/>
              <w:jc w:val="both"/>
              <w:rPr>
                <w:rFonts w:ascii="Trebuchet MS" w:hAnsi="Trebuchet MS"/>
                <w:sz w:val="20"/>
                <w:szCs w:val="20"/>
              </w:rPr>
            </w:pPr>
            <w:r w:rsidRPr="00EA5DAB">
              <w:rPr>
                <w:rFonts w:ascii="Trebuchet MS" w:hAnsi="Trebuchet MS"/>
                <w:sz w:val="20"/>
                <w:szCs w:val="20"/>
              </w:rPr>
              <w:t xml:space="preserve">2 jornadas de formación en el ámbito del podcasting, con una duración </w:t>
            </w:r>
            <w:r w:rsidR="00E0606B" w:rsidRPr="00EA5DAB">
              <w:rPr>
                <w:rFonts w:ascii="Trebuchet MS" w:hAnsi="Trebuchet MS"/>
                <w:sz w:val="20"/>
                <w:szCs w:val="20"/>
              </w:rPr>
              <w:t xml:space="preserve">mínima </w:t>
            </w:r>
            <w:r w:rsidRPr="00EA5DAB">
              <w:rPr>
                <w:rFonts w:ascii="Trebuchet MS" w:hAnsi="Trebuchet MS"/>
                <w:sz w:val="20"/>
                <w:szCs w:val="20"/>
              </w:rPr>
              <w:t>de 4 horas</w:t>
            </w:r>
            <w:r w:rsidR="001C42FF" w:rsidRPr="00EA5DAB">
              <w:rPr>
                <w:rFonts w:ascii="Trebuchet MS" w:hAnsi="Trebuchet MS"/>
                <w:sz w:val="20"/>
                <w:szCs w:val="20"/>
              </w:rPr>
              <w:t xml:space="preserve"> cada jornada</w:t>
            </w:r>
            <w:r w:rsidRPr="00EA5DAB">
              <w:rPr>
                <w:rFonts w:ascii="Trebuchet MS" w:hAnsi="Trebuchet MS"/>
                <w:sz w:val="20"/>
                <w:szCs w:val="20"/>
              </w:rPr>
              <w:t>: 6 puntos</w:t>
            </w:r>
          </w:p>
          <w:p w14:paraId="190B9BA7" w14:textId="77777777" w:rsidR="00E0606B" w:rsidRPr="00EA5DAB" w:rsidRDefault="00E0606B" w:rsidP="00FE73D8">
            <w:pPr>
              <w:pStyle w:val="Prrafodelista"/>
              <w:spacing w:after="120"/>
              <w:ind w:left="810"/>
              <w:jc w:val="both"/>
              <w:rPr>
                <w:rFonts w:ascii="Trebuchet MS" w:hAnsi="Trebuchet MS"/>
                <w:sz w:val="20"/>
                <w:szCs w:val="20"/>
              </w:rPr>
            </w:pPr>
          </w:p>
          <w:p w14:paraId="6BE73E65" w14:textId="28132E9E" w:rsidR="00FE73D8" w:rsidRPr="00EA5DAB" w:rsidRDefault="00FE73D8" w:rsidP="00FE73D8">
            <w:pPr>
              <w:pStyle w:val="Prrafodelista"/>
              <w:spacing w:after="120"/>
              <w:ind w:left="810"/>
              <w:jc w:val="both"/>
              <w:rPr>
                <w:rFonts w:ascii="Trebuchet MS" w:hAnsi="Trebuchet MS"/>
                <w:sz w:val="20"/>
                <w:szCs w:val="20"/>
              </w:rPr>
            </w:pPr>
            <w:r w:rsidRPr="00EA5DAB">
              <w:rPr>
                <w:rFonts w:ascii="Trebuchet MS" w:hAnsi="Trebuchet MS"/>
                <w:sz w:val="20"/>
                <w:szCs w:val="20"/>
              </w:rPr>
              <w:t xml:space="preserve">Las jornadas de formación buscarán la actualización de conceptos de comunicación y fidelización y deberán ser impartidos por profesionales con, al menos, </w:t>
            </w:r>
            <w:r w:rsidR="00AA1E48" w:rsidRPr="00EA5DAB">
              <w:rPr>
                <w:rFonts w:ascii="Trebuchet MS" w:hAnsi="Trebuchet MS"/>
                <w:sz w:val="20"/>
                <w:szCs w:val="20"/>
              </w:rPr>
              <w:t>2</w:t>
            </w:r>
            <w:r w:rsidRPr="00EA5DAB">
              <w:rPr>
                <w:rFonts w:ascii="Trebuchet MS" w:hAnsi="Trebuchet MS"/>
                <w:sz w:val="20"/>
                <w:szCs w:val="20"/>
              </w:rPr>
              <w:t xml:space="preserve"> años de experiencia</w:t>
            </w:r>
            <w:r w:rsidR="00E0606B" w:rsidRPr="00EA5DAB">
              <w:rPr>
                <w:rFonts w:ascii="Trebuchet MS" w:hAnsi="Trebuchet MS"/>
                <w:sz w:val="20"/>
                <w:szCs w:val="20"/>
              </w:rPr>
              <w:t xml:space="preserve"> en impartir formación</w:t>
            </w:r>
            <w:r w:rsidRPr="00EA5DAB">
              <w:rPr>
                <w:rFonts w:ascii="Trebuchet MS" w:hAnsi="Trebuchet MS"/>
                <w:sz w:val="20"/>
                <w:szCs w:val="20"/>
              </w:rPr>
              <w:t>. Las fechas de formación la determinará la entidad contratante.</w:t>
            </w:r>
          </w:p>
          <w:p w14:paraId="6A8D6809" w14:textId="77777777" w:rsidR="00FE73D8" w:rsidRPr="00EA5DAB" w:rsidRDefault="00FE73D8" w:rsidP="00FE73D8">
            <w:pPr>
              <w:pStyle w:val="Prrafodelista"/>
              <w:spacing w:after="120"/>
              <w:ind w:left="810"/>
              <w:jc w:val="both"/>
              <w:rPr>
                <w:rFonts w:ascii="Trebuchet MS" w:hAnsi="Trebuchet MS"/>
                <w:sz w:val="20"/>
                <w:szCs w:val="20"/>
              </w:rPr>
            </w:pPr>
          </w:p>
          <w:p w14:paraId="723CC50D" w14:textId="7299894A" w:rsidR="00EB6CB7" w:rsidRPr="00EA5DAB" w:rsidRDefault="00733EA9" w:rsidP="001221CE">
            <w:pPr>
              <w:pStyle w:val="Prrafodelista"/>
              <w:numPr>
                <w:ilvl w:val="0"/>
                <w:numId w:val="32"/>
              </w:numPr>
              <w:autoSpaceDE w:val="0"/>
              <w:autoSpaceDN w:val="0"/>
              <w:adjustRightInd w:val="0"/>
              <w:jc w:val="both"/>
              <w:rPr>
                <w:rFonts w:ascii="Trebuchet MS" w:hAnsi="Trebuchet MS"/>
                <w:b/>
                <w:bCs/>
              </w:rPr>
            </w:pPr>
            <w:r w:rsidRPr="00EA5DAB">
              <w:rPr>
                <w:rFonts w:ascii="Trebuchet MS" w:hAnsi="Trebuchet MS"/>
                <w:b/>
                <w:bCs/>
                <w:sz w:val="20"/>
                <w:szCs w:val="20"/>
              </w:rPr>
              <w:t>Conocimiento en euskera del consultor del proyecto</w:t>
            </w:r>
            <w:r w:rsidR="00E43940" w:rsidRPr="00EA5DAB">
              <w:rPr>
                <w:rFonts w:ascii="Trebuchet MS" w:hAnsi="Trebuchet MS"/>
                <w:b/>
                <w:bCs/>
                <w:sz w:val="20"/>
                <w:szCs w:val="20"/>
              </w:rPr>
              <w:t>: hasta un máximo de</w:t>
            </w:r>
            <w:r w:rsidR="007F4D92" w:rsidRPr="00EA5DAB">
              <w:rPr>
                <w:rFonts w:ascii="Trebuchet MS" w:hAnsi="Trebuchet MS"/>
                <w:b/>
                <w:bCs/>
                <w:sz w:val="20"/>
                <w:szCs w:val="20"/>
              </w:rPr>
              <w:t xml:space="preserve"> 6 puntos</w:t>
            </w:r>
          </w:p>
          <w:p w14:paraId="0D9E9F59" w14:textId="2FAD12CB" w:rsidR="00733EA9" w:rsidRPr="00EA5DAB" w:rsidRDefault="00733EA9" w:rsidP="00733EA9">
            <w:pPr>
              <w:pStyle w:val="Prrafodelista"/>
              <w:spacing w:after="120"/>
              <w:ind w:left="810"/>
              <w:jc w:val="both"/>
              <w:rPr>
                <w:rFonts w:ascii="Trebuchet MS" w:hAnsi="Trebuchet MS"/>
                <w:sz w:val="20"/>
                <w:szCs w:val="20"/>
              </w:rPr>
            </w:pPr>
          </w:p>
          <w:p w14:paraId="6BA103AC" w14:textId="464AFEF4" w:rsidR="00733EA9" w:rsidRDefault="00733EA9" w:rsidP="00733EA9">
            <w:pPr>
              <w:pStyle w:val="Prrafodelista"/>
              <w:spacing w:after="120"/>
              <w:ind w:left="810"/>
              <w:jc w:val="both"/>
              <w:rPr>
                <w:rFonts w:ascii="Trebuchet MS" w:hAnsi="Trebuchet MS"/>
                <w:sz w:val="20"/>
                <w:szCs w:val="20"/>
              </w:rPr>
            </w:pPr>
            <w:r w:rsidRPr="00EA5DAB">
              <w:rPr>
                <w:rFonts w:ascii="Trebuchet MS" w:hAnsi="Trebuchet MS"/>
                <w:sz w:val="20"/>
                <w:szCs w:val="20"/>
              </w:rPr>
              <w:t>En el caso de que el/la consultor/a del proyecto que el licitador se comprometa a adscribir a la ejecución del contrato conforme al apartado 15 del presente Cuadro de Características, acredite en conocimiento de euskera un nivel superior a C1 o equivalente, según el marco Común Europeo de Referencia, se atribuirán 6 puntos al licitador.</w:t>
            </w:r>
            <w:r w:rsidR="00DA21A6" w:rsidRPr="00EA5DAB">
              <w:rPr>
                <w:rFonts w:ascii="Trebuchet MS" w:hAnsi="Trebuchet MS"/>
                <w:sz w:val="20"/>
                <w:szCs w:val="20"/>
              </w:rPr>
              <w:t xml:space="preserve"> Y si no</w:t>
            </w:r>
            <w:r w:rsidR="00323E38" w:rsidRPr="00EA5DAB">
              <w:rPr>
                <w:rFonts w:ascii="Trebuchet MS" w:hAnsi="Trebuchet MS"/>
                <w:sz w:val="20"/>
                <w:szCs w:val="20"/>
              </w:rPr>
              <w:t xml:space="preserve"> se compromete, se atribuirán</w:t>
            </w:r>
            <w:r w:rsidR="00DA21A6" w:rsidRPr="00EA5DAB">
              <w:rPr>
                <w:rFonts w:ascii="Trebuchet MS" w:hAnsi="Trebuchet MS"/>
                <w:sz w:val="20"/>
                <w:szCs w:val="20"/>
              </w:rPr>
              <w:t xml:space="preserve"> 0 puntos</w:t>
            </w:r>
            <w:r w:rsidR="00323E38" w:rsidRPr="00EA5DAB">
              <w:rPr>
                <w:rFonts w:ascii="Trebuchet MS" w:hAnsi="Trebuchet MS"/>
                <w:sz w:val="20"/>
                <w:szCs w:val="20"/>
              </w:rPr>
              <w:t>.</w:t>
            </w:r>
          </w:p>
          <w:p w14:paraId="23716E24" w14:textId="77777777" w:rsidR="001221CE" w:rsidRPr="001221CE" w:rsidRDefault="001221CE" w:rsidP="00733EA9">
            <w:pPr>
              <w:pStyle w:val="Prrafodelista"/>
              <w:spacing w:after="120"/>
              <w:ind w:left="810"/>
              <w:jc w:val="both"/>
              <w:rPr>
                <w:rFonts w:ascii="Trebuchet MS" w:eastAsia="Trebuchet MS" w:hAnsi="Trebuchet MS" w:cs="Trebuchet MS"/>
                <w:b/>
              </w:rPr>
            </w:pPr>
          </w:p>
          <w:p w14:paraId="6E9D7CFD" w14:textId="2B761219" w:rsidR="004F538F" w:rsidRPr="00DE6C41" w:rsidRDefault="004F538F" w:rsidP="0087282B">
            <w:pPr>
              <w:pStyle w:val="Prrafodelista"/>
              <w:spacing w:after="120"/>
              <w:ind w:left="67"/>
              <w:jc w:val="both"/>
              <w:rPr>
                <w:rFonts w:ascii="Trebuchet MS" w:hAnsi="Trebuchet MS"/>
                <w:b/>
                <w:bCs/>
                <w:sz w:val="20"/>
                <w:szCs w:val="20"/>
              </w:rPr>
            </w:pPr>
            <w:r w:rsidRPr="00DE6C41">
              <w:rPr>
                <w:rFonts w:ascii="Trebuchet MS" w:hAnsi="Trebuchet MS"/>
                <w:b/>
                <w:bCs/>
                <w:sz w:val="20"/>
                <w:szCs w:val="20"/>
              </w:rPr>
              <w:t>Parámetros para considerar una oferta con valores anormales o desproporcionados:</w:t>
            </w:r>
          </w:p>
          <w:p w14:paraId="7B5B3540" w14:textId="77777777" w:rsidR="00C55A1B" w:rsidRPr="00DE6C41" w:rsidRDefault="00D61EF1" w:rsidP="0087282B">
            <w:pPr>
              <w:tabs>
                <w:tab w:val="left" w:pos="180"/>
                <w:tab w:val="left" w:pos="567"/>
                <w:tab w:val="left" w:pos="993"/>
                <w:tab w:val="left" w:pos="1560"/>
              </w:tabs>
              <w:ind w:left="67" w:hanging="1"/>
              <w:jc w:val="both"/>
              <w:rPr>
                <w:rFonts w:ascii="Trebuchet MS" w:hAnsi="Trebuchet MS"/>
              </w:rPr>
            </w:pPr>
            <w:r w:rsidRPr="00DE6C41">
              <w:rPr>
                <w:rFonts w:ascii="Trebuchet MS" w:hAnsi="Trebuchet MS"/>
              </w:rPr>
              <w:t>Se podrán considerar ofertas económicas anormalmente bajas aquellas ofertas (considerándose, a estos efectos, como oferta el sumatorio de los importes resultantes de multiplicar los precios ofertados por un licitador por su ponderación correspondiente) que sean inferiores en más de un 15% a la media de todas las ofertas presentadas.</w:t>
            </w:r>
          </w:p>
          <w:p w14:paraId="27C65641" w14:textId="3002ED6D" w:rsidR="00D61EF1" w:rsidRPr="00284FE3" w:rsidRDefault="00D61EF1" w:rsidP="71CE08F7">
            <w:pPr>
              <w:tabs>
                <w:tab w:val="left" w:pos="180"/>
                <w:tab w:val="left" w:pos="567"/>
                <w:tab w:val="left" w:pos="993"/>
                <w:tab w:val="left" w:pos="1560"/>
              </w:tabs>
              <w:ind w:left="1" w:hanging="1"/>
              <w:jc w:val="both"/>
              <w:rPr>
                <w:rFonts w:ascii="Trebuchet MS" w:hAnsi="Trebuchet MS"/>
                <w:highlight w:val="green"/>
              </w:rPr>
            </w:pPr>
          </w:p>
        </w:tc>
      </w:tr>
      <w:tr w:rsidR="00F21E37" w:rsidRPr="00FA2244" w14:paraId="2FA8A518" w14:textId="77777777" w:rsidTr="000B5A8B">
        <w:trPr>
          <w:trHeight w:val="936"/>
        </w:trPr>
        <w:tc>
          <w:tcPr>
            <w:tcW w:w="8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26C225" w14:textId="77777777" w:rsidR="00F21E37" w:rsidRPr="00FA2244" w:rsidRDefault="00F21E37" w:rsidP="000B5A8B">
            <w:pPr>
              <w:pStyle w:val="Prrafodelista"/>
              <w:spacing w:before="120" w:after="120"/>
              <w:ind w:left="68"/>
              <w:jc w:val="both"/>
              <w:rPr>
                <w:rFonts w:ascii="Trebuchet MS" w:hAnsi="Trebuchet MS" w:cs="Arial"/>
                <w:b/>
              </w:rPr>
            </w:pPr>
            <w:r w:rsidRPr="00FA2244">
              <w:rPr>
                <w:rFonts w:ascii="Trebuchet MS" w:hAnsi="Trebuchet MS" w:cs="Arial"/>
                <w:b/>
              </w:rPr>
              <w:lastRenderedPageBreak/>
              <w:t>Criterios específicos para el desempate</w:t>
            </w:r>
          </w:p>
          <w:p w14:paraId="11F2EE32" w14:textId="77777777" w:rsidR="00F21E37" w:rsidRPr="00FA2244" w:rsidRDefault="00F21E37" w:rsidP="0087282B">
            <w:pPr>
              <w:tabs>
                <w:tab w:val="left" w:pos="180"/>
                <w:tab w:val="left" w:pos="567"/>
                <w:tab w:val="left" w:pos="993"/>
                <w:tab w:val="left" w:pos="1560"/>
              </w:tabs>
              <w:ind w:left="67" w:hanging="1"/>
              <w:jc w:val="both"/>
              <w:rPr>
                <w:rFonts w:ascii="Trebuchet MS" w:hAnsi="Trebuchet MS" w:cs="Arial"/>
                <w:b/>
              </w:rPr>
            </w:pPr>
            <w:r w:rsidRPr="00FA2244">
              <w:rPr>
                <w:rFonts w:ascii="Trebuchet MS" w:hAnsi="Trebuchet MS" w:cs="Arial"/>
              </w:rPr>
              <w:t xml:space="preserve">Los </w:t>
            </w:r>
            <w:r w:rsidRPr="0087282B">
              <w:rPr>
                <w:rFonts w:ascii="Trebuchet MS" w:hAnsi="Trebuchet MS"/>
              </w:rPr>
              <w:t>establecidos</w:t>
            </w:r>
            <w:r w:rsidRPr="00FA2244">
              <w:rPr>
                <w:rFonts w:ascii="Trebuchet MS" w:hAnsi="Trebuchet MS" w:cs="Arial"/>
              </w:rPr>
              <w:t xml:space="preserve"> en el artículo 147.2 de la LCSP</w:t>
            </w:r>
          </w:p>
        </w:tc>
      </w:tr>
    </w:tbl>
    <w:p w14:paraId="4F32D67B" w14:textId="77777777" w:rsidR="004A5814" w:rsidRPr="00FA2244" w:rsidRDefault="004A5814" w:rsidP="00CC0AF5">
      <w:pPr>
        <w:spacing w:before="10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7DF5F33E" w14:textId="77777777" w:rsidTr="001A794B">
        <w:trPr>
          <w:trHeight w:hRule="exac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C5B19B4" w14:textId="77777777" w:rsidR="004A5814" w:rsidRPr="00FA2244" w:rsidRDefault="008A4AC1" w:rsidP="00D931E5">
            <w:pPr>
              <w:rPr>
                <w:rFonts w:ascii="Trebuchet MS" w:hAnsi="Trebuchet MS" w:cs="Arial"/>
              </w:rPr>
            </w:pPr>
            <w:r w:rsidRPr="00FA2244">
              <w:rPr>
                <w:rFonts w:ascii="Trebuchet MS" w:hAnsi="Trebuchet MS" w:cs="Arial"/>
                <w:b/>
              </w:rPr>
              <w:t>20</w:t>
            </w:r>
            <w:r w:rsidR="004A5814" w:rsidRPr="00FA2244">
              <w:rPr>
                <w:rFonts w:ascii="Trebuchet MS" w:hAnsi="Trebuchet MS" w:cs="Arial"/>
                <w:b/>
              </w:rPr>
              <w:t>.- CONDICIONES ESPECIALES DE EJECUCIÓN</w:t>
            </w:r>
          </w:p>
        </w:tc>
      </w:tr>
      <w:tr w:rsidR="004A5814" w:rsidRPr="00FA2244" w14:paraId="05D4FFF2" w14:textId="77777777" w:rsidTr="00342DCB">
        <w:trPr>
          <w:trHeight w:val="58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17E3E" w14:textId="77777777" w:rsidR="004A5814" w:rsidRPr="00FA2244" w:rsidRDefault="00342DCB" w:rsidP="0030663D">
            <w:pPr>
              <w:jc w:val="both"/>
              <w:rPr>
                <w:rFonts w:ascii="Trebuchet MS" w:hAnsi="Trebuchet MS" w:cs="Arial"/>
              </w:rPr>
            </w:pPr>
            <w:r w:rsidRPr="00FA2244">
              <w:rPr>
                <w:rFonts w:ascii="Trebuchet MS" w:hAnsi="Trebuchet MS" w:cs="Arial"/>
              </w:rPr>
              <w:t>Las condiciones especiales de ejecución aplicables a este contrato son las previstas en la LCSP y en el clausulado del pliego</w:t>
            </w:r>
            <w:r w:rsidR="0030663D" w:rsidRPr="00FA2244">
              <w:rPr>
                <w:rFonts w:ascii="Trebuchet MS" w:hAnsi="Trebuchet MS" w:cs="Arial"/>
              </w:rPr>
              <w:t xml:space="preserve"> de cláusulas administrativas particulares</w:t>
            </w:r>
            <w:r w:rsidRPr="00FA2244">
              <w:rPr>
                <w:rFonts w:ascii="Trebuchet MS" w:hAnsi="Trebuchet MS" w:cs="Arial"/>
              </w:rPr>
              <w:t>.</w:t>
            </w:r>
          </w:p>
        </w:tc>
      </w:tr>
    </w:tbl>
    <w:p w14:paraId="576B9E36" w14:textId="77777777" w:rsidR="004A5814" w:rsidRPr="00FA2244" w:rsidRDefault="004A5814" w:rsidP="00CC0AF5">
      <w:pPr>
        <w:spacing w:before="100"/>
        <w:rPr>
          <w:rFonts w:ascii="Trebuchet MS" w:hAnsi="Trebuchet MS" w:cs="Arial"/>
          <w:b/>
        </w:rPr>
      </w:pPr>
    </w:p>
    <w:tbl>
      <w:tblPr>
        <w:tblW w:w="8784" w:type="dxa"/>
        <w:tblLayout w:type="fixed"/>
        <w:tblCellMar>
          <w:left w:w="103" w:type="dxa"/>
        </w:tblCellMar>
        <w:tblLook w:val="0000" w:firstRow="0" w:lastRow="0" w:firstColumn="0" w:lastColumn="0" w:noHBand="0" w:noVBand="0"/>
      </w:tblPr>
      <w:tblGrid>
        <w:gridCol w:w="8784"/>
      </w:tblGrid>
      <w:tr w:rsidR="00D931E5" w:rsidRPr="00FA2244" w14:paraId="06EFB1D1" w14:textId="77777777" w:rsidTr="001E0E6B">
        <w:trPr>
          <w:trHeight w:val="281"/>
        </w:trPr>
        <w:tc>
          <w:tcPr>
            <w:tcW w:w="87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6A15967" w14:textId="77777777" w:rsidR="00D931E5" w:rsidRPr="00FA2244" w:rsidRDefault="00D931E5" w:rsidP="008A4AC1">
            <w:pPr>
              <w:rPr>
                <w:rFonts w:ascii="Trebuchet MS" w:hAnsi="Trebuchet MS" w:cs="Arial"/>
              </w:rPr>
            </w:pPr>
            <w:r w:rsidRPr="00FA2244">
              <w:rPr>
                <w:rFonts w:ascii="Trebuchet MS" w:hAnsi="Trebuchet MS" w:cs="Arial"/>
                <w:b/>
              </w:rPr>
              <w:t>2</w:t>
            </w:r>
            <w:r w:rsidR="008A4AC1" w:rsidRPr="00FA2244">
              <w:rPr>
                <w:rFonts w:ascii="Trebuchet MS" w:hAnsi="Trebuchet MS" w:cs="Arial"/>
                <w:b/>
              </w:rPr>
              <w:t>1</w:t>
            </w:r>
            <w:r w:rsidRPr="00FA2244">
              <w:rPr>
                <w:rFonts w:ascii="Trebuchet MS" w:hAnsi="Trebuchet MS" w:cs="Arial"/>
                <w:b/>
              </w:rPr>
              <w:t>.- OBLIGACIONES ESENCIALES DEL CONTRATO</w:t>
            </w:r>
          </w:p>
        </w:tc>
      </w:tr>
      <w:tr w:rsidR="00D931E5" w:rsidRPr="00FA2244" w14:paraId="7AD67E27" w14:textId="77777777" w:rsidTr="001E0E6B">
        <w:trPr>
          <w:trHeight w:val="675"/>
        </w:trPr>
        <w:tc>
          <w:tcPr>
            <w:tcW w:w="87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348559E5" w14:textId="3A8DA624" w:rsidR="00FD191D" w:rsidRPr="00FA2244" w:rsidRDefault="00D931E5" w:rsidP="7F6D4847">
            <w:pPr>
              <w:spacing w:line="259" w:lineRule="auto"/>
              <w:jc w:val="both"/>
              <w:rPr>
                <w:rFonts w:ascii="Trebuchet MS" w:hAnsi="Trebuchet MS" w:cs="Arial"/>
              </w:rPr>
            </w:pPr>
            <w:r w:rsidRPr="00FA2244">
              <w:rPr>
                <w:rFonts w:ascii="Trebuchet MS" w:hAnsi="Trebuchet MS" w:cs="Arial"/>
              </w:rPr>
              <w:t>Las obligaciones esenciales aplicables a este contrato son las previstas en la LCSP y en el clausulado del pliego</w:t>
            </w:r>
            <w:r w:rsidR="007A402C" w:rsidRPr="00FA2244">
              <w:rPr>
                <w:rFonts w:ascii="Trebuchet MS" w:hAnsi="Trebuchet MS" w:cs="Arial"/>
              </w:rPr>
              <w:t xml:space="preserve"> de cláusulas administrativas particulares</w:t>
            </w:r>
            <w:r w:rsidRPr="00FA2244">
              <w:rPr>
                <w:rFonts w:ascii="Trebuchet MS" w:hAnsi="Trebuchet MS" w:cs="Arial"/>
              </w:rPr>
              <w:t xml:space="preserve">. </w:t>
            </w:r>
          </w:p>
        </w:tc>
      </w:tr>
    </w:tbl>
    <w:p w14:paraId="11B2A7D0" w14:textId="77777777" w:rsidR="00D931E5" w:rsidRPr="00FA2244" w:rsidRDefault="00D931E5" w:rsidP="00CC0AF5">
      <w:pPr>
        <w:spacing w:before="100"/>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4A5814" w:rsidRPr="00FA2244" w14:paraId="648B068E" w14:textId="77777777" w:rsidTr="00201A30">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0DDCA3F8" w14:textId="77777777" w:rsidR="004A5814" w:rsidRPr="00FA2244" w:rsidRDefault="004A5814" w:rsidP="00201A30">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2</w:t>
            </w:r>
            <w:r w:rsidRPr="00FA2244">
              <w:rPr>
                <w:rFonts w:ascii="Trebuchet MS" w:hAnsi="Trebuchet MS" w:cs="Arial"/>
                <w:b/>
              </w:rPr>
              <w:t>.- MODIFICACIONES CONTRACTUALES PREVISTAS</w:t>
            </w:r>
          </w:p>
        </w:tc>
      </w:tr>
      <w:tr w:rsidR="004A32A7" w:rsidRPr="00FA2244" w14:paraId="5B3E9AC3" w14:textId="77777777" w:rsidTr="00201A30">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876EE5" w14:textId="77777777" w:rsidR="004A32A7" w:rsidRPr="00FA2244" w:rsidRDefault="004A32A7" w:rsidP="00201A30">
            <w:pPr>
              <w:spacing w:before="40" w:after="40"/>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1AB623F5" w14:textId="5C150355" w:rsidR="004A32A7" w:rsidRPr="00FA2244" w:rsidRDefault="004A32A7" w:rsidP="00201A30">
            <w:pPr>
              <w:spacing w:before="40" w:after="40"/>
              <w:jc w:val="center"/>
              <w:rPr>
                <w:rFonts w:ascii="Trebuchet MS" w:hAnsi="Trebuchet MS" w:cs="Arial"/>
                <w:b/>
                <w:highlight w:val="yellow"/>
              </w:rPr>
            </w:pPr>
          </w:p>
        </w:tc>
        <w:tc>
          <w:tcPr>
            <w:tcW w:w="4961" w:type="dxa"/>
            <w:tcBorders>
              <w:left w:val="single" w:sz="4" w:space="0" w:color="auto"/>
              <w:bottom w:val="single" w:sz="4" w:space="0" w:color="000000"/>
              <w:right w:val="single" w:sz="4" w:space="0" w:color="auto"/>
            </w:tcBorders>
            <w:shd w:val="clear" w:color="auto" w:fill="FFFFFF"/>
            <w:vAlign w:val="center"/>
          </w:tcPr>
          <w:p w14:paraId="588E1C89" w14:textId="77777777" w:rsidR="004A32A7" w:rsidRPr="00FA2244" w:rsidRDefault="004A32A7" w:rsidP="00201A30">
            <w:pPr>
              <w:spacing w:before="40" w:after="40"/>
              <w:rPr>
                <w:rFonts w:ascii="Trebuchet MS" w:hAnsi="Trebuchet MS" w:cs="Arial"/>
              </w:rPr>
            </w:pPr>
          </w:p>
        </w:tc>
        <w:tc>
          <w:tcPr>
            <w:tcW w:w="567" w:type="dxa"/>
            <w:tcBorders>
              <w:left w:val="single" w:sz="4" w:space="0" w:color="auto"/>
              <w:bottom w:val="single" w:sz="4" w:space="0" w:color="000000"/>
              <w:right w:val="single" w:sz="4" w:space="0" w:color="auto"/>
            </w:tcBorders>
            <w:shd w:val="clear" w:color="auto" w:fill="FFFFFF"/>
            <w:vAlign w:val="center"/>
          </w:tcPr>
          <w:p w14:paraId="5EE985E4" w14:textId="77777777" w:rsidR="004A32A7" w:rsidRPr="00FA2244" w:rsidRDefault="004A32A7" w:rsidP="00201A30">
            <w:pPr>
              <w:spacing w:before="40" w:after="40"/>
              <w:jc w:val="right"/>
              <w:rPr>
                <w:rFonts w:ascii="Trebuchet MS" w:hAnsi="Trebuchet MS" w:cs="Arial"/>
              </w:rPr>
            </w:pPr>
            <w:r w:rsidRPr="00FA2244">
              <w:rPr>
                <w:rFonts w:ascii="Trebuchet MS" w:hAnsi="Trebuchet MS" w:cs="Arial"/>
              </w:rPr>
              <w:t>NO</w:t>
            </w:r>
          </w:p>
        </w:tc>
        <w:tc>
          <w:tcPr>
            <w:tcW w:w="425" w:type="dxa"/>
            <w:tcBorders>
              <w:left w:val="single" w:sz="4" w:space="0" w:color="auto"/>
              <w:bottom w:val="single" w:sz="4" w:space="0" w:color="000000"/>
              <w:right w:val="single" w:sz="4" w:space="0" w:color="auto"/>
            </w:tcBorders>
            <w:shd w:val="clear" w:color="auto" w:fill="FFFFFF"/>
            <w:vAlign w:val="center"/>
          </w:tcPr>
          <w:p w14:paraId="3FC258AA" w14:textId="77777777" w:rsidR="004A32A7" w:rsidRPr="00FA2244" w:rsidRDefault="00201A30" w:rsidP="00201A30">
            <w:pPr>
              <w:spacing w:before="40" w:after="40"/>
              <w:jc w:val="center"/>
              <w:rPr>
                <w:rFonts w:ascii="Trebuchet MS" w:hAnsi="Trebuchet MS" w:cs="Arial"/>
                <w:b/>
                <w:highlight w:val="yellow"/>
              </w:rPr>
            </w:pPr>
            <w:r w:rsidRPr="00FA2244">
              <w:rPr>
                <w:rFonts w:ascii="Trebuchet MS" w:hAnsi="Trebuchet MS" w:cs="Arial"/>
                <w:b/>
              </w:rPr>
              <w:t>X</w:t>
            </w:r>
          </w:p>
        </w:tc>
        <w:tc>
          <w:tcPr>
            <w:tcW w:w="1843" w:type="dxa"/>
            <w:tcBorders>
              <w:left w:val="single" w:sz="4" w:space="0" w:color="auto"/>
              <w:bottom w:val="single" w:sz="4" w:space="0" w:color="000000"/>
              <w:right w:val="single" w:sz="4" w:space="0" w:color="auto"/>
            </w:tcBorders>
            <w:shd w:val="clear" w:color="auto" w:fill="FFFFFF"/>
            <w:vAlign w:val="center"/>
          </w:tcPr>
          <w:p w14:paraId="1DD04D9F" w14:textId="77777777" w:rsidR="004A32A7" w:rsidRPr="00FA2244" w:rsidRDefault="004A32A7" w:rsidP="00201A30">
            <w:pPr>
              <w:spacing w:before="40" w:after="40"/>
              <w:rPr>
                <w:rFonts w:ascii="Trebuchet MS" w:hAnsi="Trebuchet MS" w:cs="Arial"/>
              </w:rPr>
            </w:pPr>
          </w:p>
        </w:tc>
      </w:tr>
    </w:tbl>
    <w:p w14:paraId="10634C93" w14:textId="77777777" w:rsidR="00741263" w:rsidRPr="00FA2244" w:rsidRDefault="00741263" w:rsidP="007D351E">
      <w:pPr>
        <w:rPr>
          <w:rFonts w:ascii="Trebuchet MS" w:hAnsi="Trebuchet MS" w:cs="Arial"/>
          <w:b/>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0049BE1A" w14:textId="77777777" w:rsidTr="00285A37">
        <w:trPr>
          <w:trHeight w:hRule="exact" w:val="35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7D5C46" w14:textId="2D2DACBF"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3</w:t>
            </w:r>
            <w:r w:rsidRPr="00FA2244">
              <w:rPr>
                <w:rFonts w:ascii="Trebuchet MS" w:hAnsi="Trebuchet MS" w:cs="Arial"/>
                <w:b/>
              </w:rPr>
              <w:t>.- PENALIDADES</w:t>
            </w:r>
          </w:p>
        </w:tc>
      </w:tr>
      <w:tr w:rsidR="00E34B1D" w:rsidRPr="00FA2244" w14:paraId="55694498" w14:textId="77777777" w:rsidTr="007D351E">
        <w:trPr>
          <w:trHeight w:val="462"/>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0EA8AA" w14:textId="27F42290" w:rsidR="00E34B1D" w:rsidRPr="00FA2244" w:rsidRDefault="002D5BCB" w:rsidP="007D351E">
            <w:pPr>
              <w:spacing w:before="40" w:after="40"/>
              <w:jc w:val="both"/>
              <w:rPr>
                <w:rFonts w:ascii="Trebuchet MS" w:hAnsi="Trebuchet MS"/>
              </w:rPr>
            </w:pPr>
            <w:r w:rsidRPr="00FA2244">
              <w:rPr>
                <w:rFonts w:ascii="Trebuchet MS" w:hAnsi="Trebuchet MS" w:cs="Arial"/>
              </w:rPr>
              <w:lastRenderedPageBreak/>
              <w:t>Las previstas</w:t>
            </w:r>
            <w:r w:rsidR="00B77795" w:rsidRPr="00FA2244">
              <w:rPr>
                <w:rFonts w:ascii="Trebuchet MS" w:hAnsi="Trebuchet MS" w:cs="Arial"/>
              </w:rPr>
              <w:t>, en su caso,</w:t>
            </w:r>
            <w:r w:rsidRPr="00FA2244">
              <w:rPr>
                <w:rFonts w:ascii="Trebuchet MS" w:hAnsi="Trebuchet MS" w:cs="Arial"/>
              </w:rPr>
              <w:t xml:space="preserve"> en la LCSP y en el clausulado del pliego de cláusulas administrativas particulares.</w:t>
            </w:r>
          </w:p>
        </w:tc>
      </w:tr>
      <w:tr w:rsidR="004A5814" w:rsidRPr="00FA2244" w14:paraId="3C31CA59" w14:textId="77777777" w:rsidTr="3628A23E">
        <w:trPr>
          <w:trHeight w:hRule="exact" w:val="295"/>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60B57BD" w14:textId="77777777"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4</w:t>
            </w:r>
            <w:r w:rsidRPr="00FA2244">
              <w:rPr>
                <w:rFonts w:ascii="Trebuchet MS" w:hAnsi="Trebuchet MS" w:cs="Arial"/>
                <w:b/>
              </w:rPr>
              <w:t>.- SEGUROS</w:t>
            </w:r>
          </w:p>
        </w:tc>
      </w:tr>
      <w:tr w:rsidR="00D931E5" w:rsidRPr="00FA2244" w14:paraId="10276839" w14:textId="77777777" w:rsidTr="007D351E">
        <w:trPr>
          <w:trHeight w:val="305"/>
        </w:trPr>
        <w:tc>
          <w:tcPr>
            <w:tcW w:w="87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5D2C8642" w14:textId="2A8C3BDD" w:rsidR="00D931E5" w:rsidRPr="00FA2244" w:rsidRDefault="4121D3B4" w:rsidP="007D351E">
            <w:pPr>
              <w:spacing w:before="40" w:after="40"/>
              <w:jc w:val="both"/>
              <w:rPr>
                <w:rFonts w:ascii="Trebuchet MS" w:hAnsi="Trebuchet MS" w:cs="Arial"/>
              </w:rPr>
            </w:pPr>
            <w:r w:rsidRPr="00FA2244">
              <w:rPr>
                <w:rFonts w:ascii="Trebuchet MS" w:hAnsi="Trebuchet MS" w:cs="Arial"/>
              </w:rPr>
              <w:t>Póliza de seguro de respo</w:t>
            </w:r>
            <w:r w:rsidR="4F5EA522" w:rsidRPr="00FA2244">
              <w:rPr>
                <w:rFonts w:ascii="Trebuchet MS" w:hAnsi="Trebuchet MS" w:cs="Arial"/>
              </w:rPr>
              <w:t xml:space="preserve">nsabilidad civil. Cobertura: </w:t>
            </w:r>
            <w:r w:rsidR="005C0129">
              <w:rPr>
                <w:rFonts w:ascii="Trebuchet MS" w:hAnsi="Trebuchet MS" w:cs="Arial"/>
              </w:rPr>
              <w:t>98.200 euros</w:t>
            </w:r>
            <w:r w:rsidRPr="00FA2244">
              <w:rPr>
                <w:rFonts w:ascii="Trebuchet MS" w:hAnsi="Trebuchet MS" w:cs="Arial"/>
              </w:rPr>
              <w:t>.</w:t>
            </w:r>
          </w:p>
        </w:tc>
      </w:tr>
    </w:tbl>
    <w:p w14:paraId="52D608CE" w14:textId="77777777" w:rsidR="004A5814" w:rsidRPr="00FA2244" w:rsidRDefault="004A5814" w:rsidP="007D351E">
      <w:pPr>
        <w:pStyle w:val="TDC2"/>
        <w:spacing w:before="0"/>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B83155" w:rsidRPr="00FA2244" w14:paraId="7E2194F2" w14:textId="77777777" w:rsidTr="00BE6FEB">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781CA637" w14:textId="77777777" w:rsidR="00B83155" w:rsidRPr="00FA2244" w:rsidRDefault="00B83155" w:rsidP="0000074D">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5</w:t>
            </w:r>
            <w:r w:rsidRPr="00FA2244">
              <w:rPr>
                <w:rFonts w:ascii="Trebuchet MS" w:hAnsi="Trebuchet MS" w:cs="Arial"/>
                <w:b/>
              </w:rPr>
              <w:t>.- SUBROGACIÓN EN DETERMINADAS RELACIONES LABORALES</w:t>
            </w:r>
          </w:p>
        </w:tc>
      </w:tr>
      <w:tr w:rsidR="00B83155" w:rsidRPr="00FA2244" w14:paraId="4203792C" w14:textId="77777777" w:rsidTr="007D351E">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95C099D" w14:textId="77777777" w:rsidR="00B83155" w:rsidRPr="00FA2244" w:rsidRDefault="00B83155" w:rsidP="00822BC6">
            <w:pPr>
              <w:spacing w:before="40" w:after="40"/>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0AE9B610" w14:textId="77777777" w:rsidR="00B83155" w:rsidRPr="00FA2244" w:rsidRDefault="00B83155" w:rsidP="00822BC6">
            <w:pPr>
              <w:spacing w:before="40" w:after="40"/>
              <w:jc w:val="center"/>
              <w:rPr>
                <w:rFonts w:ascii="Trebuchet MS" w:hAnsi="Trebuchet MS" w:cs="Arial"/>
                <w:b/>
              </w:rPr>
            </w:pPr>
          </w:p>
        </w:tc>
        <w:tc>
          <w:tcPr>
            <w:tcW w:w="4961" w:type="dxa"/>
            <w:tcBorders>
              <w:left w:val="single" w:sz="4" w:space="0" w:color="auto"/>
              <w:bottom w:val="single" w:sz="4" w:space="0" w:color="auto"/>
              <w:right w:val="single" w:sz="4" w:space="0" w:color="auto"/>
            </w:tcBorders>
            <w:shd w:val="clear" w:color="auto" w:fill="FFFFFF"/>
            <w:vAlign w:val="center"/>
          </w:tcPr>
          <w:p w14:paraId="42FA381D" w14:textId="77777777" w:rsidR="00B83155" w:rsidRPr="00FA2244" w:rsidRDefault="00B83155" w:rsidP="00822BC6">
            <w:pPr>
              <w:spacing w:before="40" w:after="40"/>
              <w:rPr>
                <w:rFonts w:ascii="Trebuchet MS" w:hAnsi="Trebuchet MS" w:cs="Arial"/>
              </w:rPr>
            </w:pPr>
          </w:p>
        </w:tc>
        <w:tc>
          <w:tcPr>
            <w:tcW w:w="567" w:type="dxa"/>
            <w:tcBorders>
              <w:left w:val="single" w:sz="4" w:space="0" w:color="auto"/>
              <w:bottom w:val="single" w:sz="4" w:space="0" w:color="auto"/>
              <w:right w:val="single" w:sz="4" w:space="0" w:color="auto"/>
            </w:tcBorders>
            <w:shd w:val="clear" w:color="auto" w:fill="FFFFFF"/>
            <w:vAlign w:val="center"/>
          </w:tcPr>
          <w:p w14:paraId="14478223" w14:textId="77777777" w:rsidR="00B83155" w:rsidRPr="00FA2244" w:rsidRDefault="00B83155" w:rsidP="00822BC6">
            <w:pPr>
              <w:spacing w:before="40" w:after="40"/>
              <w:jc w:val="right"/>
              <w:rPr>
                <w:rFonts w:ascii="Trebuchet MS" w:hAnsi="Trebuchet MS" w:cs="Arial"/>
              </w:rPr>
            </w:pPr>
            <w:r w:rsidRPr="00FA2244">
              <w:rPr>
                <w:rFonts w:ascii="Trebuchet MS" w:hAnsi="Trebuchet MS" w:cs="Arial"/>
              </w:rPr>
              <w:t>NO</w:t>
            </w:r>
          </w:p>
        </w:tc>
        <w:tc>
          <w:tcPr>
            <w:tcW w:w="425" w:type="dxa"/>
            <w:tcBorders>
              <w:left w:val="single" w:sz="4" w:space="0" w:color="auto"/>
              <w:bottom w:val="single" w:sz="4" w:space="0" w:color="auto"/>
              <w:right w:val="single" w:sz="4" w:space="0" w:color="auto"/>
            </w:tcBorders>
            <w:shd w:val="clear" w:color="auto" w:fill="FFFFFF"/>
            <w:vAlign w:val="center"/>
          </w:tcPr>
          <w:p w14:paraId="165824C7" w14:textId="77777777" w:rsidR="00B83155" w:rsidRPr="00FA2244" w:rsidRDefault="00741263" w:rsidP="00822BC6">
            <w:pPr>
              <w:spacing w:before="40" w:after="40"/>
              <w:jc w:val="center"/>
              <w:rPr>
                <w:rFonts w:ascii="Trebuchet MS" w:hAnsi="Trebuchet MS" w:cs="Arial"/>
                <w:b/>
                <w:highlight w:val="yellow"/>
              </w:rPr>
            </w:pPr>
            <w:r w:rsidRPr="00FA2244">
              <w:rPr>
                <w:rFonts w:ascii="Trebuchet MS" w:hAnsi="Trebuchet MS" w:cs="Arial"/>
                <w:b/>
              </w:rPr>
              <w:t>X</w:t>
            </w:r>
          </w:p>
        </w:tc>
        <w:tc>
          <w:tcPr>
            <w:tcW w:w="1843" w:type="dxa"/>
            <w:tcBorders>
              <w:left w:val="single" w:sz="4" w:space="0" w:color="auto"/>
              <w:bottom w:val="single" w:sz="4" w:space="0" w:color="auto"/>
              <w:right w:val="single" w:sz="4" w:space="0" w:color="auto"/>
            </w:tcBorders>
            <w:shd w:val="clear" w:color="auto" w:fill="FFFFFF"/>
            <w:vAlign w:val="center"/>
          </w:tcPr>
          <w:p w14:paraId="4E879246" w14:textId="77777777" w:rsidR="00B83155" w:rsidRPr="00FA2244" w:rsidRDefault="00B83155" w:rsidP="00822BC6">
            <w:pPr>
              <w:spacing w:before="40" w:after="40"/>
              <w:rPr>
                <w:rFonts w:ascii="Trebuchet MS" w:hAnsi="Trebuchet MS" w:cs="Arial"/>
              </w:rPr>
            </w:pPr>
          </w:p>
        </w:tc>
      </w:tr>
    </w:tbl>
    <w:p w14:paraId="4832FAA1" w14:textId="77777777" w:rsidR="00B83155" w:rsidRPr="00FA2244" w:rsidRDefault="00B83155" w:rsidP="007D351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8760"/>
      </w:tblGrid>
      <w:tr w:rsidR="004A5814" w:rsidRPr="00FA2244" w14:paraId="4F41ECE8" w14:textId="77777777" w:rsidTr="001A794B">
        <w:trPr>
          <w:trHeight w:val="295"/>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C5D9D0" w14:textId="77777777"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6</w:t>
            </w:r>
            <w:r w:rsidRPr="00FA2244">
              <w:rPr>
                <w:rFonts w:ascii="Trebuchet MS" w:hAnsi="Trebuchet MS" w:cs="Arial"/>
                <w:b/>
              </w:rPr>
              <w:t>.- IMPORTE DE LA COMPENSACIÓN A LAS LICITADORAS</w:t>
            </w:r>
          </w:p>
        </w:tc>
      </w:tr>
      <w:tr w:rsidR="00CF2B88" w:rsidRPr="00FA2244" w14:paraId="0A903DBE" w14:textId="77777777" w:rsidTr="00E20CA0">
        <w:trPr>
          <w:trHeight w:val="340"/>
        </w:trPr>
        <w:tc>
          <w:tcPr>
            <w:tcW w:w="87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2A7326" w14:textId="77777777" w:rsidR="00CF2B88" w:rsidRPr="00FA2244" w:rsidRDefault="00CF2B88" w:rsidP="00E20CA0">
            <w:pPr>
              <w:rPr>
                <w:rFonts w:ascii="Trebuchet MS" w:hAnsi="Trebuchet MS" w:cs="Arial"/>
              </w:rPr>
            </w:pPr>
            <w:r w:rsidRPr="00FA2244">
              <w:rPr>
                <w:rFonts w:ascii="Trebuchet MS" w:hAnsi="Trebuchet MS" w:cs="Arial"/>
              </w:rPr>
              <w:t>No aplicable.</w:t>
            </w:r>
          </w:p>
        </w:tc>
      </w:tr>
    </w:tbl>
    <w:p w14:paraId="5A9D59B2" w14:textId="77777777" w:rsidR="004A5814" w:rsidRPr="00FA2244" w:rsidRDefault="004A5814" w:rsidP="007D351E">
      <w:pPr>
        <w:rPr>
          <w:rFonts w:ascii="Trebuchet MS" w:hAnsi="Trebuchet MS" w:cs="Arial"/>
        </w:rPr>
      </w:pPr>
    </w:p>
    <w:tbl>
      <w:tblPr>
        <w:tblW w:w="8760" w:type="dxa"/>
        <w:tblInd w:w="-10" w:type="dxa"/>
        <w:tblLayout w:type="fixed"/>
        <w:tblCellMar>
          <w:left w:w="103" w:type="dxa"/>
        </w:tblCellMar>
        <w:tblLook w:val="0000" w:firstRow="0" w:lastRow="0" w:firstColumn="0" w:lastColumn="0" w:noHBand="0" w:noVBand="0"/>
      </w:tblPr>
      <w:tblGrid>
        <w:gridCol w:w="539"/>
        <w:gridCol w:w="425"/>
        <w:gridCol w:w="4961"/>
        <w:gridCol w:w="567"/>
        <w:gridCol w:w="425"/>
        <w:gridCol w:w="1843"/>
      </w:tblGrid>
      <w:tr w:rsidR="00753D15" w:rsidRPr="00FA2244" w14:paraId="0D635841" w14:textId="77777777" w:rsidTr="00822BC6">
        <w:trPr>
          <w:trHeight w:hRule="exact" w:val="295"/>
        </w:trPr>
        <w:tc>
          <w:tcPr>
            <w:tcW w:w="8760"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86D9EE" w14:textId="77777777" w:rsidR="00753D15" w:rsidRPr="00FA2244" w:rsidRDefault="00753D15" w:rsidP="0000074D">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7</w:t>
            </w:r>
            <w:r w:rsidRPr="00FA2244">
              <w:rPr>
                <w:rFonts w:ascii="Trebuchet MS" w:hAnsi="Trebuchet MS" w:cs="Arial"/>
                <w:b/>
              </w:rPr>
              <w:t>.- ABONOS A CUENTA POR OPERACIONES PREPARATORIAS</w:t>
            </w:r>
          </w:p>
        </w:tc>
      </w:tr>
      <w:tr w:rsidR="00753D15" w:rsidRPr="00FA2244" w14:paraId="7C49CECC" w14:textId="77777777" w:rsidTr="00822BC6">
        <w:trPr>
          <w:trHeight w:hRule="exact" w:val="318"/>
        </w:trPr>
        <w:tc>
          <w:tcPr>
            <w:tcW w:w="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3D7275" w14:textId="77777777" w:rsidR="00753D15" w:rsidRPr="00FA2244" w:rsidRDefault="00753D15" w:rsidP="00822BC6">
            <w:pPr>
              <w:spacing w:before="40" w:after="40"/>
              <w:jc w:val="right"/>
              <w:rPr>
                <w:rFonts w:ascii="Trebuchet MS" w:hAnsi="Trebuchet MS" w:cs="Arial"/>
              </w:rPr>
            </w:pPr>
            <w:r w:rsidRPr="00FA2244">
              <w:rPr>
                <w:rFonts w:ascii="Trebuchet MS" w:hAnsi="Trebuchet MS" w:cs="Arial"/>
              </w:rPr>
              <w:t>SÍ</w:t>
            </w:r>
          </w:p>
        </w:tc>
        <w:tc>
          <w:tcPr>
            <w:tcW w:w="425"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14:paraId="4B5CB8DC" w14:textId="77777777" w:rsidR="00753D15" w:rsidRPr="00FA2244" w:rsidRDefault="00753D15" w:rsidP="00822BC6">
            <w:pPr>
              <w:spacing w:before="40" w:after="40"/>
              <w:jc w:val="center"/>
              <w:rPr>
                <w:rFonts w:ascii="Trebuchet MS" w:hAnsi="Trebuchet MS" w:cs="Arial"/>
                <w:b/>
              </w:rPr>
            </w:pPr>
          </w:p>
        </w:tc>
        <w:tc>
          <w:tcPr>
            <w:tcW w:w="4961" w:type="dxa"/>
            <w:tcBorders>
              <w:left w:val="single" w:sz="4" w:space="0" w:color="auto"/>
              <w:right w:val="single" w:sz="4" w:space="0" w:color="auto"/>
            </w:tcBorders>
            <w:shd w:val="clear" w:color="auto" w:fill="FFFFFF"/>
            <w:vAlign w:val="center"/>
          </w:tcPr>
          <w:p w14:paraId="3F2CBF44" w14:textId="77777777" w:rsidR="00753D15" w:rsidRPr="00FA2244" w:rsidRDefault="00753D15" w:rsidP="00822BC6">
            <w:pPr>
              <w:spacing w:before="40" w:after="40"/>
              <w:rPr>
                <w:rFonts w:ascii="Trebuchet MS" w:hAnsi="Trebuchet MS" w:cs="Arial"/>
              </w:rPr>
            </w:pPr>
          </w:p>
        </w:tc>
        <w:tc>
          <w:tcPr>
            <w:tcW w:w="567" w:type="dxa"/>
            <w:tcBorders>
              <w:left w:val="single" w:sz="4" w:space="0" w:color="auto"/>
              <w:right w:val="single" w:sz="4" w:space="0" w:color="auto"/>
            </w:tcBorders>
            <w:shd w:val="clear" w:color="auto" w:fill="FFFFFF"/>
            <w:vAlign w:val="center"/>
          </w:tcPr>
          <w:p w14:paraId="32B26A65" w14:textId="77777777" w:rsidR="00753D15" w:rsidRPr="00FA2244" w:rsidRDefault="00753D15" w:rsidP="00822BC6">
            <w:pPr>
              <w:spacing w:before="40" w:after="40"/>
              <w:jc w:val="right"/>
              <w:rPr>
                <w:rFonts w:ascii="Trebuchet MS" w:hAnsi="Trebuchet MS" w:cs="Arial"/>
              </w:rPr>
            </w:pPr>
            <w:r w:rsidRPr="00FA2244">
              <w:rPr>
                <w:rFonts w:ascii="Trebuchet MS" w:hAnsi="Trebuchet MS" w:cs="Arial"/>
              </w:rPr>
              <w:t>NO</w:t>
            </w:r>
          </w:p>
        </w:tc>
        <w:tc>
          <w:tcPr>
            <w:tcW w:w="425" w:type="dxa"/>
            <w:tcBorders>
              <w:left w:val="single" w:sz="4" w:space="0" w:color="auto"/>
              <w:right w:val="single" w:sz="4" w:space="0" w:color="auto"/>
            </w:tcBorders>
            <w:shd w:val="clear" w:color="auto" w:fill="FFFFFF"/>
            <w:vAlign w:val="center"/>
          </w:tcPr>
          <w:p w14:paraId="01A8849B" w14:textId="77777777" w:rsidR="00753D15" w:rsidRPr="00FA2244" w:rsidRDefault="00741263" w:rsidP="00822BC6">
            <w:pPr>
              <w:spacing w:before="40" w:after="40"/>
              <w:jc w:val="center"/>
              <w:rPr>
                <w:rFonts w:ascii="Trebuchet MS" w:hAnsi="Trebuchet MS" w:cs="Arial"/>
                <w:b/>
                <w:highlight w:val="yellow"/>
              </w:rPr>
            </w:pPr>
            <w:r w:rsidRPr="00FA2244">
              <w:rPr>
                <w:rFonts w:ascii="Trebuchet MS" w:hAnsi="Trebuchet MS" w:cs="Arial"/>
                <w:b/>
              </w:rPr>
              <w:t>X</w:t>
            </w:r>
          </w:p>
        </w:tc>
        <w:tc>
          <w:tcPr>
            <w:tcW w:w="1843" w:type="dxa"/>
            <w:tcBorders>
              <w:left w:val="single" w:sz="4" w:space="0" w:color="auto"/>
              <w:right w:val="single" w:sz="4" w:space="0" w:color="auto"/>
            </w:tcBorders>
            <w:shd w:val="clear" w:color="auto" w:fill="FFFFFF"/>
            <w:vAlign w:val="center"/>
          </w:tcPr>
          <w:p w14:paraId="38F3CE9A" w14:textId="77777777" w:rsidR="00753D15" w:rsidRPr="00FA2244" w:rsidRDefault="00753D15" w:rsidP="00822BC6">
            <w:pPr>
              <w:spacing w:before="40" w:after="40"/>
              <w:rPr>
                <w:rFonts w:ascii="Trebuchet MS" w:hAnsi="Trebuchet MS" w:cs="Arial"/>
              </w:rPr>
            </w:pPr>
          </w:p>
        </w:tc>
      </w:tr>
      <w:tr w:rsidR="00753D15" w:rsidRPr="00FA2244" w14:paraId="356844FB" w14:textId="77777777" w:rsidTr="00741263">
        <w:trPr>
          <w:trHeight w:hRule="exact" w:val="351"/>
        </w:trPr>
        <w:tc>
          <w:tcPr>
            <w:tcW w:w="8760" w:type="dxa"/>
            <w:gridSpan w:val="6"/>
            <w:tcBorders>
              <w:top w:val="single" w:sz="4" w:space="0" w:color="000000"/>
              <w:left w:val="single" w:sz="4" w:space="0" w:color="000000"/>
              <w:bottom w:val="single" w:sz="4" w:space="0" w:color="auto"/>
              <w:right w:val="single" w:sz="4" w:space="0" w:color="auto"/>
            </w:tcBorders>
            <w:shd w:val="clear" w:color="auto" w:fill="FFFFFF"/>
            <w:vAlign w:val="center"/>
          </w:tcPr>
          <w:p w14:paraId="368F6025" w14:textId="77777777" w:rsidR="00753D15" w:rsidRPr="00FA2244" w:rsidRDefault="00753D15" w:rsidP="00822BC6">
            <w:pPr>
              <w:spacing w:before="60"/>
              <w:jc w:val="both"/>
              <w:rPr>
                <w:rFonts w:ascii="Trebuchet MS" w:hAnsi="Trebuchet MS"/>
              </w:rPr>
            </w:pPr>
            <w:r w:rsidRPr="00FA2244">
              <w:rPr>
                <w:rFonts w:ascii="Trebuchet MS" w:hAnsi="Trebuchet MS"/>
              </w:rPr>
              <w:t>En caso afirmativo:</w:t>
            </w:r>
          </w:p>
        </w:tc>
      </w:tr>
    </w:tbl>
    <w:p w14:paraId="7C2B2D58" w14:textId="77777777" w:rsidR="00D931E5" w:rsidRPr="00FA2244" w:rsidRDefault="00D931E5" w:rsidP="007D351E">
      <w:pPr>
        <w:rPr>
          <w:rFonts w:ascii="Trebuchet MS" w:hAnsi="Trebuchet MS" w:cs="Arial"/>
        </w:rPr>
      </w:pPr>
    </w:p>
    <w:tbl>
      <w:tblPr>
        <w:tblW w:w="8760"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760"/>
      </w:tblGrid>
      <w:tr w:rsidR="004A5814" w:rsidRPr="00FA2244" w14:paraId="447D9545" w14:textId="77777777" w:rsidTr="00BE6FEB">
        <w:trPr>
          <w:trHeight w:val="295"/>
        </w:trPr>
        <w:tc>
          <w:tcPr>
            <w:tcW w:w="8760" w:type="dxa"/>
            <w:shd w:val="clear" w:color="auto" w:fill="FFFFFF"/>
            <w:vAlign w:val="center"/>
          </w:tcPr>
          <w:p w14:paraId="1F7772D8" w14:textId="77777777" w:rsidR="004A5814" w:rsidRPr="00FA2244" w:rsidRDefault="004A5814" w:rsidP="0000074D">
            <w:pPr>
              <w:rPr>
                <w:rFonts w:ascii="Trebuchet MS" w:hAnsi="Trebuchet MS" w:cs="Arial"/>
              </w:rPr>
            </w:pPr>
            <w:r w:rsidRPr="00FA2244">
              <w:rPr>
                <w:rFonts w:ascii="Trebuchet MS" w:hAnsi="Trebuchet MS" w:cs="Arial"/>
                <w:b/>
              </w:rPr>
              <w:t>2</w:t>
            </w:r>
            <w:r w:rsidR="0000074D" w:rsidRPr="00FA2244">
              <w:rPr>
                <w:rFonts w:ascii="Trebuchet MS" w:hAnsi="Trebuchet MS" w:cs="Arial"/>
                <w:b/>
              </w:rPr>
              <w:t>8</w:t>
            </w:r>
            <w:r w:rsidRPr="00FA2244">
              <w:rPr>
                <w:rFonts w:ascii="Trebuchet MS" w:hAnsi="Trebuchet MS" w:cs="Arial"/>
                <w:b/>
              </w:rPr>
              <w:t>.- OTRAS ESPECIFICACIONES ADICIONALES</w:t>
            </w:r>
          </w:p>
        </w:tc>
      </w:tr>
      <w:tr w:rsidR="00CF2B88" w:rsidRPr="00FA2244" w14:paraId="0D6256EE" w14:textId="77777777" w:rsidTr="00BE6FEB">
        <w:trPr>
          <w:trHeight w:val="392"/>
        </w:trPr>
        <w:tc>
          <w:tcPr>
            <w:tcW w:w="8760" w:type="dxa"/>
            <w:shd w:val="clear" w:color="auto" w:fill="FFFFFF"/>
            <w:vAlign w:val="center"/>
          </w:tcPr>
          <w:p w14:paraId="20D458E0" w14:textId="26BBA6C8" w:rsidR="00812513" w:rsidRPr="00FA2244" w:rsidRDefault="00B86D52" w:rsidP="00CC0AF5">
            <w:pPr>
              <w:jc w:val="both"/>
              <w:rPr>
                <w:rFonts w:ascii="Trebuchet MS" w:hAnsi="Trebuchet MS" w:cs="Arial"/>
              </w:rPr>
            </w:pPr>
            <w:r>
              <w:rPr>
                <w:rFonts w:ascii="Trebuchet MS" w:hAnsi="Trebuchet MS" w:cs="Arial"/>
              </w:rPr>
              <w:t>No se establecen.</w:t>
            </w:r>
          </w:p>
        </w:tc>
      </w:tr>
    </w:tbl>
    <w:p w14:paraId="00B6F75C" w14:textId="77777777" w:rsidR="00695B31" w:rsidRPr="00FA2244" w:rsidRDefault="00695B31" w:rsidP="007D351E">
      <w:pPr>
        <w:pStyle w:val="CARATULA"/>
        <w:ind w:right="-437"/>
        <w:rPr>
          <w:rFonts w:ascii="Trebuchet MS" w:hAnsi="Trebuchet MS" w:cs="Arial"/>
        </w:rPr>
      </w:pP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4" w:type="dxa"/>
          <w:right w:w="70" w:type="dxa"/>
        </w:tblCellMar>
        <w:tblLook w:val="0000" w:firstRow="0" w:lastRow="0" w:firstColumn="0" w:lastColumn="0" w:noHBand="0" w:noVBand="0"/>
      </w:tblPr>
      <w:tblGrid>
        <w:gridCol w:w="8789"/>
      </w:tblGrid>
      <w:tr w:rsidR="004A5814" w:rsidRPr="00FA2244" w14:paraId="340DC26C" w14:textId="77777777" w:rsidTr="005C0129">
        <w:trPr>
          <w:trHeight w:hRule="exact" w:val="295"/>
        </w:trPr>
        <w:tc>
          <w:tcPr>
            <w:tcW w:w="8789" w:type="dxa"/>
            <w:shd w:val="clear" w:color="auto" w:fill="FFFFFF" w:themeFill="background1"/>
            <w:vAlign w:val="center"/>
          </w:tcPr>
          <w:p w14:paraId="6F4137FC" w14:textId="564DB941" w:rsidR="004A5814" w:rsidRPr="00FA2244" w:rsidRDefault="00427DF8" w:rsidP="0000074D">
            <w:pPr>
              <w:spacing w:before="40" w:after="40"/>
              <w:rPr>
                <w:rFonts w:ascii="Trebuchet MS" w:hAnsi="Trebuchet MS" w:cs="Arial"/>
              </w:rPr>
            </w:pPr>
            <w:r w:rsidRPr="00FA2244">
              <w:rPr>
                <w:rFonts w:ascii="Trebuchet MS" w:hAnsi="Trebuchet MS" w:cs="Arial"/>
                <w:b/>
              </w:rPr>
              <w:t>2</w:t>
            </w:r>
            <w:r w:rsidR="0000074D" w:rsidRPr="00FA2244">
              <w:rPr>
                <w:rFonts w:ascii="Trebuchet MS" w:hAnsi="Trebuchet MS" w:cs="Arial"/>
                <w:b/>
              </w:rPr>
              <w:t>9</w:t>
            </w:r>
            <w:r w:rsidR="004A5814" w:rsidRPr="00FA2244">
              <w:rPr>
                <w:rFonts w:ascii="Trebuchet MS" w:hAnsi="Trebuchet MS" w:cs="Arial"/>
                <w:b/>
              </w:rPr>
              <w:t>.- MESA DE CONTRATACIÓN</w:t>
            </w:r>
            <w:r w:rsidR="00B77795" w:rsidRPr="00FA2244">
              <w:rPr>
                <w:rFonts w:ascii="Trebuchet MS" w:hAnsi="Trebuchet MS" w:cs="Arial"/>
                <w:b/>
              </w:rPr>
              <w:t xml:space="preserve"> </w:t>
            </w:r>
          </w:p>
        </w:tc>
      </w:tr>
      <w:tr w:rsidR="004A5814" w:rsidRPr="00FA2244" w14:paraId="14DF7091" w14:textId="77777777" w:rsidTr="005C0129">
        <w:trPr>
          <w:trHeight w:val="3198"/>
        </w:trPr>
        <w:tc>
          <w:tcPr>
            <w:tcW w:w="8789" w:type="dxa"/>
            <w:shd w:val="clear" w:color="auto" w:fill="FFFFFF" w:themeFill="background1"/>
            <w:vAlign w:val="center"/>
          </w:tcPr>
          <w:p w14:paraId="0EE87717" w14:textId="6F35AD29" w:rsidR="00970BCC" w:rsidRPr="00347D75" w:rsidRDefault="00611655" w:rsidP="007D351E">
            <w:pPr>
              <w:pStyle w:val="Textoindependiente"/>
              <w:spacing w:before="120"/>
              <w:ind w:left="85"/>
              <w:jc w:val="both"/>
              <w:rPr>
                <w:rFonts w:ascii="Trebuchet MS" w:hAnsi="Trebuchet MS" w:cs="Arial"/>
              </w:rPr>
            </w:pPr>
            <w:r w:rsidRPr="00347D75">
              <w:rPr>
                <w:rFonts w:ascii="Trebuchet MS" w:hAnsi="Trebuchet MS" w:cs="Arial"/>
              </w:rPr>
              <w:t>En el presente expediente la mesa de contratación la</w:t>
            </w:r>
            <w:r w:rsidR="00970BCC" w:rsidRPr="00347D75">
              <w:rPr>
                <w:rFonts w:ascii="Trebuchet MS" w:hAnsi="Trebuchet MS" w:cs="Arial"/>
              </w:rPr>
              <w:t xml:space="preserve"> componen las siguientes personas, o personas en quien deleguen:</w:t>
            </w:r>
            <w:r w:rsidR="00B77795" w:rsidRPr="00347D75">
              <w:rPr>
                <w:rFonts w:ascii="Trebuchet MS" w:hAnsi="Trebuchet MS" w:cs="Arial"/>
              </w:rPr>
              <w:t xml:space="preserve"> </w:t>
            </w:r>
          </w:p>
          <w:p w14:paraId="072D5645" w14:textId="70D7A5B8" w:rsidR="00741263" w:rsidRPr="00CA7E23" w:rsidRDefault="00741263" w:rsidP="007D351E">
            <w:pPr>
              <w:pStyle w:val="Textoindependiente"/>
              <w:spacing w:before="120"/>
              <w:ind w:left="85"/>
              <w:jc w:val="both"/>
              <w:rPr>
                <w:rFonts w:ascii="Trebuchet MS" w:hAnsi="Trebuchet MS" w:cs="Arial"/>
              </w:rPr>
            </w:pPr>
            <w:r w:rsidRPr="00CA7E23">
              <w:rPr>
                <w:rFonts w:ascii="Trebuchet MS" w:hAnsi="Trebuchet MS" w:cs="Arial"/>
                <w:u w:val="single"/>
              </w:rPr>
              <w:t>Presidencia</w:t>
            </w:r>
            <w:r w:rsidRPr="00CA7E23">
              <w:rPr>
                <w:rFonts w:ascii="Trebuchet MS" w:hAnsi="Trebuchet MS" w:cs="Arial"/>
              </w:rPr>
              <w:t xml:space="preserve">: </w:t>
            </w:r>
            <w:r w:rsidR="00B77795" w:rsidRPr="00CA7E23">
              <w:rPr>
                <w:rFonts w:ascii="Trebuchet MS" w:hAnsi="Trebuchet MS" w:cs="Arial"/>
              </w:rPr>
              <w:t xml:space="preserve">Responsable de </w:t>
            </w:r>
            <w:r w:rsidR="00387F2F" w:rsidRPr="00CA7E23">
              <w:rPr>
                <w:rFonts w:ascii="Trebuchet MS" w:hAnsi="Trebuchet MS" w:cs="Arial"/>
              </w:rPr>
              <w:t xml:space="preserve">Comunicación </w:t>
            </w:r>
            <w:r w:rsidR="00B77795" w:rsidRPr="00CA7E23">
              <w:rPr>
                <w:rFonts w:ascii="Trebuchet MS" w:hAnsi="Trebuchet MS" w:cs="Arial"/>
              </w:rPr>
              <w:t xml:space="preserve">de </w:t>
            </w:r>
            <w:r w:rsidR="00CE34D4" w:rsidRPr="00CA7E23">
              <w:rPr>
                <w:rFonts w:ascii="Trebuchet MS" w:hAnsi="Trebuchet MS" w:cs="Arial"/>
              </w:rPr>
              <w:t>I</w:t>
            </w:r>
            <w:r w:rsidR="00CA7E23">
              <w:rPr>
                <w:rFonts w:ascii="Trebuchet MS" w:hAnsi="Trebuchet MS" w:cs="Arial"/>
              </w:rPr>
              <w:t>zfe</w:t>
            </w:r>
            <w:r w:rsidRPr="00CA7E23">
              <w:rPr>
                <w:rFonts w:ascii="Trebuchet MS" w:hAnsi="Trebuchet MS" w:cs="Arial"/>
              </w:rPr>
              <w:t>.</w:t>
            </w:r>
          </w:p>
          <w:p w14:paraId="71534F48" w14:textId="7BB3FE9A" w:rsidR="00741263" w:rsidRPr="00CA7E23" w:rsidRDefault="00741263" w:rsidP="00B86D52">
            <w:pPr>
              <w:pStyle w:val="Textoindependiente"/>
              <w:spacing w:before="60" w:after="0"/>
              <w:ind w:left="86"/>
              <w:jc w:val="both"/>
              <w:rPr>
                <w:rFonts w:ascii="Trebuchet MS" w:hAnsi="Trebuchet MS" w:cs="Arial"/>
              </w:rPr>
            </w:pPr>
            <w:r w:rsidRPr="00CA7E23">
              <w:rPr>
                <w:rFonts w:ascii="Trebuchet MS" w:hAnsi="Trebuchet MS" w:cs="Arial"/>
                <w:u w:val="single"/>
              </w:rPr>
              <w:t>Vocales</w:t>
            </w:r>
            <w:r w:rsidRPr="00CA7E23">
              <w:rPr>
                <w:rFonts w:ascii="Trebuchet MS" w:hAnsi="Trebuchet MS" w:cs="Arial"/>
              </w:rPr>
              <w:t xml:space="preserve">: </w:t>
            </w:r>
            <w:r w:rsidR="00CA7E23">
              <w:rPr>
                <w:rFonts w:ascii="Trebuchet MS" w:hAnsi="Trebuchet MS" w:cs="Arial"/>
              </w:rPr>
              <w:t>Responsable de Clientes de Izfe, Responsable</w:t>
            </w:r>
            <w:r w:rsidR="00DB6DBC">
              <w:rPr>
                <w:rFonts w:ascii="Trebuchet MS" w:hAnsi="Trebuchet MS" w:cs="Arial"/>
              </w:rPr>
              <w:t xml:space="preserve"> </w:t>
            </w:r>
            <w:r w:rsidR="00CA7E23">
              <w:rPr>
                <w:rFonts w:ascii="Trebuchet MS" w:hAnsi="Trebuchet MS" w:cs="Arial"/>
              </w:rPr>
              <w:t>de Personas de Izfe,</w:t>
            </w:r>
            <w:r w:rsidR="00CE34D4" w:rsidRPr="00CA7E23">
              <w:rPr>
                <w:rFonts w:ascii="Trebuchet MS" w:hAnsi="Trebuchet MS" w:cs="Arial"/>
              </w:rPr>
              <w:t xml:space="preserve"> </w:t>
            </w:r>
            <w:r w:rsidR="00B77795" w:rsidRPr="00CA7E23">
              <w:rPr>
                <w:rFonts w:ascii="Trebuchet MS" w:hAnsi="Trebuchet MS" w:cs="Arial"/>
              </w:rPr>
              <w:t xml:space="preserve">Personal técnico del área de Administración y Finanzas de </w:t>
            </w:r>
            <w:r w:rsidR="0020460C" w:rsidRPr="00CA7E23">
              <w:rPr>
                <w:rFonts w:ascii="Trebuchet MS" w:hAnsi="Trebuchet MS" w:cs="Arial"/>
              </w:rPr>
              <w:t>Izfe</w:t>
            </w:r>
            <w:r w:rsidR="00B77795" w:rsidRPr="00CA7E23">
              <w:rPr>
                <w:rFonts w:ascii="Trebuchet MS" w:hAnsi="Trebuchet MS" w:cs="Arial"/>
              </w:rPr>
              <w:t xml:space="preserve">, y la Jefatura de Administración y Finanzas de </w:t>
            </w:r>
            <w:r w:rsidR="0020460C" w:rsidRPr="00CA7E23">
              <w:rPr>
                <w:rFonts w:ascii="Trebuchet MS" w:hAnsi="Trebuchet MS" w:cs="Arial"/>
              </w:rPr>
              <w:t>Izfe</w:t>
            </w:r>
            <w:r w:rsidR="0020460C">
              <w:rPr>
                <w:rFonts w:ascii="Trebuchet MS" w:hAnsi="Trebuchet MS" w:cs="Arial"/>
              </w:rPr>
              <w:t>.</w:t>
            </w:r>
          </w:p>
          <w:p w14:paraId="24158288" w14:textId="5B6542DB" w:rsidR="004A5814" w:rsidRPr="00347D75" w:rsidRDefault="00741263" w:rsidP="00741263">
            <w:pPr>
              <w:tabs>
                <w:tab w:val="left" w:pos="1560"/>
              </w:tabs>
              <w:spacing w:before="120" w:after="120"/>
              <w:ind w:left="85"/>
              <w:jc w:val="both"/>
              <w:rPr>
                <w:rFonts w:ascii="Trebuchet MS" w:hAnsi="Trebuchet MS" w:cs="Arial"/>
              </w:rPr>
            </w:pPr>
            <w:r w:rsidRPr="00347D75">
              <w:rPr>
                <w:rFonts w:ascii="Trebuchet MS" w:hAnsi="Trebuchet MS" w:cs="Arial"/>
                <w:u w:val="single"/>
              </w:rPr>
              <w:t>Secretaría</w:t>
            </w:r>
            <w:r w:rsidRPr="00347D75">
              <w:rPr>
                <w:rFonts w:ascii="Trebuchet MS" w:hAnsi="Trebuchet MS" w:cs="Arial"/>
              </w:rPr>
              <w:t xml:space="preserve">: Jefatura de Administración y Finanzas de </w:t>
            </w:r>
            <w:r w:rsidR="0020460C" w:rsidRPr="00387F2F">
              <w:rPr>
                <w:rFonts w:ascii="Trebuchet MS" w:hAnsi="Trebuchet MS" w:cs="Arial"/>
              </w:rPr>
              <w:t>Izfe</w:t>
            </w:r>
            <w:r w:rsidRPr="00347D75">
              <w:rPr>
                <w:rFonts w:ascii="Trebuchet MS" w:hAnsi="Trebuchet MS" w:cs="Arial"/>
              </w:rPr>
              <w:t>.</w:t>
            </w:r>
          </w:p>
          <w:p w14:paraId="683D5B2B" w14:textId="77777777" w:rsidR="00A4091E" w:rsidRPr="00FA2244" w:rsidRDefault="00A4091E" w:rsidP="007D351E">
            <w:pPr>
              <w:tabs>
                <w:tab w:val="left" w:pos="1560"/>
              </w:tabs>
              <w:spacing w:before="120" w:after="120"/>
              <w:ind w:left="85"/>
              <w:jc w:val="both"/>
              <w:rPr>
                <w:rFonts w:ascii="Trebuchet MS" w:hAnsi="Trebuchet MS" w:cs="Arial"/>
              </w:rPr>
            </w:pPr>
            <w:r w:rsidRPr="00347D75">
              <w:rPr>
                <w:rFonts w:ascii="Trebuchet MS" w:hAnsi="Trebuchet MS" w:cs="Arial"/>
              </w:rPr>
              <w:t>En caso de que en la licitación se apreciara la posible concurrencia de circunstancias que pudieran afectar, de cualquier manera, a la apariencia de objetividad de la actuación de alguno/s de los miembros de la Mesa de Contratación, el/los miembro/s en cuestión será/n sustituido/s por otra/s persona/s.</w:t>
            </w:r>
          </w:p>
        </w:tc>
      </w:tr>
    </w:tbl>
    <w:p w14:paraId="5AEE2C63" w14:textId="77777777" w:rsidR="006E3D69" w:rsidRPr="00FA2244" w:rsidRDefault="006E3D69" w:rsidP="007D351E">
      <w:pPr>
        <w:pStyle w:val="CARATULA"/>
        <w:ind w:right="-437"/>
        <w:rPr>
          <w:rFonts w:ascii="Trebuchet MS" w:hAnsi="Trebuchet MS" w:cs="Arial"/>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tblGrid>
      <w:tr w:rsidR="00A82846" w:rsidRPr="00FA2244" w14:paraId="21689BB9" w14:textId="77777777" w:rsidTr="00073786">
        <w:trPr>
          <w:trHeight w:val="340"/>
        </w:trPr>
        <w:tc>
          <w:tcPr>
            <w:tcW w:w="8789" w:type="dxa"/>
            <w:vAlign w:val="center"/>
          </w:tcPr>
          <w:p w14:paraId="7E29B744" w14:textId="77777777" w:rsidR="00A82846" w:rsidRPr="00FA2244" w:rsidRDefault="00A82846" w:rsidP="00F41439">
            <w:pPr>
              <w:spacing w:before="40" w:after="40" w:line="240" w:lineRule="atLeast"/>
              <w:jc w:val="both"/>
              <w:rPr>
                <w:rFonts w:ascii="Trebuchet MS" w:hAnsi="Trebuchet MS" w:cs="Arial"/>
                <w:b/>
              </w:rPr>
            </w:pPr>
            <w:bookmarkStart w:id="6" w:name="CC_30"/>
            <w:r w:rsidRPr="00FA2244">
              <w:rPr>
                <w:rFonts w:ascii="Trebuchet MS" w:hAnsi="Trebuchet MS" w:cs="Arial"/>
                <w:b/>
              </w:rPr>
              <w:t xml:space="preserve">30.- </w:t>
            </w:r>
            <w:bookmarkEnd w:id="6"/>
            <w:r w:rsidRPr="00FA2244">
              <w:rPr>
                <w:rFonts w:ascii="Trebuchet MS" w:hAnsi="Trebuchet MS" w:cs="Arial"/>
                <w:b/>
              </w:rPr>
              <w:t>PLAZO PARA LA PRESENTACIÓN DE PROPOSICIONES</w:t>
            </w:r>
          </w:p>
        </w:tc>
      </w:tr>
      <w:tr w:rsidR="00A82846" w:rsidRPr="00FA2244" w14:paraId="169F5585" w14:textId="77777777" w:rsidTr="005C0129">
        <w:trPr>
          <w:trHeight w:val="2567"/>
        </w:trPr>
        <w:tc>
          <w:tcPr>
            <w:tcW w:w="8789" w:type="dxa"/>
          </w:tcPr>
          <w:p w14:paraId="72F92951" w14:textId="77777777" w:rsidR="00A82846" w:rsidRPr="00FA2244" w:rsidRDefault="00A82846" w:rsidP="007D351E">
            <w:pPr>
              <w:spacing w:before="120" w:line="240" w:lineRule="atLeast"/>
              <w:jc w:val="both"/>
              <w:rPr>
                <w:rFonts w:ascii="Trebuchet MS" w:hAnsi="Trebuchet MS" w:cs="Arial"/>
                <w:lang w:eastAsia="en-US"/>
              </w:rPr>
            </w:pPr>
            <w:r w:rsidRPr="00FA2244">
              <w:rPr>
                <w:rFonts w:ascii="Trebuchet MS" w:hAnsi="Trebuchet MS" w:cs="Arial"/>
                <w:lang w:eastAsia="en-US"/>
              </w:rPr>
              <w:t>El plazo para la presentación de proposiciones será el que se indique en el anuncio del perfil del contratante</w:t>
            </w:r>
            <w:r w:rsidR="006407E5" w:rsidRPr="00FA2244">
              <w:rPr>
                <w:rFonts w:ascii="Trebuchet MS" w:hAnsi="Trebuchet MS" w:cs="Arial"/>
                <w:lang w:eastAsia="en-US"/>
              </w:rPr>
              <w:t>.</w:t>
            </w:r>
          </w:p>
          <w:p w14:paraId="452AD0F6" w14:textId="63957A81" w:rsidR="006407E5" w:rsidRPr="00B86D52" w:rsidRDefault="006407E5" w:rsidP="007D351E">
            <w:pPr>
              <w:spacing w:before="60" w:after="60" w:line="240" w:lineRule="atLeast"/>
              <w:jc w:val="both"/>
              <w:rPr>
                <w:rFonts w:ascii="Trebuchet MS" w:hAnsi="Trebuchet MS" w:cs="Arial"/>
              </w:rPr>
            </w:pPr>
            <w:r w:rsidRPr="00FA2244">
              <w:rPr>
                <w:rFonts w:ascii="Trebuchet MS" w:hAnsi="Trebuchet MS" w:cs="Arial"/>
              </w:rPr>
              <w:t>De acuerdo con la Cláusula 17.1 del Pliego de Cláusulas Administrativas Particulares, cuando sea preciso proporcionar la información adicional o complementaria a que se refiere el artículo 138.3 de la LCSP, la entidad contratante deberá facilitarla, a más tardar 6 días naturales antes de la fecha límite fijada para la presentación de ofertas, siempre que la solicitud se presente con una antelación mínima de 12 días naturales respecto de aquella fecha. Dicha solicitud se efectuará a la dirección de correo electrónico previsto en el anuncio de licitación y en el apartado 1 del cuadro de características.</w:t>
            </w:r>
          </w:p>
        </w:tc>
      </w:tr>
    </w:tbl>
    <w:p w14:paraId="69E4A867" w14:textId="77777777" w:rsidR="00C1695D" w:rsidRPr="00FA2244" w:rsidRDefault="00C1695D" w:rsidP="00A82846">
      <w:pPr>
        <w:rPr>
          <w:rFonts w:ascii="Trebuchet MS" w:hAnsi="Trebuchet MS" w:cs="Arial"/>
          <w:b/>
        </w:rPr>
      </w:pPr>
    </w:p>
    <w:tbl>
      <w:tblPr>
        <w:tblW w:w="8789" w:type="dxa"/>
        <w:tblInd w:w="-34" w:type="dxa"/>
        <w:tblCellMar>
          <w:left w:w="103" w:type="dxa"/>
        </w:tblCellMar>
        <w:tblLook w:val="0000" w:firstRow="0" w:lastRow="0" w:firstColumn="0" w:lastColumn="0" w:noHBand="0" w:noVBand="0"/>
      </w:tblPr>
      <w:tblGrid>
        <w:gridCol w:w="8789"/>
      </w:tblGrid>
      <w:tr w:rsidR="00BE6FEB" w:rsidRPr="00FA2244" w14:paraId="5989DE5D" w14:textId="77777777" w:rsidTr="00073786">
        <w:trPr>
          <w:trHeight w:val="295"/>
        </w:trPr>
        <w:tc>
          <w:tcPr>
            <w:tcW w:w="8789"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89979B" w14:textId="77777777" w:rsidR="00BE6FEB" w:rsidRPr="00FA2244" w:rsidRDefault="00BE6FEB" w:rsidP="00A82846">
            <w:pPr>
              <w:rPr>
                <w:rFonts w:ascii="Trebuchet MS" w:hAnsi="Trebuchet MS" w:cs="Arial"/>
              </w:rPr>
            </w:pPr>
            <w:r w:rsidRPr="00FA2244">
              <w:rPr>
                <w:rFonts w:ascii="Trebuchet MS" w:hAnsi="Trebuchet MS" w:cs="Arial"/>
                <w:b/>
              </w:rPr>
              <w:t>3</w:t>
            </w:r>
            <w:r w:rsidR="00A82846" w:rsidRPr="00FA2244">
              <w:rPr>
                <w:rFonts w:ascii="Trebuchet MS" w:hAnsi="Trebuchet MS" w:cs="Arial"/>
                <w:b/>
              </w:rPr>
              <w:t>1</w:t>
            </w:r>
            <w:r w:rsidRPr="00FA2244">
              <w:rPr>
                <w:rFonts w:ascii="Trebuchet MS" w:hAnsi="Trebuchet MS" w:cs="Arial"/>
                <w:b/>
              </w:rPr>
              <w:t xml:space="preserve">.- </w:t>
            </w:r>
            <w:r w:rsidRPr="00FA2244">
              <w:rPr>
                <w:rFonts w:ascii="Trebuchet MS" w:hAnsi="Trebuchet MS"/>
                <w:b/>
              </w:rPr>
              <w:t>INFORMACIÓN COMPLEMENTARIA</w:t>
            </w:r>
          </w:p>
        </w:tc>
      </w:tr>
      <w:tr w:rsidR="00BE6FEB" w:rsidRPr="00FA2244" w14:paraId="266DB834" w14:textId="77777777" w:rsidTr="005C0129">
        <w:trPr>
          <w:trHeight w:val="822"/>
        </w:trPr>
        <w:tc>
          <w:tcPr>
            <w:tcW w:w="8789" w:type="dxa"/>
            <w:tcBorders>
              <w:top w:val="single" w:sz="4" w:space="0" w:color="000000"/>
              <w:left w:val="single" w:sz="4" w:space="0" w:color="000000"/>
              <w:bottom w:val="single" w:sz="4" w:space="0" w:color="000000"/>
              <w:right w:val="single" w:sz="4" w:space="0" w:color="000000"/>
            </w:tcBorders>
            <w:shd w:val="clear" w:color="auto" w:fill="FFFFFF"/>
          </w:tcPr>
          <w:p w14:paraId="19247373" w14:textId="6831BE26" w:rsidR="00BE6FEB" w:rsidRPr="00FA2244" w:rsidRDefault="00AC3DB8" w:rsidP="005C0129">
            <w:pPr>
              <w:spacing w:before="120" w:after="120"/>
              <w:jc w:val="both"/>
              <w:rPr>
                <w:rFonts w:ascii="Trebuchet MS" w:hAnsi="Trebuchet MS"/>
              </w:rPr>
            </w:pPr>
            <w:r w:rsidRPr="00563431">
              <w:rPr>
                <w:rFonts w:ascii="Trebuchet MS" w:hAnsi="Trebuchet MS"/>
              </w:rPr>
              <w:lastRenderedPageBreak/>
              <w:t xml:space="preserve">El proyecto podrá estar cofinanciado por el Fondo Europeo de Desarrollo Regional en el marco del </w:t>
            </w:r>
            <w:r w:rsidRPr="001C3796">
              <w:rPr>
                <w:rFonts w:ascii="Trebuchet MS" w:hAnsi="Trebuchet MS"/>
              </w:rPr>
              <w:t>Programa</w:t>
            </w:r>
            <w:r w:rsidRPr="00563431">
              <w:rPr>
                <w:rFonts w:ascii="Trebuchet MS" w:hAnsi="Trebuchet MS"/>
              </w:rPr>
              <w:t xml:space="preserve"> del País Vasco 2021-2027.</w:t>
            </w:r>
          </w:p>
        </w:tc>
      </w:tr>
    </w:tbl>
    <w:p w14:paraId="37BDF80B" w14:textId="19C6B4F0" w:rsidR="00C1695D" w:rsidRDefault="00C1695D" w:rsidP="00C1695D">
      <w:pPr>
        <w:rPr>
          <w:rFonts w:ascii="Trebuchet MS" w:hAnsi="Trebuchet MS" w:cs="Arial"/>
        </w:rPr>
      </w:pPr>
    </w:p>
    <w:p w14:paraId="3230EB7C" w14:textId="33BD4583" w:rsidR="00BE6FEB" w:rsidRPr="00FA2244" w:rsidRDefault="00C1695D" w:rsidP="00C1695D">
      <w:pPr>
        <w:rPr>
          <w:rFonts w:ascii="Trebuchet MS" w:hAnsi="Trebuchet MS" w:cs="Arial"/>
        </w:rPr>
        <w:sectPr w:rsidR="00BE6FEB" w:rsidRPr="00FA2244" w:rsidSect="004E7BE0">
          <w:headerReference w:type="default" r:id="rId14"/>
          <w:footerReference w:type="even" r:id="rId15"/>
          <w:footerReference w:type="default" r:id="rId16"/>
          <w:pgSz w:w="11906" w:h="16838"/>
          <w:pgMar w:top="1985" w:right="1701" w:bottom="1418" w:left="1701" w:header="567" w:footer="709" w:gutter="0"/>
          <w:cols w:space="708"/>
          <w:docGrid w:linePitch="360"/>
        </w:sectPr>
      </w:pPr>
      <w:r>
        <w:rPr>
          <w:rFonts w:ascii="Trebuchet MS" w:hAnsi="Trebuchet MS" w:cs="Arial"/>
        </w:rPr>
        <w:br w:type="page"/>
      </w:r>
    </w:p>
    <w:p w14:paraId="2209643C" w14:textId="72B20D83" w:rsidR="00C1695D" w:rsidRDefault="00C1695D">
      <w:pPr>
        <w:rPr>
          <w:rFonts w:ascii="Trebuchet MS" w:hAnsi="Trebuchet MS"/>
          <w:b/>
          <w:lang w:val="pt-BR"/>
        </w:rPr>
      </w:pPr>
    </w:p>
    <w:p w14:paraId="742C6410" w14:textId="0DE19477" w:rsidR="002F63A3" w:rsidRPr="00FA2244" w:rsidRDefault="00D756EF" w:rsidP="00E36081">
      <w:pPr>
        <w:pStyle w:val="TDC1"/>
        <w:rPr>
          <w:rFonts w:ascii="Trebuchet MS" w:hAnsi="Trebuchet MS"/>
        </w:rPr>
      </w:pPr>
      <w:r w:rsidRPr="00FA2244">
        <w:rPr>
          <w:rFonts w:ascii="Trebuchet MS" w:hAnsi="Trebuchet MS"/>
        </w:rPr>
        <w:t>ÍNDICE</w:t>
      </w:r>
    </w:p>
    <w:p w14:paraId="6607B824" w14:textId="77777777" w:rsidR="00B67652" w:rsidRPr="00FA2244" w:rsidRDefault="00B67652" w:rsidP="00B67652">
      <w:pPr>
        <w:rPr>
          <w:rFonts w:ascii="Trebuchet MS" w:hAnsi="Trebuchet MS"/>
          <w:lang w:val="pt-BR"/>
        </w:rPr>
      </w:pPr>
    </w:p>
    <w:p w14:paraId="52F1FE6D" w14:textId="17E3A519" w:rsidR="00073786" w:rsidRDefault="000336C7" w:rsidP="001E0E6B">
      <w:pPr>
        <w:pStyle w:val="TDC1"/>
        <w:jc w:val="both"/>
        <w:rPr>
          <w:rFonts w:asciiTheme="minorHAnsi" w:eastAsiaTheme="minorEastAsia" w:hAnsiTheme="minorHAnsi" w:cstheme="minorBidi"/>
          <w:b w:val="0"/>
          <w:noProof/>
          <w:sz w:val="22"/>
          <w:szCs w:val="22"/>
          <w:lang w:val="es-ES"/>
        </w:rPr>
      </w:pPr>
      <w:r w:rsidRPr="00FA2244">
        <w:rPr>
          <w:rFonts w:ascii="Trebuchet MS" w:hAnsi="Trebuchet MS" w:cs="Arial"/>
        </w:rPr>
        <w:fldChar w:fldCharType="begin"/>
      </w:r>
      <w:r w:rsidR="00D528FE" w:rsidRPr="00FA2244">
        <w:rPr>
          <w:rFonts w:ascii="Trebuchet MS" w:hAnsi="Trebuchet MS" w:cs="Arial"/>
        </w:rPr>
        <w:instrText xml:space="preserve"> TOC \o "1-3" \h \z \u </w:instrText>
      </w:r>
      <w:r w:rsidRPr="00FA2244">
        <w:rPr>
          <w:rFonts w:ascii="Trebuchet MS" w:hAnsi="Trebuchet MS" w:cs="Arial"/>
        </w:rPr>
        <w:fldChar w:fldCharType="separate"/>
      </w:r>
      <w:hyperlink w:anchor="_Toc82526996" w:history="1">
        <w:r w:rsidR="00073786" w:rsidRPr="005B1B5A">
          <w:rPr>
            <w:rStyle w:val="Hipervnculo"/>
            <w:rFonts w:ascii="Trebuchet MS" w:hAnsi="Trebuchet MS"/>
            <w:noProof/>
          </w:rPr>
          <w:t>CAPÍTULO I - DISPOSICIONES GENERALES</w:t>
        </w:r>
        <w:r w:rsidR="00073786">
          <w:rPr>
            <w:noProof/>
            <w:webHidden/>
          </w:rPr>
          <w:tab/>
        </w:r>
        <w:r w:rsidR="00073786">
          <w:rPr>
            <w:noProof/>
            <w:webHidden/>
          </w:rPr>
          <w:fldChar w:fldCharType="begin"/>
        </w:r>
        <w:r w:rsidR="00073786">
          <w:rPr>
            <w:noProof/>
            <w:webHidden/>
          </w:rPr>
          <w:instrText xml:space="preserve"> PAGEREF _Toc82526996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8BA8D57" w14:textId="5E958D06" w:rsidR="00073786" w:rsidRDefault="00DB5C15" w:rsidP="001E0E6B">
      <w:pPr>
        <w:pStyle w:val="TDC2"/>
        <w:jc w:val="both"/>
        <w:rPr>
          <w:rFonts w:asciiTheme="minorHAnsi" w:eastAsiaTheme="minorEastAsia" w:hAnsiTheme="minorHAnsi" w:cstheme="minorBidi"/>
          <w:noProof/>
          <w:sz w:val="22"/>
          <w:szCs w:val="22"/>
        </w:rPr>
      </w:pPr>
      <w:hyperlink w:anchor="_Toc82526997" w:history="1">
        <w:r w:rsidR="00073786" w:rsidRPr="005B1B5A">
          <w:rPr>
            <w:rStyle w:val="Hipervnculo"/>
            <w:noProof/>
          </w:rPr>
          <w:t>1.- Objeto del contrato</w:t>
        </w:r>
        <w:r w:rsidR="00073786">
          <w:rPr>
            <w:noProof/>
            <w:webHidden/>
          </w:rPr>
          <w:tab/>
        </w:r>
        <w:r w:rsidR="00073786">
          <w:rPr>
            <w:noProof/>
            <w:webHidden/>
          </w:rPr>
          <w:fldChar w:fldCharType="begin"/>
        </w:r>
        <w:r w:rsidR="00073786">
          <w:rPr>
            <w:noProof/>
            <w:webHidden/>
          </w:rPr>
          <w:instrText xml:space="preserve"> PAGEREF _Toc82526997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7CD121B" w14:textId="58BACA5E" w:rsidR="00073786" w:rsidRDefault="00DB5C15" w:rsidP="001E0E6B">
      <w:pPr>
        <w:pStyle w:val="TDC2"/>
        <w:jc w:val="both"/>
        <w:rPr>
          <w:rFonts w:asciiTheme="minorHAnsi" w:eastAsiaTheme="minorEastAsia" w:hAnsiTheme="minorHAnsi" w:cstheme="minorBidi"/>
          <w:noProof/>
          <w:sz w:val="22"/>
          <w:szCs w:val="22"/>
        </w:rPr>
      </w:pPr>
      <w:hyperlink w:anchor="_Toc82526998" w:history="1">
        <w:r w:rsidR="00073786" w:rsidRPr="005B1B5A">
          <w:rPr>
            <w:rStyle w:val="Hipervnculo"/>
            <w:noProof/>
          </w:rPr>
          <w:t>2.- Necesidades a satisfacer mediante el contrato</w:t>
        </w:r>
        <w:r w:rsidR="00073786">
          <w:rPr>
            <w:noProof/>
            <w:webHidden/>
          </w:rPr>
          <w:tab/>
        </w:r>
        <w:r w:rsidR="00073786">
          <w:rPr>
            <w:noProof/>
            <w:webHidden/>
          </w:rPr>
          <w:fldChar w:fldCharType="begin"/>
        </w:r>
        <w:r w:rsidR="00073786">
          <w:rPr>
            <w:noProof/>
            <w:webHidden/>
          </w:rPr>
          <w:instrText xml:space="preserve"> PAGEREF _Toc82526998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13C64EF" w14:textId="3C769A9E" w:rsidR="00073786" w:rsidRDefault="00DB5C15" w:rsidP="001E0E6B">
      <w:pPr>
        <w:pStyle w:val="TDC2"/>
        <w:jc w:val="both"/>
        <w:rPr>
          <w:rFonts w:asciiTheme="minorHAnsi" w:eastAsiaTheme="minorEastAsia" w:hAnsiTheme="minorHAnsi" w:cstheme="minorBidi"/>
          <w:noProof/>
          <w:sz w:val="22"/>
          <w:szCs w:val="22"/>
        </w:rPr>
      </w:pPr>
      <w:hyperlink w:anchor="_Toc82526999" w:history="1">
        <w:r w:rsidR="00073786" w:rsidRPr="005B1B5A">
          <w:rPr>
            <w:rStyle w:val="Hipervnculo"/>
            <w:noProof/>
          </w:rPr>
          <w:t>3.- Presupuesto base de licitación</w:t>
        </w:r>
        <w:r w:rsidR="00073786">
          <w:rPr>
            <w:noProof/>
            <w:webHidden/>
          </w:rPr>
          <w:tab/>
        </w:r>
        <w:r w:rsidR="00073786">
          <w:rPr>
            <w:noProof/>
            <w:webHidden/>
          </w:rPr>
          <w:fldChar w:fldCharType="begin"/>
        </w:r>
        <w:r w:rsidR="00073786">
          <w:rPr>
            <w:noProof/>
            <w:webHidden/>
          </w:rPr>
          <w:instrText xml:space="preserve"> PAGEREF _Toc82526999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4F8F778" w14:textId="4EAF5371" w:rsidR="00073786" w:rsidRDefault="00DB5C15" w:rsidP="001E0E6B">
      <w:pPr>
        <w:pStyle w:val="TDC2"/>
        <w:jc w:val="both"/>
        <w:rPr>
          <w:rFonts w:asciiTheme="minorHAnsi" w:eastAsiaTheme="minorEastAsia" w:hAnsiTheme="minorHAnsi" w:cstheme="minorBidi"/>
          <w:noProof/>
          <w:sz w:val="22"/>
          <w:szCs w:val="22"/>
        </w:rPr>
      </w:pPr>
      <w:hyperlink w:anchor="_Toc82527000" w:history="1">
        <w:r w:rsidR="00073786" w:rsidRPr="005B1B5A">
          <w:rPr>
            <w:rStyle w:val="Hipervnculo"/>
            <w:noProof/>
          </w:rPr>
          <w:t>4.- Valor estimado del contrato</w:t>
        </w:r>
        <w:r w:rsidR="00073786">
          <w:rPr>
            <w:noProof/>
            <w:webHidden/>
          </w:rPr>
          <w:tab/>
        </w:r>
        <w:r w:rsidR="00073786">
          <w:rPr>
            <w:noProof/>
            <w:webHidden/>
          </w:rPr>
          <w:fldChar w:fldCharType="begin"/>
        </w:r>
        <w:r w:rsidR="00073786">
          <w:rPr>
            <w:noProof/>
            <w:webHidden/>
          </w:rPr>
          <w:instrText xml:space="preserve"> PAGEREF _Toc82527000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E3A9DD9" w14:textId="0401E220" w:rsidR="00073786" w:rsidRDefault="00DB5C15" w:rsidP="001E0E6B">
      <w:pPr>
        <w:pStyle w:val="TDC2"/>
        <w:jc w:val="both"/>
        <w:rPr>
          <w:rFonts w:asciiTheme="minorHAnsi" w:eastAsiaTheme="minorEastAsia" w:hAnsiTheme="minorHAnsi" w:cstheme="minorBidi"/>
          <w:noProof/>
          <w:sz w:val="22"/>
          <w:szCs w:val="22"/>
        </w:rPr>
      </w:pPr>
      <w:hyperlink w:anchor="_Toc82527001" w:history="1">
        <w:r w:rsidR="00073786" w:rsidRPr="005B1B5A">
          <w:rPr>
            <w:rStyle w:val="Hipervnculo"/>
            <w:noProof/>
          </w:rPr>
          <w:t>5.- Precio del contrato</w:t>
        </w:r>
        <w:r w:rsidR="00073786">
          <w:rPr>
            <w:noProof/>
            <w:webHidden/>
          </w:rPr>
          <w:tab/>
        </w:r>
        <w:r w:rsidR="00073786">
          <w:rPr>
            <w:noProof/>
            <w:webHidden/>
          </w:rPr>
          <w:fldChar w:fldCharType="begin"/>
        </w:r>
        <w:r w:rsidR="00073786">
          <w:rPr>
            <w:noProof/>
            <w:webHidden/>
          </w:rPr>
          <w:instrText xml:space="preserve"> PAGEREF _Toc82527001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9C64CD8" w14:textId="333AEDDB" w:rsidR="00073786" w:rsidRDefault="00DB5C15" w:rsidP="001E0E6B">
      <w:pPr>
        <w:pStyle w:val="TDC2"/>
        <w:jc w:val="both"/>
        <w:rPr>
          <w:rFonts w:asciiTheme="minorHAnsi" w:eastAsiaTheme="minorEastAsia" w:hAnsiTheme="minorHAnsi" w:cstheme="minorBidi"/>
          <w:noProof/>
          <w:sz w:val="22"/>
          <w:szCs w:val="22"/>
        </w:rPr>
      </w:pPr>
      <w:hyperlink w:anchor="_Toc82527002" w:history="1">
        <w:r w:rsidR="00073786" w:rsidRPr="005B1B5A">
          <w:rPr>
            <w:rStyle w:val="Hipervnculo"/>
            <w:noProof/>
          </w:rPr>
          <w:t>6.- Financiación/anualidades del contrato</w:t>
        </w:r>
        <w:r w:rsidR="00073786">
          <w:rPr>
            <w:noProof/>
            <w:webHidden/>
          </w:rPr>
          <w:tab/>
        </w:r>
        <w:r w:rsidR="00073786">
          <w:rPr>
            <w:noProof/>
            <w:webHidden/>
          </w:rPr>
          <w:fldChar w:fldCharType="begin"/>
        </w:r>
        <w:r w:rsidR="00073786">
          <w:rPr>
            <w:noProof/>
            <w:webHidden/>
          </w:rPr>
          <w:instrText xml:space="preserve"> PAGEREF _Toc82527002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477EF174" w14:textId="4E77D88E" w:rsidR="00073786" w:rsidRDefault="00DB5C15" w:rsidP="001E0E6B">
      <w:pPr>
        <w:pStyle w:val="TDC2"/>
        <w:jc w:val="both"/>
        <w:rPr>
          <w:rFonts w:asciiTheme="minorHAnsi" w:eastAsiaTheme="minorEastAsia" w:hAnsiTheme="minorHAnsi" w:cstheme="minorBidi"/>
          <w:noProof/>
          <w:sz w:val="22"/>
          <w:szCs w:val="22"/>
        </w:rPr>
      </w:pPr>
      <w:hyperlink w:anchor="_Toc82527003" w:history="1">
        <w:r w:rsidR="00073786" w:rsidRPr="005B1B5A">
          <w:rPr>
            <w:rStyle w:val="Hipervnculo"/>
            <w:noProof/>
          </w:rPr>
          <w:t>7.- Plazo y lugar de ejecución del servicio</w:t>
        </w:r>
        <w:r w:rsidR="00073786">
          <w:rPr>
            <w:noProof/>
            <w:webHidden/>
          </w:rPr>
          <w:tab/>
        </w:r>
        <w:r w:rsidR="00073786">
          <w:rPr>
            <w:noProof/>
            <w:webHidden/>
          </w:rPr>
          <w:fldChar w:fldCharType="begin"/>
        </w:r>
        <w:r w:rsidR="00073786">
          <w:rPr>
            <w:noProof/>
            <w:webHidden/>
          </w:rPr>
          <w:instrText xml:space="preserve"> PAGEREF _Toc82527003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C01DA10" w14:textId="46DFB1EC" w:rsidR="00073786" w:rsidRDefault="00DB5C15" w:rsidP="001E0E6B">
      <w:pPr>
        <w:pStyle w:val="TDC2"/>
        <w:jc w:val="both"/>
        <w:rPr>
          <w:rFonts w:asciiTheme="minorHAnsi" w:eastAsiaTheme="minorEastAsia" w:hAnsiTheme="minorHAnsi" w:cstheme="minorBidi"/>
          <w:noProof/>
          <w:sz w:val="22"/>
          <w:szCs w:val="22"/>
        </w:rPr>
      </w:pPr>
      <w:hyperlink w:anchor="_Toc82527004" w:history="1">
        <w:r w:rsidR="00073786" w:rsidRPr="005B1B5A">
          <w:rPr>
            <w:rStyle w:val="Hipervnculo"/>
            <w:noProof/>
          </w:rPr>
          <w:t>8.- Revisión de precios</w:t>
        </w:r>
        <w:r w:rsidR="00073786">
          <w:rPr>
            <w:noProof/>
            <w:webHidden/>
          </w:rPr>
          <w:tab/>
        </w:r>
        <w:r w:rsidR="00073786">
          <w:rPr>
            <w:noProof/>
            <w:webHidden/>
          </w:rPr>
          <w:fldChar w:fldCharType="begin"/>
        </w:r>
        <w:r w:rsidR="00073786">
          <w:rPr>
            <w:noProof/>
            <w:webHidden/>
          </w:rPr>
          <w:instrText xml:space="preserve"> PAGEREF _Toc82527004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E17795F" w14:textId="006472F4" w:rsidR="00073786" w:rsidRDefault="00DB5C15" w:rsidP="001E0E6B">
      <w:pPr>
        <w:pStyle w:val="TDC2"/>
        <w:jc w:val="both"/>
        <w:rPr>
          <w:rFonts w:asciiTheme="minorHAnsi" w:eastAsiaTheme="minorEastAsia" w:hAnsiTheme="minorHAnsi" w:cstheme="minorBidi"/>
          <w:noProof/>
          <w:sz w:val="22"/>
          <w:szCs w:val="22"/>
        </w:rPr>
      </w:pPr>
      <w:hyperlink w:anchor="_Toc82527005" w:history="1">
        <w:r w:rsidR="00073786" w:rsidRPr="005B1B5A">
          <w:rPr>
            <w:rStyle w:val="Hipervnculo"/>
            <w:noProof/>
          </w:rPr>
          <w:t>9.- Perfil de contratante</w:t>
        </w:r>
        <w:r w:rsidR="00073786">
          <w:rPr>
            <w:noProof/>
            <w:webHidden/>
          </w:rPr>
          <w:tab/>
        </w:r>
        <w:r w:rsidR="00073786">
          <w:rPr>
            <w:noProof/>
            <w:webHidden/>
          </w:rPr>
          <w:fldChar w:fldCharType="begin"/>
        </w:r>
        <w:r w:rsidR="00073786">
          <w:rPr>
            <w:noProof/>
            <w:webHidden/>
          </w:rPr>
          <w:instrText xml:space="preserve"> PAGEREF _Toc82527005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597F806" w14:textId="52BFF36E" w:rsidR="00073786" w:rsidRDefault="00DB5C15" w:rsidP="001E0E6B">
      <w:pPr>
        <w:pStyle w:val="TDC2"/>
        <w:jc w:val="both"/>
        <w:rPr>
          <w:rFonts w:asciiTheme="minorHAnsi" w:eastAsiaTheme="minorEastAsia" w:hAnsiTheme="minorHAnsi" w:cstheme="minorBidi"/>
          <w:noProof/>
          <w:sz w:val="22"/>
          <w:szCs w:val="22"/>
        </w:rPr>
      </w:pPr>
      <w:hyperlink w:anchor="_Toc82527006" w:history="1">
        <w:r w:rsidR="00073786" w:rsidRPr="005B1B5A">
          <w:rPr>
            <w:rStyle w:val="Hipervnculo"/>
            <w:noProof/>
          </w:rPr>
          <w:t>10.- Información en materia fiscal, medio ambiente, igualdad de mujeres y hombres, igualdad lingüística, protección del empleo, condiciones de trabajo y prevención de riesgos laborales y protección de datos.</w:t>
        </w:r>
        <w:r w:rsidR="00073786">
          <w:rPr>
            <w:noProof/>
            <w:webHidden/>
          </w:rPr>
          <w:tab/>
        </w:r>
        <w:r w:rsidR="00073786">
          <w:rPr>
            <w:noProof/>
            <w:webHidden/>
          </w:rPr>
          <w:fldChar w:fldCharType="begin"/>
        </w:r>
        <w:r w:rsidR="00073786">
          <w:rPr>
            <w:noProof/>
            <w:webHidden/>
          </w:rPr>
          <w:instrText xml:space="preserve"> PAGEREF _Toc82527006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212AEBC" w14:textId="4E3A575D" w:rsidR="00073786" w:rsidRDefault="00DB5C15" w:rsidP="001E0E6B">
      <w:pPr>
        <w:pStyle w:val="TDC2"/>
        <w:jc w:val="both"/>
        <w:rPr>
          <w:rFonts w:asciiTheme="minorHAnsi" w:eastAsiaTheme="minorEastAsia" w:hAnsiTheme="minorHAnsi" w:cstheme="minorBidi"/>
          <w:noProof/>
          <w:sz w:val="22"/>
          <w:szCs w:val="22"/>
        </w:rPr>
      </w:pPr>
      <w:hyperlink w:anchor="_Toc82527007" w:history="1">
        <w:r w:rsidR="00073786" w:rsidRPr="005B1B5A">
          <w:rPr>
            <w:rStyle w:val="Hipervnculo"/>
            <w:noProof/>
          </w:rPr>
          <w:t>11.- Régimen jurídico del contrato</w:t>
        </w:r>
        <w:r w:rsidR="00073786">
          <w:rPr>
            <w:noProof/>
            <w:webHidden/>
          </w:rPr>
          <w:tab/>
        </w:r>
        <w:r w:rsidR="00073786">
          <w:rPr>
            <w:noProof/>
            <w:webHidden/>
          </w:rPr>
          <w:fldChar w:fldCharType="begin"/>
        </w:r>
        <w:r w:rsidR="00073786">
          <w:rPr>
            <w:noProof/>
            <w:webHidden/>
          </w:rPr>
          <w:instrText xml:space="preserve"> PAGEREF _Toc82527007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1C630C0" w14:textId="572C03DD" w:rsidR="00073786" w:rsidRDefault="00DB5C15" w:rsidP="001E0E6B">
      <w:pPr>
        <w:pStyle w:val="TDC2"/>
        <w:jc w:val="both"/>
        <w:rPr>
          <w:rFonts w:asciiTheme="minorHAnsi" w:eastAsiaTheme="minorEastAsia" w:hAnsiTheme="minorHAnsi" w:cstheme="minorBidi"/>
          <w:noProof/>
          <w:sz w:val="22"/>
          <w:szCs w:val="22"/>
        </w:rPr>
      </w:pPr>
      <w:hyperlink w:anchor="_Toc82527008" w:history="1">
        <w:r w:rsidR="00073786" w:rsidRPr="005B1B5A">
          <w:rPr>
            <w:rStyle w:val="Hipervnculo"/>
            <w:noProof/>
          </w:rPr>
          <w:t>12.- Régimen de recursos</w:t>
        </w:r>
        <w:r w:rsidR="00073786">
          <w:rPr>
            <w:noProof/>
            <w:webHidden/>
          </w:rPr>
          <w:tab/>
        </w:r>
        <w:r w:rsidR="00073786">
          <w:rPr>
            <w:noProof/>
            <w:webHidden/>
          </w:rPr>
          <w:fldChar w:fldCharType="begin"/>
        </w:r>
        <w:r w:rsidR="00073786">
          <w:rPr>
            <w:noProof/>
            <w:webHidden/>
          </w:rPr>
          <w:instrText xml:space="preserve"> PAGEREF _Toc82527008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B48F00A" w14:textId="791DDE85"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09" w:history="1">
        <w:r w:rsidR="00073786" w:rsidRPr="005B1B5A">
          <w:rPr>
            <w:rStyle w:val="Hipervnculo"/>
            <w:rFonts w:ascii="Trebuchet MS" w:hAnsi="Trebuchet MS"/>
            <w:noProof/>
          </w:rPr>
          <w:t>CAPÍTULO II  -  CONTRATACIÓN</w:t>
        </w:r>
        <w:r w:rsidR="00073786">
          <w:rPr>
            <w:noProof/>
            <w:webHidden/>
          </w:rPr>
          <w:tab/>
        </w:r>
        <w:r w:rsidR="00073786">
          <w:rPr>
            <w:noProof/>
            <w:webHidden/>
          </w:rPr>
          <w:fldChar w:fldCharType="begin"/>
        </w:r>
        <w:r w:rsidR="00073786">
          <w:rPr>
            <w:noProof/>
            <w:webHidden/>
          </w:rPr>
          <w:instrText xml:space="preserve"> PAGEREF _Toc82527009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82DBBF9" w14:textId="1FA51100" w:rsidR="00073786" w:rsidRDefault="00DB5C15" w:rsidP="001E0E6B">
      <w:pPr>
        <w:pStyle w:val="TDC2"/>
        <w:jc w:val="both"/>
        <w:rPr>
          <w:rFonts w:asciiTheme="minorHAnsi" w:eastAsiaTheme="minorEastAsia" w:hAnsiTheme="minorHAnsi" w:cstheme="minorBidi"/>
          <w:noProof/>
          <w:sz w:val="22"/>
          <w:szCs w:val="22"/>
        </w:rPr>
      </w:pPr>
      <w:hyperlink w:anchor="_Toc82527010" w:history="1">
        <w:r w:rsidR="00073786" w:rsidRPr="005B1B5A">
          <w:rPr>
            <w:rStyle w:val="Hipervnculo"/>
            <w:noProof/>
          </w:rPr>
          <w:t>13.- Clase de expediente y forma de licitación</w:t>
        </w:r>
        <w:r w:rsidR="00073786">
          <w:rPr>
            <w:noProof/>
            <w:webHidden/>
          </w:rPr>
          <w:tab/>
        </w:r>
        <w:r w:rsidR="00073786">
          <w:rPr>
            <w:noProof/>
            <w:webHidden/>
          </w:rPr>
          <w:fldChar w:fldCharType="begin"/>
        </w:r>
        <w:r w:rsidR="00073786">
          <w:rPr>
            <w:noProof/>
            <w:webHidden/>
          </w:rPr>
          <w:instrText xml:space="preserve"> PAGEREF _Toc82527010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4D91218A" w14:textId="35F41FD0" w:rsidR="00073786" w:rsidRDefault="00DB5C15" w:rsidP="001E0E6B">
      <w:pPr>
        <w:pStyle w:val="TDC2"/>
        <w:jc w:val="both"/>
        <w:rPr>
          <w:rFonts w:asciiTheme="minorHAnsi" w:eastAsiaTheme="minorEastAsia" w:hAnsiTheme="minorHAnsi" w:cstheme="minorBidi"/>
          <w:noProof/>
          <w:sz w:val="22"/>
          <w:szCs w:val="22"/>
        </w:rPr>
      </w:pPr>
      <w:hyperlink w:anchor="_Toc82527011" w:history="1">
        <w:r w:rsidR="00073786" w:rsidRPr="005B1B5A">
          <w:rPr>
            <w:rStyle w:val="Hipervnculo"/>
            <w:noProof/>
          </w:rPr>
          <w:t>14.- Personas naturales o jurídicas licitadoras</w:t>
        </w:r>
        <w:r w:rsidR="00073786">
          <w:rPr>
            <w:noProof/>
            <w:webHidden/>
          </w:rPr>
          <w:tab/>
        </w:r>
        <w:r w:rsidR="00073786">
          <w:rPr>
            <w:noProof/>
            <w:webHidden/>
          </w:rPr>
          <w:fldChar w:fldCharType="begin"/>
        </w:r>
        <w:r w:rsidR="00073786">
          <w:rPr>
            <w:noProof/>
            <w:webHidden/>
          </w:rPr>
          <w:instrText xml:space="preserve"> PAGEREF _Toc82527011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3C07C0E" w14:textId="3A61D4DC" w:rsidR="00073786" w:rsidRDefault="00DB5C15" w:rsidP="001E0E6B">
      <w:pPr>
        <w:pStyle w:val="TDC2"/>
        <w:jc w:val="both"/>
        <w:rPr>
          <w:rFonts w:asciiTheme="minorHAnsi" w:eastAsiaTheme="minorEastAsia" w:hAnsiTheme="minorHAnsi" w:cstheme="minorBidi"/>
          <w:noProof/>
          <w:sz w:val="22"/>
          <w:szCs w:val="22"/>
        </w:rPr>
      </w:pPr>
      <w:hyperlink w:anchor="_Toc82527012" w:history="1">
        <w:r w:rsidR="00073786" w:rsidRPr="005B1B5A">
          <w:rPr>
            <w:rStyle w:val="Hipervnculo"/>
            <w:noProof/>
          </w:rPr>
          <w:t>15.- Garantía provisional</w:t>
        </w:r>
        <w:r w:rsidR="00073786">
          <w:rPr>
            <w:noProof/>
            <w:webHidden/>
          </w:rPr>
          <w:tab/>
        </w:r>
        <w:r w:rsidR="00073786">
          <w:rPr>
            <w:noProof/>
            <w:webHidden/>
          </w:rPr>
          <w:fldChar w:fldCharType="begin"/>
        </w:r>
        <w:r w:rsidR="00073786">
          <w:rPr>
            <w:noProof/>
            <w:webHidden/>
          </w:rPr>
          <w:instrText xml:space="preserve"> PAGEREF _Toc82527012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A640585" w14:textId="02CF7B09" w:rsidR="00073786" w:rsidRDefault="00DB5C15" w:rsidP="001E0E6B">
      <w:pPr>
        <w:pStyle w:val="TDC2"/>
        <w:jc w:val="both"/>
        <w:rPr>
          <w:rFonts w:asciiTheme="minorHAnsi" w:eastAsiaTheme="minorEastAsia" w:hAnsiTheme="minorHAnsi" w:cstheme="minorBidi"/>
          <w:noProof/>
          <w:sz w:val="22"/>
          <w:szCs w:val="22"/>
        </w:rPr>
      </w:pPr>
      <w:hyperlink w:anchor="_Toc82527013" w:history="1">
        <w:r w:rsidR="00073786" w:rsidRPr="005B1B5A">
          <w:rPr>
            <w:rStyle w:val="Hipervnculo"/>
            <w:noProof/>
          </w:rPr>
          <w:t>16.- Presentación de proposiciones</w:t>
        </w:r>
        <w:r w:rsidR="00073786">
          <w:rPr>
            <w:noProof/>
            <w:webHidden/>
          </w:rPr>
          <w:tab/>
        </w:r>
        <w:r w:rsidR="00073786">
          <w:rPr>
            <w:noProof/>
            <w:webHidden/>
          </w:rPr>
          <w:fldChar w:fldCharType="begin"/>
        </w:r>
        <w:r w:rsidR="00073786">
          <w:rPr>
            <w:noProof/>
            <w:webHidden/>
          </w:rPr>
          <w:instrText xml:space="preserve"> PAGEREF _Toc82527013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A349064" w14:textId="2C102815" w:rsidR="00073786" w:rsidRDefault="00DB5C15" w:rsidP="001E0E6B">
      <w:pPr>
        <w:pStyle w:val="TDC2"/>
        <w:jc w:val="both"/>
        <w:rPr>
          <w:rFonts w:asciiTheme="minorHAnsi" w:eastAsiaTheme="minorEastAsia" w:hAnsiTheme="minorHAnsi" w:cstheme="minorBidi"/>
          <w:noProof/>
          <w:sz w:val="22"/>
          <w:szCs w:val="22"/>
        </w:rPr>
      </w:pPr>
      <w:hyperlink w:anchor="_Toc82527014" w:history="1">
        <w:r w:rsidR="00073786" w:rsidRPr="005B1B5A">
          <w:rPr>
            <w:rStyle w:val="Hipervnculo"/>
            <w:noProof/>
          </w:rPr>
          <w:t>17.- Información a las licitadoras</w:t>
        </w:r>
        <w:r w:rsidR="00073786">
          <w:rPr>
            <w:noProof/>
            <w:webHidden/>
          </w:rPr>
          <w:tab/>
        </w:r>
        <w:r w:rsidR="00073786">
          <w:rPr>
            <w:noProof/>
            <w:webHidden/>
          </w:rPr>
          <w:fldChar w:fldCharType="begin"/>
        </w:r>
        <w:r w:rsidR="00073786">
          <w:rPr>
            <w:noProof/>
            <w:webHidden/>
          </w:rPr>
          <w:instrText xml:space="preserve"> PAGEREF _Toc82527014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D941456" w14:textId="29B009EE" w:rsidR="00073786" w:rsidRDefault="00DB5C15" w:rsidP="001E0E6B">
      <w:pPr>
        <w:pStyle w:val="TDC2"/>
        <w:jc w:val="both"/>
        <w:rPr>
          <w:rFonts w:asciiTheme="minorHAnsi" w:eastAsiaTheme="minorEastAsia" w:hAnsiTheme="minorHAnsi" w:cstheme="minorBidi"/>
          <w:noProof/>
          <w:sz w:val="22"/>
          <w:szCs w:val="22"/>
        </w:rPr>
      </w:pPr>
      <w:hyperlink w:anchor="_Toc82527015" w:history="1">
        <w:r w:rsidR="00073786" w:rsidRPr="005B1B5A">
          <w:rPr>
            <w:rStyle w:val="Hipervnculo"/>
            <w:noProof/>
          </w:rPr>
          <w:t>18.- Contenido de las proposiciones</w:t>
        </w:r>
        <w:r w:rsidR="00073786">
          <w:rPr>
            <w:noProof/>
            <w:webHidden/>
          </w:rPr>
          <w:tab/>
        </w:r>
        <w:r w:rsidR="00073786">
          <w:rPr>
            <w:noProof/>
            <w:webHidden/>
          </w:rPr>
          <w:fldChar w:fldCharType="begin"/>
        </w:r>
        <w:r w:rsidR="00073786">
          <w:rPr>
            <w:noProof/>
            <w:webHidden/>
          </w:rPr>
          <w:instrText xml:space="preserve"> PAGEREF _Toc82527015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4DCF012" w14:textId="13CB6A16" w:rsidR="00073786" w:rsidRDefault="00DB5C15" w:rsidP="001E0E6B">
      <w:pPr>
        <w:pStyle w:val="TDC2"/>
        <w:jc w:val="both"/>
        <w:rPr>
          <w:rFonts w:asciiTheme="minorHAnsi" w:eastAsiaTheme="minorEastAsia" w:hAnsiTheme="minorHAnsi" w:cstheme="minorBidi"/>
          <w:noProof/>
          <w:sz w:val="22"/>
          <w:szCs w:val="22"/>
        </w:rPr>
      </w:pPr>
      <w:hyperlink w:anchor="_Toc82527016" w:history="1">
        <w:r w:rsidR="00073786" w:rsidRPr="005B1B5A">
          <w:rPr>
            <w:rStyle w:val="Hipervnculo"/>
            <w:noProof/>
          </w:rPr>
          <w:t>19.- Archivo electrónico nº UNO: “DOCUMENTACIÓN ACREDITATIVA DEL CUMPLIMIENTO DE LOS REQUISITOS PREVIOS”</w:t>
        </w:r>
        <w:r w:rsidR="00073786">
          <w:rPr>
            <w:noProof/>
            <w:webHidden/>
          </w:rPr>
          <w:tab/>
        </w:r>
        <w:r w:rsidR="00073786">
          <w:rPr>
            <w:noProof/>
            <w:webHidden/>
          </w:rPr>
          <w:fldChar w:fldCharType="begin"/>
        </w:r>
        <w:r w:rsidR="00073786">
          <w:rPr>
            <w:noProof/>
            <w:webHidden/>
          </w:rPr>
          <w:instrText xml:space="preserve"> PAGEREF _Toc82527016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AF2D1A9" w14:textId="21781F76" w:rsidR="00073786" w:rsidRDefault="00DB5C15" w:rsidP="001E0E6B">
      <w:pPr>
        <w:pStyle w:val="TDC2"/>
        <w:jc w:val="both"/>
        <w:rPr>
          <w:rFonts w:asciiTheme="minorHAnsi" w:eastAsiaTheme="minorEastAsia" w:hAnsiTheme="minorHAnsi" w:cstheme="minorBidi"/>
          <w:noProof/>
          <w:sz w:val="22"/>
          <w:szCs w:val="22"/>
        </w:rPr>
      </w:pPr>
      <w:hyperlink w:anchor="_Toc82527017" w:history="1">
        <w:r w:rsidR="00073786" w:rsidRPr="005B1B5A">
          <w:rPr>
            <w:rStyle w:val="Hipervnculo"/>
            <w:noProof/>
          </w:rPr>
          <w:t>20.- Archivo electrónico nº DOS: “DOCUMENTACIÓN A VALORAR CONFORME A UN JUICIO DE VALOR”</w:t>
        </w:r>
        <w:r w:rsidR="00073786">
          <w:rPr>
            <w:noProof/>
            <w:webHidden/>
          </w:rPr>
          <w:tab/>
        </w:r>
        <w:r w:rsidR="00073786">
          <w:rPr>
            <w:noProof/>
            <w:webHidden/>
          </w:rPr>
          <w:fldChar w:fldCharType="begin"/>
        </w:r>
        <w:r w:rsidR="00073786">
          <w:rPr>
            <w:noProof/>
            <w:webHidden/>
          </w:rPr>
          <w:instrText xml:space="preserve"> PAGEREF _Toc82527017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062022F" w14:textId="116115EF" w:rsidR="00073786" w:rsidRDefault="00DB5C15" w:rsidP="001E0E6B">
      <w:pPr>
        <w:pStyle w:val="TDC2"/>
        <w:jc w:val="both"/>
        <w:rPr>
          <w:rFonts w:asciiTheme="minorHAnsi" w:eastAsiaTheme="minorEastAsia" w:hAnsiTheme="minorHAnsi" w:cstheme="minorBidi"/>
          <w:noProof/>
          <w:sz w:val="22"/>
          <w:szCs w:val="22"/>
        </w:rPr>
      </w:pPr>
      <w:hyperlink w:anchor="_Toc82527018" w:history="1">
        <w:r w:rsidR="00073786" w:rsidRPr="005B1B5A">
          <w:rPr>
            <w:rStyle w:val="Hipervnculo"/>
            <w:noProof/>
          </w:rPr>
          <w:t>21.- Archivo electrónico nº TRES: “OFERTA ECONÓMICA Y DOCUMENTACIÓN EVALUABLE MEDIANTE LA APLICACIÓN DE FÓRMULAS”</w:t>
        </w:r>
        <w:r w:rsidR="00073786">
          <w:rPr>
            <w:noProof/>
            <w:webHidden/>
          </w:rPr>
          <w:tab/>
        </w:r>
        <w:r w:rsidR="00073786">
          <w:rPr>
            <w:noProof/>
            <w:webHidden/>
          </w:rPr>
          <w:fldChar w:fldCharType="begin"/>
        </w:r>
        <w:r w:rsidR="00073786">
          <w:rPr>
            <w:noProof/>
            <w:webHidden/>
          </w:rPr>
          <w:instrText xml:space="preserve"> PAGEREF _Toc82527018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AFA8AFC" w14:textId="2CD9C356" w:rsidR="00073786" w:rsidRDefault="00DB5C15" w:rsidP="001E0E6B">
      <w:pPr>
        <w:pStyle w:val="TDC2"/>
        <w:jc w:val="both"/>
        <w:rPr>
          <w:rFonts w:asciiTheme="minorHAnsi" w:eastAsiaTheme="minorEastAsia" w:hAnsiTheme="minorHAnsi" w:cstheme="minorBidi"/>
          <w:noProof/>
          <w:sz w:val="22"/>
          <w:szCs w:val="22"/>
        </w:rPr>
      </w:pPr>
      <w:hyperlink w:anchor="_Toc82527019" w:history="1">
        <w:r w:rsidR="00073786" w:rsidRPr="005B1B5A">
          <w:rPr>
            <w:rStyle w:val="Hipervnculo"/>
            <w:noProof/>
          </w:rPr>
          <w:t>22.- Admisibilidad de variantes</w:t>
        </w:r>
        <w:r w:rsidR="00073786">
          <w:rPr>
            <w:noProof/>
            <w:webHidden/>
          </w:rPr>
          <w:tab/>
        </w:r>
        <w:r w:rsidR="00073786">
          <w:rPr>
            <w:noProof/>
            <w:webHidden/>
          </w:rPr>
          <w:fldChar w:fldCharType="begin"/>
        </w:r>
        <w:r w:rsidR="00073786">
          <w:rPr>
            <w:noProof/>
            <w:webHidden/>
          </w:rPr>
          <w:instrText xml:space="preserve"> PAGEREF _Toc82527019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8B2AB15" w14:textId="3A1EACB4" w:rsidR="00073786" w:rsidRDefault="00DB5C15" w:rsidP="001E0E6B">
      <w:pPr>
        <w:pStyle w:val="TDC2"/>
        <w:jc w:val="both"/>
        <w:rPr>
          <w:rFonts w:asciiTheme="minorHAnsi" w:eastAsiaTheme="minorEastAsia" w:hAnsiTheme="minorHAnsi" w:cstheme="minorBidi"/>
          <w:noProof/>
          <w:sz w:val="22"/>
          <w:szCs w:val="22"/>
        </w:rPr>
      </w:pPr>
      <w:hyperlink w:anchor="_Toc82527020" w:history="1">
        <w:r w:rsidR="00073786" w:rsidRPr="005B1B5A">
          <w:rPr>
            <w:rStyle w:val="Hipervnculo"/>
            <w:noProof/>
          </w:rPr>
          <w:t>23.- Efectos de la presentación de proposiciones</w:t>
        </w:r>
        <w:r w:rsidR="00073786">
          <w:rPr>
            <w:noProof/>
            <w:webHidden/>
          </w:rPr>
          <w:tab/>
        </w:r>
        <w:r w:rsidR="00073786">
          <w:rPr>
            <w:noProof/>
            <w:webHidden/>
          </w:rPr>
          <w:fldChar w:fldCharType="begin"/>
        </w:r>
        <w:r w:rsidR="00073786">
          <w:rPr>
            <w:noProof/>
            <w:webHidden/>
          </w:rPr>
          <w:instrText xml:space="preserve"> PAGEREF _Toc82527020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95A0DB0" w14:textId="7D12DA8D" w:rsidR="00073786" w:rsidRDefault="00DB5C15" w:rsidP="001E0E6B">
      <w:pPr>
        <w:pStyle w:val="TDC2"/>
        <w:jc w:val="both"/>
        <w:rPr>
          <w:rFonts w:asciiTheme="minorHAnsi" w:eastAsiaTheme="minorEastAsia" w:hAnsiTheme="minorHAnsi" w:cstheme="minorBidi"/>
          <w:noProof/>
          <w:sz w:val="22"/>
          <w:szCs w:val="22"/>
        </w:rPr>
      </w:pPr>
      <w:hyperlink w:anchor="_Toc82527021" w:history="1">
        <w:r w:rsidR="00073786" w:rsidRPr="005B1B5A">
          <w:rPr>
            <w:rStyle w:val="Hipervnculo"/>
            <w:noProof/>
          </w:rPr>
          <w:t>24.- Mesa de contratación</w:t>
        </w:r>
        <w:r w:rsidR="00073786">
          <w:rPr>
            <w:noProof/>
            <w:webHidden/>
          </w:rPr>
          <w:tab/>
        </w:r>
        <w:r w:rsidR="00073786">
          <w:rPr>
            <w:noProof/>
            <w:webHidden/>
          </w:rPr>
          <w:fldChar w:fldCharType="begin"/>
        </w:r>
        <w:r w:rsidR="00073786">
          <w:rPr>
            <w:noProof/>
            <w:webHidden/>
          </w:rPr>
          <w:instrText xml:space="preserve"> PAGEREF _Toc82527021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ECBD03C" w14:textId="4A6DA243" w:rsidR="00073786" w:rsidRDefault="00DB5C15" w:rsidP="001E0E6B">
      <w:pPr>
        <w:pStyle w:val="TDC2"/>
        <w:jc w:val="both"/>
        <w:rPr>
          <w:rFonts w:asciiTheme="minorHAnsi" w:eastAsiaTheme="minorEastAsia" w:hAnsiTheme="minorHAnsi" w:cstheme="minorBidi"/>
          <w:noProof/>
          <w:sz w:val="22"/>
          <w:szCs w:val="22"/>
        </w:rPr>
      </w:pPr>
      <w:hyperlink w:anchor="_Toc82527022" w:history="1">
        <w:r w:rsidR="00073786" w:rsidRPr="005B1B5A">
          <w:rPr>
            <w:rStyle w:val="Hipervnculo"/>
            <w:noProof/>
          </w:rPr>
          <w:t>25.- Apertura y examen de las proposiciones</w:t>
        </w:r>
        <w:r w:rsidR="00073786">
          <w:rPr>
            <w:noProof/>
            <w:webHidden/>
          </w:rPr>
          <w:tab/>
        </w:r>
        <w:r w:rsidR="00073786">
          <w:rPr>
            <w:noProof/>
            <w:webHidden/>
          </w:rPr>
          <w:fldChar w:fldCharType="begin"/>
        </w:r>
        <w:r w:rsidR="00073786">
          <w:rPr>
            <w:noProof/>
            <w:webHidden/>
          </w:rPr>
          <w:instrText xml:space="preserve"> PAGEREF _Toc82527022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C006995" w14:textId="15442F66"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23" w:history="1">
        <w:r w:rsidR="00073786" w:rsidRPr="005B1B5A">
          <w:rPr>
            <w:rStyle w:val="Hipervnculo"/>
            <w:rFonts w:ascii="Trebuchet MS" w:hAnsi="Trebuchet MS"/>
            <w:iCs/>
            <w:noProof/>
          </w:rPr>
          <w:t>25.1.- Apertura de los archivos electrónicos nº UNO y calificación de la documentación administrativa</w:t>
        </w:r>
        <w:r w:rsidR="00073786">
          <w:rPr>
            <w:noProof/>
            <w:webHidden/>
          </w:rPr>
          <w:tab/>
        </w:r>
        <w:r w:rsidR="00073786">
          <w:rPr>
            <w:noProof/>
            <w:webHidden/>
          </w:rPr>
          <w:fldChar w:fldCharType="begin"/>
        </w:r>
        <w:r w:rsidR="00073786">
          <w:rPr>
            <w:noProof/>
            <w:webHidden/>
          </w:rPr>
          <w:instrText xml:space="preserve"> PAGEREF _Toc82527023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6DF6687" w14:textId="34ADB490"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24" w:history="1">
        <w:r w:rsidR="00073786" w:rsidRPr="005B1B5A">
          <w:rPr>
            <w:rStyle w:val="Hipervnculo"/>
            <w:rFonts w:ascii="Trebuchet MS" w:hAnsi="Trebuchet MS"/>
            <w:iCs/>
            <w:noProof/>
          </w:rPr>
          <w:t>25.2.- Apertura y examen de los archivos electrónicos nº DOS (sólo cuando exista archivo electrónico nº DOS)</w:t>
        </w:r>
        <w:r w:rsidR="00073786">
          <w:rPr>
            <w:noProof/>
            <w:webHidden/>
          </w:rPr>
          <w:tab/>
        </w:r>
        <w:r w:rsidR="00073786">
          <w:rPr>
            <w:noProof/>
            <w:webHidden/>
          </w:rPr>
          <w:fldChar w:fldCharType="begin"/>
        </w:r>
        <w:r w:rsidR="00073786">
          <w:rPr>
            <w:noProof/>
            <w:webHidden/>
          </w:rPr>
          <w:instrText xml:space="preserve"> PAGEREF _Toc82527024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36D0404" w14:textId="79517249"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25" w:history="1">
        <w:r w:rsidR="00073786" w:rsidRPr="005B1B5A">
          <w:rPr>
            <w:rStyle w:val="Hipervnculo"/>
            <w:rFonts w:ascii="Trebuchet MS" w:hAnsi="Trebuchet MS"/>
            <w:iCs/>
            <w:noProof/>
          </w:rPr>
          <w:t>25.3.- Apertura y examen de los archivos electrónicos nº TRES</w:t>
        </w:r>
        <w:r w:rsidR="00073786">
          <w:rPr>
            <w:noProof/>
            <w:webHidden/>
          </w:rPr>
          <w:tab/>
        </w:r>
        <w:r w:rsidR="00073786">
          <w:rPr>
            <w:noProof/>
            <w:webHidden/>
          </w:rPr>
          <w:fldChar w:fldCharType="begin"/>
        </w:r>
        <w:r w:rsidR="00073786">
          <w:rPr>
            <w:noProof/>
            <w:webHidden/>
          </w:rPr>
          <w:instrText xml:space="preserve"> PAGEREF _Toc82527025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83FBF0E" w14:textId="6EDC90DE"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26" w:history="1">
        <w:r w:rsidR="00073786" w:rsidRPr="005B1B5A">
          <w:rPr>
            <w:rStyle w:val="Hipervnculo"/>
            <w:rFonts w:ascii="Trebuchet MS" w:hAnsi="Trebuchet MS"/>
            <w:iCs/>
            <w:noProof/>
          </w:rPr>
          <w:t>25.4.- Actas de la mesa de contratación</w:t>
        </w:r>
        <w:r w:rsidR="00073786">
          <w:rPr>
            <w:noProof/>
            <w:webHidden/>
          </w:rPr>
          <w:tab/>
        </w:r>
        <w:r w:rsidR="00073786">
          <w:rPr>
            <w:noProof/>
            <w:webHidden/>
          </w:rPr>
          <w:fldChar w:fldCharType="begin"/>
        </w:r>
        <w:r w:rsidR="00073786">
          <w:rPr>
            <w:noProof/>
            <w:webHidden/>
          </w:rPr>
          <w:instrText xml:space="preserve"> PAGEREF _Toc82527026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0915F5E" w14:textId="28EAB3E1" w:rsidR="00073786" w:rsidRDefault="00DB5C15" w:rsidP="001E0E6B">
      <w:pPr>
        <w:pStyle w:val="TDC2"/>
        <w:jc w:val="both"/>
        <w:rPr>
          <w:rFonts w:asciiTheme="minorHAnsi" w:eastAsiaTheme="minorEastAsia" w:hAnsiTheme="minorHAnsi" w:cstheme="minorBidi"/>
          <w:noProof/>
          <w:sz w:val="22"/>
          <w:szCs w:val="22"/>
        </w:rPr>
      </w:pPr>
      <w:hyperlink w:anchor="_Toc82527027" w:history="1">
        <w:r w:rsidR="00073786" w:rsidRPr="005B1B5A">
          <w:rPr>
            <w:rStyle w:val="Hipervnculo"/>
            <w:noProof/>
          </w:rPr>
          <w:t>26.- Publicidad de los resultados de los actos de la mesa de contratación</w:t>
        </w:r>
        <w:r w:rsidR="00073786">
          <w:rPr>
            <w:noProof/>
            <w:webHidden/>
          </w:rPr>
          <w:tab/>
        </w:r>
        <w:r w:rsidR="00073786">
          <w:rPr>
            <w:noProof/>
            <w:webHidden/>
          </w:rPr>
          <w:fldChar w:fldCharType="begin"/>
        </w:r>
        <w:r w:rsidR="00073786">
          <w:rPr>
            <w:noProof/>
            <w:webHidden/>
          </w:rPr>
          <w:instrText xml:space="preserve"> PAGEREF _Toc82527027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404667A" w14:textId="56BC660D" w:rsidR="00073786" w:rsidRDefault="00DB5C15" w:rsidP="001E0E6B">
      <w:pPr>
        <w:pStyle w:val="TDC2"/>
        <w:jc w:val="both"/>
        <w:rPr>
          <w:rFonts w:asciiTheme="minorHAnsi" w:eastAsiaTheme="minorEastAsia" w:hAnsiTheme="minorHAnsi" w:cstheme="minorBidi"/>
          <w:noProof/>
          <w:sz w:val="22"/>
          <w:szCs w:val="22"/>
        </w:rPr>
      </w:pPr>
      <w:hyperlink w:anchor="_Toc82527028" w:history="1">
        <w:r w:rsidR="00073786" w:rsidRPr="005B1B5A">
          <w:rPr>
            <w:rStyle w:val="Hipervnculo"/>
            <w:noProof/>
          </w:rPr>
          <w:t>27.- Criterios de adjudicación</w:t>
        </w:r>
        <w:r w:rsidR="00073786">
          <w:rPr>
            <w:noProof/>
            <w:webHidden/>
          </w:rPr>
          <w:tab/>
        </w:r>
        <w:r w:rsidR="00073786">
          <w:rPr>
            <w:noProof/>
            <w:webHidden/>
          </w:rPr>
          <w:fldChar w:fldCharType="begin"/>
        </w:r>
        <w:r w:rsidR="00073786">
          <w:rPr>
            <w:noProof/>
            <w:webHidden/>
          </w:rPr>
          <w:instrText xml:space="preserve"> PAGEREF _Toc82527028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7DC1B2E" w14:textId="6DBF6F93" w:rsidR="00073786" w:rsidRDefault="00DB5C15" w:rsidP="001E0E6B">
      <w:pPr>
        <w:pStyle w:val="TDC2"/>
        <w:jc w:val="both"/>
        <w:rPr>
          <w:rFonts w:asciiTheme="minorHAnsi" w:eastAsiaTheme="minorEastAsia" w:hAnsiTheme="minorHAnsi" w:cstheme="minorBidi"/>
          <w:noProof/>
          <w:sz w:val="22"/>
          <w:szCs w:val="22"/>
        </w:rPr>
      </w:pPr>
      <w:hyperlink w:anchor="_Toc82527029" w:history="1">
        <w:r w:rsidR="00073786" w:rsidRPr="005B1B5A">
          <w:rPr>
            <w:rStyle w:val="Hipervnculo"/>
            <w:noProof/>
          </w:rPr>
          <w:t>28.- Valoración de las ofertas</w:t>
        </w:r>
        <w:r w:rsidR="00073786">
          <w:rPr>
            <w:noProof/>
            <w:webHidden/>
          </w:rPr>
          <w:tab/>
        </w:r>
        <w:r w:rsidR="00073786">
          <w:rPr>
            <w:noProof/>
            <w:webHidden/>
          </w:rPr>
          <w:fldChar w:fldCharType="begin"/>
        </w:r>
        <w:r w:rsidR="00073786">
          <w:rPr>
            <w:noProof/>
            <w:webHidden/>
          </w:rPr>
          <w:instrText xml:space="preserve"> PAGEREF _Toc82527029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20B8AC8" w14:textId="7B315DBD" w:rsidR="00073786" w:rsidRDefault="00DB5C15" w:rsidP="001E0E6B">
      <w:pPr>
        <w:pStyle w:val="TDC2"/>
        <w:jc w:val="both"/>
        <w:rPr>
          <w:rFonts w:asciiTheme="minorHAnsi" w:eastAsiaTheme="minorEastAsia" w:hAnsiTheme="minorHAnsi" w:cstheme="minorBidi"/>
          <w:noProof/>
          <w:sz w:val="22"/>
          <w:szCs w:val="22"/>
        </w:rPr>
      </w:pPr>
      <w:hyperlink w:anchor="_Toc82527030" w:history="1">
        <w:r w:rsidR="00073786" w:rsidRPr="005B1B5A">
          <w:rPr>
            <w:rStyle w:val="Hipervnculo"/>
            <w:noProof/>
          </w:rPr>
          <w:t>29.- Aclaración de ofertas</w:t>
        </w:r>
        <w:r w:rsidR="00073786">
          <w:rPr>
            <w:noProof/>
            <w:webHidden/>
          </w:rPr>
          <w:tab/>
        </w:r>
        <w:r w:rsidR="00073786">
          <w:rPr>
            <w:noProof/>
            <w:webHidden/>
          </w:rPr>
          <w:fldChar w:fldCharType="begin"/>
        </w:r>
        <w:r w:rsidR="00073786">
          <w:rPr>
            <w:noProof/>
            <w:webHidden/>
          </w:rPr>
          <w:instrText xml:space="preserve"> PAGEREF _Toc82527030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FD7D0AE" w14:textId="29F2DD2B" w:rsidR="00073786" w:rsidRDefault="00DB5C15" w:rsidP="001E0E6B">
      <w:pPr>
        <w:pStyle w:val="TDC2"/>
        <w:jc w:val="both"/>
        <w:rPr>
          <w:rFonts w:asciiTheme="minorHAnsi" w:eastAsiaTheme="minorEastAsia" w:hAnsiTheme="minorHAnsi" w:cstheme="minorBidi"/>
          <w:noProof/>
          <w:sz w:val="22"/>
          <w:szCs w:val="22"/>
        </w:rPr>
      </w:pPr>
      <w:hyperlink w:anchor="_Toc82527031" w:history="1">
        <w:r w:rsidR="00073786" w:rsidRPr="005B1B5A">
          <w:rPr>
            <w:rStyle w:val="Hipervnculo"/>
            <w:noProof/>
          </w:rPr>
          <w:t>30.- Ofertas con valores anormalmente bajos</w:t>
        </w:r>
        <w:r w:rsidR="00073786">
          <w:rPr>
            <w:noProof/>
            <w:webHidden/>
          </w:rPr>
          <w:tab/>
        </w:r>
        <w:r w:rsidR="00073786">
          <w:rPr>
            <w:noProof/>
            <w:webHidden/>
          </w:rPr>
          <w:fldChar w:fldCharType="begin"/>
        </w:r>
        <w:r w:rsidR="00073786">
          <w:rPr>
            <w:noProof/>
            <w:webHidden/>
          </w:rPr>
          <w:instrText xml:space="preserve"> PAGEREF _Toc82527031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56D7BA0" w14:textId="6C9CF5BD" w:rsidR="00073786" w:rsidRDefault="00DB5C15" w:rsidP="001E0E6B">
      <w:pPr>
        <w:pStyle w:val="TDC2"/>
        <w:jc w:val="both"/>
        <w:rPr>
          <w:rFonts w:asciiTheme="minorHAnsi" w:eastAsiaTheme="minorEastAsia" w:hAnsiTheme="minorHAnsi" w:cstheme="minorBidi"/>
          <w:noProof/>
          <w:sz w:val="22"/>
          <w:szCs w:val="22"/>
        </w:rPr>
      </w:pPr>
      <w:hyperlink w:anchor="_Toc82527032" w:history="1">
        <w:r w:rsidR="00073786" w:rsidRPr="005B1B5A">
          <w:rPr>
            <w:rStyle w:val="Hipervnculo"/>
            <w:noProof/>
          </w:rPr>
          <w:t>31.- Sucesión en el procedimiento</w:t>
        </w:r>
        <w:r w:rsidR="00073786">
          <w:rPr>
            <w:noProof/>
            <w:webHidden/>
          </w:rPr>
          <w:tab/>
        </w:r>
        <w:r w:rsidR="00073786">
          <w:rPr>
            <w:noProof/>
            <w:webHidden/>
          </w:rPr>
          <w:fldChar w:fldCharType="begin"/>
        </w:r>
        <w:r w:rsidR="00073786">
          <w:rPr>
            <w:noProof/>
            <w:webHidden/>
          </w:rPr>
          <w:instrText xml:space="preserve"> PAGEREF _Toc82527032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42C8FDB" w14:textId="0A4FA6F1" w:rsidR="00073786" w:rsidRDefault="00DB5C15" w:rsidP="001E0E6B">
      <w:pPr>
        <w:pStyle w:val="TDC2"/>
        <w:jc w:val="both"/>
        <w:rPr>
          <w:rFonts w:asciiTheme="minorHAnsi" w:eastAsiaTheme="minorEastAsia" w:hAnsiTheme="minorHAnsi" w:cstheme="minorBidi"/>
          <w:noProof/>
          <w:sz w:val="22"/>
          <w:szCs w:val="22"/>
        </w:rPr>
      </w:pPr>
      <w:hyperlink w:anchor="_Toc82527033" w:history="1">
        <w:r w:rsidR="00073786" w:rsidRPr="005B1B5A">
          <w:rPr>
            <w:rStyle w:val="Hipervnculo"/>
            <w:noProof/>
          </w:rPr>
          <w:t>32.- Decisión de no adjudicar o celebrar el contrato y desistimiento del procedimiento de adjudicación</w:t>
        </w:r>
        <w:r w:rsidR="00073786">
          <w:rPr>
            <w:noProof/>
            <w:webHidden/>
          </w:rPr>
          <w:tab/>
        </w:r>
        <w:r w:rsidR="00073786">
          <w:rPr>
            <w:noProof/>
            <w:webHidden/>
          </w:rPr>
          <w:fldChar w:fldCharType="begin"/>
        </w:r>
        <w:r w:rsidR="00073786">
          <w:rPr>
            <w:noProof/>
            <w:webHidden/>
          </w:rPr>
          <w:instrText xml:space="preserve"> PAGEREF _Toc82527033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C97793C" w14:textId="79FE4BB0" w:rsidR="00073786" w:rsidRDefault="00DB5C15" w:rsidP="001E0E6B">
      <w:pPr>
        <w:pStyle w:val="TDC2"/>
        <w:jc w:val="both"/>
        <w:rPr>
          <w:rFonts w:asciiTheme="minorHAnsi" w:eastAsiaTheme="minorEastAsia" w:hAnsiTheme="minorHAnsi" w:cstheme="minorBidi"/>
          <w:noProof/>
          <w:sz w:val="22"/>
          <w:szCs w:val="22"/>
        </w:rPr>
      </w:pPr>
      <w:hyperlink w:anchor="_Toc82527034" w:history="1">
        <w:r w:rsidR="00073786" w:rsidRPr="005B1B5A">
          <w:rPr>
            <w:rStyle w:val="Hipervnculo"/>
            <w:noProof/>
          </w:rPr>
          <w:t>33.- Adjudicación</w:t>
        </w:r>
        <w:r w:rsidR="00073786">
          <w:rPr>
            <w:noProof/>
            <w:webHidden/>
          </w:rPr>
          <w:tab/>
        </w:r>
        <w:r w:rsidR="00073786">
          <w:rPr>
            <w:noProof/>
            <w:webHidden/>
          </w:rPr>
          <w:fldChar w:fldCharType="begin"/>
        </w:r>
        <w:r w:rsidR="00073786">
          <w:rPr>
            <w:noProof/>
            <w:webHidden/>
          </w:rPr>
          <w:instrText xml:space="preserve"> PAGEREF _Toc82527034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A12C0E0" w14:textId="49DEEE50"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35" w:history="1">
        <w:r w:rsidR="00073786" w:rsidRPr="005B1B5A">
          <w:rPr>
            <w:rStyle w:val="Hipervnculo"/>
            <w:rFonts w:ascii="Trebuchet MS" w:hAnsi="Trebuchet MS"/>
            <w:noProof/>
          </w:rPr>
          <w:t>33.1.- Clasificación de las ofertas y propuesta de adjudicación</w:t>
        </w:r>
        <w:r w:rsidR="00073786">
          <w:rPr>
            <w:noProof/>
            <w:webHidden/>
          </w:rPr>
          <w:tab/>
        </w:r>
        <w:r w:rsidR="00073786">
          <w:rPr>
            <w:noProof/>
            <w:webHidden/>
          </w:rPr>
          <w:fldChar w:fldCharType="begin"/>
        </w:r>
        <w:r w:rsidR="00073786">
          <w:rPr>
            <w:noProof/>
            <w:webHidden/>
          </w:rPr>
          <w:instrText xml:space="preserve"> PAGEREF _Toc82527035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C7E0F30" w14:textId="4B1CA710"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36" w:history="1">
        <w:r w:rsidR="00073786" w:rsidRPr="005B1B5A">
          <w:rPr>
            <w:rStyle w:val="Hipervnculo"/>
            <w:rFonts w:ascii="Trebuchet MS" w:hAnsi="Trebuchet MS"/>
            <w:noProof/>
          </w:rPr>
          <w:t>33.2.- Presentación de la documentación justificativa del cumplimiento de los requisitos previos por la licitadora que haya presentado la oferta con mejor relación calidad-precio</w:t>
        </w:r>
        <w:r w:rsidR="00073786">
          <w:rPr>
            <w:noProof/>
            <w:webHidden/>
          </w:rPr>
          <w:tab/>
        </w:r>
        <w:r w:rsidR="00073786">
          <w:rPr>
            <w:noProof/>
            <w:webHidden/>
          </w:rPr>
          <w:fldChar w:fldCharType="begin"/>
        </w:r>
        <w:r w:rsidR="00073786">
          <w:rPr>
            <w:noProof/>
            <w:webHidden/>
          </w:rPr>
          <w:instrText xml:space="preserve"> PAGEREF _Toc82527036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B199F05" w14:textId="6E242B35"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37" w:history="1">
        <w:r w:rsidR="00073786" w:rsidRPr="005B1B5A">
          <w:rPr>
            <w:rStyle w:val="Hipervnculo"/>
            <w:rFonts w:ascii="Trebuchet MS" w:hAnsi="Trebuchet MS"/>
            <w:noProof/>
          </w:rPr>
          <w:t>33.3.- Garantía definitiva</w:t>
        </w:r>
        <w:r w:rsidR="00073786">
          <w:rPr>
            <w:noProof/>
            <w:webHidden/>
          </w:rPr>
          <w:tab/>
        </w:r>
        <w:r w:rsidR="00073786">
          <w:rPr>
            <w:noProof/>
            <w:webHidden/>
          </w:rPr>
          <w:fldChar w:fldCharType="begin"/>
        </w:r>
        <w:r w:rsidR="00073786">
          <w:rPr>
            <w:noProof/>
            <w:webHidden/>
          </w:rPr>
          <w:instrText xml:space="preserve"> PAGEREF _Toc82527037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0F662F3" w14:textId="4D4EF0BC"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38" w:history="1">
        <w:r w:rsidR="00073786" w:rsidRPr="005B1B5A">
          <w:rPr>
            <w:rStyle w:val="Hipervnculo"/>
            <w:rFonts w:ascii="Trebuchet MS" w:hAnsi="Trebuchet MS"/>
            <w:noProof/>
          </w:rPr>
          <w:t>33.4.- Adjudicación</w:t>
        </w:r>
        <w:r w:rsidR="00073786">
          <w:rPr>
            <w:noProof/>
            <w:webHidden/>
          </w:rPr>
          <w:tab/>
        </w:r>
        <w:r w:rsidR="00073786">
          <w:rPr>
            <w:noProof/>
            <w:webHidden/>
          </w:rPr>
          <w:fldChar w:fldCharType="begin"/>
        </w:r>
        <w:r w:rsidR="00073786">
          <w:rPr>
            <w:noProof/>
            <w:webHidden/>
          </w:rPr>
          <w:instrText xml:space="preserve"> PAGEREF _Toc82527038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73EDFEB" w14:textId="1B831D51" w:rsidR="00073786" w:rsidRDefault="00DB5C15" w:rsidP="001E0E6B">
      <w:pPr>
        <w:pStyle w:val="TDC2"/>
        <w:jc w:val="both"/>
        <w:rPr>
          <w:rFonts w:asciiTheme="minorHAnsi" w:eastAsiaTheme="minorEastAsia" w:hAnsiTheme="minorHAnsi" w:cstheme="minorBidi"/>
          <w:noProof/>
          <w:sz w:val="22"/>
          <w:szCs w:val="22"/>
        </w:rPr>
      </w:pPr>
      <w:hyperlink w:anchor="_Toc82527039" w:history="1">
        <w:r w:rsidR="00073786" w:rsidRPr="005B1B5A">
          <w:rPr>
            <w:rStyle w:val="Hipervnculo"/>
            <w:noProof/>
          </w:rPr>
          <w:t>34.- Formalización del contrato</w:t>
        </w:r>
        <w:r w:rsidR="00073786">
          <w:rPr>
            <w:noProof/>
            <w:webHidden/>
          </w:rPr>
          <w:tab/>
        </w:r>
        <w:r w:rsidR="00073786">
          <w:rPr>
            <w:noProof/>
            <w:webHidden/>
          </w:rPr>
          <w:fldChar w:fldCharType="begin"/>
        </w:r>
        <w:r w:rsidR="00073786">
          <w:rPr>
            <w:noProof/>
            <w:webHidden/>
          </w:rPr>
          <w:instrText xml:space="preserve"> PAGEREF _Toc82527039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220F377" w14:textId="30F9FD0D"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40" w:history="1">
        <w:r w:rsidR="00073786" w:rsidRPr="005B1B5A">
          <w:rPr>
            <w:rStyle w:val="Hipervnculo"/>
            <w:rFonts w:ascii="Trebuchet MS" w:hAnsi="Trebuchet MS"/>
            <w:noProof/>
          </w:rPr>
          <w:t>CAPÍTULO III - EJECUCIÓN DEL CONTRATO</w:t>
        </w:r>
        <w:r w:rsidR="00073786">
          <w:rPr>
            <w:noProof/>
            <w:webHidden/>
          </w:rPr>
          <w:tab/>
        </w:r>
        <w:r w:rsidR="00073786">
          <w:rPr>
            <w:noProof/>
            <w:webHidden/>
          </w:rPr>
          <w:fldChar w:fldCharType="begin"/>
        </w:r>
        <w:r w:rsidR="00073786">
          <w:rPr>
            <w:noProof/>
            <w:webHidden/>
          </w:rPr>
          <w:instrText xml:space="preserve"> PAGEREF _Toc82527040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52905CE" w14:textId="6612470E" w:rsidR="00073786" w:rsidRDefault="00DB5C15" w:rsidP="001E0E6B">
      <w:pPr>
        <w:pStyle w:val="TDC2"/>
        <w:jc w:val="both"/>
        <w:rPr>
          <w:rFonts w:asciiTheme="minorHAnsi" w:eastAsiaTheme="minorEastAsia" w:hAnsiTheme="minorHAnsi" w:cstheme="minorBidi"/>
          <w:noProof/>
          <w:sz w:val="22"/>
          <w:szCs w:val="22"/>
        </w:rPr>
      </w:pPr>
      <w:hyperlink w:anchor="_Toc82527041" w:history="1">
        <w:r w:rsidR="00073786" w:rsidRPr="005B1B5A">
          <w:rPr>
            <w:rStyle w:val="Hipervnculo"/>
            <w:noProof/>
          </w:rPr>
          <w:t>35.- Responsable del contrato</w:t>
        </w:r>
        <w:r w:rsidR="00073786">
          <w:rPr>
            <w:noProof/>
            <w:webHidden/>
          </w:rPr>
          <w:tab/>
        </w:r>
        <w:r w:rsidR="00073786">
          <w:rPr>
            <w:noProof/>
            <w:webHidden/>
          </w:rPr>
          <w:fldChar w:fldCharType="begin"/>
        </w:r>
        <w:r w:rsidR="00073786">
          <w:rPr>
            <w:noProof/>
            <w:webHidden/>
          </w:rPr>
          <w:instrText xml:space="preserve"> PAGEREF _Toc82527041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1D0870E" w14:textId="46ECA097" w:rsidR="00073786" w:rsidRDefault="00DB5C15" w:rsidP="001E0E6B">
      <w:pPr>
        <w:pStyle w:val="TDC2"/>
        <w:jc w:val="both"/>
        <w:rPr>
          <w:rFonts w:asciiTheme="minorHAnsi" w:eastAsiaTheme="minorEastAsia" w:hAnsiTheme="minorHAnsi" w:cstheme="minorBidi"/>
          <w:noProof/>
          <w:sz w:val="22"/>
          <w:szCs w:val="22"/>
        </w:rPr>
      </w:pPr>
      <w:hyperlink w:anchor="_Toc82527042" w:history="1">
        <w:r w:rsidR="00073786" w:rsidRPr="005B1B5A">
          <w:rPr>
            <w:rStyle w:val="Hipervnculo"/>
            <w:noProof/>
          </w:rPr>
          <w:t>36.- Sucesión en la persona de la contratista</w:t>
        </w:r>
        <w:r w:rsidR="00073786">
          <w:rPr>
            <w:noProof/>
            <w:webHidden/>
          </w:rPr>
          <w:tab/>
        </w:r>
        <w:r w:rsidR="00073786">
          <w:rPr>
            <w:noProof/>
            <w:webHidden/>
          </w:rPr>
          <w:fldChar w:fldCharType="begin"/>
        </w:r>
        <w:r w:rsidR="00073786">
          <w:rPr>
            <w:noProof/>
            <w:webHidden/>
          </w:rPr>
          <w:instrText xml:space="preserve"> PAGEREF _Toc82527042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7D9E80C" w14:textId="7E2743CA" w:rsidR="00073786" w:rsidRDefault="00DB5C15" w:rsidP="001E0E6B">
      <w:pPr>
        <w:pStyle w:val="TDC2"/>
        <w:jc w:val="both"/>
        <w:rPr>
          <w:rFonts w:asciiTheme="minorHAnsi" w:eastAsiaTheme="minorEastAsia" w:hAnsiTheme="minorHAnsi" w:cstheme="minorBidi"/>
          <w:noProof/>
          <w:sz w:val="22"/>
          <w:szCs w:val="22"/>
        </w:rPr>
      </w:pPr>
      <w:hyperlink w:anchor="_Toc82527043" w:history="1">
        <w:r w:rsidR="00073786" w:rsidRPr="005B1B5A">
          <w:rPr>
            <w:rStyle w:val="Hipervnculo"/>
            <w:noProof/>
          </w:rPr>
          <w:t>37.- Cesión del contrato</w:t>
        </w:r>
        <w:r w:rsidR="00073786">
          <w:rPr>
            <w:noProof/>
            <w:webHidden/>
          </w:rPr>
          <w:tab/>
        </w:r>
        <w:r w:rsidR="00073786">
          <w:rPr>
            <w:noProof/>
            <w:webHidden/>
          </w:rPr>
          <w:fldChar w:fldCharType="begin"/>
        </w:r>
        <w:r w:rsidR="00073786">
          <w:rPr>
            <w:noProof/>
            <w:webHidden/>
          </w:rPr>
          <w:instrText xml:space="preserve"> PAGEREF _Toc82527043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DA7E488" w14:textId="69EB94B0" w:rsidR="00073786" w:rsidRDefault="00DB5C15" w:rsidP="001E0E6B">
      <w:pPr>
        <w:pStyle w:val="TDC2"/>
        <w:jc w:val="both"/>
        <w:rPr>
          <w:rFonts w:asciiTheme="minorHAnsi" w:eastAsiaTheme="minorEastAsia" w:hAnsiTheme="minorHAnsi" w:cstheme="minorBidi"/>
          <w:noProof/>
          <w:sz w:val="22"/>
          <w:szCs w:val="22"/>
        </w:rPr>
      </w:pPr>
      <w:hyperlink w:anchor="_Toc82527044" w:history="1">
        <w:r w:rsidR="00073786" w:rsidRPr="005B1B5A">
          <w:rPr>
            <w:rStyle w:val="Hipervnculo"/>
            <w:noProof/>
          </w:rPr>
          <w:t>38.- Condiciones y obligaciones de la empresa contratista</w:t>
        </w:r>
        <w:r w:rsidR="00073786">
          <w:rPr>
            <w:noProof/>
            <w:webHidden/>
          </w:rPr>
          <w:tab/>
        </w:r>
        <w:r w:rsidR="00073786">
          <w:rPr>
            <w:noProof/>
            <w:webHidden/>
          </w:rPr>
          <w:fldChar w:fldCharType="begin"/>
        </w:r>
        <w:r w:rsidR="00073786">
          <w:rPr>
            <w:noProof/>
            <w:webHidden/>
          </w:rPr>
          <w:instrText xml:space="preserve"> PAGEREF _Toc82527044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CF71CE1" w14:textId="51B8F7D0"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45" w:history="1">
        <w:r w:rsidR="00073786" w:rsidRPr="005B1B5A">
          <w:rPr>
            <w:rStyle w:val="Hipervnculo"/>
            <w:rFonts w:ascii="Trebuchet MS" w:hAnsi="Trebuchet MS"/>
            <w:noProof/>
          </w:rPr>
          <w:t>38.1.- Condiciones generales</w:t>
        </w:r>
        <w:r w:rsidR="00073786">
          <w:rPr>
            <w:noProof/>
            <w:webHidden/>
          </w:rPr>
          <w:tab/>
        </w:r>
        <w:r w:rsidR="00073786">
          <w:rPr>
            <w:noProof/>
            <w:webHidden/>
          </w:rPr>
          <w:fldChar w:fldCharType="begin"/>
        </w:r>
        <w:r w:rsidR="00073786">
          <w:rPr>
            <w:noProof/>
            <w:webHidden/>
          </w:rPr>
          <w:instrText xml:space="preserve"> PAGEREF _Toc82527045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F1BDE19" w14:textId="037E6BD4"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46" w:history="1">
        <w:r w:rsidR="00073786" w:rsidRPr="005B1B5A">
          <w:rPr>
            <w:rStyle w:val="Hipervnculo"/>
            <w:rFonts w:ascii="Trebuchet MS" w:hAnsi="Trebuchet MS"/>
            <w:noProof/>
          </w:rPr>
          <w:t>38.2.- Condiciones especiales de ejecución del contrato</w:t>
        </w:r>
        <w:r w:rsidR="00073786">
          <w:rPr>
            <w:noProof/>
            <w:webHidden/>
          </w:rPr>
          <w:tab/>
        </w:r>
        <w:r w:rsidR="00073786">
          <w:rPr>
            <w:noProof/>
            <w:webHidden/>
          </w:rPr>
          <w:fldChar w:fldCharType="begin"/>
        </w:r>
        <w:r w:rsidR="00073786">
          <w:rPr>
            <w:noProof/>
            <w:webHidden/>
          </w:rPr>
          <w:instrText xml:space="preserve"> PAGEREF _Toc82527046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B243050" w14:textId="7BCB74C7"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47" w:history="1">
        <w:r w:rsidR="00073786" w:rsidRPr="005B1B5A">
          <w:rPr>
            <w:rStyle w:val="Hipervnculo"/>
            <w:rFonts w:ascii="Trebuchet MS" w:hAnsi="Trebuchet MS"/>
            <w:noProof/>
          </w:rPr>
          <w:t>38.3.- Código de conducta y marco de integridad institucional aplicable a la contratación pública</w:t>
        </w:r>
        <w:r w:rsidR="00073786">
          <w:rPr>
            <w:noProof/>
            <w:webHidden/>
          </w:rPr>
          <w:tab/>
        </w:r>
        <w:r w:rsidR="00073786">
          <w:rPr>
            <w:noProof/>
            <w:webHidden/>
          </w:rPr>
          <w:fldChar w:fldCharType="begin"/>
        </w:r>
        <w:r w:rsidR="00073786">
          <w:rPr>
            <w:noProof/>
            <w:webHidden/>
          </w:rPr>
          <w:instrText xml:space="preserve"> PAGEREF _Toc82527047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65E2E9F" w14:textId="49AF0720"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48" w:history="1">
        <w:r w:rsidR="00073786" w:rsidRPr="005B1B5A">
          <w:rPr>
            <w:rStyle w:val="Hipervnculo"/>
            <w:rFonts w:ascii="Trebuchet MS" w:hAnsi="Trebuchet MS"/>
            <w:noProof/>
          </w:rPr>
          <w:t>38.4.- Obligaciones en materia de seguridad de la información</w:t>
        </w:r>
        <w:r w:rsidR="00073786">
          <w:rPr>
            <w:noProof/>
            <w:webHidden/>
          </w:rPr>
          <w:tab/>
        </w:r>
        <w:r w:rsidR="00073786">
          <w:rPr>
            <w:noProof/>
            <w:webHidden/>
          </w:rPr>
          <w:fldChar w:fldCharType="begin"/>
        </w:r>
        <w:r w:rsidR="00073786">
          <w:rPr>
            <w:noProof/>
            <w:webHidden/>
          </w:rPr>
          <w:instrText xml:space="preserve"> PAGEREF _Toc82527048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62F877F" w14:textId="5B5DAE3C"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49" w:history="1">
        <w:r w:rsidR="00073786" w:rsidRPr="005B1B5A">
          <w:rPr>
            <w:rStyle w:val="Hipervnculo"/>
            <w:rFonts w:ascii="Trebuchet MS" w:hAnsi="Trebuchet MS"/>
            <w:noProof/>
          </w:rPr>
          <w:t>38.5.- Obligaciones relativas a la gestión de permisos, licencias y autorizaciones</w:t>
        </w:r>
        <w:r w:rsidR="00073786">
          <w:rPr>
            <w:noProof/>
            <w:webHidden/>
          </w:rPr>
          <w:tab/>
        </w:r>
        <w:r w:rsidR="00073786">
          <w:rPr>
            <w:noProof/>
            <w:webHidden/>
          </w:rPr>
          <w:fldChar w:fldCharType="begin"/>
        </w:r>
        <w:r w:rsidR="00073786">
          <w:rPr>
            <w:noProof/>
            <w:webHidden/>
          </w:rPr>
          <w:instrText xml:space="preserve"> PAGEREF _Toc82527049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86DBEAC" w14:textId="6C8E2382"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50" w:history="1">
        <w:r w:rsidR="00073786" w:rsidRPr="005B1B5A">
          <w:rPr>
            <w:rStyle w:val="Hipervnculo"/>
            <w:rFonts w:ascii="Trebuchet MS" w:hAnsi="Trebuchet MS"/>
            <w:noProof/>
          </w:rPr>
          <w:t>38.6.- Gastos exigibles al contratista</w:t>
        </w:r>
        <w:r w:rsidR="00073786">
          <w:rPr>
            <w:noProof/>
            <w:webHidden/>
          </w:rPr>
          <w:tab/>
        </w:r>
        <w:r w:rsidR="00073786">
          <w:rPr>
            <w:noProof/>
            <w:webHidden/>
          </w:rPr>
          <w:fldChar w:fldCharType="begin"/>
        </w:r>
        <w:r w:rsidR="00073786">
          <w:rPr>
            <w:noProof/>
            <w:webHidden/>
          </w:rPr>
          <w:instrText xml:space="preserve"> PAGEREF _Toc82527050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538946A" w14:textId="0DA2BA0F"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51" w:history="1">
        <w:r w:rsidR="00073786" w:rsidRPr="005B1B5A">
          <w:rPr>
            <w:rStyle w:val="Hipervnculo"/>
            <w:rFonts w:ascii="Trebuchet MS" w:hAnsi="Trebuchet MS"/>
            <w:noProof/>
          </w:rPr>
          <w:t>38.7.- Programa de trabajo</w:t>
        </w:r>
        <w:r w:rsidR="00073786">
          <w:rPr>
            <w:noProof/>
            <w:webHidden/>
          </w:rPr>
          <w:tab/>
        </w:r>
        <w:r w:rsidR="00073786">
          <w:rPr>
            <w:noProof/>
            <w:webHidden/>
          </w:rPr>
          <w:fldChar w:fldCharType="begin"/>
        </w:r>
        <w:r w:rsidR="00073786">
          <w:rPr>
            <w:noProof/>
            <w:webHidden/>
          </w:rPr>
          <w:instrText xml:space="preserve"> PAGEREF _Toc82527051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46A28EBC" w14:textId="4494F5CC" w:rsidR="00073786" w:rsidRDefault="00DB5C15" w:rsidP="001E0E6B">
      <w:pPr>
        <w:pStyle w:val="TDC2"/>
        <w:jc w:val="both"/>
        <w:rPr>
          <w:rFonts w:asciiTheme="minorHAnsi" w:eastAsiaTheme="minorEastAsia" w:hAnsiTheme="minorHAnsi" w:cstheme="minorBidi"/>
          <w:noProof/>
          <w:sz w:val="22"/>
          <w:szCs w:val="22"/>
        </w:rPr>
      </w:pPr>
      <w:hyperlink w:anchor="_Toc82527052" w:history="1">
        <w:r w:rsidR="00073786" w:rsidRPr="005B1B5A">
          <w:rPr>
            <w:rStyle w:val="Hipervnculo"/>
            <w:noProof/>
          </w:rPr>
          <w:t>39.- Especialidades en relación al contrato de elaboración de proyectos de obras</w:t>
        </w:r>
        <w:r w:rsidR="00073786">
          <w:rPr>
            <w:noProof/>
            <w:webHidden/>
          </w:rPr>
          <w:tab/>
        </w:r>
        <w:r w:rsidR="00073786">
          <w:rPr>
            <w:noProof/>
            <w:webHidden/>
          </w:rPr>
          <w:fldChar w:fldCharType="begin"/>
        </w:r>
        <w:r w:rsidR="00073786">
          <w:rPr>
            <w:noProof/>
            <w:webHidden/>
          </w:rPr>
          <w:instrText xml:space="preserve"> PAGEREF _Toc82527052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54A8F2C" w14:textId="088ED960" w:rsidR="00073786" w:rsidRDefault="00DB5C15" w:rsidP="001E0E6B">
      <w:pPr>
        <w:pStyle w:val="TDC2"/>
        <w:jc w:val="both"/>
        <w:rPr>
          <w:rFonts w:asciiTheme="minorHAnsi" w:eastAsiaTheme="minorEastAsia" w:hAnsiTheme="minorHAnsi" w:cstheme="minorBidi"/>
          <w:noProof/>
          <w:sz w:val="22"/>
          <w:szCs w:val="22"/>
        </w:rPr>
      </w:pPr>
      <w:hyperlink w:anchor="_Toc82527053" w:history="1">
        <w:r w:rsidR="00073786" w:rsidRPr="005B1B5A">
          <w:rPr>
            <w:rStyle w:val="Hipervnculo"/>
            <w:noProof/>
          </w:rPr>
          <w:t>40.- Especialidades en relación a los contratos de prestación de servicios que conlleven prestaciones directas a favor de la ciudadanía</w:t>
        </w:r>
        <w:r w:rsidR="00073786">
          <w:rPr>
            <w:noProof/>
            <w:webHidden/>
          </w:rPr>
          <w:tab/>
        </w:r>
        <w:r w:rsidR="00073786">
          <w:rPr>
            <w:noProof/>
            <w:webHidden/>
          </w:rPr>
          <w:fldChar w:fldCharType="begin"/>
        </w:r>
        <w:r w:rsidR="00073786">
          <w:rPr>
            <w:noProof/>
            <w:webHidden/>
          </w:rPr>
          <w:instrText xml:space="preserve"> PAGEREF _Toc82527053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86372C2" w14:textId="0F8CC21E" w:rsidR="00073786" w:rsidRDefault="00DB5C15" w:rsidP="001E0E6B">
      <w:pPr>
        <w:pStyle w:val="TDC2"/>
        <w:jc w:val="both"/>
        <w:rPr>
          <w:rFonts w:asciiTheme="minorHAnsi" w:eastAsiaTheme="minorEastAsia" w:hAnsiTheme="minorHAnsi" w:cstheme="minorBidi"/>
          <w:noProof/>
          <w:sz w:val="22"/>
          <w:szCs w:val="22"/>
        </w:rPr>
      </w:pPr>
      <w:hyperlink w:anchor="_Toc82527054" w:history="1">
        <w:r w:rsidR="00073786" w:rsidRPr="005B1B5A">
          <w:rPr>
            <w:rStyle w:val="Hipervnculo"/>
            <w:noProof/>
          </w:rPr>
          <w:t>41.- Derechos de la propiedad intelectual</w:t>
        </w:r>
        <w:r w:rsidR="00073786">
          <w:rPr>
            <w:noProof/>
            <w:webHidden/>
          </w:rPr>
          <w:tab/>
        </w:r>
        <w:r w:rsidR="00073786">
          <w:rPr>
            <w:noProof/>
            <w:webHidden/>
          </w:rPr>
          <w:fldChar w:fldCharType="begin"/>
        </w:r>
        <w:r w:rsidR="00073786">
          <w:rPr>
            <w:noProof/>
            <w:webHidden/>
          </w:rPr>
          <w:instrText xml:space="preserve"> PAGEREF _Toc82527054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A366C46" w14:textId="603945DE" w:rsidR="00073786" w:rsidRDefault="00DB5C15" w:rsidP="001E0E6B">
      <w:pPr>
        <w:pStyle w:val="TDC2"/>
        <w:jc w:val="both"/>
        <w:rPr>
          <w:rFonts w:asciiTheme="minorHAnsi" w:eastAsiaTheme="minorEastAsia" w:hAnsiTheme="minorHAnsi" w:cstheme="minorBidi"/>
          <w:noProof/>
          <w:sz w:val="22"/>
          <w:szCs w:val="22"/>
        </w:rPr>
      </w:pPr>
      <w:hyperlink w:anchor="_Toc82527055" w:history="1">
        <w:r w:rsidR="00073786" w:rsidRPr="005B1B5A">
          <w:rPr>
            <w:rStyle w:val="Hipervnculo"/>
            <w:noProof/>
          </w:rPr>
          <w:t>42.- Penalidades: por demora y otras penalidades</w:t>
        </w:r>
        <w:r w:rsidR="00073786">
          <w:rPr>
            <w:noProof/>
            <w:webHidden/>
          </w:rPr>
          <w:tab/>
        </w:r>
        <w:r w:rsidR="00073786">
          <w:rPr>
            <w:noProof/>
            <w:webHidden/>
          </w:rPr>
          <w:fldChar w:fldCharType="begin"/>
        </w:r>
        <w:r w:rsidR="00073786">
          <w:rPr>
            <w:noProof/>
            <w:webHidden/>
          </w:rPr>
          <w:instrText xml:space="preserve"> PAGEREF _Toc82527055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4E46D35" w14:textId="2655FC64" w:rsidR="00073786" w:rsidRDefault="00DB5C15" w:rsidP="001E0E6B">
      <w:pPr>
        <w:pStyle w:val="TDC2"/>
        <w:jc w:val="both"/>
        <w:rPr>
          <w:rFonts w:asciiTheme="minorHAnsi" w:eastAsiaTheme="minorEastAsia" w:hAnsiTheme="minorHAnsi" w:cstheme="minorBidi"/>
          <w:noProof/>
          <w:sz w:val="22"/>
          <w:szCs w:val="22"/>
        </w:rPr>
      </w:pPr>
      <w:hyperlink w:anchor="_Toc82527056" w:history="1">
        <w:r w:rsidR="00073786" w:rsidRPr="005B1B5A">
          <w:rPr>
            <w:rStyle w:val="Hipervnculo"/>
            <w:noProof/>
          </w:rPr>
          <w:t>43.- Modificaciones del contrato</w:t>
        </w:r>
        <w:r w:rsidR="00073786">
          <w:rPr>
            <w:noProof/>
            <w:webHidden/>
          </w:rPr>
          <w:tab/>
        </w:r>
        <w:r w:rsidR="00073786">
          <w:rPr>
            <w:noProof/>
            <w:webHidden/>
          </w:rPr>
          <w:fldChar w:fldCharType="begin"/>
        </w:r>
        <w:r w:rsidR="00073786">
          <w:rPr>
            <w:noProof/>
            <w:webHidden/>
          </w:rPr>
          <w:instrText xml:space="preserve"> PAGEREF _Toc82527056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A3E5170" w14:textId="2AB74902"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57" w:history="1">
        <w:r w:rsidR="00073786" w:rsidRPr="005B1B5A">
          <w:rPr>
            <w:rStyle w:val="Hipervnculo"/>
            <w:rFonts w:ascii="Trebuchet MS" w:hAnsi="Trebuchet MS"/>
            <w:noProof/>
          </w:rPr>
          <w:t>43.1.- Modificaciones previstas</w:t>
        </w:r>
        <w:r w:rsidR="00073786">
          <w:rPr>
            <w:noProof/>
            <w:webHidden/>
          </w:rPr>
          <w:tab/>
        </w:r>
        <w:r w:rsidR="00073786">
          <w:rPr>
            <w:noProof/>
            <w:webHidden/>
          </w:rPr>
          <w:fldChar w:fldCharType="begin"/>
        </w:r>
        <w:r w:rsidR="00073786">
          <w:rPr>
            <w:noProof/>
            <w:webHidden/>
          </w:rPr>
          <w:instrText xml:space="preserve"> PAGEREF _Toc82527057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3C6FE99" w14:textId="304FD9E8"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58" w:history="1">
        <w:r w:rsidR="00073786" w:rsidRPr="005B1B5A">
          <w:rPr>
            <w:rStyle w:val="Hipervnculo"/>
            <w:rFonts w:ascii="Trebuchet MS" w:hAnsi="Trebuchet MS"/>
            <w:noProof/>
          </w:rPr>
          <w:t>43.2.- Modificaciones no previstas</w:t>
        </w:r>
        <w:r w:rsidR="00073786">
          <w:rPr>
            <w:noProof/>
            <w:webHidden/>
          </w:rPr>
          <w:tab/>
        </w:r>
        <w:r w:rsidR="00073786">
          <w:rPr>
            <w:noProof/>
            <w:webHidden/>
          </w:rPr>
          <w:fldChar w:fldCharType="begin"/>
        </w:r>
        <w:r w:rsidR="00073786">
          <w:rPr>
            <w:noProof/>
            <w:webHidden/>
          </w:rPr>
          <w:instrText xml:space="preserve"> PAGEREF _Toc82527058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421DCF2" w14:textId="53C4146F"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59" w:history="1">
        <w:r w:rsidR="00073786" w:rsidRPr="005B1B5A">
          <w:rPr>
            <w:rStyle w:val="Hipervnculo"/>
            <w:rFonts w:ascii="Trebuchet MS" w:hAnsi="Trebuchet MS"/>
            <w:noProof/>
          </w:rPr>
          <w:t>43.3.- Régimen de modificación</w:t>
        </w:r>
        <w:r w:rsidR="00073786">
          <w:rPr>
            <w:noProof/>
            <w:webHidden/>
          </w:rPr>
          <w:tab/>
        </w:r>
        <w:r w:rsidR="00073786">
          <w:rPr>
            <w:noProof/>
            <w:webHidden/>
          </w:rPr>
          <w:fldChar w:fldCharType="begin"/>
        </w:r>
        <w:r w:rsidR="00073786">
          <w:rPr>
            <w:noProof/>
            <w:webHidden/>
          </w:rPr>
          <w:instrText xml:space="preserve"> PAGEREF _Toc82527059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225ED95" w14:textId="4CD146ED" w:rsidR="00073786" w:rsidRDefault="00DB5C15" w:rsidP="001E0E6B">
      <w:pPr>
        <w:pStyle w:val="TDC2"/>
        <w:jc w:val="both"/>
        <w:rPr>
          <w:rFonts w:asciiTheme="minorHAnsi" w:eastAsiaTheme="minorEastAsia" w:hAnsiTheme="minorHAnsi" w:cstheme="minorBidi"/>
          <w:noProof/>
          <w:sz w:val="22"/>
          <w:szCs w:val="22"/>
        </w:rPr>
      </w:pPr>
      <w:hyperlink w:anchor="_Toc82527060" w:history="1">
        <w:r w:rsidR="00073786" w:rsidRPr="005B1B5A">
          <w:rPr>
            <w:rStyle w:val="Hipervnculo"/>
            <w:noProof/>
          </w:rPr>
          <w:t>44.- Abonos a la contratista</w:t>
        </w:r>
        <w:r w:rsidR="00073786">
          <w:rPr>
            <w:noProof/>
            <w:webHidden/>
          </w:rPr>
          <w:tab/>
        </w:r>
        <w:r w:rsidR="00073786">
          <w:rPr>
            <w:noProof/>
            <w:webHidden/>
          </w:rPr>
          <w:fldChar w:fldCharType="begin"/>
        </w:r>
        <w:r w:rsidR="00073786">
          <w:rPr>
            <w:noProof/>
            <w:webHidden/>
          </w:rPr>
          <w:instrText xml:space="preserve"> PAGEREF _Toc82527060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418336A" w14:textId="36ADCF6B" w:rsidR="00073786" w:rsidRDefault="00DB5C15" w:rsidP="001E0E6B">
      <w:pPr>
        <w:pStyle w:val="TDC2"/>
        <w:jc w:val="both"/>
        <w:rPr>
          <w:rFonts w:asciiTheme="minorHAnsi" w:eastAsiaTheme="minorEastAsia" w:hAnsiTheme="minorHAnsi" w:cstheme="minorBidi"/>
          <w:noProof/>
          <w:sz w:val="22"/>
          <w:szCs w:val="22"/>
        </w:rPr>
      </w:pPr>
      <w:hyperlink w:anchor="_Toc82527061" w:history="1">
        <w:r w:rsidR="00073786" w:rsidRPr="005B1B5A">
          <w:rPr>
            <w:rStyle w:val="Hipervnculo"/>
            <w:noProof/>
          </w:rPr>
          <w:t>45.- Suspensión del contrato</w:t>
        </w:r>
        <w:r w:rsidR="00073786">
          <w:rPr>
            <w:noProof/>
            <w:webHidden/>
          </w:rPr>
          <w:tab/>
        </w:r>
        <w:r w:rsidR="00073786">
          <w:rPr>
            <w:noProof/>
            <w:webHidden/>
          </w:rPr>
          <w:fldChar w:fldCharType="begin"/>
        </w:r>
        <w:r w:rsidR="00073786">
          <w:rPr>
            <w:noProof/>
            <w:webHidden/>
          </w:rPr>
          <w:instrText xml:space="preserve"> PAGEREF _Toc82527061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4F792B85" w14:textId="6DADED9C" w:rsidR="00073786" w:rsidRDefault="00DB5C15" w:rsidP="001E0E6B">
      <w:pPr>
        <w:pStyle w:val="TDC2"/>
        <w:jc w:val="both"/>
        <w:rPr>
          <w:rFonts w:asciiTheme="minorHAnsi" w:eastAsiaTheme="minorEastAsia" w:hAnsiTheme="minorHAnsi" w:cstheme="minorBidi"/>
          <w:noProof/>
          <w:sz w:val="22"/>
          <w:szCs w:val="22"/>
        </w:rPr>
      </w:pPr>
      <w:hyperlink w:anchor="_Toc82527062" w:history="1">
        <w:r w:rsidR="00073786" w:rsidRPr="005B1B5A">
          <w:rPr>
            <w:rStyle w:val="Hipervnculo"/>
            <w:noProof/>
          </w:rPr>
          <w:t>46.- Recepción y plazo de garantía</w:t>
        </w:r>
        <w:r w:rsidR="00073786">
          <w:rPr>
            <w:noProof/>
            <w:webHidden/>
          </w:rPr>
          <w:tab/>
        </w:r>
        <w:r w:rsidR="00073786">
          <w:rPr>
            <w:noProof/>
            <w:webHidden/>
          </w:rPr>
          <w:fldChar w:fldCharType="begin"/>
        </w:r>
        <w:r w:rsidR="00073786">
          <w:rPr>
            <w:noProof/>
            <w:webHidden/>
          </w:rPr>
          <w:instrText xml:space="preserve"> PAGEREF _Toc82527062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6876820" w14:textId="320E6783"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63" w:history="1">
        <w:r w:rsidR="00073786" w:rsidRPr="005B1B5A">
          <w:rPr>
            <w:rStyle w:val="Hipervnculo"/>
            <w:rFonts w:ascii="Trebuchet MS" w:hAnsi="Trebuchet MS"/>
            <w:noProof/>
          </w:rPr>
          <w:t>46.1.- Recepción y liquidación</w:t>
        </w:r>
        <w:r w:rsidR="00073786">
          <w:rPr>
            <w:noProof/>
            <w:webHidden/>
          </w:rPr>
          <w:tab/>
        </w:r>
        <w:r w:rsidR="00073786">
          <w:rPr>
            <w:noProof/>
            <w:webHidden/>
          </w:rPr>
          <w:fldChar w:fldCharType="begin"/>
        </w:r>
        <w:r w:rsidR="00073786">
          <w:rPr>
            <w:noProof/>
            <w:webHidden/>
          </w:rPr>
          <w:instrText xml:space="preserve"> PAGEREF _Toc82527063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43B29986" w14:textId="0D24A290"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64" w:history="1">
        <w:r w:rsidR="00073786" w:rsidRPr="005B1B5A">
          <w:rPr>
            <w:rStyle w:val="Hipervnculo"/>
            <w:rFonts w:ascii="Trebuchet MS" w:hAnsi="Trebuchet MS"/>
            <w:noProof/>
          </w:rPr>
          <w:t>46.2.- Plazo de garantía</w:t>
        </w:r>
        <w:r w:rsidR="00073786">
          <w:rPr>
            <w:noProof/>
            <w:webHidden/>
          </w:rPr>
          <w:tab/>
        </w:r>
        <w:r w:rsidR="00073786">
          <w:rPr>
            <w:noProof/>
            <w:webHidden/>
          </w:rPr>
          <w:fldChar w:fldCharType="begin"/>
        </w:r>
        <w:r w:rsidR="00073786">
          <w:rPr>
            <w:noProof/>
            <w:webHidden/>
          </w:rPr>
          <w:instrText xml:space="preserve"> PAGEREF _Toc82527064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5B873EF" w14:textId="4A633E96" w:rsidR="00073786" w:rsidRDefault="00DB5C15" w:rsidP="001E0E6B">
      <w:pPr>
        <w:pStyle w:val="TDC3"/>
        <w:tabs>
          <w:tab w:val="right" w:leader="dot" w:pos="8494"/>
        </w:tabs>
        <w:jc w:val="both"/>
        <w:rPr>
          <w:rFonts w:asciiTheme="minorHAnsi" w:eastAsiaTheme="minorEastAsia" w:hAnsiTheme="minorHAnsi" w:cstheme="minorBidi"/>
          <w:noProof/>
          <w:sz w:val="22"/>
          <w:szCs w:val="22"/>
        </w:rPr>
      </w:pPr>
      <w:hyperlink w:anchor="_Toc82527065" w:history="1">
        <w:r w:rsidR="00073786" w:rsidRPr="005B1B5A">
          <w:rPr>
            <w:rStyle w:val="Hipervnculo"/>
            <w:rFonts w:ascii="Trebuchet MS" w:hAnsi="Trebuchet MS"/>
            <w:noProof/>
          </w:rPr>
          <w:t>46.3.- Devolución de la garantía</w:t>
        </w:r>
        <w:r w:rsidR="00073786">
          <w:rPr>
            <w:noProof/>
            <w:webHidden/>
          </w:rPr>
          <w:tab/>
        </w:r>
        <w:r w:rsidR="00073786">
          <w:rPr>
            <w:noProof/>
            <w:webHidden/>
          </w:rPr>
          <w:fldChar w:fldCharType="begin"/>
        </w:r>
        <w:r w:rsidR="00073786">
          <w:rPr>
            <w:noProof/>
            <w:webHidden/>
          </w:rPr>
          <w:instrText xml:space="preserve"> PAGEREF _Toc82527065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04471E4" w14:textId="24FEB635" w:rsidR="00073786" w:rsidRDefault="00DB5C15" w:rsidP="001E0E6B">
      <w:pPr>
        <w:pStyle w:val="TDC2"/>
        <w:jc w:val="both"/>
        <w:rPr>
          <w:rFonts w:asciiTheme="minorHAnsi" w:eastAsiaTheme="minorEastAsia" w:hAnsiTheme="minorHAnsi" w:cstheme="minorBidi"/>
          <w:noProof/>
          <w:sz w:val="22"/>
          <w:szCs w:val="22"/>
        </w:rPr>
      </w:pPr>
      <w:hyperlink w:anchor="_Toc82527066" w:history="1">
        <w:r w:rsidR="00073786" w:rsidRPr="005B1B5A">
          <w:rPr>
            <w:rStyle w:val="Hipervnculo"/>
            <w:noProof/>
          </w:rPr>
          <w:t>47.- Resolución del contrato</w:t>
        </w:r>
        <w:r w:rsidR="00073786">
          <w:rPr>
            <w:noProof/>
            <w:webHidden/>
          </w:rPr>
          <w:tab/>
        </w:r>
        <w:r w:rsidR="00073786">
          <w:rPr>
            <w:noProof/>
            <w:webHidden/>
          </w:rPr>
          <w:fldChar w:fldCharType="begin"/>
        </w:r>
        <w:r w:rsidR="00073786">
          <w:rPr>
            <w:noProof/>
            <w:webHidden/>
          </w:rPr>
          <w:instrText xml:space="preserve"> PAGEREF _Toc82527066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3E07A276" w14:textId="77777777" w:rsidR="00073786" w:rsidRPr="00073786" w:rsidRDefault="00073786" w:rsidP="001E0E6B">
      <w:pPr>
        <w:pStyle w:val="TDC1"/>
        <w:jc w:val="both"/>
        <w:rPr>
          <w:rStyle w:val="Hipervnculo"/>
          <w:noProof/>
          <w:color w:val="auto"/>
        </w:rPr>
      </w:pPr>
    </w:p>
    <w:p w14:paraId="45F068A0" w14:textId="77777777" w:rsidR="00073786" w:rsidRPr="00073786" w:rsidRDefault="00073786" w:rsidP="001E0E6B">
      <w:pPr>
        <w:pStyle w:val="TDC1"/>
        <w:jc w:val="both"/>
        <w:rPr>
          <w:rStyle w:val="Hipervnculo"/>
          <w:noProof/>
          <w:color w:val="auto"/>
        </w:rPr>
      </w:pPr>
    </w:p>
    <w:p w14:paraId="32EAA136" w14:textId="77777777" w:rsidR="00073786" w:rsidRPr="00073786" w:rsidRDefault="00073786" w:rsidP="001E0E6B">
      <w:pPr>
        <w:pStyle w:val="TDC1"/>
        <w:jc w:val="both"/>
        <w:rPr>
          <w:rStyle w:val="Hipervnculo"/>
          <w:noProof/>
          <w:color w:val="auto"/>
        </w:rPr>
      </w:pPr>
    </w:p>
    <w:p w14:paraId="5CD1F80A" w14:textId="669FF77B"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67" w:history="1">
        <w:r w:rsidR="00073786" w:rsidRPr="005B1B5A">
          <w:rPr>
            <w:rStyle w:val="Hipervnculo"/>
            <w:rFonts w:ascii="Trebuchet MS" w:hAnsi="Trebuchet MS"/>
            <w:noProof/>
          </w:rPr>
          <w:t>ANEXO I.- INSTRUCCIONES PARA LA LICITACIÓN ELECTRÓNICA</w:t>
        </w:r>
        <w:r w:rsidR="00073786">
          <w:rPr>
            <w:noProof/>
            <w:webHidden/>
          </w:rPr>
          <w:tab/>
        </w:r>
        <w:r w:rsidR="00073786">
          <w:rPr>
            <w:noProof/>
            <w:webHidden/>
          </w:rPr>
          <w:fldChar w:fldCharType="begin"/>
        </w:r>
        <w:r w:rsidR="00073786">
          <w:rPr>
            <w:noProof/>
            <w:webHidden/>
          </w:rPr>
          <w:instrText xml:space="preserve"> PAGEREF _Toc82527067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E258B05" w14:textId="11CB6A37"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68" w:history="1">
        <w:r w:rsidR="00073786" w:rsidRPr="005B1B5A">
          <w:rPr>
            <w:rStyle w:val="Hipervnculo"/>
            <w:rFonts w:ascii="Trebuchet MS" w:hAnsi="Trebuchet MS" w:cs="Arial"/>
            <w:bCs/>
            <w:noProof/>
            <w:kern w:val="32"/>
          </w:rPr>
          <w:t>ADENDA AL ANEXO I.- DATOS A EFECTOS DE RECIBIR NOTIFICACIONES Y COMUNICACIONES</w:t>
        </w:r>
        <w:r w:rsidR="00073786">
          <w:rPr>
            <w:noProof/>
            <w:webHidden/>
          </w:rPr>
          <w:tab/>
        </w:r>
        <w:r w:rsidR="00073786">
          <w:rPr>
            <w:noProof/>
            <w:webHidden/>
          </w:rPr>
          <w:fldChar w:fldCharType="begin"/>
        </w:r>
        <w:r w:rsidR="00073786">
          <w:rPr>
            <w:noProof/>
            <w:webHidden/>
          </w:rPr>
          <w:instrText xml:space="preserve"> PAGEREF _Toc82527068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015342EB" w14:textId="49FC5B3A"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69" w:history="1">
        <w:r w:rsidR="00073786" w:rsidRPr="005B1B5A">
          <w:rPr>
            <w:rStyle w:val="Hipervnculo"/>
            <w:rFonts w:ascii="Trebuchet MS" w:hAnsi="Trebuchet MS"/>
            <w:noProof/>
          </w:rPr>
          <w:t>ANEXO II.- INSTRUCCIONES PARA LA CUMPLIMENTACIÓN DEL DOCUMENTO EUROPEO ÚNICO DE CONTRATACIÓN DEUC</w:t>
        </w:r>
        <w:r w:rsidR="00073786">
          <w:rPr>
            <w:noProof/>
            <w:webHidden/>
          </w:rPr>
          <w:tab/>
        </w:r>
        <w:r w:rsidR="00073786">
          <w:rPr>
            <w:noProof/>
            <w:webHidden/>
          </w:rPr>
          <w:fldChar w:fldCharType="begin"/>
        </w:r>
        <w:r w:rsidR="00073786">
          <w:rPr>
            <w:noProof/>
            <w:webHidden/>
          </w:rPr>
          <w:instrText xml:space="preserve"> PAGEREF _Toc82527069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723AEDD6" w14:textId="70164E36"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70" w:history="1">
        <w:r w:rsidR="00073786" w:rsidRPr="005B1B5A">
          <w:rPr>
            <w:rStyle w:val="Hipervnculo"/>
            <w:rFonts w:ascii="Trebuchet MS" w:hAnsi="Trebuchet MS"/>
            <w:noProof/>
          </w:rPr>
          <w:t>ANEXO III.- MODELO DE COMPROMISO DE CONSTITUCIÓN EN UNIÓN TEMPORAL DE EMPRESAS</w:t>
        </w:r>
        <w:r w:rsidR="00073786">
          <w:rPr>
            <w:noProof/>
            <w:webHidden/>
          </w:rPr>
          <w:tab/>
        </w:r>
        <w:r w:rsidR="00073786">
          <w:rPr>
            <w:noProof/>
            <w:webHidden/>
          </w:rPr>
          <w:fldChar w:fldCharType="begin"/>
        </w:r>
        <w:r w:rsidR="00073786">
          <w:rPr>
            <w:noProof/>
            <w:webHidden/>
          </w:rPr>
          <w:instrText xml:space="preserve"> PAGEREF _Toc82527070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59C31AFC" w14:textId="3AFA89D6"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71" w:history="1">
        <w:r w:rsidR="00073786" w:rsidRPr="005B1B5A">
          <w:rPr>
            <w:rStyle w:val="Hipervnculo"/>
            <w:rFonts w:ascii="Trebuchet MS" w:hAnsi="Trebuchet MS"/>
            <w:noProof/>
          </w:rPr>
          <w:t>ANEXO IV.- MODELO DE DECLARACIÓN DE COMPROMISO DE ADSCRIPCIÓN DE MEDIOS</w:t>
        </w:r>
        <w:r w:rsidR="00073786">
          <w:rPr>
            <w:noProof/>
            <w:webHidden/>
          </w:rPr>
          <w:tab/>
        </w:r>
        <w:r w:rsidR="00073786">
          <w:rPr>
            <w:noProof/>
            <w:webHidden/>
          </w:rPr>
          <w:fldChar w:fldCharType="begin"/>
        </w:r>
        <w:r w:rsidR="00073786">
          <w:rPr>
            <w:noProof/>
            <w:webHidden/>
          </w:rPr>
          <w:instrText xml:space="preserve"> PAGEREF _Toc82527071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CEF1EAC" w14:textId="1EB8DDC4"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72" w:history="1">
        <w:r w:rsidR="00073786" w:rsidRPr="005B1B5A">
          <w:rPr>
            <w:rStyle w:val="Hipervnculo"/>
            <w:rFonts w:ascii="Trebuchet MS" w:hAnsi="Trebuchet MS"/>
            <w:noProof/>
          </w:rPr>
          <w:t>ANEXO V.- MODELO DE DECLARACIÓN RELATIVA AL GRUPO EMPRESARIAL</w:t>
        </w:r>
        <w:r w:rsidR="00073786">
          <w:rPr>
            <w:noProof/>
            <w:webHidden/>
          </w:rPr>
          <w:tab/>
        </w:r>
        <w:r w:rsidR="00073786">
          <w:rPr>
            <w:noProof/>
            <w:webHidden/>
          </w:rPr>
          <w:fldChar w:fldCharType="begin"/>
        </w:r>
        <w:r w:rsidR="00073786">
          <w:rPr>
            <w:noProof/>
            <w:webHidden/>
          </w:rPr>
          <w:instrText xml:space="preserve"> PAGEREF _Toc82527072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C788040" w14:textId="367547DB"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73" w:history="1">
        <w:r w:rsidR="00073786" w:rsidRPr="005B1B5A">
          <w:rPr>
            <w:rStyle w:val="Hipervnculo"/>
            <w:rFonts w:ascii="Trebuchet MS" w:hAnsi="Trebuchet MS"/>
            <w:noProof/>
          </w:rPr>
          <w:t>ANEXO VI.- MODELO DE DECLARACIÓN DEL CUMPLIMIENTO DEL CÓDIGO DE CONDUCTA Y MARCO DE INTEGRIDAD INSTITUCIONAL APLICABLE A LA CONTRATACIÓN PÚBLICA</w:t>
        </w:r>
        <w:r w:rsidR="00073786">
          <w:rPr>
            <w:noProof/>
            <w:webHidden/>
          </w:rPr>
          <w:tab/>
        </w:r>
        <w:r w:rsidR="00073786">
          <w:rPr>
            <w:noProof/>
            <w:webHidden/>
          </w:rPr>
          <w:fldChar w:fldCharType="begin"/>
        </w:r>
        <w:r w:rsidR="00073786">
          <w:rPr>
            <w:noProof/>
            <w:webHidden/>
          </w:rPr>
          <w:instrText xml:space="preserve"> PAGEREF _Toc82527073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5DD1A4C" w14:textId="129218DC"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74" w:history="1">
        <w:r w:rsidR="00073786" w:rsidRPr="005B1B5A">
          <w:rPr>
            <w:rStyle w:val="Hipervnculo"/>
            <w:rFonts w:ascii="Trebuchet MS" w:hAnsi="Trebuchet MS"/>
            <w:noProof/>
          </w:rPr>
          <w:t>ANEXO VII.- MODELO DE DECLARACIÓN COMPLEMENTARIA DE LOS DOCUMENTOS Y DATOS PRESENTADOS CONSIDERADOS CONFIDENCIALES</w:t>
        </w:r>
        <w:r w:rsidR="00073786">
          <w:rPr>
            <w:noProof/>
            <w:webHidden/>
          </w:rPr>
          <w:tab/>
        </w:r>
        <w:r w:rsidR="00073786">
          <w:rPr>
            <w:noProof/>
            <w:webHidden/>
          </w:rPr>
          <w:fldChar w:fldCharType="begin"/>
        </w:r>
        <w:r w:rsidR="00073786">
          <w:rPr>
            <w:noProof/>
            <w:webHidden/>
          </w:rPr>
          <w:instrText xml:space="preserve"> PAGEREF _Toc82527074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6E46C9F8" w14:textId="1B0EEB64"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75" w:history="1">
        <w:r w:rsidR="00073786" w:rsidRPr="005B1B5A">
          <w:rPr>
            <w:rStyle w:val="Hipervnculo"/>
            <w:rFonts w:ascii="Trebuchet MS" w:hAnsi="Trebuchet MS"/>
            <w:noProof/>
          </w:rPr>
          <w:t>ANEXO VIII. - MODELO DE AVAL</w:t>
        </w:r>
        <w:r w:rsidR="00073786">
          <w:rPr>
            <w:noProof/>
            <w:webHidden/>
          </w:rPr>
          <w:tab/>
        </w:r>
        <w:r w:rsidR="00073786">
          <w:rPr>
            <w:noProof/>
            <w:webHidden/>
          </w:rPr>
          <w:fldChar w:fldCharType="begin"/>
        </w:r>
        <w:r w:rsidR="00073786">
          <w:rPr>
            <w:noProof/>
            <w:webHidden/>
          </w:rPr>
          <w:instrText xml:space="preserve"> PAGEREF _Toc82527075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2CBF32AB" w14:textId="2B943688" w:rsidR="00073786" w:rsidRDefault="00DB5C15" w:rsidP="001E0E6B">
      <w:pPr>
        <w:pStyle w:val="TDC1"/>
        <w:jc w:val="both"/>
        <w:rPr>
          <w:rFonts w:asciiTheme="minorHAnsi" w:eastAsiaTheme="minorEastAsia" w:hAnsiTheme="minorHAnsi" w:cstheme="minorBidi"/>
          <w:b w:val="0"/>
          <w:noProof/>
          <w:sz w:val="22"/>
          <w:szCs w:val="22"/>
          <w:lang w:val="es-ES"/>
        </w:rPr>
      </w:pPr>
      <w:hyperlink w:anchor="_Toc82527076" w:history="1">
        <w:r w:rsidR="00073786" w:rsidRPr="005B1B5A">
          <w:rPr>
            <w:rStyle w:val="Hipervnculo"/>
            <w:rFonts w:ascii="Trebuchet MS" w:hAnsi="Trebuchet MS"/>
            <w:noProof/>
          </w:rPr>
          <w:t>ANEXO IX.- MODELO DE OFERTA ECONÓMICA Y DE LOS OTROS ELEMENTOS DE LA OFERTA EVALUABLES MEDIANTE FÓRMULAS</w:t>
        </w:r>
        <w:r w:rsidR="00073786">
          <w:rPr>
            <w:noProof/>
            <w:webHidden/>
          </w:rPr>
          <w:tab/>
        </w:r>
        <w:r w:rsidR="00073786">
          <w:rPr>
            <w:noProof/>
            <w:webHidden/>
          </w:rPr>
          <w:fldChar w:fldCharType="begin"/>
        </w:r>
        <w:r w:rsidR="00073786">
          <w:rPr>
            <w:noProof/>
            <w:webHidden/>
          </w:rPr>
          <w:instrText xml:space="preserve"> PAGEREF _Toc82527076 \h </w:instrText>
        </w:r>
        <w:r w:rsidR="00073786">
          <w:rPr>
            <w:noProof/>
            <w:webHidden/>
          </w:rPr>
        </w:r>
        <w:r w:rsidR="00073786">
          <w:rPr>
            <w:noProof/>
            <w:webHidden/>
          </w:rPr>
          <w:fldChar w:fldCharType="separate"/>
        </w:r>
        <w:r w:rsidR="005E3FFC">
          <w:rPr>
            <w:noProof/>
            <w:webHidden/>
          </w:rPr>
          <w:t>13</w:t>
        </w:r>
        <w:r w:rsidR="00073786">
          <w:rPr>
            <w:noProof/>
            <w:webHidden/>
          </w:rPr>
          <w:fldChar w:fldCharType="end"/>
        </w:r>
      </w:hyperlink>
    </w:p>
    <w:p w14:paraId="135BC5A2" w14:textId="77777777" w:rsidR="002F63A3" w:rsidRPr="00FA2244" w:rsidRDefault="000336C7" w:rsidP="001E0E6B">
      <w:pPr>
        <w:jc w:val="both"/>
        <w:rPr>
          <w:rFonts w:ascii="Trebuchet MS" w:hAnsi="Trebuchet MS" w:cs="Arial"/>
        </w:rPr>
        <w:sectPr w:rsidR="002F63A3" w:rsidRPr="00FA2244" w:rsidSect="007F6FBB">
          <w:headerReference w:type="default" r:id="rId17"/>
          <w:footerReference w:type="default" r:id="rId18"/>
          <w:pgSz w:w="11906" w:h="16838"/>
          <w:pgMar w:top="1985" w:right="1701" w:bottom="1418" w:left="1701" w:header="709" w:footer="709" w:gutter="0"/>
          <w:cols w:space="708"/>
          <w:docGrid w:linePitch="360"/>
        </w:sectPr>
      </w:pPr>
      <w:r w:rsidRPr="00FA2244">
        <w:rPr>
          <w:rFonts w:ascii="Trebuchet MS" w:hAnsi="Trebuchet MS" w:cs="Arial"/>
          <w:b/>
        </w:rPr>
        <w:fldChar w:fldCharType="end"/>
      </w:r>
    </w:p>
    <w:p w14:paraId="42B99F09" w14:textId="77777777" w:rsidR="002F63A3" w:rsidRPr="00FA2244" w:rsidRDefault="002F63A3" w:rsidP="00661D54">
      <w:pPr>
        <w:pStyle w:val="Ttulo1"/>
        <w:spacing w:line="240" w:lineRule="atLeast"/>
        <w:jc w:val="center"/>
        <w:rPr>
          <w:rFonts w:ascii="Trebuchet MS" w:hAnsi="Trebuchet MS"/>
          <w:sz w:val="20"/>
          <w:szCs w:val="20"/>
        </w:rPr>
      </w:pPr>
      <w:bookmarkStart w:id="7" w:name="_Toc463331524"/>
      <w:bookmarkStart w:id="8" w:name="_Toc506479357"/>
      <w:bookmarkStart w:id="9" w:name="_Toc82526996"/>
      <w:r w:rsidRPr="00FA2244">
        <w:rPr>
          <w:rFonts w:ascii="Trebuchet MS" w:hAnsi="Trebuchet MS"/>
          <w:sz w:val="20"/>
          <w:szCs w:val="20"/>
        </w:rPr>
        <w:lastRenderedPageBreak/>
        <w:t>CAPÍTULO I - DISPOSICIONES GENERALES</w:t>
      </w:r>
      <w:bookmarkEnd w:id="7"/>
      <w:bookmarkEnd w:id="8"/>
      <w:bookmarkEnd w:id="9"/>
    </w:p>
    <w:p w14:paraId="6616E52C" w14:textId="77777777" w:rsidR="002F63A3" w:rsidRPr="00FA2244" w:rsidRDefault="002F63A3" w:rsidP="001C4634">
      <w:pPr>
        <w:pStyle w:val="tit1"/>
        <w:rPr>
          <w:rFonts w:ascii="Trebuchet MS" w:hAnsi="Trebuchet MS"/>
        </w:rPr>
      </w:pPr>
    </w:p>
    <w:p w14:paraId="1762BF13" w14:textId="77777777" w:rsidR="002F63A3" w:rsidRPr="00FA2244" w:rsidRDefault="002F63A3" w:rsidP="00661D54">
      <w:pPr>
        <w:pStyle w:val="Ttulo2"/>
        <w:spacing w:line="240" w:lineRule="atLeast"/>
        <w:jc w:val="both"/>
        <w:rPr>
          <w:rFonts w:ascii="Trebuchet MS" w:hAnsi="Trebuchet MS"/>
          <w:i w:val="0"/>
          <w:sz w:val="20"/>
          <w:szCs w:val="20"/>
        </w:rPr>
      </w:pPr>
      <w:bookmarkStart w:id="10" w:name="_Ref42334654"/>
      <w:bookmarkStart w:id="11" w:name="_Toc42401645"/>
      <w:bookmarkStart w:id="12" w:name="_Toc46289359"/>
      <w:bookmarkStart w:id="13" w:name="_Toc46543138"/>
      <w:bookmarkStart w:id="14" w:name="_Toc46825242"/>
      <w:bookmarkStart w:id="15" w:name="_Toc54085013"/>
      <w:bookmarkStart w:id="16" w:name="_Toc442871778"/>
      <w:bookmarkStart w:id="17" w:name="_Toc463331525"/>
      <w:bookmarkStart w:id="18" w:name="_Toc506479358"/>
      <w:bookmarkStart w:id="19" w:name="_Toc82526997"/>
      <w:r w:rsidRPr="00FA2244">
        <w:rPr>
          <w:rFonts w:ascii="Trebuchet MS" w:hAnsi="Trebuchet MS"/>
          <w:i w:val="0"/>
          <w:sz w:val="20"/>
          <w:szCs w:val="20"/>
        </w:rPr>
        <w:t>1.- Objeto del contrato</w:t>
      </w:r>
      <w:bookmarkEnd w:id="10"/>
      <w:bookmarkEnd w:id="11"/>
      <w:bookmarkEnd w:id="12"/>
      <w:bookmarkEnd w:id="13"/>
      <w:bookmarkEnd w:id="14"/>
      <w:bookmarkEnd w:id="15"/>
      <w:bookmarkEnd w:id="16"/>
      <w:bookmarkEnd w:id="17"/>
      <w:bookmarkEnd w:id="18"/>
      <w:bookmarkEnd w:id="19"/>
    </w:p>
    <w:p w14:paraId="4248F992" w14:textId="77777777" w:rsidR="002F63A3" w:rsidRPr="00FA2244" w:rsidRDefault="002F63A3" w:rsidP="005D4750">
      <w:pPr>
        <w:spacing w:before="60" w:line="240" w:lineRule="atLeast"/>
        <w:jc w:val="both"/>
        <w:rPr>
          <w:rFonts w:ascii="Trebuchet MS" w:hAnsi="Trebuchet MS" w:cs="Arial"/>
        </w:rPr>
      </w:pPr>
      <w:r w:rsidRPr="00FA2244">
        <w:rPr>
          <w:rFonts w:ascii="Trebuchet MS" w:hAnsi="Trebuchet MS" w:cs="Arial"/>
        </w:rPr>
        <w:t xml:space="preserve">1.- Constituye el objeto del contrato el </w:t>
      </w:r>
      <w:r w:rsidR="00760E8F" w:rsidRPr="00FA2244">
        <w:rPr>
          <w:rFonts w:ascii="Trebuchet MS" w:hAnsi="Trebuchet MS" w:cs="Arial"/>
        </w:rPr>
        <w:t>servicio</w:t>
      </w:r>
      <w:r w:rsidRPr="00FA2244">
        <w:rPr>
          <w:rFonts w:ascii="Trebuchet MS" w:hAnsi="Trebuchet MS" w:cs="Arial"/>
        </w:rPr>
        <w:t xml:space="preserve"> descrito en el </w:t>
      </w:r>
      <w:r w:rsidRPr="00FA2244">
        <w:rPr>
          <w:rFonts w:ascii="Trebuchet MS" w:hAnsi="Trebuchet MS" w:cs="Arial"/>
          <w:b/>
        </w:rPr>
        <w:t>apartado 3</w:t>
      </w:r>
      <w:r w:rsidRPr="00FA2244">
        <w:rPr>
          <w:rFonts w:ascii="Trebuchet MS" w:hAnsi="Trebuchet MS" w:cs="Arial"/>
        </w:rPr>
        <w:t xml:space="preserve"> del cuadro de características, de acuerdo con las condiciones establecidas en el pliego de prescripciones técnicas y</w:t>
      </w:r>
      <w:r w:rsidR="00881613" w:rsidRPr="00FA2244">
        <w:rPr>
          <w:rFonts w:ascii="Trebuchet MS" w:hAnsi="Trebuchet MS" w:cs="Arial"/>
        </w:rPr>
        <w:t>,</w:t>
      </w:r>
      <w:r w:rsidRPr="00FA2244">
        <w:rPr>
          <w:rFonts w:ascii="Trebuchet MS" w:hAnsi="Trebuchet MS" w:cs="Arial"/>
        </w:rPr>
        <w:t xml:space="preserve"> en su caso, con los modificados que puedan tramitarse en los supuestos previstos en el Título I del Libro Segundo de la Ley 9/2017, de 8 de noviembre, de Contratos del Sector Público, por la que se transponen al ordenamiento jurídico español las Directivas del Parlamento Europeo y del Consejo 2014/23/UE y 2014/24/UE, de 26 de febrero de 2014 (LCSP).</w:t>
      </w:r>
      <w:r w:rsidR="006E3D69" w:rsidRPr="00FA2244">
        <w:rPr>
          <w:rFonts w:ascii="Trebuchet MS" w:hAnsi="Trebuchet MS" w:cs="Arial"/>
        </w:rPr>
        <w:t xml:space="preserve"> </w:t>
      </w:r>
    </w:p>
    <w:p w14:paraId="049B1C53" w14:textId="77777777" w:rsidR="002F63A3" w:rsidRPr="00FA2244" w:rsidRDefault="002F63A3" w:rsidP="005D4750">
      <w:pPr>
        <w:spacing w:before="60" w:line="240" w:lineRule="atLeast"/>
        <w:jc w:val="both"/>
        <w:rPr>
          <w:rFonts w:ascii="Trebuchet MS" w:hAnsi="Trebuchet MS" w:cs="Arial"/>
          <w:b/>
        </w:rPr>
      </w:pPr>
      <w:r w:rsidRPr="00FA2244">
        <w:rPr>
          <w:rFonts w:ascii="Trebuchet MS" w:hAnsi="Trebuchet MS" w:cs="Arial"/>
        </w:rPr>
        <w:t>Cuando así se establezca en dicho apartado se licitará por lotes, siguiendo los términos y límites que se describen en el mismo, conforme al artículo 99 de la LCSP.</w:t>
      </w:r>
      <w:r w:rsidR="006E3D69" w:rsidRPr="00FA2244">
        <w:rPr>
          <w:rFonts w:ascii="Trebuchet MS" w:hAnsi="Trebuchet MS" w:cs="Arial"/>
        </w:rPr>
        <w:t xml:space="preserve"> Todas las referencias efectuadas en el presente pliego al contrato o a la empresa adjudicataria se entenderán hechas a cada lote en los que se divida el objeto del contrato en su caso.</w:t>
      </w:r>
    </w:p>
    <w:p w14:paraId="4D9A5E2A" w14:textId="77777777" w:rsidR="002F63A3" w:rsidRPr="00FA2244" w:rsidRDefault="002F63A3" w:rsidP="005D4750">
      <w:pPr>
        <w:spacing w:before="60" w:line="240" w:lineRule="atLeast"/>
        <w:jc w:val="both"/>
        <w:rPr>
          <w:rFonts w:ascii="Trebuchet MS" w:hAnsi="Trebuchet MS" w:cs="Arial"/>
        </w:rPr>
      </w:pPr>
      <w:r w:rsidRPr="00FA2244">
        <w:rPr>
          <w:rFonts w:ascii="Trebuchet MS" w:hAnsi="Trebuchet MS" w:cs="Arial"/>
        </w:rPr>
        <w:t xml:space="preserve">2.- La codificación correspondiente a la nomenclatura Vocabulario Común de Contratos </w:t>
      </w:r>
      <w:r w:rsidR="00881613" w:rsidRPr="00FA2244">
        <w:rPr>
          <w:rFonts w:ascii="Trebuchet MS" w:hAnsi="Trebuchet MS" w:cs="Arial"/>
        </w:rPr>
        <w:t xml:space="preserve">(CPV) </w:t>
      </w:r>
      <w:r w:rsidRPr="00FA2244">
        <w:rPr>
          <w:rFonts w:ascii="Trebuchet MS" w:hAnsi="Trebuchet MS" w:cs="Arial"/>
        </w:rPr>
        <w:t xml:space="preserve">figura en el </w:t>
      </w:r>
      <w:r w:rsidRPr="00FA2244">
        <w:rPr>
          <w:rFonts w:ascii="Trebuchet MS" w:hAnsi="Trebuchet MS" w:cs="Arial"/>
          <w:b/>
        </w:rPr>
        <w:t xml:space="preserve">apartado 3 </w:t>
      </w:r>
      <w:r w:rsidRPr="00FA2244">
        <w:rPr>
          <w:rFonts w:ascii="Trebuchet MS" w:hAnsi="Trebuchet MS" w:cs="Arial"/>
        </w:rPr>
        <w:t>del cuadro de características.</w:t>
      </w:r>
    </w:p>
    <w:p w14:paraId="361B4C1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20" w:name="_Toc463331526"/>
      <w:bookmarkStart w:id="21" w:name="_Toc506479359"/>
      <w:bookmarkStart w:id="22" w:name="_Toc82526998"/>
      <w:r w:rsidRPr="00FA2244">
        <w:rPr>
          <w:rFonts w:ascii="Trebuchet MS" w:hAnsi="Trebuchet MS"/>
          <w:i w:val="0"/>
          <w:iCs w:val="0"/>
          <w:sz w:val="20"/>
          <w:szCs w:val="20"/>
        </w:rPr>
        <w:t>2.- Necesidades a satisfacer mediante el contrato</w:t>
      </w:r>
      <w:bookmarkEnd w:id="20"/>
      <w:bookmarkEnd w:id="21"/>
      <w:bookmarkEnd w:id="22"/>
    </w:p>
    <w:p w14:paraId="50422E12" w14:textId="77777777" w:rsidR="002F63A3" w:rsidRPr="00FA2244" w:rsidRDefault="002F63A3" w:rsidP="009E7777">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0" w:line="240" w:lineRule="atLeast"/>
        <w:ind w:left="45"/>
        <w:rPr>
          <w:rFonts w:ascii="Trebuchet MS" w:hAnsi="Trebuchet MS" w:cs="Arial"/>
          <w:b w:val="0"/>
          <w:sz w:val="20"/>
        </w:rPr>
      </w:pPr>
      <w:r w:rsidRPr="00FA2244">
        <w:rPr>
          <w:rFonts w:ascii="Trebuchet MS" w:hAnsi="Trebuchet MS" w:cs="Arial"/>
          <w:b w:val="0"/>
          <w:sz w:val="20"/>
        </w:rPr>
        <w:t xml:space="preserve">Con este contrato se satisfarán las necesidades que se describen en el pliego de prescripciones técnicas, mediante los </w:t>
      </w:r>
      <w:r w:rsidR="00156799" w:rsidRPr="00FA2244">
        <w:rPr>
          <w:rFonts w:ascii="Trebuchet MS" w:hAnsi="Trebuchet MS" w:cs="Arial"/>
          <w:b w:val="0"/>
          <w:sz w:val="20"/>
        </w:rPr>
        <w:t>servicio</w:t>
      </w:r>
      <w:r w:rsidR="005426E5" w:rsidRPr="00FA2244">
        <w:rPr>
          <w:rFonts w:ascii="Trebuchet MS" w:hAnsi="Trebuchet MS" w:cs="Arial"/>
          <w:b w:val="0"/>
          <w:sz w:val="20"/>
        </w:rPr>
        <w:t>s</w:t>
      </w:r>
      <w:r w:rsidRPr="00FA2244">
        <w:rPr>
          <w:rFonts w:ascii="Trebuchet MS" w:hAnsi="Trebuchet MS" w:cs="Arial"/>
          <w:b w:val="0"/>
          <w:sz w:val="20"/>
        </w:rPr>
        <w:t xml:space="preserve"> descritos en el mismo.</w:t>
      </w:r>
    </w:p>
    <w:p w14:paraId="15EE591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23" w:name="_Toc463331528"/>
      <w:bookmarkStart w:id="24" w:name="_Toc506479360"/>
      <w:bookmarkStart w:id="25" w:name="_Toc82526999"/>
      <w:bookmarkStart w:id="26" w:name="_Toc463331527"/>
      <w:r w:rsidRPr="00FA2244">
        <w:rPr>
          <w:rFonts w:ascii="Trebuchet MS" w:hAnsi="Trebuchet MS"/>
          <w:i w:val="0"/>
          <w:iCs w:val="0"/>
          <w:sz w:val="20"/>
          <w:szCs w:val="20"/>
        </w:rPr>
        <w:t>3.- Presupuesto base de licitación</w:t>
      </w:r>
      <w:bookmarkEnd w:id="23"/>
      <w:bookmarkEnd w:id="24"/>
      <w:bookmarkEnd w:id="25"/>
      <w:r w:rsidRPr="00FA2244">
        <w:rPr>
          <w:rFonts w:ascii="Trebuchet MS" w:hAnsi="Trebuchet MS"/>
          <w:i w:val="0"/>
          <w:iCs w:val="0"/>
          <w:sz w:val="20"/>
          <w:szCs w:val="20"/>
        </w:rPr>
        <w:t xml:space="preserve"> </w:t>
      </w:r>
    </w:p>
    <w:p w14:paraId="73DC4DB9" w14:textId="77777777" w:rsidR="002F63A3" w:rsidRPr="00FA2244" w:rsidRDefault="002F63A3" w:rsidP="004048EB">
      <w:pPr>
        <w:spacing w:before="60" w:line="240" w:lineRule="atLeast"/>
        <w:jc w:val="both"/>
        <w:rPr>
          <w:rFonts w:ascii="Trebuchet MS" w:hAnsi="Trebuchet MS" w:cs="Arial"/>
        </w:rPr>
      </w:pPr>
      <w:r w:rsidRPr="00FA2244">
        <w:rPr>
          <w:rFonts w:ascii="Trebuchet MS" w:hAnsi="Trebuchet MS" w:cs="Arial"/>
        </w:rPr>
        <w:t xml:space="preserve">1.- El importe del presupuesto base de licitación del contrato es el señalado como máximo en el </w:t>
      </w:r>
      <w:r w:rsidRPr="00FA2244">
        <w:rPr>
          <w:rFonts w:ascii="Trebuchet MS" w:hAnsi="Trebuchet MS" w:cs="Arial"/>
          <w:b/>
        </w:rPr>
        <w:t>apartado 4</w:t>
      </w:r>
      <w:r w:rsidRPr="00FA2244">
        <w:rPr>
          <w:rFonts w:ascii="Trebuchet MS" w:hAnsi="Trebuchet MS" w:cs="Arial"/>
        </w:rPr>
        <w:t xml:space="preserve"> del cuadro de características, incluido el Impuesto sobre el Valor Añadido. </w:t>
      </w:r>
    </w:p>
    <w:p w14:paraId="659E9CE7"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27" w:name="_Toc506479361"/>
      <w:bookmarkStart w:id="28" w:name="_Toc82527000"/>
      <w:r w:rsidRPr="00FA2244">
        <w:rPr>
          <w:rFonts w:ascii="Trebuchet MS" w:hAnsi="Trebuchet MS"/>
          <w:i w:val="0"/>
          <w:iCs w:val="0"/>
          <w:sz w:val="20"/>
          <w:szCs w:val="20"/>
        </w:rPr>
        <w:t>4.- Valor estimado del contrato</w:t>
      </w:r>
      <w:bookmarkEnd w:id="26"/>
      <w:bookmarkEnd w:id="27"/>
      <w:bookmarkEnd w:id="28"/>
      <w:r w:rsidRPr="00FA2244">
        <w:rPr>
          <w:rFonts w:ascii="Trebuchet MS" w:hAnsi="Trebuchet MS"/>
          <w:i w:val="0"/>
          <w:iCs w:val="0"/>
          <w:sz w:val="20"/>
          <w:szCs w:val="20"/>
        </w:rPr>
        <w:t xml:space="preserve"> </w:t>
      </w:r>
    </w:p>
    <w:p w14:paraId="10F63CF0" w14:textId="77777777" w:rsidR="002F63A3" w:rsidRPr="00FA2244" w:rsidRDefault="002F63A3" w:rsidP="007B244A">
      <w:pPr>
        <w:spacing w:before="60" w:line="240" w:lineRule="atLeast"/>
        <w:jc w:val="both"/>
        <w:rPr>
          <w:rFonts w:ascii="Trebuchet MS" w:hAnsi="Trebuchet MS" w:cs="Arial"/>
        </w:rPr>
      </w:pPr>
      <w:r w:rsidRPr="00FA2244">
        <w:rPr>
          <w:rFonts w:ascii="Trebuchet MS" w:hAnsi="Trebuchet MS" w:cs="Arial"/>
        </w:rPr>
        <w:t xml:space="preserve">1.- El valor estimado del contrato, calculado conforme al artículo 101 de la LCSP y recogido en el </w:t>
      </w:r>
      <w:r w:rsidRPr="00FA2244">
        <w:rPr>
          <w:rFonts w:ascii="Trebuchet MS" w:hAnsi="Trebuchet MS" w:cs="Arial"/>
          <w:b/>
        </w:rPr>
        <w:t>apartado 5</w:t>
      </w:r>
      <w:r w:rsidRPr="00FA2244">
        <w:rPr>
          <w:rFonts w:ascii="Trebuchet MS" w:hAnsi="Trebuchet MS" w:cs="Arial"/>
        </w:rPr>
        <w:t xml:space="preserve"> del cuadro de características, ha sido tenido en cuenta para elegir</w:t>
      </w:r>
      <w:r w:rsidR="00881613" w:rsidRPr="00FA2244">
        <w:rPr>
          <w:rFonts w:ascii="Trebuchet MS" w:hAnsi="Trebuchet MS" w:cs="Arial"/>
        </w:rPr>
        <w:t>,</w:t>
      </w:r>
      <w:r w:rsidRPr="00FA2244">
        <w:rPr>
          <w:rFonts w:ascii="Trebuchet MS" w:hAnsi="Trebuchet MS" w:cs="Arial"/>
        </w:rPr>
        <w:t xml:space="preserve"> tanto el procedimiento de adjudicación aplicable a este contrato y la publicidad a la que va a someterse</w:t>
      </w:r>
      <w:r w:rsidR="00EF57E0" w:rsidRPr="00FA2244">
        <w:rPr>
          <w:rFonts w:ascii="Trebuchet MS" w:hAnsi="Trebuchet MS" w:cs="Arial"/>
        </w:rPr>
        <w:t>,</w:t>
      </w:r>
      <w:r w:rsidRPr="00FA2244">
        <w:rPr>
          <w:rFonts w:ascii="Trebuchet MS" w:hAnsi="Trebuchet MS" w:cs="Arial"/>
        </w:rPr>
        <w:t xml:space="preserve"> como para establecer las condiciones de aptitud de las personas físicas y jurídicas licitadoras (en adelante las licitadoras) y el régimen de recursos aplicable. Dicho valor estimado incluirá, en el supuesto de que así se prevean, cualquier forma de opción eventual, las eventuales prórrogas y posibles modificaciones contractuales señaladas en los </w:t>
      </w:r>
      <w:r w:rsidRPr="00FA2244">
        <w:rPr>
          <w:rFonts w:ascii="Trebuchet MS" w:hAnsi="Trebuchet MS" w:cs="Arial"/>
          <w:b/>
        </w:rPr>
        <w:t>apartado</w:t>
      </w:r>
      <w:r w:rsidR="003A6C9B" w:rsidRPr="00FA2244">
        <w:rPr>
          <w:rFonts w:ascii="Trebuchet MS" w:hAnsi="Trebuchet MS" w:cs="Arial"/>
          <w:b/>
        </w:rPr>
        <w:t>s</w:t>
      </w:r>
      <w:r w:rsidRPr="00FA2244">
        <w:rPr>
          <w:rFonts w:ascii="Trebuchet MS" w:hAnsi="Trebuchet MS" w:cs="Arial"/>
          <w:b/>
        </w:rPr>
        <w:t xml:space="preserve"> 9 y 21 </w:t>
      </w:r>
      <w:r w:rsidRPr="00FA2244">
        <w:rPr>
          <w:rFonts w:ascii="Trebuchet MS" w:hAnsi="Trebuchet MS" w:cs="Arial"/>
        </w:rPr>
        <w:t xml:space="preserve">respectivamente del cuadro de características. </w:t>
      </w:r>
    </w:p>
    <w:p w14:paraId="518C6FB2" w14:textId="77777777" w:rsidR="002F63A3" w:rsidRPr="00FA2244" w:rsidRDefault="002F63A3" w:rsidP="007B244A">
      <w:pPr>
        <w:spacing w:before="60" w:line="240" w:lineRule="atLeast"/>
        <w:jc w:val="both"/>
        <w:rPr>
          <w:rFonts w:ascii="Trebuchet MS" w:hAnsi="Trebuchet MS" w:cs="Arial"/>
        </w:rPr>
      </w:pPr>
      <w:r w:rsidRPr="00FA2244">
        <w:rPr>
          <w:rFonts w:ascii="Trebuchet MS" w:hAnsi="Trebuchet MS" w:cs="Arial"/>
        </w:rPr>
        <w:t xml:space="preserve">2.- A los efectos de lo previsto en el artículo 101.5 de la LCSP, en el </w:t>
      </w:r>
      <w:r w:rsidRPr="00FA2244">
        <w:rPr>
          <w:rFonts w:ascii="Trebuchet MS" w:hAnsi="Trebuchet MS" w:cs="Arial"/>
          <w:b/>
        </w:rPr>
        <w:t xml:space="preserve">apartado 5 </w:t>
      </w:r>
      <w:r w:rsidRPr="00FA2244">
        <w:rPr>
          <w:rFonts w:ascii="Trebuchet MS" w:hAnsi="Trebuchet MS" w:cs="Arial"/>
        </w:rPr>
        <w:t xml:space="preserve">del cuadro de características se indica el método utilizado para la determinación del valor estimado del contrato. </w:t>
      </w:r>
    </w:p>
    <w:p w14:paraId="13A5D57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29" w:name="_Toc463331529"/>
      <w:bookmarkStart w:id="30" w:name="_Toc506479362"/>
      <w:bookmarkStart w:id="31" w:name="_Toc82527001"/>
      <w:r w:rsidRPr="00FA2244">
        <w:rPr>
          <w:rFonts w:ascii="Trebuchet MS" w:hAnsi="Trebuchet MS"/>
          <w:i w:val="0"/>
          <w:iCs w:val="0"/>
          <w:sz w:val="20"/>
          <w:szCs w:val="20"/>
        </w:rPr>
        <w:t>5.- Precio del contrato</w:t>
      </w:r>
      <w:bookmarkEnd w:id="29"/>
      <w:bookmarkEnd w:id="30"/>
      <w:bookmarkEnd w:id="31"/>
      <w:r w:rsidRPr="00FA2244">
        <w:rPr>
          <w:rFonts w:ascii="Trebuchet MS" w:hAnsi="Trebuchet MS"/>
          <w:i w:val="0"/>
          <w:iCs w:val="0"/>
          <w:sz w:val="20"/>
          <w:szCs w:val="20"/>
        </w:rPr>
        <w:t xml:space="preserve"> </w:t>
      </w:r>
    </w:p>
    <w:p w14:paraId="5BFAC284" w14:textId="77777777" w:rsidR="002F63A3" w:rsidRPr="00FA2244" w:rsidRDefault="002F63A3" w:rsidP="00743722">
      <w:pPr>
        <w:spacing w:before="120" w:line="240" w:lineRule="atLeast"/>
        <w:jc w:val="both"/>
        <w:rPr>
          <w:rFonts w:ascii="Trebuchet MS" w:hAnsi="Trebuchet MS" w:cs="Arial"/>
        </w:rPr>
      </w:pPr>
      <w:r w:rsidRPr="00FA2244">
        <w:rPr>
          <w:rFonts w:ascii="Trebuchet MS" w:hAnsi="Trebuchet MS" w:cs="Arial"/>
        </w:rPr>
        <w:t>1.- El precio del contrato será el que resulte de la adjudicación del mismo y deberá indicar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14:paraId="3E053A10" w14:textId="77777777" w:rsidR="002F63A3" w:rsidRPr="00FA2244" w:rsidRDefault="002F63A3" w:rsidP="00743722">
      <w:pPr>
        <w:spacing w:before="120" w:line="240" w:lineRule="atLeast"/>
        <w:jc w:val="both"/>
        <w:rPr>
          <w:rFonts w:ascii="Trebuchet MS" w:hAnsi="Trebuchet MS" w:cs="Arial"/>
        </w:rPr>
      </w:pPr>
      <w:r w:rsidRPr="00FA2244">
        <w:rPr>
          <w:rFonts w:ascii="Trebuchet MS" w:hAnsi="Trebuchet MS" w:cs="Arial"/>
        </w:rPr>
        <w:t xml:space="preserve">2.- A efectos de lo previsto en el artículo 102.4 de la LCSP, en el </w:t>
      </w:r>
      <w:r w:rsidRPr="00FA2244">
        <w:rPr>
          <w:rFonts w:ascii="Trebuchet MS" w:hAnsi="Trebuchet MS" w:cs="Arial"/>
          <w:b/>
        </w:rPr>
        <w:t xml:space="preserve">apartado 4 </w:t>
      </w:r>
      <w:r w:rsidRPr="00FA2244">
        <w:rPr>
          <w:rFonts w:ascii="Trebuchet MS" w:hAnsi="Trebuchet MS" w:cs="Arial"/>
        </w:rPr>
        <w:t xml:space="preserve">del cuadro de características se indica el sistema utilizado para la determinación del precio. </w:t>
      </w:r>
    </w:p>
    <w:p w14:paraId="6991582B" w14:textId="77777777" w:rsidR="002F63A3" w:rsidRPr="00FA2244" w:rsidRDefault="002F63A3" w:rsidP="002161D4">
      <w:pPr>
        <w:spacing w:before="120" w:line="240" w:lineRule="atLeast"/>
        <w:jc w:val="both"/>
        <w:rPr>
          <w:rFonts w:ascii="Trebuchet MS" w:hAnsi="Trebuchet MS" w:cs="Arial"/>
        </w:rPr>
      </w:pPr>
      <w:r w:rsidRPr="00FA2244">
        <w:rPr>
          <w:rFonts w:ascii="Trebuchet MS" w:hAnsi="Trebuchet MS" w:cs="Arial"/>
        </w:rPr>
        <w:lastRenderedPageBreak/>
        <w:t xml:space="preserve">3.- En los contratos en los que la determinación del precio se efectúe a través de tanto alzado el precio del contrato será el ofertado por la empresa adjudicataria que en ningún caso podrá superar el presupuesto </w:t>
      </w:r>
      <w:r w:rsidR="00C4767D" w:rsidRPr="00FA2244">
        <w:rPr>
          <w:rFonts w:ascii="Trebuchet MS" w:hAnsi="Trebuchet MS" w:cs="Arial"/>
        </w:rPr>
        <w:t xml:space="preserve">base </w:t>
      </w:r>
      <w:r w:rsidRPr="00FA2244">
        <w:rPr>
          <w:rFonts w:ascii="Trebuchet MS" w:hAnsi="Trebuchet MS" w:cs="Arial"/>
        </w:rPr>
        <w:t>de licitación.</w:t>
      </w:r>
    </w:p>
    <w:p w14:paraId="07F05A18" w14:textId="77777777" w:rsidR="002F63A3" w:rsidRPr="00FA2244" w:rsidRDefault="002F63A3" w:rsidP="00743722">
      <w:pPr>
        <w:spacing w:before="120" w:line="240" w:lineRule="atLeast"/>
        <w:jc w:val="both"/>
        <w:rPr>
          <w:rFonts w:ascii="Trebuchet MS" w:hAnsi="Trebuchet MS" w:cs="Arial"/>
        </w:rPr>
      </w:pPr>
      <w:r w:rsidRPr="00FA2244">
        <w:rPr>
          <w:rFonts w:ascii="Trebuchet MS" w:hAnsi="Trebuchet MS" w:cs="Arial"/>
        </w:rPr>
        <w:t xml:space="preserve">4.- En los contratos en que la determinación del precio se efectúe a través de precios unitarios correspondientes a los distintos componentes o unidades de prestación: </w:t>
      </w:r>
    </w:p>
    <w:p w14:paraId="2ABCF07C" w14:textId="77777777" w:rsidR="002F63A3" w:rsidRPr="00FA2244" w:rsidRDefault="002F63A3" w:rsidP="00743722">
      <w:pPr>
        <w:spacing w:before="120" w:line="240" w:lineRule="atLeast"/>
        <w:ind w:left="142"/>
        <w:jc w:val="both"/>
        <w:rPr>
          <w:rFonts w:ascii="Trebuchet MS" w:hAnsi="Trebuchet MS" w:cs="Arial"/>
        </w:rPr>
      </w:pPr>
      <w:r w:rsidRPr="00FA2244">
        <w:rPr>
          <w:rFonts w:ascii="Trebuchet MS" w:hAnsi="Trebuchet MS" w:cs="Arial"/>
        </w:rPr>
        <w:t xml:space="preserve">a) Cuando el número de unidades que integran el objeto se defina con exactitud: el precio será el resultado de multiplicar el precio unitario ofertado por el adjudicatario por el número de unidades. </w:t>
      </w:r>
    </w:p>
    <w:p w14:paraId="2D628D81" w14:textId="77777777" w:rsidR="002F63A3" w:rsidRPr="00FA2244" w:rsidRDefault="002F63A3" w:rsidP="00743722">
      <w:pPr>
        <w:spacing w:before="120" w:line="240" w:lineRule="atLeast"/>
        <w:ind w:left="142"/>
        <w:jc w:val="both"/>
        <w:rPr>
          <w:rFonts w:ascii="Trebuchet MS" w:hAnsi="Trebuchet MS" w:cs="Arial"/>
        </w:rPr>
      </w:pPr>
      <w:r w:rsidRPr="00FA2244">
        <w:rPr>
          <w:rFonts w:ascii="Trebuchet MS" w:hAnsi="Trebuchet MS" w:cs="Arial"/>
        </w:rPr>
        <w:t>b) Cuando el número de unidades que integran el objeto no se defina con exactitud:</w:t>
      </w:r>
    </w:p>
    <w:p w14:paraId="38DB5A24" w14:textId="77777777" w:rsidR="002F63A3" w:rsidRPr="00FA2244" w:rsidRDefault="002F63A3">
      <w:pPr>
        <w:numPr>
          <w:ilvl w:val="4"/>
          <w:numId w:val="17"/>
        </w:numPr>
        <w:spacing w:before="120" w:line="240" w:lineRule="atLeast"/>
        <w:ind w:left="709" w:hanging="283"/>
        <w:jc w:val="both"/>
        <w:rPr>
          <w:rFonts w:ascii="Trebuchet MS" w:hAnsi="Trebuchet MS" w:cs="Arial"/>
        </w:rPr>
      </w:pPr>
      <w:r w:rsidRPr="00FA2244">
        <w:rPr>
          <w:rFonts w:ascii="Trebuchet MS" w:hAnsi="Trebuchet MS" w:cs="Arial"/>
        </w:rPr>
        <w:t xml:space="preserve">El precio de cada unidad será el ofertado por el adjudicatario. </w:t>
      </w:r>
    </w:p>
    <w:p w14:paraId="521DED78" w14:textId="77777777" w:rsidR="002F63A3" w:rsidRPr="00FA2244" w:rsidRDefault="002F63A3">
      <w:pPr>
        <w:numPr>
          <w:ilvl w:val="4"/>
          <w:numId w:val="17"/>
        </w:numPr>
        <w:spacing w:before="120" w:line="240" w:lineRule="atLeast"/>
        <w:ind w:left="709" w:hanging="283"/>
        <w:jc w:val="both"/>
        <w:rPr>
          <w:rFonts w:ascii="Trebuchet MS" w:hAnsi="Trebuchet MS" w:cs="Arial"/>
        </w:rPr>
      </w:pPr>
      <w:r w:rsidRPr="00FA2244">
        <w:rPr>
          <w:rFonts w:ascii="Trebuchet MS" w:hAnsi="Trebuchet MS" w:cs="Arial"/>
        </w:rPr>
        <w:t xml:space="preserve">Se establecerá el presupuesto máximo limitativo del contrato, si bien el gasto efectivo de este presupuesto está condicionado por las necesidades reales de </w:t>
      </w:r>
      <w:r w:rsidR="00195229" w:rsidRPr="00FA2244">
        <w:rPr>
          <w:rFonts w:ascii="Trebuchet MS" w:hAnsi="Trebuchet MS" w:cs="Arial"/>
        </w:rPr>
        <w:t>Izfe</w:t>
      </w:r>
      <w:r w:rsidRPr="00FA2244">
        <w:rPr>
          <w:rFonts w:ascii="Trebuchet MS" w:hAnsi="Trebuchet MS" w:cs="Arial"/>
        </w:rPr>
        <w:t>, que no queda obligada a demandar un determinado número de unidades, ni a gastarlo en su totalidad.</w:t>
      </w:r>
    </w:p>
    <w:p w14:paraId="612BFEFD" w14:textId="77777777" w:rsidR="002F63A3" w:rsidRPr="00FA2244" w:rsidRDefault="002F63A3" w:rsidP="00E6421A">
      <w:pPr>
        <w:spacing w:before="120" w:line="240" w:lineRule="atLeast"/>
        <w:jc w:val="both"/>
        <w:rPr>
          <w:rFonts w:ascii="Trebuchet MS" w:hAnsi="Trebuchet MS" w:cs="Arial"/>
        </w:rPr>
      </w:pPr>
      <w:r w:rsidRPr="00FA2244">
        <w:rPr>
          <w:rFonts w:ascii="Trebuchet MS" w:hAnsi="Trebuchet MS" w:cs="Arial"/>
        </w:rPr>
        <w:t xml:space="preserve">5.- Si así se indica </w:t>
      </w:r>
      <w:r w:rsidR="00881613" w:rsidRPr="00FA2244">
        <w:rPr>
          <w:rFonts w:ascii="Trebuchet MS" w:hAnsi="Trebuchet MS" w:cs="Arial"/>
        </w:rPr>
        <w:t xml:space="preserve">en el </w:t>
      </w:r>
      <w:r w:rsidRPr="00FA2244">
        <w:rPr>
          <w:rFonts w:ascii="Trebuchet MS" w:hAnsi="Trebuchet MS" w:cs="Arial"/>
          <w:b/>
        </w:rPr>
        <w:t xml:space="preserve">apartado 4 </w:t>
      </w:r>
      <w:r w:rsidRPr="00FA2244">
        <w:rPr>
          <w:rFonts w:ascii="Trebuchet MS" w:hAnsi="Trebuchet MS" w:cs="Arial"/>
        </w:rPr>
        <w:t>del cuadro de características,</w:t>
      </w:r>
      <w:r w:rsidRPr="00FA2244">
        <w:rPr>
          <w:rFonts w:ascii="Trebuchet MS" w:hAnsi="Trebuchet MS" w:cs="Arial"/>
          <w:b/>
        </w:rPr>
        <w:t xml:space="preserve"> </w:t>
      </w:r>
      <w:r w:rsidRPr="00FA2244">
        <w:rPr>
          <w:rFonts w:ascii="Trebuchet MS" w:hAnsi="Trebuchet MS" w:cs="Arial"/>
        </w:rPr>
        <w:t xml:space="preserve">se admitirán ofertas económicas que incluyan precios </w:t>
      </w:r>
      <w:r w:rsidR="00881613" w:rsidRPr="00FA2244">
        <w:rPr>
          <w:rFonts w:ascii="Trebuchet MS" w:hAnsi="Trebuchet MS" w:cs="Arial"/>
        </w:rPr>
        <w:t xml:space="preserve">unitarios </w:t>
      </w:r>
      <w:r w:rsidRPr="00FA2244">
        <w:rPr>
          <w:rFonts w:ascii="Trebuchet MS" w:hAnsi="Trebuchet MS" w:cs="Arial"/>
        </w:rPr>
        <w:t>parciales con un porcentaje de incremento respecto a los que figuran en el presupuesto base de licitación, si bien en ningún caso el precio máximo resultante podrá superar el importe del presupuesto base.</w:t>
      </w:r>
    </w:p>
    <w:p w14:paraId="6FE22D6A"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32" w:name="_Toc463331530"/>
      <w:bookmarkStart w:id="33" w:name="_Toc506479363"/>
      <w:bookmarkStart w:id="34" w:name="_Toc82527002"/>
      <w:r w:rsidRPr="00FA2244">
        <w:rPr>
          <w:rFonts w:ascii="Trebuchet MS" w:hAnsi="Trebuchet MS"/>
          <w:i w:val="0"/>
          <w:iCs w:val="0"/>
          <w:sz w:val="20"/>
          <w:szCs w:val="20"/>
        </w:rPr>
        <w:t xml:space="preserve">6.- </w:t>
      </w:r>
      <w:r w:rsidR="00C80968" w:rsidRPr="00FA2244">
        <w:rPr>
          <w:rFonts w:ascii="Trebuchet MS" w:hAnsi="Trebuchet MS"/>
          <w:i w:val="0"/>
          <w:sz w:val="20"/>
          <w:szCs w:val="20"/>
        </w:rPr>
        <w:t>Financiación/anualidades del contrato</w:t>
      </w:r>
      <w:bookmarkEnd w:id="32"/>
      <w:bookmarkEnd w:id="33"/>
      <w:bookmarkEnd w:id="34"/>
      <w:r w:rsidRPr="00FA2244">
        <w:rPr>
          <w:rFonts w:ascii="Trebuchet MS" w:hAnsi="Trebuchet MS"/>
          <w:i w:val="0"/>
          <w:iCs w:val="0"/>
          <w:sz w:val="20"/>
          <w:szCs w:val="20"/>
        </w:rPr>
        <w:t xml:space="preserve"> </w:t>
      </w:r>
    </w:p>
    <w:p w14:paraId="52F51EDD" w14:textId="77777777" w:rsidR="002F63A3" w:rsidRPr="00FA2244" w:rsidRDefault="00C80968" w:rsidP="009E7777">
      <w:pPr>
        <w:spacing w:before="60" w:line="240" w:lineRule="atLeast"/>
        <w:jc w:val="both"/>
        <w:rPr>
          <w:rFonts w:ascii="Trebuchet MS" w:hAnsi="Trebuchet MS" w:cs="Arial"/>
        </w:rPr>
      </w:pPr>
      <w:r w:rsidRPr="00FA2244">
        <w:rPr>
          <w:rFonts w:ascii="Trebuchet MS" w:hAnsi="Trebuchet MS" w:cs="Arial"/>
        </w:rPr>
        <w:t xml:space="preserve">El contrato se financiará conforme a la/s anualidad/es que se establecen en el </w:t>
      </w:r>
      <w:hyperlink w:anchor="CC_07" w:history="1">
        <w:r w:rsidRPr="00FA2244">
          <w:rPr>
            <w:rStyle w:val="Hipervnculo"/>
            <w:rFonts w:ascii="Trebuchet MS" w:hAnsi="Trebuchet MS" w:cs="Arial"/>
            <w:b/>
            <w:color w:val="auto"/>
            <w:u w:val="none"/>
          </w:rPr>
          <w:t>apartado 7</w:t>
        </w:r>
      </w:hyperlink>
      <w:r w:rsidRPr="00FA2244">
        <w:rPr>
          <w:rFonts w:ascii="Trebuchet MS" w:hAnsi="Trebuchet MS" w:cs="Arial"/>
        </w:rPr>
        <w:t xml:space="preserve"> del cuadro de características</w:t>
      </w:r>
      <w:r w:rsidR="002F63A3" w:rsidRPr="00FA2244">
        <w:rPr>
          <w:rFonts w:ascii="Trebuchet MS" w:hAnsi="Trebuchet MS" w:cs="Arial"/>
        </w:rPr>
        <w:t>.</w:t>
      </w:r>
    </w:p>
    <w:p w14:paraId="20ADD8BB"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35" w:name="_Toc463331531"/>
      <w:bookmarkStart w:id="36" w:name="_Toc506479364"/>
      <w:bookmarkStart w:id="37" w:name="_Toc82527003"/>
      <w:r w:rsidRPr="00FA2244">
        <w:rPr>
          <w:rFonts w:ascii="Trebuchet MS" w:hAnsi="Trebuchet MS"/>
          <w:sz w:val="20"/>
          <w:szCs w:val="20"/>
        </w:rPr>
        <w:t>7</w:t>
      </w:r>
      <w:r w:rsidRPr="00FA2244">
        <w:rPr>
          <w:rFonts w:ascii="Trebuchet MS" w:hAnsi="Trebuchet MS"/>
          <w:i w:val="0"/>
          <w:sz w:val="20"/>
          <w:szCs w:val="20"/>
        </w:rPr>
        <w:t xml:space="preserve">.- Plazo y lugar de </w:t>
      </w:r>
      <w:r w:rsidR="00156799" w:rsidRPr="00FA2244">
        <w:rPr>
          <w:rFonts w:ascii="Trebuchet MS" w:hAnsi="Trebuchet MS"/>
          <w:i w:val="0"/>
          <w:sz w:val="20"/>
          <w:szCs w:val="20"/>
        </w:rPr>
        <w:t>ejecución</w:t>
      </w:r>
      <w:r w:rsidRPr="00FA2244">
        <w:rPr>
          <w:rFonts w:ascii="Trebuchet MS" w:hAnsi="Trebuchet MS"/>
          <w:i w:val="0"/>
          <w:sz w:val="20"/>
          <w:szCs w:val="20"/>
        </w:rPr>
        <w:t xml:space="preserve"> del </w:t>
      </w:r>
      <w:r w:rsidR="00156799" w:rsidRPr="00FA2244">
        <w:rPr>
          <w:rFonts w:ascii="Trebuchet MS" w:hAnsi="Trebuchet MS"/>
          <w:i w:val="0"/>
          <w:sz w:val="20"/>
          <w:szCs w:val="20"/>
        </w:rPr>
        <w:t>servicio</w:t>
      </w:r>
      <w:bookmarkEnd w:id="35"/>
      <w:bookmarkEnd w:id="36"/>
      <w:bookmarkEnd w:id="37"/>
      <w:r w:rsidRPr="00FA2244">
        <w:rPr>
          <w:rFonts w:ascii="Trebuchet MS" w:hAnsi="Trebuchet MS"/>
          <w:i w:val="0"/>
          <w:iCs w:val="0"/>
          <w:sz w:val="20"/>
          <w:szCs w:val="20"/>
        </w:rPr>
        <w:t xml:space="preserve"> </w:t>
      </w:r>
    </w:p>
    <w:p w14:paraId="48604C9C" w14:textId="77777777" w:rsidR="00817C7F" w:rsidRPr="00FA2244" w:rsidRDefault="00817C7F" w:rsidP="00817C7F">
      <w:pPr>
        <w:spacing w:before="60" w:line="240" w:lineRule="atLeast"/>
        <w:jc w:val="both"/>
        <w:rPr>
          <w:rFonts w:ascii="Trebuchet MS" w:hAnsi="Trebuchet MS" w:cs="Arial"/>
        </w:rPr>
      </w:pPr>
      <w:r w:rsidRPr="00FA2244">
        <w:rPr>
          <w:rFonts w:ascii="Trebuchet MS" w:hAnsi="Trebuchet MS" w:cs="Arial"/>
        </w:rPr>
        <w:t xml:space="preserve">1.- El plazo de ejecución será el que figura en el </w:t>
      </w:r>
      <w:r w:rsidRPr="00FA2244">
        <w:rPr>
          <w:rFonts w:ascii="Trebuchet MS" w:hAnsi="Trebuchet MS" w:cs="Arial"/>
          <w:b/>
        </w:rPr>
        <w:t>apartado 8</w:t>
      </w:r>
      <w:r w:rsidRPr="00FA2244">
        <w:rPr>
          <w:rFonts w:ascii="Trebuchet MS" w:hAnsi="Trebuchet MS" w:cs="Arial"/>
        </w:rPr>
        <w:t xml:space="preserve"> del cuadro de características, o el que oferte la empresa adjudicataria, en el supuesto de que las </w:t>
      </w:r>
      <w:r w:rsidR="00D748BB" w:rsidRPr="00FA2244">
        <w:rPr>
          <w:rFonts w:ascii="Trebuchet MS" w:hAnsi="Trebuchet MS" w:cs="Arial"/>
        </w:rPr>
        <w:t>licitadoras</w:t>
      </w:r>
      <w:r w:rsidRPr="00FA2244">
        <w:rPr>
          <w:rFonts w:ascii="Trebuchet MS" w:hAnsi="Trebuchet MS" w:cs="Arial"/>
        </w:rPr>
        <w:t xml:space="preserve"> puedan proponer reducción del plazo total y/o </w:t>
      </w:r>
      <w:r w:rsidR="00D748BB" w:rsidRPr="00FA2244">
        <w:rPr>
          <w:rFonts w:ascii="Trebuchet MS" w:hAnsi="Trebuchet MS" w:cs="Arial"/>
        </w:rPr>
        <w:t xml:space="preserve">de los </w:t>
      </w:r>
      <w:r w:rsidRPr="00FA2244">
        <w:rPr>
          <w:rFonts w:ascii="Trebuchet MS" w:hAnsi="Trebuchet MS" w:cs="Arial"/>
        </w:rPr>
        <w:t>plazos parciales.</w:t>
      </w:r>
    </w:p>
    <w:p w14:paraId="3167CBDF" w14:textId="77777777" w:rsidR="00817C7F" w:rsidRPr="00FA2244" w:rsidRDefault="00AA5AAD" w:rsidP="00817C7F">
      <w:pPr>
        <w:spacing w:before="60" w:line="240" w:lineRule="atLeast"/>
        <w:jc w:val="both"/>
        <w:rPr>
          <w:rFonts w:ascii="Trebuchet MS" w:hAnsi="Trebuchet MS" w:cs="Arial"/>
        </w:rPr>
      </w:pPr>
      <w:r w:rsidRPr="00FA2244">
        <w:rPr>
          <w:rFonts w:ascii="Trebuchet MS" w:hAnsi="Trebuchet MS" w:cs="Arial"/>
        </w:rPr>
        <w:t>2</w:t>
      </w:r>
      <w:r w:rsidR="00817C7F" w:rsidRPr="00FA2244">
        <w:rPr>
          <w:rFonts w:ascii="Trebuchet MS" w:hAnsi="Trebuchet MS" w:cs="Arial"/>
        </w:rPr>
        <w:t xml:space="preserve">.- El contrato podrá ser prorrogado si así se prevé en el </w:t>
      </w:r>
      <w:r w:rsidR="00817C7F" w:rsidRPr="00FA2244">
        <w:rPr>
          <w:rFonts w:ascii="Trebuchet MS" w:hAnsi="Trebuchet MS" w:cs="Arial"/>
          <w:b/>
        </w:rPr>
        <w:t>apartado 9</w:t>
      </w:r>
      <w:r w:rsidR="00817C7F" w:rsidRPr="00FA2244">
        <w:rPr>
          <w:rFonts w:ascii="Trebuchet MS" w:hAnsi="Trebuchet MS" w:cs="Arial"/>
        </w:rPr>
        <w:t xml:space="preserve"> del cuadro de características, siendo la prórroga obligatoria para </w:t>
      </w:r>
      <w:r w:rsidR="00EF57E0" w:rsidRPr="00FA2244">
        <w:rPr>
          <w:rFonts w:ascii="Trebuchet MS" w:hAnsi="Trebuchet MS" w:cs="Arial"/>
        </w:rPr>
        <w:t xml:space="preserve">la </w:t>
      </w:r>
      <w:r w:rsidR="00817C7F" w:rsidRPr="00FA2244">
        <w:rPr>
          <w:rFonts w:ascii="Trebuchet MS" w:hAnsi="Trebuchet MS" w:cs="Arial"/>
        </w:rPr>
        <w:t xml:space="preserve">contratista en los términos previstos en el artículo 29 de la LCSP. </w:t>
      </w:r>
    </w:p>
    <w:p w14:paraId="7605039F" w14:textId="77777777" w:rsidR="00817C7F" w:rsidRPr="00FA2244" w:rsidRDefault="00AA5AAD" w:rsidP="00817C7F">
      <w:pPr>
        <w:spacing w:before="60"/>
        <w:jc w:val="both"/>
        <w:rPr>
          <w:rFonts w:ascii="Trebuchet MS" w:hAnsi="Trebuchet MS" w:cs="Arial"/>
          <w:b/>
        </w:rPr>
      </w:pPr>
      <w:r w:rsidRPr="00FA2244">
        <w:rPr>
          <w:rFonts w:ascii="Trebuchet MS" w:hAnsi="Trebuchet MS" w:cs="Arial"/>
        </w:rPr>
        <w:t>3</w:t>
      </w:r>
      <w:r w:rsidR="00817C7F" w:rsidRPr="00FA2244">
        <w:rPr>
          <w:rFonts w:ascii="Trebuchet MS" w:hAnsi="Trebuchet MS" w:cs="Arial"/>
        </w:rPr>
        <w:t>.- En caso de que los servicios deb</w:t>
      </w:r>
      <w:r w:rsidR="00BB36BB" w:rsidRPr="00FA2244">
        <w:rPr>
          <w:rFonts w:ascii="Trebuchet MS" w:hAnsi="Trebuchet MS" w:cs="Arial"/>
        </w:rPr>
        <w:t>an</w:t>
      </w:r>
      <w:r w:rsidR="00817C7F" w:rsidRPr="00FA2244">
        <w:rPr>
          <w:rFonts w:ascii="Trebuchet MS" w:hAnsi="Trebuchet MS" w:cs="Arial"/>
        </w:rPr>
        <w:t xml:space="preserve"> desarrollarse en un lugar determinado, se indicará en el </w:t>
      </w:r>
      <w:r w:rsidR="00817C7F" w:rsidRPr="00FA2244">
        <w:rPr>
          <w:rFonts w:ascii="Trebuchet MS" w:hAnsi="Trebuchet MS" w:cs="Arial"/>
          <w:b/>
        </w:rPr>
        <w:t>apartado 1</w:t>
      </w:r>
      <w:r w:rsidR="00C80968" w:rsidRPr="00FA2244">
        <w:rPr>
          <w:rFonts w:ascii="Trebuchet MS" w:hAnsi="Trebuchet MS" w:cs="Arial"/>
          <w:b/>
        </w:rPr>
        <w:t>1</w:t>
      </w:r>
      <w:r w:rsidR="00817C7F" w:rsidRPr="00FA2244">
        <w:rPr>
          <w:rFonts w:ascii="Trebuchet MS" w:hAnsi="Trebuchet MS" w:cs="Arial"/>
          <w:b/>
        </w:rPr>
        <w:t xml:space="preserve"> </w:t>
      </w:r>
      <w:r w:rsidR="00817C7F" w:rsidRPr="00FA2244">
        <w:rPr>
          <w:rFonts w:ascii="Trebuchet MS" w:hAnsi="Trebuchet MS" w:cs="Arial"/>
        </w:rPr>
        <w:t>del cuadro de características</w:t>
      </w:r>
      <w:r w:rsidR="00817C7F" w:rsidRPr="00FA2244">
        <w:rPr>
          <w:rFonts w:ascii="Trebuchet MS" w:hAnsi="Trebuchet MS" w:cs="Arial"/>
          <w:b/>
        </w:rPr>
        <w:t>.</w:t>
      </w:r>
    </w:p>
    <w:p w14:paraId="3968F44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38" w:name="_Toc463331532"/>
      <w:bookmarkStart w:id="39" w:name="_Toc506479365"/>
      <w:bookmarkStart w:id="40" w:name="_Toc82527004"/>
      <w:r w:rsidRPr="00FA2244">
        <w:rPr>
          <w:rFonts w:ascii="Trebuchet MS" w:hAnsi="Trebuchet MS"/>
          <w:i w:val="0"/>
          <w:iCs w:val="0"/>
          <w:sz w:val="20"/>
          <w:szCs w:val="20"/>
        </w:rPr>
        <w:t>8.- Revisión de precios</w:t>
      </w:r>
      <w:bookmarkEnd w:id="38"/>
      <w:bookmarkEnd w:id="39"/>
      <w:bookmarkEnd w:id="40"/>
    </w:p>
    <w:p w14:paraId="0A6F4772" w14:textId="77777777" w:rsidR="002F63A3" w:rsidRPr="00FA2244" w:rsidRDefault="00B943D5" w:rsidP="00CE073F">
      <w:pPr>
        <w:spacing w:before="60" w:line="240" w:lineRule="atLeast"/>
        <w:jc w:val="both"/>
        <w:rPr>
          <w:rFonts w:ascii="Trebuchet MS" w:hAnsi="Trebuchet MS" w:cs="Arial"/>
        </w:rPr>
      </w:pPr>
      <w:r w:rsidRPr="00FA2244">
        <w:rPr>
          <w:rFonts w:ascii="Trebuchet MS" w:hAnsi="Trebuchet MS" w:cs="Arial"/>
        </w:rPr>
        <w:t>1</w:t>
      </w:r>
      <w:r w:rsidR="002F63A3" w:rsidRPr="00FA2244">
        <w:rPr>
          <w:rFonts w:ascii="Trebuchet MS" w:hAnsi="Trebuchet MS" w:cs="Arial"/>
        </w:rPr>
        <w:t>.- Si procediera la revisión</w:t>
      </w:r>
      <w:r w:rsidR="006D0E3B" w:rsidRPr="00FA2244">
        <w:rPr>
          <w:rFonts w:ascii="Trebuchet MS" w:hAnsi="Trebuchet MS" w:cs="Arial"/>
        </w:rPr>
        <w:t>,</w:t>
      </w:r>
      <w:r w:rsidR="002F63A3" w:rsidRPr="00FA2244">
        <w:rPr>
          <w:rFonts w:ascii="Trebuchet MS" w:hAnsi="Trebuchet MS" w:cs="Arial"/>
        </w:rPr>
        <w:t xml:space="preserve"> se indicará en el </w:t>
      </w:r>
      <w:r w:rsidR="002F63A3" w:rsidRPr="00FA2244">
        <w:rPr>
          <w:rFonts w:ascii="Trebuchet MS" w:hAnsi="Trebuchet MS" w:cs="Arial"/>
          <w:b/>
        </w:rPr>
        <w:t>apartado 1</w:t>
      </w:r>
      <w:r w:rsidR="00193E30" w:rsidRPr="00FA2244">
        <w:rPr>
          <w:rFonts w:ascii="Trebuchet MS" w:hAnsi="Trebuchet MS" w:cs="Arial"/>
          <w:b/>
        </w:rPr>
        <w:t>3</w:t>
      </w:r>
      <w:r w:rsidR="002F63A3" w:rsidRPr="00FA2244">
        <w:rPr>
          <w:rFonts w:ascii="Trebuchet MS" w:hAnsi="Trebuchet MS" w:cs="Arial"/>
          <w:b/>
        </w:rPr>
        <w:t xml:space="preserve"> </w:t>
      </w:r>
      <w:r w:rsidR="002F63A3" w:rsidRPr="00FA2244">
        <w:rPr>
          <w:rFonts w:ascii="Trebuchet MS" w:hAnsi="Trebuchet MS" w:cs="Arial"/>
        </w:rPr>
        <w:t>del cuadro de características</w:t>
      </w:r>
      <w:r w:rsidR="006D0E3B" w:rsidRPr="00FA2244">
        <w:rPr>
          <w:rFonts w:ascii="Trebuchet MS" w:hAnsi="Trebuchet MS" w:cs="Arial"/>
        </w:rPr>
        <w:t>,</w:t>
      </w:r>
      <w:r w:rsidR="002F63A3" w:rsidRPr="00FA2244">
        <w:rPr>
          <w:rFonts w:ascii="Trebuchet MS" w:hAnsi="Trebuchet MS" w:cs="Arial"/>
        </w:rPr>
        <w:t xml:space="preserve"> que recogerá la fórmula aplicable.</w:t>
      </w:r>
    </w:p>
    <w:p w14:paraId="6A148E1E" w14:textId="77777777" w:rsidR="00B943D5" w:rsidRPr="00FA2244" w:rsidRDefault="00B943D5" w:rsidP="00B943D5">
      <w:pPr>
        <w:spacing w:before="60" w:line="240" w:lineRule="atLeast"/>
        <w:jc w:val="both"/>
        <w:rPr>
          <w:rFonts w:ascii="Trebuchet MS" w:hAnsi="Trebuchet MS" w:cs="Arial"/>
        </w:rPr>
      </w:pPr>
      <w:bookmarkStart w:id="41" w:name="_Toc463331533"/>
      <w:bookmarkStart w:id="42" w:name="_Toc506479366"/>
      <w:r w:rsidRPr="00FA2244">
        <w:rPr>
          <w:rFonts w:ascii="Trebuchet MS" w:hAnsi="Trebuchet MS" w:cs="Arial"/>
        </w:rPr>
        <w:t xml:space="preserve">2.- La revisión de precios tendrá lugar en los términos establecidos en la LCSP (artículos 103 y siguientes). </w:t>
      </w:r>
    </w:p>
    <w:p w14:paraId="319D0D7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43" w:name="_Toc82527005"/>
      <w:r w:rsidRPr="00FA2244">
        <w:rPr>
          <w:rFonts w:ascii="Trebuchet MS" w:hAnsi="Trebuchet MS"/>
          <w:i w:val="0"/>
          <w:iCs w:val="0"/>
          <w:sz w:val="20"/>
          <w:szCs w:val="20"/>
        </w:rPr>
        <w:t>9.- Perfil de contratante</w:t>
      </w:r>
      <w:bookmarkEnd w:id="41"/>
      <w:bookmarkEnd w:id="42"/>
      <w:bookmarkEnd w:id="43"/>
      <w:r w:rsidRPr="00FA2244">
        <w:rPr>
          <w:rFonts w:ascii="Trebuchet MS" w:hAnsi="Trebuchet MS"/>
          <w:i w:val="0"/>
          <w:iCs w:val="0"/>
          <w:sz w:val="20"/>
          <w:szCs w:val="20"/>
        </w:rPr>
        <w:t xml:space="preserve"> </w:t>
      </w:r>
    </w:p>
    <w:p w14:paraId="711A254E" w14:textId="77777777" w:rsidR="00B943D5" w:rsidRPr="00FA2244" w:rsidRDefault="00B943D5" w:rsidP="00B943D5">
      <w:pPr>
        <w:spacing w:line="240" w:lineRule="atLeast"/>
        <w:jc w:val="both"/>
        <w:rPr>
          <w:rFonts w:ascii="Trebuchet MS" w:hAnsi="Trebuchet MS" w:cs="Arial"/>
        </w:rPr>
      </w:pPr>
      <w:bookmarkStart w:id="44" w:name="_Toc506479367"/>
      <w:r w:rsidRPr="00FA2244">
        <w:rPr>
          <w:rFonts w:ascii="Trebuchet MS" w:hAnsi="Trebuchet MS" w:cs="Arial"/>
        </w:rPr>
        <w:t>1.- La información relativa al presente contrato que vaya a ser publicada a través del perfil de contratante podrá ser consultada en la dirección electrónica</w:t>
      </w:r>
      <w:r w:rsidRPr="00FA2244">
        <w:rPr>
          <w:rFonts w:ascii="Trebuchet MS" w:hAnsi="Trebuchet MS" w:cs="Arial"/>
          <w:b/>
        </w:rPr>
        <w:t xml:space="preserve"> </w:t>
      </w:r>
      <w:r w:rsidRPr="00FA2244">
        <w:rPr>
          <w:rFonts w:ascii="Trebuchet MS" w:hAnsi="Trebuchet MS" w:cs="Arial"/>
        </w:rPr>
        <w:t xml:space="preserve">que se indica en el </w:t>
      </w:r>
      <w:r w:rsidRPr="00FA2244">
        <w:rPr>
          <w:rFonts w:ascii="Trebuchet MS" w:hAnsi="Trebuchet MS" w:cs="Arial"/>
          <w:b/>
        </w:rPr>
        <w:t xml:space="preserve">apartado 2 </w:t>
      </w:r>
      <w:r w:rsidRPr="00FA2244">
        <w:rPr>
          <w:rFonts w:ascii="Trebuchet MS" w:hAnsi="Trebuchet MS" w:cs="Arial"/>
        </w:rPr>
        <w:t>del cuadro de características.</w:t>
      </w:r>
    </w:p>
    <w:p w14:paraId="13161F71" w14:textId="77777777" w:rsidR="00B943D5" w:rsidRPr="00FA2244" w:rsidRDefault="00B943D5" w:rsidP="00B943D5">
      <w:pPr>
        <w:spacing w:before="60"/>
        <w:jc w:val="both"/>
        <w:rPr>
          <w:rFonts w:ascii="Trebuchet MS" w:hAnsi="Trebuchet MS" w:cs="Arial"/>
        </w:rPr>
      </w:pPr>
      <w:r w:rsidRPr="00FA2244">
        <w:rPr>
          <w:rFonts w:ascii="Trebuchet MS" w:hAnsi="Trebuchet MS" w:cs="Arial"/>
        </w:rPr>
        <w:t>2.- El anuncio de licitación para la adjudicación de contratos se publicará en el perfil de contratante.</w:t>
      </w:r>
    </w:p>
    <w:p w14:paraId="52C10080" w14:textId="77777777" w:rsidR="00B943D5" w:rsidRPr="00FA2244" w:rsidRDefault="00B943D5" w:rsidP="00B943D5">
      <w:pPr>
        <w:spacing w:before="60"/>
        <w:jc w:val="both"/>
        <w:rPr>
          <w:rFonts w:ascii="Trebuchet MS" w:hAnsi="Trebuchet MS" w:cs="Arial"/>
        </w:rPr>
      </w:pPr>
      <w:r w:rsidRPr="00FA2244">
        <w:rPr>
          <w:rFonts w:ascii="Trebuchet MS" w:hAnsi="Trebuchet MS" w:cs="Arial"/>
        </w:rPr>
        <w:t>3.- En el perfil de contratante se ofrecerá información relativa a la convocatoria de la licitación del contrato, incluyendo los pliegos de cláusulas administrativas particulares y documentación complementaria, en su caso.</w:t>
      </w:r>
    </w:p>
    <w:p w14:paraId="513D0F28" w14:textId="77777777" w:rsidR="00B943D5" w:rsidRPr="00FA2244" w:rsidRDefault="00B943D5" w:rsidP="00B943D5">
      <w:pPr>
        <w:spacing w:before="60"/>
        <w:jc w:val="both"/>
        <w:rPr>
          <w:rFonts w:ascii="Trebuchet MS" w:hAnsi="Trebuchet MS" w:cs="Arial"/>
        </w:rPr>
      </w:pPr>
      <w:r w:rsidRPr="00FA2244">
        <w:rPr>
          <w:rFonts w:ascii="Trebuchet MS" w:hAnsi="Trebuchet MS" w:cs="Arial"/>
        </w:rPr>
        <w:lastRenderedPageBreak/>
        <w:t xml:space="preserve">4.- Cuando los contratos estén sujetos a regulación armonizada, la licitación se publicará además en el Diario Oficial de la Unión Europea, de conformidad con el artículo 135 LCSP. </w:t>
      </w:r>
    </w:p>
    <w:p w14:paraId="2E7B5783" w14:textId="77777777" w:rsidR="002F63A3" w:rsidRPr="00FA2244" w:rsidRDefault="0028190E" w:rsidP="00661D54">
      <w:pPr>
        <w:pStyle w:val="Ttulo2"/>
        <w:spacing w:line="240" w:lineRule="atLeast"/>
        <w:jc w:val="both"/>
        <w:rPr>
          <w:rFonts w:ascii="Trebuchet MS" w:hAnsi="Trebuchet MS"/>
          <w:i w:val="0"/>
          <w:iCs w:val="0"/>
          <w:sz w:val="20"/>
          <w:szCs w:val="20"/>
        </w:rPr>
      </w:pPr>
      <w:bookmarkStart w:id="45" w:name="_Toc82527006"/>
      <w:r w:rsidRPr="00FA2244">
        <w:rPr>
          <w:rFonts w:ascii="Trebuchet MS" w:hAnsi="Trebuchet MS"/>
          <w:i w:val="0"/>
          <w:iCs w:val="0"/>
          <w:sz w:val="20"/>
          <w:szCs w:val="20"/>
        </w:rPr>
        <w:t>1</w:t>
      </w:r>
      <w:r w:rsidR="002F63A3" w:rsidRPr="00FA2244">
        <w:rPr>
          <w:rFonts w:ascii="Trebuchet MS" w:hAnsi="Trebuchet MS"/>
          <w:i w:val="0"/>
          <w:iCs w:val="0"/>
          <w:sz w:val="20"/>
          <w:szCs w:val="20"/>
        </w:rPr>
        <w:t xml:space="preserve">0.- Información en materia fiscal, medio ambiente, igualdad de mujeres y hombres, </w:t>
      </w:r>
      <w:r w:rsidR="00372824" w:rsidRPr="00FA2244">
        <w:rPr>
          <w:rFonts w:ascii="Trebuchet MS" w:hAnsi="Trebuchet MS"/>
          <w:i w:val="0"/>
          <w:iCs w:val="0"/>
          <w:sz w:val="20"/>
          <w:szCs w:val="20"/>
        </w:rPr>
        <w:t xml:space="preserve">igualdad lingüística, </w:t>
      </w:r>
      <w:r w:rsidR="002F63A3" w:rsidRPr="00FA2244">
        <w:rPr>
          <w:rFonts w:ascii="Trebuchet MS" w:hAnsi="Trebuchet MS"/>
          <w:i w:val="0"/>
          <w:iCs w:val="0"/>
          <w:sz w:val="20"/>
          <w:szCs w:val="20"/>
        </w:rPr>
        <w:t>protección del empleo, condiciones de trabajo y prevención de riesgos laborales y protección de datos.</w:t>
      </w:r>
      <w:bookmarkEnd w:id="44"/>
      <w:bookmarkEnd w:id="45"/>
    </w:p>
    <w:p w14:paraId="4CD8F83B" w14:textId="77777777" w:rsidR="002F63A3" w:rsidRPr="00FA2244" w:rsidRDefault="002F63A3" w:rsidP="00030FAF">
      <w:pPr>
        <w:pStyle w:val="Pa6"/>
        <w:spacing w:before="60" w:line="240" w:lineRule="auto"/>
        <w:jc w:val="both"/>
        <w:rPr>
          <w:rFonts w:ascii="Trebuchet MS" w:hAnsi="Trebuchet MS" w:cs="Arial"/>
          <w:sz w:val="20"/>
          <w:szCs w:val="20"/>
        </w:rPr>
      </w:pPr>
      <w:r w:rsidRPr="00FA2244">
        <w:rPr>
          <w:rFonts w:ascii="Trebuchet MS" w:hAnsi="Trebuchet MS" w:cs="Arial"/>
          <w:sz w:val="20"/>
          <w:szCs w:val="20"/>
        </w:rPr>
        <w:t>En los siguientes organismos se puede obtener información de las obligaciones y disposiciones vigentes en relación con:</w:t>
      </w:r>
    </w:p>
    <w:p w14:paraId="3AB7DFC0"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bookmarkStart w:id="46" w:name="_Toc42401649"/>
      <w:bookmarkStart w:id="47" w:name="_Toc46289363"/>
      <w:bookmarkStart w:id="48" w:name="_Toc46543142"/>
      <w:bookmarkStart w:id="49" w:name="_Toc46825246"/>
      <w:bookmarkStart w:id="50" w:name="_Toc54085017"/>
      <w:bookmarkStart w:id="51" w:name="_Toc442871783"/>
      <w:bookmarkStart w:id="52" w:name="_Toc463331534"/>
      <w:bookmarkStart w:id="53" w:name="_Toc506479368"/>
      <w:r w:rsidRPr="00FA2244">
        <w:rPr>
          <w:rFonts w:ascii="Trebuchet MS" w:hAnsi="Trebuchet MS" w:cs="Arial"/>
          <w:sz w:val="20"/>
          <w:szCs w:val="20"/>
        </w:rPr>
        <w:t xml:space="preserve">Fiscalidad: Departamento de Hacienda y Finanzas de la Diputación Foral de Gipuzkoa y en el resto de Administraciones Tributarias. </w:t>
      </w:r>
    </w:p>
    <w:p w14:paraId="3B0FAD4E"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Protección del empleo, condiciones de trabajo y prevención de riesgos laborales e inserción sociolaboral de personas con discapacidad: Dirección de Trabajo y Seguridad Social del Departamento de Trabajo y Justicia del Gobierno Vasco.</w:t>
      </w:r>
    </w:p>
    <w:p w14:paraId="63785A08"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Igualdad de mujeres y hombres: Organismo Autónomo EMAKUND</w:t>
      </w:r>
      <w:r w:rsidR="00372824" w:rsidRPr="00FA2244">
        <w:rPr>
          <w:rFonts w:ascii="Trebuchet MS" w:hAnsi="Trebuchet MS" w:cs="Arial"/>
          <w:sz w:val="20"/>
          <w:szCs w:val="20"/>
        </w:rPr>
        <w:t>E- Instituto Vasco de la Mujer.</w:t>
      </w:r>
    </w:p>
    <w:p w14:paraId="1B22D6CD" w14:textId="77777777" w:rsidR="00372824" w:rsidRPr="00FA2244" w:rsidRDefault="00372824"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Igualdad lingüística: Viceconsejería de Política Lingüística del Gobierno Vasco</w:t>
      </w:r>
    </w:p>
    <w:p w14:paraId="22972D8C" w14:textId="77777777" w:rsidR="00C4747C" w:rsidRPr="00FA2244" w:rsidRDefault="00C80968"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Protección del medio ambiente: Sociedad pública IHOBE. Dirección General de Medio Ambiente del Departamento de Medio Ambiente y Obras Hidráulicas de la Diputación Foral de Gipuzkoa. Sociedad Pública de Gestión Ambiental IHOBE, S.A</w:t>
      </w:r>
      <w:r w:rsidR="00C4747C" w:rsidRPr="00FA2244">
        <w:rPr>
          <w:rFonts w:ascii="Trebuchet MS" w:hAnsi="Trebuchet MS" w:cs="Arial"/>
          <w:sz w:val="20"/>
          <w:szCs w:val="20"/>
        </w:rPr>
        <w:t>.</w:t>
      </w:r>
    </w:p>
    <w:p w14:paraId="1CBB1ABE" w14:textId="77777777" w:rsidR="00C4747C" w:rsidRPr="00FA2244" w:rsidRDefault="00C4747C" w:rsidP="00E34B1D">
      <w:pPr>
        <w:pStyle w:val="Pa6"/>
        <w:numPr>
          <w:ilvl w:val="0"/>
          <w:numId w:val="14"/>
        </w:numPr>
        <w:spacing w:before="60" w:line="240" w:lineRule="atLeast"/>
        <w:ind w:left="426" w:hanging="284"/>
        <w:rPr>
          <w:rFonts w:ascii="Trebuchet MS" w:hAnsi="Trebuchet MS" w:cs="Arial"/>
          <w:sz w:val="20"/>
          <w:szCs w:val="20"/>
        </w:rPr>
      </w:pPr>
      <w:r w:rsidRPr="00FA2244">
        <w:rPr>
          <w:rFonts w:ascii="Trebuchet MS" w:hAnsi="Trebuchet MS" w:cs="Arial"/>
          <w:sz w:val="20"/>
          <w:szCs w:val="20"/>
        </w:rPr>
        <w:t>Protección de datos de carácter personal: Agencia Vasca de Protección de Datos.</w:t>
      </w:r>
    </w:p>
    <w:p w14:paraId="50FDBE6B"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54" w:name="_Toc82527007"/>
      <w:r w:rsidRPr="00FA2244">
        <w:rPr>
          <w:rFonts w:ascii="Trebuchet MS" w:hAnsi="Trebuchet MS"/>
          <w:i w:val="0"/>
          <w:iCs w:val="0"/>
          <w:sz w:val="20"/>
          <w:szCs w:val="20"/>
        </w:rPr>
        <w:t>11.- Régimen jurídico del contrato</w:t>
      </w:r>
      <w:bookmarkEnd w:id="46"/>
      <w:bookmarkEnd w:id="47"/>
      <w:bookmarkEnd w:id="48"/>
      <w:bookmarkEnd w:id="49"/>
      <w:bookmarkEnd w:id="50"/>
      <w:bookmarkEnd w:id="51"/>
      <w:bookmarkEnd w:id="52"/>
      <w:bookmarkEnd w:id="53"/>
      <w:bookmarkEnd w:id="54"/>
    </w:p>
    <w:p w14:paraId="317EEF15"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1.- El presente contrato de servicios tiene carácter jurídico-privado de acuerdo con lo previsto en el artículo 26 de la LCSP.</w:t>
      </w:r>
    </w:p>
    <w:p w14:paraId="6DA6B4CB"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2.- Las partes quedan sometidas expresamente a lo establecido en este pliego y en su correspondiente de prescripciones técnicas particulares; de manera que el presente pliego y demás documentos anexos revestirán carácter contractual.</w:t>
      </w:r>
    </w:p>
    <w:p w14:paraId="2F72CA7B"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3.- En caso de discordancia entre el presente pliego y cualquiera del resto de documentos contractuales, prevalecerá este pliego.</w:t>
      </w:r>
    </w:p>
    <w:p w14:paraId="61CE988A" w14:textId="77777777" w:rsidR="00C80968" w:rsidRPr="00FA2244" w:rsidRDefault="00C80968" w:rsidP="00C80968">
      <w:pPr>
        <w:spacing w:before="60" w:line="240" w:lineRule="atLeast"/>
        <w:rPr>
          <w:rFonts w:ascii="Trebuchet MS" w:hAnsi="Trebuchet MS" w:cs="Arial"/>
        </w:rPr>
      </w:pPr>
      <w:r w:rsidRPr="00FA2244">
        <w:rPr>
          <w:rFonts w:ascii="Trebuchet MS" w:hAnsi="Trebuchet MS" w:cs="Arial"/>
        </w:rPr>
        <w:t>4.- Para lo no previsto en los pliegos, el contrato se regirá:</w:t>
      </w:r>
    </w:p>
    <w:p w14:paraId="4DBEC764" w14:textId="77777777" w:rsidR="00C80968" w:rsidRPr="00FA2244"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FA2244">
        <w:rPr>
          <w:rFonts w:ascii="Trebuchet MS" w:hAnsi="Trebuchet MS"/>
          <w:sz w:val="20"/>
          <w:szCs w:val="20"/>
        </w:rPr>
        <w:t>En cuanto a su preparación y adjudicación: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14:paraId="2AF41854" w14:textId="77777777" w:rsidR="00C80968" w:rsidRPr="00FA2244" w:rsidRDefault="00C80968" w:rsidP="00C80968">
      <w:pPr>
        <w:spacing w:before="60" w:line="240" w:lineRule="atLeast"/>
        <w:ind w:left="567"/>
        <w:jc w:val="both"/>
        <w:rPr>
          <w:rFonts w:ascii="Trebuchet MS" w:hAnsi="Trebuchet MS" w:cs="Arial"/>
        </w:rPr>
      </w:pPr>
      <w:r w:rsidRPr="00FA2244">
        <w:rPr>
          <w:rFonts w:ascii="Trebuchet MS" w:hAnsi="Trebuchet MS" w:cs="Arial"/>
        </w:rPr>
        <w:t>Supletoriamente, se aplicarán las restantes normas de derecho administrativo y, en su defecto, las de derecho privado.</w:t>
      </w:r>
    </w:p>
    <w:p w14:paraId="71560F8D" w14:textId="77777777" w:rsidR="00C80968" w:rsidRPr="00FA2244" w:rsidRDefault="00C80968" w:rsidP="00C80968">
      <w:pPr>
        <w:pStyle w:val="Pa14"/>
        <w:numPr>
          <w:ilvl w:val="0"/>
          <w:numId w:val="7"/>
        </w:numPr>
        <w:spacing w:before="60" w:line="240" w:lineRule="atLeast"/>
        <w:ind w:left="567" w:hanging="283"/>
        <w:jc w:val="both"/>
        <w:rPr>
          <w:rFonts w:ascii="Trebuchet MS" w:hAnsi="Trebuchet MS"/>
          <w:sz w:val="20"/>
          <w:szCs w:val="20"/>
        </w:rPr>
      </w:pPr>
      <w:r w:rsidRPr="00FA2244">
        <w:rPr>
          <w:rFonts w:ascii="Trebuchet MS" w:hAnsi="Trebuchet MS"/>
          <w:sz w:val="20"/>
          <w:szCs w:val="20"/>
        </w:rPr>
        <w:t>En cuanto a sus efectos y extinción: por las normas de derecho privado y las normas del párrafo primero del artículo 319 en materia medioambiental, social o laboral, de condiciones especiales de ejecución, de modificación del contrato, de cesión y subcontratación, de racionalización técnica de la contratación; y la causa de resolución del contrato referida a la imposibilidad de ejecutar la prestación en los términos inicialmente pactados, cuando no sea posible modificar el contrato conforme a los artículos 204 y 205 de la LCSP.</w:t>
      </w:r>
    </w:p>
    <w:p w14:paraId="0D9F878A" w14:textId="77777777" w:rsidR="00C80968" w:rsidRPr="00FA2244" w:rsidRDefault="00C80968" w:rsidP="00C80968">
      <w:pPr>
        <w:spacing w:before="60"/>
        <w:jc w:val="both"/>
        <w:rPr>
          <w:rFonts w:ascii="Trebuchet MS" w:hAnsi="Trebuchet MS" w:cs="Arial"/>
        </w:rPr>
      </w:pPr>
      <w:r w:rsidRPr="00FA2244">
        <w:rPr>
          <w:rFonts w:ascii="Trebuchet MS" w:hAnsi="Trebuchet MS" w:cs="Arial"/>
        </w:rPr>
        <w:lastRenderedPageBreak/>
        <w:t>5.- El desconocimiento de las cláusulas del contrato en cualquiera de sus términos, de los otros documentos contractuales que forman parte de este y de las instrucciones o de la normativa que resulten de aplicación en la ejecución de la cosa pactada, no exime a la adjudicataria de la obligación de cumplirlas.</w:t>
      </w:r>
    </w:p>
    <w:p w14:paraId="3C1F8197"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55" w:name="_Toc506479369"/>
      <w:bookmarkStart w:id="56" w:name="_Toc82527008"/>
      <w:r w:rsidRPr="00FA2244">
        <w:rPr>
          <w:rFonts w:ascii="Trebuchet MS" w:hAnsi="Trebuchet MS"/>
          <w:i w:val="0"/>
          <w:sz w:val="20"/>
          <w:szCs w:val="20"/>
        </w:rPr>
        <w:t>12.- Régimen de recursos</w:t>
      </w:r>
      <w:bookmarkEnd w:id="55"/>
      <w:bookmarkEnd w:id="56"/>
      <w:r w:rsidRPr="00FA2244">
        <w:rPr>
          <w:rFonts w:ascii="Trebuchet MS" w:hAnsi="Trebuchet MS"/>
          <w:i w:val="0"/>
          <w:sz w:val="20"/>
          <w:szCs w:val="20"/>
        </w:rPr>
        <w:t xml:space="preserve"> </w:t>
      </w:r>
    </w:p>
    <w:p w14:paraId="1FBB4A23"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1.- Corresponde al orden contencioso-administrativo el conocimiento de las cuestiones que se susciten en relación con la preparación, adjudicación y modificaciones contractuales, cuando la impugnación de estas se base en el incumplimiento de los artículos 204 y 205 de la LCSP, por entender que la modificación debió ser objeto de una nueva adjudicación.</w:t>
      </w:r>
    </w:p>
    <w:p w14:paraId="6F17D0BE"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2.- Será competente la jurisdicción civil para conocer de las controversias suscitadas con respecto a los efectos y extinción del contrato.</w:t>
      </w:r>
    </w:p>
    <w:p w14:paraId="7FAFF36B"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3.- El presente pliego y el de prescripciones técnicas podrán ser recurridos potestativamente mediante el recurso especial previsto en del artículo 44 de la LCSP si se trata de un contrato cuyo valor estimado sea superior a 100.000 euros.</w:t>
      </w:r>
    </w:p>
    <w:p w14:paraId="1C1A4D61" w14:textId="77777777" w:rsidR="00C80968" w:rsidRPr="00FA2244" w:rsidRDefault="00A4091E" w:rsidP="00C80968">
      <w:pPr>
        <w:spacing w:before="60" w:line="240" w:lineRule="atLeast"/>
        <w:jc w:val="both"/>
        <w:rPr>
          <w:rFonts w:ascii="Trebuchet MS" w:hAnsi="Trebuchet MS" w:cs="Arial"/>
        </w:rPr>
      </w:pPr>
      <w:r w:rsidRPr="00FA2244">
        <w:rPr>
          <w:rFonts w:ascii="Trebuchet MS" w:hAnsi="Trebuchet MS" w:cs="Arial"/>
        </w:rPr>
        <w:t>Serán igualmente recurribles las siguientes actuaciones, siempre que se trate de un contrato cuyo valor estimado sea superior a 100.000 euros</w:t>
      </w:r>
      <w:r w:rsidR="00C80968" w:rsidRPr="00FA2244">
        <w:rPr>
          <w:rFonts w:ascii="Trebuchet MS" w:hAnsi="Trebuchet MS" w:cs="Arial"/>
        </w:rPr>
        <w:t>:</w:t>
      </w:r>
    </w:p>
    <w:p w14:paraId="38173F4E"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Los anuncios de licitación y el resto de documentos contractuales que establezcan las condiciones que deban regir la contratación.</w:t>
      </w:r>
    </w:p>
    <w:p w14:paraId="6EE46E99"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14:paraId="4C73C690"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Los acuerdos de adjudicación.</w:t>
      </w:r>
    </w:p>
    <w:p w14:paraId="10955A35" w14:textId="77777777" w:rsidR="00C80968" w:rsidRPr="00FA2244" w:rsidRDefault="00C80968">
      <w:pPr>
        <w:pStyle w:val="Pa14"/>
        <w:numPr>
          <w:ilvl w:val="0"/>
          <w:numId w:val="25"/>
        </w:numPr>
        <w:spacing w:before="60" w:line="240" w:lineRule="atLeast"/>
        <w:jc w:val="both"/>
        <w:rPr>
          <w:rFonts w:ascii="Trebuchet MS" w:hAnsi="Trebuchet MS"/>
          <w:sz w:val="20"/>
          <w:szCs w:val="20"/>
        </w:rPr>
      </w:pPr>
      <w:r w:rsidRPr="00FA2244">
        <w:rPr>
          <w:rFonts w:ascii="Trebuchet MS" w:hAnsi="Trebuchet MS"/>
          <w:sz w:val="20"/>
          <w:szCs w:val="20"/>
        </w:rPr>
        <w:t>Las modificaciones basadas en el incumplimiento de lo establecido en los artículos 204 y 205 de la LCSP, por entender que la modificación debió ser objeto de una nueva adjudicación.</w:t>
      </w:r>
    </w:p>
    <w:p w14:paraId="4CB25934"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quince días hábiles, en los términos previstos en el artículo 50 de la LCSP.</w:t>
      </w:r>
    </w:p>
    <w:p w14:paraId="7114F156" w14:textId="77777777" w:rsidR="00C80968" w:rsidRPr="00FA2244" w:rsidRDefault="00C80968" w:rsidP="00C80968">
      <w:pPr>
        <w:spacing w:before="60" w:line="240" w:lineRule="atLeast"/>
        <w:ind w:right="68"/>
        <w:jc w:val="both"/>
        <w:rPr>
          <w:rFonts w:ascii="Trebuchet MS" w:hAnsi="Trebuchet MS" w:cs="Arial"/>
        </w:rPr>
      </w:pPr>
      <w:r w:rsidRPr="00FA2244">
        <w:rPr>
          <w:rFonts w:ascii="Trebuchet MS" w:hAnsi="Trebuchet MS"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14:paraId="4B7B5B17" w14:textId="77777777" w:rsidR="00C80968" w:rsidRPr="00FA2244" w:rsidRDefault="00C80968" w:rsidP="00C80968">
      <w:pPr>
        <w:spacing w:before="60" w:line="240" w:lineRule="atLeast"/>
        <w:jc w:val="both"/>
        <w:rPr>
          <w:rFonts w:ascii="Trebuchet MS" w:hAnsi="Trebuchet MS" w:cs="Arial"/>
        </w:rPr>
      </w:pPr>
      <w:r w:rsidRPr="00FA2244">
        <w:rPr>
          <w:rFonts w:ascii="Trebuchet MS" w:hAnsi="Trebuchet MS"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14:paraId="56625C18" w14:textId="77777777" w:rsidR="00C80968" w:rsidRPr="00FA2244" w:rsidRDefault="00C80968" w:rsidP="00C80968">
      <w:pPr>
        <w:spacing w:before="60" w:line="240" w:lineRule="atLeast"/>
        <w:ind w:right="68"/>
        <w:jc w:val="both"/>
        <w:rPr>
          <w:rFonts w:ascii="Trebuchet MS" w:hAnsi="Trebuchet MS" w:cs="Arial"/>
        </w:rPr>
      </w:pPr>
      <w:r w:rsidRPr="00FA2244">
        <w:rPr>
          <w:rFonts w:ascii="Trebuchet MS" w:hAnsi="Trebuchet MS" w:cs="Arial"/>
        </w:rPr>
        <w:t>4.- Los actos que no reúnan los requisitos para la interposición del recurso especial se impugnarán en vía administrativa, de conformidad con lo dispuesto en la Ley 39/2015, de 1 de octubre, del Procedimiento Administrativo Común de las Administraciones Públicas, ante el titular del departamento, órgano, ente u organismo al que esté adscrita la entidad contratante o al que corresponda su tutela.</w:t>
      </w:r>
    </w:p>
    <w:p w14:paraId="1673DD49" w14:textId="77777777" w:rsidR="00C80968" w:rsidRPr="00FA2244" w:rsidRDefault="00C80968" w:rsidP="00001916">
      <w:pPr>
        <w:spacing w:before="60" w:line="240" w:lineRule="atLeast"/>
        <w:ind w:right="68"/>
        <w:jc w:val="both"/>
        <w:rPr>
          <w:rFonts w:ascii="Trebuchet MS" w:hAnsi="Trebuchet MS" w:cs="Arial"/>
        </w:rPr>
      </w:pPr>
    </w:p>
    <w:p w14:paraId="75FD07D1" w14:textId="77777777" w:rsidR="00A458CC" w:rsidRPr="00FA2244" w:rsidRDefault="00A458CC" w:rsidP="00001916">
      <w:pPr>
        <w:spacing w:before="60" w:line="240" w:lineRule="atLeast"/>
        <w:ind w:right="68"/>
        <w:jc w:val="both"/>
        <w:rPr>
          <w:rFonts w:ascii="Trebuchet MS" w:hAnsi="Trebuchet MS" w:cs="Arial"/>
        </w:rPr>
      </w:pPr>
    </w:p>
    <w:p w14:paraId="0721D604" w14:textId="77777777" w:rsidR="002F63A3" w:rsidRPr="00FA2244" w:rsidRDefault="002F63A3" w:rsidP="00661D54">
      <w:pPr>
        <w:pStyle w:val="Ttulo1"/>
        <w:spacing w:line="240" w:lineRule="atLeast"/>
        <w:jc w:val="center"/>
        <w:rPr>
          <w:rFonts w:ascii="Trebuchet MS" w:hAnsi="Trebuchet MS"/>
          <w:sz w:val="20"/>
          <w:szCs w:val="20"/>
        </w:rPr>
      </w:pPr>
      <w:bookmarkStart w:id="57" w:name="_Toc42401650"/>
      <w:bookmarkStart w:id="58" w:name="_Toc46289364"/>
      <w:bookmarkStart w:id="59" w:name="_Toc46543143"/>
      <w:bookmarkStart w:id="60" w:name="_Toc46825247"/>
      <w:bookmarkStart w:id="61" w:name="_Toc54085018"/>
      <w:bookmarkStart w:id="62" w:name="_Toc442871784"/>
      <w:bookmarkStart w:id="63" w:name="_Toc463331536"/>
      <w:bookmarkStart w:id="64" w:name="_Toc506479370"/>
      <w:bookmarkStart w:id="65" w:name="_Toc82527009"/>
      <w:r w:rsidRPr="00FA2244">
        <w:rPr>
          <w:rFonts w:ascii="Trebuchet MS" w:hAnsi="Trebuchet MS"/>
          <w:sz w:val="20"/>
          <w:szCs w:val="20"/>
        </w:rPr>
        <w:lastRenderedPageBreak/>
        <w:t>CAPÍTULO II  -  CONTRATACIÓN</w:t>
      </w:r>
      <w:bookmarkEnd w:id="57"/>
      <w:bookmarkEnd w:id="58"/>
      <w:bookmarkEnd w:id="59"/>
      <w:bookmarkEnd w:id="60"/>
      <w:bookmarkEnd w:id="61"/>
      <w:bookmarkEnd w:id="62"/>
      <w:bookmarkEnd w:id="63"/>
      <w:bookmarkEnd w:id="64"/>
      <w:bookmarkEnd w:id="65"/>
    </w:p>
    <w:p w14:paraId="381BF8F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66" w:name="_Toc463331537"/>
      <w:bookmarkStart w:id="67" w:name="_Toc42401651"/>
      <w:bookmarkStart w:id="68" w:name="_Toc46289365"/>
      <w:bookmarkStart w:id="69" w:name="_Toc46543144"/>
      <w:bookmarkStart w:id="70" w:name="_Toc46825248"/>
      <w:bookmarkStart w:id="71" w:name="_Toc54085019"/>
      <w:bookmarkStart w:id="72" w:name="_Toc442871785"/>
      <w:bookmarkStart w:id="73" w:name="_Toc506479371"/>
      <w:bookmarkStart w:id="74" w:name="_Toc82527010"/>
      <w:r w:rsidRPr="00FA2244">
        <w:rPr>
          <w:rFonts w:ascii="Trebuchet MS" w:hAnsi="Trebuchet MS"/>
          <w:i w:val="0"/>
          <w:iCs w:val="0"/>
          <w:sz w:val="20"/>
          <w:szCs w:val="20"/>
        </w:rPr>
        <w:t>13.- Clase de expediente y forma de licitación</w:t>
      </w:r>
      <w:bookmarkEnd w:id="66"/>
      <w:bookmarkEnd w:id="67"/>
      <w:bookmarkEnd w:id="68"/>
      <w:bookmarkEnd w:id="69"/>
      <w:bookmarkEnd w:id="70"/>
      <w:bookmarkEnd w:id="71"/>
      <w:bookmarkEnd w:id="72"/>
      <w:bookmarkEnd w:id="73"/>
      <w:bookmarkEnd w:id="74"/>
    </w:p>
    <w:p w14:paraId="242A3D2C" w14:textId="77777777" w:rsidR="002F63A3" w:rsidRPr="00FA2244" w:rsidRDefault="002F63A3" w:rsidP="009E7777">
      <w:pPr>
        <w:spacing w:before="60" w:line="240" w:lineRule="atLeast"/>
        <w:jc w:val="both"/>
        <w:rPr>
          <w:rFonts w:ascii="Trebuchet MS" w:hAnsi="Trebuchet MS" w:cs="Arial"/>
        </w:rPr>
      </w:pPr>
      <w:r w:rsidRPr="00FA2244">
        <w:rPr>
          <w:rFonts w:ascii="Trebuchet MS" w:hAnsi="Trebuchet MS" w:cs="Arial"/>
        </w:rPr>
        <w:t xml:space="preserve">1.- El expediente de contratación se realiza por </w:t>
      </w:r>
      <w:r w:rsidR="00572A73" w:rsidRPr="00FA2244">
        <w:rPr>
          <w:rFonts w:ascii="Trebuchet MS" w:hAnsi="Trebuchet MS" w:cs="Arial"/>
        </w:rPr>
        <w:t xml:space="preserve">el </w:t>
      </w:r>
      <w:r w:rsidRPr="00FA2244">
        <w:rPr>
          <w:rFonts w:ascii="Trebuchet MS" w:hAnsi="Trebuchet MS" w:cs="Arial"/>
        </w:rPr>
        <w:t xml:space="preserve">procedimiento y </w:t>
      </w:r>
      <w:r w:rsidR="00572A73" w:rsidRPr="00FA2244">
        <w:rPr>
          <w:rFonts w:ascii="Trebuchet MS" w:hAnsi="Trebuchet MS" w:cs="Arial"/>
        </w:rPr>
        <w:t xml:space="preserve">la </w:t>
      </w:r>
      <w:r w:rsidRPr="00FA2244">
        <w:rPr>
          <w:rFonts w:ascii="Trebuchet MS" w:hAnsi="Trebuchet MS" w:cs="Arial"/>
        </w:rPr>
        <w:t>tramitación previstos al inicio del cuadro de características.</w:t>
      </w:r>
    </w:p>
    <w:p w14:paraId="037991FC" w14:textId="77777777" w:rsidR="002F63A3" w:rsidRPr="00FA2244" w:rsidRDefault="002F63A3" w:rsidP="009E7777">
      <w:pPr>
        <w:spacing w:before="60" w:line="240" w:lineRule="atLeast"/>
        <w:jc w:val="both"/>
        <w:rPr>
          <w:rFonts w:ascii="Trebuchet MS" w:hAnsi="Trebuchet MS" w:cs="Arial"/>
        </w:rPr>
      </w:pPr>
      <w:r w:rsidRPr="00FA2244">
        <w:rPr>
          <w:rFonts w:ascii="Trebuchet MS" w:hAnsi="Trebuchet MS" w:cs="Arial"/>
        </w:rPr>
        <w:t xml:space="preserve">En el supuesto de admisión de variantes, las licitadoras podrán ofertar alternativas en la forma establecida en el </w:t>
      </w:r>
      <w:r w:rsidRPr="00FA2244">
        <w:rPr>
          <w:rFonts w:ascii="Trebuchet MS" w:hAnsi="Trebuchet MS" w:cs="Arial"/>
          <w:b/>
        </w:rPr>
        <w:t>apartado 1</w:t>
      </w:r>
      <w:r w:rsidR="00193E30" w:rsidRPr="00FA2244">
        <w:rPr>
          <w:rFonts w:ascii="Trebuchet MS" w:hAnsi="Trebuchet MS" w:cs="Arial"/>
          <w:b/>
        </w:rPr>
        <w:t>2</w:t>
      </w:r>
      <w:r w:rsidRPr="00FA2244">
        <w:rPr>
          <w:rFonts w:ascii="Trebuchet MS" w:hAnsi="Trebuchet MS" w:cs="Arial"/>
        </w:rPr>
        <w:t xml:space="preserve"> del cuadro de características y con los requisitos, modalidades y características técnicas fijadas en el pliego de prescripciones técnicas particulares y resumidas en dicho apartado.</w:t>
      </w:r>
    </w:p>
    <w:p w14:paraId="69E23195" w14:textId="77777777" w:rsidR="002F63A3" w:rsidRPr="00FA2244" w:rsidRDefault="002F63A3" w:rsidP="009E7777">
      <w:pPr>
        <w:spacing w:before="60" w:line="240" w:lineRule="atLeast"/>
        <w:jc w:val="both"/>
        <w:rPr>
          <w:rFonts w:ascii="Trebuchet MS" w:hAnsi="Trebuchet MS" w:cs="Arial"/>
        </w:rPr>
      </w:pPr>
      <w:r w:rsidRPr="00FA2244">
        <w:rPr>
          <w:rFonts w:ascii="Trebuchet MS" w:hAnsi="Trebuchet MS" w:cs="Arial"/>
        </w:rPr>
        <w:t xml:space="preserve">2.- La tramitación urgente del </w:t>
      </w:r>
      <w:r w:rsidR="00257D95" w:rsidRPr="00FA2244">
        <w:rPr>
          <w:rFonts w:ascii="Trebuchet MS" w:hAnsi="Trebuchet MS" w:cs="Arial"/>
        </w:rPr>
        <w:t>expediente</w:t>
      </w:r>
      <w:r w:rsidRPr="00FA2244">
        <w:rPr>
          <w:rFonts w:ascii="Trebuchet MS" w:hAnsi="Trebuchet MS" w:cs="Arial"/>
        </w:rPr>
        <w:t xml:space="preserve"> implicará la reducción de los plazos establecidos para su licitación y adjudicación, conforme a las reglas establecidas en el artículo 119 y concordantes de la LCSP.</w:t>
      </w:r>
    </w:p>
    <w:p w14:paraId="2595147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75" w:name="_Toc506479372"/>
      <w:bookmarkStart w:id="76" w:name="_Toc82527011"/>
      <w:r w:rsidRPr="00FA2244">
        <w:rPr>
          <w:rFonts w:ascii="Trebuchet MS" w:hAnsi="Trebuchet MS"/>
          <w:i w:val="0"/>
          <w:iCs w:val="0"/>
          <w:sz w:val="20"/>
          <w:szCs w:val="20"/>
        </w:rPr>
        <w:t>14.- Personas naturales o jurídicas licitadoras</w:t>
      </w:r>
      <w:bookmarkEnd w:id="75"/>
      <w:bookmarkEnd w:id="76"/>
    </w:p>
    <w:p w14:paraId="633E21CB"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1.- Podrán contratar con la entidad contratante las personas naturales o jurídicas, españolas o extranjeras, que tengan plena capacidad de obrar, no estén incursas en ninguna de las causas de prohibición de contratar, y acrediten su solvencia económica y financiera y técnica o profesional.</w:t>
      </w:r>
    </w:p>
    <w:p w14:paraId="61A3546B"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14:paraId="51EA6762"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14:paraId="288D04A0"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3.- Las licitadoras deberán contar, asimismo, con la habilitación empresarial o profesional que, en su caso, sea exigible para la realización de las prestaciones que constituyan el objeto del contrato.</w:t>
      </w:r>
    </w:p>
    <w:p w14:paraId="44F748CA"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4.- Las personas jurídicas sólo podrán ser adjudicatarias de contratos cuyas prestaciones estén comprendidas dentro de los fines, objeto o ámbito de actividad que, a tenor de sus estatutos o reglas fundacionales, les sean propios.</w:t>
      </w:r>
    </w:p>
    <w:p w14:paraId="5DB03EFA"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5.- La entidad contratante podrá, igualmente, contratar con uniones de empresas que se constituyan temporalmente al efecto, sin que sea necesaria la formalización de las mismas en escritura pública hasta que se haya efectuado la adjudicación del contrato a su favor.</w:t>
      </w:r>
    </w:p>
    <w:p w14:paraId="4D6CF59B" w14:textId="77777777" w:rsidR="00BB7069" w:rsidRPr="00FA2244" w:rsidRDefault="00BB7069" w:rsidP="00BB7069">
      <w:pPr>
        <w:spacing w:before="60" w:line="240" w:lineRule="atLeast"/>
        <w:jc w:val="both"/>
        <w:rPr>
          <w:rFonts w:ascii="Trebuchet MS" w:hAnsi="Trebuchet MS" w:cs="Arial"/>
        </w:rPr>
      </w:pPr>
      <w:r w:rsidRPr="00FA2244">
        <w:rPr>
          <w:rFonts w:ascii="Trebuchet MS" w:hAnsi="Trebuchet MS" w:cs="Arial"/>
        </w:rPr>
        <w:t>En caso de alteración de su composición, así como en los supuestos de modificación que se produzcan antes y después de la formalización del contrato, se estará a lo dispuesto en el artículo 69, apartados 8 y siguientes de la LCSP. A estos efectos, se deberá comunicar al órgano de contratación la circunstancia que se hubiere producido.</w:t>
      </w:r>
    </w:p>
    <w:p w14:paraId="68170DA7" w14:textId="77777777" w:rsidR="00BB7069" w:rsidRPr="00FA2244" w:rsidRDefault="00BB7069" w:rsidP="00BB7069">
      <w:pPr>
        <w:spacing w:before="60" w:line="240" w:lineRule="atLeast"/>
        <w:ind w:right="68"/>
        <w:jc w:val="both"/>
        <w:rPr>
          <w:rFonts w:ascii="Trebuchet MS" w:hAnsi="Trebuchet MS" w:cs="Arial"/>
        </w:rPr>
      </w:pPr>
      <w:r w:rsidRPr="00FA2244">
        <w:rPr>
          <w:rFonts w:ascii="Trebuchet MS" w:hAnsi="Trebuchet MS" w:cs="Arial"/>
        </w:rPr>
        <w:t>6.- En relación con las empresas comunitarias o de Estados signatarios del Acuerdo sobre el Espacio Económico Europeo y empresas no comunitarias será de aplicación lo dispuesto en los artículos 67 y 68 de la LCSP.</w:t>
      </w:r>
    </w:p>
    <w:p w14:paraId="5773B168" w14:textId="77777777" w:rsidR="00BB7069" w:rsidRPr="00FA2244" w:rsidRDefault="00BB7069" w:rsidP="00EA69EA">
      <w:pPr>
        <w:spacing w:before="60" w:line="240" w:lineRule="atLeast"/>
        <w:ind w:right="68"/>
        <w:jc w:val="both"/>
        <w:rPr>
          <w:rFonts w:ascii="Trebuchet MS" w:hAnsi="Trebuchet MS" w:cs="Arial"/>
        </w:rPr>
      </w:pPr>
    </w:p>
    <w:p w14:paraId="0C69D8A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77" w:name="_Toc463331538"/>
      <w:bookmarkStart w:id="78" w:name="_Toc506479373"/>
      <w:bookmarkStart w:id="79" w:name="_Toc82527012"/>
      <w:r w:rsidRPr="00FA2244">
        <w:rPr>
          <w:rFonts w:ascii="Trebuchet MS" w:hAnsi="Trebuchet MS"/>
          <w:i w:val="0"/>
          <w:iCs w:val="0"/>
          <w:sz w:val="20"/>
          <w:szCs w:val="20"/>
        </w:rPr>
        <w:t>15.- Garantía provisional</w:t>
      </w:r>
      <w:bookmarkEnd w:id="77"/>
      <w:bookmarkEnd w:id="78"/>
      <w:bookmarkEnd w:id="79"/>
    </w:p>
    <w:p w14:paraId="53A90111" w14:textId="77777777" w:rsidR="002F63A3" w:rsidRPr="00FA2244" w:rsidRDefault="00FE5E58" w:rsidP="009E7777">
      <w:pPr>
        <w:spacing w:line="240" w:lineRule="atLeast"/>
        <w:jc w:val="both"/>
        <w:rPr>
          <w:rFonts w:ascii="Trebuchet MS" w:hAnsi="Trebuchet MS" w:cs="Arial"/>
        </w:rPr>
      </w:pPr>
      <w:r w:rsidRPr="00FA2244">
        <w:rPr>
          <w:rFonts w:ascii="Trebuchet MS" w:hAnsi="Trebuchet MS" w:cs="Arial"/>
        </w:rPr>
        <w:t xml:space="preserve">1.- </w:t>
      </w:r>
      <w:r w:rsidR="002F63A3" w:rsidRPr="00FA2244">
        <w:rPr>
          <w:rFonts w:ascii="Trebuchet MS" w:hAnsi="Trebuchet MS" w:cs="Arial"/>
        </w:rPr>
        <w:t xml:space="preserve">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r w:rsidR="002F63A3" w:rsidRPr="00FA2244">
        <w:rPr>
          <w:rFonts w:ascii="Trebuchet MS" w:hAnsi="Trebuchet MS" w:cs="Arial"/>
          <w:b/>
        </w:rPr>
        <w:t>apartado 1</w:t>
      </w:r>
      <w:r w:rsidR="00307A42" w:rsidRPr="00FA2244">
        <w:rPr>
          <w:rFonts w:ascii="Trebuchet MS" w:hAnsi="Trebuchet MS" w:cs="Arial"/>
          <w:b/>
        </w:rPr>
        <w:t>8</w:t>
      </w:r>
      <w:r w:rsidR="002F63A3" w:rsidRPr="00FA2244">
        <w:rPr>
          <w:rFonts w:ascii="Trebuchet MS" w:hAnsi="Trebuchet MS" w:cs="Arial"/>
        </w:rPr>
        <w:t xml:space="preserve"> del cuadro de características.</w:t>
      </w:r>
    </w:p>
    <w:p w14:paraId="159ABBD3" w14:textId="77777777" w:rsidR="00FE5E58" w:rsidRPr="00FA2244" w:rsidRDefault="00BC4CF3" w:rsidP="00FE5E58">
      <w:pPr>
        <w:spacing w:before="60"/>
        <w:jc w:val="both"/>
        <w:rPr>
          <w:rFonts w:ascii="Trebuchet MS" w:hAnsi="Trebuchet MS" w:cs="Arial"/>
        </w:rPr>
      </w:pPr>
      <w:r w:rsidRPr="00FA2244">
        <w:rPr>
          <w:rFonts w:ascii="Trebuchet MS" w:hAnsi="Trebuchet MS" w:cs="Arial"/>
        </w:rPr>
        <w:lastRenderedPageBreak/>
        <w:t>2</w:t>
      </w:r>
      <w:r w:rsidR="00FE5E58" w:rsidRPr="00FA2244">
        <w:rPr>
          <w:rFonts w:ascii="Trebuchet MS" w:hAnsi="Trebuchet MS" w:cs="Arial"/>
        </w:rPr>
        <w:t>.- En cuanto a la forma y requisitos de las garantías, se estará a lo previsto en los artículos 106</w:t>
      </w:r>
      <w:r w:rsidR="00BB7069" w:rsidRPr="00FA2244">
        <w:rPr>
          <w:rFonts w:ascii="Trebuchet MS" w:hAnsi="Trebuchet MS" w:cs="Arial"/>
        </w:rPr>
        <w:t>.3</w:t>
      </w:r>
      <w:r w:rsidR="00FE5E58" w:rsidRPr="00FA2244">
        <w:rPr>
          <w:rFonts w:ascii="Trebuchet MS" w:hAnsi="Trebuchet MS" w:cs="Arial"/>
        </w:rPr>
        <w:t xml:space="preserve"> y 108</w:t>
      </w:r>
      <w:r w:rsidR="00BB7069" w:rsidRPr="00FA2244">
        <w:rPr>
          <w:rFonts w:ascii="Trebuchet MS" w:hAnsi="Trebuchet MS" w:cs="Arial"/>
        </w:rPr>
        <w:t>.1</w:t>
      </w:r>
      <w:r w:rsidR="00FE5E58" w:rsidRPr="00FA2244">
        <w:rPr>
          <w:rFonts w:ascii="Trebuchet MS" w:hAnsi="Trebuchet MS" w:cs="Arial"/>
        </w:rPr>
        <w:t xml:space="preserve"> </w:t>
      </w:r>
      <w:r w:rsidR="009E7717" w:rsidRPr="00FA2244">
        <w:rPr>
          <w:rFonts w:ascii="Trebuchet MS" w:hAnsi="Trebuchet MS" w:cs="Arial"/>
        </w:rPr>
        <w:t xml:space="preserve">de la </w:t>
      </w:r>
      <w:r w:rsidR="00FE5E58" w:rsidRPr="00FA2244">
        <w:rPr>
          <w:rFonts w:ascii="Trebuchet MS" w:hAnsi="Trebuchet MS" w:cs="Arial"/>
        </w:rPr>
        <w:t>LCSP, así como lo dispuesto en los artículos 55, 56, 57 y 58 del RGLCAP.</w:t>
      </w:r>
    </w:p>
    <w:p w14:paraId="6C244E8A" w14:textId="77777777" w:rsidR="00FE5E58" w:rsidRPr="00FA2244" w:rsidRDefault="00BC4CF3" w:rsidP="00FE5E58">
      <w:pPr>
        <w:spacing w:before="60" w:after="240"/>
        <w:jc w:val="both"/>
        <w:rPr>
          <w:rFonts w:ascii="Trebuchet MS" w:hAnsi="Trebuchet MS" w:cs="Arial"/>
          <w:strike/>
        </w:rPr>
      </w:pPr>
      <w:r w:rsidRPr="00FA2244">
        <w:rPr>
          <w:rFonts w:ascii="Trebuchet MS" w:hAnsi="Trebuchet MS" w:cs="Arial"/>
        </w:rPr>
        <w:t>3</w:t>
      </w:r>
      <w:r w:rsidR="00FE5E58" w:rsidRPr="00FA2244">
        <w:rPr>
          <w:rFonts w:ascii="Trebuchet MS" w:hAnsi="Trebuchet MS" w:cs="Arial"/>
        </w:rPr>
        <w:t xml:space="preserve">.- La garantía provisional se extinguirá automáticamente y se devolverá a </w:t>
      </w:r>
      <w:r w:rsidR="000E2E92" w:rsidRPr="00FA2244">
        <w:rPr>
          <w:rFonts w:ascii="Trebuchet MS" w:hAnsi="Trebuchet MS" w:cs="Arial"/>
        </w:rPr>
        <w:t xml:space="preserve">las licitadoras </w:t>
      </w:r>
      <w:r w:rsidR="00FE5E58" w:rsidRPr="00FA2244">
        <w:rPr>
          <w:rFonts w:ascii="Trebuchet MS" w:hAnsi="Trebuchet MS" w:cs="Arial"/>
        </w:rPr>
        <w:t xml:space="preserve">inmediatamente después de la perfección del contrato. </w:t>
      </w:r>
    </w:p>
    <w:p w14:paraId="47E5E983"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80" w:name="_Toc463331539"/>
      <w:bookmarkStart w:id="81" w:name="_Toc506479374"/>
      <w:bookmarkStart w:id="82" w:name="_Toc82527013"/>
      <w:r w:rsidRPr="00FA2244">
        <w:rPr>
          <w:rFonts w:ascii="Trebuchet MS" w:hAnsi="Trebuchet MS"/>
          <w:i w:val="0"/>
          <w:iCs w:val="0"/>
          <w:sz w:val="20"/>
          <w:szCs w:val="20"/>
        </w:rPr>
        <w:t>16.- Presentación de proposiciones</w:t>
      </w:r>
      <w:bookmarkEnd w:id="80"/>
      <w:bookmarkEnd w:id="81"/>
      <w:bookmarkEnd w:id="82"/>
    </w:p>
    <w:p w14:paraId="5A3C1749" w14:textId="77777777" w:rsidR="002F63A3" w:rsidRPr="00FA2244" w:rsidRDefault="002F63A3" w:rsidP="000E2E92">
      <w:pPr>
        <w:snapToGrid w:val="0"/>
        <w:spacing w:before="60"/>
        <w:jc w:val="both"/>
        <w:rPr>
          <w:rFonts w:ascii="Trebuchet MS" w:hAnsi="Trebuchet MS" w:cs="Arial"/>
        </w:rPr>
      </w:pPr>
      <w:r w:rsidRPr="00FA2244">
        <w:rPr>
          <w:rFonts w:ascii="Trebuchet MS" w:hAnsi="Trebuchet MS" w:cs="Arial"/>
        </w:rPr>
        <w:t xml:space="preserve">1.- Las proposiciones se presentarán a través de la plataforma de licitación electrónica </w:t>
      </w:r>
      <w:hyperlink r:id="rId19" w:history="1">
        <w:r w:rsidRPr="00FA2244">
          <w:rPr>
            <w:rFonts w:ascii="Trebuchet MS" w:hAnsi="Trebuchet MS" w:cs="Arial"/>
            <w:u w:val="single"/>
          </w:rPr>
          <w:t>www.contratacion.euskadi.eus</w:t>
        </w:r>
      </w:hyperlink>
      <w:r w:rsidRPr="00FA2244">
        <w:rPr>
          <w:rFonts w:ascii="Trebuchet MS" w:hAnsi="Trebuchet MS" w:cs="Arial"/>
        </w:rPr>
        <w:t xml:space="preserve"> en el plazo señalado en el anuncio de licitación publicado en el perfil de contratante y en el Diario Oficial de la Unión Europa (DOUE) para los contratos sujetos a regulación armonizada. </w:t>
      </w:r>
    </w:p>
    <w:p w14:paraId="4E563D69" w14:textId="77777777" w:rsidR="002F63A3" w:rsidRPr="00FA2244" w:rsidRDefault="002F63A3" w:rsidP="000E2E92">
      <w:pPr>
        <w:snapToGrid w:val="0"/>
        <w:spacing w:before="60"/>
        <w:jc w:val="both"/>
        <w:rPr>
          <w:rFonts w:ascii="Trebuchet MS" w:hAnsi="Trebuchet MS" w:cs="Arial"/>
        </w:rPr>
      </w:pPr>
      <w:r w:rsidRPr="00FA2244">
        <w:rPr>
          <w:rFonts w:ascii="Trebuchet MS" w:hAnsi="Trebuchet MS" w:cs="Arial"/>
        </w:rPr>
        <w:t>2.- El envío de la documentación</w:t>
      </w:r>
      <w:r w:rsidR="00EC5D9D" w:rsidRPr="00FA2244">
        <w:rPr>
          <w:rFonts w:ascii="Trebuchet MS" w:hAnsi="Trebuchet MS" w:cs="Arial"/>
        </w:rPr>
        <w:t>, así como las notificaciones y comunicaciones,</w:t>
      </w:r>
      <w:r w:rsidRPr="00FA2244">
        <w:rPr>
          <w:rFonts w:ascii="Trebuchet MS" w:hAnsi="Trebuchet MS" w:cs="Arial"/>
        </w:rPr>
        <w:t xml:space="preserve"> se ajustará</w:t>
      </w:r>
      <w:r w:rsidR="00EC5D9D" w:rsidRPr="00FA2244">
        <w:rPr>
          <w:rFonts w:ascii="Trebuchet MS" w:hAnsi="Trebuchet MS" w:cs="Arial"/>
        </w:rPr>
        <w:t>n</w:t>
      </w:r>
      <w:r w:rsidRPr="00FA2244">
        <w:rPr>
          <w:rFonts w:ascii="Trebuchet MS" w:hAnsi="Trebuchet MS" w:cs="Arial"/>
        </w:rPr>
        <w:t xml:space="preserve"> a lo recogido en el </w:t>
      </w:r>
      <w:hyperlink w:anchor="_ANEXO_IV.-_MODELO" w:history="1">
        <w:r w:rsidRPr="00FA2244">
          <w:rPr>
            <w:rStyle w:val="Hipervnculo"/>
            <w:rFonts w:ascii="Trebuchet MS" w:hAnsi="Trebuchet MS" w:cs="Arial"/>
            <w:b/>
            <w:color w:val="auto"/>
            <w:u w:val="none"/>
          </w:rPr>
          <w:t>Anexo I</w:t>
        </w:r>
      </w:hyperlink>
      <w:r w:rsidRPr="00FA2244">
        <w:rPr>
          <w:rStyle w:val="Hipervnculo"/>
          <w:rFonts w:ascii="Trebuchet MS" w:hAnsi="Trebuchet MS" w:cs="Arial"/>
          <w:color w:val="auto"/>
          <w:u w:val="none"/>
        </w:rPr>
        <w:t xml:space="preserve"> </w:t>
      </w:r>
      <w:r w:rsidRPr="00FA2244">
        <w:rPr>
          <w:rFonts w:ascii="Trebuchet MS" w:hAnsi="Trebuchet MS" w:cs="Arial"/>
        </w:rPr>
        <w:t>de este pliego.</w:t>
      </w:r>
    </w:p>
    <w:p w14:paraId="5D7EC294" w14:textId="77777777" w:rsidR="002F63A3" w:rsidRPr="00FA2244" w:rsidRDefault="002F63A3" w:rsidP="000E2E92">
      <w:pPr>
        <w:spacing w:before="60"/>
        <w:ind w:right="68"/>
        <w:jc w:val="both"/>
        <w:rPr>
          <w:rFonts w:ascii="Trebuchet MS" w:hAnsi="Trebuchet MS" w:cs="Arial"/>
        </w:rPr>
      </w:pPr>
      <w:r w:rsidRPr="00FA2244">
        <w:rPr>
          <w:rFonts w:ascii="Trebuchet MS" w:hAnsi="Trebuchet MS" w:cs="Arial"/>
        </w:rPr>
        <w:t xml:space="preserve">3.- Los documentos se nombrarán teniendo en cuenta los distintos apartados señalados en las </w:t>
      </w:r>
      <w:hyperlink w:anchor="_18.-_Sobre_nº" w:history="1">
        <w:r w:rsidRPr="00FA2244">
          <w:rPr>
            <w:rStyle w:val="Hipervnculo"/>
            <w:rFonts w:ascii="Trebuchet MS" w:hAnsi="Trebuchet MS" w:cs="Arial"/>
            <w:b/>
            <w:color w:val="auto"/>
            <w:u w:val="none"/>
          </w:rPr>
          <w:t>cláusulas 19, 20</w:t>
        </w:r>
      </w:hyperlink>
      <w:r w:rsidRPr="00FA2244">
        <w:rPr>
          <w:rStyle w:val="Hipervnculo"/>
          <w:rFonts w:ascii="Trebuchet MS" w:hAnsi="Trebuchet MS" w:cs="Arial"/>
          <w:b/>
          <w:color w:val="auto"/>
          <w:u w:val="none"/>
        </w:rPr>
        <w:t xml:space="preserve"> y 21</w:t>
      </w:r>
      <w:r w:rsidRPr="00FA2244">
        <w:rPr>
          <w:rFonts w:ascii="Trebuchet MS" w:hAnsi="Trebuchet MS" w:cs="Arial"/>
        </w:rPr>
        <w:t xml:space="preserve"> de este pliego como contenido documental a incluir en los archivos electrónicos UNO, DOS y TRES.</w:t>
      </w:r>
    </w:p>
    <w:p w14:paraId="62FB9502" w14:textId="77777777" w:rsidR="002F63A3" w:rsidRPr="00FA2244" w:rsidRDefault="002F63A3" w:rsidP="000E2E92">
      <w:pPr>
        <w:spacing w:before="60"/>
        <w:ind w:right="68"/>
        <w:jc w:val="both"/>
        <w:rPr>
          <w:rFonts w:ascii="Trebuchet MS" w:hAnsi="Trebuchet MS" w:cs="Arial"/>
        </w:rPr>
      </w:pPr>
      <w:r w:rsidRPr="00FA2244">
        <w:rPr>
          <w:rFonts w:ascii="Trebuchet MS" w:hAnsi="Trebuchet MS" w:cs="Arial"/>
        </w:rPr>
        <w:t>4.- Las proposiciones serán secretas y</w:t>
      </w:r>
      <w:r w:rsidR="00727506" w:rsidRPr="00FA2244">
        <w:rPr>
          <w:rFonts w:ascii="Trebuchet MS" w:hAnsi="Trebuchet MS" w:cs="Arial"/>
        </w:rPr>
        <w:t>,</w:t>
      </w:r>
      <w:r w:rsidRPr="00FA2244">
        <w:rPr>
          <w:rFonts w:ascii="Trebuchet MS" w:hAnsi="Trebuchet MS" w:cs="Arial"/>
        </w:rPr>
        <w:t xml:space="preserve"> para ello, se arbitrarán los medios que garanticen tal carácter hasta el momento de la licitación pública.</w:t>
      </w:r>
    </w:p>
    <w:p w14:paraId="6890677C"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83" w:name="_16.-_Proposiciones:_documentación"/>
      <w:bookmarkStart w:id="84" w:name="_Ref42334674"/>
      <w:bookmarkStart w:id="85" w:name="_Toc42401654"/>
      <w:bookmarkStart w:id="86" w:name="_Toc46289368"/>
      <w:bookmarkStart w:id="87" w:name="_Toc46543147"/>
      <w:bookmarkStart w:id="88" w:name="_Toc46825251"/>
      <w:bookmarkStart w:id="89" w:name="_Toc54085022"/>
      <w:bookmarkStart w:id="90" w:name="_Toc442871787"/>
      <w:bookmarkStart w:id="91" w:name="_Toc463331541"/>
      <w:bookmarkStart w:id="92" w:name="_Toc506479375"/>
      <w:bookmarkStart w:id="93" w:name="_Toc82527014"/>
      <w:bookmarkEnd w:id="83"/>
      <w:r w:rsidRPr="00FA2244">
        <w:rPr>
          <w:rFonts w:ascii="Trebuchet MS" w:hAnsi="Trebuchet MS"/>
          <w:i w:val="0"/>
          <w:iCs w:val="0"/>
          <w:sz w:val="20"/>
          <w:szCs w:val="20"/>
        </w:rPr>
        <w:t xml:space="preserve">17.- </w:t>
      </w:r>
      <w:bookmarkStart w:id="94" w:name="_Hlt42056881"/>
      <w:bookmarkEnd w:id="84"/>
      <w:bookmarkEnd w:id="85"/>
      <w:bookmarkEnd w:id="86"/>
      <w:bookmarkEnd w:id="87"/>
      <w:bookmarkEnd w:id="88"/>
      <w:bookmarkEnd w:id="89"/>
      <w:bookmarkEnd w:id="90"/>
      <w:bookmarkEnd w:id="91"/>
      <w:bookmarkEnd w:id="94"/>
      <w:r w:rsidRPr="00FA2244">
        <w:rPr>
          <w:rFonts w:ascii="Trebuchet MS" w:hAnsi="Trebuchet MS"/>
          <w:i w:val="0"/>
          <w:iCs w:val="0"/>
          <w:sz w:val="20"/>
          <w:szCs w:val="20"/>
        </w:rPr>
        <w:t>Información a las licitadoras</w:t>
      </w:r>
      <w:bookmarkEnd w:id="92"/>
      <w:bookmarkEnd w:id="93"/>
    </w:p>
    <w:p w14:paraId="06DEE042" w14:textId="77777777" w:rsidR="002F63A3" w:rsidRPr="00FA2244" w:rsidRDefault="002F63A3" w:rsidP="009E7777">
      <w:pPr>
        <w:spacing w:before="60" w:line="240" w:lineRule="atLeast"/>
        <w:jc w:val="both"/>
        <w:rPr>
          <w:rFonts w:ascii="Trebuchet MS" w:hAnsi="Trebuchet MS" w:cs="Arial"/>
        </w:rPr>
      </w:pPr>
      <w:bookmarkStart w:id="95" w:name="_Hlt42334789"/>
      <w:bookmarkEnd w:id="95"/>
      <w:r w:rsidRPr="00FA2244">
        <w:rPr>
          <w:rFonts w:ascii="Trebuchet MS" w:hAnsi="Trebuchet MS" w:cs="Arial"/>
        </w:rPr>
        <w:t xml:space="preserve">1.- Cuando sea preciso </w:t>
      </w:r>
      <w:r w:rsidR="003A6C9B" w:rsidRPr="00FA2244">
        <w:rPr>
          <w:rFonts w:ascii="Trebuchet MS" w:hAnsi="Trebuchet MS" w:cs="Arial"/>
        </w:rPr>
        <w:t>proporciona</w:t>
      </w:r>
      <w:r w:rsidRPr="00FA2244">
        <w:rPr>
          <w:rFonts w:ascii="Trebuchet MS" w:hAnsi="Trebuchet MS" w:cs="Arial"/>
        </w:rPr>
        <w:t xml:space="preserve">r la información adicional o complementaria a que se refiere el artículo 138.3 de la LCSP, la </w:t>
      </w:r>
      <w:r w:rsidR="00424F2E" w:rsidRPr="00FA2244">
        <w:rPr>
          <w:rFonts w:ascii="Trebuchet MS" w:hAnsi="Trebuchet MS" w:cs="Arial"/>
        </w:rPr>
        <w:t>entidad</w:t>
      </w:r>
      <w:r w:rsidRPr="00FA2244">
        <w:rPr>
          <w:rFonts w:ascii="Trebuchet MS" w:hAnsi="Trebuchet MS" w:cs="Arial"/>
        </w:rPr>
        <w:t xml:space="preserve"> contratante deberá facilitarla, a más tardar 6 días naturales antes de la fecha límite fijada para la presentación de ofertas, siempre que </w:t>
      </w:r>
      <w:r w:rsidR="003A6C9B" w:rsidRPr="00FA2244">
        <w:rPr>
          <w:rFonts w:ascii="Trebuchet MS" w:hAnsi="Trebuchet MS" w:cs="Arial"/>
        </w:rPr>
        <w:t xml:space="preserve">la solicitud </w:t>
      </w:r>
      <w:r w:rsidRPr="00FA2244">
        <w:rPr>
          <w:rFonts w:ascii="Trebuchet MS" w:hAnsi="Trebuchet MS" w:cs="Arial"/>
        </w:rPr>
        <w:t xml:space="preserve">se presente con una antelación mínima de 12 días naturales respecto de aquella fecha. Dicha solicitud se efectuará a la dirección de correo electrónico previsto en el anuncio de licitación y en el </w:t>
      </w:r>
      <w:r w:rsidRPr="00FA2244">
        <w:rPr>
          <w:rFonts w:ascii="Trebuchet MS" w:hAnsi="Trebuchet MS" w:cs="Arial"/>
          <w:b/>
        </w:rPr>
        <w:t>apartado 1</w:t>
      </w:r>
      <w:r w:rsidRPr="00FA2244">
        <w:rPr>
          <w:rFonts w:ascii="Trebuchet MS" w:hAnsi="Trebuchet MS" w:cs="Arial"/>
        </w:rPr>
        <w:t xml:space="preserve"> del cuadro de características.</w:t>
      </w:r>
    </w:p>
    <w:p w14:paraId="2F4E0025" w14:textId="77777777" w:rsidR="002F63A3" w:rsidRPr="00FA2244" w:rsidRDefault="002F63A3" w:rsidP="001A2F2E">
      <w:pPr>
        <w:spacing w:before="60" w:line="240" w:lineRule="atLeast"/>
        <w:jc w:val="both"/>
        <w:rPr>
          <w:rFonts w:ascii="Trebuchet MS" w:hAnsi="Trebuchet MS" w:cs="Arial"/>
        </w:rPr>
      </w:pPr>
      <w:r w:rsidRPr="00FA2244">
        <w:rPr>
          <w:rFonts w:ascii="Trebuchet MS" w:hAnsi="Trebuchet MS" w:cs="Arial"/>
        </w:rPr>
        <w:t xml:space="preserve">2.- En los expedientes que hayan sido calificados de urgentes, el plazo </w:t>
      </w:r>
      <w:r w:rsidR="00727506" w:rsidRPr="00FA2244">
        <w:rPr>
          <w:rFonts w:ascii="Trebuchet MS" w:hAnsi="Trebuchet MS" w:cs="Arial"/>
        </w:rPr>
        <w:t>será de 4 días naturales</w:t>
      </w:r>
      <w:r w:rsidR="00727506" w:rsidRPr="00FA2244" w:rsidDel="00727506">
        <w:rPr>
          <w:rFonts w:ascii="Trebuchet MS" w:hAnsi="Trebuchet MS" w:cs="Arial"/>
        </w:rPr>
        <w:t xml:space="preserve"> </w:t>
      </w:r>
      <w:r w:rsidRPr="00FA2244">
        <w:rPr>
          <w:rFonts w:ascii="Trebuchet MS" w:hAnsi="Trebuchet MS" w:cs="Arial"/>
        </w:rPr>
        <w:t>a más tardar antes de que finalice el plazo fijado para la presentación de ofertas para los contratos sujetos a regulación armonizada.</w:t>
      </w:r>
    </w:p>
    <w:p w14:paraId="5E685FCF" w14:textId="77777777" w:rsidR="002F63A3" w:rsidRPr="00FA2244" w:rsidRDefault="002F63A3" w:rsidP="001A2F2E">
      <w:pPr>
        <w:spacing w:before="60" w:line="240" w:lineRule="atLeast"/>
        <w:jc w:val="both"/>
        <w:rPr>
          <w:rFonts w:ascii="Trebuchet MS" w:hAnsi="Trebuchet MS" w:cs="Arial"/>
        </w:rPr>
      </w:pPr>
      <w:r w:rsidRPr="00FA2244">
        <w:rPr>
          <w:rFonts w:ascii="Trebuchet MS" w:hAnsi="Trebuchet MS" w:cs="Arial"/>
        </w:rPr>
        <w:t xml:space="preserve">3.- En los casos en que las aclaraciones solicitadas </w:t>
      </w:r>
      <w:r w:rsidR="003A6C9B" w:rsidRPr="00FA2244">
        <w:rPr>
          <w:rFonts w:ascii="Trebuchet MS" w:hAnsi="Trebuchet MS" w:cs="Arial"/>
        </w:rPr>
        <w:t xml:space="preserve">respecto de los pliegos o del resto de la documentación </w:t>
      </w:r>
      <w:r w:rsidRPr="00FA2244">
        <w:rPr>
          <w:rFonts w:ascii="Trebuchet MS" w:hAnsi="Trebuchet MS" w:cs="Arial"/>
        </w:rPr>
        <w:t>se hagan públicas en el correspondiente perfil de contratante, las respuestas tendrán carácter vinculante.</w:t>
      </w:r>
    </w:p>
    <w:p w14:paraId="65307644"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96" w:name="_Toc506479376"/>
      <w:bookmarkStart w:id="97" w:name="_Toc82527015"/>
      <w:r w:rsidRPr="00FA2244">
        <w:rPr>
          <w:rFonts w:ascii="Trebuchet MS" w:hAnsi="Trebuchet MS"/>
          <w:i w:val="0"/>
          <w:iCs w:val="0"/>
          <w:sz w:val="20"/>
          <w:szCs w:val="20"/>
        </w:rPr>
        <w:t>18.- Contenido de las proposiciones</w:t>
      </w:r>
      <w:bookmarkEnd w:id="96"/>
      <w:bookmarkEnd w:id="97"/>
    </w:p>
    <w:p w14:paraId="0F360864" w14:textId="77777777" w:rsidR="002F63A3" w:rsidRPr="00FA2244" w:rsidDel="0048564C" w:rsidRDefault="002F63A3" w:rsidP="00C91295">
      <w:pPr>
        <w:spacing w:before="60" w:line="240" w:lineRule="atLeast"/>
        <w:jc w:val="both"/>
        <w:rPr>
          <w:rFonts w:ascii="Trebuchet MS" w:hAnsi="Trebuchet MS" w:cs="Arial"/>
        </w:rPr>
      </w:pPr>
      <w:r w:rsidRPr="00FA2244">
        <w:rPr>
          <w:rFonts w:ascii="Trebuchet MS" w:hAnsi="Trebuchet MS" w:cs="Arial"/>
        </w:rPr>
        <w:t>1.- Las proposiciones se presentarán en los archivos electrónicos que se indican en las cláusulas siguientes, por la licitadora o persona que ostente su representación.</w:t>
      </w:r>
    </w:p>
    <w:p w14:paraId="26EC9735" w14:textId="77777777" w:rsidR="002F63A3" w:rsidRPr="00FA2244" w:rsidRDefault="002F63A3" w:rsidP="00E03B6A">
      <w:pPr>
        <w:spacing w:before="60" w:line="240" w:lineRule="atLeast"/>
        <w:jc w:val="both"/>
        <w:rPr>
          <w:rFonts w:ascii="Trebuchet MS" w:hAnsi="Trebuchet MS" w:cs="Arial"/>
          <w:snapToGrid w:val="0"/>
        </w:rPr>
      </w:pPr>
      <w:r w:rsidRPr="00FA2244">
        <w:rPr>
          <w:rFonts w:ascii="Trebuchet MS" w:hAnsi="Trebuchet MS" w:cs="Arial"/>
          <w:snapToGrid w:val="0"/>
        </w:rPr>
        <w:t xml:space="preserve">2.- En el interior de cada </w:t>
      </w:r>
      <w:r w:rsidR="00C84C53" w:rsidRPr="00FA2244">
        <w:rPr>
          <w:rFonts w:ascii="Trebuchet MS" w:hAnsi="Trebuchet MS" w:cs="Arial"/>
          <w:snapToGrid w:val="0"/>
        </w:rPr>
        <w:t xml:space="preserve">archivo electrónico </w:t>
      </w:r>
      <w:r w:rsidRPr="00FA2244">
        <w:rPr>
          <w:rFonts w:ascii="Trebuchet MS" w:hAnsi="Trebuchet MS" w:cs="Arial"/>
          <w:bCs/>
          <w:snapToGrid w:val="0"/>
        </w:rPr>
        <w:t>se hará constar</w:t>
      </w:r>
      <w:r w:rsidR="00193E30" w:rsidRPr="00FA2244">
        <w:rPr>
          <w:rFonts w:ascii="Trebuchet MS" w:hAnsi="Trebuchet MS" w:cs="Arial"/>
          <w:bCs/>
          <w:snapToGrid w:val="0"/>
        </w:rPr>
        <w:t>,</w:t>
      </w:r>
      <w:r w:rsidRPr="00FA2244">
        <w:rPr>
          <w:rFonts w:ascii="Trebuchet MS" w:hAnsi="Trebuchet MS" w:cs="Arial"/>
          <w:bCs/>
          <w:snapToGrid w:val="0"/>
        </w:rPr>
        <w:t xml:space="preserve"> en fichero independiente</w:t>
      </w:r>
      <w:r w:rsidR="00193E30" w:rsidRPr="00FA2244">
        <w:rPr>
          <w:rFonts w:ascii="Trebuchet MS" w:hAnsi="Trebuchet MS" w:cs="Arial"/>
          <w:bCs/>
          <w:snapToGrid w:val="0"/>
        </w:rPr>
        <w:t>,</w:t>
      </w:r>
      <w:r w:rsidRPr="00FA2244">
        <w:rPr>
          <w:rFonts w:ascii="Trebuchet MS" w:hAnsi="Trebuchet MS" w:cs="Arial"/>
          <w:snapToGrid w:val="0"/>
        </w:rPr>
        <w:t xml:space="preserve"> su conte</w:t>
      </w:r>
      <w:r w:rsidR="003A6C9B" w:rsidRPr="00FA2244">
        <w:rPr>
          <w:rFonts w:ascii="Trebuchet MS" w:hAnsi="Trebuchet MS" w:cs="Arial"/>
          <w:snapToGrid w:val="0"/>
        </w:rPr>
        <w:t>nido, enunciado numéricamente (a</w:t>
      </w:r>
      <w:r w:rsidRPr="00FA2244">
        <w:rPr>
          <w:rFonts w:ascii="Trebuchet MS" w:hAnsi="Trebuchet MS" w:cs="Arial"/>
          <w:snapToGrid w:val="0"/>
        </w:rPr>
        <w:t xml:space="preserve">rt.80.1 </w:t>
      </w:r>
      <w:r w:rsidRPr="00FA2244">
        <w:rPr>
          <w:rFonts w:ascii="Trebuchet MS" w:hAnsi="Trebuchet MS" w:cs="Arial"/>
        </w:rPr>
        <w:t>RGLCAP</w:t>
      </w:r>
      <w:r w:rsidRPr="00FA2244">
        <w:rPr>
          <w:rFonts w:ascii="Trebuchet MS" w:hAnsi="Trebuchet MS" w:cs="Arial"/>
          <w:snapToGrid w:val="0"/>
        </w:rPr>
        <w:t>).</w:t>
      </w:r>
    </w:p>
    <w:p w14:paraId="5D718C8A"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98" w:name="_18.-_Sobre_nº"/>
      <w:bookmarkStart w:id="99" w:name="_Toc506479377"/>
      <w:bookmarkStart w:id="100" w:name="_Toc82527016"/>
      <w:bookmarkEnd w:id="98"/>
      <w:r w:rsidRPr="00FA2244">
        <w:rPr>
          <w:rFonts w:ascii="Trebuchet MS" w:hAnsi="Trebuchet MS"/>
          <w:i w:val="0"/>
          <w:iCs w:val="0"/>
          <w:sz w:val="20"/>
          <w:szCs w:val="20"/>
        </w:rPr>
        <w:t xml:space="preserve">19.- </w:t>
      </w:r>
      <w:r w:rsidR="00BB7069" w:rsidRPr="00FA2244">
        <w:rPr>
          <w:rFonts w:ascii="Trebuchet MS" w:hAnsi="Trebuchet MS"/>
          <w:i w:val="0"/>
          <w:iCs w:val="0"/>
          <w:sz w:val="20"/>
          <w:szCs w:val="20"/>
        </w:rPr>
        <w:t>Archivo electrónico nº UNO: “DOCUMENTACIÓN ACREDITATIVA DEL CUMPLIMIENTO DE LOS REQUISITOS PREVIOS</w:t>
      </w:r>
      <w:r w:rsidRPr="00FA2244">
        <w:rPr>
          <w:rFonts w:ascii="Trebuchet MS" w:hAnsi="Trebuchet MS"/>
          <w:i w:val="0"/>
          <w:iCs w:val="0"/>
          <w:sz w:val="20"/>
          <w:szCs w:val="20"/>
        </w:rPr>
        <w:t>”</w:t>
      </w:r>
      <w:bookmarkEnd w:id="99"/>
      <w:bookmarkEnd w:id="100"/>
    </w:p>
    <w:p w14:paraId="6829847D" w14:textId="77777777" w:rsidR="00BB7069" w:rsidRPr="00FA2244" w:rsidRDefault="00BB7069" w:rsidP="00BB7069">
      <w:pPr>
        <w:tabs>
          <w:tab w:val="left" w:pos="180"/>
        </w:tabs>
        <w:spacing w:before="60" w:line="240" w:lineRule="atLeast"/>
        <w:jc w:val="both"/>
        <w:rPr>
          <w:rFonts w:ascii="Trebuchet MS" w:hAnsi="Trebuchet MS" w:cs="Arial"/>
        </w:rPr>
      </w:pPr>
      <w:r w:rsidRPr="00FA2244">
        <w:rPr>
          <w:rFonts w:ascii="Trebuchet MS" w:hAnsi="Trebuchet MS" w:cs="Arial"/>
        </w:rPr>
        <w:t>1.- En este archivo electrónico titulado “DOCUMENTACIÓN ACREDITATIVA DEL CUMPLIMIENTO DE LOS REQUISITOS PREVIOS” se deberán incluir los documentos que seguidamente se relacionan, así como un índice en el que se relacionen todos ellos.</w:t>
      </w:r>
    </w:p>
    <w:p w14:paraId="1BCCA101" w14:textId="77777777" w:rsidR="00731097" w:rsidRPr="00FA2244" w:rsidRDefault="00731097" w:rsidP="00BB7069">
      <w:pPr>
        <w:tabs>
          <w:tab w:val="left" w:pos="180"/>
        </w:tabs>
        <w:spacing w:before="60" w:line="240" w:lineRule="atLeast"/>
        <w:jc w:val="both"/>
        <w:rPr>
          <w:rFonts w:ascii="Trebuchet MS" w:hAnsi="Trebuchet MS" w:cs="Arial"/>
        </w:rPr>
      </w:pPr>
    </w:p>
    <w:p w14:paraId="144964EE" w14:textId="77777777" w:rsidR="00BB7069" w:rsidRPr="00FA2244" w:rsidRDefault="00BB7069" w:rsidP="00E471C8">
      <w:pPr>
        <w:numPr>
          <w:ilvl w:val="0"/>
          <w:numId w:val="10"/>
        </w:numPr>
        <w:autoSpaceDE w:val="0"/>
        <w:autoSpaceDN w:val="0"/>
        <w:adjustRightInd w:val="0"/>
        <w:spacing w:before="60" w:line="240" w:lineRule="atLeast"/>
        <w:ind w:left="568" w:hanging="284"/>
        <w:jc w:val="both"/>
        <w:rPr>
          <w:rFonts w:ascii="Trebuchet MS" w:hAnsi="Trebuchet MS" w:cs="Arial"/>
        </w:rPr>
      </w:pPr>
      <w:r w:rsidRPr="00FA2244">
        <w:rPr>
          <w:rFonts w:ascii="Trebuchet MS" w:hAnsi="Trebuchet MS" w:cs="Arial"/>
          <w:b/>
        </w:rPr>
        <w:t>Datos a efectos de recibir notificaciones y comunicaciones</w:t>
      </w:r>
      <w:r w:rsidRPr="00FA2244">
        <w:rPr>
          <w:rFonts w:ascii="Trebuchet MS" w:hAnsi="Trebuchet MS" w:cs="Arial"/>
        </w:rPr>
        <w:t xml:space="preserve">, de acuerdo al modelo de la </w:t>
      </w:r>
      <w:hyperlink w:anchor="Anx_A1" w:history="1">
        <w:r w:rsidRPr="00FA2244">
          <w:rPr>
            <w:rStyle w:val="Hipervnculo"/>
            <w:rFonts w:ascii="Trebuchet MS" w:hAnsi="Trebuchet MS" w:cs="Arial"/>
            <w:b/>
            <w:color w:val="auto"/>
          </w:rPr>
          <w:t>Adenda</w:t>
        </w:r>
      </w:hyperlink>
      <w:r w:rsidRPr="00FA2244">
        <w:rPr>
          <w:rFonts w:ascii="Trebuchet MS" w:hAnsi="Trebuchet MS" w:cs="Arial"/>
        </w:rPr>
        <w:t xml:space="preserve"> al </w:t>
      </w:r>
      <w:r w:rsidRPr="00FA2244">
        <w:rPr>
          <w:rFonts w:ascii="Trebuchet MS" w:hAnsi="Trebuchet MS" w:cs="Arial"/>
          <w:b/>
        </w:rPr>
        <w:t>Anexo I.</w:t>
      </w:r>
    </w:p>
    <w:p w14:paraId="5EB1AF76" w14:textId="77777777" w:rsidR="00731097" w:rsidRPr="00FA2244"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rPr>
      </w:pPr>
      <w:r w:rsidRPr="00FA2244">
        <w:rPr>
          <w:rFonts w:ascii="Trebuchet MS" w:hAnsi="Trebuchet MS" w:cs="Arial"/>
          <w:b/>
        </w:rPr>
        <w:t>Documento Europeo Único de Contratación (DEUC)</w:t>
      </w:r>
      <w:r w:rsidRPr="00FA2244">
        <w:rPr>
          <w:rFonts w:ascii="Trebuchet MS" w:hAnsi="Trebuchet MS" w:cs="Arial"/>
        </w:rPr>
        <w:t xml:space="preserve">. De conformidad con lo previsto en los artículos 140 y 141 de la LCSP se presentará una declaración responsable a </w:t>
      </w:r>
      <w:r w:rsidRPr="00FA2244">
        <w:rPr>
          <w:rFonts w:ascii="Trebuchet MS" w:hAnsi="Trebuchet MS" w:cs="Arial"/>
        </w:rPr>
        <w:lastRenderedPageBreak/>
        <w:t xml:space="preserve">cumplimentar conforme a las indicaciones incluidas en el </w:t>
      </w:r>
      <w:hyperlink w:anchor="Anx_2" w:history="1">
        <w:r w:rsidRPr="00FA2244">
          <w:rPr>
            <w:rStyle w:val="Hipervnculo"/>
            <w:rFonts w:ascii="Trebuchet MS" w:hAnsi="Trebuchet MS" w:cs="Arial"/>
            <w:b/>
            <w:color w:val="auto"/>
            <w:u w:val="none"/>
          </w:rPr>
          <w:t>Anexo II</w:t>
        </w:r>
      </w:hyperlink>
      <w:r w:rsidRPr="00FA2244">
        <w:rPr>
          <w:rStyle w:val="Hipervnculo"/>
          <w:rFonts w:ascii="Trebuchet MS" w:hAnsi="Trebuchet MS" w:cs="Arial"/>
          <w:color w:val="auto"/>
          <w:u w:val="none"/>
        </w:rPr>
        <w:t xml:space="preserve">, </w:t>
      </w:r>
      <w:r w:rsidRPr="00FA2244">
        <w:rPr>
          <w:rFonts w:ascii="Trebuchet MS" w:hAnsi="Trebuchet MS" w:cs="Arial"/>
        </w:rPr>
        <w:t>firmada por la licitadora o su representante, ajustada al modelo de formulario que allí se indica.</w:t>
      </w:r>
    </w:p>
    <w:p w14:paraId="61A53A20" w14:textId="77777777" w:rsidR="00731097" w:rsidRPr="00FA2244" w:rsidRDefault="00731097" w:rsidP="00731097">
      <w:pPr>
        <w:spacing w:before="60" w:line="240" w:lineRule="atLeast"/>
        <w:ind w:left="567"/>
        <w:jc w:val="both"/>
        <w:rPr>
          <w:rFonts w:ascii="Trebuchet MS" w:hAnsi="Trebuchet MS" w:cs="Arial"/>
        </w:rPr>
      </w:pPr>
      <w:r w:rsidRPr="00FA2244">
        <w:rPr>
          <w:rFonts w:ascii="Trebuchet MS" w:hAnsi="Trebuchet MS" w:cs="Arial"/>
        </w:rPr>
        <w:t>Cuando la empresa licitadora recurra a la solvencia y medios de otras entidades, deberá presentarse un DEUC por cada una de ellas.</w:t>
      </w:r>
    </w:p>
    <w:p w14:paraId="1AB3CBEC" w14:textId="77777777" w:rsidR="00731097" w:rsidRPr="00FA2244" w:rsidRDefault="00731097" w:rsidP="00731097">
      <w:pPr>
        <w:spacing w:before="60" w:line="240" w:lineRule="atLeast"/>
        <w:ind w:left="567"/>
        <w:jc w:val="both"/>
        <w:rPr>
          <w:rFonts w:ascii="Trebuchet MS" w:hAnsi="Trebuchet MS" w:cs="Arial"/>
        </w:rPr>
      </w:pPr>
      <w:r w:rsidRPr="00FA2244">
        <w:rPr>
          <w:rFonts w:ascii="Trebuchet MS" w:hAnsi="Trebuchet MS"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14:paraId="7EA2DE98" w14:textId="77777777" w:rsidR="00731097" w:rsidRPr="00FA2244" w:rsidRDefault="00731097" w:rsidP="00731097">
      <w:pPr>
        <w:numPr>
          <w:ilvl w:val="0"/>
          <w:numId w:val="10"/>
        </w:numPr>
        <w:shd w:val="clear" w:color="auto" w:fill="FFFFFF"/>
        <w:autoSpaceDE w:val="0"/>
        <w:autoSpaceDN w:val="0"/>
        <w:adjustRightInd w:val="0"/>
        <w:spacing w:before="60" w:line="240" w:lineRule="atLeast"/>
        <w:ind w:left="568" w:hanging="284"/>
        <w:jc w:val="both"/>
        <w:rPr>
          <w:rFonts w:ascii="Trebuchet MS" w:hAnsi="Trebuchet MS" w:cs="Arial"/>
          <w:bCs/>
        </w:rPr>
      </w:pPr>
      <w:r w:rsidRPr="00FA2244">
        <w:rPr>
          <w:rFonts w:ascii="Trebuchet MS" w:hAnsi="Trebuchet MS" w:cs="Arial"/>
          <w:b/>
          <w:bCs/>
        </w:rPr>
        <w:t>Compromiso de constitución de Unión Temporal de Empresas, en su caso</w:t>
      </w:r>
      <w:r w:rsidRPr="00FA2244">
        <w:rPr>
          <w:rFonts w:ascii="Trebuchet MS" w:hAnsi="Trebuchet MS" w:cs="Arial"/>
        </w:rPr>
        <w:t xml:space="preserve">. Cuando dos o más empresas acudan a una licitación constituyendo una unión temporal, deberán aportar un documento privado indicando los nombres y circunstancias de las empresas que lo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FA2244">
          <w:rPr>
            <w:rStyle w:val="Hipervnculo"/>
            <w:rFonts w:ascii="Trebuchet MS" w:hAnsi="Trebuchet MS" w:cs="Arial"/>
            <w:b/>
            <w:color w:val="auto"/>
            <w:u w:val="none"/>
          </w:rPr>
          <w:t>Anexo III</w:t>
        </w:r>
      </w:hyperlink>
      <w:r w:rsidRPr="00FA2244">
        <w:rPr>
          <w:rFonts w:ascii="Trebuchet MS" w:hAnsi="Trebuchet MS" w:cs="Arial"/>
        </w:rPr>
        <w:t xml:space="preserve"> </w:t>
      </w:r>
      <w:r w:rsidRPr="00FA2244">
        <w:rPr>
          <w:rStyle w:val="Hipervnculo"/>
          <w:rFonts w:ascii="Trebuchet MS" w:hAnsi="Trebuchet MS" w:cs="Arial"/>
          <w:color w:val="auto"/>
          <w:u w:val="none"/>
        </w:rPr>
        <w:t>de este pliego se incorpora el modelo de compromiso de constitución de Unión Temporal de Empresas.</w:t>
      </w:r>
    </w:p>
    <w:p w14:paraId="49426075" w14:textId="77777777" w:rsidR="00731097" w:rsidRPr="00FA2244" w:rsidRDefault="00731097"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FA2244">
        <w:rPr>
          <w:rFonts w:ascii="Trebuchet MS" w:hAnsi="Trebuchet MS" w:cs="Arial"/>
          <w:b/>
          <w:bCs/>
        </w:rPr>
        <w:t>Declaración responsable de adscripción a la ejecución del contrato de los medios personales y materiales</w:t>
      </w:r>
      <w:r w:rsidRPr="00FA2244">
        <w:rPr>
          <w:rFonts w:ascii="Trebuchet MS" w:hAnsi="Trebuchet MS" w:cs="Arial"/>
          <w:bCs/>
        </w:rPr>
        <w:t xml:space="preserve"> con los perfiles y </w:t>
      </w:r>
      <w:r w:rsidRPr="00FA2244">
        <w:rPr>
          <w:rFonts w:ascii="Trebuchet MS" w:hAnsi="Trebuchet MS" w:cs="Arial"/>
        </w:rPr>
        <w:t>especificaciones que se indican</w:t>
      </w:r>
      <w:r w:rsidRPr="00FA2244">
        <w:rPr>
          <w:rFonts w:ascii="Trebuchet MS" w:hAnsi="Trebuchet MS" w:cs="Arial"/>
          <w:bCs/>
        </w:rPr>
        <w:t xml:space="preserve"> en el </w:t>
      </w:r>
      <w:hyperlink w:anchor="CC_15" w:history="1">
        <w:r w:rsidRPr="00FA2244">
          <w:rPr>
            <w:rStyle w:val="Hipervnculo"/>
            <w:rFonts w:ascii="Trebuchet MS" w:hAnsi="Trebuchet MS" w:cs="Arial"/>
            <w:b/>
            <w:bCs/>
            <w:color w:val="auto"/>
            <w:u w:val="none"/>
          </w:rPr>
          <w:t>apartado 15</w:t>
        </w:r>
      </w:hyperlink>
      <w:r w:rsidRPr="00FA2244">
        <w:rPr>
          <w:rFonts w:ascii="Trebuchet MS" w:hAnsi="Trebuchet MS" w:cs="Arial"/>
          <w:bCs/>
        </w:rPr>
        <w:t xml:space="preserve"> del cuadro de características. </w:t>
      </w:r>
      <w:r w:rsidRPr="00FA2244">
        <w:rPr>
          <w:rFonts w:ascii="Trebuchet MS" w:hAnsi="Trebuchet MS" w:cs="Arial"/>
        </w:rPr>
        <w:t xml:space="preserve">Se incorpora modelo en el </w:t>
      </w:r>
      <w:hyperlink w:anchor="Anx_4" w:history="1">
        <w:r w:rsidRPr="00FA2244">
          <w:rPr>
            <w:rStyle w:val="Hipervnculo"/>
            <w:rFonts w:ascii="Trebuchet MS" w:hAnsi="Trebuchet MS" w:cs="Arial"/>
            <w:b/>
            <w:color w:val="auto"/>
            <w:u w:val="none"/>
          </w:rPr>
          <w:t>Anexo IV</w:t>
        </w:r>
      </w:hyperlink>
      <w:r w:rsidRPr="00FA2244">
        <w:rPr>
          <w:rFonts w:ascii="Trebuchet MS" w:hAnsi="Trebuchet MS" w:cs="Arial"/>
        </w:rPr>
        <w:t xml:space="preserve"> del presente pliego.</w:t>
      </w:r>
    </w:p>
    <w:p w14:paraId="127B506F" w14:textId="77777777" w:rsidR="0025129B" w:rsidRPr="00FA2244" w:rsidRDefault="0025129B" w:rsidP="00731097">
      <w:pPr>
        <w:numPr>
          <w:ilvl w:val="0"/>
          <w:numId w:val="10"/>
        </w:numPr>
        <w:autoSpaceDE w:val="0"/>
        <w:autoSpaceDN w:val="0"/>
        <w:adjustRightInd w:val="0"/>
        <w:spacing w:before="60" w:line="240" w:lineRule="atLeast"/>
        <w:ind w:left="568" w:hanging="284"/>
        <w:jc w:val="both"/>
        <w:rPr>
          <w:rFonts w:ascii="Trebuchet MS" w:hAnsi="Trebuchet MS" w:cs="Arial"/>
          <w:b/>
        </w:rPr>
      </w:pPr>
      <w:r w:rsidRPr="00FA2244">
        <w:rPr>
          <w:rFonts w:ascii="Trebuchet MS" w:hAnsi="Trebuchet MS" w:cs="Arial"/>
          <w:b/>
          <w:bCs/>
        </w:rPr>
        <w:t xml:space="preserve">Declaración del cumplimiento del código de conducta y marco de integridad institucional aplicable a la contratación pública de la Administración Foral de Gipuzkoa. </w:t>
      </w:r>
      <w:r w:rsidRPr="00FA2244">
        <w:rPr>
          <w:rFonts w:ascii="Trebuchet MS" w:hAnsi="Trebuchet MS" w:cs="Arial"/>
          <w:bCs/>
        </w:rPr>
        <w:t xml:space="preserve">Tal declaración deberá ajustarse al modelo que se adjunta en el </w:t>
      </w:r>
      <w:hyperlink w:anchor="_ANEXO_VII.-_MODELO_1" w:history="1">
        <w:r w:rsidRPr="00FA2244">
          <w:rPr>
            <w:rStyle w:val="Hipervnculo"/>
            <w:rFonts w:ascii="Trebuchet MS" w:hAnsi="Trebuchet MS" w:cs="Arial"/>
            <w:b/>
            <w:bCs/>
            <w:color w:val="000000" w:themeColor="text1"/>
            <w:u w:val="none"/>
          </w:rPr>
          <w:t>Anex</w:t>
        </w:r>
        <w:bookmarkStart w:id="101" w:name="_Hlt505787605"/>
        <w:r w:rsidRPr="00FA2244">
          <w:rPr>
            <w:rStyle w:val="Hipervnculo"/>
            <w:rFonts w:ascii="Trebuchet MS" w:hAnsi="Trebuchet MS" w:cs="Arial"/>
            <w:b/>
            <w:bCs/>
            <w:color w:val="000000" w:themeColor="text1"/>
            <w:u w:val="none"/>
          </w:rPr>
          <w:t>o</w:t>
        </w:r>
        <w:bookmarkStart w:id="102" w:name="_Hlt504930633"/>
        <w:bookmarkStart w:id="103" w:name="_Hlt504930634"/>
        <w:bookmarkEnd w:id="101"/>
        <w:r w:rsidRPr="00FA2244">
          <w:rPr>
            <w:rStyle w:val="Hipervnculo"/>
            <w:rFonts w:ascii="Trebuchet MS" w:hAnsi="Trebuchet MS" w:cs="Arial"/>
            <w:b/>
            <w:bCs/>
            <w:color w:val="000000" w:themeColor="text1"/>
            <w:u w:val="none"/>
          </w:rPr>
          <w:t xml:space="preserve"> </w:t>
        </w:r>
        <w:bookmarkEnd w:id="102"/>
        <w:bookmarkEnd w:id="103"/>
        <w:r w:rsidRPr="00FA2244">
          <w:rPr>
            <w:rStyle w:val="Hipervnculo"/>
            <w:rFonts w:ascii="Trebuchet MS" w:hAnsi="Trebuchet MS" w:cs="Arial"/>
            <w:b/>
            <w:bCs/>
            <w:color w:val="000000" w:themeColor="text1"/>
            <w:u w:val="none"/>
          </w:rPr>
          <w:t>VI</w:t>
        </w:r>
      </w:hyperlink>
      <w:r w:rsidRPr="00FA2244">
        <w:rPr>
          <w:rFonts w:ascii="Trebuchet MS" w:hAnsi="Trebuchet MS" w:cs="Arial"/>
          <w:bCs/>
        </w:rPr>
        <w:t xml:space="preserve"> al presente pliego.</w:t>
      </w:r>
    </w:p>
    <w:p w14:paraId="1FC96354" w14:textId="77777777" w:rsidR="00731097" w:rsidRPr="00FA2244" w:rsidRDefault="00731097" w:rsidP="00731097">
      <w:pPr>
        <w:numPr>
          <w:ilvl w:val="0"/>
          <w:numId w:val="10"/>
        </w:numPr>
        <w:spacing w:before="60" w:line="240" w:lineRule="atLeast"/>
        <w:ind w:left="568" w:hanging="284"/>
        <w:jc w:val="both"/>
        <w:rPr>
          <w:rFonts w:ascii="Trebuchet MS" w:hAnsi="Trebuchet MS" w:cs="Arial"/>
        </w:rPr>
      </w:pPr>
      <w:r w:rsidRPr="00FA2244">
        <w:rPr>
          <w:rFonts w:ascii="Trebuchet MS" w:hAnsi="Trebuchet MS" w:cs="Arial"/>
          <w:b/>
          <w:bCs/>
        </w:rPr>
        <w:t>Declaración expresa responsable de la empresa licitadora relativa al grupo empresarial</w:t>
      </w:r>
      <w:r w:rsidRPr="00FA2244">
        <w:rPr>
          <w:rFonts w:ascii="Trebuchet MS" w:hAnsi="Trebuchet MS" w:cs="Arial"/>
          <w:bCs/>
        </w:rPr>
        <w:t xml:space="preserve"> al que pertenece y comprensiva de todas las sociedades pertenecientes a un mismo grupo</w:t>
      </w:r>
      <w:r w:rsidRPr="00FA2244">
        <w:rPr>
          <w:rFonts w:ascii="Trebuchet MS" w:hAnsi="Trebuchet MS"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FA2244">
          <w:rPr>
            <w:rStyle w:val="Hipervnculo"/>
            <w:rFonts w:ascii="Trebuchet MS" w:hAnsi="Trebuchet MS" w:cs="Arial"/>
            <w:b/>
            <w:color w:val="auto"/>
            <w:u w:val="none"/>
          </w:rPr>
          <w:t>Anexo V</w:t>
        </w:r>
      </w:hyperlink>
      <w:r w:rsidRPr="00FA2244">
        <w:rPr>
          <w:rFonts w:ascii="Trebuchet MS" w:hAnsi="Trebuchet MS" w:cs="Arial"/>
        </w:rPr>
        <w:t xml:space="preserve"> del presente pliego.</w:t>
      </w:r>
    </w:p>
    <w:p w14:paraId="0BF45F6A" w14:textId="77777777" w:rsidR="00731097" w:rsidRPr="00FA2244" w:rsidRDefault="00731097" w:rsidP="00731097">
      <w:pPr>
        <w:numPr>
          <w:ilvl w:val="0"/>
          <w:numId w:val="10"/>
        </w:numPr>
        <w:spacing w:before="60" w:line="240" w:lineRule="atLeast"/>
        <w:ind w:left="568" w:hanging="284"/>
        <w:jc w:val="both"/>
        <w:rPr>
          <w:rFonts w:ascii="Trebuchet MS" w:hAnsi="Trebuchet MS" w:cs="Arial"/>
        </w:rPr>
      </w:pPr>
      <w:r w:rsidRPr="00FA2244">
        <w:rPr>
          <w:rFonts w:ascii="Trebuchet MS" w:hAnsi="Trebuchet MS" w:cs="Arial"/>
          <w:b/>
          <w:bCs/>
        </w:rPr>
        <w:t xml:space="preserve">Declaración de los documentos y datos de las licitadoras de carácter confidencial. </w:t>
      </w:r>
      <w:r w:rsidRPr="00FA2244">
        <w:rPr>
          <w:rFonts w:ascii="Trebuchet MS" w:hAnsi="Trebuchet MS" w:cs="Arial"/>
        </w:rPr>
        <w:t>L</w:t>
      </w:r>
      <w:r w:rsidRPr="00FA2244">
        <w:rPr>
          <w:rFonts w:ascii="Trebuchet MS" w:hAnsi="Trebuchet MS" w:cs="Arial"/>
          <w:bCs/>
        </w:rPr>
        <w:t>as empresas</w:t>
      </w:r>
      <w:r w:rsidRPr="00FA2244">
        <w:rPr>
          <w:rFonts w:ascii="Trebuchet MS" w:hAnsi="Trebuchet MS"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6" w:history="1">
        <w:r w:rsidRPr="00FA2244">
          <w:rPr>
            <w:rStyle w:val="Hipervnculo"/>
            <w:rFonts w:ascii="Trebuchet MS" w:hAnsi="Trebuchet MS" w:cs="Arial"/>
            <w:b/>
            <w:color w:val="auto"/>
            <w:u w:val="none"/>
          </w:rPr>
          <w:t>Anexo V</w:t>
        </w:r>
        <w:r w:rsidR="009E4EBE" w:rsidRPr="00FA2244">
          <w:rPr>
            <w:rStyle w:val="Hipervnculo"/>
            <w:rFonts w:ascii="Trebuchet MS" w:hAnsi="Trebuchet MS" w:cs="Arial"/>
            <w:b/>
            <w:color w:val="auto"/>
            <w:u w:val="none"/>
          </w:rPr>
          <w:t>I</w:t>
        </w:r>
        <w:r w:rsidRPr="00FA2244">
          <w:rPr>
            <w:rStyle w:val="Hipervnculo"/>
            <w:rFonts w:ascii="Trebuchet MS" w:hAnsi="Trebuchet MS" w:cs="Arial"/>
            <w:b/>
            <w:color w:val="auto"/>
            <w:u w:val="none"/>
          </w:rPr>
          <w:t>I</w:t>
        </w:r>
      </w:hyperlink>
      <w:r w:rsidRPr="00FA2244">
        <w:rPr>
          <w:rFonts w:ascii="Trebuchet MS" w:hAnsi="Trebuchet MS" w:cs="Arial"/>
        </w:rPr>
        <w:t xml:space="preserve"> del presente pliego.</w:t>
      </w:r>
    </w:p>
    <w:p w14:paraId="38FD2D71" w14:textId="77777777" w:rsidR="00731097" w:rsidRPr="00FA2244" w:rsidRDefault="00731097" w:rsidP="00731097">
      <w:pPr>
        <w:numPr>
          <w:ilvl w:val="0"/>
          <w:numId w:val="10"/>
        </w:numPr>
        <w:spacing w:before="60" w:line="240" w:lineRule="atLeast"/>
        <w:ind w:left="568" w:hanging="284"/>
        <w:jc w:val="both"/>
        <w:rPr>
          <w:rFonts w:ascii="Trebuchet MS" w:hAnsi="Trebuchet MS" w:cs="Arial"/>
          <w:bCs/>
        </w:rPr>
      </w:pPr>
      <w:r w:rsidRPr="00FA2244">
        <w:rPr>
          <w:rFonts w:ascii="Trebuchet MS" w:hAnsi="Trebuchet MS" w:cs="Arial"/>
          <w:b/>
          <w:bCs/>
        </w:rPr>
        <w:t>Documento acreditativo de la garantía provisional</w:t>
      </w:r>
      <w:r w:rsidRPr="00FA2244">
        <w:rPr>
          <w:rFonts w:ascii="Trebuchet MS" w:hAnsi="Trebuchet MS" w:cs="Arial"/>
          <w:bCs/>
        </w:rPr>
        <w:t xml:space="preserve">, en su caso (ver modelo de aval en el </w:t>
      </w:r>
      <w:hyperlink w:anchor="Anx_7" w:history="1">
        <w:r w:rsidRPr="00FA2244">
          <w:rPr>
            <w:rStyle w:val="Hipervnculo"/>
            <w:rFonts w:ascii="Trebuchet MS" w:hAnsi="Trebuchet MS" w:cs="Arial"/>
            <w:b/>
            <w:color w:val="auto"/>
            <w:u w:val="none"/>
          </w:rPr>
          <w:t>Anexo V</w:t>
        </w:r>
        <w:r w:rsidR="009E4EBE" w:rsidRPr="00FA2244">
          <w:rPr>
            <w:rStyle w:val="Hipervnculo"/>
            <w:rFonts w:ascii="Trebuchet MS" w:hAnsi="Trebuchet MS" w:cs="Arial"/>
            <w:b/>
            <w:color w:val="auto"/>
            <w:u w:val="none"/>
          </w:rPr>
          <w:t>I</w:t>
        </w:r>
        <w:r w:rsidRPr="00FA2244">
          <w:rPr>
            <w:rStyle w:val="Hipervnculo"/>
            <w:rFonts w:ascii="Trebuchet MS" w:hAnsi="Trebuchet MS" w:cs="Arial"/>
            <w:b/>
            <w:color w:val="auto"/>
            <w:u w:val="none"/>
          </w:rPr>
          <w:t>II</w:t>
        </w:r>
      </w:hyperlink>
      <w:r w:rsidRPr="00FA2244">
        <w:rPr>
          <w:rStyle w:val="Hipervnculo"/>
          <w:rFonts w:ascii="Trebuchet MS" w:hAnsi="Trebuchet MS" w:cs="Arial"/>
          <w:color w:val="auto"/>
          <w:u w:val="none"/>
        </w:rPr>
        <w:t>)</w:t>
      </w:r>
      <w:r w:rsidRPr="00FA2244">
        <w:rPr>
          <w:rFonts w:ascii="Trebuchet MS" w:hAnsi="Trebuchet MS" w:cs="Arial"/>
          <w:bCs/>
        </w:rPr>
        <w:t xml:space="preserve">. En el caso de uniones temporales de empresas las garantías provisionales podrán constituirse por una o varias de las empresas participantes siempre que en conjunto se alcance la cuantía requerida en el </w:t>
      </w:r>
      <w:hyperlink w:anchor="CC_17" w:history="1">
        <w:r w:rsidRPr="00FA2244">
          <w:rPr>
            <w:rStyle w:val="Hipervnculo"/>
            <w:rFonts w:ascii="Trebuchet MS" w:hAnsi="Trebuchet MS" w:cs="Arial"/>
            <w:b/>
            <w:color w:val="auto"/>
            <w:u w:val="none"/>
          </w:rPr>
          <w:t>apartado 1</w:t>
        </w:r>
      </w:hyperlink>
      <w:r w:rsidR="00307A42" w:rsidRPr="00FA2244">
        <w:rPr>
          <w:rStyle w:val="Hipervnculo"/>
          <w:rFonts w:ascii="Trebuchet MS" w:hAnsi="Trebuchet MS" w:cs="Arial"/>
          <w:b/>
          <w:color w:val="auto"/>
          <w:u w:val="none"/>
        </w:rPr>
        <w:t>8</w:t>
      </w:r>
      <w:r w:rsidRPr="00FA2244">
        <w:rPr>
          <w:rFonts w:ascii="Trebuchet MS" w:hAnsi="Trebuchet MS" w:cs="Arial"/>
          <w:bCs/>
        </w:rPr>
        <w:t xml:space="preserve"> del cuadro de características y garantice solidariamente a todas las integrantes de la unión temporal.</w:t>
      </w:r>
    </w:p>
    <w:p w14:paraId="63C509E9" w14:textId="77777777" w:rsidR="00731097" w:rsidRPr="00FA2244" w:rsidRDefault="00731097" w:rsidP="00731097">
      <w:pPr>
        <w:numPr>
          <w:ilvl w:val="0"/>
          <w:numId w:val="10"/>
        </w:numPr>
        <w:spacing w:before="60" w:line="240" w:lineRule="atLeast"/>
        <w:ind w:left="567" w:hanging="283"/>
        <w:jc w:val="both"/>
        <w:rPr>
          <w:rFonts w:ascii="Trebuchet MS" w:hAnsi="Trebuchet MS" w:cs="Arial"/>
          <w:bCs/>
        </w:rPr>
      </w:pPr>
      <w:r w:rsidRPr="00FA2244">
        <w:rPr>
          <w:rFonts w:ascii="Trebuchet MS" w:hAnsi="Trebuchet MS" w:cs="Arial"/>
          <w:b/>
          <w:bCs/>
        </w:rPr>
        <w:t>Especialidades en la documentación que han de presentar las licitadoras extranjeras</w:t>
      </w:r>
      <w:r w:rsidRPr="00FA2244">
        <w:rPr>
          <w:rFonts w:ascii="Trebuchet MS" w:hAnsi="Trebuchet MS" w:cs="Arial"/>
          <w:bCs/>
        </w:rPr>
        <w:t xml:space="preserve">. Todas las licitadoras extranjeras deberán presentar, además de la declaración responsable a que se refiere la letra b) anterior, la </w:t>
      </w:r>
      <w:r w:rsidRPr="00FA2244">
        <w:rPr>
          <w:rFonts w:ascii="Trebuchet MS" w:hAnsi="Trebuchet MS" w:cs="Arial"/>
          <w:b/>
          <w:bCs/>
        </w:rPr>
        <w:t>declaración de someterse a la jurisdicción de los Juzgados y Tribunales Españoles de cualquier orden</w:t>
      </w:r>
      <w:r w:rsidRPr="00FA2244">
        <w:rPr>
          <w:rFonts w:ascii="Trebuchet MS" w:hAnsi="Trebuchet MS" w:cs="Arial"/>
          <w:bCs/>
        </w:rPr>
        <w:t xml:space="preserve"> para todas las incidencias que de modo directo o indirecto pudieran surgir del contrato, con renuncia, </w:t>
      </w:r>
      <w:r w:rsidRPr="00FA2244">
        <w:rPr>
          <w:rFonts w:ascii="Trebuchet MS" w:hAnsi="Trebuchet MS" w:cs="Arial"/>
          <w:bCs/>
        </w:rPr>
        <w:lastRenderedPageBreak/>
        <w:t>en su caso, al fuero jurisdiccional extranjero que pudiera corresponder a la licitadora (art. 140.1 f) de la LCSP).</w:t>
      </w:r>
    </w:p>
    <w:p w14:paraId="191A22E3" w14:textId="77777777" w:rsidR="00731097" w:rsidRPr="00FA2244" w:rsidRDefault="00731097" w:rsidP="00731097">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Las empresas de Estados que no sean miembros de la Unión Europea o signatarios del Acuerdo sobre el Espacio Único Europeo deberán aportar además:</w:t>
      </w:r>
    </w:p>
    <w:p w14:paraId="1AB91FE1" w14:textId="77777777" w:rsidR="00731097" w:rsidRPr="00FA2244"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FA2244">
        <w:rPr>
          <w:rFonts w:ascii="Trebuchet MS" w:hAnsi="Trebuchet MS" w:cs="Arial"/>
          <w:b/>
          <w:bCs/>
        </w:rPr>
        <w:t xml:space="preserve">Informe </w:t>
      </w:r>
      <w:r w:rsidRPr="00FA2244">
        <w:rPr>
          <w:rFonts w:ascii="Trebuchet MS" w:hAnsi="Trebuchet MS"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14:paraId="4B08C42B" w14:textId="77777777" w:rsidR="00731097" w:rsidRPr="00FA2244" w:rsidRDefault="00731097" w:rsidP="00731097">
      <w:pPr>
        <w:numPr>
          <w:ilvl w:val="1"/>
          <w:numId w:val="8"/>
        </w:numPr>
        <w:autoSpaceDE w:val="0"/>
        <w:autoSpaceDN w:val="0"/>
        <w:adjustRightInd w:val="0"/>
        <w:spacing w:before="60" w:line="240" w:lineRule="atLeast"/>
        <w:ind w:left="1135" w:hanging="284"/>
        <w:jc w:val="both"/>
        <w:rPr>
          <w:rFonts w:ascii="Trebuchet MS" w:hAnsi="Trebuchet MS" w:cs="Arial"/>
        </w:rPr>
      </w:pPr>
      <w:r w:rsidRPr="00FA2244">
        <w:rPr>
          <w:rFonts w:ascii="Trebuchet MS" w:hAnsi="Trebuchet MS" w:cs="Arial"/>
          <w:b/>
          <w:bCs/>
        </w:rPr>
        <w:t xml:space="preserve">Informe de reciprocidad, </w:t>
      </w:r>
      <w:r w:rsidRPr="00FA2244">
        <w:rPr>
          <w:rFonts w:ascii="Trebuchet MS" w:hAnsi="Trebuchet MS"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14:paraId="2A5A7FC3" w14:textId="77777777" w:rsidR="00731097" w:rsidRPr="00FA2244" w:rsidRDefault="00731097" w:rsidP="00731097">
      <w:pPr>
        <w:spacing w:before="60" w:line="240" w:lineRule="atLeast"/>
        <w:jc w:val="both"/>
        <w:rPr>
          <w:rFonts w:ascii="Trebuchet MS" w:hAnsi="Trebuchet MS" w:cs="Arial"/>
          <w:shd w:val="clear" w:color="auto" w:fill="FFFFFF"/>
        </w:rPr>
      </w:pPr>
      <w:r w:rsidRPr="00FA2244">
        <w:rPr>
          <w:rFonts w:ascii="Trebuchet MS" w:hAnsi="Trebuchet MS"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14:paraId="6CE42305" w14:textId="77777777" w:rsidR="00731097" w:rsidRPr="00FA2244" w:rsidRDefault="00731097" w:rsidP="00731097">
      <w:pPr>
        <w:autoSpaceDE w:val="0"/>
        <w:autoSpaceDN w:val="0"/>
        <w:adjustRightInd w:val="0"/>
        <w:spacing w:before="60" w:line="240" w:lineRule="atLeast"/>
        <w:jc w:val="both"/>
        <w:rPr>
          <w:rFonts w:ascii="Trebuchet MS" w:hAnsi="Trebuchet MS" w:cs="Arial"/>
          <w:b/>
        </w:rPr>
      </w:pPr>
      <w:r w:rsidRPr="00FA2244">
        <w:rPr>
          <w:rFonts w:ascii="Trebuchet MS" w:hAnsi="Trebuchet MS" w:cs="Arial"/>
          <w:shd w:val="clear" w:color="auto" w:fill="FFFFFF"/>
        </w:rPr>
        <w:t>La licitadora deberá presentar la documentación requerida en un plazo suficiente que no podrá ser superior a cinco días hábiles, a contar desde el día siguiente al de la recepción del requerimiento. De no cumplimentarse adecuadamente el requerimiento en el plazo señalado, se entenderá que la licitadora ha retirado su oferta y será excluida del procedimiento.</w:t>
      </w:r>
    </w:p>
    <w:p w14:paraId="07206617" w14:textId="77777777" w:rsidR="00731097" w:rsidRPr="00FA2244" w:rsidRDefault="00731097" w:rsidP="00731097">
      <w:pPr>
        <w:pStyle w:val="Ttulo2"/>
        <w:spacing w:line="240" w:lineRule="atLeast"/>
        <w:jc w:val="both"/>
        <w:rPr>
          <w:rFonts w:ascii="Trebuchet MS" w:hAnsi="Trebuchet MS"/>
          <w:i w:val="0"/>
          <w:iCs w:val="0"/>
          <w:sz w:val="20"/>
          <w:szCs w:val="20"/>
        </w:rPr>
      </w:pPr>
      <w:bookmarkStart w:id="104" w:name="Cl_20"/>
      <w:bookmarkStart w:id="105" w:name="_Toc13736656"/>
      <w:bookmarkStart w:id="106" w:name="_Toc82527017"/>
      <w:r w:rsidRPr="00FA2244">
        <w:rPr>
          <w:rFonts w:ascii="Trebuchet MS" w:hAnsi="Trebuchet MS"/>
          <w:i w:val="0"/>
          <w:iCs w:val="0"/>
          <w:sz w:val="20"/>
          <w:szCs w:val="20"/>
        </w:rPr>
        <w:t xml:space="preserve">20.- </w:t>
      </w:r>
      <w:bookmarkEnd w:id="104"/>
      <w:r w:rsidRPr="00FA2244">
        <w:rPr>
          <w:rFonts w:ascii="Trebuchet MS" w:hAnsi="Trebuchet MS"/>
          <w:i w:val="0"/>
          <w:iCs w:val="0"/>
          <w:sz w:val="20"/>
          <w:szCs w:val="20"/>
        </w:rPr>
        <w:t>Archivo electrónico nº DOS: “DOCUMENTACIÓN A VALORAR CONFORME A UN JUICIO DE VALOR”</w:t>
      </w:r>
      <w:bookmarkEnd w:id="105"/>
      <w:bookmarkEnd w:id="106"/>
    </w:p>
    <w:p w14:paraId="00F929CC"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Si en el </w:t>
      </w:r>
      <w:hyperlink w:anchor="CC_18" w:history="1">
        <w:r w:rsidRPr="00FA2244">
          <w:rPr>
            <w:rStyle w:val="Hipervnculo"/>
            <w:rFonts w:ascii="Trebuchet MS" w:hAnsi="Trebuchet MS" w:cs="Arial"/>
            <w:b/>
            <w:bCs/>
            <w:color w:val="auto"/>
            <w:u w:val="none"/>
          </w:rPr>
          <w:t>apartado 1</w:t>
        </w:r>
      </w:hyperlink>
      <w:r w:rsidR="00307A42" w:rsidRPr="00FA2244">
        <w:rPr>
          <w:rStyle w:val="Hipervnculo"/>
          <w:rFonts w:ascii="Trebuchet MS" w:hAnsi="Trebuchet MS" w:cs="Arial"/>
          <w:b/>
          <w:bCs/>
          <w:color w:val="auto"/>
          <w:u w:val="none"/>
        </w:rPr>
        <w:t>9</w:t>
      </w:r>
      <w:r w:rsidRPr="00FA2244">
        <w:rPr>
          <w:rFonts w:ascii="Trebuchet MS" w:hAnsi="Trebuchet MS" w:cs="Arial"/>
          <w:bCs/>
        </w:rPr>
        <w:t xml:space="preserve"> del cuadro de características</w:t>
      </w:r>
      <w:r w:rsidRPr="00FA2244">
        <w:rPr>
          <w:rFonts w:ascii="Trebuchet MS" w:hAnsi="Trebuchet MS" w:cs="Arial"/>
          <w:b/>
          <w:bCs/>
        </w:rPr>
        <w:t xml:space="preserve"> </w:t>
      </w:r>
      <w:r w:rsidRPr="00FA2244">
        <w:rPr>
          <w:rFonts w:ascii="Trebuchet MS" w:hAnsi="Trebuchet MS" w:cs="Arial"/>
        </w:rPr>
        <w:t>se han incluido criterios de adjudicación apreciables mediante juicio de valor que deban ser objeto de evaluación previa, la licitadora deberá aportar un archivo electrónico nº DOS con el título “</w:t>
      </w:r>
      <w:r w:rsidRPr="00FA2244">
        <w:rPr>
          <w:rFonts w:ascii="Trebuchet MS" w:hAnsi="Trebuchet MS" w:cs="Arial"/>
          <w:iCs/>
        </w:rPr>
        <w:t>DOCUMENTACIÓN A VALORAR CONFORME A UN JUICIO DE VALOR</w:t>
      </w:r>
      <w:r w:rsidRPr="00FA2244">
        <w:rPr>
          <w:rFonts w:ascii="Trebuchet MS" w:hAnsi="Trebuchet MS" w:cs="Arial"/>
        </w:rPr>
        <w:t>”, en el que incluya la documentación allí exigida.</w:t>
      </w:r>
    </w:p>
    <w:p w14:paraId="71C51561"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En ningún caso podrá incluirse en este archivo electrónico información propia del archivo electrónico nº TRES.</w:t>
      </w:r>
    </w:p>
    <w:p w14:paraId="30D212C4"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Asimismo, la licitadora deberá presentar cualesquiera otros documentos que, en su caso, se indiquen expresamente en el pliego de prescripciones técnicas y que permitan verificar que la oferta cumple con las especificaciones técnicas requeridas, pero que no van a ser objeto de valoración. Se incluirán en el archivo electrónico nº DOS en el caso de que sea obligatoria la presentación de este archivo o, en caso contrario, en el archivo electrónico nº TRES.</w:t>
      </w:r>
    </w:p>
    <w:p w14:paraId="0626B735" w14:textId="77777777" w:rsidR="00731097" w:rsidRPr="00FA2244" w:rsidRDefault="00731097" w:rsidP="00731097">
      <w:pPr>
        <w:pStyle w:val="Ttulo2"/>
        <w:spacing w:line="240" w:lineRule="atLeast"/>
        <w:jc w:val="both"/>
        <w:rPr>
          <w:rFonts w:ascii="Trebuchet MS" w:hAnsi="Trebuchet MS"/>
          <w:i w:val="0"/>
          <w:iCs w:val="0"/>
          <w:sz w:val="20"/>
          <w:szCs w:val="20"/>
        </w:rPr>
      </w:pPr>
      <w:bookmarkStart w:id="107" w:name="Cl_21"/>
      <w:bookmarkStart w:id="108" w:name="_Toc13736657"/>
      <w:bookmarkStart w:id="109" w:name="_Toc82527018"/>
      <w:r w:rsidRPr="00FA2244">
        <w:rPr>
          <w:rFonts w:ascii="Trebuchet MS" w:hAnsi="Trebuchet MS"/>
          <w:i w:val="0"/>
          <w:iCs w:val="0"/>
          <w:sz w:val="20"/>
          <w:szCs w:val="20"/>
        </w:rPr>
        <w:t xml:space="preserve">21.- </w:t>
      </w:r>
      <w:bookmarkEnd w:id="107"/>
      <w:r w:rsidRPr="00FA2244">
        <w:rPr>
          <w:rFonts w:ascii="Trebuchet MS" w:hAnsi="Trebuchet MS"/>
          <w:i w:val="0"/>
          <w:iCs w:val="0"/>
          <w:sz w:val="20"/>
          <w:szCs w:val="20"/>
        </w:rPr>
        <w:t>Archivo electrónico nº TRES: “OFERTA ECONÓMICA Y DOCUMENTACIÓN EVALUABLE MEDIANTE LA APLICACIÓN DE FÓRMULAS”</w:t>
      </w:r>
      <w:bookmarkEnd w:id="108"/>
      <w:bookmarkEnd w:id="109"/>
    </w:p>
    <w:p w14:paraId="164F231B" w14:textId="77777777" w:rsidR="00731097" w:rsidRPr="00FA2244" w:rsidRDefault="00731097" w:rsidP="00731097">
      <w:pPr>
        <w:autoSpaceDE w:val="0"/>
        <w:autoSpaceDN w:val="0"/>
        <w:adjustRightInd w:val="0"/>
        <w:spacing w:before="60" w:line="240" w:lineRule="atLeast"/>
        <w:jc w:val="both"/>
        <w:rPr>
          <w:rFonts w:ascii="Trebuchet MS" w:hAnsi="Trebuchet MS" w:cs="Arial"/>
          <w:bCs/>
        </w:rPr>
      </w:pPr>
      <w:r w:rsidRPr="00FA2244">
        <w:rPr>
          <w:rFonts w:ascii="Trebuchet MS" w:hAnsi="Trebuchet MS" w:cs="Arial"/>
        </w:rPr>
        <w:t>1.- En este archivo electrónico titulado “OFERTA ECONÓMICA Y DOCUMENTACIÓN EVALUABLE MEDIANTE LA APLICACIÓN DE FÓRMULAS”, se deberán incluir la oferta económica y el resto de documentos a evaluar mediante la aplicación de fórmulas.</w:t>
      </w:r>
    </w:p>
    <w:p w14:paraId="750274C8" w14:textId="77777777" w:rsidR="00731097" w:rsidRPr="00FA2244" w:rsidRDefault="00731097" w:rsidP="00731097">
      <w:pPr>
        <w:spacing w:before="60" w:line="240" w:lineRule="atLeast"/>
        <w:jc w:val="both"/>
        <w:rPr>
          <w:rFonts w:ascii="Trebuchet MS" w:hAnsi="Trebuchet MS" w:cs="Arial"/>
        </w:rPr>
      </w:pPr>
      <w:r w:rsidRPr="00FA2244">
        <w:rPr>
          <w:rFonts w:ascii="Trebuchet MS" w:hAnsi="Trebuchet MS" w:cs="Arial"/>
        </w:rPr>
        <w:t xml:space="preserve">2.- Las proposiciones deberán ajustarse al modelo que figura en el </w:t>
      </w:r>
      <w:hyperlink w:anchor="Anx_8" w:history="1">
        <w:r w:rsidRPr="00FA2244">
          <w:rPr>
            <w:rStyle w:val="Hipervnculo"/>
            <w:rFonts w:ascii="Trebuchet MS" w:hAnsi="Trebuchet MS" w:cs="Arial"/>
            <w:b/>
            <w:color w:val="auto"/>
            <w:u w:val="none"/>
          </w:rPr>
          <w:t>Anexo I</w:t>
        </w:r>
      </w:hyperlink>
      <w:r w:rsidR="009E4EBE" w:rsidRPr="00FA2244">
        <w:rPr>
          <w:rStyle w:val="Hipervnculo"/>
          <w:rFonts w:ascii="Trebuchet MS" w:hAnsi="Trebuchet MS" w:cs="Arial"/>
          <w:b/>
          <w:color w:val="auto"/>
          <w:u w:val="none"/>
        </w:rPr>
        <w:t>X</w:t>
      </w:r>
      <w:r w:rsidRPr="00FA2244">
        <w:rPr>
          <w:rFonts w:ascii="Trebuchet MS" w:hAnsi="Trebuchet MS" w:cs="Arial"/>
        </w:rPr>
        <w:t>,</w:t>
      </w:r>
      <w:r w:rsidRPr="00FA2244">
        <w:rPr>
          <w:rStyle w:val="Hipervnculo"/>
          <w:rFonts w:ascii="Trebuchet MS" w:hAnsi="Trebuchet MS" w:cs="Arial"/>
          <w:color w:val="auto"/>
          <w:u w:val="none"/>
        </w:rPr>
        <w:t xml:space="preserve"> no aceptándose </w:t>
      </w:r>
      <w:r w:rsidRPr="00FA2244">
        <w:rPr>
          <w:rFonts w:ascii="Trebuchet MS" w:hAnsi="Trebuchet MS" w:cs="Arial"/>
        </w:rPr>
        <w:t>aquellas que contengan omisiones, errores o tachaduras que impidan conocer claramente lo que la entidad contratante estime fundamental para considerar la oferta</w:t>
      </w:r>
      <w:r w:rsidRPr="00FA2244">
        <w:rPr>
          <w:rStyle w:val="Hipervnculo"/>
          <w:rFonts w:ascii="Trebuchet MS" w:hAnsi="Trebuchet MS" w:cs="Arial"/>
          <w:color w:val="auto"/>
          <w:u w:val="none"/>
        </w:rPr>
        <w:t>.</w:t>
      </w:r>
      <w:r w:rsidRPr="00FA2244">
        <w:rPr>
          <w:rFonts w:ascii="Trebuchet MS" w:hAnsi="Trebuchet MS" w:cs="Arial"/>
        </w:rPr>
        <w:t xml:space="preserve"> Las ofertas económicas de las licitadoras deberán indicar, como partida independiente, el importe del Impuesto sobre el Valor Añadido, caso de que deba ser repercutido.</w:t>
      </w:r>
    </w:p>
    <w:p w14:paraId="7A4722C6" w14:textId="77777777" w:rsidR="00731097" w:rsidRPr="00FA2244" w:rsidRDefault="00731097" w:rsidP="00731097">
      <w:pPr>
        <w:spacing w:before="60" w:line="240" w:lineRule="atLeast"/>
        <w:jc w:val="both"/>
        <w:rPr>
          <w:rFonts w:ascii="Trebuchet MS" w:hAnsi="Trebuchet MS" w:cs="Arial"/>
        </w:rPr>
      </w:pPr>
      <w:r w:rsidRPr="00FA2244">
        <w:rPr>
          <w:rFonts w:ascii="Trebuchet MS" w:hAnsi="Trebuchet MS" w:cs="Arial"/>
        </w:rPr>
        <w:t xml:space="preserve">Tanto la oferta económica como el resto de documentación contenida en este archivo serán evaluadas conforme a los criterios expresados en el </w:t>
      </w:r>
      <w:hyperlink w:anchor="CC_18" w:history="1">
        <w:r w:rsidRPr="00FA2244">
          <w:rPr>
            <w:rStyle w:val="Hipervnculo"/>
            <w:rFonts w:ascii="Trebuchet MS" w:hAnsi="Trebuchet MS" w:cs="Arial"/>
            <w:b/>
            <w:bCs/>
            <w:color w:val="auto"/>
            <w:u w:val="none"/>
          </w:rPr>
          <w:t>apartado 1</w:t>
        </w:r>
      </w:hyperlink>
      <w:r w:rsidR="00307A42" w:rsidRPr="00FA2244">
        <w:rPr>
          <w:rStyle w:val="Hipervnculo"/>
          <w:rFonts w:ascii="Trebuchet MS" w:hAnsi="Trebuchet MS" w:cs="Arial"/>
          <w:b/>
          <w:bCs/>
          <w:color w:val="auto"/>
          <w:u w:val="none"/>
        </w:rPr>
        <w:t>9</w:t>
      </w:r>
      <w:r w:rsidRPr="00FA2244">
        <w:rPr>
          <w:rFonts w:ascii="Trebuchet MS" w:hAnsi="Trebuchet MS" w:cs="Arial"/>
          <w:bCs/>
        </w:rPr>
        <w:t xml:space="preserve"> del cuadro de características.</w:t>
      </w:r>
    </w:p>
    <w:p w14:paraId="160E0B88" w14:textId="77777777" w:rsidR="00731097" w:rsidRPr="00FA2244" w:rsidRDefault="00731097" w:rsidP="00731097">
      <w:pPr>
        <w:spacing w:before="60" w:line="240" w:lineRule="atLeast"/>
        <w:jc w:val="both"/>
        <w:rPr>
          <w:rFonts w:ascii="Trebuchet MS" w:hAnsi="Trebuchet MS" w:cs="Arial"/>
        </w:rPr>
      </w:pPr>
      <w:r w:rsidRPr="00FA2244">
        <w:rPr>
          <w:rFonts w:ascii="Trebuchet MS" w:hAnsi="Trebuchet MS" w:cs="Arial"/>
        </w:rPr>
        <w:lastRenderedPageBreak/>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14:paraId="33DD0ECA"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Cada licitadora no podrá presentar más de una proposición,</w:t>
      </w:r>
      <w:r w:rsidRPr="00FA2244">
        <w:rPr>
          <w:rFonts w:ascii="Trebuchet MS" w:hAnsi="Trebuchet MS" w:cs="Arial"/>
          <w:shd w:val="clear" w:color="auto" w:fill="FFFFFF"/>
        </w:rPr>
        <w:t xml:space="preserve"> sin perjuicio de lo dispuesto en el artículo 142 de la LCSP sobre admisibilidad de variantes</w:t>
      </w:r>
      <w:r w:rsidRPr="00FA2244">
        <w:rPr>
          <w:rFonts w:ascii="Trebuchet MS" w:hAnsi="Trebuchet MS"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14:paraId="428D1F91"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 Cuando la propuesta se formule por una unión temporal de empresas, todas las que la componen habrán de firmar la propuesta directamente o mediante representante.</w:t>
      </w:r>
    </w:p>
    <w:p w14:paraId="3B00E2C1"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6.- Cuando el </w:t>
      </w:r>
      <w:hyperlink w:anchor="CC_12" w:history="1">
        <w:r w:rsidRPr="00FA2244">
          <w:rPr>
            <w:rStyle w:val="Hipervnculo"/>
            <w:rFonts w:ascii="Trebuchet MS" w:hAnsi="Trebuchet MS" w:cs="Arial"/>
            <w:b/>
            <w:color w:val="auto"/>
            <w:u w:val="none"/>
          </w:rPr>
          <w:t>apartado 12</w:t>
        </w:r>
      </w:hyperlink>
      <w:r w:rsidRPr="00FA2244">
        <w:rPr>
          <w:rFonts w:ascii="Trebuchet MS" w:hAnsi="Trebuchet MS"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8" w:history="1">
        <w:r w:rsidRPr="00FA2244">
          <w:rPr>
            <w:rStyle w:val="Hipervnculo"/>
            <w:rFonts w:ascii="Trebuchet MS" w:hAnsi="Trebuchet MS" w:cs="Arial"/>
            <w:b/>
            <w:color w:val="auto"/>
            <w:u w:val="none"/>
          </w:rPr>
          <w:t>Anexo I</w:t>
        </w:r>
      </w:hyperlink>
      <w:r w:rsidR="009E4EBE" w:rsidRPr="00FA2244">
        <w:rPr>
          <w:rStyle w:val="Hipervnculo"/>
          <w:rFonts w:ascii="Trebuchet MS" w:hAnsi="Trebuchet MS" w:cs="Arial"/>
          <w:b/>
          <w:color w:val="auto"/>
          <w:u w:val="none"/>
        </w:rPr>
        <w:t>X</w:t>
      </w:r>
      <w:r w:rsidRPr="00FA2244">
        <w:rPr>
          <w:rStyle w:val="Hipervnculo"/>
          <w:rFonts w:ascii="Trebuchet MS" w:hAnsi="Trebuchet MS" w:cs="Arial"/>
          <w:color w:val="auto"/>
          <w:u w:val="none"/>
        </w:rPr>
        <w:t xml:space="preserve"> </w:t>
      </w:r>
      <w:r w:rsidRPr="00FA2244">
        <w:rPr>
          <w:rFonts w:ascii="Trebuchet MS" w:hAnsi="Trebuchet MS" w:cs="Arial"/>
        </w:rPr>
        <w:t>de este pliego, e incluirá los conceptos y condiciones señalados en ese apartado.</w:t>
      </w:r>
    </w:p>
    <w:p w14:paraId="2C07E13A" w14:textId="77777777" w:rsidR="00731097" w:rsidRPr="00FA2244" w:rsidRDefault="00731097" w:rsidP="00731097">
      <w:pPr>
        <w:autoSpaceDE w:val="0"/>
        <w:autoSpaceDN w:val="0"/>
        <w:adjustRightInd w:val="0"/>
        <w:spacing w:before="60" w:line="240" w:lineRule="atLeast"/>
        <w:jc w:val="both"/>
        <w:rPr>
          <w:rFonts w:ascii="Trebuchet MS" w:hAnsi="Trebuchet MS" w:cs="Arial"/>
        </w:rPr>
      </w:pPr>
    </w:p>
    <w:p w14:paraId="4558431D"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10" w:name="_Toc506479380"/>
      <w:bookmarkStart w:id="111" w:name="_Toc82527019"/>
      <w:r w:rsidRPr="00FA2244">
        <w:rPr>
          <w:rFonts w:ascii="Trebuchet MS" w:hAnsi="Trebuchet MS"/>
          <w:i w:val="0"/>
          <w:iCs w:val="0"/>
          <w:sz w:val="20"/>
          <w:szCs w:val="20"/>
        </w:rPr>
        <w:t>22.- Admisibilidad de variantes</w:t>
      </w:r>
      <w:bookmarkEnd w:id="110"/>
      <w:bookmarkEnd w:id="111"/>
    </w:p>
    <w:p w14:paraId="66138F97" w14:textId="77777777" w:rsidR="002F63A3" w:rsidRPr="00FA2244" w:rsidRDefault="008935D4" w:rsidP="008935D4">
      <w:pPr>
        <w:autoSpaceDE w:val="0"/>
        <w:autoSpaceDN w:val="0"/>
        <w:adjustRightInd w:val="0"/>
        <w:spacing w:before="60" w:line="240" w:lineRule="atLeast"/>
        <w:jc w:val="both"/>
        <w:rPr>
          <w:rFonts w:ascii="Trebuchet MS" w:hAnsi="Trebuchet MS" w:cs="Arial"/>
          <w:strike/>
        </w:rPr>
      </w:pPr>
      <w:r w:rsidRPr="00FA2244">
        <w:rPr>
          <w:rFonts w:ascii="Trebuchet MS" w:hAnsi="Trebuchet MS" w:cs="Arial"/>
        </w:rPr>
        <w:t xml:space="preserve">1.- </w:t>
      </w:r>
      <w:r w:rsidR="002F63A3" w:rsidRPr="00FA2244">
        <w:rPr>
          <w:rFonts w:ascii="Trebuchet MS" w:hAnsi="Trebuchet MS" w:cs="Arial"/>
        </w:rPr>
        <w:t xml:space="preserve">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r w:rsidR="002F63A3" w:rsidRPr="00FA2244">
        <w:rPr>
          <w:rFonts w:ascii="Trebuchet MS" w:hAnsi="Trebuchet MS" w:cs="Arial"/>
          <w:b/>
        </w:rPr>
        <w:t>apartado 1</w:t>
      </w:r>
      <w:r w:rsidR="00ED0875" w:rsidRPr="00FA2244">
        <w:rPr>
          <w:rFonts w:ascii="Trebuchet MS" w:hAnsi="Trebuchet MS" w:cs="Arial"/>
          <w:b/>
        </w:rPr>
        <w:t>2</w:t>
      </w:r>
      <w:r w:rsidR="002F63A3" w:rsidRPr="00FA2244">
        <w:rPr>
          <w:rFonts w:ascii="Trebuchet MS" w:hAnsi="Trebuchet MS" w:cs="Arial"/>
          <w:b/>
        </w:rPr>
        <w:t xml:space="preserve"> </w:t>
      </w:r>
      <w:r w:rsidR="002F63A3" w:rsidRPr="00FA2244">
        <w:rPr>
          <w:rFonts w:ascii="Trebuchet MS" w:hAnsi="Trebuchet MS" w:cs="Arial"/>
        </w:rPr>
        <w:t>del cuadro de características</w:t>
      </w:r>
      <w:r w:rsidR="002F63A3" w:rsidRPr="00FA2244">
        <w:rPr>
          <w:rFonts w:ascii="Trebuchet MS" w:hAnsi="Trebuchet MS" w:cs="Arial"/>
          <w:b/>
          <w:bCs/>
        </w:rPr>
        <w:t xml:space="preserve">. </w:t>
      </w:r>
      <w:r w:rsidR="002F63A3" w:rsidRPr="00FA2244">
        <w:rPr>
          <w:rFonts w:ascii="Trebuchet MS" w:hAnsi="Trebuchet MS" w:cs="Arial"/>
        </w:rPr>
        <w:t>Las variantes se presentarán en la forma establecida en este mismo apartado del cuadro de características y no podrán superar el presupuesto base de licitación de</w:t>
      </w:r>
      <w:r w:rsidR="00932F28" w:rsidRPr="00FA2244">
        <w:rPr>
          <w:rFonts w:ascii="Trebuchet MS" w:hAnsi="Trebuchet MS" w:cs="Arial"/>
        </w:rPr>
        <w:t>l</w:t>
      </w:r>
      <w:r w:rsidR="002F63A3" w:rsidRPr="00FA2244">
        <w:rPr>
          <w:rFonts w:ascii="Trebuchet MS" w:hAnsi="Trebuchet MS" w:cs="Arial"/>
        </w:rPr>
        <w:t xml:space="preserve"> contrato.</w:t>
      </w:r>
    </w:p>
    <w:p w14:paraId="17788ED1" w14:textId="77777777" w:rsidR="008935D4" w:rsidRPr="00FA2244" w:rsidRDefault="008935D4" w:rsidP="008935D4">
      <w:pPr>
        <w:spacing w:before="60" w:after="240"/>
        <w:jc w:val="both"/>
        <w:rPr>
          <w:rFonts w:ascii="Trebuchet MS" w:hAnsi="Trebuchet MS" w:cs="Arial"/>
        </w:rPr>
      </w:pPr>
      <w:bookmarkStart w:id="112" w:name="_Toc463331542"/>
      <w:bookmarkStart w:id="113" w:name="_Toc506479381"/>
      <w:r w:rsidRPr="00FA2244">
        <w:rPr>
          <w:rFonts w:ascii="Trebuchet MS" w:hAnsi="Trebuchet MS" w:cs="Arial"/>
        </w:rPr>
        <w:t xml:space="preserve">2.- Será obligatoria en todo caso para las empresas licitadoras la formulación de una propuesta referida exclusiva y literalmente al </w:t>
      </w:r>
      <w:r w:rsidR="001B7ABD" w:rsidRPr="00FA2244">
        <w:rPr>
          <w:rFonts w:ascii="Trebuchet MS" w:hAnsi="Trebuchet MS" w:cs="Arial"/>
        </w:rPr>
        <w:t>servicio básico requerido</w:t>
      </w:r>
      <w:r w:rsidRPr="00FA2244">
        <w:rPr>
          <w:rFonts w:ascii="Trebuchet MS" w:hAnsi="Trebuchet MS" w:cs="Arial"/>
        </w:rPr>
        <w:t>, y con un plazo de ejecución de la prestación y un precio, igual o menor en ambos casos, a los recogidos en el "cuadro de características" que figura al comienzo de este pliego y deberán coincidir exactamente con los reflejados en el Programa de trabajo que presente.</w:t>
      </w:r>
    </w:p>
    <w:p w14:paraId="070B9E2D"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14" w:name="_Toc82527020"/>
      <w:r w:rsidRPr="00FA2244">
        <w:rPr>
          <w:rFonts w:ascii="Trebuchet MS" w:hAnsi="Trebuchet MS"/>
          <w:i w:val="0"/>
          <w:iCs w:val="0"/>
          <w:sz w:val="20"/>
          <w:szCs w:val="20"/>
        </w:rPr>
        <w:t>23.- Efectos de la presentación de proposiciones</w:t>
      </w:r>
      <w:bookmarkEnd w:id="112"/>
      <w:bookmarkEnd w:id="113"/>
      <w:bookmarkEnd w:id="114"/>
    </w:p>
    <w:p w14:paraId="63BFEB4E" w14:textId="77777777" w:rsidR="00151AC4" w:rsidRPr="00FA2244" w:rsidRDefault="002F63A3" w:rsidP="00D8360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La presentación de proposiciones presupone por parte de la empresa licitadora la aceptación incondicional de las cláusulas de este pliego y del pliego de prescripciones técnicas  sin salvedad o reserva alguna</w:t>
      </w:r>
      <w:r w:rsidR="007565AF" w:rsidRPr="00FA2244">
        <w:rPr>
          <w:rFonts w:ascii="Trebuchet MS" w:hAnsi="Trebuchet MS" w:cs="Arial"/>
        </w:rPr>
        <w:t>,</w:t>
      </w:r>
      <w:r w:rsidR="004A01E2" w:rsidRPr="00FA2244">
        <w:rPr>
          <w:rFonts w:ascii="Trebuchet MS" w:hAnsi="Trebuchet MS" w:cs="Arial"/>
        </w:rPr>
        <w:t xml:space="preserve"> </w:t>
      </w:r>
      <w:r w:rsidR="007565AF" w:rsidRPr="00FA2244">
        <w:rPr>
          <w:rFonts w:ascii="Trebuchet MS" w:hAnsi="Trebuchet MS" w:cs="Arial"/>
        </w:rPr>
        <w:t>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r w:rsidRPr="00FA2244">
        <w:rPr>
          <w:rFonts w:ascii="Trebuchet MS" w:hAnsi="Trebuchet MS" w:cs="Arial"/>
        </w:rPr>
        <w:t xml:space="preserve">. </w:t>
      </w:r>
    </w:p>
    <w:p w14:paraId="54B2E9B3" w14:textId="77777777" w:rsidR="002F63A3" w:rsidRPr="00FA2244" w:rsidRDefault="002F63A3" w:rsidP="00D8360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El no sometimiento a los pliegos implica necesariamente el rechazo de la oferta.</w:t>
      </w:r>
    </w:p>
    <w:p w14:paraId="6EBC541D" w14:textId="77777777" w:rsidR="002F63A3" w:rsidRPr="00FA2244" w:rsidRDefault="002F63A3" w:rsidP="00A077B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Las licitadoras no podrán retirar su proposición durante el plazo de 15 días naturales</w:t>
      </w:r>
      <w:r w:rsidR="00B92C0B" w:rsidRPr="00FA2244">
        <w:rPr>
          <w:rFonts w:ascii="Trebuchet MS" w:hAnsi="Trebuchet MS" w:cs="Arial"/>
        </w:rPr>
        <w:t xml:space="preserve">, a contar desde la apertura de las proposiciones, </w:t>
      </w:r>
      <w:r w:rsidRPr="00FA2244">
        <w:rPr>
          <w:rFonts w:ascii="Trebuchet MS" w:hAnsi="Trebuchet MS" w:cs="Arial"/>
        </w:rPr>
        <w:t>cuando el único criterio para seleccionar a la adjudicataria haya sido el precio</w:t>
      </w:r>
      <w:r w:rsidR="00B92C0B" w:rsidRPr="00FA2244">
        <w:rPr>
          <w:rFonts w:ascii="Trebuchet MS" w:hAnsi="Trebuchet MS" w:cs="Arial"/>
        </w:rPr>
        <w:t>,</w:t>
      </w:r>
      <w:r w:rsidRPr="00FA2244">
        <w:rPr>
          <w:rFonts w:ascii="Trebuchet MS" w:hAnsi="Trebuchet MS" w:cs="Arial"/>
        </w:rPr>
        <w:t xml:space="preserve"> o durante el plazo de dos meses</w:t>
      </w:r>
      <w:r w:rsidR="008D6F94" w:rsidRPr="00FA2244">
        <w:rPr>
          <w:rFonts w:ascii="Trebuchet MS" w:hAnsi="Trebuchet MS" w:cs="Arial"/>
        </w:rPr>
        <w:t>,</w:t>
      </w:r>
      <w:r w:rsidR="00C84C53" w:rsidRPr="00FA2244">
        <w:rPr>
          <w:rFonts w:ascii="Trebuchet MS" w:hAnsi="Trebuchet MS" w:cs="Arial"/>
        </w:rPr>
        <w:t xml:space="preserve"> </w:t>
      </w:r>
      <w:r w:rsidRPr="00FA2244">
        <w:rPr>
          <w:rFonts w:ascii="Trebuchet MS" w:hAnsi="Trebuchet MS" w:cs="Arial"/>
        </w:rPr>
        <w:t>cuando para la adjudicación del contrato se hayan tenido en cuenta otros criterios, conforme a lo previsto en el artículo 158.4 de la LCSP. Dicho plazo quedará ampliado en 15 días hábiles cuando sea necesario seguir los trámites a que se refiere el artículo 149 LCSP</w:t>
      </w:r>
      <w:r w:rsidR="00B92C0B" w:rsidRPr="00FA2244">
        <w:rPr>
          <w:rFonts w:ascii="Trebuchet MS" w:hAnsi="Trebuchet MS" w:cs="Arial"/>
        </w:rPr>
        <w:t>,</w:t>
      </w:r>
      <w:r w:rsidRPr="00FA2244">
        <w:rPr>
          <w:rFonts w:ascii="Trebuchet MS" w:hAnsi="Trebuchet MS" w:cs="Arial"/>
        </w:rPr>
        <w:t xml:space="preserve"> relativo a las ofertas anormalmente bajas.</w:t>
      </w:r>
    </w:p>
    <w:p w14:paraId="49F3BF71" w14:textId="77777777" w:rsidR="002F63A3" w:rsidRPr="00FA2244" w:rsidRDefault="002F63A3" w:rsidP="00D83605">
      <w:pPr>
        <w:autoSpaceDE w:val="0"/>
        <w:autoSpaceDN w:val="0"/>
        <w:adjustRightInd w:val="0"/>
        <w:spacing w:before="60" w:after="240" w:line="240" w:lineRule="atLeast"/>
        <w:jc w:val="both"/>
        <w:rPr>
          <w:rFonts w:ascii="Trebuchet MS" w:hAnsi="Trebuchet MS" w:cs="Arial"/>
          <w:b/>
        </w:rPr>
      </w:pPr>
      <w:r w:rsidRPr="00FA2244">
        <w:rPr>
          <w:rFonts w:ascii="Trebuchet MS" w:hAnsi="Trebuchet MS" w:cs="Arial"/>
        </w:rPr>
        <w:t>3.- La retirada indebida de una proposición</w:t>
      </w:r>
      <w:r w:rsidR="0030799B" w:rsidRPr="00FA2244">
        <w:rPr>
          <w:rFonts w:ascii="Trebuchet MS" w:hAnsi="Trebuchet MS" w:cs="Arial"/>
        </w:rPr>
        <w:t>, si mediase dolo, culpa o negligencia,</w:t>
      </w:r>
      <w:r w:rsidRPr="00FA2244">
        <w:rPr>
          <w:rFonts w:ascii="Trebuchet MS" w:hAnsi="Trebuchet MS" w:cs="Arial"/>
        </w:rPr>
        <w:t xml:space="preserve"> será causa que impedirá a la licitadora contratar con las Administraciones Públicas de acuerdo con lo </w:t>
      </w:r>
      <w:r w:rsidRPr="00FA2244">
        <w:rPr>
          <w:rFonts w:ascii="Trebuchet MS" w:hAnsi="Trebuchet MS" w:cs="Arial"/>
        </w:rPr>
        <w:lastRenderedPageBreak/>
        <w:t>dispuesto en el artículo 71.2 de la LCSP, conllevando a su vez la incautación de la garantía provisional conforme al artículo 106.1 de la LCSP, si ésta hubiera sido exigida.</w:t>
      </w:r>
    </w:p>
    <w:p w14:paraId="270422E6"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15" w:name="_Toc463331543"/>
      <w:bookmarkStart w:id="116" w:name="_Toc506479382"/>
      <w:bookmarkStart w:id="117" w:name="_Toc82527021"/>
      <w:r w:rsidRPr="00FA2244">
        <w:rPr>
          <w:rFonts w:ascii="Trebuchet MS" w:hAnsi="Trebuchet MS"/>
          <w:i w:val="0"/>
          <w:iCs w:val="0"/>
          <w:sz w:val="20"/>
          <w:szCs w:val="20"/>
        </w:rPr>
        <w:t>24.- Mesa de contratación</w:t>
      </w:r>
      <w:bookmarkEnd w:id="115"/>
      <w:bookmarkEnd w:id="116"/>
      <w:bookmarkEnd w:id="117"/>
    </w:p>
    <w:p w14:paraId="64BBAB04" w14:textId="77777777" w:rsidR="002F63A3" w:rsidRPr="00FA2244" w:rsidRDefault="002F63A3" w:rsidP="00D8360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w:t>
      </w:r>
      <w:r w:rsidR="007D7C98" w:rsidRPr="00FA2244">
        <w:rPr>
          <w:rFonts w:ascii="Trebuchet MS" w:hAnsi="Trebuchet MS" w:cs="Arial"/>
        </w:rPr>
        <w:t>El órgano de contratación decidirá, en su caso, la constitución de la mesa de contratación, que</w:t>
      </w:r>
      <w:r w:rsidR="002A41A8" w:rsidRPr="00FA2244">
        <w:rPr>
          <w:rFonts w:ascii="Trebuchet MS" w:hAnsi="Trebuchet MS" w:cs="Arial"/>
        </w:rPr>
        <w:t xml:space="preserve"> será el órgano técnico competente para efectuar la valoración de las ofertas y</w:t>
      </w:r>
      <w:r w:rsidR="007D7C98" w:rsidRPr="00FA2244">
        <w:rPr>
          <w:rFonts w:ascii="Trebuchet MS" w:hAnsi="Trebuchet MS" w:cs="Arial"/>
        </w:rPr>
        <w:t>, en todo caso,</w:t>
      </w:r>
      <w:r w:rsidR="00CF6D90" w:rsidRPr="00FA2244">
        <w:rPr>
          <w:rFonts w:ascii="Trebuchet MS" w:hAnsi="Trebuchet MS" w:cs="Arial"/>
        </w:rPr>
        <w:t xml:space="preserve"> en los contratos sujetos a regulación armonizada</w:t>
      </w:r>
      <w:r w:rsidRPr="00FA2244">
        <w:rPr>
          <w:rFonts w:ascii="Trebuchet MS" w:hAnsi="Trebuchet MS" w:cs="Arial"/>
        </w:rPr>
        <w:t xml:space="preserve"> actuará conforme a lo previsto</w:t>
      </w:r>
      <w:r w:rsidR="0081575E" w:rsidRPr="00FA2244">
        <w:rPr>
          <w:rFonts w:ascii="Trebuchet MS" w:hAnsi="Trebuchet MS" w:cs="Arial"/>
        </w:rPr>
        <w:t xml:space="preserve"> en el artículo 326 de la LCSP</w:t>
      </w:r>
      <w:r w:rsidRPr="00FA2244">
        <w:rPr>
          <w:rFonts w:ascii="Trebuchet MS" w:hAnsi="Trebuchet MS" w:cs="Arial"/>
        </w:rPr>
        <w:t>.</w:t>
      </w:r>
    </w:p>
    <w:p w14:paraId="0E9CB403" w14:textId="77777777" w:rsidR="002F63A3" w:rsidRPr="00FA2244" w:rsidRDefault="005A7E71" w:rsidP="0081575E">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Su composición </w:t>
      </w:r>
      <w:r w:rsidR="009D66A1" w:rsidRPr="00FA2244">
        <w:rPr>
          <w:rFonts w:ascii="Trebuchet MS" w:hAnsi="Trebuchet MS" w:cs="Arial"/>
        </w:rPr>
        <w:t>se recoge</w:t>
      </w:r>
      <w:r w:rsidR="002F63A3" w:rsidRPr="00FA2244">
        <w:rPr>
          <w:rFonts w:ascii="Trebuchet MS" w:hAnsi="Trebuchet MS" w:cs="Arial"/>
        </w:rPr>
        <w:t xml:space="preserve"> en el </w:t>
      </w:r>
      <w:r w:rsidR="002F63A3" w:rsidRPr="00FA2244">
        <w:rPr>
          <w:rFonts w:ascii="Trebuchet MS" w:hAnsi="Trebuchet MS" w:cs="Arial"/>
          <w:b/>
        </w:rPr>
        <w:t xml:space="preserve">apartado </w:t>
      </w:r>
      <w:r w:rsidR="001B07FE" w:rsidRPr="00FA2244">
        <w:rPr>
          <w:rFonts w:ascii="Trebuchet MS" w:hAnsi="Trebuchet MS" w:cs="Arial"/>
          <w:b/>
        </w:rPr>
        <w:t>2</w:t>
      </w:r>
      <w:r w:rsidR="00307A42" w:rsidRPr="00FA2244">
        <w:rPr>
          <w:rFonts w:ascii="Trebuchet MS" w:hAnsi="Trebuchet MS" w:cs="Arial"/>
          <w:b/>
        </w:rPr>
        <w:t>9</w:t>
      </w:r>
      <w:r w:rsidR="001B07FE" w:rsidRPr="00FA2244">
        <w:rPr>
          <w:rFonts w:ascii="Trebuchet MS" w:hAnsi="Trebuchet MS" w:cs="Arial"/>
          <w:b/>
          <w:bCs/>
        </w:rPr>
        <w:t xml:space="preserve"> </w:t>
      </w:r>
      <w:r w:rsidR="002F63A3" w:rsidRPr="00FA2244">
        <w:rPr>
          <w:rFonts w:ascii="Trebuchet MS" w:hAnsi="Trebuchet MS" w:cs="Arial"/>
        </w:rPr>
        <w:t>del cuadro de características.</w:t>
      </w:r>
    </w:p>
    <w:p w14:paraId="2CB29EB9" w14:textId="77777777" w:rsidR="002F63A3" w:rsidRPr="00FA2244" w:rsidRDefault="002F63A3" w:rsidP="0081575E">
      <w:pPr>
        <w:pStyle w:val="Ttulo2"/>
        <w:spacing w:after="240" w:line="240" w:lineRule="atLeast"/>
        <w:jc w:val="both"/>
        <w:rPr>
          <w:rFonts w:ascii="Trebuchet MS" w:hAnsi="Trebuchet MS"/>
          <w:i w:val="0"/>
          <w:iCs w:val="0"/>
          <w:sz w:val="20"/>
          <w:szCs w:val="20"/>
        </w:rPr>
      </w:pPr>
      <w:bookmarkStart w:id="118" w:name="_Toc463331544"/>
      <w:bookmarkStart w:id="119" w:name="_Toc506479383"/>
      <w:bookmarkStart w:id="120" w:name="_Toc82527022"/>
      <w:r w:rsidRPr="00FA2244">
        <w:rPr>
          <w:rFonts w:ascii="Trebuchet MS" w:hAnsi="Trebuchet MS"/>
          <w:i w:val="0"/>
          <w:iCs w:val="0"/>
          <w:sz w:val="20"/>
          <w:szCs w:val="20"/>
        </w:rPr>
        <w:t>25.- Apertura y examen de las proposiciones</w:t>
      </w:r>
      <w:bookmarkEnd w:id="118"/>
      <w:bookmarkEnd w:id="119"/>
      <w:bookmarkEnd w:id="120"/>
    </w:p>
    <w:p w14:paraId="5B7FEB8F" w14:textId="77777777" w:rsidR="002F63A3" w:rsidRPr="00FA2244" w:rsidRDefault="002F63A3" w:rsidP="00661D54">
      <w:pPr>
        <w:pStyle w:val="Ttulo3"/>
        <w:spacing w:before="60" w:after="0" w:line="240" w:lineRule="atLeast"/>
        <w:jc w:val="both"/>
        <w:rPr>
          <w:rFonts w:ascii="Trebuchet MS" w:hAnsi="Trebuchet MS"/>
          <w:iCs/>
          <w:sz w:val="20"/>
          <w:szCs w:val="20"/>
        </w:rPr>
      </w:pPr>
      <w:bookmarkStart w:id="121" w:name="_Toc463331545"/>
      <w:bookmarkStart w:id="122" w:name="_Toc506479384"/>
      <w:bookmarkStart w:id="123" w:name="_Toc82527023"/>
      <w:r w:rsidRPr="00FA2244">
        <w:rPr>
          <w:rFonts w:ascii="Trebuchet MS" w:hAnsi="Trebuchet MS"/>
          <w:iCs/>
          <w:sz w:val="20"/>
          <w:szCs w:val="20"/>
        </w:rPr>
        <w:t>25.1.- Apertura de los archivos electrónicos nº UNO y calificación de la documentación administrativa</w:t>
      </w:r>
      <w:bookmarkEnd w:id="121"/>
      <w:bookmarkEnd w:id="122"/>
      <w:bookmarkEnd w:id="123"/>
    </w:p>
    <w:p w14:paraId="557CAA4F" w14:textId="77777777" w:rsidR="002F63A3" w:rsidRPr="00FA2244" w:rsidRDefault="002F63A3" w:rsidP="00F5671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Concluido el plazo de presentación de proposiciones, la mesa de contratación procederá a la apertura y calificación de la documentación administrativa presentada por las licitadoras</w:t>
      </w:r>
      <w:r w:rsidR="00C84195" w:rsidRPr="00FA2244">
        <w:rPr>
          <w:rFonts w:ascii="Trebuchet MS" w:hAnsi="Trebuchet MS" w:cs="Arial"/>
        </w:rPr>
        <w:t>,</w:t>
      </w:r>
      <w:r w:rsidRPr="00FA2244">
        <w:rPr>
          <w:rFonts w:ascii="Trebuchet MS" w:hAnsi="Trebuchet MS" w:cs="Arial"/>
        </w:rPr>
        <w:t xml:space="preserve"> en tiempo y forma</w:t>
      </w:r>
      <w:r w:rsidR="00C84195" w:rsidRPr="00FA2244">
        <w:rPr>
          <w:rFonts w:ascii="Trebuchet MS" w:hAnsi="Trebuchet MS" w:cs="Arial"/>
        </w:rPr>
        <w:t>,</w:t>
      </w:r>
      <w:r w:rsidRPr="00FA2244">
        <w:rPr>
          <w:rFonts w:ascii="Trebuchet MS" w:hAnsi="Trebuchet MS" w:cs="Arial"/>
        </w:rPr>
        <w:t xml:space="preserve"> en el denominado archivo electrónico nº UNO. Si la mesa observase defectos u omisiones subsanables en la documentación presentada</w:t>
      </w:r>
      <w:r w:rsidR="00C84195" w:rsidRPr="00FA2244">
        <w:rPr>
          <w:rFonts w:ascii="Trebuchet MS" w:hAnsi="Trebuchet MS" w:cs="Arial"/>
        </w:rPr>
        <w:t>,</w:t>
      </w:r>
      <w:r w:rsidRPr="00FA2244">
        <w:rPr>
          <w:rFonts w:ascii="Trebuchet MS" w:hAnsi="Trebuchet MS" w:cs="Arial"/>
        </w:rPr>
        <w:t xml:space="preserve"> lo comunicará a las partes interesadas</w:t>
      </w:r>
      <w:r w:rsidR="00C84195" w:rsidRPr="00FA2244">
        <w:rPr>
          <w:rFonts w:ascii="Trebuchet MS" w:hAnsi="Trebuchet MS" w:cs="Arial"/>
        </w:rPr>
        <w:t>,</w:t>
      </w:r>
      <w:r w:rsidRPr="00FA2244">
        <w:rPr>
          <w:rFonts w:ascii="Trebuchet MS" w:hAnsi="Trebuchet MS" w:cs="Arial"/>
        </w:rPr>
        <w:t xml:space="preserve"> concediéndoles un plazo no superior a 3 días </w:t>
      </w:r>
      <w:r w:rsidR="005A7E71" w:rsidRPr="00FA2244">
        <w:rPr>
          <w:rFonts w:ascii="Trebuchet MS" w:hAnsi="Trebuchet MS" w:cs="Arial"/>
        </w:rPr>
        <w:t>naturales</w:t>
      </w:r>
      <w:r w:rsidRPr="00FA2244">
        <w:rPr>
          <w:rFonts w:ascii="Trebuchet MS" w:hAnsi="Trebuchet MS" w:cs="Arial"/>
        </w:rPr>
        <w:t xml:space="preserve"> para su corrección o subsanación. De igual forma, la mesa podrá recabar de las licitadoras la presentación de documentación complementaria o aclaratoria de la ya aportada, concediendo un plazo de 5 días </w:t>
      </w:r>
      <w:r w:rsidR="00151AC4" w:rsidRPr="00FA2244">
        <w:rPr>
          <w:rFonts w:ascii="Trebuchet MS" w:hAnsi="Trebuchet MS" w:cs="Arial"/>
        </w:rPr>
        <w:t>naturales para su presentación.</w:t>
      </w:r>
    </w:p>
    <w:p w14:paraId="2A9E7EFA" w14:textId="77777777" w:rsidR="00151AC4" w:rsidRPr="00FA2244" w:rsidRDefault="00151AC4" w:rsidP="00151AC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La comunicación a </w:t>
      </w:r>
      <w:r w:rsidR="001B07FE" w:rsidRPr="00FA2244">
        <w:rPr>
          <w:rFonts w:ascii="Trebuchet MS" w:hAnsi="Trebuchet MS" w:cs="Arial"/>
        </w:rPr>
        <w:t xml:space="preserve">las interesadas </w:t>
      </w:r>
      <w:r w:rsidRPr="00FA2244">
        <w:rPr>
          <w:rFonts w:ascii="Trebuchet MS" w:hAnsi="Trebuchet MS" w:cs="Arial"/>
        </w:rPr>
        <w:t>se efectuará mediante notificación por medios electrónicos.</w:t>
      </w:r>
    </w:p>
    <w:p w14:paraId="1D7A1457" w14:textId="77777777" w:rsidR="002F63A3" w:rsidRPr="00FA2244" w:rsidRDefault="00151AC4" w:rsidP="00F5671C">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3</w:t>
      </w:r>
      <w:r w:rsidR="002F63A3" w:rsidRPr="00FA2244">
        <w:rPr>
          <w:rFonts w:ascii="Trebuchet MS" w:hAnsi="Trebuchet MS" w:cs="Arial"/>
        </w:rPr>
        <w:t>.- Finalmente</w:t>
      </w:r>
      <w:r w:rsidR="00C84195" w:rsidRPr="00FA2244">
        <w:rPr>
          <w:rFonts w:ascii="Trebuchet MS" w:hAnsi="Trebuchet MS" w:cs="Arial"/>
        </w:rPr>
        <w:t>,</w:t>
      </w:r>
      <w:r w:rsidR="002F63A3" w:rsidRPr="00FA2244">
        <w:rPr>
          <w:rFonts w:ascii="Trebuchet MS" w:hAnsi="Trebuchet MS" w:cs="Arial"/>
        </w:rPr>
        <w:t xml:space="preserve"> la mesa de contratación procederá a determinar las licitadoras que son admitidas a la licitación, las rechazadas y las causas de su rechazo.</w:t>
      </w:r>
    </w:p>
    <w:p w14:paraId="6F6B0713" w14:textId="77777777" w:rsidR="002F63A3" w:rsidRPr="00FA2244" w:rsidRDefault="002F63A3" w:rsidP="00661D54">
      <w:pPr>
        <w:pStyle w:val="Ttulo3"/>
        <w:spacing w:before="60" w:after="0" w:line="240" w:lineRule="atLeast"/>
        <w:jc w:val="both"/>
        <w:rPr>
          <w:rFonts w:ascii="Trebuchet MS" w:hAnsi="Trebuchet MS"/>
          <w:iCs/>
          <w:sz w:val="20"/>
          <w:szCs w:val="20"/>
        </w:rPr>
      </w:pPr>
      <w:bookmarkStart w:id="124" w:name="_Toc463331546"/>
      <w:bookmarkStart w:id="125" w:name="_Toc506479385"/>
      <w:bookmarkStart w:id="126" w:name="_Toc82527024"/>
      <w:r w:rsidRPr="00FA2244">
        <w:rPr>
          <w:rFonts w:ascii="Trebuchet MS" w:hAnsi="Trebuchet MS"/>
          <w:iCs/>
          <w:sz w:val="20"/>
          <w:szCs w:val="20"/>
        </w:rPr>
        <w:t>25.2.- Apertura y examen de los archivos electrónicos nº DOS (sólo cuando exista archivo electrónico nº DOS)</w:t>
      </w:r>
      <w:bookmarkEnd w:id="124"/>
      <w:bookmarkEnd w:id="125"/>
      <w:bookmarkEnd w:id="126"/>
    </w:p>
    <w:p w14:paraId="77FB49F4" w14:textId="77777777" w:rsidR="002F63A3" w:rsidRPr="00FA2244" w:rsidRDefault="002F63A3" w:rsidP="00F5671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En el caso de que </w:t>
      </w:r>
      <w:r w:rsidR="006F6E25" w:rsidRPr="00FA2244">
        <w:rPr>
          <w:rFonts w:ascii="Trebuchet MS" w:hAnsi="Trebuchet MS" w:cs="Arial"/>
        </w:rPr>
        <w:t xml:space="preserve">su </w:t>
      </w:r>
      <w:r w:rsidRPr="00FA2244">
        <w:rPr>
          <w:rFonts w:ascii="Trebuchet MS" w:hAnsi="Trebuchet MS" w:cs="Arial"/>
        </w:rPr>
        <w:t xml:space="preserve">presentación </w:t>
      </w:r>
      <w:r w:rsidR="006F6E25" w:rsidRPr="00FA2244">
        <w:rPr>
          <w:rFonts w:ascii="Trebuchet MS" w:hAnsi="Trebuchet MS" w:cs="Arial"/>
        </w:rPr>
        <w:t xml:space="preserve">fuese </w:t>
      </w:r>
      <w:r w:rsidRPr="00FA2244">
        <w:rPr>
          <w:rFonts w:ascii="Trebuchet MS" w:hAnsi="Trebuchet MS" w:cs="Arial"/>
        </w:rPr>
        <w:t xml:space="preserve">obligatoria, se procederá a la apertura de los </w:t>
      </w:r>
      <w:r w:rsidRPr="00FA2244">
        <w:rPr>
          <w:rFonts w:ascii="Trebuchet MS" w:hAnsi="Trebuchet MS" w:cs="Arial"/>
          <w:iCs/>
        </w:rPr>
        <w:t>archivos electrónicos</w:t>
      </w:r>
      <w:r w:rsidRPr="00FA2244">
        <w:rPr>
          <w:rFonts w:ascii="Trebuchet MS" w:hAnsi="Trebuchet MS" w:cs="Arial"/>
        </w:rPr>
        <w:t xml:space="preserve"> nº DOS, identificados como “</w:t>
      </w:r>
      <w:r w:rsidRPr="00FA2244">
        <w:rPr>
          <w:rFonts w:ascii="Trebuchet MS" w:hAnsi="Trebuchet MS" w:cs="Arial"/>
          <w:iCs/>
        </w:rPr>
        <w:t>DOCUMENTACIÓN A VALORAR CONFORME A UN JUICIO DE VALOR</w:t>
      </w:r>
      <w:r w:rsidRPr="00FA2244">
        <w:rPr>
          <w:rFonts w:ascii="Trebuchet MS" w:hAnsi="Trebuchet MS" w:cs="Arial"/>
        </w:rPr>
        <w:t xml:space="preserve">”, al objeto de evaluar su contenido con arreglo a los criterios expresados en el </w:t>
      </w:r>
      <w:r w:rsidRPr="00FA2244">
        <w:rPr>
          <w:rFonts w:ascii="Trebuchet MS" w:hAnsi="Trebuchet MS" w:cs="Arial"/>
          <w:b/>
        </w:rPr>
        <w:t xml:space="preserve">apartado </w:t>
      </w:r>
      <w:r w:rsidR="00D0231D" w:rsidRPr="00FA2244">
        <w:rPr>
          <w:rFonts w:ascii="Trebuchet MS" w:hAnsi="Trebuchet MS" w:cs="Arial"/>
          <w:b/>
        </w:rPr>
        <w:t>1</w:t>
      </w:r>
      <w:r w:rsidR="00307A42" w:rsidRPr="00FA2244">
        <w:rPr>
          <w:rFonts w:ascii="Trebuchet MS" w:hAnsi="Trebuchet MS" w:cs="Arial"/>
          <w:b/>
        </w:rPr>
        <w:t>9</w:t>
      </w:r>
      <w:r w:rsidRPr="00FA2244">
        <w:rPr>
          <w:rFonts w:ascii="Trebuchet MS" w:hAnsi="Trebuchet MS" w:cs="Arial"/>
          <w:b/>
        </w:rPr>
        <w:t xml:space="preserve"> </w:t>
      </w:r>
      <w:r w:rsidRPr="00FA2244">
        <w:rPr>
          <w:rFonts w:ascii="Trebuchet MS" w:hAnsi="Trebuchet MS" w:cs="Arial"/>
        </w:rPr>
        <w:t>del cuadro de características.</w:t>
      </w:r>
    </w:p>
    <w:p w14:paraId="7E50FEC3" w14:textId="77777777" w:rsidR="002F63A3" w:rsidRPr="00FA2244" w:rsidRDefault="002F63A3" w:rsidP="00B651B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Dicho acto se iniciará con un pronunciamiento expreso sobre la calificación de las proposiciones efectuada por la mesa</w:t>
      </w:r>
      <w:r w:rsidR="006F6E25" w:rsidRPr="00FA2244">
        <w:rPr>
          <w:rFonts w:ascii="Trebuchet MS" w:hAnsi="Trebuchet MS" w:cs="Arial"/>
        </w:rPr>
        <w:t xml:space="preserve"> que identifique</w:t>
      </w:r>
      <w:r w:rsidRPr="00FA2244">
        <w:rPr>
          <w:rFonts w:ascii="Trebuchet MS" w:hAnsi="Trebuchet MS" w:cs="Arial"/>
        </w:rPr>
        <w:t xml:space="preserve"> las admitidas a licitación, las rechazadas y las causas de su rechazo.</w:t>
      </w:r>
    </w:p>
    <w:p w14:paraId="044A790D" w14:textId="77777777" w:rsidR="002F63A3" w:rsidRPr="00FA2244" w:rsidRDefault="00ED0875" w:rsidP="00F5671C">
      <w:pPr>
        <w:autoSpaceDE w:val="0"/>
        <w:autoSpaceDN w:val="0"/>
        <w:adjustRightInd w:val="0"/>
        <w:spacing w:before="60" w:after="240" w:line="240" w:lineRule="atLeast"/>
        <w:jc w:val="both"/>
        <w:rPr>
          <w:rFonts w:ascii="Trebuchet MS" w:hAnsi="Trebuchet MS" w:cs="Arial"/>
          <w:b/>
        </w:rPr>
      </w:pPr>
      <w:r w:rsidRPr="00FA2244">
        <w:rPr>
          <w:rFonts w:ascii="Trebuchet MS" w:hAnsi="Trebuchet MS" w:cs="Arial"/>
        </w:rPr>
        <w:t>3</w:t>
      </w:r>
      <w:r w:rsidR="002F63A3" w:rsidRPr="00FA2244">
        <w:rPr>
          <w:rFonts w:ascii="Trebuchet MS" w:hAnsi="Trebuchet MS" w:cs="Arial"/>
        </w:rPr>
        <w:t xml:space="preserve">.- Se excluirá del procedimiento de licitación a aquellas licitadoras que no cumplan las condiciones técnicas exigidas y las que incorporen en los </w:t>
      </w:r>
      <w:r w:rsidR="002F63A3" w:rsidRPr="00FA2244">
        <w:rPr>
          <w:rFonts w:ascii="Trebuchet MS" w:hAnsi="Trebuchet MS" w:cs="Arial"/>
          <w:iCs/>
        </w:rPr>
        <w:t>archivos electrónicos</w:t>
      </w:r>
      <w:r w:rsidR="002F63A3" w:rsidRPr="00FA2244">
        <w:rPr>
          <w:rFonts w:ascii="Trebuchet MS" w:hAnsi="Trebuchet MS" w:cs="Arial"/>
          <w:bCs/>
        </w:rPr>
        <w:t xml:space="preserve"> nº DOS </w:t>
      </w:r>
      <w:r w:rsidR="002F63A3" w:rsidRPr="00FA2244">
        <w:rPr>
          <w:rFonts w:ascii="Trebuchet MS" w:hAnsi="Trebuchet MS" w:cs="Arial"/>
        </w:rPr>
        <w:t>documentación que deba ser objeto de evaluación mediante la aplicación de fórmulas (</w:t>
      </w:r>
      <w:r w:rsidR="00193E30" w:rsidRPr="00FA2244">
        <w:rPr>
          <w:rFonts w:ascii="Trebuchet MS" w:hAnsi="Trebuchet MS" w:cs="Arial"/>
        </w:rPr>
        <w:t>A</w:t>
      </w:r>
      <w:r w:rsidR="006F6E25" w:rsidRPr="00FA2244">
        <w:rPr>
          <w:rFonts w:ascii="Trebuchet MS" w:hAnsi="Trebuchet MS" w:cs="Arial"/>
          <w:bCs/>
        </w:rPr>
        <w:t xml:space="preserve">rchivo </w:t>
      </w:r>
      <w:r w:rsidR="002F63A3" w:rsidRPr="00FA2244">
        <w:rPr>
          <w:rFonts w:ascii="Trebuchet MS" w:hAnsi="Trebuchet MS" w:cs="Arial"/>
          <w:bCs/>
        </w:rPr>
        <w:t>electrónico nº TRES</w:t>
      </w:r>
      <w:r w:rsidR="002F63A3" w:rsidRPr="00FA2244">
        <w:rPr>
          <w:rFonts w:ascii="Trebuchet MS" w:hAnsi="Trebuchet MS" w:cs="Arial"/>
        </w:rPr>
        <w:t>).</w:t>
      </w:r>
    </w:p>
    <w:p w14:paraId="3812A517" w14:textId="77777777" w:rsidR="002F63A3" w:rsidRPr="00FA2244" w:rsidRDefault="002F63A3" w:rsidP="00661D54">
      <w:pPr>
        <w:pStyle w:val="Ttulo3"/>
        <w:spacing w:before="60" w:after="0" w:line="240" w:lineRule="atLeast"/>
        <w:jc w:val="both"/>
        <w:rPr>
          <w:rFonts w:ascii="Trebuchet MS" w:hAnsi="Trebuchet MS"/>
          <w:iCs/>
          <w:sz w:val="20"/>
          <w:szCs w:val="20"/>
        </w:rPr>
      </w:pPr>
      <w:bookmarkStart w:id="127" w:name="_Toc463331547"/>
      <w:bookmarkStart w:id="128" w:name="_Toc506479386"/>
      <w:bookmarkStart w:id="129" w:name="_Toc82527025"/>
      <w:r w:rsidRPr="00FA2244">
        <w:rPr>
          <w:rFonts w:ascii="Trebuchet MS" w:hAnsi="Trebuchet MS"/>
          <w:iCs/>
          <w:sz w:val="20"/>
          <w:szCs w:val="20"/>
        </w:rPr>
        <w:t>25.3.- Apertura y examen de los archivos electrónicos nº TRES</w:t>
      </w:r>
      <w:bookmarkEnd w:id="127"/>
      <w:bookmarkEnd w:id="128"/>
      <w:bookmarkEnd w:id="129"/>
    </w:p>
    <w:p w14:paraId="3E543421" w14:textId="77777777" w:rsidR="002F63A3" w:rsidRPr="00FA2244" w:rsidRDefault="002F63A3" w:rsidP="00F5671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La apertura de los archivos electrónicos nº TRES se hará en acto público y, en el caso de indicarse en su convocatoria</w:t>
      </w:r>
      <w:r w:rsidR="00151AC4" w:rsidRPr="00FA2244">
        <w:rPr>
          <w:rFonts w:ascii="Trebuchet MS" w:hAnsi="Trebuchet MS" w:cs="Arial"/>
        </w:rPr>
        <w:t xml:space="preserve"> en el perfil de contratante</w:t>
      </w:r>
      <w:r w:rsidRPr="00FA2244">
        <w:rPr>
          <w:rFonts w:ascii="Trebuchet MS" w:hAnsi="Trebuchet MS" w:cs="Arial"/>
        </w:rPr>
        <w:t xml:space="preserve">, podrá seguirse en directo a través del enlace que se </w:t>
      </w:r>
      <w:r w:rsidR="00151AC4" w:rsidRPr="00FA2244">
        <w:rPr>
          <w:rFonts w:ascii="Trebuchet MS" w:hAnsi="Trebuchet MS" w:cs="Arial"/>
        </w:rPr>
        <w:t>señale</w:t>
      </w:r>
      <w:r w:rsidRPr="00FA2244">
        <w:rPr>
          <w:rFonts w:ascii="Trebuchet MS" w:hAnsi="Trebuchet MS" w:cs="Arial"/>
        </w:rPr>
        <w:t xml:space="preserve"> en la citada convocatoria.</w:t>
      </w:r>
    </w:p>
    <w:p w14:paraId="3F60A87C" w14:textId="77777777" w:rsidR="002F63A3" w:rsidRPr="00FA2244" w:rsidRDefault="002F63A3" w:rsidP="00185F03">
      <w:pPr>
        <w:autoSpaceDE w:val="0"/>
        <w:autoSpaceDN w:val="0"/>
        <w:adjustRightInd w:val="0"/>
        <w:spacing w:before="60" w:line="240" w:lineRule="atLeast"/>
        <w:jc w:val="both"/>
        <w:rPr>
          <w:rFonts w:ascii="Trebuchet MS" w:hAnsi="Trebuchet MS" w:cs="Arial"/>
          <w:b/>
          <w:i/>
        </w:rPr>
      </w:pPr>
      <w:r w:rsidRPr="00FA2244">
        <w:rPr>
          <w:rFonts w:ascii="Trebuchet MS" w:hAnsi="Trebuchet MS" w:cs="Arial"/>
        </w:rPr>
        <w:t xml:space="preserve">2.- La apertura pública de </w:t>
      </w:r>
      <w:r w:rsidRPr="00FA2244">
        <w:rPr>
          <w:rFonts w:ascii="Trebuchet MS" w:hAnsi="Trebuchet MS" w:cs="Arial"/>
          <w:bCs/>
        </w:rPr>
        <w:t xml:space="preserve">los </w:t>
      </w:r>
      <w:r w:rsidRPr="00FA2244">
        <w:rPr>
          <w:rFonts w:ascii="Trebuchet MS" w:hAnsi="Trebuchet MS" w:cs="Arial"/>
          <w:iCs/>
        </w:rPr>
        <w:t>archivos electrónicos</w:t>
      </w:r>
      <w:r w:rsidRPr="00FA2244">
        <w:rPr>
          <w:rFonts w:ascii="Trebuchet MS" w:hAnsi="Trebuchet MS" w:cs="Arial"/>
          <w:bCs/>
        </w:rPr>
        <w:t xml:space="preserve"> nº TRES </w:t>
      </w:r>
      <w:r w:rsidR="00DE4767" w:rsidRPr="00FA2244">
        <w:rPr>
          <w:rFonts w:ascii="Trebuchet MS" w:hAnsi="Trebuchet MS" w:cs="Arial"/>
        </w:rPr>
        <w:t>se iniciará, cuando no haya</w:t>
      </w:r>
      <w:r w:rsidR="006F6E25" w:rsidRPr="00FA2244">
        <w:rPr>
          <w:rFonts w:ascii="Trebuchet MS" w:hAnsi="Trebuchet MS" w:cs="Arial"/>
        </w:rPr>
        <w:t xml:space="preserve"> </w:t>
      </w:r>
      <w:r w:rsidRPr="00FA2244">
        <w:rPr>
          <w:rFonts w:ascii="Trebuchet MS" w:hAnsi="Trebuchet MS" w:cs="Arial"/>
          <w:iCs/>
        </w:rPr>
        <w:t>archivos electrónicos</w:t>
      </w:r>
      <w:r w:rsidRPr="00FA2244">
        <w:rPr>
          <w:rFonts w:ascii="Trebuchet MS" w:hAnsi="Trebuchet MS" w:cs="Arial"/>
        </w:rPr>
        <w:t xml:space="preserve"> </w:t>
      </w:r>
      <w:r w:rsidRPr="00FA2244">
        <w:rPr>
          <w:rFonts w:ascii="Trebuchet MS" w:hAnsi="Trebuchet MS" w:cs="Arial"/>
          <w:bCs/>
        </w:rPr>
        <w:t>nº DOS</w:t>
      </w:r>
      <w:r w:rsidRPr="00FA2244">
        <w:rPr>
          <w:rFonts w:ascii="Trebuchet MS" w:hAnsi="Trebuchet MS" w:cs="Arial"/>
        </w:rPr>
        <w:t>, con un pronunciamiento expreso sobre la calificación de las proposiciones efectuadas por la mesa</w:t>
      </w:r>
      <w:r w:rsidR="006F6E25" w:rsidRPr="00FA2244">
        <w:rPr>
          <w:rFonts w:ascii="Trebuchet MS" w:hAnsi="Trebuchet MS" w:cs="Arial"/>
        </w:rPr>
        <w:t xml:space="preserve"> que identifique</w:t>
      </w:r>
      <w:r w:rsidRPr="00FA2244">
        <w:rPr>
          <w:rFonts w:ascii="Trebuchet MS" w:hAnsi="Trebuchet MS" w:cs="Arial"/>
        </w:rPr>
        <w:t xml:space="preserve"> las admitidas a licitación, las rechazadas y las causas de su rechazo.</w:t>
      </w:r>
      <w:r w:rsidRPr="00FA2244">
        <w:rPr>
          <w:rFonts w:ascii="Trebuchet MS" w:hAnsi="Trebuchet MS" w:cs="Arial"/>
          <w:b/>
          <w:i/>
        </w:rPr>
        <w:t xml:space="preserve"> </w:t>
      </w:r>
    </w:p>
    <w:p w14:paraId="7A2C765C" w14:textId="77777777" w:rsidR="002F63A3" w:rsidRPr="00FA2244" w:rsidRDefault="002F63A3" w:rsidP="00185F0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lastRenderedPageBreak/>
        <w:t>3.- En el caso de que existan criterios objeto de evaluación mediante juicios de valor</w:t>
      </w:r>
      <w:r w:rsidR="0085209D" w:rsidRPr="00FA2244">
        <w:rPr>
          <w:rFonts w:ascii="Trebuchet MS" w:hAnsi="Trebuchet MS" w:cs="Arial"/>
        </w:rPr>
        <w:t>,</w:t>
      </w:r>
      <w:r w:rsidRPr="00FA2244">
        <w:rPr>
          <w:rFonts w:ascii="Trebuchet MS" w:hAnsi="Trebuchet MS" w:cs="Arial"/>
        </w:rPr>
        <w:t xml:space="preserve"> se dará a conocer en este acto el resultado de la misma. </w:t>
      </w:r>
    </w:p>
    <w:p w14:paraId="16C5950B" w14:textId="77777777" w:rsidR="002F63A3" w:rsidRPr="00FA2244" w:rsidRDefault="002F63A3" w:rsidP="00185F0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4.- Seguidamente, la mesa de contratación procederá a la apertura de los </w:t>
      </w:r>
      <w:r w:rsidRPr="00FA2244">
        <w:rPr>
          <w:rFonts w:ascii="Trebuchet MS" w:hAnsi="Trebuchet MS" w:cs="Arial"/>
          <w:iCs/>
        </w:rPr>
        <w:t>archivos electrónicos</w:t>
      </w:r>
      <w:r w:rsidRPr="00FA2244">
        <w:rPr>
          <w:rFonts w:ascii="Trebuchet MS" w:hAnsi="Trebuchet MS" w:cs="Arial"/>
        </w:rPr>
        <w:t xml:space="preserve"> nº TRES</w:t>
      </w:r>
      <w:r w:rsidR="0085209D" w:rsidRPr="00FA2244">
        <w:rPr>
          <w:rFonts w:ascii="Trebuchet MS" w:hAnsi="Trebuchet MS" w:cs="Arial"/>
        </w:rPr>
        <w:t xml:space="preserve"> de las licitadoras admitidas,</w:t>
      </w:r>
      <w:r w:rsidRPr="00FA2244">
        <w:rPr>
          <w:rFonts w:ascii="Trebuchet MS" w:hAnsi="Trebuchet MS" w:cs="Arial"/>
        </w:rPr>
        <w:t xml:space="preserve"> denominados </w:t>
      </w:r>
      <w:r w:rsidRPr="00FA2244">
        <w:rPr>
          <w:rFonts w:ascii="Trebuchet MS" w:hAnsi="Trebuchet MS" w:cs="Arial"/>
          <w:bCs/>
          <w:iCs/>
        </w:rPr>
        <w:t>“</w:t>
      </w:r>
      <w:r w:rsidRPr="00FA2244">
        <w:rPr>
          <w:rFonts w:ascii="Trebuchet MS" w:hAnsi="Trebuchet MS" w:cs="Arial"/>
        </w:rPr>
        <w:t xml:space="preserve">OFERTA ECONÓMICA Y </w:t>
      </w:r>
      <w:r w:rsidRPr="00FA2244">
        <w:rPr>
          <w:rFonts w:ascii="Trebuchet MS" w:hAnsi="Trebuchet MS" w:cs="Arial"/>
          <w:iCs/>
        </w:rPr>
        <w:t>DOCUMENTACIÓN EVALUABLE MEDIANTE LA APLICACIÓN DE FÓRMULAS</w:t>
      </w:r>
      <w:r w:rsidRPr="00FA2244">
        <w:rPr>
          <w:rFonts w:ascii="Trebuchet MS" w:hAnsi="Trebuchet MS" w:cs="Arial"/>
          <w:bCs/>
          <w:iCs/>
        </w:rPr>
        <w:t>”</w:t>
      </w:r>
      <w:r w:rsidR="00706D08" w:rsidRPr="00FA2244">
        <w:rPr>
          <w:rFonts w:ascii="Trebuchet MS" w:hAnsi="Trebuchet MS" w:cs="Arial"/>
          <w:bCs/>
          <w:iCs/>
        </w:rPr>
        <w:t>,</w:t>
      </w:r>
      <w:r w:rsidRPr="00FA2244">
        <w:rPr>
          <w:rFonts w:ascii="Trebuchet MS" w:hAnsi="Trebuchet MS" w:cs="Arial"/>
          <w:bCs/>
          <w:i/>
          <w:iCs/>
        </w:rPr>
        <w:t xml:space="preserve"> </w:t>
      </w:r>
      <w:r w:rsidRPr="00FA2244">
        <w:rPr>
          <w:rFonts w:ascii="Trebuchet MS" w:hAnsi="Trebuchet MS" w:cs="Arial"/>
        </w:rPr>
        <w:t>dando lectura a las ofertas económicas.</w:t>
      </w:r>
    </w:p>
    <w:p w14:paraId="34F396F2" w14:textId="77777777" w:rsidR="002F63A3" w:rsidRPr="00FA2244" w:rsidRDefault="002F63A3" w:rsidP="00185F0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5.- La documentación contenida en estos </w:t>
      </w:r>
      <w:r w:rsidRPr="00FA2244">
        <w:rPr>
          <w:rFonts w:ascii="Trebuchet MS" w:hAnsi="Trebuchet MS" w:cs="Arial"/>
          <w:iCs/>
        </w:rPr>
        <w:t>archivos electrónicos</w:t>
      </w:r>
      <w:r w:rsidRPr="00FA2244">
        <w:rPr>
          <w:rFonts w:ascii="Trebuchet MS" w:hAnsi="Trebuchet MS" w:cs="Arial"/>
        </w:rPr>
        <w:t xml:space="preserve"> será evaluada conforme a los criterios expresados en el </w:t>
      </w:r>
      <w:r w:rsidRPr="00FA2244">
        <w:rPr>
          <w:rFonts w:ascii="Trebuchet MS" w:hAnsi="Trebuchet MS" w:cs="Arial"/>
          <w:b/>
        </w:rPr>
        <w:t xml:space="preserve">apartado </w:t>
      </w:r>
      <w:r w:rsidR="00ED0875" w:rsidRPr="00FA2244">
        <w:rPr>
          <w:rFonts w:ascii="Trebuchet MS" w:hAnsi="Trebuchet MS" w:cs="Arial"/>
          <w:b/>
          <w:bCs/>
        </w:rPr>
        <w:t>1</w:t>
      </w:r>
      <w:r w:rsidR="00307A42" w:rsidRPr="00FA2244">
        <w:rPr>
          <w:rFonts w:ascii="Trebuchet MS" w:hAnsi="Trebuchet MS" w:cs="Arial"/>
          <w:b/>
          <w:bCs/>
        </w:rPr>
        <w:t>9</w:t>
      </w:r>
      <w:r w:rsidRPr="00FA2244">
        <w:rPr>
          <w:rFonts w:ascii="Trebuchet MS" w:hAnsi="Trebuchet MS" w:cs="Arial"/>
          <w:b/>
          <w:bCs/>
        </w:rPr>
        <w:t xml:space="preserve"> </w:t>
      </w:r>
      <w:r w:rsidRPr="00FA2244">
        <w:rPr>
          <w:rFonts w:ascii="Trebuchet MS" w:hAnsi="Trebuchet MS" w:cs="Arial"/>
          <w:bCs/>
        </w:rPr>
        <w:t>del cuadro de características</w:t>
      </w:r>
      <w:r w:rsidRPr="00FA2244">
        <w:rPr>
          <w:rFonts w:ascii="Trebuchet MS" w:hAnsi="Trebuchet MS" w:cs="Arial"/>
          <w:b/>
          <w:bCs/>
        </w:rPr>
        <w:t>.</w:t>
      </w:r>
    </w:p>
    <w:p w14:paraId="7FF2947B" w14:textId="77777777" w:rsidR="002F63A3" w:rsidRPr="00FA2244" w:rsidRDefault="002F63A3" w:rsidP="00D12B3D">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 xml:space="preserve">6.- En todo caso, la evaluación de estos criterios será siempre posterior a la valoración de la documentación contenida en los </w:t>
      </w:r>
      <w:r w:rsidRPr="00FA2244">
        <w:rPr>
          <w:rFonts w:ascii="Trebuchet MS" w:hAnsi="Trebuchet MS" w:cs="Arial"/>
          <w:iCs/>
        </w:rPr>
        <w:t>archivos electrónicos</w:t>
      </w:r>
      <w:r w:rsidRPr="00FA2244">
        <w:rPr>
          <w:rFonts w:ascii="Trebuchet MS" w:hAnsi="Trebuchet MS" w:cs="Arial"/>
        </w:rPr>
        <w:t xml:space="preserve"> nº DOS.</w:t>
      </w:r>
    </w:p>
    <w:p w14:paraId="18373955" w14:textId="77777777" w:rsidR="007565AF" w:rsidRPr="00FA2244" w:rsidRDefault="007565AF" w:rsidP="00661D54">
      <w:pPr>
        <w:pStyle w:val="Ttulo3"/>
        <w:spacing w:before="60" w:after="0" w:line="240" w:lineRule="atLeast"/>
        <w:jc w:val="both"/>
        <w:rPr>
          <w:rFonts w:ascii="Trebuchet MS" w:hAnsi="Trebuchet MS"/>
          <w:iCs/>
          <w:sz w:val="20"/>
          <w:szCs w:val="20"/>
        </w:rPr>
      </w:pPr>
      <w:bookmarkStart w:id="130" w:name="_Toc82527026"/>
      <w:r w:rsidRPr="00FA2244">
        <w:rPr>
          <w:rFonts w:ascii="Trebuchet MS" w:hAnsi="Trebuchet MS"/>
          <w:iCs/>
          <w:sz w:val="20"/>
          <w:szCs w:val="20"/>
        </w:rPr>
        <w:t>25.4.- Actas</w:t>
      </w:r>
      <w:r w:rsidR="00ED0875" w:rsidRPr="00FA2244">
        <w:rPr>
          <w:rFonts w:ascii="Trebuchet MS" w:hAnsi="Trebuchet MS"/>
          <w:iCs/>
          <w:sz w:val="20"/>
          <w:szCs w:val="20"/>
        </w:rPr>
        <w:t xml:space="preserve"> de la mesa de contratación</w:t>
      </w:r>
      <w:bookmarkEnd w:id="130"/>
    </w:p>
    <w:p w14:paraId="199F3518" w14:textId="77777777" w:rsidR="002F63A3" w:rsidRPr="00FA2244" w:rsidRDefault="002F63A3" w:rsidP="00D12B3D">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De todo lo actuado conforme a los apartados anteriores, se dejará constancia en las actas correspondientes</w:t>
      </w:r>
      <w:r w:rsidR="00706D08" w:rsidRPr="00FA2244">
        <w:rPr>
          <w:rFonts w:ascii="Trebuchet MS" w:hAnsi="Trebuchet MS" w:cs="Arial"/>
        </w:rPr>
        <w:t>,</w:t>
      </w:r>
      <w:r w:rsidRPr="00FA2244">
        <w:rPr>
          <w:rFonts w:ascii="Trebuchet MS" w:hAnsi="Trebuchet MS" w:cs="Arial"/>
        </w:rPr>
        <w:t xml:space="preserve"> en las que se reflejará</w:t>
      </w:r>
      <w:r w:rsidR="009028F2" w:rsidRPr="00FA2244">
        <w:rPr>
          <w:rFonts w:ascii="Trebuchet MS" w:hAnsi="Trebuchet MS" w:cs="Arial"/>
        </w:rPr>
        <w:t>n</w:t>
      </w:r>
      <w:r w:rsidRPr="00FA2244">
        <w:rPr>
          <w:rFonts w:ascii="Trebuchet MS" w:hAnsi="Trebuchet MS" w:cs="Arial"/>
        </w:rPr>
        <w:t xml:space="preserve"> el resultado del procedimiento y sus incidencias.</w:t>
      </w:r>
    </w:p>
    <w:p w14:paraId="0BC48A93"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31" w:name="_Toc463331548"/>
      <w:bookmarkStart w:id="132" w:name="_Toc506479387"/>
      <w:bookmarkStart w:id="133" w:name="_Toc82527027"/>
      <w:r w:rsidRPr="00FA2244">
        <w:rPr>
          <w:rFonts w:ascii="Trebuchet MS" w:hAnsi="Trebuchet MS"/>
          <w:i w:val="0"/>
          <w:iCs w:val="0"/>
          <w:sz w:val="20"/>
          <w:szCs w:val="20"/>
        </w:rPr>
        <w:t xml:space="preserve">26.- </w:t>
      </w:r>
      <w:bookmarkEnd w:id="131"/>
      <w:bookmarkEnd w:id="132"/>
      <w:r w:rsidR="00ED0875" w:rsidRPr="00FA2244">
        <w:rPr>
          <w:rFonts w:ascii="Trebuchet MS" w:hAnsi="Trebuchet MS"/>
          <w:i w:val="0"/>
          <w:iCs w:val="0"/>
          <w:sz w:val="20"/>
          <w:szCs w:val="20"/>
        </w:rPr>
        <w:t>Publicidad de los resultados de los actos de la mesa de contratación</w:t>
      </w:r>
      <w:bookmarkEnd w:id="133"/>
    </w:p>
    <w:p w14:paraId="0E04ED5E" w14:textId="77777777" w:rsidR="002F63A3" w:rsidRPr="00FA2244" w:rsidRDefault="0081575E" w:rsidP="00185F0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Será objeto de publicación en el perfil de contratante la información relativa a los contratos, con arreglo a las disposiciones de la LCSP que les sean de aplicación.</w:t>
      </w:r>
    </w:p>
    <w:p w14:paraId="6E12D8F5"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34" w:name="_Toc463331549"/>
      <w:bookmarkStart w:id="135" w:name="_Toc506479388"/>
      <w:bookmarkStart w:id="136" w:name="_Toc82527028"/>
      <w:r w:rsidRPr="00FA2244">
        <w:rPr>
          <w:rFonts w:ascii="Trebuchet MS" w:hAnsi="Trebuchet MS"/>
          <w:i w:val="0"/>
          <w:iCs w:val="0"/>
          <w:sz w:val="20"/>
          <w:szCs w:val="20"/>
        </w:rPr>
        <w:t>27.- Criterios de adjudicación</w:t>
      </w:r>
      <w:bookmarkEnd w:id="134"/>
      <w:bookmarkEnd w:id="135"/>
      <w:bookmarkEnd w:id="136"/>
    </w:p>
    <w:p w14:paraId="641A167A"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bookmarkStart w:id="137" w:name="_Hlt36617067"/>
      <w:bookmarkStart w:id="138" w:name="_Ref36539734"/>
      <w:bookmarkEnd w:id="137"/>
      <w:r w:rsidRPr="00FA2244">
        <w:rPr>
          <w:rFonts w:ascii="Trebuchet MS" w:hAnsi="Trebuchet MS" w:cs="Arial"/>
        </w:rPr>
        <w:t xml:space="preserve">1.- Los criterios a tener en cuenta así como su ponderación para la adjudicación del contrato, aplicables tanto a la oferta base como a las variantes en su caso, serán los establecidos en el anuncio de licitación y en el </w:t>
      </w:r>
      <w:hyperlink w:anchor="CC_18" w:history="1">
        <w:r w:rsidRPr="00FA2244">
          <w:rPr>
            <w:rStyle w:val="Hipervnculo"/>
            <w:rFonts w:ascii="Trebuchet MS" w:hAnsi="Trebuchet MS" w:cs="Arial"/>
            <w:b/>
            <w:color w:val="auto"/>
            <w:u w:val="none"/>
          </w:rPr>
          <w:t>apartado 1</w:t>
        </w:r>
      </w:hyperlink>
      <w:r w:rsidR="00DC5C97" w:rsidRPr="00FA2244">
        <w:rPr>
          <w:rStyle w:val="Hipervnculo"/>
          <w:rFonts w:ascii="Trebuchet MS" w:hAnsi="Trebuchet MS" w:cs="Arial"/>
          <w:b/>
          <w:color w:val="auto"/>
          <w:u w:val="none"/>
        </w:rPr>
        <w:t>9</w:t>
      </w:r>
      <w:r w:rsidRPr="00FA2244">
        <w:rPr>
          <w:rFonts w:ascii="Trebuchet MS" w:hAnsi="Trebuchet MS" w:cs="Arial"/>
          <w:bCs/>
        </w:rPr>
        <w:t xml:space="preserve"> </w:t>
      </w:r>
      <w:r w:rsidRPr="00FA2244">
        <w:rPr>
          <w:rFonts w:ascii="Trebuchet MS" w:hAnsi="Trebuchet MS" w:cs="Arial"/>
        </w:rPr>
        <w:t>del cuadro de características.</w:t>
      </w:r>
    </w:p>
    <w:p w14:paraId="57DD40AD"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Las empresas que presenten ofertas que no cumplan las características formales indicadas en el </w:t>
      </w:r>
      <w:hyperlink w:anchor="CC_18" w:history="1">
        <w:r w:rsidRPr="00FA2244">
          <w:rPr>
            <w:rStyle w:val="Hipervnculo"/>
            <w:rFonts w:ascii="Trebuchet MS" w:hAnsi="Trebuchet MS" w:cs="Arial"/>
            <w:b/>
            <w:color w:val="auto"/>
            <w:u w:val="none"/>
          </w:rPr>
          <w:t>apartado 1</w:t>
        </w:r>
      </w:hyperlink>
      <w:r w:rsidR="00307A42" w:rsidRPr="00FA2244">
        <w:rPr>
          <w:rStyle w:val="Hipervnculo"/>
          <w:rFonts w:ascii="Trebuchet MS" w:hAnsi="Trebuchet MS" w:cs="Arial"/>
          <w:b/>
          <w:color w:val="auto"/>
          <w:u w:val="none"/>
        </w:rPr>
        <w:t>9</w:t>
      </w:r>
      <w:r w:rsidRPr="00FA2244">
        <w:rPr>
          <w:rFonts w:ascii="Trebuchet MS" w:hAnsi="Trebuchet MS"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14:paraId="5E071E70"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14:paraId="5227969D"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3.- Aquellas proposiciones que, cumpliendo tales características formales, excedieran la extensión máxima (sin considerar portadas e índices) establecida en el señalado </w:t>
      </w:r>
      <w:hyperlink w:anchor="CC_18" w:history="1">
        <w:r w:rsidRPr="00FA2244">
          <w:rPr>
            <w:rStyle w:val="Hipervnculo"/>
            <w:rFonts w:ascii="Trebuchet MS" w:hAnsi="Trebuchet MS" w:cs="Arial"/>
            <w:b/>
            <w:color w:val="auto"/>
            <w:u w:val="none"/>
          </w:rPr>
          <w:t>apartado 1</w:t>
        </w:r>
      </w:hyperlink>
      <w:r w:rsidR="00307A42" w:rsidRPr="00FA2244">
        <w:rPr>
          <w:rStyle w:val="Hipervnculo"/>
          <w:rFonts w:ascii="Trebuchet MS" w:hAnsi="Trebuchet MS" w:cs="Arial"/>
          <w:b/>
          <w:color w:val="auto"/>
          <w:u w:val="none"/>
        </w:rPr>
        <w:t>9</w:t>
      </w:r>
      <w:r w:rsidRPr="00FA2244">
        <w:rPr>
          <w:rFonts w:ascii="Trebuchet MS" w:hAnsi="Trebuchet MS" w:cs="Arial"/>
        </w:rPr>
        <w:t xml:space="preserve"> para cada apartado relacionado con los criterios de adjudicación no serán, en ningún caso, excluidas del procedimiento. Caso de exceder la extensión máxima señalada se valorará su contenido hasta el número máximo de hojas permitido.</w:t>
      </w:r>
    </w:p>
    <w:p w14:paraId="53C9DC67" w14:textId="77777777" w:rsidR="00ED0875" w:rsidRPr="00FA2244" w:rsidRDefault="00ED0875" w:rsidP="00ED087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Si alguna empresa licitadora no aportara la documentación relativa a los criterios de adjudicación, la proposición de dicha empresa no será valorada respect</w:t>
      </w:r>
      <w:r w:rsidR="004E77D8" w:rsidRPr="00FA2244">
        <w:rPr>
          <w:rFonts w:ascii="Trebuchet MS" w:hAnsi="Trebuchet MS" w:cs="Arial"/>
        </w:rPr>
        <w:t>o del criterio de que se trate.</w:t>
      </w:r>
    </w:p>
    <w:p w14:paraId="02192D52"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39" w:name="_Toc463331550"/>
      <w:bookmarkStart w:id="140" w:name="_Toc506479389"/>
      <w:bookmarkStart w:id="141" w:name="_Toc82527029"/>
      <w:bookmarkEnd w:id="138"/>
      <w:r w:rsidRPr="00FA2244">
        <w:rPr>
          <w:rFonts w:ascii="Trebuchet MS" w:hAnsi="Trebuchet MS"/>
          <w:i w:val="0"/>
          <w:iCs w:val="0"/>
          <w:sz w:val="20"/>
          <w:szCs w:val="20"/>
        </w:rPr>
        <w:t>28.- Valoración de las ofertas</w:t>
      </w:r>
      <w:bookmarkEnd w:id="139"/>
      <w:bookmarkEnd w:id="140"/>
      <w:bookmarkEnd w:id="141"/>
    </w:p>
    <w:p w14:paraId="1AEC445C" w14:textId="77777777" w:rsidR="002F63A3" w:rsidRPr="00FA2244" w:rsidRDefault="002F63A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Para el ejercicio de sus funciones, la mesa podrá solicitar cuantos informes técnicos considere precisos, de conformidad con lo previsto en el artículo 146.2.b) </w:t>
      </w:r>
      <w:r w:rsidR="009D66A1" w:rsidRPr="00FA2244">
        <w:rPr>
          <w:rFonts w:ascii="Trebuchet MS" w:hAnsi="Trebuchet MS" w:cs="Arial"/>
        </w:rPr>
        <w:t xml:space="preserve">de la </w:t>
      </w:r>
      <w:r w:rsidRPr="00FA2244">
        <w:rPr>
          <w:rFonts w:ascii="Trebuchet MS" w:hAnsi="Trebuchet MS" w:cs="Arial"/>
        </w:rPr>
        <w:t xml:space="preserve">LCSP. </w:t>
      </w:r>
    </w:p>
    <w:p w14:paraId="75073F49" w14:textId="77777777" w:rsidR="002F63A3" w:rsidRPr="00FA2244" w:rsidRDefault="002F63A3" w:rsidP="00FC5BBB">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Las propuestas que no cumplan las prescripciones técnicas exigidas serán excluidas.</w:t>
      </w:r>
    </w:p>
    <w:p w14:paraId="3213B766" w14:textId="77777777" w:rsidR="002F63A3" w:rsidRPr="00FA2244" w:rsidRDefault="002F63A3" w:rsidP="00FC5BBB">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3.- Cuando los criterios cuya valoración dependa de un juicio de valor del </w:t>
      </w:r>
      <w:r w:rsidRPr="00FA2244">
        <w:rPr>
          <w:rFonts w:ascii="Trebuchet MS" w:hAnsi="Trebuchet MS" w:cs="Arial"/>
          <w:b/>
          <w:bCs/>
        </w:rPr>
        <w:t xml:space="preserve">apartado </w:t>
      </w:r>
      <w:r w:rsidR="00D0231D" w:rsidRPr="00FA2244">
        <w:rPr>
          <w:rFonts w:ascii="Trebuchet MS" w:hAnsi="Trebuchet MS" w:cs="Arial"/>
          <w:b/>
          <w:bCs/>
        </w:rPr>
        <w:t>1</w:t>
      </w:r>
      <w:r w:rsidR="00307A42" w:rsidRPr="00FA2244">
        <w:rPr>
          <w:rFonts w:ascii="Trebuchet MS" w:hAnsi="Trebuchet MS" w:cs="Arial"/>
          <w:b/>
          <w:bCs/>
        </w:rPr>
        <w:t>9</w:t>
      </w:r>
      <w:r w:rsidRPr="00FA2244">
        <w:rPr>
          <w:rFonts w:ascii="Trebuchet MS" w:hAnsi="Trebuchet MS" w:cs="Arial"/>
          <w:b/>
          <w:bCs/>
        </w:rPr>
        <w:t xml:space="preserve"> </w:t>
      </w:r>
      <w:r w:rsidRPr="00FA2244">
        <w:rPr>
          <w:rFonts w:ascii="Trebuchet MS" w:hAnsi="Trebuchet MS" w:cs="Arial"/>
          <w:bCs/>
        </w:rPr>
        <w:t>del cuadro de características</w:t>
      </w:r>
      <w:r w:rsidRPr="00FA2244">
        <w:rPr>
          <w:rFonts w:ascii="Trebuchet MS" w:hAnsi="Trebuchet MS" w:cs="Arial"/>
          <w:b/>
          <w:bCs/>
        </w:rPr>
        <w:t xml:space="preserve"> </w:t>
      </w:r>
      <w:r w:rsidRPr="00FA2244">
        <w:rPr>
          <w:rFonts w:ascii="Trebuchet MS" w:hAnsi="Trebuchet MS" w:cs="Arial"/>
        </w:rPr>
        <w:t xml:space="preserve">superen el 50% del total de la ponderación, la evaluación previa del </w:t>
      </w:r>
      <w:r w:rsidR="00DE4767" w:rsidRPr="00FA2244">
        <w:rPr>
          <w:rFonts w:ascii="Trebuchet MS" w:hAnsi="Trebuchet MS" w:cs="Arial"/>
        </w:rPr>
        <w:t>archivo</w:t>
      </w:r>
      <w:r w:rsidRPr="00FA2244">
        <w:rPr>
          <w:rFonts w:ascii="Trebuchet MS" w:hAnsi="Trebuchet MS" w:cs="Arial"/>
        </w:rPr>
        <w:t xml:space="preserve"> electrónico nº DOS se realizará por un comité formado por personas expertas</w:t>
      </w:r>
      <w:r w:rsidRPr="00FA2244">
        <w:rPr>
          <w:rFonts w:ascii="Trebuchet MS" w:hAnsi="Trebuchet MS" w:cs="Arial"/>
          <w:b/>
        </w:rPr>
        <w:t xml:space="preserve"> </w:t>
      </w:r>
      <w:r w:rsidRPr="00FA2244">
        <w:rPr>
          <w:rFonts w:ascii="Trebuchet MS" w:hAnsi="Trebuchet MS" w:cs="Arial"/>
        </w:rPr>
        <w:t xml:space="preserve">con cualificación apropiada o por un organismo técnico especializado, expresamente indicado en dicho apartado del cuadro de características y publicado en el perfil de contratante. En este </w:t>
      </w:r>
      <w:r w:rsidRPr="00FA2244">
        <w:rPr>
          <w:rFonts w:ascii="Trebuchet MS" w:hAnsi="Trebuchet MS" w:cs="Arial"/>
        </w:rPr>
        <w:lastRenderedPageBreak/>
        <w:t>apartado del cuadro de características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14:paraId="396FA2D7" w14:textId="77777777" w:rsidR="002F63A3" w:rsidRPr="00FA2244" w:rsidRDefault="002F63A3" w:rsidP="00A458CC">
      <w:pPr>
        <w:pStyle w:val="Ttulo2"/>
        <w:spacing w:before="360" w:line="240" w:lineRule="atLeast"/>
        <w:jc w:val="both"/>
        <w:rPr>
          <w:rFonts w:ascii="Trebuchet MS" w:hAnsi="Trebuchet MS"/>
          <w:i w:val="0"/>
          <w:iCs w:val="0"/>
          <w:sz w:val="20"/>
          <w:szCs w:val="20"/>
        </w:rPr>
      </w:pPr>
      <w:bookmarkStart w:id="142" w:name="_Toc463331551"/>
      <w:bookmarkStart w:id="143" w:name="_Toc506479390"/>
      <w:bookmarkStart w:id="144" w:name="_Toc82527030"/>
      <w:r w:rsidRPr="00FA2244">
        <w:rPr>
          <w:rFonts w:ascii="Trebuchet MS" w:hAnsi="Trebuchet MS"/>
          <w:i w:val="0"/>
          <w:iCs w:val="0"/>
          <w:sz w:val="20"/>
          <w:szCs w:val="20"/>
        </w:rPr>
        <w:t>29.- Aclaración de ofertas</w:t>
      </w:r>
      <w:bookmarkEnd w:id="142"/>
      <w:bookmarkEnd w:id="143"/>
      <w:bookmarkEnd w:id="144"/>
    </w:p>
    <w:p w14:paraId="0AC6E355" w14:textId="77777777" w:rsidR="002F63A3" w:rsidRPr="00FA2244" w:rsidRDefault="002F63A3" w:rsidP="009E7777">
      <w:pPr>
        <w:autoSpaceDE w:val="0"/>
        <w:autoSpaceDN w:val="0"/>
        <w:adjustRightInd w:val="0"/>
        <w:spacing w:line="240" w:lineRule="atLeast"/>
        <w:jc w:val="both"/>
        <w:rPr>
          <w:rFonts w:ascii="Trebuchet MS" w:hAnsi="Trebuchet MS" w:cs="Arial"/>
        </w:rPr>
      </w:pPr>
      <w:r w:rsidRPr="00FA2244">
        <w:rPr>
          <w:rFonts w:ascii="Trebuchet MS" w:hAnsi="Trebuchet MS" w:cs="Arial"/>
        </w:rPr>
        <w:t>El órgano de contratación o la mesa de contratación podrán solicitar a la licitadora aclaración sobre la oferta presentada o si hubiere de corregir manifiestos errores materiales en la redacción de la misma</w:t>
      </w:r>
      <w:r w:rsidR="00E2387D" w:rsidRPr="00FA2244">
        <w:rPr>
          <w:rFonts w:ascii="Trebuchet MS" w:hAnsi="Trebuchet MS" w:cs="Arial"/>
        </w:rPr>
        <w:t>,</w:t>
      </w:r>
      <w:r w:rsidRPr="00FA2244">
        <w:rPr>
          <w:rFonts w:ascii="Trebuchet MS" w:hAnsi="Trebuchet MS" w:cs="Arial"/>
        </w:rPr>
        <w:t xml:space="preserve"> siempre que se respete el principio de igualdad de trato y sin que pueda</w:t>
      </w:r>
      <w:r w:rsidR="00E2387D" w:rsidRPr="00FA2244">
        <w:rPr>
          <w:rFonts w:ascii="Trebuchet MS" w:hAnsi="Trebuchet MS" w:cs="Arial"/>
        </w:rPr>
        <w:t>n</w:t>
      </w:r>
      <w:r w:rsidRPr="00FA2244">
        <w:rPr>
          <w:rFonts w:ascii="Trebuchet MS" w:hAnsi="Trebuchet MS" w:cs="Arial"/>
        </w:rPr>
        <w:t>, en ningún caso, modificarse los términos de la oferta. De todo lo actuado deberá dejarse constancia documental en el expediente (art.95 LCSP).</w:t>
      </w:r>
    </w:p>
    <w:p w14:paraId="0B0BE376" w14:textId="77777777" w:rsidR="002F63A3" w:rsidRPr="00FA2244" w:rsidRDefault="002F63A3" w:rsidP="00A458CC">
      <w:pPr>
        <w:pStyle w:val="Ttulo2"/>
        <w:spacing w:before="360" w:line="240" w:lineRule="atLeast"/>
        <w:jc w:val="both"/>
        <w:rPr>
          <w:rFonts w:ascii="Trebuchet MS" w:hAnsi="Trebuchet MS"/>
          <w:i w:val="0"/>
          <w:iCs w:val="0"/>
          <w:sz w:val="20"/>
          <w:szCs w:val="20"/>
        </w:rPr>
      </w:pPr>
      <w:bookmarkStart w:id="145" w:name="_Toc463331552"/>
      <w:bookmarkStart w:id="146" w:name="_Toc506479391"/>
      <w:bookmarkStart w:id="147" w:name="_Toc82527031"/>
      <w:r w:rsidRPr="00FA2244">
        <w:rPr>
          <w:rFonts w:ascii="Trebuchet MS" w:hAnsi="Trebuchet MS"/>
          <w:i w:val="0"/>
          <w:iCs w:val="0"/>
          <w:sz w:val="20"/>
          <w:szCs w:val="20"/>
        </w:rPr>
        <w:t xml:space="preserve">30.- Ofertas con valores </w:t>
      </w:r>
      <w:bookmarkEnd w:id="145"/>
      <w:r w:rsidRPr="00FA2244">
        <w:rPr>
          <w:rFonts w:ascii="Trebuchet MS" w:hAnsi="Trebuchet MS"/>
          <w:i w:val="0"/>
          <w:iCs w:val="0"/>
          <w:sz w:val="20"/>
          <w:szCs w:val="20"/>
        </w:rPr>
        <w:t>anormalmente bajos</w:t>
      </w:r>
      <w:bookmarkEnd w:id="146"/>
      <w:bookmarkEnd w:id="147"/>
    </w:p>
    <w:p w14:paraId="6221E674" w14:textId="77777777" w:rsidR="002F63A3" w:rsidRPr="00FA2244" w:rsidRDefault="002F63A3"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órgano de contratación podrá establecer, en el </w:t>
      </w:r>
      <w:r w:rsidRPr="00FA2244">
        <w:rPr>
          <w:rFonts w:ascii="Trebuchet MS" w:hAnsi="Trebuchet MS" w:cs="Arial"/>
          <w:b/>
        </w:rPr>
        <w:t xml:space="preserve">apartado </w:t>
      </w:r>
      <w:r w:rsidR="00D0231D" w:rsidRPr="00FA2244">
        <w:rPr>
          <w:rFonts w:ascii="Trebuchet MS" w:hAnsi="Trebuchet MS" w:cs="Arial"/>
          <w:b/>
        </w:rPr>
        <w:t>1</w:t>
      </w:r>
      <w:r w:rsidR="00307A42" w:rsidRPr="00FA2244">
        <w:rPr>
          <w:rFonts w:ascii="Trebuchet MS" w:hAnsi="Trebuchet MS" w:cs="Arial"/>
          <w:b/>
        </w:rPr>
        <w:t>9</w:t>
      </w:r>
      <w:r w:rsidRPr="00FA2244">
        <w:rPr>
          <w:rFonts w:ascii="Trebuchet MS" w:hAnsi="Trebuchet MS" w:cs="Arial"/>
          <w:b/>
        </w:rPr>
        <w:t xml:space="preserve"> </w:t>
      </w:r>
      <w:r w:rsidRPr="00FA2244">
        <w:rPr>
          <w:rFonts w:ascii="Trebuchet MS" w:hAnsi="Trebuchet MS" w:cs="Arial"/>
        </w:rPr>
        <w:t>del cuadro de características,</w:t>
      </w:r>
      <w:r w:rsidRPr="00FA2244">
        <w:rPr>
          <w:rFonts w:ascii="Trebuchet MS" w:hAnsi="Trebuchet MS" w:cs="Arial"/>
          <w:b/>
          <w:bCs/>
        </w:rPr>
        <w:t xml:space="preserve"> </w:t>
      </w:r>
      <w:r w:rsidRPr="00FA2244">
        <w:rPr>
          <w:rFonts w:ascii="Trebuchet MS" w:hAnsi="Trebuchet MS" w:cs="Arial"/>
        </w:rPr>
        <w:t>los parámetros objetivos, en virtud de los cuales se entenderá que la proposición no puede ser cumplida por ser considerada anormalmente baja.</w:t>
      </w:r>
    </w:p>
    <w:p w14:paraId="4992E002" w14:textId="77777777" w:rsidR="002F63A3" w:rsidRPr="00FA2244" w:rsidRDefault="002F63A3" w:rsidP="006826A2">
      <w:pPr>
        <w:tabs>
          <w:tab w:val="left" w:pos="4253"/>
        </w:tabs>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Cuando se identifique una proposición que pueda estar incursa en presunción de anormalidad, la mesa de contratación o en su defecto el órgano de contratación, deberá requerir a la licitadora </w:t>
      </w:r>
      <w:r w:rsidR="00D756EF" w:rsidRPr="00FA2244">
        <w:rPr>
          <w:rFonts w:ascii="Trebuchet MS" w:hAnsi="Trebuchet MS" w:cs="Arial"/>
        </w:rPr>
        <w:t>o licitadoras</w:t>
      </w:r>
      <w:r w:rsidRPr="00FA2244">
        <w:rPr>
          <w:rFonts w:ascii="Trebuchet MS" w:hAnsi="Trebuchet MS" w:cs="Arial"/>
        </w:rPr>
        <w:t xml:space="preserve"> para que justifiquen y desglosen</w:t>
      </w:r>
      <w:r w:rsidR="00780649" w:rsidRPr="00FA2244">
        <w:rPr>
          <w:rFonts w:ascii="Trebuchet MS" w:hAnsi="Trebuchet MS" w:cs="Arial"/>
        </w:rPr>
        <w:t>,</w:t>
      </w:r>
      <w:r w:rsidRPr="00FA2244">
        <w:rPr>
          <w:rFonts w:ascii="Trebuchet MS" w:hAnsi="Trebuchet MS" w:cs="Arial"/>
        </w:rPr>
        <w:t xml:space="preserve"> razonada y detalladamente</w:t>
      </w:r>
      <w:r w:rsidR="00780649" w:rsidRPr="00FA2244">
        <w:rPr>
          <w:rFonts w:ascii="Trebuchet MS" w:hAnsi="Trebuchet MS" w:cs="Arial"/>
        </w:rPr>
        <w:t>,</w:t>
      </w:r>
      <w:r w:rsidRPr="00FA2244">
        <w:rPr>
          <w:rFonts w:ascii="Trebuchet MS" w:hAnsi="Trebuchet MS" w:cs="Arial"/>
        </w:rPr>
        <w:t xml:space="preserve"> los parámetros de su proposición </w:t>
      </w:r>
      <w:r w:rsidR="00780649" w:rsidRPr="00FA2244">
        <w:rPr>
          <w:rFonts w:ascii="Trebuchet MS" w:hAnsi="Trebuchet MS" w:cs="Arial"/>
        </w:rPr>
        <w:t>que</w:t>
      </w:r>
      <w:r w:rsidRPr="00FA2244">
        <w:rPr>
          <w:rFonts w:ascii="Trebuchet MS" w:hAnsi="Trebuchet MS" w:cs="Arial"/>
        </w:rPr>
        <w:t xml:space="preserve"> ha</w:t>
      </w:r>
      <w:r w:rsidR="00780649" w:rsidRPr="00FA2244">
        <w:rPr>
          <w:rFonts w:ascii="Trebuchet MS" w:hAnsi="Trebuchet MS" w:cs="Arial"/>
        </w:rPr>
        <w:t>n</w:t>
      </w:r>
      <w:r w:rsidRPr="00FA2244">
        <w:rPr>
          <w:rFonts w:ascii="Trebuchet MS" w:hAnsi="Trebuchet MS" w:cs="Arial"/>
        </w:rPr>
        <w:t xml:space="preserve"> definido la anormalidad de la oferta</w:t>
      </w:r>
      <w:r w:rsidR="00780649" w:rsidRPr="00FA2244">
        <w:rPr>
          <w:rFonts w:ascii="Trebuchet MS" w:hAnsi="Trebuchet MS" w:cs="Arial"/>
        </w:rPr>
        <w:t>, tramitando</w:t>
      </w:r>
      <w:r w:rsidRPr="00FA2244">
        <w:rPr>
          <w:rFonts w:ascii="Trebuchet MS" w:hAnsi="Trebuchet MS" w:cs="Arial"/>
        </w:rPr>
        <w:t xml:space="preserve"> el procedimiento previsto en los apartados 4 a 6 del artículo 149 de la LCSP y</w:t>
      </w:r>
      <w:r w:rsidR="00780649" w:rsidRPr="00FA2244">
        <w:rPr>
          <w:rFonts w:ascii="Trebuchet MS" w:hAnsi="Trebuchet MS" w:cs="Arial"/>
        </w:rPr>
        <w:t>,</w:t>
      </w:r>
      <w:r w:rsidRPr="00FA2244">
        <w:rPr>
          <w:rFonts w:ascii="Trebuchet MS" w:hAnsi="Trebuchet MS" w:cs="Arial"/>
        </w:rPr>
        <w:t xml:space="preserve"> en vista de su resultado</w:t>
      </w:r>
      <w:r w:rsidR="00780649" w:rsidRPr="00FA2244">
        <w:rPr>
          <w:rFonts w:ascii="Trebuchet MS" w:hAnsi="Trebuchet MS" w:cs="Arial"/>
        </w:rPr>
        <w:t>,</w:t>
      </w:r>
      <w:r w:rsidRPr="00FA2244">
        <w:rPr>
          <w:rFonts w:ascii="Trebuchet MS" w:hAnsi="Trebuchet MS" w:cs="Arial"/>
        </w:rPr>
        <w:t xml:space="preserve"> propon</w:t>
      </w:r>
      <w:r w:rsidR="00780649" w:rsidRPr="00FA2244">
        <w:rPr>
          <w:rFonts w:ascii="Trebuchet MS" w:hAnsi="Trebuchet MS" w:cs="Arial"/>
        </w:rPr>
        <w:t>iendo</w:t>
      </w:r>
      <w:r w:rsidRPr="00FA2244">
        <w:rPr>
          <w:rFonts w:ascii="Trebuchet MS" w:hAnsi="Trebuchet MS" w:cs="Arial"/>
        </w:rPr>
        <w:t xml:space="preserve"> al órgano de contratación su aceptación o rechazo.</w:t>
      </w:r>
    </w:p>
    <w:p w14:paraId="22A88DD6" w14:textId="77777777" w:rsidR="002F63A3" w:rsidRPr="00FA2244" w:rsidRDefault="002F63A3" w:rsidP="00A458CC">
      <w:pPr>
        <w:pStyle w:val="Ttulo2"/>
        <w:spacing w:before="360" w:line="240" w:lineRule="atLeast"/>
        <w:jc w:val="both"/>
        <w:rPr>
          <w:rFonts w:ascii="Trebuchet MS" w:hAnsi="Trebuchet MS"/>
          <w:i w:val="0"/>
          <w:iCs w:val="0"/>
          <w:sz w:val="20"/>
          <w:szCs w:val="20"/>
        </w:rPr>
      </w:pPr>
      <w:bookmarkStart w:id="148" w:name="_Toc463331553"/>
      <w:bookmarkStart w:id="149" w:name="_Toc506479392"/>
      <w:bookmarkStart w:id="150" w:name="_Toc82527032"/>
      <w:r w:rsidRPr="00FA2244">
        <w:rPr>
          <w:rFonts w:ascii="Trebuchet MS" w:hAnsi="Trebuchet MS"/>
          <w:i w:val="0"/>
          <w:iCs w:val="0"/>
          <w:sz w:val="20"/>
          <w:szCs w:val="20"/>
        </w:rPr>
        <w:t>31.- Sucesión en el procedimiento</w:t>
      </w:r>
      <w:bookmarkEnd w:id="148"/>
      <w:bookmarkEnd w:id="149"/>
      <w:bookmarkEnd w:id="150"/>
    </w:p>
    <w:p w14:paraId="37560DCE" w14:textId="77777777" w:rsidR="00ED0875" w:rsidRPr="00FA2244" w:rsidRDefault="00ED0875" w:rsidP="00ED0875">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14:paraId="7B5C611D" w14:textId="77777777" w:rsidR="00ED0875" w:rsidRPr="00FA2244" w:rsidRDefault="00ED0875" w:rsidP="00ED0875">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2.- Cuando las operaciones referidas en el apartado anterior se verifiquen en el seno de las uniones de empresas se estará a lo establecido en el artículo 69 de la LCSP.</w:t>
      </w:r>
    </w:p>
    <w:p w14:paraId="2206881A" w14:textId="77777777" w:rsidR="00ED0875" w:rsidRPr="00FA2244" w:rsidRDefault="00ED0875" w:rsidP="003B44E3">
      <w:pPr>
        <w:autoSpaceDE w:val="0"/>
        <w:autoSpaceDN w:val="0"/>
        <w:adjustRightInd w:val="0"/>
        <w:spacing w:before="60" w:after="240" w:line="240" w:lineRule="atLeast"/>
        <w:jc w:val="both"/>
        <w:rPr>
          <w:rFonts w:ascii="Trebuchet MS" w:hAnsi="Trebuchet MS" w:cs="Arial"/>
        </w:rPr>
      </w:pPr>
    </w:p>
    <w:p w14:paraId="6FA01CF1" w14:textId="77777777" w:rsidR="00191A89" w:rsidRPr="00FA2244" w:rsidRDefault="00B90FD2" w:rsidP="00661D54">
      <w:pPr>
        <w:pStyle w:val="Ttulo2"/>
        <w:spacing w:before="60" w:after="0" w:line="240" w:lineRule="atLeast"/>
        <w:jc w:val="both"/>
        <w:rPr>
          <w:rFonts w:ascii="Trebuchet MS" w:hAnsi="Trebuchet MS"/>
          <w:i w:val="0"/>
          <w:iCs w:val="0"/>
          <w:sz w:val="20"/>
          <w:szCs w:val="20"/>
        </w:rPr>
      </w:pPr>
      <w:bookmarkStart w:id="151" w:name="_Toc381986481"/>
      <w:bookmarkStart w:id="152" w:name="_Toc82527033"/>
      <w:r w:rsidRPr="00FA2244">
        <w:rPr>
          <w:rFonts w:ascii="Trebuchet MS" w:hAnsi="Trebuchet MS"/>
          <w:i w:val="0"/>
          <w:iCs w:val="0"/>
          <w:sz w:val="20"/>
          <w:szCs w:val="20"/>
        </w:rPr>
        <w:t>32</w:t>
      </w:r>
      <w:r w:rsidR="00191A89" w:rsidRPr="00FA2244">
        <w:rPr>
          <w:rFonts w:ascii="Trebuchet MS" w:hAnsi="Trebuchet MS"/>
          <w:i w:val="0"/>
          <w:iCs w:val="0"/>
          <w:sz w:val="20"/>
          <w:szCs w:val="20"/>
        </w:rPr>
        <w:t>.- Decisión de no adjudicar o celebrar el contrato y desistimiento del procedimiento de adjudicación</w:t>
      </w:r>
      <w:bookmarkEnd w:id="151"/>
      <w:bookmarkEnd w:id="152"/>
    </w:p>
    <w:p w14:paraId="6C833F09" w14:textId="77777777" w:rsidR="00191A89" w:rsidRPr="00FA2244" w:rsidRDefault="00191A89" w:rsidP="0088171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La decisión de no adjudicar o celebrar el contrato y el desistimiento del procedimiento de adjudicación en los términos del artículo 152 de la LCSP sólo podrán acordarse por el órgano de contratación antes de la formalización, notificándolo a las licitadoras e informando también a la Comisión Europea cuando el contrato haya sido anunciado en el Diario Oficial de la Unión Europea.</w:t>
      </w:r>
    </w:p>
    <w:p w14:paraId="02163548" w14:textId="77777777" w:rsidR="00191A89" w:rsidRPr="00FA2244" w:rsidRDefault="00191A89" w:rsidP="00881717">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 xml:space="preserve">2.- En ambos casos, se compensará a las candidatas aptas o licitadoras en la cantidad que, en su caso, se indique en el </w:t>
      </w:r>
      <w:r w:rsidRPr="00FA2244">
        <w:rPr>
          <w:rFonts w:ascii="Trebuchet MS" w:hAnsi="Trebuchet MS" w:cs="Arial"/>
          <w:b/>
        </w:rPr>
        <w:t xml:space="preserve">apartado </w:t>
      </w:r>
      <w:r w:rsidR="00B90FD2" w:rsidRPr="00FA2244">
        <w:rPr>
          <w:rFonts w:ascii="Trebuchet MS" w:hAnsi="Trebuchet MS" w:cs="Arial"/>
          <w:b/>
        </w:rPr>
        <w:t>2</w:t>
      </w:r>
      <w:r w:rsidR="00307A42" w:rsidRPr="00FA2244">
        <w:rPr>
          <w:rFonts w:ascii="Trebuchet MS" w:hAnsi="Trebuchet MS" w:cs="Arial"/>
          <w:b/>
        </w:rPr>
        <w:t>6</w:t>
      </w:r>
      <w:r w:rsidR="00B90FD2" w:rsidRPr="00FA2244">
        <w:rPr>
          <w:rFonts w:ascii="Trebuchet MS" w:hAnsi="Trebuchet MS" w:cs="Arial"/>
        </w:rPr>
        <w:t xml:space="preserve"> </w:t>
      </w:r>
      <w:r w:rsidRPr="00FA2244">
        <w:rPr>
          <w:rFonts w:ascii="Trebuchet MS" w:hAnsi="Trebuchet MS" w:cs="Arial"/>
        </w:rPr>
        <w:t>del cuadro de características del presente pliego</w:t>
      </w:r>
      <w:r w:rsidR="00ED4707" w:rsidRPr="00FA2244">
        <w:rPr>
          <w:rFonts w:ascii="Trebuchet MS" w:hAnsi="Trebuchet MS" w:cs="Arial"/>
        </w:rPr>
        <w:t>.</w:t>
      </w:r>
    </w:p>
    <w:p w14:paraId="2906CC1F" w14:textId="77777777" w:rsidR="002F63A3" w:rsidRPr="00FA2244" w:rsidRDefault="00B90FD2" w:rsidP="008D2F21">
      <w:pPr>
        <w:pStyle w:val="Ttulo2"/>
        <w:spacing w:before="60" w:after="120" w:line="240" w:lineRule="atLeast"/>
        <w:jc w:val="both"/>
        <w:rPr>
          <w:rFonts w:ascii="Trebuchet MS" w:hAnsi="Trebuchet MS"/>
          <w:i w:val="0"/>
          <w:iCs w:val="0"/>
          <w:sz w:val="20"/>
          <w:szCs w:val="20"/>
        </w:rPr>
      </w:pPr>
      <w:bookmarkStart w:id="153" w:name="_Toc463331554"/>
      <w:bookmarkStart w:id="154" w:name="_Toc506479393"/>
      <w:bookmarkStart w:id="155" w:name="_Toc82527034"/>
      <w:r w:rsidRPr="00FA2244">
        <w:rPr>
          <w:rFonts w:ascii="Trebuchet MS" w:hAnsi="Trebuchet MS"/>
          <w:i w:val="0"/>
          <w:iCs w:val="0"/>
          <w:sz w:val="20"/>
          <w:szCs w:val="20"/>
        </w:rPr>
        <w:lastRenderedPageBreak/>
        <w:t>33</w:t>
      </w:r>
      <w:r w:rsidR="002F63A3" w:rsidRPr="00FA2244">
        <w:rPr>
          <w:rFonts w:ascii="Trebuchet MS" w:hAnsi="Trebuchet MS"/>
          <w:i w:val="0"/>
          <w:iCs w:val="0"/>
          <w:sz w:val="20"/>
          <w:szCs w:val="20"/>
        </w:rPr>
        <w:t>.- Adjudicación</w:t>
      </w:r>
      <w:bookmarkEnd w:id="153"/>
      <w:bookmarkEnd w:id="154"/>
      <w:bookmarkEnd w:id="155"/>
    </w:p>
    <w:p w14:paraId="04D18740" w14:textId="77777777" w:rsidR="002F63A3" w:rsidRPr="00FA2244" w:rsidRDefault="00B90FD2" w:rsidP="008D2F21">
      <w:pPr>
        <w:pStyle w:val="Ttulo3"/>
        <w:spacing w:before="0" w:after="0" w:line="240" w:lineRule="atLeast"/>
        <w:jc w:val="both"/>
        <w:rPr>
          <w:rFonts w:ascii="Trebuchet MS" w:hAnsi="Trebuchet MS"/>
          <w:sz w:val="20"/>
          <w:szCs w:val="20"/>
        </w:rPr>
      </w:pPr>
      <w:bookmarkStart w:id="156" w:name="_Toc463331555"/>
      <w:bookmarkStart w:id="157" w:name="_Toc506479394"/>
      <w:bookmarkStart w:id="158" w:name="_Toc82527035"/>
      <w:r w:rsidRPr="00FA2244">
        <w:rPr>
          <w:rFonts w:ascii="Trebuchet MS" w:hAnsi="Trebuchet MS"/>
          <w:sz w:val="20"/>
          <w:szCs w:val="20"/>
        </w:rPr>
        <w:t>33.1</w:t>
      </w:r>
      <w:r w:rsidR="002F63A3" w:rsidRPr="00FA2244">
        <w:rPr>
          <w:rFonts w:ascii="Trebuchet MS" w:hAnsi="Trebuchet MS"/>
          <w:sz w:val="20"/>
          <w:szCs w:val="20"/>
        </w:rPr>
        <w:t>.- Clasificación de las ofertas y propuesta de adjudicación</w:t>
      </w:r>
      <w:bookmarkEnd w:id="156"/>
      <w:bookmarkEnd w:id="157"/>
      <w:bookmarkEnd w:id="158"/>
    </w:p>
    <w:p w14:paraId="753E5F63" w14:textId="77777777" w:rsidR="00C74337" w:rsidRPr="00FA2244" w:rsidRDefault="002F63A3" w:rsidP="00F5671C">
      <w:pPr>
        <w:autoSpaceDE w:val="0"/>
        <w:autoSpaceDN w:val="0"/>
        <w:adjustRightInd w:val="0"/>
        <w:spacing w:before="60" w:line="240" w:lineRule="atLeast"/>
        <w:jc w:val="both"/>
        <w:rPr>
          <w:rFonts w:ascii="Trebuchet MS" w:hAnsi="Trebuchet MS"/>
          <w:color w:val="333333"/>
          <w:shd w:val="clear" w:color="auto" w:fill="FFFFFF"/>
        </w:rPr>
      </w:pPr>
      <w:r w:rsidRPr="00FA2244">
        <w:rPr>
          <w:rFonts w:ascii="Trebuchet MS" w:hAnsi="Trebuchet MS" w:cs="Arial"/>
        </w:rPr>
        <w:t>1.- Una vez valoradas las ofertas, la mesa de contratación remitirá al órgano de contratación, junto con el acta, la correspondiente valoración y la propuesta de adjudicación en la que figurarán ordenadas las ofertas de forma decreciente</w:t>
      </w:r>
      <w:r w:rsidR="008C218F" w:rsidRPr="00FA2244">
        <w:rPr>
          <w:rFonts w:ascii="Trebuchet MS" w:hAnsi="Trebuchet MS" w:cs="Arial"/>
        </w:rPr>
        <w:t>,</w:t>
      </w:r>
      <w:r w:rsidRPr="00FA2244">
        <w:rPr>
          <w:rFonts w:ascii="Trebuchet MS" w:hAnsi="Trebuchet MS" w:cs="Arial"/>
        </w:rPr>
        <w:t xml:space="preserve"> incluyendo la puntuación otorgada a cada una de ellas por aplicación de los criterios indicados en </w:t>
      </w:r>
      <w:r w:rsidRPr="00FA2244">
        <w:rPr>
          <w:rFonts w:ascii="Trebuchet MS" w:hAnsi="Trebuchet MS" w:cs="Arial"/>
          <w:bCs/>
        </w:rPr>
        <w:t>el</w:t>
      </w:r>
      <w:r w:rsidRPr="00FA2244">
        <w:rPr>
          <w:rFonts w:ascii="Trebuchet MS" w:hAnsi="Trebuchet MS" w:cs="Arial"/>
          <w:b/>
          <w:bCs/>
        </w:rPr>
        <w:t xml:space="preserve"> apartado </w:t>
      </w:r>
      <w:r w:rsidR="00D0231D" w:rsidRPr="00FA2244">
        <w:rPr>
          <w:rFonts w:ascii="Trebuchet MS" w:hAnsi="Trebuchet MS" w:cs="Arial"/>
          <w:b/>
          <w:bCs/>
        </w:rPr>
        <w:t>1</w:t>
      </w:r>
      <w:r w:rsidR="00307A42" w:rsidRPr="00FA2244">
        <w:rPr>
          <w:rFonts w:ascii="Trebuchet MS" w:hAnsi="Trebuchet MS" w:cs="Arial"/>
          <w:b/>
          <w:bCs/>
        </w:rPr>
        <w:t>9</w:t>
      </w:r>
      <w:r w:rsidRPr="00FA2244">
        <w:rPr>
          <w:rFonts w:ascii="Trebuchet MS" w:hAnsi="Trebuchet MS" w:cs="Arial"/>
          <w:b/>
          <w:bCs/>
        </w:rPr>
        <w:t xml:space="preserve"> </w:t>
      </w:r>
      <w:r w:rsidRPr="00FA2244">
        <w:rPr>
          <w:rFonts w:ascii="Trebuchet MS" w:hAnsi="Trebuchet MS" w:cs="Arial"/>
          <w:bCs/>
        </w:rPr>
        <w:t>del cuadro de características</w:t>
      </w:r>
      <w:r w:rsidRPr="00FA2244">
        <w:rPr>
          <w:rFonts w:ascii="Trebuchet MS" w:hAnsi="Trebuchet MS" w:cs="Arial"/>
          <w:b/>
          <w:bCs/>
        </w:rPr>
        <w:t xml:space="preserve"> </w:t>
      </w:r>
      <w:r w:rsidRPr="00FA2244">
        <w:rPr>
          <w:rFonts w:ascii="Trebuchet MS" w:hAnsi="Trebuchet MS" w:cs="Arial"/>
        </w:rPr>
        <w:t>e identificando la que presente mejor relación calidad-precio.</w:t>
      </w:r>
      <w:r w:rsidR="005537A6" w:rsidRPr="00FA2244">
        <w:rPr>
          <w:rFonts w:ascii="Trebuchet MS" w:hAnsi="Trebuchet MS"/>
          <w:color w:val="333333"/>
          <w:shd w:val="clear" w:color="auto" w:fill="FFFFFF"/>
        </w:rPr>
        <w:t xml:space="preserve"> </w:t>
      </w:r>
    </w:p>
    <w:p w14:paraId="74DE618E" w14:textId="77777777" w:rsidR="00191A89" w:rsidRPr="00FA2244" w:rsidRDefault="00191A89" w:rsidP="00191A89">
      <w:pPr>
        <w:autoSpaceDE w:val="0"/>
        <w:autoSpaceDN w:val="0"/>
        <w:adjustRightInd w:val="0"/>
        <w:spacing w:before="60"/>
        <w:jc w:val="both"/>
        <w:rPr>
          <w:rFonts w:ascii="Trebuchet MS" w:hAnsi="Trebuchet MS" w:cs="Arial"/>
        </w:rPr>
      </w:pPr>
      <w:r w:rsidRPr="00FA2244">
        <w:rPr>
          <w:rFonts w:ascii="Trebuchet MS" w:hAnsi="Trebuchet MS" w:cs="Arial"/>
        </w:rPr>
        <w:t>La propuesta de adjudicación del contrato no crea derecho alguno en favor de</w:t>
      </w:r>
      <w:r w:rsidR="00CF478D" w:rsidRPr="00FA2244">
        <w:rPr>
          <w:rFonts w:ascii="Trebuchet MS" w:hAnsi="Trebuchet MS" w:cs="Arial"/>
        </w:rPr>
        <w:t xml:space="preserve"> la</w:t>
      </w:r>
      <w:r w:rsidRPr="00FA2244">
        <w:rPr>
          <w:rFonts w:ascii="Trebuchet MS" w:hAnsi="Trebuchet MS" w:cs="Arial"/>
        </w:rPr>
        <w:t xml:space="preserve"> licitador</w:t>
      </w:r>
      <w:r w:rsidR="00CF478D" w:rsidRPr="00FA2244">
        <w:rPr>
          <w:rFonts w:ascii="Trebuchet MS" w:hAnsi="Trebuchet MS" w:cs="Arial"/>
        </w:rPr>
        <w:t>a</w:t>
      </w:r>
      <w:r w:rsidRPr="00FA2244">
        <w:rPr>
          <w:rFonts w:ascii="Trebuchet MS" w:hAnsi="Trebuchet MS" w:cs="Arial"/>
        </w:rPr>
        <w:t xml:space="preserve"> </w:t>
      </w:r>
      <w:r w:rsidR="00CF478D" w:rsidRPr="00FA2244">
        <w:rPr>
          <w:rFonts w:ascii="Trebuchet MS" w:hAnsi="Trebuchet MS" w:cs="Arial"/>
        </w:rPr>
        <w:t>propuesta</w:t>
      </w:r>
      <w:r w:rsidRPr="00FA2244">
        <w:rPr>
          <w:rFonts w:ascii="Trebuchet MS" w:hAnsi="Trebuchet MS" w:cs="Arial"/>
        </w:rPr>
        <w:t xml:space="preserve">, que no los adquirirá, frente a </w:t>
      </w:r>
      <w:r w:rsidR="00DE4767" w:rsidRPr="00FA2244">
        <w:rPr>
          <w:rFonts w:ascii="Trebuchet MS" w:hAnsi="Trebuchet MS" w:cs="Arial"/>
        </w:rPr>
        <w:t>la entidad contratante</w:t>
      </w:r>
      <w:r w:rsidRPr="00FA2244">
        <w:rPr>
          <w:rFonts w:ascii="Trebuchet MS" w:hAnsi="Trebuchet MS" w:cs="Arial"/>
        </w:rPr>
        <w:t>, mientras no se haya formalizado el contrato.</w:t>
      </w:r>
    </w:p>
    <w:p w14:paraId="125189E3" w14:textId="77777777" w:rsidR="002F63A3" w:rsidRPr="00FA2244" w:rsidRDefault="005537A6" w:rsidP="00F5671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Cuando el único criterio considerado sea el precio, se entenderá que la mejor oferta es la que incorpora el precio más bajo.</w:t>
      </w:r>
    </w:p>
    <w:p w14:paraId="5D238255" w14:textId="77777777" w:rsidR="002F63A3" w:rsidRPr="00FA2244" w:rsidRDefault="002F63A3" w:rsidP="00F5671C">
      <w:pPr>
        <w:spacing w:before="60" w:after="240" w:line="240" w:lineRule="atLeast"/>
        <w:ind w:right="-34"/>
        <w:jc w:val="both"/>
        <w:rPr>
          <w:rFonts w:ascii="Trebuchet MS" w:hAnsi="Trebuchet MS" w:cs="Arial"/>
        </w:rPr>
      </w:pPr>
      <w:r w:rsidRPr="00FA2244">
        <w:rPr>
          <w:rFonts w:ascii="Trebuchet MS" w:hAnsi="Trebuchet MS" w:cs="Arial"/>
        </w:rPr>
        <w:t>2.- Cuando no se haya</w:t>
      </w:r>
      <w:r w:rsidR="008C218F" w:rsidRPr="00FA2244">
        <w:rPr>
          <w:rFonts w:ascii="Trebuchet MS" w:hAnsi="Trebuchet MS" w:cs="Arial"/>
        </w:rPr>
        <w:t>n</w:t>
      </w:r>
      <w:r w:rsidRPr="00FA2244">
        <w:rPr>
          <w:rFonts w:ascii="Trebuchet MS" w:hAnsi="Trebuchet MS" w:cs="Arial"/>
        </w:rPr>
        <w:t xml:space="preserve"> previsto en el </w:t>
      </w:r>
      <w:r w:rsidRPr="00FA2244">
        <w:rPr>
          <w:rFonts w:ascii="Trebuchet MS" w:hAnsi="Trebuchet MS" w:cs="Arial"/>
          <w:b/>
        </w:rPr>
        <w:t xml:space="preserve">apartado </w:t>
      </w:r>
      <w:r w:rsidR="00D0231D" w:rsidRPr="00FA2244">
        <w:rPr>
          <w:rFonts w:ascii="Trebuchet MS" w:hAnsi="Trebuchet MS" w:cs="Arial"/>
          <w:b/>
        </w:rPr>
        <w:t>1</w:t>
      </w:r>
      <w:r w:rsidR="00307A42" w:rsidRPr="00FA2244">
        <w:rPr>
          <w:rFonts w:ascii="Trebuchet MS" w:hAnsi="Trebuchet MS" w:cs="Arial"/>
          <w:b/>
        </w:rPr>
        <w:t>9</w:t>
      </w:r>
      <w:r w:rsidRPr="00FA2244">
        <w:rPr>
          <w:rFonts w:ascii="Trebuchet MS" w:hAnsi="Trebuchet MS" w:cs="Arial"/>
          <w:b/>
        </w:rPr>
        <w:t xml:space="preserve"> </w:t>
      </w:r>
      <w:r w:rsidRPr="00FA2244">
        <w:rPr>
          <w:rFonts w:ascii="Trebuchet MS" w:hAnsi="Trebuchet MS" w:cs="Arial"/>
        </w:rPr>
        <w:t xml:space="preserve">del </w:t>
      </w:r>
      <w:r w:rsidRPr="00FA2244">
        <w:rPr>
          <w:rFonts w:ascii="Trebuchet MS" w:hAnsi="Trebuchet MS" w:cs="Arial"/>
          <w:bCs/>
        </w:rPr>
        <w:t>cuadro de características</w:t>
      </w:r>
      <w:r w:rsidRPr="00FA2244">
        <w:rPr>
          <w:rFonts w:ascii="Trebuchet MS" w:hAnsi="Trebuchet MS" w:cs="Arial"/>
        </w:rPr>
        <w:t xml:space="preserve"> criterios de desempate o cuando</w:t>
      </w:r>
      <w:r w:rsidR="008C218F" w:rsidRPr="00FA2244">
        <w:rPr>
          <w:rFonts w:ascii="Trebuchet MS" w:hAnsi="Trebuchet MS" w:cs="Arial"/>
        </w:rPr>
        <w:t>,</w:t>
      </w:r>
      <w:r w:rsidRPr="00FA2244">
        <w:rPr>
          <w:rFonts w:ascii="Trebuchet MS" w:hAnsi="Trebuchet MS" w:cs="Arial"/>
        </w:rPr>
        <w:t xml:space="preserve"> previstos y aplicados</w:t>
      </w:r>
      <w:r w:rsidR="008C218F" w:rsidRPr="00FA2244">
        <w:rPr>
          <w:rFonts w:ascii="Trebuchet MS" w:hAnsi="Trebuchet MS" w:cs="Arial"/>
        </w:rPr>
        <w:t>,</w:t>
      </w:r>
      <w:r w:rsidRPr="00FA2244">
        <w:rPr>
          <w:rFonts w:ascii="Trebuchet MS" w:hAnsi="Trebuchet MS" w:cs="Arial"/>
        </w:rPr>
        <w:t xml:space="preserve"> el empate persistiera entre la puntuación total de dos o más licitadoras, </w:t>
      </w:r>
      <w:r w:rsidR="008C218F" w:rsidRPr="00FA2244">
        <w:rPr>
          <w:rFonts w:ascii="Trebuchet MS" w:hAnsi="Trebuchet MS" w:cs="Arial"/>
        </w:rPr>
        <w:t xml:space="preserve">este </w:t>
      </w:r>
      <w:r w:rsidRPr="00FA2244">
        <w:rPr>
          <w:rFonts w:ascii="Trebuchet MS" w:hAnsi="Trebuchet MS" w:cs="Arial"/>
        </w:rPr>
        <w:t>se resolverá mediante la aplicación por orden de los criterios sociales previstos en el artículo 147.2 de la LCSP.</w:t>
      </w:r>
    </w:p>
    <w:p w14:paraId="364BF1E9" w14:textId="77777777" w:rsidR="002F63A3" w:rsidRPr="00FA2244" w:rsidRDefault="002F63A3" w:rsidP="00661D54">
      <w:pPr>
        <w:pStyle w:val="Ttulo3"/>
        <w:spacing w:before="60" w:after="0" w:line="240" w:lineRule="atLeast"/>
        <w:jc w:val="both"/>
        <w:rPr>
          <w:rFonts w:ascii="Trebuchet MS" w:hAnsi="Trebuchet MS"/>
          <w:sz w:val="20"/>
          <w:szCs w:val="20"/>
        </w:rPr>
      </w:pPr>
      <w:bookmarkStart w:id="159" w:name="_25.2.-_Presentación_de"/>
      <w:bookmarkStart w:id="160" w:name="_31.2.-_Presentación_de"/>
      <w:bookmarkStart w:id="161" w:name="_Toc463331556"/>
      <w:bookmarkStart w:id="162" w:name="_Toc506479395"/>
      <w:bookmarkStart w:id="163" w:name="_Toc82527036"/>
      <w:bookmarkEnd w:id="159"/>
      <w:bookmarkEnd w:id="160"/>
      <w:r w:rsidRPr="00FA2244">
        <w:rPr>
          <w:rFonts w:ascii="Trebuchet MS" w:hAnsi="Trebuchet MS"/>
          <w:sz w:val="20"/>
          <w:szCs w:val="20"/>
        </w:rPr>
        <w:t>3</w:t>
      </w:r>
      <w:r w:rsidR="00B90FD2" w:rsidRPr="00FA2244">
        <w:rPr>
          <w:rFonts w:ascii="Trebuchet MS" w:hAnsi="Trebuchet MS"/>
          <w:sz w:val="20"/>
          <w:szCs w:val="20"/>
        </w:rPr>
        <w:t>3</w:t>
      </w:r>
      <w:r w:rsidRPr="00FA2244">
        <w:rPr>
          <w:rFonts w:ascii="Trebuchet MS" w:hAnsi="Trebuchet MS"/>
          <w:sz w:val="20"/>
          <w:szCs w:val="20"/>
        </w:rPr>
        <w:t>.2.- Presentación de la documentación justificativa del cumplimiento de los requisitos previos por la licitadora que haya presentado la oferta con mejor relación calidad-precio</w:t>
      </w:r>
      <w:bookmarkEnd w:id="161"/>
      <w:bookmarkEnd w:id="162"/>
      <w:bookmarkEnd w:id="163"/>
    </w:p>
    <w:p w14:paraId="1A8C5B3A" w14:textId="77777777" w:rsidR="00F22F1A" w:rsidRPr="00FA2244" w:rsidRDefault="00F22F1A" w:rsidP="00F5671C">
      <w:pPr>
        <w:autoSpaceDE w:val="0"/>
        <w:autoSpaceDN w:val="0"/>
        <w:adjustRightInd w:val="0"/>
        <w:spacing w:before="60" w:line="240" w:lineRule="atLeast"/>
        <w:jc w:val="both"/>
        <w:rPr>
          <w:rFonts w:ascii="Trebuchet MS" w:hAnsi="Trebuchet MS" w:cs="Arial"/>
        </w:rPr>
      </w:pPr>
    </w:p>
    <w:p w14:paraId="159482E9"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Aceptada la propuesta de la mesa por el órgano de contratación, los servicios correspondientes requerirán a la licitadora que haya presentado la mejor oferta para que, en el plazo de diez días hábiles a contar desde el siguiente a aquel en el que haya recibido el requerimiento, presente la documentación que se relaciona como necesaria para adjudicar el contrato.</w:t>
      </w:r>
    </w:p>
    <w:p w14:paraId="7D6ED904"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Esta documentación será la siguiente:</w:t>
      </w:r>
    </w:p>
    <w:p w14:paraId="20886D62"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Documentos que acrediten la capacidad de obrar y su ámbito de actividad</w:t>
      </w:r>
      <w:r w:rsidRPr="00FA2244">
        <w:rPr>
          <w:rFonts w:ascii="Trebuchet MS" w:hAnsi="Trebuchet MS"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2CD9170E"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14:paraId="1F562E62"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Si la empresa fuera individual, mediante la presentación del documento nacional de identidad o documento que haga sus veces.</w:t>
      </w:r>
    </w:p>
    <w:p w14:paraId="483E2537"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 xml:space="preserve">Documentos que acrediten, en su caso, la representación. </w:t>
      </w:r>
      <w:r w:rsidRPr="00FA2244">
        <w:rPr>
          <w:rFonts w:ascii="Trebuchet MS" w:hAnsi="Trebuchet MS" w:cs="Arial"/>
        </w:rPr>
        <w:t>Las personas que comparezcan o firmen proposiciones en nombre de otra, presentarán copia del DNI, así como poder bastante al efecto.</w:t>
      </w:r>
    </w:p>
    <w:p w14:paraId="132690FD"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En caso de que la persona representante no posea DNI, deberá presentar fotocopia, legitimada notarialmente o compulsada por el órgano administrativo competente, del documento que lo sustituya reglamentariamente.</w:t>
      </w:r>
    </w:p>
    <w:p w14:paraId="499503DD" w14:textId="77777777" w:rsidR="00F22F1A" w:rsidRPr="00FA2244" w:rsidRDefault="00F22F1A" w:rsidP="00F22F1A">
      <w:pPr>
        <w:spacing w:before="60" w:line="240" w:lineRule="atLeast"/>
        <w:ind w:left="567"/>
        <w:jc w:val="both"/>
        <w:rPr>
          <w:rFonts w:ascii="Trebuchet MS" w:hAnsi="Trebuchet MS" w:cs="Arial"/>
        </w:rPr>
      </w:pPr>
      <w:r w:rsidRPr="00FA2244">
        <w:rPr>
          <w:rFonts w:ascii="Trebuchet MS" w:hAnsi="Trebuchet MS" w:cs="Arial"/>
        </w:rPr>
        <w:t xml:space="preserve">Si la empresa fuere persona jurídica, el poder deberá figurar inscrito en el Registro Mercantil. No obstante, si se trata de un poder para un acto concreto no será necesaria </w:t>
      </w:r>
      <w:r w:rsidRPr="00FA2244">
        <w:rPr>
          <w:rFonts w:ascii="Trebuchet MS" w:hAnsi="Trebuchet MS" w:cs="Arial"/>
        </w:rPr>
        <w:lastRenderedPageBreak/>
        <w:t>la inscripción en el Registro Mercantil, de acuerdo con lo dispuesto en el artículo 94.1.5 del Reglamento del Registro Mercantil.</w:t>
      </w:r>
    </w:p>
    <w:p w14:paraId="74C219D6"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Solvencia económica- financiera y técnica o profesional.</w:t>
      </w:r>
      <w:r w:rsidRPr="00FA2244">
        <w:rPr>
          <w:rFonts w:ascii="Trebuchet MS" w:hAnsi="Trebuchet MS"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A2244">
          <w:rPr>
            <w:rStyle w:val="Hipervnculo"/>
            <w:rFonts w:ascii="Trebuchet MS" w:hAnsi="Trebuchet MS" w:cs="Arial"/>
            <w:b/>
            <w:color w:val="auto"/>
            <w:u w:val="none"/>
          </w:rPr>
          <w:t>apartado 14</w:t>
        </w:r>
      </w:hyperlink>
      <w:r w:rsidRPr="00FA2244">
        <w:rPr>
          <w:rFonts w:ascii="Trebuchet MS" w:hAnsi="Trebuchet MS" w:cs="Arial"/>
        </w:rPr>
        <w:t xml:space="preserve"> del cuadro de características.</w:t>
      </w:r>
    </w:p>
    <w:p w14:paraId="55661DCD"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En las Uniones Temporales de Empresas, a efectos de determinación de su solvencia, se acumularán las características de cada una de las integrantes de la misma (art  24.1 del RGLCAP).</w:t>
      </w:r>
    </w:p>
    <w:p w14:paraId="49923370"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FA2244">
          <w:rPr>
            <w:rStyle w:val="Hipervnculo"/>
            <w:rFonts w:ascii="Trebuchet MS" w:hAnsi="Trebuchet MS" w:cs="Arial"/>
            <w:b/>
            <w:color w:val="auto"/>
            <w:u w:val="none"/>
          </w:rPr>
          <w:t>apartado 14</w:t>
        </w:r>
      </w:hyperlink>
      <w:r w:rsidRPr="00FA2244">
        <w:rPr>
          <w:rFonts w:ascii="Trebuchet MS" w:hAnsi="Trebuchet MS" w:cs="Arial"/>
        </w:rPr>
        <w:t xml:space="preserve"> del cuadro de características.</w:t>
      </w:r>
    </w:p>
    <w:p w14:paraId="08CC3418" w14:textId="77777777" w:rsidR="00F22F1A" w:rsidRPr="00FA2244" w:rsidRDefault="00F22F1A" w:rsidP="00F22F1A">
      <w:pPr>
        <w:spacing w:before="60" w:line="240" w:lineRule="atLeast"/>
        <w:ind w:left="567"/>
        <w:jc w:val="both"/>
        <w:rPr>
          <w:rFonts w:ascii="Trebuchet MS" w:hAnsi="Trebuchet MS" w:cs="Arial"/>
        </w:rPr>
      </w:pPr>
      <w:r w:rsidRPr="00FA2244">
        <w:rPr>
          <w:rFonts w:ascii="Trebuchet MS" w:hAnsi="Trebuchet MS"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14:paraId="1CF73F7B" w14:textId="77777777" w:rsidR="00F22F1A" w:rsidRPr="00FA2244" w:rsidRDefault="00F22F1A" w:rsidP="00F22F1A">
      <w:pPr>
        <w:spacing w:before="60" w:line="240" w:lineRule="atLeast"/>
        <w:ind w:left="567"/>
        <w:jc w:val="both"/>
        <w:rPr>
          <w:rFonts w:ascii="Trebuchet MS" w:hAnsi="Trebuchet MS" w:cs="Arial"/>
        </w:rPr>
      </w:pPr>
      <w:r w:rsidRPr="00FA2244">
        <w:rPr>
          <w:rFonts w:ascii="Trebuchet MS" w:hAnsi="Trebuchet MS"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14:paraId="544B2574"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Los documentos a que se refiere el apartado anterior deberán indicar las referencias que hayan permitido la inscripción del empresario o empresaria en la lista o la expedición de la certificación, así como la clasificación obtenida.</w:t>
      </w:r>
    </w:p>
    <w:p w14:paraId="61E8AFD3"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 xml:space="preserve">La acreditación de la habilitación empresarial o profesional para la realización de la prestación objeto del contrato. </w:t>
      </w:r>
      <w:r w:rsidRPr="00FA2244">
        <w:rPr>
          <w:rFonts w:ascii="Trebuchet MS" w:hAnsi="Trebuchet MS"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14:paraId="36AE25F1"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 xml:space="preserve">La aportación de la </w:t>
      </w:r>
      <w:r w:rsidRPr="00FA2244">
        <w:rPr>
          <w:rFonts w:ascii="Trebuchet MS" w:hAnsi="Trebuchet MS" w:cs="Arial"/>
          <w:b/>
        </w:rPr>
        <w:t>documentación justificativa de que dispone efectivamente de los medios personales y materiales</w:t>
      </w:r>
      <w:r w:rsidRPr="00FA2244">
        <w:rPr>
          <w:rFonts w:ascii="Trebuchet MS" w:hAnsi="Trebuchet MS" w:cs="Arial"/>
        </w:rPr>
        <w:t xml:space="preserve"> con los perfiles y especificaciones que se indican en el </w:t>
      </w:r>
      <w:hyperlink w:anchor="CC_15" w:history="1">
        <w:r w:rsidRPr="00FA2244">
          <w:rPr>
            <w:rStyle w:val="Hipervnculo"/>
            <w:rFonts w:ascii="Trebuchet MS" w:hAnsi="Trebuchet MS" w:cs="Arial"/>
            <w:b/>
            <w:color w:val="auto"/>
            <w:u w:val="none"/>
          </w:rPr>
          <w:t>apartado 15</w:t>
        </w:r>
      </w:hyperlink>
      <w:r w:rsidRPr="00FA2244">
        <w:rPr>
          <w:rFonts w:ascii="Trebuchet MS" w:hAnsi="Trebuchet MS" w:cs="Arial"/>
        </w:rPr>
        <w:t xml:space="preserve"> del cuadro de características.</w:t>
      </w:r>
    </w:p>
    <w:p w14:paraId="51F264CB"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La acreditación de la solvencia mediante medios externos</w:t>
      </w:r>
      <w:r w:rsidRPr="00FA2244">
        <w:rPr>
          <w:rFonts w:ascii="Trebuchet MS" w:hAnsi="Trebuchet MS" w:cs="Arial"/>
        </w:rPr>
        <w:t xml:space="preserve"> (art. 75 de la LCSP), exigirá demostrar que para la ejecución del contrato dispone efectivamente de esos medios humanos y materiales mediante la presentación del compromiso por escrito de las entidades externas.</w:t>
      </w:r>
    </w:p>
    <w:p w14:paraId="5B119C35" w14:textId="77777777" w:rsidR="00F22F1A" w:rsidRPr="00FA2244" w:rsidRDefault="00F22F1A" w:rsidP="00F22F1A">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 licitadora ejecutará el contrato con los mismos medios que ha aportado para acreditar su solvencia. Solo podrá sustituirlos, por causas imprevisibles, por otros medios que acrediten solvencia equivalente y con la correspondiente autorización de la entidad contratante.</w:t>
      </w:r>
    </w:p>
    <w:p w14:paraId="4DA27CA3"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Certificados de cumplimiento</w:t>
      </w:r>
      <w:r w:rsidRPr="00FA2244">
        <w:rPr>
          <w:rFonts w:ascii="Trebuchet MS" w:hAnsi="Trebuchet MS" w:cs="Arial"/>
        </w:rPr>
        <w:t xml:space="preserve"> </w:t>
      </w:r>
      <w:r w:rsidRPr="00FA2244">
        <w:rPr>
          <w:rFonts w:ascii="Trebuchet MS" w:hAnsi="Trebuchet MS" w:cs="Arial"/>
          <w:b/>
        </w:rPr>
        <w:t xml:space="preserve">de las normas de gestión medio ambiental y de garantía de la calidad. </w:t>
      </w:r>
      <w:r w:rsidRPr="00FA2244">
        <w:rPr>
          <w:rFonts w:ascii="Trebuchet MS" w:hAnsi="Trebuchet MS" w:cs="Arial"/>
        </w:rPr>
        <w:t xml:space="preserve">Si así se prevé en el </w:t>
      </w:r>
      <w:hyperlink w:anchor="CC_14" w:history="1">
        <w:r w:rsidRPr="00FA2244">
          <w:rPr>
            <w:rStyle w:val="Hipervnculo"/>
            <w:rFonts w:ascii="Trebuchet MS" w:hAnsi="Trebuchet MS" w:cs="Arial"/>
            <w:b/>
            <w:color w:val="auto"/>
            <w:u w:val="none"/>
          </w:rPr>
          <w:t>apartado 14</w:t>
        </w:r>
      </w:hyperlink>
      <w:r w:rsidRPr="00FA2244">
        <w:rPr>
          <w:rFonts w:ascii="Trebuchet MS" w:hAnsi="Trebuchet MS" w:cs="Arial"/>
        </w:rPr>
        <w:t xml:space="preserve"> del cuadro de características, y conforme a lo allí indicado.</w:t>
      </w:r>
    </w:p>
    <w:p w14:paraId="6D945BD1"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Certificados acreditativos de encontrarse al corriente en sus obligaciones tributarias y con la Seguridad Social</w:t>
      </w:r>
      <w:r w:rsidRPr="00FA2244">
        <w:rPr>
          <w:rFonts w:ascii="Trebuchet MS" w:hAnsi="Trebuchet MS" w:cs="Arial"/>
        </w:rPr>
        <w:t xml:space="preserve">. En el caso de que la licitadora deba tributar en varios </w:t>
      </w:r>
      <w:r w:rsidRPr="00FA2244">
        <w:rPr>
          <w:rFonts w:ascii="Trebuchet MS" w:hAnsi="Trebuchet MS" w:cs="Arial"/>
        </w:rPr>
        <w:lastRenderedPageBreak/>
        <w:t>territorios, deberá aportar los certificados emitidos por todas y cada una de las Administraciones competentes. Podrá autorizar al órgano gestor del contrato para recabar el certificado correspondiente a la Diputación Foral de Gipuzkoa y el de la Tesorería General de la Seguridad Social.</w:t>
      </w:r>
    </w:p>
    <w:p w14:paraId="6F9362A0" w14:textId="77777777" w:rsidR="00C157DE" w:rsidRPr="00FA2244" w:rsidRDefault="00C157DE" w:rsidP="00C157DE">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 xml:space="preserve">Las empresas de más de 250 trabajadoras o trabajadores deberán presentar la </w:t>
      </w:r>
      <w:r w:rsidRPr="00FA2244">
        <w:rPr>
          <w:rFonts w:ascii="Trebuchet MS" w:hAnsi="Trebuchet MS" w:cs="Arial"/>
          <w:b/>
        </w:rPr>
        <w:t>documentación justificativa de contar con un plan de igualdad</w:t>
      </w:r>
      <w:r w:rsidRPr="00FA2244">
        <w:rPr>
          <w:rFonts w:ascii="Trebuchet MS" w:hAnsi="Trebuchet MS" w:cs="Arial"/>
        </w:rPr>
        <w:t xml:space="preserve"> en aplicación de lo dispuesto en el artículo 71.1.d) de la LCSP.</w:t>
      </w:r>
    </w:p>
    <w:p w14:paraId="043B7E27"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 xml:space="preserve">Las empresas de más de </w:t>
      </w:r>
      <w:r w:rsidR="001D3D8B" w:rsidRPr="00FA2244">
        <w:rPr>
          <w:rFonts w:ascii="Trebuchet MS" w:hAnsi="Trebuchet MS" w:cs="Arial"/>
        </w:rPr>
        <w:t>2</w:t>
      </w:r>
      <w:r w:rsidRPr="00FA2244">
        <w:rPr>
          <w:rFonts w:ascii="Trebuchet MS" w:hAnsi="Trebuchet MS" w:cs="Arial"/>
        </w:rPr>
        <w:t>50 trabajadoras o trabajadores deberán presentar la d</w:t>
      </w:r>
      <w:r w:rsidRPr="00FA2244">
        <w:rPr>
          <w:rFonts w:ascii="Trebuchet MS" w:hAnsi="Trebuchet MS" w:cs="Arial"/>
          <w:b/>
        </w:rPr>
        <w:t>ocumentación justificativa de contar con un plan de igualdad</w:t>
      </w:r>
      <w:r w:rsidRPr="00FA2244">
        <w:rPr>
          <w:rFonts w:ascii="Trebuchet MS" w:hAnsi="Trebuchet MS" w:cs="Arial"/>
        </w:rPr>
        <w:t xml:space="preserve"> en aplicación de lo dispuesto en el artículo 45 de la Ley Orgánica 3/2007, de 22 de marzo, para l</w:t>
      </w:r>
      <w:r w:rsidR="00DE4767" w:rsidRPr="00FA2244">
        <w:rPr>
          <w:rFonts w:ascii="Trebuchet MS" w:hAnsi="Trebuchet MS" w:cs="Arial"/>
        </w:rPr>
        <w:t>a igualdad de mujeres y hombres y en las modificaciones introducidas en el Real Decreto Ley 6/2019 de “Medidas urgentes para garantía de la igualdad de trato y de oportunidades entre mujeres y hombres en el empleo y la ocupación”.</w:t>
      </w:r>
    </w:p>
    <w:p w14:paraId="7963528A"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Documentación acreditativa del número de personas trabajadoras con discapacidad</w:t>
      </w:r>
      <w:r w:rsidRPr="00FA2244">
        <w:rPr>
          <w:rFonts w:ascii="Trebuchet MS" w:hAnsi="Trebuchet MS"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14:paraId="7262770F" w14:textId="77777777" w:rsidR="00F22F1A" w:rsidRPr="00FA2244" w:rsidRDefault="00F22F1A" w:rsidP="00F22F1A">
      <w:pPr>
        <w:numPr>
          <w:ilvl w:val="0"/>
          <w:numId w:val="5"/>
        </w:numPr>
        <w:tabs>
          <w:tab w:val="clear" w:pos="786"/>
        </w:tabs>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b/>
        </w:rPr>
        <w:t>Cuando se ejerzan actividades sujetas al Impuesto sobre Actividades Económicas</w:t>
      </w:r>
      <w:r w:rsidRPr="00FA2244">
        <w:rPr>
          <w:rFonts w:ascii="Trebuchet MS" w:hAnsi="Trebuchet MS" w:cs="Arial"/>
        </w:rPr>
        <w:t>: alta referida al ejercicio corriente, o último recibo, junto con una declaración responsable de no haberse dado de baja en la matrícula del citado Impuesto y, en su caso, declaración responsable de encontrarse exento.</w:t>
      </w:r>
    </w:p>
    <w:p w14:paraId="467E6F43" w14:textId="77777777" w:rsidR="00F22F1A" w:rsidRPr="00FA2244" w:rsidRDefault="00F22F1A" w:rsidP="00F22F1A">
      <w:pPr>
        <w:numPr>
          <w:ilvl w:val="0"/>
          <w:numId w:val="5"/>
        </w:numPr>
        <w:tabs>
          <w:tab w:val="clear" w:pos="786"/>
          <w:tab w:val="num" w:pos="567"/>
        </w:tabs>
        <w:spacing w:before="60" w:line="240" w:lineRule="atLeast"/>
        <w:ind w:left="567" w:hanging="283"/>
        <w:jc w:val="both"/>
        <w:rPr>
          <w:rFonts w:ascii="Trebuchet MS" w:hAnsi="Trebuchet MS" w:cs="Arial"/>
        </w:rPr>
      </w:pPr>
      <w:r w:rsidRPr="00FA2244">
        <w:rPr>
          <w:rFonts w:ascii="Trebuchet MS" w:hAnsi="Trebuchet MS" w:cs="Arial"/>
        </w:rPr>
        <w:t xml:space="preserve">La constitución de la </w:t>
      </w:r>
      <w:r w:rsidRPr="00FA2244">
        <w:rPr>
          <w:rFonts w:ascii="Trebuchet MS" w:hAnsi="Trebuchet MS" w:cs="Arial"/>
          <w:b/>
        </w:rPr>
        <w:t>garantía definitiva</w:t>
      </w:r>
      <w:r w:rsidRPr="00FA2244">
        <w:rPr>
          <w:rFonts w:ascii="Trebuchet MS" w:hAnsi="Trebuchet MS" w:cs="Arial"/>
        </w:rPr>
        <w:t xml:space="preserve"> que, en su caso, sea procedente (ver modelo de aval en el </w:t>
      </w:r>
      <w:hyperlink w:anchor="Anx_7" w:history="1">
        <w:r w:rsidRPr="00FA2244">
          <w:rPr>
            <w:rStyle w:val="Hipervnculo"/>
            <w:rFonts w:ascii="Trebuchet MS" w:hAnsi="Trebuchet MS" w:cs="Arial"/>
            <w:b/>
            <w:color w:val="auto"/>
            <w:u w:val="none"/>
          </w:rPr>
          <w:t>Anexo V</w:t>
        </w:r>
        <w:r w:rsidR="009E4EBE" w:rsidRPr="00FA2244">
          <w:rPr>
            <w:rStyle w:val="Hipervnculo"/>
            <w:rFonts w:ascii="Trebuchet MS" w:hAnsi="Trebuchet MS" w:cs="Arial"/>
            <w:b/>
            <w:color w:val="auto"/>
            <w:u w:val="none"/>
          </w:rPr>
          <w:t>I</w:t>
        </w:r>
        <w:r w:rsidRPr="00FA2244">
          <w:rPr>
            <w:rStyle w:val="Hipervnculo"/>
            <w:rFonts w:ascii="Trebuchet MS" w:hAnsi="Trebuchet MS" w:cs="Arial"/>
            <w:b/>
            <w:color w:val="auto"/>
            <w:u w:val="none"/>
          </w:rPr>
          <w:t>II</w:t>
        </w:r>
      </w:hyperlink>
      <w:r w:rsidRPr="00FA2244">
        <w:rPr>
          <w:rFonts w:ascii="Trebuchet MS" w:hAnsi="Trebuchet MS" w:cs="Arial"/>
        </w:rPr>
        <w:t>).</w:t>
      </w:r>
    </w:p>
    <w:p w14:paraId="7B7F3E12" w14:textId="77777777" w:rsidR="00F22F1A" w:rsidRPr="00FA2244" w:rsidRDefault="00F22F1A" w:rsidP="00F22F1A">
      <w:pPr>
        <w:tabs>
          <w:tab w:val="num" w:pos="567"/>
        </w:tabs>
        <w:spacing w:before="60" w:line="240" w:lineRule="atLeast"/>
        <w:jc w:val="both"/>
        <w:rPr>
          <w:rFonts w:ascii="Trebuchet MS" w:hAnsi="Trebuchet MS" w:cs="Arial"/>
          <w:spacing w:val="-2"/>
        </w:rPr>
      </w:pPr>
      <w:r w:rsidRPr="00FA2244">
        <w:rPr>
          <w:rFonts w:ascii="Trebuchet MS" w:hAnsi="Trebuchet MS" w:cs="Arial"/>
        </w:rPr>
        <w:t>2.- No obstante lo anterior, la presentación del certificado de inscripción en el Registro de Licitadores y Empresas Clasificadas de la Comunidad Autónoma del País Vasco</w:t>
      </w:r>
      <w:r w:rsidRPr="00FA2244">
        <w:rPr>
          <w:rFonts w:ascii="Trebuchet MS" w:hAnsi="Trebuchet MS" w:cs="Arial"/>
          <w:spacing w:val="-2"/>
        </w:rPr>
        <w:t xml:space="preserve"> dispensará a la empresa licitadora, a tenor de lo en él reflejado y salvo prueba en contrario, de presentar los documentos acreditativos de las circunstancias cuya inscripción consta en el registro.</w:t>
      </w:r>
    </w:p>
    <w:p w14:paraId="5B7D257C" w14:textId="77777777" w:rsidR="00F22F1A" w:rsidRPr="00FA2244" w:rsidRDefault="00F22F1A" w:rsidP="00F22F1A">
      <w:pPr>
        <w:tabs>
          <w:tab w:val="num" w:pos="567"/>
        </w:tabs>
        <w:spacing w:before="60" w:line="240" w:lineRule="atLeast"/>
        <w:jc w:val="both"/>
        <w:rPr>
          <w:rFonts w:ascii="Trebuchet MS" w:hAnsi="Trebuchet MS" w:cs="Arial"/>
        </w:rPr>
      </w:pPr>
      <w:r w:rsidRPr="00FA2244">
        <w:rPr>
          <w:rFonts w:ascii="Trebuchet MS" w:hAnsi="Trebuchet MS"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14:paraId="6B13E414" w14:textId="77777777" w:rsidR="00F22F1A" w:rsidRPr="00FA2244" w:rsidRDefault="00F22F1A" w:rsidP="00F22F1A">
      <w:pPr>
        <w:tabs>
          <w:tab w:val="num" w:pos="567"/>
        </w:tabs>
        <w:spacing w:before="60" w:line="240" w:lineRule="atLeast"/>
        <w:jc w:val="both"/>
        <w:rPr>
          <w:rFonts w:ascii="Trebuchet MS" w:hAnsi="Trebuchet MS" w:cs="Arial"/>
        </w:rPr>
      </w:pPr>
      <w:r w:rsidRPr="00FA2244">
        <w:rPr>
          <w:rFonts w:ascii="Trebuchet MS" w:hAnsi="Trebuchet MS" w:cs="Arial"/>
        </w:rPr>
        <w:t>Los certificados deberán acompañarse de una declaración responsable en la que se manifieste que las circunstancias reflejadas en el certificado no han experimentado variación.</w:t>
      </w:r>
    </w:p>
    <w:p w14:paraId="7521D1E4" w14:textId="77777777" w:rsidR="00F22F1A" w:rsidRPr="00FA2244" w:rsidRDefault="00F22F1A" w:rsidP="00F22F1A">
      <w:pPr>
        <w:tabs>
          <w:tab w:val="num" w:pos="567"/>
        </w:tabs>
        <w:spacing w:before="60" w:line="240" w:lineRule="atLeast"/>
        <w:jc w:val="both"/>
        <w:rPr>
          <w:rFonts w:ascii="Trebuchet MS" w:hAnsi="Trebuchet MS" w:cs="Arial"/>
        </w:rPr>
      </w:pPr>
      <w:r w:rsidRPr="00FA2244">
        <w:rPr>
          <w:rFonts w:ascii="Trebuchet MS" w:hAnsi="Trebuchet MS" w:cs="Arial"/>
        </w:rPr>
        <w:t>Cuando en la inscripción del Registro Oficial de Licitadores y Empresas Clasificadas no conste alguno de los requisitos que deba acreditar, la empresa deberá justificarlos por alguno de los medios previstos en la LCSP.</w:t>
      </w:r>
    </w:p>
    <w:p w14:paraId="2D7E1722"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14:paraId="594A3E34" w14:textId="77777777" w:rsidR="00F22F1A" w:rsidRPr="00FA2244" w:rsidRDefault="00F22F1A" w:rsidP="00F22F1A">
      <w:pPr>
        <w:autoSpaceDE w:val="0"/>
        <w:autoSpaceDN w:val="0"/>
        <w:adjustRightInd w:val="0"/>
        <w:spacing w:before="60" w:line="240" w:lineRule="atLeast"/>
        <w:jc w:val="both"/>
        <w:rPr>
          <w:rFonts w:ascii="Trebuchet MS" w:hAnsi="Trebuchet MS" w:cs="Arial"/>
          <w:shd w:val="clear" w:color="auto" w:fill="FFFFFF"/>
        </w:rPr>
      </w:pPr>
      <w:r w:rsidRPr="00FA2244">
        <w:rPr>
          <w:rFonts w:ascii="Trebuchet MS" w:hAnsi="Trebuchet MS" w:cs="Arial"/>
        </w:rPr>
        <w:lastRenderedPageBreak/>
        <w:t xml:space="preserve">3.- De no cumplimentarse adecuadamente, y en el plazo establecido, la presentación de la documentación a que se hace referencia en los dos apartados anteriores, se entenderá que la licitadora ha retirado su oferta, procediéndose </w:t>
      </w:r>
      <w:r w:rsidRPr="00FA2244">
        <w:rPr>
          <w:rFonts w:ascii="Trebuchet MS" w:hAnsi="Trebuchet MS" w:cs="Arial"/>
          <w:shd w:val="clear" w:color="auto" w:fill="FFFFFF"/>
        </w:rPr>
        <w:t>a exigirle el importe del 3 % del presupuesto base de licitación, IVA excluido, en concepto de penalidad, que se hará efectivo en primer lugar contra la garantía provisional, si se hubiera constituido.</w:t>
      </w:r>
    </w:p>
    <w:p w14:paraId="10413C5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shd w:val="clear" w:color="auto" w:fill="FFFFFF"/>
        </w:rPr>
        <w:t>En el supuesto señalado en el párrafo anterior</w:t>
      </w:r>
      <w:r w:rsidRPr="00FA2244">
        <w:rPr>
          <w:rFonts w:ascii="Trebuchet MS" w:hAnsi="Trebuchet MS" w:cs="Arial"/>
        </w:rPr>
        <w:t xml:space="preserve"> se procederá a recabar la misma documentación a la licitadora siguiente, por el orden en que hayan quedado clasificadas las ofertas (art. 150.2 de la LCSP).</w:t>
      </w:r>
    </w:p>
    <w:p w14:paraId="31B49B3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La licitadora que no cumplimente lo establecido en esta cláusula dentro del plazo señalado mediando dolo, culpa o negligencia podrá ser declarada en prohibición de contratar según lo previsto en el artículo 71.2 a) de la LCSP.</w:t>
      </w:r>
    </w:p>
    <w:p w14:paraId="78B35D00" w14:textId="77777777" w:rsidR="00F22F1A" w:rsidRPr="00FA2244" w:rsidRDefault="00F22F1A" w:rsidP="00F5671C">
      <w:pPr>
        <w:autoSpaceDE w:val="0"/>
        <w:autoSpaceDN w:val="0"/>
        <w:adjustRightInd w:val="0"/>
        <w:spacing w:before="60" w:line="240" w:lineRule="atLeast"/>
        <w:jc w:val="both"/>
        <w:rPr>
          <w:rFonts w:ascii="Trebuchet MS" w:hAnsi="Trebuchet MS" w:cs="Arial"/>
        </w:rPr>
      </w:pPr>
    </w:p>
    <w:p w14:paraId="1403C8E8" w14:textId="77777777" w:rsidR="002F63A3" w:rsidRPr="00FA2244" w:rsidRDefault="002F63A3" w:rsidP="00661D54">
      <w:pPr>
        <w:pStyle w:val="Ttulo3"/>
        <w:spacing w:before="60" w:after="0" w:line="240" w:lineRule="atLeast"/>
        <w:jc w:val="both"/>
        <w:rPr>
          <w:rFonts w:ascii="Trebuchet MS" w:hAnsi="Trebuchet MS"/>
          <w:sz w:val="20"/>
          <w:szCs w:val="20"/>
        </w:rPr>
      </w:pPr>
      <w:bookmarkStart w:id="164" w:name="_Toc463331557"/>
      <w:bookmarkStart w:id="165" w:name="_Toc506479396"/>
      <w:bookmarkStart w:id="166" w:name="_Toc82527037"/>
      <w:r w:rsidRPr="00FA2244">
        <w:rPr>
          <w:rFonts w:ascii="Trebuchet MS" w:hAnsi="Trebuchet MS"/>
          <w:sz w:val="20"/>
          <w:szCs w:val="20"/>
        </w:rPr>
        <w:t>3</w:t>
      </w:r>
      <w:r w:rsidR="00B90FD2" w:rsidRPr="00FA2244">
        <w:rPr>
          <w:rFonts w:ascii="Trebuchet MS" w:hAnsi="Trebuchet MS"/>
          <w:sz w:val="20"/>
          <w:szCs w:val="20"/>
        </w:rPr>
        <w:t>3</w:t>
      </w:r>
      <w:r w:rsidRPr="00FA2244">
        <w:rPr>
          <w:rFonts w:ascii="Trebuchet MS" w:hAnsi="Trebuchet MS"/>
          <w:sz w:val="20"/>
          <w:szCs w:val="20"/>
        </w:rPr>
        <w:t>.3.- Garantía definitiva</w:t>
      </w:r>
      <w:bookmarkEnd w:id="164"/>
      <w:bookmarkEnd w:id="165"/>
      <w:bookmarkEnd w:id="166"/>
    </w:p>
    <w:p w14:paraId="703F2227" w14:textId="77777777" w:rsidR="00B03303" w:rsidRPr="00FA2244" w:rsidRDefault="00B03303" w:rsidP="00B03303">
      <w:pPr>
        <w:spacing w:before="60"/>
        <w:jc w:val="both"/>
        <w:rPr>
          <w:rFonts w:ascii="Trebuchet MS" w:hAnsi="Trebuchet MS" w:cs="Arial"/>
        </w:rPr>
      </w:pPr>
      <w:r w:rsidRPr="00FA2244">
        <w:rPr>
          <w:rFonts w:ascii="Trebuchet MS" w:hAnsi="Trebuchet MS" w:cs="Arial"/>
        </w:rPr>
        <w:t>1.- La licitadora que presente la mejor oferta de conformidad con lo dispuesto en el artículo 145</w:t>
      </w:r>
      <w:r w:rsidR="00BE2239" w:rsidRPr="00FA2244">
        <w:rPr>
          <w:rFonts w:ascii="Trebuchet MS" w:hAnsi="Trebuchet MS" w:cs="Arial"/>
        </w:rPr>
        <w:t xml:space="preserve"> de la LCSP</w:t>
      </w:r>
      <w:r w:rsidRPr="00FA2244">
        <w:rPr>
          <w:rFonts w:ascii="Trebuchet MS" w:hAnsi="Trebuchet MS" w:cs="Arial"/>
        </w:rPr>
        <w:t xml:space="preserve">, deberá constituir a disposición del órgano de contratación una garantía definitiva. Su cuantía será igual al 5 por 100 del importe del precio final ofertado por </w:t>
      </w:r>
      <w:r w:rsidR="00392257" w:rsidRPr="00FA2244">
        <w:rPr>
          <w:rFonts w:ascii="Trebuchet MS" w:hAnsi="Trebuchet MS" w:cs="Arial"/>
        </w:rPr>
        <w:t>la licitadora</w:t>
      </w:r>
      <w:r w:rsidRPr="00FA2244">
        <w:rPr>
          <w:rFonts w:ascii="Trebuchet MS" w:hAnsi="Trebuchet MS" w:cs="Arial"/>
        </w:rPr>
        <w:t xml:space="preserve">, excluido el Impuesto sobre el Valor Añadido. La constitución de esta garantía deberá ser acreditada en el plazo de diez días hábiles a contar desde el siguiente a aquel en que hubiera recibido el requerimiento del artículo 150.2 LCSP. </w:t>
      </w:r>
    </w:p>
    <w:p w14:paraId="410E2303" w14:textId="77777777" w:rsidR="002F63A3" w:rsidRPr="00FA2244" w:rsidRDefault="00B03303" w:rsidP="00B908C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w:t>
      </w:r>
      <w:r w:rsidR="002F63A3" w:rsidRPr="00FA2244">
        <w:rPr>
          <w:rFonts w:ascii="Trebuchet MS" w:hAnsi="Trebuchet MS" w:cs="Arial"/>
        </w:rPr>
        <w:t xml:space="preserve">.- </w:t>
      </w:r>
      <w:r w:rsidR="00B06987" w:rsidRPr="00FA2244">
        <w:rPr>
          <w:rFonts w:ascii="Trebuchet MS" w:hAnsi="Trebuchet MS" w:cs="Arial"/>
        </w:rPr>
        <w:t>De no cumplirse l</w:t>
      </w:r>
      <w:r w:rsidR="002F63A3" w:rsidRPr="00FA2244">
        <w:rPr>
          <w:rFonts w:ascii="Trebuchet MS" w:hAnsi="Trebuchet MS" w:cs="Arial"/>
        </w:rPr>
        <w:t xml:space="preserve">a </w:t>
      </w:r>
      <w:r w:rsidR="00B06987" w:rsidRPr="00FA2244">
        <w:rPr>
          <w:rFonts w:ascii="Trebuchet MS" w:hAnsi="Trebuchet MS" w:cs="Arial"/>
        </w:rPr>
        <w:t xml:space="preserve">constitución de la </w:t>
      </w:r>
      <w:r w:rsidR="002F63A3" w:rsidRPr="00FA2244">
        <w:rPr>
          <w:rFonts w:ascii="Trebuchet MS" w:hAnsi="Trebuchet MS" w:cs="Arial"/>
        </w:rPr>
        <w:t xml:space="preserve">garantía definitiva que figura en el </w:t>
      </w:r>
      <w:r w:rsidR="002F63A3" w:rsidRPr="00FA2244">
        <w:rPr>
          <w:rFonts w:ascii="Trebuchet MS" w:hAnsi="Trebuchet MS" w:cs="Arial"/>
          <w:b/>
        </w:rPr>
        <w:t>apartado 1</w:t>
      </w:r>
      <w:r w:rsidR="00307A42" w:rsidRPr="00FA2244">
        <w:rPr>
          <w:rFonts w:ascii="Trebuchet MS" w:hAnsi="Trebuchet MS" w:cs="Arial"/>
          <w:b/>
        </w:rPr>
        <w:t>8</w:t>
      </w:r>
      <w:r w:rsidR="002F63A3" w:rsidRPr="00FA2244">
        <w:rPr>
          <w:rFonts w:ascii="Trebuchet MS" w:hAnsi="Trebuchet MS" w:cs="Arial"/>
          <w:b/>
        </w:rPr>
        <w:t xml:space="preserve"> </w:t>
      </w:r>
      <w:r w:rsidR="002F63A3" w:rsidRPr="00FA2244">
        <w:rPr>
          <w:rFonts w:ascii="Trebuchet MS" w:hAnsi="Trebuchet MS" w:cs="Arial"/>
        </w:rPr>
        <w:t>del cuadro de características por causas imputables a la empresa adjudicataria</w:t>
      </w:r>
      <w:r w:rsidR="00AF4BCD" w:rsidRPr="00FA2244">
        <w:rPr>
          <w:rFonts w:ascii="Trebuchet MS" w:hAnsi="Trebuchet MS" w:cs="Arial"/>
        </w:rPr>
        <w:t>,</w:t>
      </w:r>
      <w:r w:rsidR="002F63A3" w:rsidRPr="00FA2244">
        <w:rPr>
          <w:rFonts w:ascii="Trebuchet MS" w:hAnsi="Trebuchet MS" w:cs="Arial"/>
        </w:rPr>
        <w:t xml:space="preserve"> </w:t>
      </w:r>
      <w:r w:rsidR="00B06987" w:rsidRPr="00FA2244">
        <w:rPr>
          <w:rFonts w:ascii="Trebuchet MS" w:hAnsi="Trebuchet MS" w:cs="Arial"/>
        </w:rPr>
        <w:t>Izfe</w:t>
      </w:r>
      <w:r w:rsidR="002F63A3" w:rsidRPr="00FA2244">
        <w:rPr>
          <w:rFonts w:ascii="Trebuchet MS" w:hAnsi="Trebuchet MS" w:cs="Arial"/>
        </w:rPr>
        <w:t xml:space="preserve"> no efectuará la adjudicación a su favor.</w:t>
      </w:r>
    </w:p>
    <w:p w14:paraId="5661F2D8" w14:textId="77777777" w:rsidR="002F63A3" w:rsidRPr="00FA2244" w:rsidRDefault="00B03303"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w:t>
      </w:r>
      <w:r w:rsidR="00D756EF" w:rsidRPr="00FA2244">
        <w:rPr>
          <w:rFonts w:ascii="Trebuchet MS" w:hAnsi="Trebuchet MS" w:cs="Arial"/>
        </w:rPr>
        <w:t>- Si así se prevé en el citado apartado del cuadro de características, podrá constituirse mediante retención en el precio.</w:t>
      </w:r>
    </w:p>
    <w:p w14:paraId="06AE309F" w14:textId="77777777" w:rsidR="007F325A" w:rsidRPr="00FA2244" w:rsidRDefault="00D756EF"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En caso de constituirse mediante retención en el precio, la garantía definitiva será repercutida a</w:t>
      </w:r>
      <w:r w:rsidR="00C06A2D" w:rsidRPr="00FA2244">
        <w:rPr>
          <w:rFonts w:ascii="Trebuchet MS" w:hAnsi="Trebuchet MS" w:cs="Arial"/>
        </w:rPr>
        <w:t xml:space="preserve"> </w:t>
      </w:r>
      <w:r w:rsidRPr="00FA2244">
        <w:rPr>
          <w:rFonts w:ascii="Trebuchet MS" w:hAnsi="Trebuchet MS" w:cs="Arial"/>
        </w:rPr>
        <w:t>l</w:t>
      </w:r>
      <w:r w:rsidR="00C06A2D" w:rsidRPr="00FA2244">
        <w:rPr>
          <w:rFonts w:ascii="Trebuchet MS" w:hAnsi="Trebuchet MS" w:cs="Arial"/>
        </w:rPr>
        <w:t>a</w:t>
      </w:r>
      <w:r w:rsidRPr="00FA2244">
        <w:rPr>
          <w:rFonts w:ascii="Trebuchet MS" w:hAnsi="Trebuchet MS" w:cs="Arial"/>
        </w:rPr>
        <w:t xml:space="preserve"> contratista, previa autorización expresa, deduciéndose su importe de la primera factura y sucesivas hasta alcanzar la totalidad de la misma.</w:t>
      </w:r>
      <w:r w:rsidR="00AF4BCD" w:rsidRPr="00FA2244">
        <w:rPr>
          <w:rFonts w:ascii="Trebuchet MS" w:hAnsi="Trebuchet MS" w:cs="Arial"/>
        </w:rPr>
        <w:t xml:space="preserve"> </w:t>
      </w:r>
    </w:p>
    <w:p w14:paraId="638C09AB" w14:textId="77777777" w:rsidR="002F63A3" w:rsidRPr="00FA2244" w:rsidRDefault="00B03303" w:rsidP="006C68D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w:t>
      </w:r>
      <w:r w:rsidR="002F63A3" w:rsidRPr="00FA2244">
        <w:rPr>
          <w:rFonts w:ascii="Trebuchet MS" w:hAnsi="Trebuchet MS" w:cs="Arial"/>
        </w:rPr>
        <w:t xml:space="preserve">.- En caso de que se hagan efectivas sobre esta garantía las penalidades o indemnizaciones exigibles a la </w:t>
      </w:r>
      <w:r w:rsidR="00CC4859" w:rsidRPr="00FA2244">
        <w:rPr>
          <w:rFonts w:ascii="Trebuchet MS" w:hAnsi="Trebuchet MS" w:cs="Arial"/>
        </w:rPr>
        <w:t>contratista</w:t>
      </w:r>
      <w:r w:rsidR="002F63A3" w:rsidRPr="00FA2244">
        <w:rPr>
          <w:rFonts w:ascii="Trebuchet MS" w:hAnsi="Trebuchet MS" w:cs="Arial"/>
        </w:rPr>
        <w:t xml:space="preserve">, </w:t>
      </w:r>
      <w:r w:rsidR="00FF7948" w:rsidRPr="00FA2244">
        <w:rPr>
          <w:rFonts w:ascii="Trebuchet MS" w:hAnsi="Trebuchet MS" w:cs="Arial"/>
        </w:rPr>
        <w:t>e</w:t>
      </w:r>
      <w:r w:rsidR="00C06A2D" w:rsidRPr="00FA2244">
        <w:rPr>
          <w:rFonts w:ascii="Trebuchet MS" w:hAnsi="Trebuchet MS" w:cs="Arial"/>
        </w:rPr>
        <w:t>sta</w:t>
      </w:r>
      <w:r w:rsidR="002F63A3" w:rsidRPr="00FA2244">
        <w:rPr>
          <w:rFonts w:ascii="Trebuchet MS" w:hAnsi="Trebuchet MS" w:cs="Arial"/>
        </w:rPr>
        <w:t xml:space="preserve"> deberá reponer o ampliar </w:t>
      </w:r>
      <w:r w:rsidR="00C06A2D" w:rsidRPr="00FA2244">
        <w:rPr>
          <w:rFonts w:ascii="Trebuchet MS" w:hAnsi="Trebuchet MS" w:cs="Arial"/>
        </w:rPr>
        <w:t>aqu</w:t>
      </w:r>
      <w:r w:rsidR="00FF7948" w:rsidRPr="00FA2244">
        <w:rPr>
          <w:rFonts w:ascii="Trebuchet MS" w:hAnsi="Trebuchet MS" w:cs="Arial"/>
        </w:rPr>
        <w:t>e</w:t>
      </w:r>
      <w:r w:rsidR="00C06A2D" w:rsidRPr="00FA2244">
        <w:rPr>
          <w:rFonts w:ascii="Trebuchet MS" w:hAnsi="Trebuchet MS" w:cs="Arial"/>
        </w:rPr>
        <w:t>lla</w:t>
      </w:r>
      <w:r w:rsidR="002F63A3" w:rsidRPr="00FA2244">
        <w:rPr>
          <w:rFonts w:ascii="Trebuchet MS" w:hAnsi="Trebuchet MS" w:cs="Arial"/>
        </w:rPr>
        <w:t xml:space="preserve"> en la cuantía que corresponda en el plazo de 15 días naturales desde la ejecución, incurriendo en caso contrario en causa de resolución.</w:t>
      </w:r>
    </w:p>
    <w:p w14:paraId="0E5BD105" w14:textId="77777777" w:rsidR="002F63A3" w:rsidRPr="00FA2244" w:rsidRDefault="00B03303" w:rsidP="00B03303">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w:t>
      </w:r>
      <w:r w:rsidR="002F63A3" w:rsidRPr="00FA2244">
        <w:rPr>
          <w:rFonts w:ascii="Trebuchet MS" w:hAnsi="Trebuchet MS" w:cs="Arial"/>
        </w:rPr>
        <w:t xml:space="preserve">.- Cuando como consecuencia de una modificación del contrato experimente variación su precio, deberá reajustarse la garantía </w:t>
      </w:r>
      <w:r w:rsidR="00E40359" w:rsidRPr="00FA2244">
        <w:rPr>
          <w:rFonts w:ascii="Trebuchet MS" w:hAnsi="Trebuchet MS" w:cs="Arial"/>
        </w:rPr>
        <w:t xml:space="preserve">en el plazo de 15 días naturales contados desde la fecha en que se notifique a la adjudicataria el acuerdo de modificación, </w:t>
      </w:r>
      <w:r w:rsidR="002F63A3" w:rsidRPr="00FA2244">
        <w:rPr>
          <w:rFonts w:ascii="Trebuchet MS" w:hAnsi="Trebuchet MS" w:cs="Arial"/>
        </w:rPr>
        <w:t>para que guarde la debida proporción con el nuevo precio modificado.</w:t>
      </w:r>
    </w:p>
    <w:p w14:paraId="736E75DE" w14:textId="77777777" w:rsidR="00B03303" w:rsidRPr="00FA2244" w:rsidRDefault="00B03303" w:rsidP="00B03303">
      <w:pPr>
        <w:autoSpaceDE w:val="0"/>
        <w:autoSpaceDN w:val="0"/>
        <w:adjustRightInd w:val="0"/>
        <w:spacing w:before="60"/>
        <w:jc w:val="both"/>
        <w:rPr>
          <w:rFonts w:ascii="Trebuchet MS" w:hAnsi="Trebuchet MS" w:cs="Arial"/>
        </w:rPr>
      </w:pPr>
      <w:bookmarkStart w:id="167" w:name="_Toc463331558"/>
      <w:bookmarkStart w:id="168" w:name="_Toc506479397"/>
      <w:r w:rsidRPr="00FA2244">
        <w:rPr>
          <w:rFonts w:ascii="Trebuchet MS" w:hAnsi="Trebuchet MS" w:cs="Arial"/>
        </w:rPr>
        <w:t>6.- En todo caso, la garantía definitiva responderá de los conceptos a que se refiere el artículo 110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LCSP.</w:t>
      </w:r>
    </w:p>
    <w:p w14:paraId="6FACC9AB" w14:textId="77777777" w:rsidR="00B03303" w:rsidRPr="00FA2244" w:rsidRDefault="00B03303" w:rsidP="00B03303">
      <w:pPr>
        <w:autoSpaceDE w:val="0"/>
        <w:autoSpaceDN w:val="0"/>
        <w:adjustRightInd w:val="0"/>
        <w:spacing w:before="60"/>
        <w:jc w:val="both"/>
        <w:rPr>
          <w:rFonts w:ascii="Trebuchet MS" w:hAnsi="Trebuchet MS" w:cs="Arial"/>
        </w:rPr>
      </w:pPr>
      <w:r w:rsidRPr="00FA2244">
        <w:rPr>
          <w:rFonts w:ascii="Trebuchet MS" w:hAnsi="Trebuchet MS" w:cs="Arial"/>
        </w:rPr>
        <w:t>7.- En aquellos supuestos en los que se constituya garantía provisional la adjudicataria potestativamente podrá aplicar el importe de la garantía provisional a la definitiva, o proceder a la nueva constitución de esta última.</w:t>
      </w:r>
    </w:p>
    <w:p w14:paraId="52C1A76C" w14:textId="77777777" w:rsidR="00B03303" w:rsidRPr="00FA2244" w:rsidRDefault="00B03303" w:rsidP="00B03303">
      <w:pPr>
        <w:autoSpaceDE w:val="0"/>
        <w:autoSpaceDN w:val="0"/>
        <w:adjustRightInd w:val="0"/>
        <w:spacing w:before="60" w:after="240"/>
        <w:jc w:val="both"/>
        <w:rPr>
          <w:rFonts w:ascii="Trebuchet MS" w:hAnsi="Trebuchet MS" w:cs="Arial"/>
        </w:rPr>
      </w:pPr>
      <w:r w:rsidRPr="00FA2244">
        <w:rPr>
          <w:rFonts w:ascii="Trebuchet MS" w:hAnsi="Trebuchet MS" w:cs="Arial"/>
        </w:rPr>
        <w:t xml:space="preserve">8.- La garantía complementaria se establecerá de conformidad con lo previsto en el artículo 107.2 LCSP, y se estará, en su caso, a lo dispuesto en el </w:t>
      </w:r>
      <w:r w:rsidRPr="00FA2244">
        <w:rPr>
          <w:rFonts w:ascii="Trebuchet MS" w:hAnsi="Trebuchet MS" w:cs="Arial"/>
          <w:b/>
        </w:rPr>
        <w:t xml:space="preserve">apartado </w:t>
      </w:r>
      <w:r w:rsidR="00B90FD2" w:rsidRPr="00FA2244">
        <w:rPr>
          <w:rFonts w:ascii="Trebuchet MS" w:hAnsi="Trebuchet MS" w:cs="Arial"/>
          <w:b/>
        </w:rPr>
        <w:t>1</w:t>
      </w:r>
      <w:r w:rsidR="00307A42" w:rsidRPr="00FA2244">
        <w:rPr>
          <w:rFonts w:ascii="Trebuchet MS" w:hAnsi="Trebuchet MS" w:cs="Arial"/>
          <w:b/>
        </w:rPr>
        <w:t>8</w:t>
      </w:r>
      <w:r w:rsidR="00B90FD2" w:rsidRPr="00FA2244">
        <w:rPr>
          <w:rFonts w:ascii="Trebuchet MS" w:hAnsi="Trebuchet MS" w:cs="Arial"/>
          <w:b/>
        </w:rPr>
        <w:t xml:space="preserve"> </w:t>
      </w:r>
      <w:r w:rsidRPr="00FA2244">
        <w:rPr>
          <w:rFonts w:ascii="Trebuchet MS" w:hAnsi="Trebuchet MS" w:cs="Arial"/>
        </w:rPr>
        <w:t>del cuadro de características.</w:t>
      </w:r>
    </w:p>
    <w:p w14:paraId="6A40AF47" w14:textId="77777777" w:rsidR="002F63A3" w:rsidRPr="00FA2244" w:rsidRDefault="002F63A3" w:rsidP="00661D54">
      <w:pPr>
        <w:pStyle w:val="Ttulo3"/>
        <w:spacing w:before="60" w:after="0" w:line="240" w:lineRule="atLeast"/>
        <w:jc w:val="both"/>
        <w:rPr>
          <w:rFonts w:ascii="Trebuchet MS" w:hAnsi="Trebuchet MS"/>
          <w:sz w:val="20"/>
          <w:szCs w:val="20"/>
        </w:rPr>
      </w:pPr>
      <w:bookmarkStart w:id="169" w:name="_Toc463331559"/>
      <w:bookmarkStart w:id="170" w:name="_Toc506479398"/>
      <w:bookmarkStart w:id="171" w:name="_Toc82527038"/>
      <w:bookmarkEnd w:id="167"/>
      <w:bookmarkEnd w:id="168"/>
      <w:r w:rsidRPr="00FA2244">
        <w:rPr>
          <w:rFonts w:ascii="Trebuchet MS" w:hAnsi="Trebuchet MS"/>
          <w:sz w:val="20"/>
          <w:szCs w:val="20"/>
        </w:rPr>
        <w:lastRenderedPageBreak/>
        <w:t>3</w:t>
      </w:r>
      <w:r w:rsidR="002A1ADB" w:rsidRPr="00FA2244">
        <w:rPr>
          <w:rFonts w:ascii="Trebuchet MS" w:hAnsi="Trebuchet MS"/>
          <w:sz w:val="20"/>
          <w:szCs w:val="20"/>
        </w:rPr>
        <w:t>3</w:t>
      </w:r>
      <w:r w:rsidRPr="00FA2244">
        <w:rPr>
          <w:rFonts w:ascii="Trebuchet MS" w:hAnsi="Trebuchet MS"/>
          <w:sz w:val="20"/>
          <w:szCs w:val="20"/>
        </w:rPr>
        <w:t>.</w:t>
      </w:r>
      <w:r w:rsidR="00B90FD2" w:rsidRPr="00FA2244">
        <w:rPr>
          <w:rFonts w:ascii="Trebuchet MS" w:hAnsi="Trebuchet MS"/>
          <w:sz w:val="20"/>
          <w:szCs w:val="20"/>
        </w:rPr>
        <w:t>4</w:t>
      </w:r>
      <w:r w:rsidRPr="00FA2244">
        <w:rPr>
          <w:rFonts w:ascii="Trebuchet MS" w:hAnsi="Trebuchet MS"/>
          <w:sz w:val="20"/>
          <w:szCs w:val="20"/>
        </w:rPr>
        <w:t>.- Adjudicación</w:t>
      </w:r>
      <w:bookmarkEnd w:id="169"/>
      <w:bookmarkEnd w:id="170"/>
      <w:bookmarkEnd w:id="171"/>
    </w:p>
    <w:p w14:paraId="4E9116DA"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órgano de contratación deberá adjudicar el contrato dentro de los cinco días hábiles siguientes a la recepción de la documentación a la que se refiere la </w:t>
      </w:r>
      <w:hyperlink w:anchor="Cl_33_2" w:history="1">
        <w:r w:rsidRPr="00FA2244">
          <w:rPr>
            <w:rStyle w:val="Hipervnculo"/>
            <w:rFonts w:ascii="Trebuchet MS" w:hAnsi="Trebuchet MS" w:cs="Arial"/>
            <w:b/>
            <w:color w:val="auto"/>
            <w:u w:val="none"/>
          </w:rPr>
          <w:t>cláusula 33.2</w:t>
        </w:r>
      </w:hyperlink>
      <w:r w:rsidRPr="00FA2244">
        <w:rPr>
          <w:rFonts w:ascii="Trebuchet MS" w:hAnsi="Trebuchet MS" w:cs="Arial"/>
        </w:rPr>
        <w:t>.</w:t>
      </w:r>
    </w:p>
    <w:p w14:paraId="2F267DCA"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No obstante cuando el único criterio para seleccionar a la adjudicataria del contrato sea el del precio, la adjudicación deberá recaer en el plazo máximo de quince días a contar desde el siguiente al de apertura de las proposiciones.</w:t>
      </w:r>
    </w:p>
    <w:p w14:paraId="72B48AFE"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No podrá declararse desierta una licitación cuando exista alguna oferta o proposición que sea admisible de acuerdo con los criterios que figuren en el pliego.</w:t>
      </w:r>
    </w:p>
    <w:p w14:paraId="13451F99"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La resolución de adjudicación deberá ser motivada y se notificará a las empresas licitadoras, debiendo ser publicada en el perfil de contratante en el plazo de quince días.</w:t>
      </w:r>
    </w:p>
    <w:p w14:paraId="5DD9E4A8"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La información sobre el convenio colectivo que la empresa adjudicataria declare aplicable al personal que realice la actividad objeto del contrato se incluirá en la resolución de adjudicación y se publicará en el perfil de contratante.</w:t>
      </w:r>
    </w:p>
    <w:p w14:paraId="0B25E41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14:paraId="47ABFEC7"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 Será de aplicación a la motivación de la adjudicación la excepción de confidencialidad contenida en el artículo 155.3 de la LCSP.</w:t>
      </w:r>
    </w:p>
    <w:p w14:paraId="2C59E984" w14:textId="77777777" w:rsidR="00F22F1A" w:rsidRPr="00FA2244" w:rsidRDefault="00F22F1A" w:rsidP="00F22F1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6.- En todo caso, en la notificación y en el perfil de contratante se indicará el plazo en que debe procederse a su formalización conforme a lo dispuesto en el artículo 153 de la LCSP.</w:t>
      </w:r>
    </w:p>
    <w:p w14:paraId="106042E6"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72" w:name="_Toc463331560"/>
      <w:bookmarkStart w:id="173" w:name="_Toc506479399"/>
      <w:bookmarkStart w:id="174" w:name="_Toc82527039"/>
      <w:r w:rsidRPr="00FA2244">
        <w:rPr>
          <w:rFonts w:ascii="Trebuchet MS" w:hAnsi="Trebuchet MS"/>
          <w:i w:val="0"/>
          <w:iCs w:val="0"/>
          <w:sz w:val="20"/>
          <w:szCs w:val="20"/>
        </w:rPr>
        <w:t>3</w:t>
      </w:r>
      <w:r w:rsidR="00B90FD2" w:rsidRPr="00FA2244">
        <w:rPr>
          <w:rFonts w:ascii="Trebuchet MS" w:hAnsi="Trebuchet MS"/>
          <w:i w:val="0"/>
          <w:iCs w:val="0"/>
          <w:sz w:val="20"/>
          <w:szCs w:val="20"/>
        </w:rPr>
        <w:t>4</w:t>
      </w:r>
      <w:r w:rsidRPr="00FA2244">
        <w:rPr>
          <w:rFonts w:ascii="Trebuchet MS" w:hAnsi="Trebuchet MS"/>
          <w:i w:val="0"/>
          <w:iCs w:val="0"/>
          <w:sz w:val="20"/>
          <w:szCs w:val="20"/>
        </w:rPr>
        <w:t>.- Formalización del contrato</w:t>
      </w:r>
      <w:bookmarkEnd w:id="172"/>
      <w:bookmarkEnd w:id="173"/>
      <w:bookmarkEnd w:id="174"/>
      <w:r w:rsidRPr="00FA2244">
        <w:rPr>
          <w:rFonts w:ascii="Trebuchet MS" w:hAnsi="Trebuchet MS"/>
          <w:i w:val="0"/>
          <w:iCs w:val="0"/>
          <w:sz w:val="20"/>
          <w:szCs w:val="20"/>
        </w:rPr>
        <w:t xml:space="preserve"> </w:t>
      </w:r>
    </w:p>
    <w:p w14:paraId="57F33224"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El contrato deberá formalizarse en documento que se ajuste con exactitud a las condiciones de la licitación.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14:paraId="27D77EF3"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El contrato se perfecciona con su formalización y en ningún caso podrá iniciarse la ejecución del contrato sin su previa formalización.</w:t>
      </w:r>
    </w:p>
    <w:p w14:paraId="112DEB06"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Previamente a la firma del contrato, la persona representante de la adjudicataria deberá presentar ante el órgano de contratación:</w:t>
      </w:r>
    </w:p>
    <w:p w14:paraId="299E083E" w14:textId="77777777" w:rsidR="002F63A3" w:rsidRPr="00FA2244" w:rsidRDefault="002F63A3" w:rsidP="00E34B1D">
      <w:pPr>
        <w:numPr>
          <w:ilvl w:val="0"/>
          <w:numId w:val="12"/>
        </w:numPr>
        <w:autoSpaceDE w:val="0"/>
        <w:autoSpaceDN w:val="0"/>
        <w:adjustRightInd w:val="0"/>
        <w:spacing w:before="60" w:line="240" w:lineRule="atLeast"/>
        <w:ind w:left="568" w:hanging="284"/>
        <w:jc w:val="both"/>
        <w:rPr>
          <w:rFonts w:ascii="Trebuchet MS" w:hAnsi="Trebuchet MS" w:cs="Arial"/>
        </w:rPr>
      </w:pPr>
      <w:r w:rsidRPr="00FA2244">
        <w:rPr>
          <w:rFonts w:ascii="Trebuchet MS" w:hAnsi="Trebuchet MS" w:cs="Arial"/>
        </w:rPr>
        <w:t xml:space="preserve">Los documentos que acrediten su identidad y representación. </w:t>
      </w:r>
    </w:p>
    <w:p w14:paraId="2EAEFBCE" w14:textId="77777777" w:rsidR="002F63A3" w:rsidRPr="00FA2244"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Si el adjudicatario fuera una Unión Temporal de Empresas, escritura pública de su constitución, CIF asignado y nombramiento de la persona representante con poder suficiente.</w:t>
      </w:r>
    </w:p>
    <w:p w14:paraId="09FEDA0B" w14:textId="77777777" w:rsidR="002F63A3" w:rsidRPr="00FA2244" w:rsidRDefault="002F63A3" w:rsidP="00E34B1D">
      <w:pPr>
        <w:numPr>
          <w:ilvl w:val="0"/>
          <w:numId w:val="12"/>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D659C8" w:rsidRPr="00FA2244">
        <w:rPr>
          <w:rFonts w:ascii="Trebuchet MS" w:hAnsi="Trebuchet MS" w:cs="Arial"/>
        </w:rPr>
        <w:t>as que motivaron su expedición.</w:t>
      </w:r>
    </w:p>
    <w:p w14:paraId="10FF810F" w14:textId="77777777" w:rsidR="002F63A3" w:rsidRPr="00FA2244" w:rsidRDefault="002F63A3" w:rsidP="00CF6FE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4.- Si el contrato es susceptible de recurso especial en materia de contratación, la formalización no podrá efectuarse antes de que transcurran 15 días hábiles desde que se remita la notificación de la adjudicación a las licitadoras. </w:t>
      </w:r>
    </w:p>
    <w:p w14:paraId="3506E49B" w14:textId="77777777" w:rsidR="002F63A3" w:rsidRPr="00FA2244" w:rsidRDefault="002F63A3" w:rsidP="00106EA7">
      <w:pPr>
        <w:tabs>
          <w:tab w:val="left" w:pos="3119"/>
        </w:tabs>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El órgano de contratación requerirá a la adjudicataria para que formalice el contrato en plazo no superior a 5 días naturales a contar desde el siguiente a aquel en que hubiera recibido el requerimiento, una vez transcurrido el plazo previsto en el párrafo anterior sin que se hubiera interpuesto recurso que lleve aparejada la suspensión de la formalización del contrato. De igual </w:t>
      </w:r>
      <w:r w:rsidRPr="00FA2244">
        <w:rPr>
          <w:rFonts w:ascii="Trebuchet MS" w:hAnsi="Trebuchet MS" w:cs="Arial"/>
        </w:rPr>
        <w:lastRenderedPageBreak/>
        <w:t>forma procederá cuando el órgano competente para la resolución del recurso hubiera levantado la suspensión.</w:t>
      </w:r>
    </w:p>
    <w:p w14:paraId="647CE513" w14:textId="77777777" w:rsidR="002F63A3" w:rsidRPr="00FA2244" w:rsidRDefault="002F63A3" w:rsidP="00106EA7">
      <w:pPr>
        <w:tabs>
          <w:tab w:val="left" w:pos="3119"/>
        </w:tabs>
        <w:autoSpaceDE w:val="0"/>
        <w:autoSpaceDN w:val="0"/>
        <w:adjustRightInd w:val="0"/>
        <w:spacing w:before="60" w:line="240" w:lineRule="atLeast"/>
        <w:jc w:val="both"/>
        <w:rPr>
          <w:rFonts w:ascii="Trebuchet MS" w:hAnsi="Trebuchet MS" w:cs="Arial"/>
        </w:rPr>
      </w:pPr>
      <w:r w:rsidRPr="00FA2244">
        <w:rPr>
          <w:rFonts w:ascii="Trebuchet MS" w:hAnsi="Trebuchet MS" w:cs="Arial"/>
        </w:rPr>
        <w:t>5.- En los restantes casos, la formalización del contrato deberá efectuarse en el plazo máximo de 15 días hábiles contados desde el siguiente al de la recepción por la adjudicataria de la notificación de la adjudicación.</w:t>
      </w:r>
    </w:p>
    <w:p w14:paraId="266CF0C8" w14:textId="77777777" w:rsidR="002F63A3" w:rsidRPr="00FA2244" w:rsidRDefault="00FF7948" w:rsidP="00CF6FE4">
      <w:pPr>
        <w:spacing w:before="60" w:line="240" w:lineRule="atLeast"/>
        <w:jc w:val="both"/>
        <w:rPr>
          <w:rFonts w:ascii="Trebuchet MS" w:hAnsi="Trebuchet MS" w:cs="Arial"/>
        </w:rPr>
      </w:pPr>
      <w:r w:rsidRPr="00FA2244">
        <w:rPr>
          <w:rFonts w:ascii="Trebuchet MS" w:hAnsi="Trebuchet MS" w:cs="Arial"/>
        </w:rPr>
        <w:t xml:space="preserve">6.- </w:t>
      </w:r>
      <w:r w:rsidR="002F63A3" w:rsidRPr="00FA2244">
        <w:rPr>
          <w:rFonts w:ascii="Trebuchet MS" w:hAnsi="Trebuchet MS" w:cs="Arial"/>
        </w:rPr>
        <w:t>Deberán incorporarse expresamente al contenido del contrato las obligaciones que asuma la adjudicataria en su propuesta técnica con relación a los aspectos valorados como criterio</w:t>
      </w:r>
      <w:r w:rsidR="00FD773C" w:rsidRPr="00FA2244">
        <w:rPr>
          <w:rFonts w:ascii="Trebuchet MS" w:hAnsi="Trebuchet MS" w:cs="Arial"/>
        </w:rPr>
        <w:t>s</w:t>
      </w:r>
      <w:r w:rsidR="002F63A3" w:rsidRPr="00FA2244">
        <w:rPr>
          <w:rFonts w:ascii="Trebuchet MS" w:hAnsi="Trebuchet MS" w:cs="Arial"/>
        </w:rPr>
        <w:t xml:space="preserve">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14:paraId="3C5DEB31" w14:textId="77777777" w:rsidR="002F63A3" w:rsidRPr="00FA2244" w:rsidRDefault="00FF7948" w:rsidP="00CF6FE4">
      <w:pPr>
        <w:autoSpaceDE w:val="0"/>
        <w:autoSpaceDN w:val="0"/>
        <w:adjustRightInd w:val="0"/>
        <w:spacing w:before="60" w:line="240" w:lineRule="atLeast"/>
        <w:jc w:val="both"/>
        <w:rPr>
          <w:rFonts w:ascii="Trebuchet MS" w:hAnsi="Trebuchet MS" w:cs="Arial"/>
          <w:shd w:val="clear" w:color="auto" w:fill="FFFFFF"/>
        </w:rPr>
      </w:pPr>
      <w:r w:rsidRPr="00FA2244">
        <w:rPr>
          <w:rFonts w:ascii="Trebuchet MS" w:hAnsi="Trebuchet MS" w:cs="Arial"/>
        </w:rPr>
        <w:t>7</w:t>
      </w:r>
      <w:r w:rsidR="002F63A3" w:rsidRPr="00FA2244">
        <w:rPr>
          <w:rFonts w:ascii="Trebuchet MS" w:hAnsi="Trebuchet MS" w:cs="Arial"/>
        </w:rPr>
        <w:t xml:space="preserve">.- Cuando por causas imputables a la adjudicataria no se hubiese formalizado el contrato dentro del plazo indicado </w:t>
      </w:r>
      <w:r w:rsidR="002F63A3" w:rsidRPr="00FA2244">
        <w:rPr>
          <w:rFonts w:ascii="Trebuchet MS" w:hAnsi="Trebuchet MS" w:cs="Arial"/>
          <w:shd w:val="clear" w:color="auto" w:fill="FFFFFF"/>
        </w:rPr>
        <w:t xml:space="preserve">se le exigirá el importe del 3 por ciento del presupuesto base de licitación, IVA excluido, en concepto de penalidad, que se hará efectivo en primer lugar contra la garantía definitiva, si se hubiera constituido, sin perjuicio de que pueda ser declarado </w:t>
      </w:r>
      <w:r w:rsidR="0078491B" w:rsidRPr="00FA2244">
        <w:rPr>
          <w:rFonts w:ascii="Trebuchet MS" w:hAnsi="Trebuchet MS" w:cs="Arial"/>
          <w:shd w:val="clear" w:color="auto" w:fill="FFFFFF"/>
        </w:rPr>
        <w:t xml:space="preserve">incurso </w:t>
      </w:r>
      <w:r w:rsidR="002F63A3" w:rsidRPr="00FA2244">
        <w:rPr>
          <w:rFonts w:ascii="Trebuchet MS" w:hAnsi="Trebuchet MS" w:cs="Arial"/>
          <w:shd w:val="clear" w:color="auto" w:fill="FFFFFF"/>
        </w:rPr>
        <w:t>en prohibición de contratar, según lo previsto en el artículo 71.2.b) de la  LCSP.</w:t>
      </w:r>
    </w:p>
    <w:p w14:paraId="7A149C07" w14:textId="77777777" w:rsidR="002F63A3" w:rsidRPr="00FA2244" w:rsidRDefault="00FF7948" w:rsidP="00CF6FE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8</w:t>
      </w:r>
      <w:r w:rsidR="002F63A3" w:rsidRPr="00FA2244">
        <w:rPr>
          <w:rFonts w:ascii="Trebuchet MS" w:hAnsi="Trebuchet MS" w:cs="Arial"/>
        </w:rPr>
        <w:t xml:space="preserve">.- Si las causas de la no formalización fueren imputables a </w:t>
      </w:r>
      <w:r w:rsidR="00BF4E6B" w:rsidRPr="00FA2244">
        <w:rPr>
          <w:rFonts w:ascii="Trebuchet MS" w:hAnsi="Trebuchet MS" w:cs="Arial"/>
        </w:rPr>
        <w:t>la entidad contratante</w:t>
      </w:r>
      <w:r w:rsidR="002F63A3" w:rsidRPr="00FA2244">
        <w:rPr>
          <w:rFonts w:ascii="Trebuchet MS" w:hAnsi="Trebuchet MS" w:cs="Arial"/>
        </w:rPr>
        <w:t>, se indemnizará a la contratista de los daños y perjuicios que la demora le pudiera ocasionar.</w:t>
      </w:r>
    </w:p>
    <w:p w14:paraId="03B2A199" w14:textId="77777777" w:rsidR="002F63A3" w:rsidRPr="00FA2244" w:rsidRDefault="00FF7948" w:rsidP="002F6218">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9</w:t>
      </w:r>
      <w:r w:rsidR="002F63A3" w:rsidRPr="00FA2244">
        <w:rPr>
          <w:rFonts w:ascii="Trebuchet MS" w:hAnsi="Trebuchet MS" w:cs="Arial"/>
        </w:rPr>
        <w:t>.- De la formalización del contrato se dará publicidad según lo dispuesto en el artículo 154 de la LCSP.</w:t>
      </w:r>
    </w:p>
    <w:p w14:paraId="76EE112B" w14:textId="77777777" w:rsidR="002F63A3" w:rsidRPr="00FA2244" w:rsidRDefault="002F63A3" w:rsidP="002F6218">
      <w:pPr>
        <w:autoSpaceDE w:val="0"/>
        <w:autoSpaceDN w:val="0"/>
        <w:adjustRightInd w:val="0"/>
        <w:spacing w:before="60" w:line="240" w:lineRule="atLeast"/>
        <w:jc w:val="both"/>
        <w:rPr>
          <w:rFonts w:ascii="Trebuchet MS" w:hAnsi="Trebuchet MS" w:cs="Arial"/>
        </w:rPr>
      </w:pPr>
    </w:p>
    <w:p w14:paraId="26158D5E" w14:textId="77777777" w:rsidR="00A458CC" w:rsidRPr="00FA2244" w:rsidRDefault="00A458CC" w:rsidP="002F6218">
      <w:pPr>
        <w:autoSpaceDE w:val="0"/>
        <w:autoSpaceDN w:val="0"/>
        <w:adjustRightInd w:val="0"/>
        <w:spacing w:before="60" w:line="240" w:lineRule="atLeast"/>
        <w:jc w:val="both"/>
        <w:rPr>
          <w:rFonts w:ascii="Trebuchet MS" w:hAnsi="Trebuchet MS" w:cs="Arial"/>
        </w:rPr>
      </w:pPr>
    </w:p>
    <w:p w14:paraId="23DD149C" w14:textId="77777777" w:rsidR="002F63A3" w:rsidRPr="00FA2244" w:rsidRDefault="002F63A3" w:rsidP="00661D54">
      <w:pPr>
        <w:pStyle w:val="Ttulo1"/>
        <w:spacing w:line="240" w:lineRule="atLeast"/>
        <w:jc w:val="center"/>
        <w:rPr>
          <w:rFonts w:ascii="Trebuchet MS" w:hAnsi="Trebuchet MS"/>
          <w:sz w:val="20"/>
          <w:szCs w:val="20"/>
        </w:rPr>
      </w:pPr>
      <w:bookmarkStart w:id="175" w:name="_Toc463331561"/>
      <w:bookmarkStart w:id="176" w:name="_Toc506479400"/>
      <w:bookmarkStart w:id="177" w:name="_Toc82527040"/>
      <w:r w:rsidRPr="00FA2244">
        <w:rPr>
          <w:rFonts w:ascii="Trebuchet MS" w:hAnsi="Trebuchet MS"/>
          <w:sz w:val="20"/>
          <w:szCs w:val="20"/>
        </w:rPr>
        <w:t>CAPÍTULO III - EJECUCIÓN DEL CONTRA</w:t>
      </w:r>
      <w:bookmarkEnd w:id="175"/>
      <w:r w:rsidRPr="00FA2244">
        <w:rPr>
          <w:rFonts w:ascii="Trebuchet MS" w:hAnsi="Trebuchet MS"/>
          <w:sz w:val="20"/>
          <w:szCs w:val="20"/>
        </w:rPr>
        <w:t>TO</w:t>
      </w:r>
      <w:bookmarkEnd w:id="176"/>
      <w:bookmarkEnd w:id="177"/>
    </w:p>
    <w:p w14:paraId="736C66C1" w14:textId="77777777" w:rsidR="00C366E4" w:rsidRPr="00FA2244" w:rsidRDefault="002F63A3" w:rsidP="00661D54">
      <w:pPr>
        <w:pStyle w:val="Ttulo2"/>
        <w:spacing w:line="240" w:lineRule="atLeast"/>
        <w:jc w:val="both"/>
        <w:rPr>
          <w:rFonts w:ascii="Trebuchet MS" w:hAnsi="Trebuchet MS"/>
          <w:i w:val="0"/>
          <w:iCs w:val="0"/>
          <w:sz w:val="20"/>
          <w:szCs w:val="20"/>
        </w:rPr>
      </w:pPr>
      <w:bookmarkStart w:id="178" w:name="_Toc506479401"/>
      <w:bookmarkStart w:id="179" w:name="_Toc82527041"/>
      <w:bookmarkStart w:id="180" w:name="_Toc463331562"/>
      <w:r w:rsidRPr="00FA2244">
        <w:rPr>
          <w:rFonts w:ascii="Trebuchet MS" w:hAnsi="Trebuchet MS"/>
          <w:i w:val="0"/>
          <w:iCs w:val="0"/>
          <w:sz w:val="20"/>
          <w:szCs w:val="20"/>
        </w:rPr>
        <w:t>3</w:t>
      </w:r>
      <w:r w:rsidR="00B90FD2" w:rsidRPr="00FA2244">
        <w:rPr>
          <w:rFonts w:ascii="Trebuchet MS" w:hAnsi="Trebuchet MS"/>
          <w:i w:val="0"/>
          <w:iCs w:val="0"/>
          <w:sz w:val="20"/>
          <w:szCs w:val="20"/>
        </w:rPr>
        <w:t>5</w:t>
      </w:r>
      <w:r w:rsidRPr="00FA2244">
        <w:rPr>
          <w:rFonts w:ascii="Trebuchet MS" w:hAnsi="Trebuchet MS"/>
          <w:i w:val="0"/>
          <w:iCs w:val="0"/>
          <w:sz w:val="20"/>
          <w:szCs w:val="20"/>
        </w:rPr>
        <w:t>.- Responsable del contrato</w:t>
      </w:r>
      <w:bookmarkEnd w:id="178"/>
      <w:bookmarkEnd w:id="179"/>
      <w:r w:rsidRPr="00FA2244">
        <w:rPr>
          <w:rFonts w:ascii="Trebuchet MS" w:hAnsi="Trebuchet MS"/>
          <w:i w:val="0"/>
          <w:iCs w:val="0"/>
          <w:sz w:val="20"/>
          <w:szCs w:val="20"/>
        </w:rPr>
        <w:t xml:space="preserve"> </w:t>
      </w:r>
      <w:bookmarkEnd w:id="180"/>
    </w:p>
    <w:p w14:paraId="20AF0243"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14:paraId="74F67976"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Asimismo, la persona responsable del contrato podrá contar con personas colaboradoras, en función de títulos profesionales o conocimientos específicos, que serán identificadas en la misma resolución de adjudicación del contrato.</w:t>
      </w:r>
    </w:p>
    <w:p w14:paraId="2E9E9BC1"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La persona responsable del contrato es la persona interlocutora entre la empresa adjudicataria y el órgano de contratación.</w:t>
      </w:r>
    </w:p>
    <w:p w14:paraId="15CA0692" w14:textId="77777777" w:rsidR="00EE0E20" w:rsidRPr="00FA2244" w:rsidRDefault="00BF4E6B" w:rsidP="00EE0E20">
      <w:pPr>
        <w:spacing w:before="60" w:line="240" w:lineRule="atLeast"/>
        <w:jc w:val="both"/>
        <w:rPr>
          <w:rFonts w:ascii="Trebuchet MS" w:hAnsi="Trebuchet MS" w:cs="Arial"/>
        </w:rPr>
      </w:pPr>
      <w:r w:rsidRPr="00FA2244">
        <w:rPr>
          <w:rFonts w:ascii="Trebuchet MS" w:hAnsi="Trebuchet MS" w:cs="Arial"/>
        </w:rPr>
        <w:t>2</w:t>
      </w:r>
      <w:r w:rsidR="00EE0E20" w:rsidRPr="00FA2244">
        <w:rPr>
          <w:rFonts w:ascii="Trebuchet MS" w:hAnsi="Trebuchet MS" w:cs="Arial"/>
        </w:rPr>
        <w:t>.- Para el ejercicio de sus funciones</w:t>
      </w:r>
      <w:r w:rsidR="000D5B87" w:rsidRPr="00FA2244">
        <w:rPr>
          <w:rFonts w:ascii="Trebuchet MS" w:hAnsi="Trebuchet MS" w:cs="Arial"/>
        </w:rPr>
        <w:t>,</w:t>
      </w:r>
      <w:r w:rsidR="00EE0E20" w:rsidRPr="00FA2244">
        <w:rPr>
          <w:rFonts w:ascii="Trebuchet MS" w:hAnsi="Trebuchet MS" w:cs="Arial"/>
        </w:rPr>
        <w:t xml:space="preserve"> la persona responsable y quienes colaboren con </w:t>
      </w:r>
      <w:r w:rsidR="008D6F94" w:rsidRPr="00FA2244">
        <w:rPr>
          <w:rFonts w:ascii="Trebuchet MS" w:hAnsi="Trebuchet MS" w:cs="Arial"/>
        </w:rPr>
        <w:t xml:space="preserve">ella </w:t>
      </w:r>
      <w:r w:rsidR="00EE0E20" w:rsidRPr="00FA2244">
        <w:rPr>
          <w:rFonts w:ascii="Trebuchet MS" w:hAnsi="Trebuchet MS" w:cs="Arial"/>
        </w:rPr>
        <w:t>tendrán libre acceso a los lugares de prestación del objeto del contrato</w:t>
      </w:r>
      <w:r w:rsidR="000D5B87" w:rsidRPr="00FA2244">
        <w:rPr>
          <w:rFonts w:ascii="Trebuchet MS" w:hAnsi="Trebuchet MS" w:cs="Arial"/>
        </w:rPr>
        <w:t>,</w:t>
      </w:r>
      <w:r w:rsidR="00EE0E20" w:rsidRPr="00FA2244">
        <w:rPr>
          <w:rFonts w:ascii="Trebuchet MS" w:hAnsi="Trebuchet MS" w:cs="Arial"/>
        </w:rPr>
        <w:t xml:space="preserve"> y podrán realiza</w:t>
      </w:r>
      <w:r w:rsidR="00256D16" w:rsidRPr="00FA2244">
        <w:rPr>
          <w:rFonts w:ascii="Trebuchet MS" w:hAnsi="Trebuchet MS" w:cs="Arial"/>
        </w:rPr>
        <w:t>r las inspecciones que consideren</w:t>
      </w:r>
      <w:r w:rsidR="00EE0E20" w:rsidRPr="00FA2244">
        <w:rPr>
          <w:rFonts w:ascii="Trebuchet MS" w:hAnsi="Trebuchet MS" w:cs="Arial"/>
        </w:rPr>
        <w:t xml:space="preserve"> oportunas acompañadas por la persona designada por la contratista como coordinadora</w:t>
      </w:r>
      <w:r w:rsidR="00BB57F1" w:rsidRPr="00FA2244">
        <w:rPr>
          <w:rFonts w:ascii="Trebuchet MS" w:hAnsi="Trebuchet MS" w:cs="Arial"/>
        </w:rPr>
        <w:t>,</w:t>
      </w:r>
      <w:r w:rsidR="00EE0E20" w:rsidRPr="00FA2244">
        <w:rPr>
          <w:rFonts w:ascii="Trebuchet MS" w:hAnsi="Trebuchet MS" w:cs="Arial"/>
        </w:rPr>
        <w:t xml:space="preserve"> siempre que dichos emplazamientos y sus condiciones técnicas sean determinantes para el desarrollo de las prestaciones objeto del contrato. En estos casos, la persona responsable del contrato deberá justificar la necesidad del acceso, de forma expresa y detallada en el expediente, que deberá ser ratificado, previamente, por el órgano de contratación.</w:t>
      </w:r>
    </w:p>
    <w:p w14:paraId="026ABF26"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 xml:space="preserve">Asimismo, podrán solicitar la información y documentación que estimen oportuna y promover y convocar las reuniones que resulten necesarias para la adecuada ejecución del objeto del contrato </w:t>
      </w:r>
      <w:r w:rsidR="00380E79" w:rsidRPr="00FA2244">
        <w:rPr>
          <w:rFonts w:ascii="Trebuchet MS" w:hAnsi="Trebuchet MS" w:cs="Arial"/>
        </w:rPr>
        <w:t>y para</w:t>
      </w:r>
      <w:r w:rsidRPr="00FA2244">
        <w:rPr>
          <w:rFonts w:ascii="Trebuchet MS" w:hAnsi="Trebuchet MS" w:cs="Arial"/>
        </w:rPr>
        <w:t xml:space="preserve"> solucionar cualquier incidente en su ejecución.</w:t>
      </w:r>
    </w:p>
    <w:p w14:paraId="5433B972" w14:textId="77777777" w:rsidR="00EE0E20" w:rsidRPr="00FA2244" w:rsidRDefault="00EE0E20" w:rsidP="00EE0E20">
      <w:pPr>
        <w:spacing w:before="60" w:line="240" w:lineRule="atLeast"/>
        <w:jc w:val="both"/>
        <w:rPr>
          <w:rFonts w:ascii="Trebuchet MS" w:hAnsi="Trebuchet MS" w:cs="Arial"/>
        </w:rPr>
      </w:pPr>
      <w:r w:rsidRPr="00FA2244">
        <w:rPr>
          <w:rFonts w:ascii="Trebuchet MS" w:hAnsi="Trebuchet MS" w:cs="Arial"/>
        </w:rPr>
        <w:t>La persona responsable del contrato establecerá las directrices oportunas.</w:t>
      </w:r>
    </w:p>
    <w:p w14:paraId="5F5E1D6F" w14:textId="77777777" w:rsidR="00EE0E20" w:rsidRPr="00FA2244" w:rsidRDefault="00BF4E6B" w:rsidP="00A458CC">
      <w:pPr>
        <w:spacing w:before="120" w:line="240" w:lineRule="atLeast"/>
        <w:jc w:val="both"/>
        <w:rPr>
          <w:rFonts w:ascii="Trebuchet MS" w:hAnsi="Trebuchet MS" w:cs="Arial"/>
        </w:rPr>
      </w:pPr>
      <w:r w:rsidRPr="00FA2244">
        <w:rPr>
          <w:rFonts w:ascii="Trebuchet MS" w:hAnsi="Trebuchet MS" w:cs="Arial"/>
        </w:rPr>
        <w:t>3</w:t>
      </w:r>
      <w:r w:rsidR="00EE0E20" w:rsidRPr="00FA2244">
        <w:rPr>
          <w:rFonts w:ascii="Trebuchet MS" w:hAnsi="Trebuchet MS" w:cs="Arial"/>
        </w:rPr>
        <w:t xml:space="preserve">.- En particular, le corresponden las siguientes funciones: </w:t>
      </w:r>
    </w:p>
    <w:p w14:paraId="389C260F"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 xml:space="preserve">Comprobar que la ejecución se </w:t>
      </w:r>
      <w:r w:rsidR="00380E79" w:rsidRPr="00FA2244">
        <w:rPr>
          <w:rFonts w:ascii="Trebuchet MS" w:hAnsi="Trebuchet MS" w:cs="Arial"/>
        </w:rPr>
        <w:t>desarrolla</w:t>
      </w:r>
      <w:r w:rsidRPr="00FA2244">
        <w:rPr>
          <w:rFonts w:ascii="Trebuchet MS" w:hAnsi="Trebuchet MS" w:cs="Arial"/>
        </w:rPr>
        <w:t xml:space="preserve"> en los términos del contrato, y en el plazo de duración previsto. En especial, llevar a cabo las acciones necesarias para verificar si </w:t>
      </w:r>
      <w:r w:rsidR="00380E79" w:rsidRPr="00FA2244">
        <w:rPr>
          <w:rFonts w:ascii="Trebuchet MS" w:hAnsi="Trebuchet MS" w:cs="Arial"/>
        </w:rPr>
        <w:t xml:space="preserve">se </w:t>
      </w:r>
      <w:r w:rsidRPr="00FA2244">
        <w:rPr>
          <w:rFonts w:ascii="Trebuchet MS" w:hAnsi="Trebuchet MS" w:cs="Arial"/>
        </w:rPr>
        <w:t>cumple</w:t>
      </w:r>
      <w:r w:rsidR="00380E79" w:rsidRPr="00FA2244">
        <w:rPr>
          <w:rFonts w:ascii="Trebuchet MS" w:hAnsi="Trebuchet MS" w:cs="Arial"/>
        </w:rPr>
        <w:t>n</w:t>
      </w:r>
      <w:r w:rsidRPr="00FA2244">
        <w:rPr>
          <w:rFonts w:ascii="Trebuchet MS" w:hAnsi="Trebuchet MS" w:cs="Arial"/>
        </w:rPr>
        <w:t xml:space="preserve"> los requisitos de calidad del contrato y las cláusulas sociales, medioambientales, de tipo social e innovadoras.</w:t>
      </w:r>
    </w:p>
    <w:p w14:paraId="596CD528" w14:textId="77777777" w:rsidR="00EE0E20" w:rsidRPr="00FA2244" w:rsidRDefault="00EE0E20" w:rsidP="00E34B1D">
      <w:pPr>
        <w:numPr>
          <w:ilvl w:val="2"/>
          <w:numId w:val="15"/>
        </w:numPr>
        <w:spacing w:before="60" w:line="240" w:lineRule="atLeast"/>
        <w:ind w:left="568" w:hanging="284"/>
        <w:jc w:val="both"/>
        <w:rPr>
          <w:rFonts w:ascii="Trebuchet MS" w:hAnsi="Trebuchet MS" w:cs="Arial"/>
        </w:rPr>
      </w:pPr>
      <w:r w:rsidRPr="00FA2244">
        <w:rPr>
          <w:rFonts w:ascii="Trebuchet MS" w:hAnsi="Trebuchet MS" w:cs="Arial"/>
        </w:rPr>
        <w:t>Informar al órgano de contratación sobre los incumplimientos de cualquier clase y, cuando corresponda, proponer el inicio del procedimiento de imposición de penalidades, la suspensión del contrato, la resolución del contrato</w:t>
      </w:r>
      <w:r w:rsidR="00380E79" w:rsidRPr="00FA2244">
        <w:rPr>
          <w:rFonts w:ascii="Trebuchet MS" w:hAnsi="Trebuchet MS" w:cs="Arial"/>
        </w:rPr>
        <w:t xml:space="preserve"> y</w:t>
      </w:r>
      <w:r w:rsidRPr="00FA2244">
        <w:rPr>
          <w:rFonts w:ascii="Trebuchet MS" w:hAnsi="Trebuchet MS" w:cs="Arial"/>
        </w:rPr>
        <w:t xml:space="preserve"> la adopción de </w:t>
      </w:r>
      <w:r w:rsidR="00380E79" w:rsidRPr="00FA2244">
        <w:rPr>
          <w:rFonts w:ascii="Trebuchet MS" w:hAnsi="Trebuchet MS" w:cs="Arial"/>
        </w:rPr>
        <w:t xml:space="preserve">cuantas </w:t>
      </w:r>
      <w:r w:rsidRPr="00FA2244">
        <w:rPr>
          <w:rFonts w:ascii="Trebuchet MS" w:hAnsi="Trebuchet MS" w:cs="Arial"/>
        </w:rPr>
        <w:t xml:space="preserve">medidas </w:t>
      </w:r>
      <w:r w:rsidR="00380E79" w:rsidRPr="00FA2244">
        <w:rPr>
          <w:rFonts w:ascii="Trebuchet MS" w:hAnsi="Trebuchet MS" w:cs="Arial"/>
        </w:rPr>
        <w:t xml:space="preserve">sean necesarias </w:t>
      </w:r>
      <w:r w:rsidRPr="00FA2244">
        <w:rPr>
          <w:rFonts w:ascii="Trebuchet MS" w:hAnsi="Trebuchet MS" w:cs="Arial"/>
        </w:rPr>
        <w:t xml:space="preserve">para garantizar el correcto cumplimiento del contrato o para resarcir a </w:t>
      </w:r>
      <w:r w:rsidR="00BF4E6B" w:rsidRPr="00FA2244">
        <w:rPr>
          <w:rFonts w:ascii="Trebuchet MS" w:hAnsi="Trebuchet MS" w:cs="Arial"/>
        </w:rPr>
        <w:t>la entidad contratante</w:t>
      </w:r>
      <w:r w:rsidRPr="00FA2244">
        <w:rPr>
          <w:rFonts w:ascii="Trebuchet MS" w:hAnsi="Trebuchet MS" w:cs="Arial"/>
        </w:rPr>
        <w:t xml:space="preserve"> de los daños y perjuicios que provoque el incumplimiento de la empresa contratista.</w:t>
      </w:r>
    </w:p>
    <w:p w14:paraId="3F3A32DA"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Recomendar cualquier cambio necesario en el contrato, como especificaciones, instrucciones u otros requisitos que proporcionen operaciones más eficaces.</w:t>
      </w:r>
    </w:p>
    <w:p w14:paraId="36BDAE70"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Autorizar</w:t>
      </w:r>
      <w:r w:rsidR="00380E79" w:rsidRPr="00FA2244">
        <w:rPr>
          <w:rFonts w:ascii="Trebuchet MS" w:hAnsi="Trebuchet MS" w:cs="Arial"/>
        </w:rPr>
        <w:t>, siguiendo las instrucciones del órgano de contratación,</w:t>
      </w:r>
      <w:r w:rsidRPr="00FA2244">
        <w:rPr>
          <w:rFonts w:ascii="Trebuchet MS" w:hAnsi="Trebuchet MS" w:cs="Arial"/>
        </w:rPr>
        <w:t xml:space="preserve"> la alteración de medios humanos o materiales adscritos al contrato en aquellos supuestos que no supongan modificación del </w:t>
      </w:r>
      <w:r w:rsidR="00380E79" w:rsidRPr="00FA2244">
        <w:rPr>
          <w:rFonts w:ascii="Trebuchet MS" w:hAnsi="Trebuchet MS" w:cs="Arial"/>
        </w:rPr>
        <w:t>mismo</w:t>
      </w:r>
      <w:r w:rsidRPr="00FA2244">
        <w:rPr>
          <w:rFonts w:ascii="Trebuchet MS" w:hAnsi="Trebuchet MS" w:cs="Arial"/>
        </w:rPr>
        <w:t>.</w:t>
      </w:r>
    </w:p>
    <w:p w14:paraId="25D9BEFA"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Informar y motivar la necesidad y procedencia de prórrogas.</w:t>
      </w:r>
    </w:p>
    <w:p w14:paraId="2D8050D1" w14:textId="77777777" w:rsidR="00EE0E20" w:rsidRPr="00FA2244" w:rsidRDefault="00EE0E20" w:rsidP="00E34B1D">
      <w:pPr>
        <w:numPr>
          <w:ilvl w:val="2"/>
          <w:numId w:val="15"/>
        </w:numPr>
        <w:spacing w:before="60" w:line="240" w:lineRule="atLeast"/>
        <w:ind w:left="567" w:hanging="283"/>
        <w:jc w:val="both"/>
        <w:rPr>
          <w:rFonts w:ascii="Trebuchet MS" w:hAnsi="Trebuchet MS" w:cs="Arial"/>
        </w:rPr>
      </w:pPr>
      <w:r w:rsidRPr="00FA2244">
        <w:rPr>
          <w:rFonts w:ascii="Trebuchet MS" w:hAnsi="Trebuchet MS" w:cs="Arial"/>
        </w:rPr>
        <w:t>Comprobar que la empresa contratista cumple con su obligación de pago a las subcontratistas o suministradoras.</w:t>
      </w:r>
    </w:p>
    <w:p w14:paraId="2EA92D28" w14:textId="77777777" w:rsidR="00EE0E20" w:rsidRPr="00FA2244" w:rsidRDefault="00BF4E6B" w:rsidP="00EE0E20">
      <w:pPr>
        <w:spacing w:before="60" w:line="240" w:lineRule="atLeast"/>
        <w:jc w:val="both"/>
        <w:rPr>
          <w:rFonts w:ascii="Trebuchet MS" w:hAnsi="Trebuchet MS" w:cs="Arial"/>
        </w:rPr>
      </w:pPr>
      <w:r w:rsidRPr="00FA2244">
        <w:rPr>
          <w:rFonts w:ascii="Trebuchet MS" w:hAnsi="Trebuchet MS" w:cs="Arial"/>
        </w:rPr>
        <w:t>4</w:t>
      </w:r>
      <w:r w:rsidR="00EE0E20" w:rsidRPr="00FA2244">
        <w:rPr>
          <w:rFonts w:ascii="Trebuchet MS" w:hAnsi="Trebuchet MS" w:cs="Arial"/>
        </w:rPr>
        <w:t>.- Si durante la ejecución del contrato se modificara la persona responsable del contrato o las personas colaboradoras</w:t>
      </w:r>
      <w:r w:rsidR="00380E79" w:rsidRPr="00FA2244">
        <w:rPr>
          <w:rFonts w:ascii="Trebuchet MS" w:hAnsi="Trebuchet MS" w:cs="Arial"/>
        </w:rPr>
        <w:t>,</w:t>
      </w:r>
      <w:r w:rsidR="00EE0E20" w:rsidRPr="00FA2244">
        <w:rPr>
          <w:rFonts w:ascii="Trebuchet MS" w:hAnsi="Trebuchet MS" w:cs="Arial"/>
        </w:rPr>
        <w:t xml:space="preserve"> será puesto en conocimiento de la empresa contratista por escrito y publicado en el perfil del contratante.</w:t>
      </w:r>
    </w:p>
    <w:p w14:paraId="2B361918" w14:textId="77777777" w:rsidR="002F63A3" w:rsidRPr="00FA2244" w:rsidRDefault="002F63A3" w:rsidP="00661D54">
      <w:pPr>
        <w:pStyle w:val="Ttulo2"/>
        <w:spacing w:line="240" w:lineRule="atLeast"/>
        <w:jc w:val="both"/>
        <w:rPr>
          <w:rFonts w:ascii="Trebuchet MS" w:hAnsi="Trebuchet MS"/>
          <w:i w:val="0"/>
          <w:iCs w:val="0"/>
          <w:sz w:val="20"/>
          <w:szCs w:val="20"/>
        </w:rPr>
      </w:pPr>
      <w:bookmarkStart w:id="181" w:name="_Toc463331564"/>
      <w:bookmarkStart w:id="182" w:name="_Toc506479402"/>
      <w:bookmarkStart w:id="183" w:name="_Toc82527042"/>
      <w:r w:rsidRPr="00FA2244">
        <w:rPr>
          <w:rFonts w:ascii="Trebuchet MS" w:hAnsi="Trebuchet MS"/>
          <w:i w:val="0"/>
          <w:iCs w:val="0"/>
          <w:sz w:val="20"/>
          <w:szCs w:val="20"/>
        </w:rPr>
        <w:t>3</w:t>
      </w:r>
      <w:r w:rsidR="00B90FD2" w:rsidRPr="00FA2244">
        <w:rPr>
          <w:rFonts w:ascii="Trebuchet MS" w:hAnsi="Trebuchet MS"/>
          <w:i w:val="0"/>
          <w:iCs w:val="0"/>
          <w:sz w:val="20"/>
          <w:szCs w:val="20"/>
        </w:rPr>
        <w:t>6</w:t>
      </w:r>
      <w:r w:rsidRPr="00FA2244">
        <w:rPr>
          <w:rFonts w:ascii="Trebuchet MS" w:hAnsi="Trebuchet MS"/>
          <w:i w:val="0"/>
          <w:iCs w:val="0"/>
          <w:sz w:val="20"/>
          <w:szCs w:val="20"/>
        </w:rPr>
        <w:t>.- Sucesión en la persona de</w:t>
      </w:r>
      <w:r w:rsidR="000D5B87" w:rsidRPr="00FA2244">
        <w:rPr>
          <w:rFonts w:ascii="Trebuchet MS" w:hAnsi="Trebuchet MS"/>
          <w:i w:val="0"/>
          <w:iCs w:val="0"/>
          <w:sz w:val="20"/>
          <w:szCs w:val="20"/>
        </w:rPr>
        <w:t xml:space="preserve"> </w:t>
      </w:r>
      <w:r w:rsidRPr="00FA2244">
        <w:rPr>
          <w:rFonts w:ascii="Trebuchet MS" w:hAnsi="Trebuchet MS"/>
          <w:i w:val="0"/>
          <w:iCs w:val="0"/>
          <w:sz w:val="20"/>
          <w:szCs w:val="20"/>
        </w:rPr>
        <w:t>l</w:t>
      </w:r>
      <w:r w:rsidR="000D5B87" w:rsidRPr="00FA2244">
        <w:rPr>
          <w:rFonts w:ascii="Trebuchet MS" w:hAnsi="Trebuchet MS"/>
          <w:i w:val="0"/>
          <w:iCs w:val="0"/>
          <w:sz w:val="20"/>
          <w:szCs w:val="20"/>
        </w:rPr>
        <w:t>a</w:t>
      </w:r>
      <w:r w:rsidRPr="00FA2244">
        <w:rPr>
          <w:rFonts w:ascii="Trebuchet MS" w:hAnsi="Trebuchet MS"/>
          <w:i w:val="0"/>
          <w:iCs w:val="0"/>
          <w:sz w:val="20"/>
          <w:szCs w:val="20"/>
        </w:rPr>
        <w:t xml:space="preserve"> contratista</w:t>
      </w:r>
      <w:bookmarkEnd w:id="181"/>
      <w:bookmarkEnd w:id="182"/>
      <w:bookmarkEnd w:id="183"/>
    </w:p>
    <w:p w14:paraId="556D8516" w14:textId="77777777" w:rsidR="002F63A3" w:rsidRPr="00FA2244" w:rsidRDefault="002F63A3" w:rsidP="00F5671C">
      <w:pPr>
        <w:spacing w:before="60" w:line="240" w:lineRule="atLeast"/>
        <w:jc w:val="both"/>
        <w:rPr>
          <w:rFonts w:ascii="Trebuchet MS" w:hAnsi="Trebuchet MS" w:cs="Arial"/>
        </w:rPr>
      </w:pPr>
      <w:r w:rsidRPr="00FA2244">
        <w:rPr>
          <w:rFonts w:ascii="Trebuchet MS" w:hAnsi="Trebuchet MS" w:cs="Arial"/>
        </w:rPr>
        <w:t xml:space="preserve">1.- En los casos de fusión, escisión, aportación o transmisión de empresas o ramas de actividad de las mismas continuará el contrato con la entidad </w:t>
      </w:r>
      <w:r w:rsidR="003649C1" w:rsidRPr="00FA2244">
        <w:rPr>
          <w:rFonts w:ascii="Trebuchet MS" w:hAnsi="Trebuchet MS" w:cs="Arial"/>
        </w:rPr>
        <w:t>a la que se atribuye el contrato</w:t>
      </w:r>
      <w:r w:rsidRPr="00FA2244">
        <w:rPr>
          <w:rFonts w:ascii="Trebuchet MS" w:hAnsi="Trebuchet MS" w:cs="Arial"/>
        </w:rPr>
        <w:t xml:space="preserve">, que quedará subrogada en los derechos y obligaciones dimanantes del mismo, si se </w:t>
      </w:r>
      <w:r w:rsidR="00380E79" w:rsidRPr="00FA2244">
        <w:rPr>
          <w:rFonts w:ascii="Trebuchet MS" w:hAnsi="Trebuchet MS" w:cs="Arial"/>
        </w:rPr>
        <w:t xml:space="preserve">cumplen </w:t>
      </w:r>
      <w:r w:rsidRPr="00FA2244">
        <w:rPr>
          <w:rFonts w:ascii="Trebuchet MS" w:hAnsi="Trebuchet MS" w:cs="Arial"/>
        </w:rPr>
        <w:t>las condiciones exigidas en el artículo 98 de la LCSP.</w:t>
      </w:r>
      <w:r w:rsidR="00495AFA" w:rsidRPr="00FA2244">
        <w:rPr>
          <w:rFonts w:ascii="Trebuchet MS" w:hAnsi="Trebuchet MS" w:cs="Arial"/>
        </w:rPr>
        <w:t xml:space="preserve"> Cuando la</w:t>
      </w:r>
      <w:r w:rsidR="003649C1" w:rsidRPr="00FA2244">
        <w:rPr>
          <w:rFonts w:ascii="Trebuchet MS" w:hAnsi="Trebuchet MS" w:cs="Arial"/>
        </w:rPr>
        <w:t xml:space="preserve"> contratista sea una unión temporal </w:t>
      </w:r>
      <w:r w:rsidR="00A86689" w:rsidRPr="00FA2244">
        <w:rPr>
          <w:rFonts w:ascii="Trebuchet MS" w:hAnsi="Trebuchet MS" w:cs="Arial"/>
        </w:rPr>
        <w:t>de empresas se estará a lo establecido en el artículo 69.</w:t>
      </w:r>
      <w:r w:rsidR="00F22F1A" w:rsidRPr="00FA2244">
        <w:rPr>
          <w:rFonts w:ascii="Trebuchet MS" w:hAnsi="Trebuchet MS" w:cs="Arial"/>
        </w:rPr>
        <w:t>9</w:t>
      </w:r>
      <w:r w:rsidR="00A86689" w:rsidRPr="00FA2244">
        <w:rPr>
          <w:rFonts w:ascii="Trebuchet MS" w:hAnsi="Trebuchet MS" w:cs="Arial"/>
        </w:rPr>
        <w:t xml:space="preserve"> de la LCSP.</w:t>
      </w:r>
    </w:p>
    <w:p w14:paraId="65976EE3" w14:textId="77777777" w:rsidR="002F63A3" w:rsidRPr="00FA2244" w:rsidRDefault="002F63A3" w:rsidP="00556C67">
      <w:pPr>
        <w:spacing w:before="60" w:line="240" w:lineRule="atLeast"/>
        <w:jc w:val="both"/>
        <w:rPr>
          <w:rFonts w:ascii="Trebuchet MS" w:hAnsi="Trebuchet MS" w:cs="Arial"/>
        </w:rPr>
      </w:pPr>
      <w:r w:rsidRPr="00FA2244">
        <w:rPr>
          <w:rFonts w:ascii="Trebuchet MS" w:hAnsi="Trebuchet MS" w:cs="Arial"/>
        </w:rPr>
        <w:t xml:space="preserve">2.- Es obligación de la contratista comunicar fehacientemente a </w:t>
      </w:r>
      <w:r w:rsidR="003E72D7" w:rsidRPr="00FA2244">
        <w:rPr>
          <w:rFonts w:ascii="Trebuchet MS" w:hAnsi="Trebuchet MS" w:cs="Arial"/>
        </w:rPr>
        <w:t>Izfe</w:t>
      </w:r>
      <w:r w:rsidRPr="00FA2244">
        <w:rPr>
          <w:rFonts w:ascii="Trebuchet MS" w:hAnsi="Trebuchet MS" w:cs="Arial"/>
        </w:rPr>
        <w:t xml:space="preserve"> cualquier cambio que afecte a su personalidad jurídica, suspendiéndose el cómputo de los plazos legalmente previsto</w:t>
      </w:r>
      <w:r w:rsidR="00380E79" w:rsidRPr="00FA2244">
        <w:rPr>
          <w:rFonts w:ascii="Trebuchet MS" w:hAnsi="Trebuchet MS" w:cs="Arial"/>
        </w:rPr>
        <w:t>s</w:t>
      </w:r>
      <w:r w:rsidRPr="00FA2244">
        <w:rPr>
          <w:rFonts w:ascii="Trebuchet MS" w:hAnsi="Trebuchet MS" w:cs="Arial"/>
        </w:rPr>
        <w:t xml:space="preserve"> para el abono de las facturas correspondientes hasta que se verifiquen los mismos.</w:t>
      </w:r>
    </w:p>
    <w:p w14:paraId="7D85E8C1" w14:textId="77777777" w:rsidR="002F63A3" w:rsidRPr="00FA2244" w:rsidRDefault="002F63A3" w:rsidP="00F5671C">
      <w:pPr>
        <w:spacing w:before="60" w:after="240" w:line="240" w:lineRule="atLeast"/>
        <w:jc w:val="both"/>
        <w:rPr>
          <w:rFonts w:ascii="Trebuchet MS" w:hAnsi="Trebuchet MS" w:cs="Arial"/>
        </w:rPr>
      </w:pPr>
      <w:r w:rsidRPr="00FA2244">
        <w:rPr>
          <w:rFonts w:ascii="Trebuchet MS" w:hAnsi="Trebuchet MS" w:cs="Arial"/>
        </w:rPr>
        <w:t xml:space="preserve">3.- Si no pudiese producirse la subrogación por no reunir la entidad a la que se atribuya el contrato las condiciones de solvencia necesarias, se resolverá el contrato considerándose a todos los efectos como un supuesto de resolución por culpa de la adjudicataria. </w:t>
      </w:r>
    </w:p>
    <w:p w14:paraId="153F42B4" w14:textId="77777777" w:rsidR="002F63A3" w:rsidRPr="00FA2244" w:rsidRDefault="002F63A3" w:rsidP="00661D54">
      <w:pPr>
        <w:pStyle w:val="Ttulo2"/>
        <w:spacing w:before="60" w:after="0" w:line="240" w:lineRule="atLeast"/>
        <w:jc w:val="both"/>
        <w:rPr>
          <w:rFonts w:ascii="Trebuchet MS" w:hAnsi="Trebuchet MS"/>
          <w:i w:val="0"/>
          <w:iCs w:val="0"/>
          <w:sz w:val="20"/>
          <w:szCs w:val="20"/>
        </w:rPr>
      </w:pPr>
      <w:bookmarkStart w:id="184" w:name="_Toc463331565"/>
      <w:bookmarkStart w:id="185" w:name="_Toc506479403"/>
      <w:bookmarkStart w:id="186" w:name="_Toc82527043"/>
      <w:r w:rsidRPr="00FA2244">
        <w:rPr>
          <w:rFonts w:ascii="Trebuchet MS" w:hAnsi="Trebuchet MS"/>
          <w:i w:val="0"/>
          <w:iCs w:val="0"/>
          <w:sz w:val="20"/>
          <w:szCs w:val="20"/>
        </w:rPr>
        <w:t>3</w:t>
      </w:r>
      <w:r w:rsidR="00B90FD2" w:rsidRPr="00FA2244">
        <w:rPr>
          <w:rFonts w:ascii="Trebuchet MS" w:hAnsi="Trebuchet MS"/>
          <w:i w:val="0"/>
          <w:iCs w:val="0"/>
          <w:sz w:val="20"/>
          <w:szCs w:val="20"/>
        </w:rPr>
        <w:t>7</w:t>
      </w:r>
      <w:r w:rsidRPr="00FA2244">
        <w:rPr>
          <w:rFonts w:ascii="Trebuchet MS" w:hAnsi="Trebuchet MS"/>
          <w:i w:val="0"/>
          <w:iCs w:val="0"/>
          <w:sz w:val="20"/>
          <w:szCs w:val="20"/>
        </w:rPr>
        <w:t>.- Cesión del contrato</w:t>
      </w:r>
      <w:bookmarkEnd w:id="184"/>
      <w:bookmarkEnd w:id="185"/>
      <w:bookmarkEnd w:id="186"/>
      <w:r w:rsidR="00B35F95" w:rsidRPr="00FA2244">
        <w:rPr>
          <w:rFonts w:ascii="Trebuchet MS" w:hAnsi="Trebuchet MS"/>
          <w:i w:val="0"/>
          <w:iCs w:val="0"/>
          <w:sz w:val="20"/>
          <w:szCs w:val="20"/>
        </w:rPr>
        <w:t xml:space="preserve"> </w:t>
      </w:r>
    </w:p>
    <w:p w14:paraId="36EEC058" w14:textId="77777777" w:rsidR="002F63A3" w:rsidRPr="00FA2244" w:rsidRDefault="002F63A3" w:rsidP="00F5671C">
      <w:pPr>
        <w:spacing w:before="60" w:line="240" w:lineRule="atLeast"/>
        <w:jc w:val="both"/>
        <w:rPr>
          <w:rFonts w:ascii="Trebuchet MS" w:hAnsi="Trebuchet MS" w:cs="Arial"/>
        </w:rPr>
      </w:pPr>
      <w:r w:rsidRPr="00FA2244">
        <w:rPr>
          <w:rFonts w:ascii="Trebuchet MS" w:hAnsi="Trebuchet MS"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14:paraId="0055B85B" w14:textId="77777777" w:rsidR="002F63A3" w:rsidRPr="00FA2244" w:rsidRDefault="002F63A3" w:rsidP="00CB5B27">
      <w:pPr>
        <w:spacing w:before="60" w:line="240" w:lineRule="atLeast"/>
        <w:jc w:val="both"/>
        <w:rPr>
          <w:rFonts w:ascii="Trebuchet MS" w:hAnsi="Trebuchet MS" w:cs="Arial"/>
        </w:rPr>
      </w:pPr>
      <w:r w:rsidRPr="00FA2244">
        <w:rPr>
          <w:rFonts w:ascii="Trebuchet MS" w:hAnsi="Trebuchet MS" w:cs="Arial"/>
        </w:rPr>
        <w:t xml:space="preserve">2.- Para que la </w:t>
      </w:r>
      <w:r w:rsidR="00A86689" w:rsidRPr="00FA2244">
        <w:rPr>
          <w:rFonts w:ascii="Trebuchet MS" w:hAnsi="Trebuchet MS" w:cs="Arial"/>
        </w:rPr>
        <w:t>contratista</w:t>
      </w:r>
      <w:r w:rsidRPr="00FA2244">
        <w:rPr>
          <w:rFonts w:ascii="Trebuchet MS" w:hAnsi="Trebuchet MS" w:cs="Arial"/>
        </w:rPr>
        <w:t xml:space="preserve"> pueda ceder sus derechos y obligaciones a terceras personas deberán cumplirse los siguientes requisitos:</w:t>
      </w:r>
    </w:p>
    <w:p w14:paraId="738E1A00"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Que el órgano de contratación autorice expresamente y con carácter previo la cesión.</w:t>
      </w:r>
    </w:p>
    <w:p w14:paraId="2D8872E1"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Que la cedente tenga ejecutado al menos un 20</w:t>
      </w:r>
      <w:r w:rsidR="00F22F1A" w:rsidRPr="00FA2244">
        <w:rPr>
          <w:rFonts w:ascii="Trebuchet MS" w:hAnsi="Trebuchet MS" w:cs="Arial"/>
        </w:rPr>
        <w:t>%</w:t>
      </w:r>
      <w:r w:rsidRPr="00FA2244">
        <w:rPr>
          <w:rFonts w:ascii="Trebuchet MS" w:hAnsi="Trebuchet MS" w:cs="Arial"/>
        </w:rPr>
        <w:t xml:space="preserve"> del importe del contrato.</w:t>
      </w:r>
    </w:p>
    <w:p w14:paraId="66ABF3C8"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 xml:space="preserve">Que la empresa cesionaria tenga capacidad para contratar y la solvencia que resulte exigible en función de la fase de ejecución del contrato, debiendo estar debidamente </w:t>
      </w:r>
      <w:r w:rsidR="009433BF" w:rsidRPr="00FA2244">
        <w:rPr>
          <w:rFonts w:ascii="Trebuchet MS" w:hAnsi="Trebuchet MS" w:cs="Arial"/>
        </w:rPr>
        <w:t xml:space="preserve">clasificada </w:t>
      </w:r>
      <w:r w:rsidRPr="00FA2244">
        <w:rPr>
          <w:rFonts w:ascii="Trebuchet MS" w:hAnsi="Trebuchet MS" w:cs="Arial"/>
        </w:rPr>
        <w:t>si tal requisito ha sido exigido a la cedente, y no estar incursa en una causa de prohibición de contratar.</w:t>
      </w:r>
    </w:p>
    <w:p w14:paraId="6DB43BE3" w14:textId="77777777" w:rsidR="002F63A3" w:rsidRPr="00FA2244" w:rsidRDefault="002F63A3" w:rsidP="00A458CC">
      <w:pPr>
        <w:numPr>
          <w:ilvl w:val="0"/>
          <w:numId w:val="9"/>
        </w:numPr>
        <w:spacing w:before="120" w:line="240" w:lineRule="atLeast"/>
        <w:ind w:left="714" w:hanging="357"/>
        <w:jc w:val="both"/>
        <w:rPr>
          <w:rFonts w:ascii="Trebuchet MS" w:hAnsi="Trebuchet MS" w:cs="Arial"/>
        </w:rPr>
      </w:pPr>
      <w:r w:rsidRPr="00FA2244">
        <w:rPr>
          <w:rFonts w:ascii="Trebuchet MS" w:hAnsi="Trebuchet MS" w:cs="Arial"/>
        </w:rPr>
        <w:t>Que la cesión se formalice, entre la empresa adjudicataria y la empresa cesionaria, en escritura pública.</w:t>
      </w:r>
    </w:p>
    <w:p w14:paraId="366A5373" w14:textId="77777777" w:rsidR="002F63A3" w:rsidRPr="00FA2244" w:rsidRDefault="002F63A3" w:rsidP="00982C96">
      <w:pPr>
        <w:spacing w:before="60" w:line="240" w:lineRule="atLeast"/>
        <w:jc w:val="both"/>
        <w:rPr>
          <w:rFonts w:ascii="Trebuchet MS" w:hAnsi="Trebuchet MS" w:cs="Arial"/>
        </w:rPr>
      </w:pPr>
      <w:r w:rsidRPr="00FA2244">
        <w:rPr>
          <w:rFonts w:ascii="Trebuchet MS" w:hAnsi="Trebuchet MS" w:cs="Arial"/>
        </w:rPr>
        <w:t>3.- La cesionaria quedará subrogada en todos los derechos y obligaciones que corresponderían a la cedente.</w:t>
      </w:r>
    </w:p>
    <w:p w14:paraId="2810307B" w14:textId="77777777" w:rsidR="002F63A3" w:rsidRPr="00FA2244" w:rsidRDefault="002F63A3" w:rsidP="00A458CC">
      <w:pPr>
        <w:pStyle w:val="Ttulo2"/>
        <w:spacing w:before="360" w:after="120" w:line="240" w:lineRule="atLeast"/>
        <w:jc w:val="both"/>
        <w:rPr>
          <w:rFonts w:ascii="Trebuchet MS" w:hAnsi="Trebuchet MS"/>
          <w:i w:val="0"/>
          <w:iCs w:val="0"/>
          <w:strike/>
          <w:sz w:val="20"/>
          <w:szCs w:val="20"/>
        </w:rPr>
      </w:pPr>
      <w:bookmarkStart w:id="187" w:name="_Toc82527044"/>
      <w:bookmarkStart w:id="188" w:name="_Toc463331566"/>
      <w:bookmarkStart w:id="189" w:name="_Toc506479404"/>
      <w:r w:rsidRPr="00FA2244">
        <w:rPr>
          <w:rFonts w:ascii="Trebuchet MS" w:hAnsi="Trebuchet MS"/>
          <w:i w:val="0"/>
          <w:iCs w:val="0"/>
          <w:sz w:val="20"/>
          <w:szCs w:val="20"/>
        </w:rPr>
        <w:t>3</w:t>
      </w:r>
      <w:r w:rsidR="00B90FD2" w:rsidRPr="00FA2244">
        <w:rPr>
          <w:rFonts w:ascii="Trebuchet MS" w:hAnsi="Trebuchet MS"/>
          <w:i w:val="0"/>
          <w:iCs w:val="0"/>
          <w:sz w:val="20"/>
          <w:szCs w:val="20"/>
        </w:rPr>
        <w:t>8</w:t>
      </w:r>
      <w:r w:rsidRPr="00FA2244">
        <w:rPr>
          <w:rFonts w:ascii="Trebuchet MS" w:hAnsi="Trebuchet MS"/>
          <w:i w:val="0"/>
          <w:iCs w:val="0"/>
          <w:sz w:val="20"/>
          <w:szCs w:val="20"/>
        </w:rPr>
        <w:t xml:space="preserve">.- </w:t>
      </w:r>
      <w:r w:rsidR="00A86689" w:rsidRPr="00FA2244">
        <w:rPr>
          <w:rFonts w:ascii="Trebuchet MS" w:hAnsi="Trebuchet MS"/>
          <w:i w:val="0"/>
          <w:iCs w:val="0"/>
          <w:sz w:val="20"/>
          <w:szCs w:val="20"/>
        </w:rPr>
        <w:t xml:space="preserve">Condiciones </w:t>
      </w:r>
      <w:r w:rsidR="00E954FB" w:rsidRPr="00FA2244">
        <w:rPr>
          <w:rFonts w:ascii="Trebuchet MS" w:hAnsi="Trebuchet MS"/>
          <w:i w:val="0"/>
          <w:iCs w:val="0"/>
          <w:sz w:val="20"/>
          <w:szCs w:val="20"/>
        </w:rPr>
        <w:t xml:space="preserve">y obligaciones </w:t>
      </w:r>
      <w:r w:rsidR="00A86689" w:rsidRPr="00FA2244">
        <w:rPr>
          <w:rFonts w:ascii="Trebuchet MS" w:hAnsi="Trebuchet MS"/>
          <w:i w:val="0"/>
          <w:iCs w:val="0"/>
          <w:sz w:val="20"/>
          <w:szCs w:val="20"/>
        </w:rPr>
        <w:t xml:space="preserve">de </w:t>
      </w:r>
      <w:r w:rsidR="005957A6" w:rsidRPr="00FA2244">
        <w:rPr>
          <w:rFonts w:ascii="Trebuchet MS" w:hAnsi="Trebuchet MS"/>
          <w:i w:val="0"/>
          <w:iCs w:val="0"/>
          <w:sz w:val="20"/>
          <w:szCs w:val="20"/>
        </w:rPr>
        <w:t>la empresa contratista</w:t>
      </w:r>
      <w:bookmarkEnd w:id="187"/>
      <w:r w:rsidR="00A86689" w:rsidRPr="00FA2244">
        <w:rPr>
          <w:rFonts w:ascii="Trebuchet MS" w:hAnsi="Trebuchet MS"/>
          <w:i w:val="0"/>
          <w:iCs w:val="0"/>
          <w:sz w:val="20"/>
          <w:szCs w:val="20"/>
        </w:rPr>
        <w:t xml:space="preserve"> </w:t>
      </w:r>
      <w:bookmarkEnd w:id="188"/>
      <w:bookmarkEnd w:id="189"/>
    </w:p>
    <w:p w14:paraId="1020A006" w14:textId="77777777" w:rsidR="002F63A3" w:rsidRPr="00FA2244" w:rsidRDefault="002F63A3" w:rsidP="00661D54">
      <w:pPr>
        <w:pStyle w:val="Ttulo3"/>
        <w:spacing w:line="240" w:lineRule="atLeast"/>
        <w:jc w:val="both"/>
        <w:rPr>
          <w:rFonts w:ascii="Trebuchet MS" w:hAnsi="Trebuchet MS"/>
          <w:sz w:val="20"/>
          <w:szCs w:val="20"/>
        </w:rPr>
      </w:pPr>
      <w:bookmarkStart w:id="190" w:name="_Toc463331567"/>
      <w:bookmarkStart w:id="191" w:name="_Toc506479405"/>
      <w:bookmarkStart w:id="192" w:name="_Toc82527045"/>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 xml:space="preserve">.1.- </w:t>
      </w:r>
      <w:r w:rsidR="00A86689" w:rsidRPr="00FA2244">
        <w:rPr>
          <w:rFonts w:ascii="Trebuchet MS" w:hAnsi="Trebuchet MS"/>
          <w:sz w:val="20"/>
          <w:szCs w:val="20"/>
        </w:rPr>
        <w:t>Condiciones</w:t>
      </w:r>
      <w:r w:rsidRPr="00FA2244">
        <w:rPr>
          <w:rFonts w:ascii="Trebuchet MS" w:hAnsi="Trebuchet MS"/>
          <w:sz w:val="20"/>
          <w:szCs w:val="20"/>
        </w:rPr>
        <w:t xml:space="preserve"> generales</w:t>
      </w:r>
      <w:bookmarkEnd w:id="190"/>
      <w:bookmarkEnd w:id="191"/>
      <w:bookmarkEnd w:id="192"/>
    </w:p>
    <w:p w14:paraId="4EA7C8A4" w14:textId="77777777" w:rsidR="002F63A3" w:rsidRPr="00FA2244" w:rsidRDefault="002F63A3" w:rsidP="00A3775C">
      <w:pPr>
        <w:spacing w:before="60" w:line="240" w:lineRule="atLeast"/>
        <w:jc w:val="both"/>
        <w:rPr>
          <w:rFonts w:ascii="Trebuchet MS" w:hAnsi="Trebuchet MS" w:cs="Arial"/>
        </w:rPr>
      </w:pPr>
      <w:r w:rsidRPr="00FA2244">
        <w:rPr>
          <w:rFonts w:ascii="Trebuchet MS" w:hAnsi="Trebuchet MS"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14:paraId="15C919D7" w14:textId="77777777" w:rsidR="002F63A3" w:rsidRPr="00FA2244" w:rsidRDefault="002F63A3" w:rsidP="00A3775C">
      <w:pPr>
        <w:spacing w:before="60" w:line="240" w:lineRule="atLeast"/>
        <w:jc w:val="both"/>
        <w:rPr>
          <w:rFonts w:ascii="Trebuchet MS" w:hAnsi="Trebuchet MS" w:cs="Arial"/>
        </w:rPr>
      </w:pPr>
      <w:r w:rsidRPr="00FA2244">
        <w:rPr>
          <w:rFonts w:ascii="Trebuchet MS" w:hAnsi="Trebuchet MS" w:cs="Arial"/>
        </w:rPr>
        <w:t xml:space="preserve">2.- La adjudicataria será responsable de la calidad de los bienes objeto de </w:t>
      </w:r>
      <w:r w:rsidR="00F2049E" w:rsidRPr="00FA2244">
        <w:rPr>
          <w:rFonts w:ascii="Trebuchet MS" w:hAnsi="Trebuchet MS" w:cs="Arial"/>
        </w:rPr>
        <w:t>servicio</w:t>
      </w:r>
      <w:r w:rsidRPr="00FA2244">
        <w:rPr>
          <w:rFonts w:ascii="Trebuchet MS" w:hAnsi="Trebuchet MS" w:cs="Arial"/>
        </w:rPr>
        <w:t xml:space="preserve">, así como de las consecuencias que se deduzcan para </w:t>
      </w:r>
      <w:r w:rsidR="004C6E01" w:rsidRPr="00FA2244">
        <w:rPr>
          <w:rFonts w:ascii="Trebuchet MS" w:hAnsi="Trebuchet MS" w:cs="Arial"/>
        </w:rPr>
        <w:t>Izfe</w:t>
      </w:r>
      <w:r w:rsidRPr="00FA2244">
        <w:rPr>
          <w:rFonts w:ascii="Trebuchet MS" w:hAnsi="Trebuchet MS" w:cs="Arial"/>
        </w:rPr>
        <w:t xml:space="preserve"> o para terceras personas de las omisiones, errores, métodos inadecuados o conclusiones incorrectas en la ejecución del contrato.</w:t>
      </w:r>
    </w:p>
    <w:p w14:paraId="5EF113E9" w14:textId="77777777" w:rsidR="002F63A3" w:rsidRPr="00FA2244" w:rsidRDefault="002F63A3" w:rsidP="00A3775C">
      <w:pPr>
        <w:spacing w:before="60" w:line="240" w:lineRule="atLeast"/>
        <w:jc w:val="both"/>
        <w:rPr>
          <w:rFonts w:ascii="Trebuchet MS" w:hAnsi="Trebuchet MS" w:cs="Arial"/>
        </w:rPr>
      </w:pPr>
      <w:bookmarkStart w:id="193" w:name="_Hlt107312100"/>
      <w:bookmarkEnd w:id="193"/>
      <w:r w:rsidRPr="00FA2244">
        <w:rPr>
          <w:rFonts w:ascii="Trebuchet MS" w:hAnsi="Trebuchet MS" w:cs="Arial"/>
        </w:rPr>
        <w:t xml:space="preserve">3.- La persona o empresa contratista deberá </w:t>
      </w:r>
      <w:r w:rsidR="00F2049E" w:rsidRPr="00FA2244">
        <w:rPr>
          <w:rFonts w:ascii="Trebuchet MS" w:hAnsi="Trebuchet MS" w:cs="Arial"/>
        </w:rPr>
        <w:t>prestar</w:t>
      </w:r>
      <w:r w:rsidRPr="00FA2244">
        <w:rPr>
          <w:rFonts w:ascii="Trebuchet MS" w:hAnsi="Trebuchet MS" w:cs="Arial"/>
        </w:rPr>
        <w:t xml:space="preserve"> el </w:t>
      </w:r>
      <w:r w:rsidR="00F2049E" w:rsidRPr="00FA2244">
        <w:rPr>
          <w:rFonts w:ascii="Trebuchet MS" w:hAnsi="Trebuchet MS" w:cs="Arial"/>
        </w:rPr>
        <w:t>servicio</w:t>
      </w:r>
      <w:r w:rsidRPr="00FA2244">
        <w:rPr>
          <w:rFonts w:ascii="Trebuchet MS" w:hAnsi="Trebuchet MS" w:cs="Arial"/>
        </w:rPr>
        <w:t xml:space="preserve">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14:paraId="6195C46F" w14:textId="77777777" w:rsidR="00F22F1A" w:rsidRPr="00FA2244" w:rsidRDefault="00F22F1A" w:rsidP="00F22F1A">
      <w:pPr>
        <w:spacing w:before="60" w:line="240" w:lineRule="atLeast"/>
        <w:jc w:val="both"/>
        <w:rPr>
          <w:rFonts w:ascii="Trebuchet MS" w:hAnsi="Trebuchet MS" w:cs="Arial"/>
        </w:rPr>
      </w:pPr>
      <w:bookmarkStart w:id="194" w:name="_Toc506479406"/>
      <w:r w:rsidRPr="00FA2244">
        <w:rPr>
          <w:rFonts w:ascii="Trebuchet MS" w:hAnsi="Trebuchet MS" w:cs="Arial"/>
        </w:rPr>
        <w:t xml:space="preserve">4.- La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3" w:history="1">
        <w:r w:rsidRPr="00FA2244">
          <w:rPr>
            <w:rStyle w:val="Hipervnculo"/>
            <w:rFonts w:ascii="Trebuchet MS" w:hAnsi="Trebuchet MS" w:cs="Arial"/>
            <w:b/>
            <w:color w:val="auto"/>
            <w:u w:val="none"/>
          </w:rPr>
          <w:t>apartado 2</w:t>
        </w:r>
      </w:hyperlink>
      <w:r w:rsidR="009F0203" w:rsidRPr="00FA2244">
        <w:rPr>
          <w:rStyle w:val="Hipervnculo"/>
          <w:rFonts w:ascii="Trebuchet MS" w:hAnsi="Trebuchet MS" w:cs="Arial"/>
          <w:b/>
          <w:color w:val="auto"/>
          <w:u w:val="none"/>
        </w:rPr>
        <w:t>4</w:t>
      </w:r>
      <w:r w:rsidRPr="00FA2244">
        <w:rPr>
          <w:rFonts w:ascii="Trebuchet MS" w:hAnsi="Trebuchet MS" w:cs="Arial"/>
        </w:rPr>
        <w:t xml:space="preserve"> del cuadro de características deberá asegurar las coberturas indicadas y disponer de los seguros adicionales que se especifican.</w:t>
      </w:r>
    </w:p>
    <w:p w14:paraId="499DBAA7"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En todo caso, serán soportados por la empresa adjudicataria los daños y perjuicios en lo que superen los límites que se establezcan en las distintas pólizas de seguro; así como en los bienes y riesgos no cubiertos por las mismas.</w:t>
      </w:r>
    </w:p>
    <w:p w14:paraId="430E7AD3"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5.- La entidad contratante determinará si la prestación realizada por la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 la contratista, podrá rechazar la misma quedando exenta de la obligación de pago o teniendo derecho, en su caso, a la recuperación del precio satisfecho.</w:t>
      </w:r>
    </w:p>
    <w:p w14:paraId="1D8AC88C"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6.- Las empresas que concurran a la licitación aceptan voluntariamente dar transparencia institucional a todos los datos derivados de los procesos de licitación, adjudicación y ejecución hasta su finalización.</w:t>
      </w:r>
    </w:p>
    <w:p w14:paraId="703C58CE" w14:textId="77777777" w:rsidR="002F63A3" w:rsidRPr="00FA2244" w:rsidRDefault="002F63A3" w:rsidP="00661D54">
      <w:pPr>
        <w:pStyle w:val="Ttulo3"/>
        <w:spacing w:line="240" w:lineRule="atLeast"/>
        <w:jc w:val="both"/>
        <w:rPr>
          <w:rFonts w:ascii="Trebuchet MS" w:hAnsi="Trebuchet MS"/>
          <w:sz w:val="20"/>
          <w:szCs w:val="20"/>
        </w:rPr>
      </w:pPr>
      <w:bookmarkStart w:id="195" w:name="_Toc82527046"/>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 xml:space="preserve">.2.- </w:t>
      </w:r>
      <w:r w:rsidR="00A86689" w:rsidRPr="00FA2244">
        <w:rPr>
          <w:rFonts w:ascii="Trebuchet MS" w:hAnsi="Trebuchet MS"/>
          <w:sz w:val="20"/>
          <w:szCs w:val="20"/>
        </w:rPr>
        <w:t>Condiciones</w:t>
      </w:r>
      <w:r w:rsidRPr="00FA2244">
        <w:rPr>
          <w:rFonts w:ascii="Trebuchet MS" w:hAnsi="Trebuchet MS"/>
          <w:sz w:val="20"/>
          <w:szCs w:val="20"/>
        </w:rPr>
        <w:t xml:space="preserve"> especiales de ejecución del contrato</w:t>
      </w:r>
      <w:bookmarkEnd w:id="194"/>
      <w:bookmarkEnd w:id="195"/>
    </w:p>
    <w:p w14:paraId="5627CEA5" w14:textId="77777777" w:rsidR="00F22F1A" w:rsidRPr="00FA2244" w:rsidRDefault="00F22F1A" w:rsidP="00F22F1A">
      <w:pPr>
        <w:spacing w:before="60" w:line="240" w:lineRule="atLeast"/>
        <w:jc w:val="both"/>
        <w:rPr>
          <w:rFonts w:ascii="Trebuchet MS" w:hAnsi="Trebuchet MS" w:cs="Arial"/>
        </w:rPr>
      </w:pPr>
      <w:r w:rsidRPr="00FA2244">
        <w:rPr>
          <w:rFonts w:ascii="Trebuchet MS" w:hAnsi="Trebuchet MS" w:cs="Arial"/>
        </w:rPr>
        <w:t>1.- Todas las condiciones especiales de ejecución que formen parte del contrato serán exigidas igualmente a todas las subcontratistas que participen de la ejecución del mismo.</w:t>
      </w:r>
    </w:p>
    <w:p w14:paraId="502F7ADD" w14:textId="77777777" w:rsidR="002F63A3" w:rsidRPr="00FA2244" w:rsidRDefault="00F22F1A" w:rsidP="00F22F1A">
      <w:pPr>
        <w:spacing w:before="60" w:after="240"/>
        <w:jc w:val="both"/>
        <w:rPr>
          <w:rFonts w:ascii="Trebuchet MS" w:hAnsi="Trebuchet MS" w:cs="Arial"/>
        </w:rPr>
      </w:pPr>
      <w:r w:rsidRPr="00FA2244">
        <w:rPr>
          <w:rFonts w:ascii="Trebuchet MS" w:hAnsi="Trebuchet MS" w:cs="Arial"/>
        </w:rPr>
        <w:t xml:space="preserve">2.- Además de las previstas en el </w:t>
      </w:r>
      <w:hyperlink w:anchor="CC_19" w:history="1">
        <w:r w:rsidRPr="00FA2244">
          <w:rPr>
            <w:rStyle w:val="Hipervnculo"/>
            <w:rFonts w:ascii="Trebuchet MS" w:hAnsi="Trebuchet MS" w:cs="Arial"/>
            <w:b/>
            <w:color w:val="auto"/>
            <w:u w:val="none"/>
          </w:rPr>
          <w:t xml:space="preserve">apartado </w:t>
        </w:r>
      </w:hyperlink>
      <w:r w:rsidR="009F0203" w:rsidRPr="00FA2244">
        <w:rPr>
          <w:rStyle w:val="Hipervnculo"/>
          <w:rFonts w:ascii="Trebuchet MS" w:hAnsi="Trebuchet MS" w:cs="Arial"/>
          <w:b/>
          <w:color w:val="auto"/>
          <w:u w:val="none"/>
        </w:rPr>
        <w:t>20</w:t>
      </w:r>
      <w:r w:rsidRPr="00FA2244">
        <w:rPr>
          <w:rFonts w:ascii="Trebuchet MS" w:hAnsi="Trebuchet MS" w:cs="Arial"/>
        </w:rPr>
        <w:t xml:space="preserve"> del cuadro de características, son obligaciones especiales de ejecución las que se detallan a continuación:</w:t>
      </w:r>
    </w:p>
    <w:p w14:paraId="488951D7" w14:textId="77777777" w:rsidR="002F63A3" w:rsidRPr="00FA2244" w:rsidRDefault="002F63A3" w:rsidP="00661D54">
      <w:pPr>
        <w:pStyle w:val="Ttulo4"/>
        <w:pBdr>
          <w:bottom w:val="none" w:sz="0" w:space="0" w:color="auto"/>
        </w:pBdr>
        <w:spacing w:before="60"/>
        <w:jc w:val="left"/>
        <w:rPr>
          <w:rFonts w:ascii="Trebuchet MS" w:hAnsi="Trebuchet MS" w:cs="Arial"/>
          <w:sz w:val="20"/>
        </w:rPr>
      </w:pPr>
      <w:bookmarkStart w:id="196" w:name="_Toc463331568"/>
      <w:bookmarkStart w:id="197" w:name="_Toc506479407"/>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 xml:space="preserve">.2.1.- </w:t>
      </w:r>
      <w:r w:rsidR="00F22F1A" w:rsidRPr="00FA2244">
        <w:rPr>
          <w:rFonts w:ascii="Trebuchet MS" w:hAnsi="Trebuchet MS"/>
          <w:sz w:val="20"/>
        </w:rPr>
        <w:t>Obligaciones</w:t>
      </w:r>
      <w:r w:rsidRPr="00FA2244">
        <w:rPr>
          <w:rFonts w:ascii="Trebuchet MS" w:hAnsi="Trebuchet MS" w:cs="Arial"/>
          <w:sz w:val="20"/>
        </w:rPr>
        <w:t xml:space="preserve"> laborales, sociales y de protección del medio ambiente</w:t>
      </w:r>
      <w:bookmarkEnd w:id="196"/>
      <w:bookmarkEnd w:id="197"/>
    </w:p>
    <w:p w14:paraId="571591FA"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 xml:space="preserve">1.- La contratista está </w:t>
      </w:r>
      <w:r w:rsidR="0002756E" w:rsidRPr="00FA2244">
        <w:rPr>
          <w:rFonts w:ascii="Trebuchet MS" w:hAnsi="Trebuchet MS" w:cs="Arial"/>
        </w:rPr>
        <w:t>obligada</w:t>
      </w:r>
      <w:r w:rsidRPr="00FA2244">
        <w:rPr>
          <w:rFonts w:ascii="Trebuchet MS" w:hAnsi="Trebuchet MS" w:cs="Arial"/>
        </w:rPr>
        <w:t xml:space="preserve"> al cu</w:t>
      </w:r>
      <w:r w:rsidR="00631FBE" w:rsidRPr="00FA2244">
        <w:rPr>
          <w:rFonts w:ascii="Trebuchet MS" w:hAnsi="Trebuchet MS" w:cs="Arial"/>
        </w:rPr>
        <w:t>mplimiento de las disposiciones</w:t>
      </w:r>
      <w:r w:rsidRPr="00FA2244">
        <w:rPr>
          <w:rFonts w:ascii="Trebuchet MS" w:hAnsi="Trebuchet MS" w:cs="Arial"/>
        </w:rPr>
        <w:t xml:space="preserve"> legales, reglamentarias y convencionales vigentes y que resulten de aplicación en materia  laboral, de seguridad social,  de seguridad y salud en el trabajo y de protección del medio ambiente, así como aquellas que se establezcan en </w:t>
      </w:r>
      <w:r w:rsidR="009433BF" w:rsidRPr="00FA2244">
        <w:rPr>
          <w:rFonts w:ascii="Trebuchet MS" w:hAnsi="Trebuchet MS" w:cs="Arial"/>
        </w:rPr>
        <w:t xml:space="preserve">estos </w:t>
      </w:r>
      <w:r w:rsidRPr="00FA2244">
        <w:rPr>
          <w:rFonts w:ascii="Trebuchet MS" w:hAnsi="Trebuchet MS" w:cs="Arial"/>
        </w:rPr>
        <w:t>pliegos.</w:t>
      </w:r>
    </w:p>
    <w:p w14:paraId="718DFABC"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 xml:space="preserve">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 </w:t>
      </w:r>
    </w:p>
    <w:p w14:paraId="6ED8F31C"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5256A" w:rsidRPr="00FA2244">
        <w:rPr>
          <w:rFonts w:ascii="Trebuchet MS" w:hAnsi="Trebuchet MS" w:cs="Arial"/>
        </w:rPr>
        <w:t>,</w:t>
      </w:r>
      <w:r w:rsidRPr="00FA2244">
        <w:rPr>
          <w:rFonts w:ascii="Trebuchet MS" w:hAnsi="Trebuchet MS" w:cs="Arial"/>
        </w:rPr>
        <w:t xml:space="preserve"> si bien</w:t>
      </w:r>
      <w:r w:rsidR="00E5256A" w:rsidRPr="00FA2244">
        <w:rPr>
          <w:rFonts w:ascii="Trebuchet MS" w:hAnsi="Trebuchet MS" w:cs="Arial"/>
        </w:rPr>
        <w:t>,</w:t>
      </w:r>
      <w:r w:rsidRPr="00FA2244">
        <w:rPr>
          <w:rFonts w:ascii="Trebuchet MS" w:hAnsi="Trebuchet MS" w:cs="Arial"/>
        </w:rPr>
        <w:t xml:space="preserve">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14:paraId="13F359E8" w14:textId="77777777" w:rsidR="002D5521" w:rsidRPr="00FA2244" w:rsidRDefault="002D5521" w:rsidP="00A3775C">
      <w:pPr>
        <w:spacing w:before="60" w:line="240" w:lineRule="atLeast"/>
        <w:jc w:val="both"/>
        <w:rPr>
          <w:rFonts w:ascii="Trebuchet MS" w:hAnsi="Trebuchet MS" w:cs="Arial"/>
        </w:rPr>
      </w:pPr>
      <w:r w:rsidRPr="00FA2244">
        <w:rPr>
          <w:rFonts w:ascii="Trebuchet MS" w:hAnsi="Trebuchet MS" w:cs="Arial"/>
        </w:rPr>
        <w:t>4.- La</w:t>
      </w:r>
      <w:r w:rsidR="00F64359" w:rsidRPr="00FA2244">
        <w:rPr>
          <w:rFonts w:ascii="Trebuchet MS" w:hAnsi="Trebuchet MS" w:cs="Arial"/>
        </w:rPr>
        <w:t xml:space="preserve"> </w:t>
      </w:r>
      <w:r w:rsidR="00B12765" w:rsidRPr="00FA2244">
        <w:rPr>
          <w:rFonts w:ascii="Trebuchet MS" w:hAnsi="Trebuchet MS" w:cs="Arial"/>
        </w:rPr>
        <w:t>contratista</w:t>
      </w:r>
      <w:r w:rsidR="00465533" w:rsidRPr="00FA2244">
        <w:rPr>
          <w:rFonts w:ascii="Trebuchet MS" w:hAnsi="Trebuchet MS" w:cs="Arial"/>
        </w:rPr>
        <w:t xml:space="preserve"> </w:t>
      </w:r>
      <w:r w:rsidRPr="00FA2244">
        <w:rPr>
          <w:rFonts w:ascii="Trebuchet MS" w:hAnsi="Trebuchet MS" w:cs="Arial"/>
        </w:rPr>
        <w:t xml:space="preserve">deberá indicar el convenio colectivo que será de aplicación </w:t>
      </w:r>
      <w:r w:rsidR="00040A4F" w:rsidRPr="00FA2244">
        <w:rPr>
          <w:rFonts w:ascii="Trebuchet MS" w:hAnsi="Trebuchet MS" w:cs="Arial"/>
        </w:rPr>
        <w:t xml:space="preserve">al personal </w:t>
      </w:r>
      <w:r w:rsidRPr="00FA2244">
        <w:rPr>
          <w:rFonts w:ascii="Trebuchet MS" w:hAnsi="Trebuchet MS" w:cs="Arial"/>
        </w:rPr>
        <w:t>que realice la actividad objeto del contrato</w:t>
      </w:r>
      <w:r w:rsidR="00465533" w:rsidRPr="00FA2244">
        <w:rPr>
          <w:rFonts w:ascii="Trebuchet MS" w:hAnsi="Trebuchet MS" w:cs="Arial"/>
        </w:rPr>
        <w:t>.</w:t>
      </w:r>
      <w:r w:rsidR="00F64359" w:rsidRPr="00FA2244">
        <w:rPr>
          <w:rFonts w:ascii="Trebuchet MS" w:hAnsi="Trebuchet MS" w:cs="Arial"/>
        </w:rPr>
        <w:t xml:space="preserve"> A tal efecto</w:t>
      </w:r>
      <w:r w:rsidRPr="00FA2244">
        <w:rPr>
          <w:rFonts w:ascii="Trebuchet MS" w:hAnsi="Trebuchet MS" w:cs="Arial"/>
        </w:rPr>
        <w:t xml:space="preserve"> tendrá la obligación de facilitar cuanta información se requiera sobre las condiciones de trabajo que, una vez adjudicado, se apliquen </w:t>
      </w:r>
      <w:r w:rsidR="00631FBE" w:rsidRPr="00FA2244">
        <w:rPr>
          <w:rFonts w:ascii="Trebuchet MS" w:hAnsi="Trebuchet MS" w:cs="Arial"/>
        </w:rPr>
        <w:t xml:space="preserve">efectivamente </w:t>
      </w:r>
      <w:r w:rsidR="00F64359" w:rsidRPr="00FA2244">
        <w:rPr>
          <w:rFonts w:ascii="Trebuchet MS" w:hAnsi="Trebuchet MS" w:cs="Arial"/>
        </w:rPr>
        <w:t>al</w:t>
      </w:r>
      <w:r w:rsidR="00040A4F" w:rsidRPr="00FA2244">
        <w:rPr>
          <w:rFonts w:ascii="Trebuchet MS" w:hAnsi="Trebuchet MS" w:cs="Arial"/>
        </w:rPr>
        <w:t xml:space="preserve"> personal</w:t>
      </w:r>
      <w:r w:rsidR="00F64359" w:rsidRPr="00FA2244">
        <w:rPr>
          <w:rFonts w:ascii="Trebuchet MS" w:hAnsi="Trebuchet MS" w:cs="Arial"/>
        </w:rPr>
        <w:t xml:space="preserve"> adscrito a dicho contrato</w:t>
      </w:r>
      <w:r w:rsidRPr="00FA2244">
        <w:rPr>
          <w:rFonts w:ascii="Trebuchet MS" w:hAnsi="Trebuchet MS" w:cs="Arial"/>
        </w:rPr>
        <w:t>.</w:t>
      </w:r>
    </w:p>
    <w:p w14:paraId="79CCDFEF" w14:textId="77777777" w:rsidR="002D5521" w:rsidRPr="00FA2244" w:rsidRDefault="00B12765" w:rsidP="00A3775C">
      <w:pPr>
        <w:spacing w:before="60" w:line="240" w:lineRule="atLeast"/>
        <w:jc w:val="both"/>
        <w:rPr>
          <w:rFonts w:ascii="Trebuchet MS" w:hAnsi="Trebuchet MS" w:cs="Arial"/>
        </w:rPr>
      </w:pPr>
      <w:r w:rsidRPr="00FA2244">
        <w:rPr>
          <w:rFonts w:ascii="Trebuchet MS" w:hAnsi="Trebuchet MS" w:cs="Arial"/>
        </w:rPr>
        <w:t>5</w:t>
      </w:r>
      <w:r w:rsidR="002D5521" w:rsidRPr="00FA2244">
        <w:rPr>
          <w:rFonts w:ascii="Trebuchet MS" w:hAnsi="Trebuchet MS" w:cs="Arial"/>
        </w:rPr>
        <w:t xml:space="preserve">.- Cualquier modificación en las condiciones laborales del personal adscrito, </w:t>
      </w:r>
      <w:r w:rsidR="00BC0B46" w:rsidRPr="00FA2244">
        <w:rPr>
          <w:rFonts w:ascii="Trebuchet MS" w:hAnsi="Trebuchet MS" w:cs="Arial"/>
        </w:rPr>
        <w:t xml:space="preserve">que afecte </w:t>
      </w:r>
      <w:r w:rsidR="002D5521" w:rsidRPr="00FA2244">
        <w:rPr>
          <w:rFonts w:ascii="Trebuchet MS" w:hAnsi="Trebuchet MS" w:cs="Arial"/>
        </w:rPr>
        <w:t xml:space="preserve">a las establecidas por </w:t>
      </w:r>
      <w:r w:rsidR="00BC0B46" w:rsidRPr="00FA2244">
        <w:rPr>
          <w:rFonts w:ascii="Trebuchet MS" w:hAnsi="Trebuchet MS" w:cs="Arial"/>
        </w:rPr>
        <w:t xml:space="preserve">el </w:t>
      </w:r>
      <w:r w:rsidR="002D5521" w:rsidRPr="00FA2244">
        <w:rPr>
          <w:rFonts w:ascii="Trebuchet MS" w:hAnsi="Trebuchet MS" w:cs="Arial"/>
        </w:rPr>
        <w:t>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r w:rsidR="00BC0B46" w:rsidRPr="00FA2244">
        <w:rPr>
          <w:rFonts w:ascii="Trebuchet MS" w:hAnsi="Trebuchet MS" w:cs="Arial"/>
        </w:rPr>
        <w:t>.</w:t>
      </w:r>
    </w:p>
    <w:p w14:paraId="43B7DF0B" w14:textId="77777777" w:rsidR="002D5521" w:rsidRPr="00FA2244" w:rsidRDefault="00B12765" w:rsidP="00A3775C">
      <w:pPr>
        <w:spacing w:before="60" w:line="240" w:lineRule="atLeast"/>
        <w:jc w:val="both"/>
        <w:rPr>
          <w:rFonts w:ascii="Trebuchet MS" w:hAnsi="Trebuchet MS" w:cs="Arial"/>
        </w:rPr>
      </w:pPr>
      <w:r w:rsidRPr="00FA2244">
        <w:rPr>
          <w:rFonts w:ascii="Trebuchet MS" w:hAnsi="Trebuchet MS" w:cs="Arial"/>
        </w:rPr>
        <w:t>6</w:t>
      </w:r>
      <w:r w:rsidR="002D5521" w:rsidRPr="00FA2244">
        <w:rPr>
          <w:rFonts w:ascii="Trebuchet MS" w:hAnsi="Trebuchet MS" w:cs="Arial"/>
        </w:rPr>
        <w:t>.- En caso de subcontratación, la empresa subcontratista deberá igualmente cumplir con lo dispuesto en esta cláusula. La empresa contratista</w:t>
      </w:r>
      <w:r w:rsidR="0002756E" w:rsidRPr="00FA2244">
        <w:rPr>
          <w:rFonts w:ascii="Trebuchet MS" w:hAnsi="Trebuchet MS" w:cs="Arial"/>
        </w:rPr>
        <w:t xml:space="preserve"> </w:t>
      </w:r>
      <w:r w:rsidR="002D5521" w:rsidRPr="00FA2244">
        <w:rPr>
          <w:rFonts w:ascii="Trebuchet MS" w:hAnsi="Trebuchet MS" w:cs="Arial"/>
        </w:rPr>
        <w:t>comprobar</w:t>
      </w:r>
      <w:r w:rsidR="00575A43" w:rsidRPr="00FA2244">
        <w:rPr>
          <w:rFonts w:ascii="Trebuchet MS" w:hAnsi="Trebuchet MS" w:cs="Arial"/>
        </w:rPr>
        <w:t>á</w:t>
      </w:r>
      <w:r w:rsidR="002D5521" w:rsidRPr="00FA2244">
        <w:rPr>
          <w:rFonts w:ascii="Trebuchet MS" w:hAnsi="Trebuchet MS" w:cs="Arial"/>
        </w:rPr>
        <w:t>, con carácter previo al inicio de la actividad subcontratada, la afiliación y el alta en la seguridad social de los trabajadores y las trabajadoras de las empresas con las cuales subcontrate y lo comunicar</w:t>
      </w:r>
      <w:r w:rsidR="00E5256A" w:rsidRPr="00FA2244">
        <w:rPr>
          <w:rFonts w:ascii="Trebuchet MS" w:hAnsi="Trebuchet MS" w:cs="Arial"/>
        </w:rPr>
        <w:t>á</w:t>
      </w:r>
      <w:r w:rsidR="002D5521" w:rsidRPr="00FA2244">
        <w:rPr>
          <w:rFonts w:ascii="Trebuchet MS" w:hAnsi="Trebuchet MS" w:cs="Arial"/>
        </w:rPr>
        <w:t xml:space="preserve"> al órgano de contratación.</w:t>
      </w:r>
    </w:p>
    <w:p w14:paraId="7FF46F5A" w14:textId="77777777" w:rsidR="002F63A3" w:rsidRPr="00FA2244" w:rsidRDefault="00B12765" w:rsidP="00A3775C">
      <w:pPr>
        <w:spacing w:before="60" w:after="240" w:line="240" w:lineRule="atLeast"/>
        <w:jc w:val="both"/>
        <w:rPr>
          <w:rFonts w:ascii="Trebuchet MS" w:hAnsi="Trebuchet MS" w:cs="Arial"/>
        </w:rPr>
      </w:pPr>
      <w:r w:rsidRPr="00FA2244">
        <w:rPr>
          <w:rFonts w:ascii="Trebuchet MS" w:hAnsi="Trebuchet MS" w:cs="Arial"/>
        </w:rPr>
        <w:t>7</w:t>
      </w:r>
      <w:r w:rsidR="002D5521" w:rsidRPr="00FA2244">
        <w:rPr>
          <w:rFonts w:ascii="Trebuchet MS" w:hAnsi="Trebuchet MS" w:cs="Arial"/>
        </w:rPr>
        <w:t xml:space="preserve">.- Si </w:t>
      </w:r>
      <w:r w:rsidR="00575A43" w:rsidRPr="00FA2244">
        <w:rPr>
          <w:rFonts w:ascii="Trebuchet MS" w:hAnsi="Trebuchet MS" w:cs="Arial"/>
        </w:rPr>
        <w:t xml:space="preserve">como </w:t>
      </w:r>
      <w:r w:rsidR="002D5521" w:rsidRPr="00FA2244">
        <w:rPr>
          <w:rFonts w:ascii="Trebuchet MS" w:hAnsi="Trebuchet MS" w:cs="Arial"/>
        </w:rPr>
        <w:t xml:space="preserve">consecuencia del incumplimiento por la empresa contratista de las obligaciones asumidas en virtud de esta cláusula, la </w:t>
      </w:r>
      <w:r w:rsidR="005877CB" w:rsidRPr="00FA2244">
        <w:rPr>
          <w:rFonts w:ascii="Trebuchet MS" w:hAnsi="Trebuchet MS" w:cs="Arial"/>
        </w:rPr>
        <w:t>entidad contratante</w:t>
      </w:r>
      <w:r w:rsidR="002D5521" w:rsidRPr="00FA2244">
        <w:rPr>
          <w:rFonts w:ascii="Trebuchet MS" w:hAnsi="Trebuchet MS" w:cs="Arial"/>
        </w:rPr>
        <w:t xml:space="preserve"> fuera condenada a asumir las consecuencias económicas que de aqu</w:t>
      </w:r>
      <w:r w:rsidR="00E5256A" w:rsidRPr="00FA2244">
        <w:rPr>
          <w:rFonts w:ascii="Trebuchet MS" w:hAnsi="Trebuchet MS" w:cs="Arial"/>
        </w:rPr>
        <w:t>el</w:t>
      </w:r>
      <w:r w:rsidR="002D5521" w:rsidRPr="00FA2244">
        <w:rPr>
          <w:rFonts w:ascii="Trebuchet MS" w:hAnsi="Trebuchet MS" w:cs="Arial"/>
        </w:rPr>
        <w:t xml:space="preserve"> se derivan, se repercutirán las mismas en la contratista, a cuyos efectos la </w:t>
      </w:r>
      <w:r w:rsidR="004C6E01" w:rsidRPr="00FA2244">
        <w:rPr>
          <w:rFonts w:ascii="Trebuchet MS" w:hAnsi="Trebuchet MS" w:cs="Arial"/>
        </w:rPr>
        <w:t>entidad</w:t>
      </w:r>
      <w:r w:rsidR="002D5521" w:rsidRPr="00FA2244">
        <w:rPr>
          <w:rFonts w:ascii="Trebuchet MS" w:hAnsi="Trebuchet MS" w:cs="Arial"/>
        </w:rPr>
        <w:t xml:space="preserve"> </w:t>
      </w:r>
      <w:r w:rsidR="005877CB" w:rsidRPr="00FA2244">
        <w:rPr>
          <w:rFonts w:ascii="Trebuchet MS" w:hAnsi="Trebuchet MS" w:cs="Arial"/>
        </w:rPr>
        <w:t xml:space="preserve">contratante </w:t>
      </w:r>
      <w:r w:rsidR="002D5521" w:rsidRPr="00FA2244">
        <w:rPr>
          <w:rFonts w:ascii="Trebuchet MS" w:hAnsi="Trebuchet MS" w:cs="Arial"/>
        </w:rPr>
        <w:t>se reserva el ejercicio de cualesquiera acciones, administrativas o judiciales, que sean adecuadas y convenientes hasta la total recuperación de las cantidades satisfechas.</w:t>
      </w:r>
    </w:p>
    <w:p w14:paraId="5F60BF0A" w14:textId="77777777" w:rsidR="003A2532" w:rsidRPr="00FA2244" w:rsidRDefault="003A2532" w:rsidP="00661D54">
      <w:pPr>
        <w:pStyle w:val="Ttulo4"/>
        <w:pBdr>
          <w:bottom w:val="none" w:sz="0" w:space="0" w:color="auto"/>
        </w:pBdr>
        <w:spacing w:before="60" w:line="240" w:lineRule="atLeast"/>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 xml:space="preserve">.2.2.- </w:t>
      </w:r>
      <w:r w:rsidR="00F22F1A" w:rsidRPr="00FA2244">
        <w:rPr>
          <w:rFonts w:ascii="Trebuchet MS" w:hAnsi="Trebuchet MS"/>
          <w:sz w:val="20"/>
        </w:rPr>
        <w:t>Obligaciones</w:t>
      </w:r>
      <w:r w:rsidR="00A86689" w:rsidRPr="00FA2244">
        <w:rPr>
          <w:rFonts w:ascii="Trebuchet MS" w:hAnsi="Trebuchet MS" w:cs="Arial"/>
          <w:sz w:val="20"/>
        </w:rPr>
        <w:t xml:space="preserve"> </w:t>
      </w:r>
      <w:r w:rsidRPr="00FA2244">
        <w:rPr>
          <w:rFonts w:ascii="Trebuchet MS" w:hAnsi="Trebuchet MS" w:cs="Arial"/>
          <w:sz w:val="20"/>
        </w:rPr>
        <w:t>relativas al personal afecto a la ejecución del contrato</w:t>
      </w:r>
    </w:p>
    <w:p w14:paraId="1D8DB97A"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1.</w:t>
      </w:r>
      <w:r w:rsidR="00565400" w:rsidRPr="00FA2244">
        <w:rPr>
          <w:rFonts w:ascii="Trebuchet MS" w:hAnsi="Trebuchet MS" w:cs="Arial"/>
        </w:rPr>
        <w:t>-</w:t>
      </w:r>
      <w:r w:rsidRPr="00FA2244">
        <w:rPr>
          <w:rFonts w:ascii="Trebuchet MS" w:hAnsi="Trebuchet MS" w:cs="Arial"/>
        </w:rPr>
        <w:t xml:space="preserve"> La empresa propuesta como adjudicataria</w:t>
      </w:r>
      <w:r w:rsidR="00802856" w:rsidRPr="00FA2244">
        <w:rPr>
          <w:rFonts w:ascii="Trebuchet MS" w:hAnsi="Trebuchet MS" w:cs="Arial"/>
        </w:rPr>
        <w:t>,</w:t>
      </w:r>
      <w:r w:rsidRPr="00FA2244">
        <w:rPr>
          <w:rFonts w:ascii="Trebuchet MS" w:hAnsi="Trebuchet MS" w:cs="Arial"/>
        </w:rPr>
        <w:t xml:space="preserve"> con carácter previo al inicio de la actividad contratada debe aportar </w:t>
      </w:r>
      <w:r w:rsidR="00E5256A" w:rsidRPr="00FA2244">
        <w:rPr>
          <w:rFonts w:ascii="Trebuchet MS" w:hAnsi="Trebuchet MS" w:cs="Arial"/>
        </w:rPr>
        <w:t xml:space="preserve">la </w:t>
      </w:r>
      <w:r w:rsidRPr="00FA2244">
        <w:rPr>
          <w:rFonts w:ascii="Trebuchet MS" w:hAnsi="Trebuchet MS" w:cs="Arial"/>
        </w:rPr>
        <w:t xml:space="preserve">relación del personal que destinará a la ejecución del contrato y acreditar su alta y afiliación en la seguridad social. </w:t>
      </w:r>
    </w:p>
    <w:p w14:paraId="611144CD"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 xml:space="preserve">Alternativamente, debe aportar una declaración responsable por donde declare no tener </w:t>
      </w:r>
      <w:r w:rsidR="00E5256A" w:rsidRPr="00FA2244">
        <w:rPr>
          <w:rFonts w:ascii="Trebuchet MS" w:hAnsi="Trebuchet MS" w:cs="Arial"/>
        </w:rPr>
        <w:t xml:space="preserve">contratadas </w:t>
      </w:r>
      <w:r w:rsidR="005877CB" w:rsidRPr="00FA2244">
        <w:rPr>
          <w:rFonts w:ascii="Trebuchet MS" w:hAnsi="Trebuchet MS" w:cs="Arial"/>
        </w:rPr>
        <w:t xml:space="preserve">a esa fecha </w:t>
      </w:r>
      <w:r w:rsidR="00E5256A" w:rsidRPr="00FA2244">
        <w:rPr>
          <w:rFonts w:ascii="Trebuchet MS" w:hAnsi="Trebuchet MS" w:cs="Arial"/>
        </w:rPr>
        <w:t>las personas</w:t>
      </w:r>
      <w:r w:rsidRPr="00FA2244">
        <w:rPr>
          <w:rFonts w:ascii="Trebuchet MS" w:hAnsi="Trebuchet MS" w:cs="Arial"/>
        </w:rPr>
        <w:t xml:space="preserve"> que se ocuparán en la ejecución del contrato y que acreditará la afiliación y alta de todas ellas cuando las haya contratad</w:t>
      </w:r>
      <w:r w:rsidR="00B12765" w:rsidRPr="00FA2244">
        <w:rPr>
          <w:rFonts w:ascii="Trebuchet MS" w:hAnsi="Trebuchet MS" w:cs="Arial"/>
        </w:rPr>
        <w:t>o</w:t>
      </w:r>
      <w:r w:rsidRPr="00FA2244">
        <w:rPr>
          <w:rFonts w:ascii="Trebuchet MS" w:hAnsi="Trebuchet MS" w:cs="Arial"/>
        </w:rPr>
        <w:t xml:space="preserve"> y siempre con carácter previo al inicio de la actividad contratada.</w:t>
      </w:r>
    </w:p>
    <w:p w14:paraId="6E895140" w14:textId="77777777" w:rsidR="003A2532" w:rsidRPr="00FA2244" w:rsidRDefault="00425257" w:rsidP="00A3775C">
      <w:pPr>
        <w:spacing w:before="60" w:line="240" w:lineRule="atLeast"/>
        <w:jc w:val="both"/>
        <w:rPr>
          <w:rFonts w:ascii="Trebuchet MS" w:hAnsi="Trebuchet MS" w:cs="Arial"/>
        </w:rPr>
      </w:pPr>
      <w:r w:rsidRPr="00FA2244">
        <w:rPr>
          <w:rFonts w:ascii="Trebuchet MS" w:hAnsi="Trebuchet MS" w:cs="Arial"/>
        </w:rPr>
        <w:t>2</w:t>
      </w:r>
      <w:r w:rsidR="003A2532" w:rsidRPr="00FA2244">
        <w:rPr>
          <w:rFonts w:ascii="Trebuchet MS" w:hAnsi="Trebuchet MS" w:cs="Arial"/>
        </w:rPr>
        <w:t>.</w:t>
      </w:r>
      <w:r w:rsidR="00565400" w:rsidRPr="00FA2244">
        <w:rPr>
          <w:rFonts w:ascii="Trebuchet MS" w:hAnsi="Trebuchet MS" w:cs="Arial"/>
        </w:rPr>
        <w:t>-</w:t>
      </w:r>
      <w:r w:rsidR="003A2532" w:rsidRPr="00FA2244">
        <w:rPr>
          <w:rFonts w:ascii="Trebuchet MS" w:hAnsi="Trebuchet MS" w:cs="Arial"/>
        </w:rPr>
        <w:t xml:space="preserve"> Cuando la em</w:t>
      </w:r>
      <w:r w:rsidRPr="00FA2244">
        <w:rPr>
          <w:rFonts w:ascii="Trebuchet MS" w:hAnsi="Trebuchet MS" w:cs="Arial"/>
        </w:rPr>
        <w:t xml:space="preserve">presa contrate a nuevo personal, que vaya a adscribir al objeto del contrato, </w:t>
      </w:r>
      <w:r w:rsidR="00982802" w:rsidRPr="00FA2244">
        <w:rPr>
          <w:rFonts w:ascii="Trebuchet MS" w:hAnsi="Trebuchet MS" w:cs="Arial"/>
        </w:rPr>
        <w:t xml:space="preserve">estará </w:t>
      </w:r>
      <w:r w:rsidR="003A2532" w:rsidRPr="00FA2244">
        <w:rPr>
          <w:rFonts w:ascii="Trebuchet MS" w:hAnsi="Trebuchet MS" w:cs="Arial"/>
        </w:rPr>
        <w:t xml:space="preserve">obligada a facilitar a la </w:t>
      </w:r>
      <w:r w:rsidR="005877CB" w:rsidRPr="00FA2244">
        <w:rPr>
          <w:rFonts w:ascii="Trebuchet MS" w:hAnsi="Trebuchet MS" w:cs="Arial"/>
        </w:rPr>
        <w:t>entidad contratante</w:t>
      </w:r>
      <w:r w:rsidR="00982802" w:rsidRPr="00FA2244">
        <w:rPr>
          <w:rFonts w:ascii="Trebuchet MS" w:hAnsi="Trebuchet MS" w:cs="Arial"/>
        </w:rPr>
        <w:t xml:space="preserve"> </w:t>
      </w:r>
      <w:r w:rsidR="003A2532" w:rsidRPr="00FA2244">
        <w:rPr>
          <w:rFonts w:ascii="Trebuchet MS" w:hAnsi="Trebuchet MS" w:cs="Arial"/>
        </w:rPr>
        <w:t xml:space="preserve">la siguiente información y documentación: </w:t>
      </w:r>
    </w:p>
    <w:p w14:paraId="24FEE9DB"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Afiliación y alta en la seguridad social. </w:t>
      </w:r>
    </w:p>
    <w:p w14:paraId="625E35B9"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Modalidad contractual, objeto del contrato, categoría o  grupo profesional y jornada.</w:t>
      </w:r>
    </w:p>
    <w:p w14:paraId="533FD8C4"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Salario bruto anual (desglosado por conceptos retributivos).</w:t>
      </w:r>
    </w:p>
    <w:p w14:paraId="536BB9E2"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En su caso, convenio colectivo aplicable y pactos en vigor aplicables. </w:t>
      </w:r>
    </w:p>
    <w:p w14:paraId="66C6F568" w14:textId="77777777" w:rsidR="003A2532" w:rsidRPr="00FA2244" w:rsidRDefault="003A2532" w:rsidP="0031454E">
      <w:pPr>
        <w:spacing w:before="60"/>
        <w:jc w:val="both"/>
        <w:rPr>
          <w:rFonts w:ascii="Trebuchet MS" w:hAnsi="Trebuchet MS" w:cs="Arial"/>
        </w:rPr>
      </w:pPr>
      <w:r w:rsidRPr="00FA2244">
        <w:rPr>
          <w:rFonts w:ascii="Trebuchet MS" w:hAnsi="Trebuchet MS" w:cs="Arial"/>
        </w:rPr>
        <w:t xml:space="preserve">   - Cuando proceda, titulación académica habilitante. </w:t>
      </w:r>
    </w:p>
    <w:p w14:paraId="79C17C9B" w14:textId="77777777" w:rsidR="003A2532" w:rsidRPr="00FA2244" w:rsidRDefault="00425257" w:rsidP="00A3775C">
      <w:pPr>
        <w:spacing w:before="60" w:line="240" w:lineRule="atLeast"/>
        <w:jc w:val="both"/>
        <w:rPr>
          <w:rFonts w:ascii="Trebuchet MS" w:hAnsi="Trebuchet MS" w:cs="Arial"/>
        </w:rPr>
      </w:pPr>
      <w:r w:rsidRPr="00FA2244">
        <w:rPr>
          <w:rFonts w:ascii="Trebuchet MS" w:hAnsi="Trebuchet MS" w:cs="Arial"/>
        </w:rPr>
        <w:t>3</w:t>
      </w:r>
      <w:r w:rsidR="00565400" w:rsidRPr="00FA2244">
        <w:rPr>
          <w:rFonts w:ascii="Trebuchet MS" w:hAnsi="Trebuchet MS" w:cs="Arial"/>
        </w:rPr>
        <w:t>-</w:t>
      </w:r>
      <w:r w:rsidR="003A2532" w:rsidRPr="00FA2244">
        <w:rPr>
          <w:rFonts w:ascii="Trebuchet MS" w:hAnsi="Trebuchet MS" w:cs="Arial"/>
        </w:rPr>
        <w:t>. La empresa contratista remitirá mensualmente a la persona responsable del contrato la relación de todo el personal afecto al contrato y de las demás personas físicas y jurídicas vinculadas al mismo, así como la docume</w:t>
      </w:r>
      <w:r w:rsidR="003A4C07" w:rsidRPr="00FA2244">
        <w:rPr>
          <w:rFonts w:ascii="Trebuchet MS" w:hAnsi="Trebuchet MS" w:cs="Arial"/>
        </w:rPr>
        <w:t xml:space="preserve">ntación justificativa del pago </w:t>
      </w:r>
      <w:r w:rsidR="003A2532" w:rsidRPr="00FA2244">
        <w:rPr>
          <w:rFonts w:ascii="Trebuchet MS" w:hAnsi="Trebuchet MS" w:cs="Arial"/>
        </w:rPr>
        <w:t>de salarios del personal y de las cuotas a la seguridad social.</w:t>
      </w:r>
    </w:p>
    <w:p w14:paraId="0ED640BF" w14:textId="77777777" w:rsidR="003A2532" w:rsidRPr="00FA2244" w:rsidRDefault="003A4C07" w:rsidP="00A3775C">
      <w:pPr>
        <w:spacing w:before="60" w:line="240" w:lineRule="atLeast"/>
        <w:jc w:val="both"/>
        <w:rPr>
          <w:rFonts w:ascii="Trebuchet MS" w:hAnsi="Trebuchet MS" w:cs="Arial"/>
        </w:rPr>
      </w:pPr>
      <w:r w:rsidRPr="00FA2244">
        <w:rPr>
          <w:rFonts w:ascii="Trebuchet MS" w:hAnsi="Trebuchet MS" w:cs="Arial"/>
        </w:rPr>
        <w:t>4</w:t>
      </w:r>
      <w:r w:rsidR="00565400" w:rsidRPr="00FA2244">
        <w:rPr>
          <w:rFonts w:ascii="Trebuchet MS" w:hAnsi="Trebuchet MS" w:cs="Arial"/>
        </w:rPr>
        <w:t>-</w:t>
      </w:r>
      <w:r w:rsidR="003A2532" w:rsidRPr="00FA2244">
        <w:rPr>
          <w:rFonts w:ascii="Trebuchet MS" w:hAnsi="Trebuchet MS" w:cs="Arial"/>
        </w:rPr>
        <w:t xml:space="preserve"> Para comprobar que el contrato se está cumpliendo en sus </w:t>
      </w:r>
      <w:r w:rsidR="00982802" w:rsidRPr="00FA2244">
        <w:rPr>
          <w:rFonts w:ascii="Trebuchet MS" w:hAnsi="Trebuchet MS" w:cs="Arial"/>
        </w:rPr>
        <w:t xml:space="preserve">propios </w:t>
      </w:r>
      <w:r w:rsidR="003A2532" w:rsidRPr="00FA2244">
        <w:rPr>
          <w:rFonts w:ascii="Trebuchet MS" w:hAnsi="Trebuchet MS" w:cs="Arial"/>
        </w:rPr>
        <w:t xml:space="preserve">términos, el órgano de contratación únicamente podrá acceder a la información personal </w:t>
      </w:r>
      <w:r w:rsidR="00982802" w:rsidRPr="00FA2244">
        <w:rPr>
          <w:rFonts w:ascii="Trebuchet MS" w:hAnsi="Trebuchet MS" w:cs="Arial"/>
        </w:rPr>
        <w:t xml:space="preserve">que sea </w:t>
      </w:r>
      <w:r w:rsidR="003A2532" w:rsidRPr="00FA2244">
        <w:rPr>
          <w:rFonts w:ascii="Trebuchet MS" w:hAnsi="Trebuchet MS" w:cs="Arial"/>
        </w:rPr>
        <w:t>necesaria</w:t>
      </w:r>
      <w:r w:rsidR="00982802" w:rsidRPr="00FA2244">
        <w:rPr>
          <w:rFonts w:ascii="Trebuchet MS" w:hAnsi="Trebuchet MS" w:cs="Arial"/>
        </w:rPr>
        <w:t xml:space="preserve"> y</w:t>
      </w:r>
      <w:r w:rsidR="003A2532" w:rsidRPr="00FA2244">
        <w:rPr>
          <w:rFonts w:ascii="Trebuchet MS" w:hAnsi="Trebuchet MS" w:cs="Arial"/>
        </w:rPr>
        <w:t xml:space="preserve"> pertinente, no excesiva y adecuada al principio de calidad de los datos, observando en todo caso los principios exigidos por la legislación en materia de protección de datos. </w:t>
      </w:r>
    </w:p>
    <w:p w14:paraId="4C7E8B5F" w14:textId="77777777" w:rsidR="003A2532" w:rsidRPr="00FA2244" w:rsidRDefault="003A4C07" w:rsidP="00A3775C">
      <w:pPr>
        <w:spacing w:before="60" w:after="240" w:line="240" w:lineRule="atLeast"/>
        <w:jc w:val="both"/>
        <w:rPr>
          <w:rFonts w:ascii="Trebuchet MS" w:hAnsi="Trebuchet MS" w:cs="Arial"/>
        </w:rPr>
      </w:pPr>
      <w:r w:rsidRPr="00FA2244">
        <w:rPr>
          <w:rFonts w:ascii="Trebuchet MS" w:hAnsi="Trebuchet MS" w:cs="Arial"/>
        </w:rPr>
        <w:t>5</w:t>
      </w:r>
      <w:r w:rsidR="003A2532" w:rsidRPr="00FA2244">
        <w:rPr>
          <w:rFonts w:ascii="Trebuchet MS" w:hAnsi="Trebuchet MS" w:cs="Arial"/>
        </w:rPr>
        <w:t>.</w:t>
      </w:r>
      <w:r w:rsidR="00565400" w:rsidRPr="00FA2244">
        <w:rPr>
          <w:rFonts w:ascii="Trebuchet MS" w:hAnsi="Trebuchet MS" w:cs="Arial"/>
        </w:rPr>
        <w:t>-</w:t>
      </w:r>
      <w:r w:rsidR="003A2532" w:rsidRPr="00FA2244">
        <w:rPr>
          <w:rFonts w:ascii="Trebuchet MS" w:hAnsi="Trebuchet MS" w:cs="Arial"/>
        </w:rPr>
        <w:t xml:space="preserve">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sidRPr="00FA2244">
        <w:rPr>
          <w:rFonts w:ascii="Trebuchet MS" w:hAnsi="Trebuchet MS" w:cs="Arial"/>
        </w:rPr>
        <w:t>entidad</w:t>
      </w:r>
      <w:r w:rsidR="00D25420" w:rsidRPr="00FA2244">
        <w:rPr>
          <w:rFonts w:ascii="Trebuchet MS" w:hAnsi="Trebuchet MS" w:cs="Arial"/>
        </w:rPr>
        <w:t xml:space="preserve"> </w:t>
      </w:r>
      <w:r w:rsidR="006C2936" w:rsidRPr="00FA2244">
        <w:rPr>
          <w:rFonts w:ascii="Trebuchet MS" w:hAnsi="Trebuchet MS" w:cs="Arial"/>
        </w:rPr>
        <w:t xml:space="preserve">contratante </w:t>
      </w:r>
      <w:r w:rsidR="003A2532" w:rsidRPr="00FA2244">
        <w:rPr>
          <w:rFonts w:ascii="Trebuchet MS" w:hAnsi="Trebuchet MS" w:cs="Arial"/>
        </w:rPr>
        <w:t>se reserva el ejercicio de cualesquiera acciones, administrativas o judiciales, que sean adecuadas y convenientes hasta la total recuperación de las cantidades satisfechas.</w:t>
      </w:r>
    </w:p>
    <w:p w14:paraId="2DB586E4" w14:textId="77777777" w:rsidR="003A2532" w:rsidRPr="00FA2244" w:rsidRDefault="003A2532" w:rsidP="00661D54">
      <w:pPr>
        <w:pStyle w:val="Ttulo4"/>
        <w:pBdr>
          <w:bottom w:val="none" w:sz="0" w:space="0" w:color="auto"/>
        </w:pBdr>
        <w:spacing w:before="60"/>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 xml:space="preserve">.2.3.- </w:t>
      </w:r>
      <w:r w:rsidR="00F22F1A" w:rsidRPr="00FA2244">
        <w:rPr>
          <w:rFonts w:ascii="Trebuchet MS" w:hAnsi="Trebuchet MS"/>
          <w:sz w:val="20"/>
        </w:rPr>
        <w:t>Obligaciones</w:t>
      </w:r>
      <w:r w:rsidRPr="00FA2244">
        <w:rPr>
          <w:rFonts w:ascii="Trebuchet MS" w:hAnsi="Trebuchet MS" w:cs="Arial"/>
          <w:sz w:val="20"/>
        </w:rPr>
        <w:t xml:space="preserve"> </w:t>
      </w:r>
      <w:r w:rsidR="009D66A1" w:rsidRPr="00FA2244">
        <w:rPr>
          <w:rFonts w:ascii="Trebuchet MS" w:hAnsi="Trebuchet MS" w:cs="Arial"/>
          <w:sz w:val="20"/>
        </w:rPr>
        <w:t>en los supuestos de subrogación</w:t>
      </w:r>
    </w:p>
    <w:p w14:paraId="2804A854"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1.- En aplicación de la obligación de informar prevista en el  artículo 130 de la LCSP</w:t>
      </w:r>
      <w:r w:rsidR="00D25420" w:rsidRPr="00FA2244">
        <w:rPr>
          <w:rFonts w:ascii="Trebuchet MS" w:hAnsi="Trebuchet MS" w:cs="Arial"/>
        </w:rPr>
        <w:t>,</w:t>
      </w:r>
      <w:r w:rsidRPr="00FA2244">
        <w:rPr>
          <w:rFonts w:ascii="Trebuchet MS" w:hAnsi="Trebuchet MS" w:cs="Arial"/>
        </w:rPr>
        <w:t xml:space="preserve"> en el </w:t>
      </w:r>
      <w:r w:rsidRPr="00FA2244">
        <w:rPr>
          <w:rFonts w:ascii="Trebuchet MS" w:hAnsi="Trebuchet MS" w:cs="Arial"/>
          <w:b/>
        </w:rPr>
        <w:t xml:space="preserve">apartado </w:t>
      </w:r>
      <w:r w:rsidR="000D6B68" w:rsidRPr="00FA2244">
        <w:rPr>
          <w:rFonts w:ascii="Trebuchet MS" w:hAnsi="Trebuchet MS" w:cs="Arial"/>
          <w:b/>
        </w:rPr>
        <w:t>2</w:t>
      </w:r>
      <w:r w:rsidR="009F0203" w:rsidRPr="00FA2244">
        <w:rPr>
          <w:rFonts w:ascii="Trebuchet MS" w:hAnsi="Trebuchet MS" w:cs="Arial"/>
          <w:b/>
        </w:rPr>
        <w:t>5</w:t>
      </w:r>
      <w:r w:rsidR="000D6B68" w:rsidRPr="00FA2244">
        <w:rPr>
          <w:rFonts w:ascii="Trebuchet MS" w:hAnsi="Trebuchet MS" w:cs="Arial"/>
        </w:rPr>
        <w:t xml:space="preserve"> </w:t>
      </w:r>
      <w:r w:rsidRPr="00FA2244">
        <w:rPr>
          <w:rFonts w:ascii="Trebuchet MS" w:hAnsi="Trebuchet MS" w:cs="Arial"/>
        </w:rPr>
        <w:t xml:space="preserve">del cuadro de características se facilita la información sobre las condiciones de los contratos </w:t>
      </w:r>
      <w:r w:rsidR="00D25420" w:rsidRPr="00FA2244">
        <w:rPr>
          <w:rFonts w:ascii="Trebuchet MS" w:hAnsi="Trebuchet MS" w:cs="Arial"/>
        </w:rPr>
        <w:t>del personal</w:t>
      </w:r>
      <w:r w:rsidRPr="00FA2244">
        <w:rPr>
          <w:rFonts w:ascii="Trebuchet MS" w:hAnsi="Trebuchet MS" w:cs="Arial"/>
        </w:rPr>
        <w:t xml:space="preserve"> a los que afecta la subrogación, con el objeto de permitir a las empresas licitadoras una adecuada evaluación de los costes laborales efectivos en que incurrirán de resultar adjudicatarias del contrato. </w:t>
      </w:r>
    </w:p>
    <w:p w14:paraId="55BA6DA4"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14:paraId="6C0CFF39"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2.- Adjudicado el contrato a la nueva empresa, pero con anterioridad al comienzo de la ejecución del contrato, la empresa cesante en la prestación del servicio suministrará a la nueva adjudicataria una certificación en la que deberá constar el nombre de</w:t>
      </w:r>
      <w:r w:rsidR="00D25420" w:rsidRPr="00FA2244">
        <w:rPr>
          <w:rFonts w:ascii="Trebuchet MS" w:hAnsi="Trebuchet MS" w:cs="Arial"/>
        </w:rPr>
        <w:t>l personal</w:t>
      </w:r>
      <w:r w:rsidRPr="00FA2244">
        <w:rPr>
          <w:rFonts w:ascii="Trebuchet MS" w:hAnsi="Trebuchet MS" w:cs="Arial"/>
        </w:rPr>
        <w:t>, fecha de nacimiento, importe de la totalidad de percepciones de cualquier clase (desglosadas por concepto retributivo), antigüedad, modalidad contractual, vencimiento previsto del contrato, jornada, categoría o grupo profesional y todos los pactos en vigor aplicable</w:t>
      </w:r>
      <w:r w:rsidR="00D25420" w:rsidRPr="00FA2244">
        <w:rPr>
          <w:rFonts w:ascii="Trebuchet MS" w:hAnsi="Trebuchet MS" w:cs="Arial"/>
        </w:rPr>
        <w:t>s</w:t>
      </w:r>
      <w:r w:rsidRPr="00FA2244">
        <w:rPr>
          <w:rFonts w:ascii="Trebuchet MS" w:hAnsi="Trebuchet MS" w:cs="Arial"/>
        </w:rPr>
        <w:t>, así como certificación de la Tesorería General de la Seguridad Social de hallarse al corriente del pago de sus obligaciones a la Seguridad Social</w:t>
      </w:r>
      <w:r w:rsidR="00D25420" w:rsidRPr="00FA2244">
        <w:rPr>
          <w:rFonts w:ascii="Trebuchet MS" w:hAnsi="Trebuchet MS" w:cs="Arial"/>
        </w:rPr>
        <w:t xml:space="preserve"> </w:t>
      </w:r>
      <w:r w:rsidRPr="00FA2244">
        <w:rPr>
          <w:rFonts w:ascii="Trebuchet MS" w:hAnsi="Trebuchet MS" w:cs="Arial"/>
        </w:rPr>
        <w:t>y recibos de la liquidación de las partes proporcionales que le corresponda abonar; asimismo pondrá a disposición de la nueva adjudicataria los documentos que la misma estime oportunos para la comprobación de la veracidad de todo ello.</w:t>
      </w:r>
    </w:p>
    <w:p w14:paraId="49A814F5"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En los casos que la empresa tenga representación de personal, a la certificación deberá acompañar informe emitido por la misma, al menos, referente a los datos consignados en el párrafo anterior.</w:t>
      </w:r>
    </w:p>
    <w:p w14:paraId="5038E088"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r w:rsidR="00D25420" w:rsidRPr="00FA2244">
        <w:rPr>
          <w:rFonts w:ascii="Trebuchet MS" w:hAnsi="Trebuchet MS" w:cs="Arial"/>
        </w:rPr>
        <w:t>.</w:t>
      </w:r>
    </w:p>
    <w:p w14:paraId="310A9FF8" w14:textId="77777777" w:rsidR="003A2532" w:rsidRPr="00FA2244" w:rsidRDefault="003A2532" w:rsidP="00A3775C">
      <w:pPr>
        <w:spacing w:before="60" w:line="240" w:lineRule="atLeast"/>
        <w:jc w:val="both"/>
        <w:rPr>
          <w:rFonts w:ascii="Trebuchet MS" w:hAnsi="Trebuchet MS" w:cs="Arial"/>
        </w:rPr>
      </w:pPr>
      <w:r w:rsidRPr="00FA2244">
        <w:rPr>
          <w:rFonts w:ascii="Trebuchet MS" w:hAnsi="Trebuchet MS" w:cs="Arial"/>
        </w:rPr>
        <w:t xml:space="preserve">4.- </w:t>
      </w:r>
      <w:r w:rsidR="00D25420" w:rsidRPr="00FA2244">
        <w:rPr>
          <w:rFonts w:ascii="Trebuchet MS" w:hAnsi="Trebuchet MS" w:cs="Arial"/>
        </w:rPr>
        <w:t xml:space="preserve">La </w:t>
      </w:r>
      <w:r w:rsidRPr="00FA2244">
        <w:rPr>
          <w:rFonts w:ascii="Trebuchet MS" w:hAnsi="Trebuchet MS" w:cs="Arial"/>
        </w:rPr>
        <w:t xml:space="preserve">contratista cesante responderá de los salarios impagados al personal afectado por subrogación, así como de las cotizaciones a la Seguridad </w:t>
      </w:r>
      <w:r w:rsidR="00D25420" w:rsidRPr="00FA2244">
        <w:rPr>
          <w:rFonts w:ascii="Trebuchet MS" w:hAnsi="Trebuchet MS" w:cs="Arial"/>
        </w:rPr>
        <w:t xml:space="preserve">Social </w:t>
      </w:r>
      <w:r w:rsidRPr="00FA2244">
        <w:rPr>
          <w:rFonts w:ascii="Trebuchet MS" w:hAnsi="Trebuchet MS" w:cs="Arial"/>
        </w:rPr>
        <w:t xml:space="preserve">devengadas, aún en el supuesto de que se resuelva el contrato y el personal sea subrogado por la nueva contratista, sin que en ningún caso dicha obligación corresponda a esta última (salvo que la subrogación se haya producido por aplicación del artículo 44 </w:t>
      </w:r>
      <w:r w:rsidR="00D25420" w:rsidRPr="00FA2244">
        <w:rPr>
          <w:rFonts w:ascii="Trebuchet MS" w:hAnsi="Trebuchet MS" w:cs="Arial"/>
        </w:rPr>
        <w:t>del Estatuto de los trabajadores</w:t>
      </w:r>
      <w:r w:rsidRPr="00FA2244">
        <w:rPr>
          <w:rFonts w:ascii="Trebuchet MS" w:hAnsi="Trebuchet MS" w:cs="Arial"/>
        </w:rPr>
        <w:t xml:space="preserve">). A tal efecto, la </w:t>
      </w:r>
      <w:r w:rsidR="006C2936" w:rsidRPr="00FA2244">
        <w:rPr>
          <w:rFonts w:ascii="Trebuchet MS" w:hAnsi="Trebuchet MS" w:cs="Arial"/>
        </w:rPr>
        <w:t>entidad contratante</w:t>
      </w:r>
      <w:r w:rsidRPr="00FA2244">
        <w:rPr>
          <w:rFonts w:ascii="Trebuchet MS" w:hAnsi="Trebuchet MS" w:cs="Arial"/>
        </w:rPr>
        <w:t>,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7FA7A968" w14:textId="77777777" w:rsidR="003A2532" w:rsidRPr="00FA2244" w:rsidRDefault="003A2532" w:rsidP="00A3775C">
      <w:pPr>
        <w:spacing w:before="60" w:after="240" w:line="240" w:lineRule="atLeast"/>
        <w:jc w:val="both"/>
        <w:rPr>
          <w:rFonts w:ascii="Trebuchet MS" w:hAnsi="Trebuchet MS" w:cs="Arial"/>
        </w:rPr>
      </w:pPr>
      <w:r w:rsidRPr="00FA2244">
        <w:rPr>
          <w:rFonts w:ascii="Trebuchet MS" w:hAnsi="Trebuchet MS" w:cs="Arial"/>
        </w:rPr>
        <w:t xml:space="preserve">5.- Si a consecuencia del incumplimiento por la empresa contratista de las obligaciones asumidas en virtud de esta cláusula, la entidad contratante fuera condenada a asumir las consecuencias económicas que de aquél se derivan, se repercutirán las mismas en la contratista, a cuyos efectos la </w:t>
      </w:r>
      <w:r w:rsidR="004C6E01" w:rsidRPr="00FA2244">
        <w:rPr>
          <w:rFonts w:ascii="Trebuchet MS" w:hAnsi="Trebuchet MS" w:cs="Arial"/>
        </w:rPr>
        <w:t>entidad</w:t>
      </w:r>
      <w:r w:rsidR="006C2936" w:rsidRPr="00FA2244">
        <w:rPr>
          <w:rFonts w:ascii="Trebuchet MS" w:hAnsi="Trebuchet MS" w:cs="Arial"/>
        </w:rPr>
        <w:t xml:space="preserve"> contratante</w:t>
      </w:r>
      <w:r w:rsidR="009B163C" w:rsidRPr="00FA2244">
        <w:rPr>
          <w:rFonts w:ascii="Trebuchet MS" w:hAnsi="Trebuchet MS" w:cs="Arial"/>
        </w:rPr>
        <w:t xml:space="preserve"> </w:t>
      </w:r>
      <w:r w:rsidRPr="00FA2244">
        <w:rPr>
          <w:rFonts w:ascii="Trebuchet MS" w:hAnsi="Trebuchet MS" w:cs="Arial"/>
        </w:rPr>
        <w:t>se reserva el ejercicio de cualesquiera acciones, administrativas o judiciales, que sean adecuadas y convenientes hasta la total recuperación de las cantidades satisfechas.</w:t>
      </w:r>
    </w:p>
    <w:p w14:paraId="5E1B0373" w14:textId="77777777" w:rsidR="00D540D0" w:rsidRPr="00FA2244" w:rsidRDefault="00206AB9" w:rsidP="00661D54">
      <w:pPr>
        <w:pStyle w:val="Ttulo4"/>
        <w:pBdr>
          <w:bottom w:val="none" w:sz="0" w:space="0" w:color="auto"/>
        </w:pBdr>
        <w:spacing w:before="60"/>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3A2532" w:rsidRPr="00FA2244">
        <w:rPr>
          <w:rFonts w:ascii="Trebuchet MS" w:hAnsi="Trebuchet MS" w:cs="Arial"/>
          <w:sz w:val="20"/>
        </w:rPr>
        <w:t>4</w:t>
      </w:r>
      <w:r w:rsidRPr="00FA2244">
        <w:rPr>
          <w:rFonts w:ascii="Trebuchet MS" w:hAnsi="Trebuchet MS" w:cs="Arial"/>
          <w:sz w:val="20"/>
        </w:rPr>
        <w:t>.-</w:t>
      </w:r>
      <w:r w:rsidR="00D756EF" w:rsidRPr="00FA2244">
        <w:rPr>
          <w:rFonts w:ascii="Trebuchet MS" w:hAnsi="Trebuchet MS" w:cs="Arial"/>
          <w:sz w:val="20"/>
        </w:rPr>
        <w:t xml:space="preserve"> </w:t>
      </w:r>
      <w:r w:rsidR="009E660B" w:rsidRPr="00FA2244">
        <w:rPr>
          <w:rFonts w:ascii="Trebuchet MS" w:hAnsi="Trebuchet MS"/>
          <w:sz w:val="20"/>
        </w:rPr>
        <w:t>Obligaciones</w:t>
      </w:r>
      <w:r w:rsidR="00D756EF" w:rsidRPr="00FA2244">
        <w:rPr>
          <w:rFonts w:ascii="Trebuchet MS" w:hAnsi="Trebuchet MS" w:cs="Arial"/>
          <w:sz w:val="20"/>
        </w:rPr>
        <w:t xml:space="preserve"> lingüísticas de ejecución </w:t>
      </w:r>
    </w:p>
    <w:p w14:paraId="4D60389B" w14:textId="77777777" w:rsidR="002D5521" w:rsidRPr="00FA2244" w:rsidRDefault="00D756EF" w:rsidP="00A3775C">
      <w:pPr>
        <w:spacing w:before="60" w:line="240" w:lineRule="atLeast"/>
        <w:jc w:val="both"/>
        <w:rPr>
          <w:rFonts w:ascii="Trebuchet MS" w:hAnsi="Trebuchet MS" w:cs="Arial"/>
        </w:rPr>
      </w:pPr>
      <w:r w:rsidRPr="00FA2244">
        <w:rPr>
          <w:rFonts w:ascii="Trebuchet MS" w:hAnsi="Trebuchet MS" w:cs="Arial"/>
        </w:rPr>
        <w:t>1.- Este contrato se halla sujeto al régimen de doble oficialidad lingüística establecido por el Estatuto de Autonomía del País Vasco en su artículo 6 y regulado por la Ley 10/1982, de 24 de noviembre, básica de normalización del uso del euskera</w:t>
      </w:r>
      <w:r w:rsidR="009E660B" w:rsidRPr="00FA2244">
        <w:rPr>
          <w:rFonts w:ascii="Trebuchet MS" w:hAnsi="Trebuchet MS" w:cs="Arial"/>
        </w:rPr>
        <w:t>.</w:t>
      </w:r>
      <w:r w:rsidRPr="00FA2244">
        <w:rPr>
          <w:rFonts w:ascii="Trebuchet MS" w:hAnsi="Trebuchet MS" w:cs="Arial"/>
        </w:rPr>
        <w:t xml:space="preserve"> </w:t>
      </w:r>
    </w:p>
    <w:p w14:paraId="7F686660" w14:textId="77777777" w:rsidR="002D5521" w:rsidRPr="00FA2244" w:rsidRDefault="00D756EF" w:rsidP="00A3775C">
      <w:pPr>
        <w:spacing w:before="60" w:line="240" w:lineRule="atLeast"/>
        <w:jc w:val="both"/>
        <w:rPr>
          <w:rFonts w:ascii="Trebuchet MS" w:hAnsi="Trebuchet MS" w:cs="Arial"/>
        </w:rPr>
      </w:pPr>
      <w:r w:rsidRPr="00FA2244">
        <w:rPr>
          <w:rFonts w:ascii="Trebuchet MS" w:hAnsi="Trebuchet MS" w:cs="Arial"/>
        </w:rPr>
        <w:t xml:space="preserve">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 </w:t>
      </w:r>
    </w:p>
    <w:p w14:paraId="632C696F" w14:textId="77777777" w:rsidR="002D5521" w:rsidRPr="00FA2244" w:rsidRDefault="00D756EF" w:rsidP="00A3775C">
      <w:pPr>
        <w:spacing w:before="60" w:line="240" w:lineRule="atLeast"/>
        <w:jc w:val="both"/>
        <w:rPr>
          <w:rFonts w:ascii="Trebuchet MS" w:hAnsi="Trebuchet MS" w:cs="Arial"/>
        </w:rPr>
      </w:pPr>
      <w:r w:rsidRPr="00FA2244">
        <w:rPr>
          <w:rFonts w:ascii="Trebuchet MS" w:hAnsi="Trebuchet MS" w:cs="Arial"/>
        </w:rPr>
        <w:t xml:space="preserve">3.- </w:t>
      </w:r>
      <w:r w:rsidR="009E660B" w:rsidRPr="00FA2244">
        <w:rPr>
          <w:rFonts w:ascii="Trebuchet MS" w:hAnsi="Trebuchet MS" w:cs="Arial"/>
        </w:rPr>
        <w:t>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r w:rsidRPr="00FA2244">
        <w:rPr>
          <w:rFonts w:ascii="Trebuchet MS" w:hAnsi="Trebuchet MS" w:cs="Arial"/>
        </w:rPr>
        <w:t>.</w:t>
      </w:r>
    </w:p>
    <w:p w14:paraId="39D5AB34" w14:textId="77777777" w:rsidR="007043D1" w:rsidRPr="00FA2244" w:rsidRDefault="00D756EF" w:rsidP="00A3775C">
      <w:pPr>
        <w:spacing w:before="60" w:line="240" w:lineRule="atLeast"/>
        <w:jc w:val="both"/>
        <w:rPr>
          <w:rFonts w:ascii="Trebuchet MS" w:hAnsi="Trebuchet MS" w:cs="Arial"/>
        </w:rPr>
      </w:pPr>
      <w:r w:rsidRPr="00FA2244">
        <w:rPr>
          <w:rFonts w:ascii="Trebuchet MS" w:hAnsi="Trebuchet MS" w:cs="Arial"/>
        </w:rPr>
        <w:t xml:space="preserve">4.- </w:t>
      </w:r>
      <w:r w:rsidR="007043D1" w:rsidRPr="00FA2244">
        <w:rPr>
          <w:rFonts w:ascii="Trebuchet MS" w:hAnsi="Trebuchet MS" w:cs="Arial"/>
        </w:rPr>
        <w:t>Se garantizará el uso del euskera en los rótulos, publicaciones señalizaciones, avisos y comunicaciones y, en general, en la interlocución.</w:t>
      </w:r>
    </w:p>
    <w:p w14:paraId="5515C899" w14:textId="77777777" w:rsidR="002D5521" w:rsidRPr="00FA2244" w:rsidRDefault="007043D1" w:rsidP="00A3775C">
      <w:pPr>
        <w:spacing w:before="60" w:after="240" w:line="240" w:lineRule="atLeast"/>
        <w:jc w:val="both"/>
        <w:rPr>
          <w:rFonts w:ascii="Trebuchet MS" w:hAnsi="Trebuchet MS" w:cs="Arial"/>
        </w:rPr>
      </w:pPr>
      <w:r w:rsidRPr="00FA2244">
        <w:rPr>
          <w:rFonts w:ascii="Trebuchet MS" w:hAnsi="Trebuchet MS" w:cs="Arial"/>
        </w:rPr>
        <w:t xml:space="preserve">5.- </w:t>
      </w:r>
      <w:r w:rsidR="00D756EF" w:rsidRPr="00FA2244">
        <w:rPr>
          <w:rFonts w:ascii="Trebuchet MS" w:hAnsi="Trebuchet MS" w:cs="Arial"/>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14:paraId="3FBD8633" w14:textId="77777777" w:rsidR="00AD3EC4" w:rsidRPr="00FA2244" w:rsidRDefault="00D756EF" w:rsidP="00661D54">
      <w:pPr>
        <w:pStyle w:val="Ttulo4"/>
        <w:pBdr>
          <w:bottom w:val="none" w:sz="0" w:space="0" w:color="auto"/>
        </w:pBdr>
        <w:spacing w:before="60" w:line="240" w:lineRule="atLeast"/>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E66B8D" w:rsidRPr="00FA2244">
        <w:rPr>
          <w:rFonts w:ascii="Trebuchet MS" w:hAnsi="Trebuchet MS" w:cs="Arial"/>
          <w:sz w:val="20"/>
        </w:rPr>
        <w:t>5</w:t>
      </w:r>
      <w:r w:rsidR="009B163C" w:rsidRPr="00FA2244">
        <w:rPr>
          <w:rFonts w:ascii="Trebuchet MS" w:hAnsi="Trebuchet MS" w:cs="Arial"/>
          <w:sz w:val="20"/>
        </w:rPr>
        <w:t>.</w:t>
      </w:r>
      <w:r w:rsidR="00206AB9" w:rsidRPr="00FA2244">
        <w:rPr>
          <w:rFonts w:ascii="Trebuchet MS" w:hAnsi="Trebuchet MS" w:cs="Arial"/>
          <w:sz w:val="20"/>
        </w:rPr>
        <w:t>-</w:t>
      </w:r>
      <w:r w:rsidRPr="00FA2244">
        <w:rPr>
          <w:rFonts w:ascii="Trebuchet MS" w:hAnsi="Trebuchet MS" w:cs="Arial"/>
          <w:sz w:val="20"/>
        </w:rPr>
        <w:t xml:space="preserve"> </w:t>
      </w:r>
      <w:r w:rsidR="009E660B" w:rsidRPr="00FA2244">
        <w:rPr>
          <w:rFonts w:ascii="Trebuchet MS" w:hAnsi="Trebuchet MS"/>
          <w:sz w:val="20"/>
        </w:rPr>
        <w:t>Obligaciones</w:t>
      </w:r>
      <w:r w:rsidRPr="00FA2244">
        <w:rPr>
          <w:rFonts w:ascii="Trebuchet MS" w:hAnsi="Trebuchet MS" w:cs="Arial"/>
          <w:sz w:val="20"/>
        </w:rPr>
        <w:t xml:space="preserve"> en materia de igualdad de mujeres y hombres</w:t>
      </w:r>
    </w:p>
    <w:p w14:paraId="64D22C97"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575A43" w:rsidRPr="00FA2244">
        <w:rPr>
          <w:rFonts w:ascii="Trebuchet MS" w:hAnsi="Trebuchet MS" w:cs="Arial"/>
        </w:rPr>
        <w:t>l personal</w:t>
      </w:r>
      <w:r w:rsidRPr="00FA2244">
        <w:rPr>
          <w:rFonts w:ascii="Trebuchet MS" w:hAnsi="Trebuchet MS" w:cs="Arial"/>
        </w:rPr>
        <w:t xml:space="preserve"> </w:t>
      </w:r>
      <w:r w:rsidR="00575A43" w:rsidRPr="00FA2244">
        <w:rPr>
          <w:rFonts w:ascii="Trebuchet MS" w:hAnsi="Trebuchet MS" w:cs="Arial"/>
        </w:rPr>
        <w:t xml:space="preserve">adscrito </w:t>
      </w:r>
      <w:r w:rsidRPr="00FA2244">
        <w:rPr>
          <w:rFonts w:ascii="Trebuchet MS" w:hAnsi="Trebuchet MS" w:cs="Arial"/>
        </w:rPr>
        <w:t>a la ejecución del contrato, conforme establece la Ley Orgánica 3/2007, de 22 de marzo, para la igualdad efectiva de mujeres y hombres</w:t>
      </w:r>
      <w:r w:rsidR="00A328CD" w:rsidRPr="00FA2244">
        <w:rPr>
          <w:rFonts w:ascii="Trebuchet MS" w:hAnsi="Trebuchet MS" w:cs="Arial"/>
        </w:rPr>
        <w:t xml:space="preserve"> y las modificaciones introducidas en el Real Decreto Ley 6/2019 de “Medidas urgentes para garantía de la igualdad de trato y de oportunidades entre mujeres y hombres en el empleo y la ocupación”</w:t>
      </w:r>
      <w:r w:rsidRPr="00FA2244">
        <w:rPr>
          <w:rFonts w:ascii="Trebuchet MS" w:hAnsi="Trebuchet MS" w:cs="Arial"/>
        </w:rPr>
        <w:t xml:space="preserve">. </w:t>
      </w:r>
      <w:r w:rsidR="005F7D96" w:rsidRPr="00FA2244">
        <w:rPr>
          <w:rFonts w:ascii="Trebuchet MS" w:hAnsi="Trebuchet MS" w:cs="Arial"/>
        </w:rPr>
        <w:t xml:space="preserve"> </w:t>
      </w:r>
    </w:p>
    <w:p w14:paraId="6E05836E" w14:textId="77777777" w:rsidR="00D540D0" w:rsidRPr="00FA2244" w:rsidRDefault="00D756EF" w:rsidP="00A3775C">
      <w:pPr>
        <w:spacing w:before="60" w:line="240" w:lineRule="atLeast"/>
        <w:jc w:val="both"/>
        <w:rPr>
          <w:rFonts w:ascii="Trebuchet MS" w:hAnsi="Trebuchet MS" w:cs="Arial"/>
        </w:rPr>
      </w:pPr>
      <w:r w:rsidRPr="00FA2244">
        <w:rPr>
          <w:rFonts w:ascii="Trebuchet MS" w:hAnsi="Trebuchet MS"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14:paraId="64900659" w14:textId="77777777" w:rsidR="003A2532" w:rsidRPr="00FA2244" w:rsidRDefault="005F7D96" w:rsidP="00A3775C">
      <w:pPr>
        <w:spacing w:before="60" w:after="240" w:line="240" w:lineRule="atLeast"/>
        <w:jc w:val="both"/>
        <w:rPr>
          <w:rFonts w:ascii="Trebuchet MS" w:hAnsi="Trebuchet MS" w:cs="Arial"/>
        </w:rPr>
      </w:pPr>
      <w:bookmarkStart w:id="198" w:name="_Toc463331569"/>
      <w:bookmarkStart w:id="199" w:name="_Toc506479409"/>
      <w:r w:rsidRPr="00FA2244">
        <w:rPr>
          <w:rFonts w:ascii="Trebuchet MS" w:hAnsi="Trebuchet MS" w:cs="Arial"/>
        </w:rPr>
        <w:t>3.- La empresa o entidad adjudicataria garantizará la adopción de medidas para prevenir el</w:t>
      </w:r>
      <w:r w:rsidR="00565400" w:rsidRPr="00FA2244">
        <w:rPr>
          <w:rFonts w:ascii="Trebuchet MS" w:hAnsi="Trebuchet MS" w:cs="Arial"/>
        </w:rPr>
        <w:t xml:space="preserve"> </w:t>
      </w:r>
      <w:r w:rsidRPr="00FA2244">
        <w:rPr>
          <w:rFonts w:ascii="Trebuchet MS" w:hAnsi="Trebuchet MS" w:cs="Arial"/>
        </w:rPr>
        <w:t>acoso sexual y el acoso por razón de sexo en el trabajo en aquellos contratos cuya ejecución</w:t>
      </w:r>
      <w:r w:rsidR="00565400" w:rsidRPr="00FA2244">
        <w:rPr>
          <w:rFonts w:ascii="Trebuchet MS" w:hAnsi="Trebuchet MS" w:cs="Arial"/>
        </w:rPr>
        <w:t xml:space="preserve"> </w:t>
      </w:r>
      <w:r w:rsidRPr="00FA2244">
        <w:rPr>
          <w:rFonts w:ascii="Trebuchet MS" w:hAnsi="Trebuchet MS" w:cs="Arial"/>
        </w:rPr>
        <w:t>requiera más de diez personas trabajadoras.</w:t>
      </w:r>
    </w:p>
    <w:p w14:paraId="04507A0C" w14:textId="77777777" w:rsidR="002F63A3" w:rsidRPr="00FA2244" w:rsidRDefault="002F63A3" w:rsidP="00661D54">
      <w:pPr>
        <w:pStyle w:val="Ttulo4"/>
        <w:pBdr>
          <w:bottom w:val="none" w:sz="0" w:space="0" w:color="auto"/>
        </w:pBdr>
        <w:spacing w:before="60" w:line="240" w:lineRule="atLeast"/>
        <w:jc w:val="left"/>
        <w:rPr>
          <w:rFonts w:ascii="Trebuchet MS" w:hAnsi="Trebuchet MS" w:cs="Arial"/>
          <w:sz w:val="20"/>
        </w:rPr>
      </w:pPr>
      <w:r w:rsidRPr="00FA2244">
        <w:rPr>
          <w:rFonts w:ascii="Trebuchet MS" w:hAnsi="Trebuchet MS" w:cs="Arial"/>
          <w:sz w:val="20"/>
        </w:rPr>
        <w:t>3</w:t>
      </w:r>
      <w:r w:rsidR="00B90FD2" w:rsidRPr="00FA2244">
        <w:rPr>
          <w:rFonts w:ascii="Trebuchet MS" w:hAnsi="Trebuchet MS" w:cs="Arial"/>
          <w:sz w:val="20"/>
        </w:rPr>
        <w:t>8</w:t>
      </w:r>
      <w:r w:rsidR="00AD3EC4" w:rsidRPr="00FA2244">
        <w:rPr>
          <w:rFonts w:ascii="Trebuchet MS" w:hAnsi="Trebuchet MS" w:cs="Arial"/>
          <w:sz w:val="20"/>
        </w:rPr>
        <w:t>.2.</w:t>
      </w:r>
      <w:r w:rsidR="00E66B8D" w:rsidRPr="00FA2244">
        <w:rPr>
          <w:rFonts w:ascii="Trebuchet MS" w:hAnsi="Trebuchet MS" w:cs="Arial"/>
          <w:sz w:val="20"/>
        </w:rPr>
        <w:t>6</w:t>
      </w:r>
      <w:r w:rsidRPr="00FA2244">
        <w:rPr>
          <w:rFonts w:ascii="Trebuchet MS" w:hAnsi="Trebuchet MS" w:cs="Arial"/>
          <w:sz w:val="20"/>
        </w:rPr>
        <w:t xml:space="preserve">.- </w:t>
      </w:r>
      <w:r w:rsidR="009E660B" w:rsidRPr="00FA2244">
        <w:rPr>
          <w:rFonts w:ascii="Trebuchet MS" w:hAnsi="Trebuchet MS"/>
          <w:sz w:val="20"/>
        </w:rPr>
        <w:t>Obligaciones</w:t>
      </w:r>
      <w:r w:rsidR="00A86689" w:rsidRPr="00FA2244">
        <w:rPr>
          <w:rFonts w:ascii="Trebuchet MS" w:hAnsi="Trebuchet MS" w:cs="Arial"/>
          <w:sz w:val="20"/>
        </w:rPr>
        <w:t xml:space="preserve"> </w:t>
      </w:r>
      <w:r w:rsidRPr="00FA2244">
        <w:rPr>
          <w:rFonts w:ascii="Trebuchet MS" w:hAnsi="Trebuchet MS" w:cs="Arial"/>
          <w:sz w:val="20"/>
        </w:rPr>
        <w:t>en supuestos de subcontratación</w:t>
      </w:r>
      <w:bookmarkEnd w:id="198"/>
      <w:bookmarkEnd w:id="199"/>
    </w:p>
    <w:p w14:paraId="1E66DF8D" w14:textId="77777777" w:rsidR="002F63A3" w:rsidRPr="00FA2244" w:rsidRDefault="002F63A3" w:rsidP="00A3775C">
      <w:pPr>
        <w:spacing w:before="60" w:line="240" w:lineRule="atLeast"/>
        <w:jc w:val="both"/>
        <w:rPr>
          <w:rFonts w:ascii="Trebuchet MS" w:hAnsi="Trebuchet MS" w:cs="Arial"/>
        </w:rPr>
      </w:pPr>
      <w:r w:rsidRPr="00FA2244">
        <w:rPr>
          <w:rFonts w:ascii="Trebuchet MS" w:hAnsi="Trebuchet MS" w:cs="Arial"/>
        </w:rPr>
        <w:t xml:space="preserve">1.- La celebración de los subcontratos estará sometida al cumplimiento de los siguientes requisitos: </w:t>
      </w:r>
    </w:p>
    <w:p w14:paraId="6B9AD8BF" w14:textId="77777777" w:rsidR="00D540D0" w:rsidRPr="00FA2244" w:rsidRDefault="002F63A3">
      <w:pPr>
        <w:numPr>
          <w:ilvl w:val="0"/>
          <w:numId w:val="16"/>
        </w:numPr>
        <w:autoSpaceDE w:val="0"/>
        <w:autoSpaceDN w:val="0"/>
        <w:adjustRightInd w:val="0"/>
        <w:spacing w:before="60" w:line="240" w:lineRule="atLeast"/>
        <w:jc w:val="both"/>
        <w:rPr>
          <w:rFonts w:ascii="Trebuchet MS" w:hAnsi="Trebuchet MS" w:cs="Arial"/>
        </w:rPr>
      </w:pPr>
      <w:r w:rsidRPr="00FA2244">
        <w:rPr>
          <w:rFonts w:ascii="Trebuchet MS" w:hAnsi="Trebuchet MS"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w:t>
      </w:r>
      <w:r w:rsidR="00575A43" w:rsidRPr="00FA2244">
        <w:rPr>
          <w:rFonts w:ascii="Trebuchet MS" w:hAnsi="Trebuchet MS" w:cs="Arial"/>
        </w:rPr>
        <w:t>s</w:t>
      </w:r>
      <w:r w:rsidRPr="00FA2244">
        <w:rPr>
          <w:rFonts w:ascii="Trebuchet MS" w:hAnsi="Trebuchet MS" w:cs="Arial"/>
        </w:rPr>
        <w:t xml:space="preserve"> subcontratista</w:t>
      </w:r>
      <w:r w:rsidR="00575A43" w:rsidRPr="00FA2244">
        <w:rPr>
          <w:rFonts w:ascii="Trebuchet MS" w:hAnsi="Trebuchet MS" w:cs="Arial"/>
        </w:rPr>
        <w:t>s</w:t>
      </w:r>
      <w:r w:rsidRPr="00FA2244">
        <w:rPr>
          <w:rFonts w:ascii="Trebuchet MS" w:hAnsi="Trebuchet MS" w:cs="Arial"/>
        </w:rPr>
        <w:t>, junto con la documentación que justifique la aptitud de la</w:t>
      </w:r>
      <w:r w:rsidR="0000437B" w:rsidRPr="00FA2244">
        <w:rPr>
          <w:rFonts w:ascii="Trebuchet MS" w:hAnsi="Trebuchet MS" w:cs="Arial"/>
        </w:rPr>
        <w:t>s</w:t>
      </w:r>
      <w:r w:rsidRPr="00FA2244">
        <w:rPr>
          <w:rFonts w:ascii="Trebuchet MS" w:hAnsi="Trebuchet MS" w:cs="Arial"/>
        </w:rPr>
        <w:t xml:space="preserve"> subcontratista</w:t>
      </w:r>
      <w:r w:rsidR="0000437B" w:rsidRPr="00FA2244">
        <w:rPr>
          <w:rFonts w:ascii="Trebuchet MS" w:hAnsi="Trebuchet MS" w:cs="Arial"/>
        </w:rPr>
        <w:t>s</w:t>
      </w:r>
      <w:r w:rsidRPr="00FA2244">
        <w:rPr>
          <w:rFonts w:ascii="Trebuchet MS" w:hAnsi="Trebuchet MS" w:cs="Arial"/>
        </w:rPr>
        <w:t xml:space="preserve"> para ejecutar la</w:t>
      </w:r>
      <w:r w:rsidR="00575A43" w:rsidRPr="00FA2244">
        <w:rPr>
          <w:rFonts w:ascii="Trebuchet MS" w:hAnsi="Trebuchet MS" w:cs="Arial"/>
        </w:rPr>
        <w:t>s</w:t>
      </w:r>
      <w:r w:rsidRPr="00FA2244">
        <w:rPr>
          <w:rFonts w:ascii="Trebuchet MS" w:hAnsi="Trebuchet MS" w:cs="Arial"/>
        </w:rPr>
        <w:t xml:space="preserve"> parte</w:t>
      </w:r>
      <w:r w:rsidR="00575A43" w:rsidRPr="00FA2244">
        <w:rPr>
          <w:rFonts w:ascii="Trebuchet MS" w:hAnsi="Trebuchet MS" w:cs="Arial"/>
        </w:rPr>
        <w:t>s</w:t>
      </w:r>
      <w:r w:rsidRPr="00FA2244">
        <w:rPr>
          <w:rFonts w:ascii="Trebuchet MS" w:hAnsi="Trebuchet MS" w:cs="Arial"/>
        </w:rPr>
        <w:t xml:space="preserve"> de la prestación que se pretende</w:t>
      </w:r>
      <w:r w:rsidR="0000437B" w:rsidRPr="00FA2244">
        <w:rPr>
          <w:rFonts w:ascii="Trebuchet MS" w:hAnsi="Trebuchet MS" w:cs="Arial"/>
        </w:rPr>
        <w:t>n</w:t>
      </w:r>
      <w:r w:rsidRPr="00FA2244">
        <w:rPr>
          <w:rFonts w:ascii="Trebuchet MS" w:hAnsi="Trebuchet MS" w:cs="Arial"/>
        </w:rPr>
        <w:t xml:space="preserve"> subcontratar, y acreditando que  no se encuentra</w:t>
      </w:r>
      <w:r w:rsidR="0000437B" w:rsidRPr="00FA2244">
        <w:rPr>
          <w:rFonts w:ascii="Trebuchet MS" w:hAnsi="Trebuchet MS" w:cs="Arial"/>
        </w:rPr>
        <w:t>n</w:t>
      </w:r>
      <w:r w:rsidRPr="00FA2244">
        <w:rPr>
          <w:rFonts w:ascii="Trebuchet MS" w:hAnsi="Trebuchet MS" w:cs="Arial"/>
        </w:rPr>
        <w:t xml:space="preserve"> </w:t>
      </w:r>
      <w:r w:rsidR="0000437B" w:rsidRPr="00FA2244">
        <w:rPr>
          <w:rFonts w:ascii="Trebuchet MS" w:hAnsi="Trebuchet MS" w:cs="Arial"/>
        </w:rPr>
        <w:t xml:space="preserve">incursas </w:t>
      </w:r>
      <w:r w:rsidRPr="00FA2244">
        <w:rPr>
          <w:rFonts w:ascii="Trebuchet MS" w:hAnsi="Trebuchet MS" w:cs="Arial"/>
        </w:rPr>
        <w:t xml:space="preserve">en prohibición de contratar con </w:t>
      </w:r>
      <w:r w:rsidR="009E660B" w:rsidRPr="00FA2244">
        <w:rPr>
          <w:rFonts w:ascii="Trebuchet MS" w:hAnsi="Trebuchet MS" w:cs="Arial"/>
        </w:rPr>
        <w:t>el sector público</w:t>
      </w:r>
      <w:r w:rsidRPr="00FA2244">
        <w:rPr>
          <w:rFonts w:ascii="Trebuchet MS" w:hAnsi="Trebuchet MS" w:cs="Arial"/>
        </w:rPr>
        <w:t>.</w:t>
      </w:r>
    </w:p>
    <w:p w14:paraId="2E79FDE4" w14:textId="77777777" w:rsidR="002F63A3" w:rsidRPr="00FA2244"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FA2244">
        <w:rPr>
          <w:rFonts w:ascii="Trebuchet MS" w:hAnsi="Trebuchet MS" w:cs="Arial"/>
          <w:color w:val="auto"/>
          <w:sz w:val="20"/>
          <w:szCs w:val="20"/>
        </w:rPr>
        <w:t xml:space="preserve">A los efectos de acreditar que la empresa subcontratista propuesta no está incursa en las inhabilitaciones y prohibiciones para contratar previstas en el artículo 71 de la  LCSP, </w:t>
      </w:r>
      <w:r w:rsidRPr="00FA2244">
        <w:rPr>
          <w:rFonts w:ascii="Trebuchet MS" w:hAnsi="Trebuchet MS" w:cs="Arial"/>
          <w:bCs/>
          <w:color w:val="auto"/>
          <w:sz w:val="20"/>
          <w:szCs w:val="20"/>
        </w:rPr>
        <w:t>la empresa contratista aportará obligatoriamente junto con la documentación  indicada en el apartado anterior una declaración responsable suscrita por la subcontratista en este sentido.</w:t>
      </w:r>
    </w:p>
    <w:p w14:paraId="190DD9E4" w14:textId="77777777" w:rsidR="002F63A3" w:rsidRPr="00FA2244" w:rsidRDefault="002F63A3" w:rsidP="00B43018">
      <w:pPr>
        <w:pStyle w:val="texto"/>
        <w:shd w:val="clear" w:color="auto" w:fill="FFFFFF"/>
        <w:autoSpaceDE w:val="0"/>
        <w:autoSpaceDN w:val="0"/>
        <w:adjustRightInd w:val="0"/>
        <w:spacing w:before="60" w:after="0" w:line="240" w:lineRule="atLeast"/>
        <w:ind w:left="709" w:right="0" w:firstLine="0"/>
        <w:rPr>
          <w:rFonts w:ascii="Trebuchet MS" w:hAnsi="Trebuchet MS" w:cs="Arial"/>
          <w:bCs/>
          <w:color w:val="auto"/>
          <w:sz w:val="20"/>
          <w:szCs w:val="20"/>
        </w:rPr>
      </w:pPr>
      <w:r w:rsidRPr="00FA2244">
        <w:rPr>
          <w:rFonts w:ascii="Trebuchet MS" w:hAnsi="Trebuchet MS" w:cs="Arial"/>
          <w:color w:val="auto"/>
          <w:sz w:val="20"/>
          <w:szCs w:val="20"/>
        </w:rPr>
        <w:t>Los subcontratos que no se ajusten a lo indicado en la oferta, por celebrarse con empresas distintas de las indicadas nominativamente en la misma o por referirse a partes de la prestación diferentes a las señaladas en ella, no podrán celebrarse hasta que transcurran 20 días</w:t>
      </w:r>
      <w:r w:rsidR="00B85D0F" w:rsidRPr="00FA2244">
        <w:rPr>
          <w:rFonts w:ascii="Trebuchet MS" w:hAnsi="Trebuchet MS" w:cs="Arial"/>
          <w:color w:val="auto"/>
          <w:sz w:val="20"/>
          <w:szCs w:val="20"/>
        </w:rPr>
        <w:t xml:space="preserve"> naturales</w:t>
      </w:r>
      <w:r w:rsidRPr="00FA2244">
        <w:rPr>
          <w:rFonts w:ascii="Trebuchet MS" w:hAnsi="Trebuchet MS" w:cs="Arial"/>
          <w:color w:val="auto"/>
          <w:sz w:val="20"/>
          <w:szCs w:val="20"/>
        </w:rPr>
        <w:t xml:space="preserve"> desde que se hubiese cursado la notificación y aportado las justificaciones de aptitud de la subcontratista para ejecutarla</w:t>
      </w:r>
      <w:r w:rsidR="00575A43" w:rsidRPr="00FA2244">
        <w:rPr>
          <w:rFonts w:ascii="Trebuchet MS" w:hAnsi="Trebuchet MS" w:cs="Arial"/>
          <w:color w:val="auto"/>
          <w:sz w:val="20"/>
          <w:szCs w:val="20"/>
        </w:rPr>
        <w:t>,</w:t>
      </w:r>
      <w:r w:rsidRPr="00FA2244">
        <w:rPr>
          <w:rFonts w:ascii="Trebuchet MS" w:hAnsi="Trebuchet MS" w:cs="Arial"/>
          <w:color w:val="auto"/>
          <w:sz w:val="20"/>
          <w:szCs w:val="20"/>
        </w:rPr>
        <w:t xml:space="preserve"> con referencia a los elementos técnicos y humanos de que dispone y su experiencia, salvo que con anterioridad hubiesen sido autorizados expresamente, siempre que </w:t>
      </w:r>
      <w:r w:rsidR="003012FF" w:rsidRPr="00FA2244">
        <w:rPr>
          <w:rFonts w:ascii="Trebuchet MS" w:hAnsi="Trebuchet MS" w:cs="Arial"/>
          <w:color w:val="auto"/>
          <w:sz w:val="20"/>
          <w:szCs w:val="20"/>
        </w:rPr>
        <w:t>la entidad contratante</w:t>
      </w:r>
      <w:r w:rsidRPr="00FA2244">
        <w:rPr>
          <w:rFonts w:ascii="Trebuchet MS" w:hAnsi="Trebuchet MS" w:cs="Arial"/>
          <w:color w:val="auto"/>
          <w:sz w:val="20"/>
          <w:szCs w:val="20"/>
        </w:rPr>
        <w:t xml:space="preserve"> no hubiese notificado dentro de este plazo su oposición a los mismos. Este régimen será igualmente aplicable si las subcontratistas hubiesen sido identificadas en la oferta mediante la descripción de su perfil profesional</w:t>
      </w:r>
      <w:r w:rsidRPr="00FA2244">
        <w:rPr>
          <w:rFonts w:ascii="Trebuchet MS" w:hAnsi="Trebuchet MS" w:cs="Arial"/>
          <w:bCs/>
          <w:color w:val="auto"/>
          <w:sz w:val="20"/>
          <w:szCs w:val="20"/>
        </w:rPr>
        <w:t>.</w:t>
      </w:r>
    </w:p>
    <w:p w14:paraId="436CACEF" w14:textId="77777777" w:rsidR="00D540D0" w:rsidRPr="00FA2244" w:rsidRDefault="002F63A3">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Bajo la responsabilidad de la empresa contratista, los subcontratos podrán concluirse sin necesidad de dejar transcurrir el plazo de 20 días</w:t>
      </w:r>
      <w:r w:rsidR="00B85D0F" w:rsidRPr="00FA2244">
        <w:rPr>
          <w:rFonts w:ascii="Trebuchet MS" w:hAnsi="Trebuchet MS" w:cs="Arial"/>
          <w:color w:val="auto"/>
          <w:sz w:val="20"/>
          <w:szCs w:val="20"/>
        </w:rPr>
        <w:t xml:space="preserve"> naturales</w:t>
      </w:r>
      <w:r w:rsidRPr="00FA2244">
        <w:rPr>
          <w:rFonts w:ascii="Trebuchet MS" w:hAnsi="Trebuchet MS" w:cs="Arial"/>
          <w:color w:val="auto"/>
          <w:sz w:val="20"/>
          <w:szCs w:val="20"/>
        </w:rPr>
        <w:t xml:space="preserve"> si su celebración es necesaria para atender a una situación de emergencia o que exija la adopción de medidas urgentes y así se justifica </w:t>
      </w:r>
      <w:r w:rsidR="00575A43" w:rsidRPr="00FA2244">
        <w:rPr>
          <w:rFonts w:ascii="Trebuchet MS" w:hAnsi="Trebuchet MS" w:cs="Arial"/>
          <w:color w:val="auto"/>
          <w:sz w:val="20"/>
          <w:szCs w:val="20"/>
        </w:rPr>
        <w:t xml:space="preserve">y comunica </w:t>
      </w:r>
      <w:r w:rsidRPr="00FA2244">
        <w:rPr>
          <w:rFonts w:ascii="Trebuchet MS" w:hAnsi="Trebuchet MS" w:cs="Arial"/>
          <w:color w:val="auto"/>
          <w:sz w:val="20"/>
          <w:szCs w:val="20"/>
        </w:rPr>
        <w:t>suficientemente.</w:t>
      </w:r>
    </w:p>
    <w:p w14:paraId="3B333400" w14:textId="77777777" w:rsidR="00D540D0" w:rsidRPr="00FA2244" w:rsidRDefault="002F63A3">
      <w:pPr>
        <w:pStyle w:val="texto"/>
        <w:numPr>
          <w:ilvl w:val="0"/>
          <w:numId w:val="16"/>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w:t>
      </w:r>
      <w:r w:rsidR="009E660B" w:rsidRPr="00FA2244">
        <w:rPr>
          <w:rFonts w:ascii="Trebuchet MS" w:hAnsi="Trebuchet MS" w:cs="Arial"/>
          <w:color w:val="auto"/>
          <w:sz w:val="20"/>
          <w:szCs w:val="20"/>
        </w:rPr>
        <w:t xml:space="preserve"> entidad contratante</w:t>
      </w:r>
      <w:r w:rsidRPr="00FA2244">
        <w:rPr>
          <w:rFonts w:ascii="Trebuchet MS" w:hAnsi="Trebuchet MS" w:cs="Arial"/>
          <w:color w:val="auto"/>
          <w:sz w:val="20"/>
          <w:szCs w:val="20"/>
        </w:rPr>
        <w:t>, la subcontratación requerirá siempre autorización expresa del órgano de contratación.</w:t>
      </w:r>
    </w:p>
    <w:p w14:paraId="365EC269"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2.- Las tareas críticas que se indican en el </w:t>
      </w:r>
      <w:r w:rsidRPr="00FA2244">
        <w:rPr>
          <w:rFonts w:ascii="Trebuchet MS" w:hAnsi="Trebuchet MS" w:cs="Arial"/>
          <w:b/>
        </w:rPr>
        <w:t>apartado 1</w:t>
      </w:r>
      <w:r w:rsidR="009F0203" w:rsidRPr="00FA2244">
        <w:rPr>
          <w:rFonts w:ascii="Trebuchet MS" w:hAnsi="Trebuchet MS" w:cs="Arial"/>
          <w:b/>
        </w:rPr>
        <w:t>7</w:t>
      </w:r>
      <w:r w:rsidRPr="00FA2244">
        <w:rPr>
          <w:rFonts w:ascii="Trebuchet MS" w:hAnsi="Trebuchet MS" w:cs="Arial"/>
        </w:rPr>
        <w:t xml:space="preserve"> del cuadro de características no pueden ser objeto de subcontratación, debiendo ser ejecutadas directamente por </w:t>
      </w:r>
      <w:r w:rsidR="0000437B" w:rsidRPr="00FA2244">
        <w:rPr>
          <w:rFonts w:ascii="Trebuchet MS" w:hAnsi="Trebuchet MS" w:cs="Arial"/>
        </w:rPr>
        <w:t xml:space="preserve">la </w:t>
      </w:r>
      <w:r w:rsidRPr="00FA2244">
        <w:rPr>
          <w:rFonts w:ascii="Trebuchet MS" w:hAnsi="Trebuchet MS" w:cs="Arial"/>
        </w:rPr>
        <w:t>contratista principal.</w:t>
      </w:r>
    </w:p>
    <w:p w14:paraId="6C550AE3"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3.- Las subcontratistas quedarán obligadas sólo ante la empresa contratista principal que asumirá, por tanto, la total responsabilidad de la ejecución del contrato frente a </w:t>
      </w:r>
      <w:r w:rsidR="009E660B" w:rsidRPr="00FA2244">
        <w:rPr>
          <w:rFonts w:ascii="Trebuchet MS" w:hAnsi="Trebuchet MS" w:cs="Arial"/>
        </w:rPr>
        <w:t>la entidad contratante</w:t>
      </w:r>
      <w:r w:rsidRPr="00FA2244">
        <w:rPr>
          <w:rFonts w:ascii="Trebuchet MS" w:hAnsi="Trebuchet MS" w:cs="Arial"/>
        </w:rPr>
        <w:t>, con arreglo estricto a los pliegos de condiciones particulares y a los términos del contrato, inclu</w:t>
      </w:r>
      <w:r w:rsidR="00A9617E" w:rsidRPr="00FA2244">
        <w:rPr>
          <w:rFonts w:ascii="Trebuchet MS" w:hAnsi="Trebuchet MS" w:cs="Arial"/>
        </w:rPr>
        <w:t>i</w:t>
      </w:r>
      <w:r w:rsidRPr="00FA2244">
        <w:rPr>
          <w:rFonts w:ascii="Trebuchet MS" w:hAnsi="Trebuchet MS" w:cs="Arial"/>
        </w:rPr>
        <w:t>do el cumplimiento de las obligaciones en materia m</w:t>
      </w:r>
      <w:r w:rsidR="00EF22B0" w:rsidRPr="00FA2244">
        <w:rPr>
          <w:rFonts w:ascii="Trebuchet MS" w:hAnsi="Trebuchet MS" w:cs="Arial"/>
        </w:rPr>
        <w:t>edioambiental, social o laboral, así como de la obligación referida al sometimiento a la normativa nacional y de la Unión Europea en materia de protección de datos.</w:t>
      </w:r>
    </w:p>
    <w:p w14:paraId="158F9104"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El conocimiento que tenga </w:t>
      </w:r>
      <w:r w:rsidR="009E660B" w:rsidRPr="00FA2244">
        <w:rPr>
          <w:rFonts w:ascii="Trebuchet MS" w:hAnsi="Trebuchet MS" w:cs="Arial"/>
        </w:rPr>
        <w:t xml:space="preserve">la entidad contratante </w:t>
      </w:r>
      <w:r w:rsidRPr="00FA2244">
        <w:rPr>
          <w:rFonts w:ascii="Trebuchet MS" w:hAnsi="Trebuchet MS" w:cs="Arial"/>
        </w:rPr>
        <w:t xml:space="preserve">de los subcontratos celebrados en virtud de las comunicaciones a que se refieren las letras a) y b) del apartado </w:t>
      </w:r>
      <w:r w:rsidR="00575A43" w:rsidRPr="00FA2244">
        <w:rPr>
          <w:rFonts w:ascii="Trebuchet MS" w:hAnsi="Trebuchet MS" w:cs="Arial"/>
        </w:rPr>
        <w:t xml:space="preserve">1 </w:t>
      </w:r>
      <w:r w:rsidRPr="00FA2244">
        <w:rPr>
          <w:rFonts w:ascii="Trebuchet MS" w:hAnsi="Trebuchet MS" w:cs="Arial"/>
        </w:rPr>
        <w:t xml:space="preserve">anterior, o la autorización que otorgue en el supuesto previsto en la letra </w:t>
      </w:r>
      <w:r w:rsidR="00575A43" w:rsidRPr="00FA2244">
        <w:rPr>
          <w:rFonts w:ascii="Trebuchet MS" w:hAnsi="Trebuchet MS" w:cs="Arial"/>
        </w:rPr>
        <w:t>c</w:t>
      </w:r>
      <w:r w:rsidRPr="00FA2244">
        <w:rPr>
          <w:rFonts w:ascii="Trebuchet MS" w:hAnsi="Trebuchet MS" w:cs="Arial"/>
        </w:rPr>
        <w:t>) de dicho apartado, no alterarán la responsabilidad exclusiva de la empresa contratista principal.</w:t>
      </w:r>
    </w:p>
    <w:p w14:paraId="3FBB0551"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14:paraId="04C7DD7B" w14:textId="77777777" w:rsidR="007515B6" w:rsidRPr="00FA2244" w:rsidRDefault="007515B6" w:rsidP="0031454E">
      <w:pPr>
        <w:spacing w:before="60" w:line="240" w:lineRule="atLeast"/>
        <w:jc w:val="both"/>
        <w:rPr>
          <w:rFonts w:ascii="Trebuchet MS" w:hAnsi="Trebuchet MS" w:cs="Arial"/>
        </w:rPr>
      </w:pPr>
      <w:r w:rsidRPr="00FA2244">
        <w:rPr>
          <w:rFonts w:ascii="Trebuchet MS" w:hAnsi="Trebuchet MS" w:cs="Arial"/>
        </w:rPr>
        <w:t>5.- La empresa contratista deberá informar a la representación del personal de la subcontratación, de acuerdo con la legislación laboral.</w:t>
      </w:r>
    </w:p>
    <w:p w14:paraId="02885E20"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14:paraId="448FAC12"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14:paraId="56C8FC17" w14:textId="77777777" w:rsidR="002F63A3" w:rsidRPr="00FA2244" w:rsidRDefault="002F63A3" w:rsidP="0031454E">
      <w:pPr>
        <w:spacing w:before="60" w:line="240" w:lineRule="atLeast"/>
        <w:jc w:val="both"/>
        <w:rPr>
          <w:rFonts w:ascii="Trebuchet MS" w:hAnsi="Trebuchet MS" w:cs="Arial"/>
        </w:rPr>
      </w:pPr>
      <w:r w:rsidRPr="00FA2244">
        <w:rPr>
          <w:rFonts w:ascii="Trebuchet MS" w:hAnsi="Trebuchet MS" w:cs="Arial"/>
        </w:rPr>
        <w:t xml:space="preserve">8.- </w:t>
      </w:r>
      <w:r w:rsidR="003012FF" w:rsidRPr="00FA2244">
        <w:rPr>
          <w:rFonts w:ascii="Trebuchet MS" w:hAnsi="Trebuchet MS" w:cs="Arial"/>
        </w:rPr>
        <w:t>L</w:t>
      </w:r>
      <w:r w:rsidR="009E660B" w:rsidRPr="00FA2244">
        <w:rPr>
          <w:rFonts w:ascii="Trebuchet MS" w:hAnsi="Trebuchet MS" w:cs="Arial"/>
        </w:rPr>
        <w:t xml:space="preserve">a entidad contratante </w:t>
      </w:r>
      <w:r w:rsidRPr="00FA2244">
        <w:rPr>
          <w:rFonts w:ascii="Trebuchet MS" w:hAnsi="Trebuchet MS" w:cs="Arial"/>
        </w:rPr>
        <w:t xml:space="preserve">podrá comprobar el estricto cumplimiento de los pagos que </w:t>
      </w:r>
      <w:r w:rsidR="0000437B" w:rsidRPr="00FA2244">
        <w:rPr>
          <w:rFonts w:ascii="Trebuchet MS" w:hAnsi="Trebuchet MS" w:cs="Arial"/>
        </w:rPr>
        <w:t xml:space="preserve">la </w:t>
      </w:r>
      <w:r w:rsidRPr="00FA2244">
        <w:rPr>
          <w:rFonts w:ascii="Trebuchet MS" w:hAnsi="Trebuchet MS" w:cs="Arial"/>
        </w:rPr>
        <w:t>contratista haya de realizar a los subcontratistas o suministradores que participen en el contrato.</w:t>
      </w:r>
    </w:p>
    <w:p w14:paraId="777BEF1F" w14:textId="77777777" w:rsidR="002F63A3" w:rsidRPr="00FA2244" w:rsidRDefault="0000437B" w:rsidP="0031454E">
      <w:pPr>
        <w:spacing w:before="60" w:line="240" w:lineRule="atLeast"/>
        <w:jc w:val="both"/>
        <w:rPr>
          <w:rFonts w:ascii="Trebuchet MS" w:hAnsi="Trebuchet MS" w:cs="Arial"/>
        </w:rPr>
      </w:pPr>
      <w:r w:rsidRPr="00FA2244">
        <w:rPr>
          <w:rFonts w:ascii="Trebuchet MS" w:hAnsi="Trebuchet MS" w:cs="Arial"/>
        </w:rPr>
        <w:t>Para ello</w:t>
      </w:r>
      <w:r w:rsidR="002F63A3" w:rsidRPr="00FA2244">
        <w:rPr>
          <w:rFonts w:ascii="Trebuchet MS" w:hAnsi="Trebuchet MS" w:cs="Arial"/>
        </w:rPr>
        <w:t xml:space="preserve">, la contratista remitirá a </w:t>
      </w:r>
      <w:r w:rsidR="009E660B" w:rsidRPr="00FA2244">
        <w:rPr>
          <w:rFonts w:ascii="Trebuchet MS" w:hAnsi="Trebuchet MS" w:cs="Arial"/>
        </w:rPr>
        <w:t>la entidad contratante</w:t>
      </w:r>
      <w:r w:rsidR="002F63A3" w:rsidRPr="00FA2244">
        <w:rPr>
          <w:rFonts w:ascii="Trebuchet MS" w:hAnsi="Trebuchet MS" w:cs="Arial"/>
        </w:rPr>
        <w:t xml:space="preserve">, cuando </w:t>
      </w:r>
      <w:r w:rsidRPr="00FA2244">
        <w:rPr>
          <w:rFonts w:ascii="Trebuchet MS" w:hAnsi="Trebuchet MS" w:cs="Arial"/>
        </w:rPr>
        <w:t xml:space="preserve">esta </w:t>
      </w:r>
      <w:r w:rsidR="002F63A3" w:rsidRPr="00FA2244">
        <w:rPr>
          <w:rFonts w:ascii="Trebuchet MS" w:hAnsi="Trebuchet MS" w:cs="Arial"/>
        </w:rPr>
        <w:t>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14:paraId="68916043" w14:textId="77777777" w:rsidR="002F63A3" w:rsidRPr="00FA2244" w:rsidRDefault="002F63A3" w:rsidP="00C92D55">
      <w:pPr>
        <w:spacing w:before="60" w:after="240" w:line="240" w:lineRule="atLeast"/>
        <w:jc w:val="both"/>
        <w:rPr>
          <w:rFonts w:ascii="Trebuchet MS" w:hAnsi="Trebuchet MS" w:cs="Arial"/>
        </w:rPr>
      </w:pPr>
      <w:r w:rsidRPr="00FA2244">
        <w:rPr>
          <w:rFonts w:ascii="Trebuchet MS" w:hAnsi="Trebuchet MS" w:cs="Arial"/>
        </w:rPr>
        <w:t xml:space="preserve">Asimismo, aportará a </w:t>
      </w:r>
      <w:r w:rsidR="009E660B" w:rsidRPr="00FA2244">
        <w:rPr>
          <w:rFonts w:ascii="Trebuchet MS" w:hAnsi="Trebuchet MS" w:cs="Arial"/>
        </w:rPr>
        <w:t>la entidad contratante</w:t>
      </w:r>
      <w:r w:rsidRPr="00FA2244">
        <w:rPr>
          <w:rFonts w:ascii="Trebuchet MS" w:hAnsi="Trebuchet MS" w:cs="Arial"/>
        </w:rPr>
        <w:t>, cuando ésta lo solicite, un justificante del cumplimiento de los plazos de pago establecidos en el artículo 216 de la LCSP y en la Ley 3/2004, de 29 de diciembre</w:t>
      </w:r>
      <w:r w:rsidR="002A7F80" w:rsidRPr="00FA2244">
        <w:rPr>
          <w:rFonts w:ascii="Trebuchet MS" w:hAnsi="Trebuchet MS" w:cs="Arial"/>
        </w:rPr>
        <w:t>, una vez terminada la prestación</w:t>
      </w:r>
      <w:r w:rsidRPr="00FA2244">
        <w:rPr>
          <w:rFonts w:ascii="Trebuchet MS" w:hAnsi="Trebuchet MS" w:cs="Arial"/>
        </w:rPr>
        <w:t>.</w:t>
      </w:r>
    </w:p>
    <w:p w14:paraId="2C26C8AD" w14:textId="77777777" w:rsidR="002F63A3" w:rsidRPr="00FA2244" w:rsidRDefault="00D756EF" w:rsidP="00661D54">
      <w:pPr>
        <w:pStyle w:val="Ttulo4"/>
        <w:pBdr>
          <w:bottom w:val="none" w:sz="0" w:space="0" w:color="auto"/>
        </w:pBdr>
        <w:spacing w:before="60" w:line="240" w:lineRule="atLeast"/>
        <w:jc w:val="left"/>
        <w:rPr>
          <w:rFonts w:ascii="Trebuchet MS" w:hAnsi="Trebuchet MS" w:cs="Arial"/>
          <w:sz w:val="20"/>
        </w:rPr>
      </w:pPr>
      <w:bookmarkStart w:id="200" w:name="_Toc506479410"/>
      <w:bookmarkStart w:id="201" w:name="_Toc463331571"/>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E66B8D" w:rsidRPr="00FA2244">
        <w:rPr>
          <w:rFonts w:ascii="Trebuchet MS" w:hAnsi="Trebuchet MS" w:cs="Arial"/>
          <w:sz w:val="20"/>
        </w:rPr>
        <w:t>7</w:t>
      </w:r>
      <w:r w:rsidRPr="00FA2244">
        <w:rPr>
          <w:rFonts w:ascii="Trebuchet MS" w:hAnsi="Trebuchet MS" w:cs="Arial"/>
          <w:sz w:val="20"/>
        </w:rPr>
        <w:t xml:space="preserve">.- </w:t>
      </w:r>
      <w:r w:rsidR="009E660B" w:rsidRPr="00FA2244">
        <w:rPr>
          <w:rFonts w:ascii="Trebuchet MS" w:hAnsi="Trebuchet MS"/>
          <w:sz w:val="20"/>
        </w:rPr>
        <w:t>Obligaciones</w:t>
      </w:r>
      <w:r w:rsidRPr="00FA2244">
        <w:rPr>
          <w:rFonts w:ascii="Trebuchet MS" w:hAnsi="Trebuchet MS" w:cs="Arial"/>
          <w:sz w:val="20"/>
        </w:rPr>
        <w:t xml:space="preserve"> en materia de seguridad y salud en el trabajo</w:t>
      </w:r>
      <w:bookmarkEnd w:id="200"/>
    </w:p>
    <w:p w14:paraId="66ED629F"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1.- La empresa contratista deberá cumplir con las disposiciones vigentes en materia de seguridad y prevención de riesgos laborales en el trabajo, así como las derivadas del convenio colectivo aplicable.</w:t>
      </w:r>
    </w:p>
    <w:p w14:paraId="3BED5C6E"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2.- La empresa contratista deberá adoptar las medidas de seguridad e higiene en el trabajo que sean obligatorias o necesarias para prevenir de manera rigurosa los riesgos que pueden afectar a la integridad y salud del personal afecto al objeto del contrato.</w:t>
      </w:r>
    </w:p>
    <w:p w14:paraId="1BFFCCAB"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 xml:space="preserve">3.- Cuando la naturaleza del objeto del contrato </w:t>
      </w:r>
      <w:r w:rsidR="00631FBE" w:rsidRPr="00FA2244">
        <w:rPr>
          <w:rFonts w:ascii="Trebuchet MS" w:hAnsi="Trebuchet MS" w:cs="Arial"/>
        </w:rPr>
        <w:t xml:space="preserve">de servicio </w:t>
      </w:r>
      <w:r w:rsidRPr="00FA2244">
        <w:rPr>
          <w:rFonts w:ascii="Trebuchet MS" w:hAnsi="Trebuchet MS" w:cs="Arial"/>
        </w:rPr>
        <w:t xml:space="preserve">requiera la intervención de </w:t>
      </w:r>
      <w:r w:rsidR="00E66B8D" w:rsidRPr="00FA2244">
        <w:rPr>
          <w:rFonts w:ascii="Trebuchet MS" w:hAnsi="Trebuchet MS" w:cs="Arial"/>
        </w:rPr>
        <w:t>personal</w:t>
      </w:r>
      <w:r w:rsidRPr="00FA2244">
        <w:rPr>
          <w:rFonts w:ascii="Trebuchet MS" w:hAnsi="Trebuchet MS" w:cs="Arial"/>
        </w:rPr>
        <w:t xml:space="preserve"> de la contratista (o en su caso, de la subcontratista) que deba realizar alguna prestación en centros de la </w:t>
      </w:r>
      <w:r w:rsidR="009E660B" w:rsidRPr="00FA2244">
        <w:rPr>
          <w:rFonts w:ascii="Trebuchet MS" w:hAnsi="Trebuchet MS" w:cs="Arial"/>
        </w:rPr>
        <w:t xml:space="preserve">entidad contratante </w:t>
      </w:r>
      <w:r w:rsidR="00367058" w:rsidRPr="00FA2244">
        <w:rPr>
          <w:rFonts w:ascii="Trebuchet MS" w:hAnsi="Trebuchet MS" w:cs="Arial"/>
        </w:rPr>
        <w:t>contratante en los que también</w:t>
      </w:r>
      <w:r w:rsidRPr="00FA2244">
        <w:rPr>
          <w:rFonts w:ascii="Trebuchet MS" w:hAnsi="Trebuchet MS" w:cs="Arial"/>
        </w:rPr>
        <w:t xml:space="preserve"> </w:t>
      </w:r>
      <w:r w:rsidR="00A6526E" w:rsidRPr="00FA2244">
        <w:rPr>
          <w:rFonts w:ascii="Trebuchet MS" w:hAnsi="Trebuchet MS" w:cs="Arial"/>
        </w:rPr>
        <w:t xml:space="preserve">preste </w:t>
      </w:r>
      <w:r w:rsidRPr="00FA2244">
        <w:rPr>
          <w:rFonts w:ascii="Trebuchet MS" w:hAnsi="Trebuchet MS" w:cs="Arial"/>
        </w:rPr>
        <w:t xml:space="preserve">servicios el personal de la propia </w:t>
      </w:r>
      <w:r w:rsidR="009E660B" w:rsidRPr="00FA2244">
        <w:rPr>
          <w:rFonts w:ascii="Trebuchet MS" w:hAnsi="Trebuchet MS" w:cs="Arial"/>
        </w:rPr>
        <w:t>entidad contratante</w:t>
      </w:r>
      <w:r w:rsidRPr="00FA2244">
        <w:rPr>
          <w:rFonts w:ascii="Trebuchet MS" w:hAnsi="Trebuchet MS" w:cs="Arial"/>
        </w:rPr>
        <w:t>, antes del inicio de la actividad, todas las empresas y personal autónomo concurrentes deberán cooperar entre sí e intercambiarse información sobre los riesgos específicos de las actividades que desarrollarán y que puedan afectar al personal</w:t>
      </w:r>
      <w:r w:rsidR="00CC0BB2" w:rsidRPr="00FA2244">
        <w:rPr>
          <w:rFonts w:ascii="Trebuchet MS" w:hAnsi="Trebuchet MS" w:cs="Arial"/>
        </w:rPr>
        <w:t xml:space="preserve"> de las </w:t>
      </w:r>
      <w:r w:rsidR="003030F9" w:rsidRPr="00FA2244">
        <w:rPr>
          <w:rFonts w:ascii="Trebuchet MS" w:hAnsi="Trebuchet MS" w:cs="Arial"/>
        </w:rPr>
        <w:t>otras empresas</w:t>
      </w:r>
      <w:r w:rsidR="00CC0BB2" w:rsidRPr="00FA2244">
        <w:rPr>
          <w:rFonts w:ascii="Trebuchet MS" w:hAnsi="Trebuchet MS" w:cs="Arial"/>
        </w:rPr>
        <w:t xml:space="preserve"> concurrentes</w:t>
      </w:r>
      <w:r w:rsidRPr="00FA2244">
        <w:rPr>
          <w:rFonts w:ascii="Trebuchet MS" w:hAnsi="Trebuchet MS" w:cs="Arial"/>
        </w:rPr>
        <w:t>.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r w:rsidR="00BC0B46" w:rsidRPr="00FA2244">
        <w:rPr>
          <w:rFonts w:ascii="Trebuchet MS" w:hAnsi="Trebuchet MS" w:cs="Arial"/>
        </w:rPr>
        <w:t>.</w:t>
      </w:r>
    </w:p>
    <w:p w14:paraId="3F5B7465" w14:textId="77777777" w:rsidR="007515B6" w:rsidRPr="00FA2244" w:rsidRDefault="007515B6" w:rsidP="0031454E">
      <w:pPr>
        <w:spacing w:before="60" w:line="240" w:lineRule="atLeast"/>
        <w:jc w:val="both"/>
        <w:rPr>
          <w:rFonts w:ascii="Trebuchet MS" w:hAnsi="Trebuchet MS" w:cs="Arial"/>
        </w:rPr>
      </w:pPr>
      <w:r w:rsidRPr="00FA2244">
        <w:rPr>
          <w:rFonts w:ascii="Trebuchet MS" w:hAnsi="Trebuchet MS" w:cs="Arial"/>
        </w:rPr>
        <w:t xml:space="preserve">En estos casos, antes del inicio de la actividad, en cumplimiento del RD 171/2004, de 30 de enero, sobre coordinación de actividades empresariales, se deberá aportar la siguiente documentación: </w:t>
      </w:r>
    </w:p>
    <w:p w14:paraId="328D09FA"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El documento de gestión preventiva, así como las medidas preventivas a adoptar.</w:t>
      </w:r>
    </w:p>
    <w:p w14:paraId="67C49A01"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La planificación de la actividad preventiva de los trabajos a realizar.</w:t>
      </w:r>
    </w:p>
    <w:p w14:paraId="7C54FE90"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Acuse de recibo firmado por la contratista y, en su caso, subcontratista, acreditativo de que han recibido de la </w:t>
      </w:r>
      <w:r w:rsidR="007D633F" w:rsidRPr="00FA2244">
        <w:rPr>
          <w:rFonts w:ascii="Trebuchet MS" w:hAnsi="Trebuchet MS" w:cs="Arial"/>
          <w:color w:val="auto"/>
          <w:sz w:val="20"/>
          <w:szCs w:val="20"/>
        </w:rPr>
        <w:t>entidad</w:t>
      </w:r>
      <w:r w:rsidR="006043EA" w:rsidRPr="00FA2244">
        <w:rPr>
          <w:rFonts w:ascii="Trebuchet MS" w:hAnsi="Trebuchet MS" w:cs="Arial"/>
          <w:color w:val="auto"/>
          <w:sz w:val="20"/>
          <w:szCs w:val="20"/>
        </w:rPr>
        <w:t xml:space="preserve"> contratante </w:t>
      </w:r>
      <w:r w:rsidRPr="00FA2244">
        <w:rPr>
          <w:rFonts w:ascii="Trebuchet MS" w:hAnsi="Trebuchet MS" w:cs="Arial"/>
          <w:color w:val="auto"/>
          <w:sz w:val="20"/>
          <w:szCs w:val="20"/>
        </w:rPr>
        <w:t>la documentación sobre los riesgos propios del centro de trabajo y de sus instalaciones, sobre las medidas preventivas e instrucciones para la prevención de dichos riesgos, y las que se deben de aplicar en caso de situaciones de emergencia.</w:t>
      </w:r>
    </w:p>
    <w:p w14:paraId="63B6D139"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14:paraId="77855BBC"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Relación del personal que ejecutará el contrato y maquinaria destinada al objeto del contrato. </w:t>
      </w:r>
    </w:p>
    <w:p w14:paraId="521D27F1" w14:textId="77777777" w:rsidR="007515B6" w:rsidRPr="00FA2244" w:rsidRDefault="00F24DE1">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Acreditación de haber sido sometidos al control de vigilancia de la salud</w:t>
      </w:r>
      <w:r w:rsidR="007515B6" w:rsidRPr="00FA2244">
        <w:rPr>
          <w:rFonts w:ascii="Trebuchet MS" w:hAnsi="Trebuchet MS" w:cs="Arial"/>
          <w:color w:val="auto"/>
          <w:sz w:val="20"/>
          <w:szCs w:val="20"/>
        </w:rPr>
        <w:t>.</w:t>
      </w:r>
    </w:p>
    <w:p w14:paraId="43923113"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14:paraId="5A718EA7"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Justificante de la entrega de los equipos de protección individual (EPI´s) que sean necesarios.</w:t>
      </w:r>
    </w:p>
    <w:p w14:paraId="517A73F5"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14:paraId="61BF6F4B"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Las fichas de seguridad de productos químicos cuando la empresa contratista o subcontratista deba aportar productos químicos.</w:t>
      </w:r>
    </w:p>
    <w:p w14:paraId="081D82AA" w14:textId="77777777" w:rsidR="007515B6" w:rsidRPr="00FA2244" w:rsidRDefault="007515B6">
      <w:pPr>
        <w:pStyle w:val="texto"/>
        <w:numPr>
          <w:ilvl w:val="2"/>
          <w:numId w:val="21"/>
        </w:numPr>
        <w:shd w:val="clear" w:color="auto" w:fill="FFFFFF"/>
        <w:spacing w:before="60" w:after="0" w:line="240" w:lineRule="atLeast"/>
        <w:ind w:left="851" w:right="0" w:hanging="284"/>
        <w:rPr>
          <w:rFonts w:ascii="Trebuchet MS" w:hAnsi="Trebuchet MS" w:cs="Arial"/>
          <w:color w:val="auto"/>
          <w:sz w:val="20"/>
          <w:szCs w:val="20"/>
        </w:rPr>
      </w:pPr>
      <w:r w:rsidRPr="00FA2244">
        <w:rPr>
          <w:rFonts w:ascii="Trebuchet MS" w:hAnsi="Trebuchet MS" w:cs="Arial"/>
          <w:color w:val="auto"/>
          <w:sz w:val="20"/>
          <w:szCs w:val="20"/>
        </w:rPr>
        <w:t xml:space="preserve">Dar a conocer la identidad de la persona que deberá garantizar el cumplimiento de las normas de seguridad y salud y establecer los medios de coordinación con el personal de la </w:t>
      </w:r>
      <w:r w:rsidR="007D633F" w:rsidRPr="00FA2244">
        <w:rPr>
          <w:rFonts w:ascii="Trebuchet MS" w:hAnsi="Trebuchet MS" w:cs="Arial"/>
          <w:color w:val="auto"/>
          <w:sz w:val="20"/>
          <w:szCs w:val="20"/>
        </w:rPr>
        <w:t>entidad</w:t>
      </w:r>
      <w:r w:rsidRPr="00FA2244">
        <w:rPr>
          <w:rFonts w:ascii="Trebuchet MS" w:hAnsi="Trebuchet MS" w:cs="Arial"/>
          <w:color w:val="auto"/>
          <w:sz w:val="20"/>
          <w:szCs w:val="20"/>
        </w:rPr>
        <w:t xml:space="preserve"> contratante. Así como, la puesta a disposición de los recursos preventivos pertinentes cuando sean necesarios. </w:t>
      </w:r>
    </w:p>
    <w:p w14:paraId="6F2A753E" w14:textId="77777777" w:rsidR="007515B6" w:rsidRPr="00FA2244" w:rsidRDefault="007515B6" w:rsidP="0031454E">
      <w:pPr>
        <w:spacing w:before="60" w:line="240" w:lineRule="atLeast"/>
        <w:jc w:val="both"/>
        <w:rPr>
          <w:rFonts w:ascii="Trebuchet MS" w:hAnsi="Trebuchet MS" w:cs="Arial"/>
        </w:rPr>
      </w:pPr>
      <w:r w:rsidRPr="00FA2244">
        <w:rPr>
          <w:rFonts w:ascii="Trebuchet MS" w:hAnsi="Trebuchet MS" w:cs="Arial"/>
        </w:rPr>
        <w:t xml:space="preserve">Cuando la empresa contratista subcontrate con otra empresa la realización de parte del objeto del contrato, las acreditaciones previstas en </w:t>
      </w:r>
      <w:r w:rsidR="00CC0BB2" w:rsidRPr="00FA2244">
        <w:rPr>
          <w:rFonts w:ascii="Trebuchet MS" w:hAnsi="Trebuchet MS" w:cs="Arial"/>
        </w:rPr>
        <w:t>el apartado anterior</w:t>
      </w:r>
      <w:r w:rsidRPr="00FA2244">
        <w:rPr>
          <w:rFonts w:ascii="Trebuchet MS" w:hAnsi="Trebuchet MS" w:cs="Arial"/>
        </w:rPr>
        <w:t xml:space="preserve"> deberán ser exigidas a la subcontratista (autónomos/as) por la empresa contratista para su entrega a la </w:t>
      </w:r>
      <w:r w:rsidR="007D633F" w:rsidRPr="00FA2244">
        <w:rPr>
          <w:rFonts w:ascii="Trebuchet MS" w:hAnsi="Trebuchet MS" w:cs="Arial"/>
        </w:rPr>
        <w:t>entidad</w:t>
      </w:r>
      <w:r w:rsidRPr="00FA2244">
        <w:rPr>
          <w:rFonts w:ascii="Trebuchet MS" w:hAnsi="Trebuchet MS" w:cs="Arial"/>
        </w:rPr>
        <w:t xml:space="preserve"> contratante.</w:t>
      </w:r>
    </w:p>
    <w:p w14:paraId="4AE0C249"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Especialmente, debe velar para que la empresa subcontrat</w:t>
      </w:r>
      <w:r w:rsidR="00A6526E" w:rsidRPr="00FA2244">
        <w:rPr>
          <w:rFonts w:ascii="Trebuchet MS" w:hAnsi="Trebuchet MS" w:cs="Arial"/>
        </w:rPr>
        <w:t>ista</w:t>
      </w:r>
      <w:r w:rsidRPr="00FA2244">
        <w:rPr>
          <w:rFonts w:ascii="Trebuchet MS" w:hAnsi="Trebuchet MS" w:cs="Arial"/>
        </w:rPr>
        <w:t xml:space="preserve"> cumpla todas las obligaciones en materia de seguridad y salud laboral y</w:t>
      </w:r>
      <w:r w:rsidR="00367058" w:rsidRPr="00FA2244">
        <w:rPr>
          <w:rFonts w:ascii="Trebuchet MS" w:hAnsi="Trebuchet MS" w:cs="Arial"/>
        </w:rPr>
        <w:t xml:space="preserve"> </w:t>
      </w:r>
      <w:r w:rsidRPr="00FA2244">
        <w:rPr>
          <w:rFonts w:ascii="Trebuchet MS" w:hAnsi="Trebuchet MS" w:cs="Arial"/>
        </w:rPr>
        <w:t>concretamente</w:t>
      </w:r>
      <w:r w:rsidR="006C2936" w:rsidRPr="00FA2244">
        <w:rPr>
          <w:rFonts w:ascii="Trebuchet MS" w:hAnsi="Trebuchet MS" w:cs="Arial"/>
        </w:rPr>
        <w:t>,</w:t>
      </w:r>
      <w:r w:rsidRPr="00FA2244">
        <w:rPr>
          <w:rFonts w:ascii="Trebuchet MS" w:hAnsi="Trebuchet MS" w:cs="Arial"/>
        </w:rPr>
        <w:t xml:space="preserve"> que cumple lo que prevé la normativa en cuanto a la coordinación de actividades preventivas y puesta a disposición de los recursos preventivos cuando sean necesarios.</w:t>
      </w:r>
    </w:p>
    <w:p w14:paraId="2B8A409D"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La empresa contratista deberá garantizar que la subcontratada dispone de infraestructura y medios adecuados para llevar a cabo la actividad y ejercer directamente la dirección de los trabajos.</w:t>
      </w:r>
    </w:p>
    <w:p w14:paraId="71DD958F"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 xml:space="preserve">La </w:t>
      </w:r>
      <w:r w:rsidR="00367058" w:rsidRPr="00FA2244">
        <w:rPr>
          <w:rFonts w:ascii="Trebuchet MS" w:hAnsi="Trebuchet MS" w:cs="Arial"/>
        </w:rPr>
        <w:t>entidad contratante</w:t>
      </w:r>
      <w:r w:rsidRPr="00FA2244">
        <w:rPr>
          <w:rFonts w:ascii="Trebuchet MS" w:hAnsi="Trebuchet MS" w:cs="Arial"/>
        </w:rPr>
        <w:t xml:space="preserve"> vigilará el cumplimiento por </w:t>
      </w:r>
      <w:r w:rsidR="0008613D" w:rsidRPr="00FA2244">
        <w:rPr>
          <w:rFonts w:ascii="Trebuchet MS" w:hAnsi="Trebuchet MS" w:cs="Arial"/>
        </w:rPr>
        <w:t xml:space="preserve">los </w:t>
      </w:r>
      <w:r w:rsidRPr="00FA2244">
        <w:rPr>
          <w:rFonts w:ascii="Trebuchet MS" w:hAnsi="Trebuchet MS" w:cs="Arial"/>
        </w:rPr>
        <w:t>contratistas y subcontratistas de la normativa de prevención de riesgos laborales para lo cual podrá adoptar cualquier medida acorde con dicha finalidad.</w:t>
      </w:r>
    </w:p>
    <w:p w14:paraId="5CBF7693"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4</w:t>
      </w:r>
      <w:r w:rsidR="00A6675B" w:rsidRPr="00FA2244">
        <w:rPr>
          <w:rFonts w:ascii="Trebuchet MS" w:hAnsi="Trebuchet MS" w:cs="Arial"/>
        </w:rPr>
        <w:t>.-</w:t>
      </w:r>
      <w:r w:rsidRPr="00FA2244">
        <w:rPr>
          <w:rFonts w:ascii="Trebuchet MS" w:hAnsi="Trebuchet MS" w:cs="Arial"/>
        </w:rPr>
        <w:t xml:space="preserve"> Cuando la naturaleza del objeto del contrato de </w:t>
      </w:r>
      <w:r w:rsidR="00643249" w:rsidRPr="00FA2244">
        <w:rPr>
          <w:rFonts w:ascii="Trebuchet MS" w:hAnsi="Trebuchet MS" w:cs="Arial"/>
        </w:rPr>
        <w:t xml:space="preserve">servicios </w:t>
      </w:r>
      <w:r w:rsidRPr="00FA2244">
        <w:rPr>
          <w:rFonts w:ascii="Trebuchet MS" w:hAnsi="Trebuchet MS" w:cs="Arial"/>
        </w:rPr>
        <w:t xml:space="preserve">requiera </w:t>
      </w:r>
      <w:r w:rsidR="00CC0BB2" w:rsidRPr="00FA2244">
        <w:rPr>
          <w:rFonts w:ascii="Trebuchet MS" w:hAnsi="Trebuchet MS" w:cs="Arial"/>
        </w:rPr>
        <w:t xml:space="preserve">la intervención de </w:t>
      </w:r>
      <w:r w:rsidR="00E66B8D" w:rsidRPr="00FA2244">
        <w:rPr>
          <w:rFonts w:ascii="Trebuchet MS" w:hAnsi="Trebuchet MS" w:cs="Arial"/>
        </w:rPr>
        <w:t>persona</w:t>
      </w:r>
      <w:r w:rsidR="00643249" w:rsidRPr="00FA2244">
        <w:rPr>
          <w:rFonts w:ascii="Trebuchet MS" w:hAnsi="Trebuchet MS" w:cs="Arial"/>
        </w:rPr>
        <w:t>l</w:t>
      </w:r>
      <w:r w:rsidRPr="00FA2244">
        <w:rPr>
          <w:rFonts w:ascii="Trebuchet MS" w:hAnsi="Trebuchet MS" w:cs="Arial"/>
        </w:rPr>
        <w:t xml:space="preserve"> de la contratista (o en su caso, de la subcontratista)</w:t>
      </w:r>
      <w:r w:rsidR="00CC0BB2" w:rsidRPr="00FA2244">
        <w:rPr>
          <w:rFonts w:ascii="Trebuchet MS" w:hAnsi="Trebuchet MS" w:cs="Arial"/>
        </w:rPr>
        <w:t xml:space="preserve"> que</w:t>
      </w:r>
      <w:r w:rsidRPr="00FA2244">
        <w:rPr>
          <w:rFonts w:ascii="Trebuchet MS" w:hAnsi="Trebuchet MS" w:cs="Arial"/>
        </w:rPr>
        <w:t xml:space="preserve"> </w:t>
      </w:r>
      <w:r w:rsidR="006C2936" w:rsidRPr="00FA2244">
        <w:rPr>
          <w:rFonts w:ascii="Trebuchet MS" w:hAnsi="Trebuchet MS" w:cs="Arial"/>
        </w:rPr>
        <w:t>tenga que</w:t>
      </w:r>
      <w:r w:rsidRPr="00FA2244">
        <w:rPr>
          <w:rFonts w:ascii="Trebuchet MS" w:hAnsi="Trebuchet MS" w:cs="Arial"/>
        </w:rPr>
        <w:t xml:space="preserve"> realizar alguna prestación en centros de la </w:t>
      </w:r>
      <w:r w:rsidR="006C2936" w:rsidRPr="00FA2244">
        <w:rPr>
          <w:rFonts w:ascii="Trebuchet MS" w:hAnsi="Trebuchet MS" w:cs="Arial"/>
        </w:rPr>
        <w:t>entidad contratante</w:t>
      </w:r>
      <w:r w:rsidR="00367058" w:rsidRPr="00FA2244">
        <w:rPr>
          <w:rFonts w:ascii="Trebuchet MS" w:hAnsi="Trebuchet MS" w:cs="Arial"/>
        </w:rPr>
        <w:t xml:space="preserve"> </w:t>
      </w:r>
      <w:r w:rsidR="006043EA" w:rsidRPr="00FA2244">
        <w:rPr>
          <w:rFonts w:ascii="Trebuchet MS" w:hAnsi="Trebuchet MS" w:cs="Arial"/>
        </w:rPr>
        <w:t>en los que no</w:t>
      </w:r>
      <w:r w:rsidRPr="00FA2244">
        <w:rPr>
          <w:rFonts w:ascii="Trebuchet MS" w:hAnsi="Trebuchet MS" w:cs="Arial"/>
        </w:rPr>
        <w:t xml:space="preserve"> preste servicios su personal, no se podrá iniciar la actividad objeto del contrato si previamente la </w:t>
      </w:r>
      <w:r w:rsidR="007D633F" w:rsidRPr="00FA2244">
        <w:rPr>
          <w:rFonts w:ascii="Trebuchet MS" w:hAnsi="Trebuchet MS" w:cs="Arial"/>
        </w:rPr>
        <w:t>entidad</w:t>
      </w:r>
      <w:r w:rsidRPr="00FA2244">
        <w:rPr>
          <w:rFonts w:ascii="Trebuchet MS" w:hAnsi="Trebuchet MS" w:cs="Arial"/>
        </w:rPr>
        <w:t xml:space="preserve"> </w:t>
      </w:r>
      <w:r w:rsidR="006C2936" w:rsidRPr="00FA2244">
        <w:rPr>
          <w:rFonts w:ascii="Trebuchet MS" w:hAnsi="Trebuchet MS" w:cs="Arial"/>
        </w:rPr>
        <w:t>contratante</w:t>
      </w:r>
      <w:r w:rsidR="00367058" w:rsidRPr="00FA2244">
        <w:rPr>
          <w:rFonts w:ascii="Trebuchet MS" w:hAnsi="Trebuchet MS" w:cs="Arial"/>
        </w:rPr>
        <w:t xml:space="preserve"> </w:t>
      </w:r>
      <w:r w:rsidRPr="00FA2244">
        <w:rPr>
          <w:rFonts w:ascii="Trebuchet MS" w:hAnsi="Trebuchet MS" w:cs="Arial"/>
        </w:rPr>
        <w:t>no ha llevado a cabo las siguientes actuaciones:</w:t>
      </w:r>
    </w:p>
    <w:p w14:paraId="3834C756" w14:textId="77777777" w:rsidR="00D540D0" w:rsidRPr="00FA2244" w:rsidRDefault="00D756EF">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FA2244">
        <w:rPr>
          <w:rFonts w:ascii="Trebuchet MS" w:hAnsi="Trebuchet MS" w:cs="Arial"/>
          <w:color w:val="auto"/>
          <w:sz w:val="20"/>
          <w:szCs w:val="20"/>
        </w:rPr>
        <w:t xml:space="preserve">Informar a las empresas concurrentes de los riesgos del lugar de trabajo que puedan afectar a las actividades desarrolladas, así como de las medidas preventivas de tales riesgos. </w:t>
      </w:r>
    </w:p>
    <w:p w14:paraId="5BCFF13A" w14:textId="77777777" w:rsidR="00D540D0" w:rsidRPr="00FA2244" w:rsidRDefault="00D756EF">
      <w:pPr>
        <w:pStyle w:val="texto"/>
        <w:numPr>
          <w:ilvl w:val="0"/>
          <w:numId w:val="20"/>
        </w:numPr>
        <w:shd w:val="clear" w:color="auto" w:fill="FFFFFF"/>
        <w:spacing w:before="60" w:after="0" w:line="240" w:lineRule="atLeast"/>
        <w:ind w:left="567" w:right="0" w:hanging="207"/>
        <w:rPr>
          <w:rFonts w:ascii="Trebuchet MS" w:hAnsi="Trebuchet MS" w:cs="Arial"/>
          <w:color w:val="auto"/>
          <w:sz w:val="20"/>
          <w:szCs w:val="20"/>
        </w:rPr>
      </w:pPr>
      <w:r w:rsidRPr="00FA2244">
        <w:rPr>
          <w:rFonts w:ascii="Trebuchet MS" w:hAnsi="Trebuchet MS" w:cs="Arial"/>
          <w:color w:val="auto"/>
          <w:sz w:val="20"/>
          <w:szCs w:val="20"/>
        </w:rPr>
        <w:t xml:space="preserve">Informar sobre las medidas de emergencia a la empresa contratista. </w:t>
      </w:r>
    </w:p>
    <w:p w14:paraId="536626BF"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 xml:space="preserve">Cuando en dicho centro de trabajo vaya a concurrir personal de más de una empresa, antes del inicio de la actividad, en cumplimiento del RD </w:t>
      </w:r>
      <w:r w:rsidR="003030F9" w:rsidRPr="00FA2244">
        <w:rPr>
          <w:rFonts w:ascii="Trebuchet MS" w:hAnsi="Trebuchet MS" w:cs="Arial"/>
        </w:rPr>
        <w:t>171/2004, de 30 de enero, sobre</w:t>
      </w:r>
      <w:r w:rsidRPr="00FA2244">
        <w:rPr>
          <w:rFonts w:ascii="Trebuchet MS" w:hAnsi="Trebuchet MS" w:cs="Arial"/>
        </w:rPr>
        <w:t xml:space="preserve"> coordinación de actividades empresariales, todas las empresas y personal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14:paraId="10E93DB7" w14:textId="77777777" w:rsidR="00AD3EC4" w:rsidRPr="00FA2244" w:rsidRDefault="00D756EF" w:rsidP="0031454E">
      <w:pPr>
        <w:spacing w:before="60" w:line="240" w:lineRule="atLeast"/>
        <w:jc w:val="both"/>
        <w:rPr>
          <w:rFonts w:ascii="Trebuchet MS" w:hAnsi="Trebuchet MS" w:cs="Arial"/>
        </w:rPr>
      </w:pPr>
      <w:r w:rsidRPr="00FA2244">
        <w:rPr>
          <w:rFonts w:ascii="Trebuchet MS" w:hAnsi="Trebuchet MS" w:cs="Arial"/>
        </w:rPr>
        <w:t>Antes del inicio de la actividad, la contratista y, en su caso, subcontratista deberá</w:t>
      </w:r>
      <w:r w:rsidR="00643249" w:rsidRPr="00FA2244">
        <w:rPr>
          <w:rFonts w:ascii="Trebuchet MS" w:hAnsi="Trebuchet MS" w:cs="Arial"/>
        </w:rPr>
        <w:t>n</w:t>
      </w:r>
      <w:r w:rsidRPr="00FA2244">
        <w:rPr>
          <w:rFonts w:ascii="Trebuchet MS" w:hAnsi="Trebuchet MS" w:cs="Arial"/>
        </w:rPr>
        <w:t xml:space="preserve"> aportar el acuse de recibo firmado acreditativo de que han recibido de la </w:t>
      </w:r>
      <w:r w:rsidR="007D633F" w:rsidRPr="00FA2244">
        <w:rPr>
          <w:rFonts w:ascii="Trebuchet MS" w:hAnsi="Trebuchet MS" w:cs="Arial"/>
        </w:rPr>
        <w:t>entidad</w:t>
      </w:r>
      <w:r w:rsidRPr="00FA2244">
        <w:rPr>
          <w:rFonts w:ascii="Trebuchet MS" w:hAnsi="Trebuchet MS" w:cs="Arial"/>
        </w:rPr>
        <w:t xml:space="preserve"> </w:t>
      </w:r>
      <w:r w:rsidR="00367058" w:rsidRPr="00FA2244">
        <w:rPr>
          <w:rFonts w:ascii="Trebuchet MS" w:hAnsi="Trebuchet MS" w:cs="Arial"/>
        </w:rPr>
        <w:t xml:space="preserve">contratante </w:t>
      </w:r>
      <w:r w:rsidRPr="00FA2244">
        <w:rPr>
          <w:rFonts w:ascii="Trebuchet MS" w:hAnsi="Trebuchet MS" w:cs="Arial"/>
        </w:rPr>
        <w:t>la documentación sobre los riesgos propios del centro de trabajo y de sus instalaciones, sobre los riesgos del lugar de trabajo que puedan afectar a las actividades desarrolladas, así como de las medidas preventivas de tales riesgo</w:t>
      </w:r>
      <w:r w:rsidR="00643249" w:rsidRPr="00FA2244">
        <w:rPr>
          <w:rFonts w:ascii="Trebuchet MS" w:hAnsi="Trebuchet MS" w:cs="Arial"/>
        </w:rPr>
        <w:t>s</w:t>
      </w:r>
      <w:r w:rsidRPr="00FA2244">
        <w:rPr>
          <w:rFonts w:ascii="Trebuchet MS" w:hAnsi="Trebuchet MS" w:cs="Arial"/>
        </w:rPr>
        <w:t xml:space="preserve"> y de emergencia.</w:t>
      </w:r>
    </w:p>
    <w:p w14:paraId="5EF13E2A" w14:textId="77777777" w:rsidR="00727E02" w:rsidRPr="00FA2244" w:rsidRDefault="00D756EF" w:rsidP="0031454E">
      <w:pPr>
        <w:spacing w:before="60" w:line="240" w:lineRule="atLeast"/>
        <w:jc w:val="both"/>
        <w:rPr>
          <w:rFonts w:ascii="Trebuchet MS" w:hAnsi="Trebuchet MS" w:cs="Arial"/>
        </w:rPr>
      </w:pPr>
      <w:r w:rsidRPr="00FA2244">
        <w:rPr>
          <w:rFonts w:ascii="Trebuchet MS" w:hAnsi="Trebuchet MS" w:cs="Arial"/>
        </w:rPr>
        <w:t>5</w:t>
      </w:r>
      <w:r w:rsidR="00A6675B" w:rsidRPr="00FA2244">
        <w:rPr>
          <w:rFonts w:ascii="Trebuchet MS" w:hAnsi="Trebuchet MS" w:cs="Arial"/>
        </w:rPr>
        <w:t xml:space="preserve">.- Si el personal de la contratista (en su caso, de la subcontratista) adscrito al contrato no </w:t>
      </w:r>
      <w:r w:rsidR="00643249" w:rsidRPr="00FA2244">
        <w:rPr>
          <w:rFonts w:ascii="Trebuchet MS" w:hAnsi="Trebuchet MS" w:cs="Arial"/>
        </w:rPr>
        <w:t xml:space="preserve">presta </w:t>
      </w:r>
      <w:r w:rsidR="00A6675B" w:rsidRPr="00FA2244">
        <w:rPr>
          <w:rFonts w:ascii="Trebuchet MS" w:hAnsi="Trebuchet MS" w:cs="Arial"/>
        </w:rPr>
        <w:t xml:space="preserve">servicios en los centros de la </w:t>
      </w:r>
      <w:r w:rsidR="00367058" w:rsidRPr="00FA2244">
        <w:rPr>
          <w:rFonts w:ascii="Trebuchet MS" w:hAnsi="Trebuchet MS" w:cs="Arial"/>
        </w:rPr>
        <w:t>entidad contratante</w:t>
      </w:r>
      <w:r w:rsidR="00727E02" w:rsidRPr="00FA2244">
        <w:rPr>
          <w:rFonts w:ascii="Trebuchet MS" w:hAnsi="Trebuchet MS" w:cs="Arial"/>
        </w:rPr>
        <w:t xml:space="preserve"> </w:t>
      </w:r>
      <w:r w:rsidR="00A6675B" w:rsidRPr="00FA2244">
        <w:rPr>
          <w:rFonts w:ascii="Trebuchet MS" w:hAnsi="Trebuchet MS" w:cs="Arial"/>
        </w:rPr>
        <w:t xml:space="preserve">pero </w:t>
      </w:r>
      <w:r w:rsidR="00643249" w:rsidRPr="00FA2244">
        <w:rPr>
          <w:rFonts w:ascii="Trebuchet MS" w:hAnsi="Trebuchet MS" w:cs="Arial"/>
        </w:rPr>
        <w:t xml:space="preserve">utiliza </w:t>
      </w:r>
      <w:r w:rsidR="00A6675B" w:rsidRPr="00FA2244">
        <w:rPr>
          <w:rFonts w:ascii="Trebuchet MS" w:hAnsi="Trebuchet MS" w:cs="Arial"/>
        </w:rPr>
        <w:t xml:space="preserve">su maquinaria, equipos, productos, materias primas o útiles, antes del inicio de la actividad, la </w:t>
      </w:r>
      <w:r w:rsidR="009E660B" w:rsidRPr="00FA2244">
        <w:rPr>
          <w:rFonts w:ascii="Trebuchet MS" w:hAnsi="Trebuchet MS" w:cs="Arial"/>
        </w:rPr>
        <w:t xml:space="preserve">entidad contratante </w:t>
      </w:r>
      <w:r w:rsidR="00A6675B" w:rsidRPr="00FA2244">
        <w:rPr>
          <w:rFonts w:ascii="Trebuchet MS" w:hAnsi="Trebuchet MS" w:cs="Arial"/>
        </w:rPr>
        <w:t>proporcionará a la empresa contratista o subcontratista la información necesaria para la utilización y manipulación de la maquinaria, equipos, productos químicos, materias primas o útiles y</w:t>
      </w:r>
      <w:r w:rsidR="004C4961" w:rsidRPr="00FA2244">
        <w:rPr>
          <w:rFonts w:ascii="Trebuchet MS" w:hAnsi="Trebuchet MS" w:cs="Arial"/>
        </w:rPr>
        <w:t>,</w:t>
      </w:r>
      <w:r w:rsidR="00A6675B" w:rsidRPr="00FA2244">
        <w:rPr>
          <w:rFonts w:ascii="Trebuchet MS" w:hAnsi="Trebuchet MS" w:cs="Arial"/>
        </w:rPr>
        <w:t xml:space="preserve"> a su vez, la empresa contratista o subcontratista</w:t>
      </w:r>
      <w:r w:rsidR="00643249" w:rsidRPr="00FA2244">
        <w:rPr>
          <w:rFonts w:ascii="Trebuchet MS" w:hAnsi="Trebuchet MS" w:cs="Arial"/>
        </w:rPr>
        <w:t>,</w:t>
      </w:r>
      <w:r w:rsidR="00A6675B" w:rsidRPr="00FA2244">
        <w:rPr>
          <w:rFonts w:ascii="Trebuchet MS" w:hAnsi="Trebuchet MS" w:cs="Arial"/>
        </w:rPr>
        <w:t xml:space="preserve">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w:t>
      </w:r>
      <w:r w:rsidR="007D633F" w:rsidRPr="00FA2244">
        <w:rPr>
          <w:rFonts w:ascii="Trebuchet MS" w:hAnsi="Trebuchet MS" w:cs="Arial"/>
        </w:rPr>
        <w:t>entidad</w:t>
      </w:r>
      <w:r w:rsidR="00A6675B" w:rsidRPr="00FA2244">
        <w:rPr>
          <w:rFonts w:ascii="Trebuchet MS" w:hAnsi="Trebuchet MS" w:cs="Arial"/>
        </w:rPr>
        <w:t xml:space="preserve"> </w:t>
      </w:r>
      <w:r w:rsidR="00367058" w:rsidRPr="00FA2244">
        <w:rPr>
          <w:rFonts w:ascii="Trebuchet MS" w:hAnsi="Trebuchet MS" w:cs="Arial"/>
        </w:rPr>
        <w:t xml:space="preserve">contratante </w:t>
      </w:r>
      <w:r w:rsidR="00A6675B" w:rsidRPr="00FA2244">
        <w:rPr>
          <w:rFonts w:ascii="Trebuchet MS" w:hAnsi="Trebuchet MS" w:cs="Arial"/>
        </w:rPr>
        <w:t xml:space="preserve">y que conoce la información facilitada </w:t>
      </w:r>
      <w:r w:rsidR="00367058" w:rsidRPr="00FA2244">
        <w:rPr>
          <w:rFonts w:ascii="Trebuchet MS" w:hAnsi="Trebuchet MS" w:cs="Arial"/>
        </w:rPr>
        <w:t>por la misma</w:t>
      </w:r>
      <w:r w:rsidR="00AD3EC4" w:rsidRPr="00FA2244">
        <w:rPr>
          <w:rFonts w:ascii="Trebuchet MS" w:hAnsi="Trebuchet MS" w:cs="Arial"/>
        </w:rPr>
        <w:t xml:space="preserve">. </w:t>
      </w:r>
    </w:p>
    <w:p w14:paraId="67EAC34C" w14:textId="77777777" w:rsidR="00D540D0" w:rsidRPr="00FA2244" w:rsidRDefault="00727E02" w:rsidP="00C92D55">
      <w:pPr>
        <w:spacing w:before="60" w:after="240" w:line="240" w:lineRule="atLeast"/>
        <w:jc w:val="both"/>
        <w:rPr>
          <w:rFonts w:ascii="Trebuchet MS" w:hAnsi="Trebuchet MS" w:cs="Arial"/>
        </w:rPr>
      </w:pPr>
      <w:r w:rsidRPr="00FA2244">
        <w:rPr>
          <w:rFonts w:ascii="Trebuchet MS" w:hAnsi="Trebuchet MS" w:cs="Arial"/>
        </w:rPr>
        <w:t xml:space="preserve">6.- </w:t>
      </w:r>
      <w:r w:rsidR="00AD3EC4" w:rsidRPr="00FA2244">
        <w:rPr>
          <w:rFonts w:ascii="Trebuchet MS" w:hAnsi="Trebuchet MS" w:cs="Arial"/>
        </w:rPr>
        <w:t xml:space="preserve">Si </w:t>
      </w:r>
      <w:r w:rsidR="00643249" w:rsidRPr="00FA2244">
        <w:rPr>
          <w:rFonts w:ascii="Trebuchet MS" w:hAnsi="Trebuchet MS" w:cs="Arial"/>
        </w:rPr>
        <w:t xml:space="preserve">como </w:t>
      </w:r>
      <w:r w:rsidR="00AD3EC4" w:rsidRPr="00FA2244">
        <w:rPr>
          <w:rFonts w:ascii="Trebuchet MS" w:hAnsi="Trebuchet MS" w:cs="Arial"/>
        </w:rPr>
        <w:t xml:space="preserve">consecuencia del incumplimiento por la empresa contratista o subcontratista de las obligaciones asumidas en virtud de esta cláusula, la </w:t>
      </w:r>
      <w:r w:rsidR="006C2936" w:rsidRPr="00FA2244">
        <w:rPr>
          <w:rFonts w:ascii="Trebuchet MS" w:hAnsi="Trebuchet MS" w:cs="Arial"/>
        </w:rPr>
        <w:t>entidad contratante</w:t>
      </w:r>
      <w:r w:rsidR="00AD3EC4" w:rsidRPr="00FA2244">
        <w:rPr>
          <w:rFonts w:ascii="Trebuchet MS" w:hAnsi="Trebuchet MS" w:cs="Arial"/>
        </w:rPr>
        <w:t xml:space="preserve"> fuera condenada al pago de cantidades, se repercutirá en la contratista la suma satisfecha, a cuyos efectos la </w:t>
      </w:r>
      <w:r w:rsidR="007D633F" w:rsidRPr="00FA2244">
        <w:rPr>
          <w:rFonts w:ascii="Trebuchet MS" w:hAnsi="Trebuchet MS" w:cs="Arial"/>
        </w:rPr>
        <w:t>entidad</w:t>
      </w:r>
      <w:r w:rsidR="00AD3EC4" w:rsidRPr="00FA2244">
        <w:rPr>
          <w:rFonts w:ascii="Trebuchet MS" w:hAnsi="Trebuchet MS" w:cs="Arial"/>
        </w:rPr>
        <w:t xml:space="preserve"> </w:t>
      </w:r>
      <w:r w:rsidR="006C2936" w:rsidRPr="00FA2244">
        <w:rPr>
          <w:rFonts w:ascii="Trebuchet MS" w:hAnsi="Trebuchet MS" w:cs="Arial"/>
        </w:rPr>
        <w:t xml:space="preserve">contratante </w:t>
      </w:r>
      <w:r w:rsidR="00AD3EC4" w:rsidRPr="00FA2244">
        <w:rPr>
          <w:rFonts w:ascii="Trebuchet MS" w:hAnsi="Trebuchet MS" w:cs="Arial"/>
        </w:rPr>
        <w:t xml:space="preserve">se reserva el ejercicio de cualesquiera acciones, administrativas o judiciales, que sean adecuadas y convenientes hasta la total recuperación de las cantidades </w:t>
      </w:r>
      <w:r w:rsidR="009E660B" w:rsidRPr="00FA2244">
        <w:rPr>
          <w:rFonts w:ascii="Trebuchet MS" w:hAnsi="Trebuchet MS" w:cs="Arial"/>
        </w:rPr>
        <w:t>satisfechas</w:t>
      </w:r>
      <w:r w:rsidR="00AD3EC4" w:rsidRPr="00FA2244">
        <w:rPr>
          <w:rFonts w:ascii="Trebuchet MS" w:hAnsi="Trebuchet MS" w:cs="Arial"/>
        </w:rPr>
        <w:t>.</w:t>
      </w:r>
    </w:p>
    <w:p w14:paraId="345325FC" w14:textId="77777777" w:rsidR="003A2532" w:rsidRPr="00FA2244" w:rsidRDefault="003A2532" w:rsidP="00661D54">
      <w:pPr>
        <w:pStyle w:val="Ttulo4"/>
        <w:pBdr>
          <w:bottom w:val="none" w:sz="0" w:space="0" w:color="auto"/>
        </w:pBdr>
        <w:spacing w:before="60" w:line="240" w:lineRule="atLeast"/>
        <w:jc w:val="left"/>
        <w:rPr>
          <w:rFonts w:ascii="Trebuchet MS" w:hAnsi="Trebuchet MS" w:cs="Arial"/>
          <w:sz w:val="20"/>
        </w:rPr>
      </w:pPr>
      <w:bookmarkStart w:id="202" w:name="_Toc506479411"/>
      <w:r w:rsidRPr="00FA2244">
        <w:rPr>
          <w:rFonts w:ascii="Trebuchet MS" w:hAnsi="Trebuchet MS" w:cs="Arial"/>
          <w:sz w:val="20"/>
        </w:rPr>
        <w:t>3</w:t>
      </w:r>
      <w:r w:rsidR="00B90FD2" w:rsidRPr="00FA2244">
        <w:rPr>
          <w:rFonts w:ascii="Trebuchet MS" w:hAnsi="Trebuchet MS" w:cs="Arial"/>
          <w:sz w:val="20"/>
        </w:rPr>
        <w:t>8</w:t>
      </w:r>
      <w:r w:rsidRPr="00FA2244">
        <w:rPr>
          <w:rFonts w:ascii="Trebuchet MS" w:hAnsi="Trebuchet MS" w:cs="Arial"/>
          <w:sz w:val="20"/>
        </w:rPr>
        <w:t>.2.</w:t>
      </w:r>
      <w:r w:rsidR="00E66B8D" w:rsidRPr="00FA2244">
        <w:rPr>
          <w:rFonts w:ascii="Trebuchet MS" w:hAnsi="Trebuchet MS" w:cs="Arial"/>
          <w:sz w:val="20"/>
        </w:rPr>
        <w:t>8</w:t>
      </w:r>
      <w:r w:rsidRPr="00FA2244">
        <w:rPr>
          <w:rFonts w:ascii="Trebuchet MS" w:hAnsi="Trebuchet MS" w:cs="Arial"/>
          <w:sz w:val="20"/>
        </w:rPr>
        <w:t xml:space="preserve">.- </w:t>
      </w:r>
      <w:r w:rsidR="009E660B" w:rsidRPr="00FA2244">
        <w:rPr>
          <w:rFonts w:ascii="Trebuchet MS" w:hAnsi="Trebuchet MS"/>
          <w:sz w:val="20"/>
        </w:rPr>
        <w:t>Obligaciones</w:t>
      </w:r>
      <w:r w:rsidRPr="00FA2244">
        <w:rPr>
          <w:rFonts w:ascii="Trebuchet MS" w:hAnsi="Trebuchet MS" w:cs="Arial"/>
          <w:sz w:val="20"/>
        </w:rPr>
        <w:t xml:space="preserve"> respecto del personal de la empresa contratista</w:t>
      </w:r>
    </w:p>
    <w:p w14:paraId="74E4F32F"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1.</w:t>
      </w:r>
      <w:r w:rsidR="00565400" w:rsidRPr="00FA2244">
        <w:rPr>
          <w:rFonts w:ascii="Trebuchet MS" w:hAnsi="Trebuchet MS" w:cs="Arial"/>
        </w:rPr>
        <w:t>-</w:t>
      </w:r>
      <w:r w:rsidRPr="00FA2244">
        <w:rPr>
          <w:rFonts w:ascii="Trebuchet MS" w:hAnsi="Trebuchet MS" w:cs="Arial"/>
        </w:rPr>
        <w:t xml:space="preserve">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 </w:t>
      </w:r>
    </w:p>
    <w:p w14:paraId="0E524C96"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2.</w:t>
      </w:r>
      <w:r w:rsidR="00565400" w:rsidRPr="00FA2244">
        <w:rPr>
          <w:rFonts w:ascii="Trebuchet MS" w:hAnsi="Trebuchet MS" w:cs="Arial"/>
        </w:rPr>
        <w:t>-</w:t>
      </w:r>
      <w:r w:rsidRPr="00FA2244">
        <w:rPr>
          <w:rFonts w:ascii="Trebuchet MS" w:hAnsi="Trebuchet MS" w:cs="Arial"/>
        </w:rPr>
        <w:t xml:space="preserve">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 </w:t>
      </w:r>
    </w:p>
    <w:p w14:paraId="0650C95F"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3.</w:t>
      </w:r>
      <w:r w:rsidR="00565400" w:rsidRPr="00FA2244">
        <w:rPr>
          <w:rFonts w:ascii="Trebuchet MS" w:hAnsi="Trebuchet MS" w:cs="Arial"/>
        </w:rPr>
        <w:t>-</w:t>
      </w:r>
      <w:r w:rsidRPr="00FA2244">
        <w:rPr>
          <w:rFonts w:ascii="Trebuchet MS" w:hAnsi="Trebuchet MS" w:cs="Arial"/>
        </w:rPr>
        <w:t xml:space="preserve">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 </w:t>
      </w:r>
    </w:p>
    <w:p w14:paraId="644A01CC"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4.</w:t>
      </w:r>
      <w:r w:rsidR="00565400" w:rsidRPr="00FA2244">
        <w:rPr>
          <w:rFonts w:ascii="Trebuchet MS" w:hAnsi="Trebuchet MS" w:cs="Arial"/>
        </w:rPr>
        <w:t>-</w:t>
      </w:r>
      <w:r w:rsidRPr="00FA2244">
        <w:rPr>
          <w:rFonts w:ascii="Trebuchet MS" w:hAnsi="Trebuchet MS" w:cs="Arial"/>
        </w:rPr>
        <w:t xml:space="preserve"> La empresa contratista velará especialmente porque el personal adscrito a la ejecución del contrato desarrolle su actividad sin extralimitarse en las funciones desempeñadas respecto de la actividad delimitada en los pliegos como objeto del contrato.</w:t>
      </w:r>
    </w:p>
    <w:p w14:paraId="0633E979"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5</w:t>
      </w:r>
      <w:r w:rsidR="00565400" w:rsidRPr="00FA2244">
        <w:rPr>
          <w:rFonts w:ascii="Trebuchet MS" w:hAnsi="Trebuchet MS" w:cs="Arial"/>
        </w:rPr>
        <w:t>-</w:t>
      </w:r>
      <w:r w:rsidRPr="00FA2244">
        <w:rPr>
          <w:rFonts w:ascii="Trebuchet MS" w:hAnsi="Trebuchet MS" w:cs="Arial"/>
        </w:rPr>
        <w:t xml:space="preserve">. La empresa </w:t>
      </w:r>
      <w:r w:rsidR="00643249" w:rsidRPr="00FA2244">
        <w:rPr>
          <w:rFonts w:ascii="Trebuchet MS" w:hAnsi="Trebuchet MS" w:cs="Arial"/>
        </w:rPr>
        <w:t>contratista</w:t>
      </w:r>
      <w:r w:rsidRPr="00FA2244">
        <w:rPr>
          <w:rFonts w:ascii="Trebuchet MS" w:hAnsi="Trebuchet MS" w:cs="Arial"/>
        </w:rPr>
        <w:t xml:space="preserve">, deberá designar al menos una persona que se responsabilizará de la coordinación técnica, perteneciente a la plantilla de su empresa, que tendrá entre sus funciones las siguientes: </w:t>
      </w:r>
    </w:p>
    <w:p w14:paraId="10906BD3"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Actuar como persona interlocutora </w:t>
      </w:r>
      <w:r w:rsidR="00643249" w:rsidRPr="00FA2244">
        <w:rPr>
          <w:rFonts w:ascii="Trebuchet MS" w:hAnsi="Trebuchet MS" w:cs="Arial"/>
          <w:color w:val="auto"/>
          <w:sz w:val="20"/>
          <w:szCs w:val="20"/>
        </w:rPr>
        <w:t>entre su</w:t>
      </w:r>
      <w:r w:rsidRPr="00FA2244">
        <w:rPr>
          <w:rFonts w:ascii="Trebuchet MS" w:hAnsi="Trebuchet MS" w:cs="Arial"/>
          <w:color w:val="auto"/>
          <w:sz w:val="20"/>
          <w:szCs w:val="20"/>
        </w:rPr>
        <w:t xml:space="preserve"> empresa </w:t>
      </w:r>
      <w:r w:rsidR="00643249" w:rsidRPr="00FA2244">
        <w:rPr>
          <w:rFonts w:ascii="Trebuchet MS" w:hAnsi="Trebuchet MS" w:cs="Arial"/>
          <w:color w:val="auto"/>
          <w:sz w:val="20"/>
          <w:szCs w:val="20"/>
        </w:rPr>
        <w:t xml:space="preserve">y </w:t>
      </w:r>
      <w:r w:rsidRPr="00FA2244">
        <w:rPr>
          <w:rFonts w:ascii="Trebuchet MS" w:hAnsi="Trebuchet MS" w:cs="Arial"/>
          <w:color w:val="auto"/>
          <w:sz w:val="20"/>
          <w:szCs w:val="20"/>
        </w:rPr>
        <w:t xml:space="preserve"> la </w:t>
      </w:r>
      <w:r w:rsidR="004E1777" w:rsidRPr="00FA2244">
        <w:rPr>
          <w:rFonts w:ascii="Trebuchet MS" w:hAnsi="Trebuchet MS" w:cs="Arial"/>
          <w:color w:val="auto"/>
          <w:sz w:val="20"/>
          <w:szCs w:val="20"/>
        </w:rPr>
        <w:t>entidad</w:t>
      </w:r>
      <w:r w:rsidR="005877CB" w:rsidRPr="00FA2244">
        <w:rPr>
          <w:rFonts w:ascii="Trebuchet MS" w:hAnsi="Trebuchet MS" w:cs="Arial"/>
          <w:color w:val="auto"/>
          <w:sz w:val="20"/>
          <w:szCs w:val="20"/>
        </w:rPr>
        <w:t xml:space="preserve"> contratante</w:t>
      </w:r>
      <w:r w:rsidRPr="00FA2244">
        <w:rPr>
          <w:rFonts w:ascii="Trebuchet MS" w:hAnsi="Trebuchet MS" w:cs="Arial"/>
          <w:color w:val="auto"/>
          <w:sz w:val="20"/>
          <w:szCs w:val="20"/>
        </w:rPr>
        <w:t xml:space="preserve">, canalizando la comunicación entre </w:t>
      </w:r>
      <w:r w:rsidR="001C7A54" w:rsidRPr="00FA2244">
        <w:rPr>
          <w:rFonts w:ascii="Trebuchet MS" w:hAnsi="Trebuchet MS" w:cs="Arial"/>
          <w:color w:val="auto"/>
          <w:sz w:val="20"/>
          <w:szCs w:val="20"/>
        </w:rPr>
        <w:t>aquella</w:t>
      </w:r>
      <w:r w:rsidRPr="00FA2244">
        <w:rPr>
          <w:rFonts w:ascii="Trebuchet MS" w:hAnsi="Trebuchet MS" w:cs="Arial"/>
          <w:color w:val="auto"/>
          <w:sz w:val="20"/>
          <w:szCs w:val="20"/>
        </w:rPr>
        <w:t xml:space="preserve"> y el personal integrante del equipo de trabajo adscrito al contrato, de un lado, y la </w:t>
      </w:r>
      <w:r w:rsidR="0051619F" w:rsidRPr="00FA2244">
        <w:rPr>
          <w:rFonts w:ascii="Trebuchet MS" w:hAnsi="Trebuchet MS" w:cs="Arial"/>
          <w:color w:val="auto"/>
          <w:sz w:val="20"/>
          <w:szCs w:val="20"/>
        </w:rPr>
        <w:t>entidad</w:t>
      </w:r>
      <w:r w:rsidR="004E1777" w:rsidRPr="00FA2244">
        <w:rPr>
          <w:rFonts w:ascii="Trebuchet MS" w:hAnsi="Trebuchet MS" w:cs="Arial"/>
          <w:color w:val="auto"/>
          <w:sz w:val="20"/>
          <w:szCs w:val="20"/>
        </w:rPr>
        <w:t xml:space="preserve"> contratante</w:t>
      </w:r>
      <w:r w:rsidRPr="00FA2244">
        <w:rPr>
          <w:rFonts w:ascii="Trebuchet MS" w:hAnsi="Trebuchet MS" w:cs="Arial"/>
          <w:color w:val="auto"/>
          <w:sz w:val="20"/>
          <w:szCs w:val="20"/>
        </w:rPr>
        <w:t xml:space="preserve">, de otro , en todo lo relativo a las cuestiones derivadas de la ejecución del contrato. </w:t>
      </w:r>
    </w:p>
    <w:p w14:paraId="0F853F38"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14:paraId="05D6F85A"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14:paraId="2302403B"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Organizar el régimen de vacaciones del personal adscrito a la ejecución del contrato, debiendo</w:t>
      </w:r>
      <w:r w:rsidR="001C7A54" w:rsidRPr="00FA2244">
        <w:rPr>
          <w:rFonts w:ascii="Trebuchet MS" w:hAnsi="Trebuchet MS" w:cs="Arial"/>
          <w:color w:val="auto"/>
          <w:sz w:val="20"/>
          <w:szCs w:val="20"/>
        </w:rPr>
        <w:t>,</w:t>
      </w:r>
      <w:r w:rsidRPr="00FA2244">
        <w:rPr>
          <w:rFonts w:ascii="Trebuchet MS" w:hAnsi="Trebuchet MS" w:cs="Arial"/>
          <w:color w:val="auto"/>
          <w:sz w:val="20"/>
          <w:szCs w:val="20"/>
        </w:rPr>
        <w:t xml:space="preserve"> a tal efecto</w:t>
      </w:r>
      <w:r w:rsidR="001C7A54" w:rsidRPr="00FA2244">
        <w:rPr>
          <w:rFonts w:ascii="Trebuchet MS" w:hAnsi="Trebuchet MS" w:cs="Arial"/>
          <w:color w:val="auto"/>
          <w:sz w:val="20"/>
          <w:szCs w:val="20"/>
        </w:rPr>
        <w:t>,</w:t>
      </w:r>
      <w:r w:rsidRPr="00FA2244">
        <w:rPr>
          <w:rFonts w:ascii="Trebuchet MS" w:hAnsi="Trebuchet MS" w:cs="Arial"/>
          <w:color w:val="auto"/>
          <w:sz w:val="20"/>
          <w:szCs w:val="20"/>
        </w:rPr>
        <w:t xml:space="preserve"> coordinarse adecuadamente la empresa contratista con la </w:t>
      </w:r>
      <w:r w:rsidR="0051619F" w:rsidRPr="00FA2244">
        <w:rPr>
          <w:rFonts w:ascii="Trebuchet MS" w:hAnsi="Trebuchet MS" w:cs="Arial"/>
          <w:color w:val="auto"/>
          <w:sz w:val="20"/>
          <w:szCs w:val="20"/>
        </w:rPr>
        <w:t>entidad</w:t>
      </w:r>
      <w:r w:rsidR="005877CB" w:rsidRPr="00FA2244">
        <w:rPr>
          <w:rFonts w:ascii="Trebuchet MS" w:hAnsi="Trebuchet MS" w:cs="Arial"/>
          <w:color w:val="auto"/>
          <w:sz w:val="20"/>
          <w:szCs w:val="20"/>
        </w:rPr>
        <w:t xml:space="preserve"> contratante</w:t>
      </w:r>
      <w:r w:rsidRPr="00FA2244">
        <w:rPr>
          <w:rFonts w:ascii="Trebuchet MS" w:hAnsi="Trebuchet MS" w:cs="Arial"/>
          <w:color w:val="auto"/>
          <w:sz w:val="20"/>
          <w:szCs w:val="20"/>
        </w:rPr>
        <w:t xml:space="preserve"> </w:t>
      </w:r>
      <w:r w:rsidR="001C7A54" w:rsidRPr="00FA2244">
        <w:rPr>
          <w:rFonts w:ascii="Trebuchet MS" w:hAnsi="Trebuchet MS" w:cs="Arial"/>
          <w:color w:val="auto"/>
          <w:sz w:val="20"/>
          <w:szCs w:val="20"/>
        </w:rPr>
        <w:t>para</w:t>
      </w:r>
      <w:r w:rsidRPr="00FA2244">
        <w:rPr>
          <w:rFonts w:ascii="Trebuchet MS" w:hAnsi="Trebuchet MS" w:cs="Arial"/>
          <w:color w:val="auto"/>
          <w:sz w:val="20"/>
          <w:szCs w:val="20"/>
        </w:rPr>
        <w:t xml:space="preserve"> no alterar el buen funcionamiento del servicio.</w:t>
      </w:r>
    </w:p>
    <w:p w14:paraId="2866DF5E" w14:textId="77777777" w:rsidR="003A2532" w:rsidRPr="00FA2244" w:rsidRDefault="003A2532">
      <w:pPr>
        <w:pStyle w:val="texto"/>
        <w:numPr>
          <w:ilvl w:val="0"/>
          <w:numId w:val="23"/>
        </w:numPr>
        <w:shd w:val="clear" w:color="auto" w:fill="FFFFFF"/>
        <w:spacing w:before="60" w:after="0" w:line="240" w:lineRule="atLeast"/>
        <w:ind w:right="0"/>
        <w:rPr>
          <w:rFonts w:ascii="Trebuchet MS" w:hAnsi="Trebuchet MS" w:cs="Arial"/>
          <w:color w:val="auto"/>
          <w:sz w:val="20"/>
          <w:szCs w:val="20"/>
        </w:rPr>
      </w:pPr>
      <w:r w:rsidRPr="00FA2244">
        <w:rPr>
          <w:rFonts w:ascii="Trebuchet MS" w:hAnsi="Trebuchet MS" w:cs="Arial"/>
          <w:color w:val="auto"/>
          <w:sz w:val="20"/>
          <w:szCs w:val="20"/>
        </w:rPr>
        <w:t xml:space="preserve">Informar a la </w:t>
      </w:r>
      <w:r w:rsidR="005877CB" w:rsidRPr="00FA2244">
        <w:rPr>
          <w:rFonts w:ascii="Trebuchet MS" w:hAnsi="Trebuchet MS" w:cs="Arial"/>
          <w:color w:val="auto"/>
          <w:sz w:val="20"/>
          <w:szCs w:val="20"/>
        </w:rPr>
        <w:t>entidad contratante</w:t>
      </w:r>
      <w:r w:rsidRPr="00FA2244">
        <w:rPr>
          <w:rFonts w:ascii="Trebuchet MS" w:hAnsi="Trebuchet MS" w:cs="Arial"/>
          <w:color w:val="auto"/>
          <w:sz w:val="20"/>
          <w:szCs w:val="20"/>
        </w:rPr>
        <w:t xml:space="preserve"> acerca de las variaciones, ocasionales o permanentes, en la composición del equipo de trabajo adscrito a la ejecución del contrato</w:t>
      </w:r>
      <w:r w:rsidR="001C7A54" w:rsidRPr="00FA2244">
        <w:rPr>
          <w:rFonts w:ascii="Trebuchet MS" w:hAnsi="Trebuchet MS" w:cs="Arial"/>
          <w:color w:val="auto"/>
          <w:sz w:val="20"/>
          <w:szCs w:val="20"/>
        </w:rPr>
        <w:t>,</w:t>
      </w:r>
      <w:r w:rsidRPr="00FA2244">
        <w:rPr>
          <w:rFonts w:ascii="Trebuchet MS" w:hAnsi="Trebuchet MS" w:cs="Arial"/>
          <w:color w:val="auto"/>
          <w:sz w:val="20"/>
          <w:szCs w:val="20"/>
        </w:rPr>
        <w:t xml:space="preserve"> en los términos recogidos en la </w:t>
      </w:r>
      <w:r w:rsidRPr="00FA2244">
        <w:rPr>
          <w:rFonts w:ascii="Trebuchet MS" w:hAnsi="Trebuchet MS" w:cs="Arial"/>
          <w:b/>
          <w:color w:val="auto"/>
          <w:sz w:val="20"/>
          <w:szCs w:val="20"/>
        </w:rPr>
        <w:t xml:space="preserve">cláusula </w:t>
      </w:r>
      <w:r w:rsidR="00565400" w:rsidRPr="00FA2244">
        <w:rPr>
          <w:rFonts w:ascii="Trebuchet MS" w:hAnsi="Trebuchet MS" w:cs="Arial"/>
          <w:b/>
          <w:color w:val="auto"/>
          <w:sz w:val="20"/>
          <w:szCs w:val="20"/>
        </w:rPr>
        <w:t>3</w:t>
      </w:r>
      <w:r w:rsidR="006043EA" w:rsidRPr="00FA2244">
        <w:rPr>
          <w:rFonts w:ascii="Trebuchet MS" w:hAnsi="Trebuchet MS" w:cs="Arial"/>
          <w:b/>
          <w:color w:val="auto"/>
          <w:sz w:val="20"/>
          <w:szCs w:val="20"/>
        </w:rPr>
        <w:t>8</w:t>
      </w:r>
      <w:r w:rsidR="00565400" w:rsidRPr="00FA2244">
        <w:rPr>
          <w:rFonts w:ascii="Trebuchet MS" w:hAnsi="Trebuchet MS" w:cs="Arial"/>
          <w:b/>
          <w:color w:val="auto"/>
          <w:sz w:val="20"/>
          <w:szCs w:val="20"/>
        </w:rPr>
        <w:t>.2.2</w:t>
      </w:r>
      <w:r w:rsidRPr="00FA2244">
        <w:rPr>
          <w:rFonts w:ascii="Trebuchet MS" w:hAnsi="Trebuchet MS" w:cs="Arial"/>
          <w:color w:val="auto"/>
          <w:sz w:val="20"/>
          <w:szCs w:val="20"/>
        </w:rPr>
        <w:t>.</w:t>
      </w:r>
    </w:p>
    <w:p w14:paraId="0D93DB04" w14:textId="77777777" w:rsidR="003A2532" w:rsidRPr="00FA2244" w:rsidRDefault="003A2532" w:rsidP="00C92D55">
      <w:pPr>
        <w:spacing w:before="60" w:line="240" w:lineRule="atLeast"/>
        <w:jc w:val="both"/>
        <w:rPr>
          <w:rFonts w:ascii="Trebuchet MS" w:hAnsi="Trebuchet MS" w:cs="Arial"/>
        </w:rPr>
      </w:pPr>
      <w:r w:rsidRPr="00FA2244">
        <w:rPr>
          <w:rFonts w:ascii="Trebuchet MS" w:hAnsi="Trebuchet MS" w:cs="Arial"/>
        </w:rPr>
        <w:t>6.</w:t>
      </w:r>
      <w:r w:rsidR="00565400" w:rsidRPr="00FA2244">
        <w:rPr>
          <w:rFonts w:ascii="Trebuchet MS" w:hAnsi="Trebuchet MS" w:cs="Arial"/>
        </w:rPr>
        <w:t>-</w:t>
      </w:r>
      <w:r w:rsidRPr="00FA2244">
        <w:rPr>
          <w:rFonts w:ascii="Trebuchet MS" w:hAnsi="Trebuchet MS" w:cs="Arial"/>
        </w:rPr>
        <w:t xml:space="preserve"> La empresa contratista estará obligada a ejecutar el contrato en sus propias dependencias o instalaciones, salvo que la necesidad de prestar los servicios en dependencias de la </w:t>
      </w:r>
      <w:r w:rsidR="004E1777" w:rsidRPr="00FA2244">
        <w:rPr>
          <w:rFonts w:ascii="Trebuchet MS" w:hAnsi="Trebuchet MS" w:cs="Arial"/>
        </w:rPr>
        <w:t>entidad contratante</w:t>
      </w:r>
      <w:r w:rsidRPr="00FA2244">
        <w:rPr>
          <w:rFonts w:ascii="Trebuchet MS" w:hAnsi="Trebuchet MS" w:cs="Arial"/>
        </w:rPr>
        <w:t xml:space="preserve"> estuviera prevista en el pliego, y así se hubiera autorizado expresamente. En este caso, la </w:t>
      </w:r>
      <w:r w:rsidR="0051619F" w:rsidRPr="00FA2244">
        <w:rPr>
          <w:rFonts w:ascii="Trebuchet MS" w:hAnsi="Trebuchet MS" w:cs="Arial"/>
        </w:rPr>
        <w:t>entidad</w:t>
      </w:r>
      <w:r w:rsidR="00025B2B" w:rsidRPr="00FA2244">
        <w:rPr>
          <w:rFonts w:ascii="Trebuchet MS" w:hAnsi="Trebuchet MS" w:cs="Arial"/>
        </w:rPr>
        <w:t xml:space="preserve"> </w:t>
      </w:r>
      <w:r w:rsidR="004E1777" w:rsidRPr="00FA2244">
        <w:rPr>
          <w:rFonts w:ascii="Trebuchet MS" w:hAnsi="Trebuchet MS" w:cs="Arial"/>
        </w:rPr>
        <w:t xml:space="preserve">contratante </w:t>
      </w:r>
      <w:r w:rsidRPr="00FA2244">
        <w:rPr>
          <w:rFonts w:ascii="Trebuchet MS" w:hAnsi="Trebuchet MS" w:cs="Arial"/>
        </w:rPr>
        <w:t xml:space="preserve">pondrá a disposición de la empresa contratista </w:t>
      </w:r>
      <w:r w:rsidR="003012FF" w:rsidRPr="00FA2244">
        <w:rPr>
          <w:rFonts w:ascii="Trebuchet MS" w:hAnsi="Trebuchet MS" w:cs="Arial"/>
        </w:rPr>
        <w:t xml:space="preserve">las acreditaciones que deberán </w:t>
      </w:r>
      <w:r w:rsidR="00173295" w:rsidRPr="00FA2244">
        <w:rPr>
          <w:rFonts w:ascii="Trebuchet MS" w:hAnsi="Trebuchet MS" w:cs="Arial"/>
        </w:rPr>
        <w:t>portar</w:t>
      </w:r>
      <w:r w:rsidR="003012FF" w:rsidRPr="00FA2244">
        <w:rPr>
          <w:rFonts w:ascii="Trebuchet MS" w:hAnsi="Trebuchet MS" w:cs="Arial"/>
        </w:rPr>
        <w:t xml:space="preserve"> a efectos de identificación diferenciada como personal de la empresa contratista, así como permisos de acceso y </w:t>
      </w:r>
      <w:r w:rsidRPr="00FA2244">
        <w:rPr>
          <w:rFonts w:ascii="Trebuchet MS" w:hAnsi="Trebuchet MS" w:cs="Arial"/>
        </w:rPr>
        <w:t xml:space="preserve">espacios de trabajo diferenciados de los que ocupa el personal empleado, correspondiendo a la empresa contratista velar por el respeto por parte de su personal a prestar tales servicios en la ubicación asignada. </w:t>
      </w:r>
    </w:p>
    <w:p w14:paraId="7C45CEF7" w14:textId="77777777" w:rsidR="003A2532" w:rsidRPr="00FA2244" w:rsidRDefault="003A2532" w:rsidP="00C92D55">
      <w:pPr>
        <w:spacing w:before="60" w:after="240" w:line="240" w:lineRule="atLeast"/>
        <w:jc w:val="both"/>
        <w:rPr>
          <w:rFonts w:ascii="Trebuchet MS" w:hAnsi="Trebuchet MS" w:cs="Arial"/>
        </w:rPr>
      </w:pPr>
      <w:r w:rsidRPr="00FA2244">
        <w:rPr>
          <w:rFonts w:ascii="Trebuchet MS" w:hAnsi="Trebuchet MS" w:cs="Arial"/>
        </w:rPr>
        <w:t>7.</w:t>
      </w:r>
      <w:r w:rsidR="00565400" w:rsidRPr="00FA2244">
        <w:rPr>
          <w:rFonts w:ascii="Trebuchet MS" w:hAnsi="Trebuchet MS" w:cs="Arial"/>
        </w:rPr>
        <w:t>-</w:t>
      </w:r>
      <w:r w:rsidRPr="00FA2244">
        <w:rPr>
          <w:rFonts w:ascii="Trebuchet MS" w:hAnsi="Trebuchet MS" w:cs="Arial"/>
        </w:rPr>
        <w:t xml:space="preserve"> Si </w:t>
      </w:r>
      <w:r w:rsidR="001C7A54" w:rsidRPr="00FA2244">
        <w:rPr>
          <w:rFonts w:ascii="Trebuchet MS" w:hAnsi="Trebuchet MS" w:cs="Arial"/>
        </w:rPr>
        <w:t xml:space="preserve">como </w:t>
      </w:r>
      <w:r w:rsidRPr="00FA2244">
        <w:rPr>
          <w:rFonts w:ascii="Trebuchet MS" w:hAnsi="Trebuchet MS" w:cs="Arial"/>
        </w:rPr>
        <w:t xml:space="preserve">consecuencia del incumplimiento por la empresa contratista de las obligaciones asumidas en virtud de esta cláusula, la entidad contratante fuera condenada al pago de cantidades, se repercutirá en ésta la suma satisfecha, a cuyos efectos la </w:t>
      </w:r>
      <w:r w:rsidR="0051619F" w:rsidRPr="00FA2244">
        <w:rPr>
          <w:rFonts w:ascii="Trebuchet MS" w:hAnsi="Trebuchet MS" w:cs="Arial"/>
          <w:lang w:val="eu-ES"/>
        </w:rPr>
        <w:t xml:space="preserve">entitate </w:t>
      </w:r>
      <w:r w:rsidR="005877CB" w:rsidRPr="00FA2244">
        <w:rPr>
          <w:rFonts w:ascii="Trebuchet MS" w:hAnsi="Trebuchet MS" w:cs="Arial"/>
        </w:rPr>
        <w:t>contratante</w:t>
      </w:r>
      <w:r w:rsidR="00025B2B" w:rsidRPr="00FA2244">
        <w:rPr>
          <w:rFonts w:ascii="Trebuchet MS" w:hAnsi="Trebuchet MS" w:cs="Arial"/>
        </w:rPr>
        <w:t xml:space="preserve"> </w:t>
      </w:r>
      <w:r w:rsidRPr="00FA2244">
        <w:rPr>
          <w:rFonts w:ascii="Trebuchet MS" w:hAnsi="Trebuchet MS" w:cs="Arial"/>
        </w:rPr>
        <w:t xml:space="preserve">se reserva el ejercicio de cualesquiera acciones, administrativas o judiciales, que sean adecuadas y convenientes hasta la total recuperación de las cantidades </w:t>
      </w:r>
      <w:r w:rsidR="009E660B" w:rsidRPr="00FA2244">
        <w:rPr>
          <w:rFonts w:ascii="Trebuchet MS" w:hAnsi="Trebuchet MS" w:cs="Arial"/>
        </w:rPr>
        <w:t>satisfechas</w:t>
      </w:r>
      <w:r w:rsidRPr="00FA2244">
        <w:rPr>
          <w:rFonts w:ascii="Trebuchet MS" w:hAnsi="Trebuchet MS" w:cs="Arial"/>
        </w:rPr>
        <w:t>.</w:t>
      </w:r>
    </w:p>
    <w:p w14:paraId="1D21C182" w14:textId="77777777" w:rsidR="0025129B" w:rsidRPr="00FA2244" w:rsidRDefault="0025129B" w:rsidP="007605C7">
      <w:pPr>
        <w:pStyle w:val="Ttulo3"/>
        <w:spacing w:before="360" w:line="240" w:lineRule="atLeast"/>
        <w:jc w:val="both"/>
        <w:rPr>
          <w:rFonts w:ascii="Trebuchet MS" w:hAnsi="Trebuchet MS"/>
          <w:sz w:val="20"/>
          <w:szCs w:val="20"/>
        </w:rPr>
      </w:pPr>
      <w:bookmarkStart w:id="203" w:name="_Toc82527047"/>
      <w:r w:rsidRPr="00FA2244">
        <w:rPr>
          <w:rFonts w:ascii="Trebuchet MS" w:hAnsi="Trebuchet MS"/>
          <w:sz w:val="20"/>
          <w:szCs w:val="20"/>
        </w:rPr>
        <w:t>38.3.- Código de conducta y marco de integridad institucional aplicable a la contratación pública</w:t>
      </w:r>
      <w:bookmarkEnd w:id="203"/>
    </w:p>
    <w:p w14:paraId="330961BB" w14:textId="57C7891B" w:rsidR="0025129B" w:rsidRPr="00FA2244"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1.- La Diputación Foral de Gipuzkoa e Izfe, en calidad de medio propio y entidad de su sector público institucional, estima necesario introducir los valores éticos y normas de conducta, así como los principios de buena gestión y normas de actuación profesional, que deben presidir las actuaciones en materia de contratación pública.</w:t>
      </w:r>
    </w:p>
    <w:p w14:paraId="09F7240B" w14:textId="77777777" w:rsidR="0025129B" w:rsidRPr="00FA2244" w:rsidRDefault="0025129B" w:rsidP="0025129B">
      <w:pPr>
        <w:spacing w:before="60" w:line="240" w:lineRule="atLeast"/>
        <w:jc w:val="both"/>
        <w:rPr>
          <w:rFonts w:ascii="Trebuchet MS" w:hAnsi="Trebuchet MS" w:cs="Arial"/>
        </w:rPr>
      </w:pPr>
      <w:r w:rsidRPr="00FA2244">
        <w:rPr>
          <w:rFonts w:ascii="Trebuchet MS" w:hAnsi="Trebuchet MS" w:cs="Arial"/>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14:paraId="692E7D0E" w14:textId="77777777" w:rsidR="0025129B" w:rsidRPr="00FA2244" w:rsidRDefault="0025129B" w:rsidP="0025129B">
      <w:pPr>
        <w:spacing w:before="60"/>
        <w:jc w:val="both"/>
        <w:rPr>
          <w:rFonts w:ascii="Trebuchet MS" w:hAnsi="Trebuchet MS" w:cs="Arial"/>
        </w:rPr>
      </w:pPr>
      <w:r w:rsidRPr="00FA2244">
        <w:rPr>
          <w:rFonts w:ascii="Trebuchet MS" w:hAnsi="Trebuchet MS" w:cs="Arial"/>
        </w:rPr>
        <w:t xml:space="preserve">Por ello, en garantía de la integridad de este procedimiento, se incluye como </w:t>
      </w:r>
      <w:r w:rsidRPr="00FA2244">
        <w:rPr>
          <w:rFonts w:ascii="Trebuchet MS" w:hAnsi="Trebuchet MS" w:cs="Arial"/>
          <w:b/>
        </w:rPr>
        <w:t>Ane</w:t>
      </w:r>
      <w:bookmarkStart w:id="204" w:name="_Hlt505791079"/>
      <w:bookmarkStart w:id="205" w:name="_Hlt505791107"/>
      <w:r w:rsidRPr="00FA2244">
        <w:rPr>
          <w:rFonts w:ascii="Trebuchet MS" w:hAnsi="Trebuchet MS" w:cs="Arial"/>
          <w:b/>
        </w:rPr>
        <w:t>x</w:t>
      </w:r>
      <w:bookmarkEnd w:id="204"/>
      <w:bookmarkEnd w:id="205"/>
      <w:r w:rsidRPr="00FA2244">
        <w:rPr>
          <w:rFonts w:ascii="Trebuchet MS" w:hAnsi="Trebuchet MS" w:cs="Arial"/>
          <w:b/>
        </w:rPr>
        <w:t>o VI</w:t>
      </w:r>
      <w:r w:rsidRPr="00FA2244">
        <w:rPr>
          <w:rFonts w:ascii="Trebuchet MS" w:hAnsi="Trebuchet MS" w:cs="Arial"/>
        </w:rPr>
        <w:t xml:space="preserve"> el modelo de declaración de cumplimiento del Código de Conducta y Marco de Integridad Institucional aplicable a la Contratación pública de la Administración Foral de Gipuzkoa.</w:t>
      </w:r>
    </w:p>
    <w:p w14:paraId="378071BB" w14:textId="77777777" w:rsidR="0025129B" w:rsidRPr="00FA2244" w:rsidRDefault="0025129B" w:rsidP="0025129B">
      <w:pPr>
        <w:pStyle w:val="Ttulo4"/>
        <w:pBdr>
          <w:bottom w:val="none" w:sz="0" w:space="0" w:color="auto"/>
        </w:pBdr>
        <w:spacing w:before="60"/>
        <w:jc w:val="both"/>
        <w:rPr>
          <w:rFonts w:ascii="Trebuchet MS" w:hAnsi="Trebuchet MS" w:cs="Arial"/>
          <w:b w:val="0"/>
          <w:sz w:val="20"/>
          <w:lang w:val="es-ES" w:eastAsia="es-ES"/>
        </w:rPr>
      </w:pPr>
      <w:r w:rsidRPr="00FA2244">
        <w:rPr>
          <w:rFonts w:ascii="Trebuchet MS" w:hAnsi="Trebuchet MS" w:cs="Arial"/>
          <w:b w:val="0"/>
          <w:sz w:val="20"/>
          <w:lang w:val="es-ES" w:eastAsia="es-ES"/>
        </w:rPr>
        <w:t>3.- Este Código, como obligación esencial, resulta de obligado cumplimiento para las empresas y entidades que concurran a licitaciones promovidas por Izfe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14:paraId="5597DF22" w14:textId="77777777" w:rsidR="0025129B" w:rsidRPr="00FA2244" w:rsidRDefault="0025129B" w:rsidP="0025129B">
      <w:pPr>
        <w:spacing w:before="60" w:line="240" w:lineRule="atLeast"/>
        <w:jc w:val="both"/>
        <w:rPr>
          <w:rFonts w:ascii="Trebuchet MS" w:hAnsi="Trebuchet MS" w:cs="Arial"/>
        </w:rPr>
      </w:pPr>
      <w:r w:rsidRPr="00FA2244">
        <w:rPr>
          <w:rFonts w:ascii="Trebuchet MS" w:hAnsi="Trebuchet MS" w:cs="Arial"/>
        </w:rPr>
        <w:t>4.- Cuando no procediera la resolución del contrato, se procederá a la imposición de una sanción, tipificándose cada incumplimiento del Código de Conducta como una infracción grave que originará la correspondiente sanción que podrá llegar al 10% del presupuesto del contrato.</w:t>
      </w:r>
    </w:p>
    <w:p w14:paraId="3E581124" w14:textId="77777777" w:rsidR="0025129B" w:rsidRPr="00FA2244" w:rsidRDefault="0025129B" w:rsidP="0025129B">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5.- El procedimiento de imposición de las sanciones tendrá en cuenta los principios de contradicción y graduación de la sanción en atención a la proporcionalidad y a las circunstancias concurrentes.</w:t>
      </w:r>
    </w:p>
    <w:p w14:paraId="53965A3C" w14:textId="77777777" w:rsidR="002F63A3" w:rsidRPr="00FA2244" w:rsidRDefault="00206AB9" w:rsidP="00A901E8">
      <w:pPr>
        <w:pStyle w:val="Ttulo3"/>
        <w:spacing w:before="360" w:line="240" w:lineRule="atLeast"/>
        <w:jc w:val="both"/>
        <w:rPr>
          <w:rFonts w:ascii="Trebuchet MS" w:hAnsi="Trebuchet MS"/>
          <w:sz w:val="20"/>
          <w:szCs w:val="20"/>
        </w:rPr>
      </w:pPr>
      <w:bookmarkStart w:id="206" w:name="_Toc82527048"/>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w:t>
      </w:r>
      <w:r w:rsidR="0025129B" w:rsidRPr="00FA2244">
        <w:rPr>
          <w:rFonts w:ascii="Trebuchet MS" w:hAnsi="Trebuchet MS"/>
          <w:sz w:val="20"/>
          <w:szCs w:val="20"/>
        </w:rPr>
        <w:t>4</w:t>
      </w:r>
      <w:r w:rsidRPr="00FA2244">
        <w:rPr>
          <w:rFonts w:ascii="Trebuchet MS" w:hAnsi="Trebuchet MS"/>
          <w:sz w:val="20"/>
          <w:szCs w:val="20"/>
        </w:rPr>
        <w:t>.-</w:t>
      </w:r>
      <w:r w:rsidR="00D756EF" w:rsidRPr="00FA2244">
        <w:rPr>
          <w:rFonts w:ascii="Trebuchet MS" w:hAnsi="Trebuchet MS"/>
          <w:sz w:val="20"/>
          <w:szCs w:val="20"/>
        </w:rPr>
        <w:t xml:space="preserve"> </w:t>
      </w:r>
      <w:r w:rsidR="009E660B" w:rsidRPr="00FA2244">
        <w:rPr>
          <w:rFonts w:ascii="Trebuchet MS" w:hAnsi="Trebuchet MS"/>
          <w:sz w:val="20"/>
          <w:szCs w:val="20"/>
        </w:rPr>
        <w:t>Obligaciones</w:t>
      </w:r>
      <w:r w:rsidR="00D756EF" w:rsidRPr="00FA2244">
        <w:rPr>
          <w:rFonts w:ascii="Trebuchet MS" w:hAnsi="Trebuchet MS"/>
          <w:sz w:val="20"/>
          <w:szCs w:val="20"/>
        </w:rPr>
        <w:t xml:space="preserve"> en materia de seguridad de la información</w:t>
      </w:r>
      <w:bookmarkEnd w:id="202"/>
      <w:bookmarkEnd w:id="206"/>
    </w:p>
    <w:p w14:paraId="4A108690" w14:textId="77777777" w:rsidR="00D15E23" w:rsidRPr="00FA2244"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1.- La información, datos o especificaciones facilitados por la entidad contratante o a los que se haya tenido acceso en ejecución del contrato, deberán ser considerados por la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14:paraId="77072930" w14:textId="77777777" w:rsidR="00D15E23" w:rsidRPr="00FA2244" w:rsidRDefault="00D15E23" w:rsidP="00D15E23">
      <w:pPr>
        <w:pStyle w:val="texto"/>
        <w:shd w:val="clear" w:color="auto" w:fill="FFFFFF"/>
        <w:spacing w:before="60" w:after="0" w:line="240" w:lineRule="atLeast"/>
        <w:ind w:left="0" w:right="0" w:firstLine="0"/>
        <w:rPr>
          <w:rFonts w:ascii="Trebuchet MS" w:hAnsi="Trebuchet MS" w:cs="Arial"/>
          <w:color w:val="auto"/>
          <w:sz w:val="20"/>
          <w:szCs w:val="20"/>
        </w:rPr>
      </w:pPr>
      <w:r w:rsidRPr="00FA2244">
        <w:rPr>
          <w:rFonts w:ascii="Trebuchet MS" w:hAnsi="Trebuchet MS" w:cs="Arial"/>
          <w:color w:val="auto"/>
          <w:sz w:val="20"/>
          <w:szCs w:val="20"/>
        </w:rPr>
        <w:t xml:space="preserve">2.- En el caso de que, de acuerdo al </w:t>
      </w:r>
      <w:hyperlink w:anchor="CC_16" w:history="1">
        <w:r w:rsidRPr="00FA2244">
          <w:rPr>
            <w:rStyle w:val="Hipervnculo"/>
            <w:rFonts w:ascii="Trebuchet MS" w:hAnsi="Trebuchet MS" w:cs="Arial"/>
            <w:b/>
            <w:color w:val="auto"/>
            <w:sz w:val="20"/>
            <w:szCs w:val="20"/>
            <w:u w:val="none"/>
          </w:rPr>
          <w:t>apartado 16</w:t>
        </w:r>
      </w:hyperlink>
      <w:r w:rsidRPr="00FA2244">
        <w:rPr>
          <w:rFonts w:ascii="Trebuchet MS" w:hAnsi="Trebuchet MS" w:cs="Arial"/>
          <w:color w:val="auto"/>
          <w:sz w:val="20"/>
          <w:szCs w:val="20"/>
        </w:rPr>
        <w:t xml:space="preserve"> del cuadro de características, la ejecución del contrato requiera el tratamiento por la contratista de datos personales por cuenta de la persona responsable del tratamiento:</w:t>
      </w:r>
    </w:p>
    <w:p w14:paraId="68C3FF56"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42276B78"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La contratista se obliga a respetar la normativa nacional y de la Unión Europea en materia de protección de datos, así como las instrucciones que le indique la entidad contratante.</w:t>
      </w:r>
    </w:p>
    <w:p w14:paraId="7D52C3A4"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hAnsi="Trebuchet MS"/>
          <w:lang w:eastAsia="es-ES_tradnl"/>
        </w:rPr>
      </w:pPr>
      <w:r w:rsidRPr="00FA2244">
        <w:rPr>
          <w:rFonts w:ascii="Trebuchet MS" w:eastAsia="Arial Unicode MS" w:hAnsi="Trebuchet MS" w:cs="Arial"/>
          <w:lang w:eastAsia="en-US"/>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14:paraId="6B285DBE"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14:paraId="06A122E9" w14:textId="77777777" w:rsidR="00D15E23" w:rsidRPr="00FA2244" w:rsidRDefault="00D15E23" w:rsidP="00D15E23">
      <w:pPr>
        <w:numPr>
          <w:ilvl w:val="2"/>
          <w:numId w:val="6"/>
        </w:numPr>
        <w:tabs>
          <w:tab w:val="clear" w:pos="2160"/>
        </w:tabs>
        <w:spacing w:before="60" w:line="240" w:lineRule="atLeast"/>
        <w:ind w:left="567" w:hanging="283"/>
        <w:jc w:val="both"/>
        <w:rPr>
          <w:rFonts w:ascii="Trebuchet MS" w:eastAsia="Arial Unicode MS" w:hAnsi="Trebuchet MS" w:cs="Arial"/>
          <w:lang w:eastAsia="en-US"/>
        </w:rPr>
      </w:pPr>
      <w:r w:rsidRPr="00FA2244">
        <w:rPr>
          <w:rFonts w:ascii="Trebuchet MS" w:eastAsia="Arial Unicode MS" w:hAnsi="Trebuchet MS" w:cs="Arial"/>
          <w:lang w:eastAsia="en-US"/>
        </w:rPr>
        <w:t>La contratista, a la finalización de la prestación contractual, deberá destruir los datos de carácter personal o deberá devolverlos a la entidad contratante o a otra persona encargada del tratamiento designada por esta.</w:t>
      </w:r>
    </w:p>
    <w:p w14:paraId="6EC4F2DF" w14:textId="77777777" w:rsidR="00D15E23" w:rsidRPr="00FA2244" w:rsidRDefault="00D15E23" w:rsidP="00D15E23">
      <w:pPr>
        <w:spacing w:before="60" w:line="240" w:lineRule="atLeast"/>
        <w:ind w:left="567"/>
        <w:jc w:val="both"/>
        <w:rPr>
          <w:rFonts w:ascii="Trebuchet MS" w:hAnsi="Trebuchet MS"/>
          <w:lang w:eastAsia="es-ES_tradnl"/>
        </w:rPr>
      </w:pPr>
    </w:p>
    <w:p w14:paraId="14A657FD" w14:textId="77777777" w:rsidR="00D15E23" w:rsidRPr="00FA2244" w:rsidRDefault="00D15E23" w:rsidP="00D15E23">
      <w:pPr>
        <w:jc w:val="both"/>
        <w:rPr>
          <w:rFonts w:ascii="Trebuchet MS" w:hAnsi="Trebuchet MS" w:cs="Arial"/>
        </w:rPr>
      </w:pPr>
      <w:r w:rsidRPr="00FA2244">
        <w:rPr>
          <w:rFonts w:ascii="Trebuchet MS" w:hAnsi="Trebuchet MS" w:cs="Arial"/>
        </w:rPr>
        <w:t xml:space="preserve">Lo señalado en las letras a, b) y c) del presente apartado, así como la obligación de las licitadoras de indicar en su oferta, de acuerdo al </w:t>
      </w:r>
      <w:hyperlink w:anchor="CC_17" w:history="1">
        <w:r w:rsidRPr="00FA2244">
          <w:rPr>
            <w:rStyle w:val="Hipervnculo"/>
            <w:rFonts w:ascii="Trebuchet MS" w:hAnsi="Trebuchet MS" w:cs="Arial"/>
            <w:b/>
            <w:color w:val="auto"/>
            <w:u w:val="none"/>
          </w:rPr>
          <w:t>apartado 17</w:t>
        </w:r>
      </w:hyperlink>
      <w:r w:rsidRPr="00FA2244">
        <w:rPr>
          <w:rFonts w:ascii="Trebuchet MS" w:hAnsi="Trebuchet MS" w:cs="Arial"/>
        </w:rPr>
        <w:t xml:space="preserve"> del cuadro de características, si tienen previsto subcontratar los servidores o los servicios asociados a los mismos, el nombre o el perfil empresarial, definido por referencia a las condiciones de solvencia profesional o técnica, de las subcontratistas a las que vaya a encomendar su realización, tiene carácter de obligación esencial a los efectos de lo previsto en la letra f) del apartado 1 del artículo 211 de la LCSP. Las obligaciones a las que se refieren las letras d) y e) tendrán la consideración de condiciones especiales de ejecución.</w:t>
      </w:r>
    </w:p>
    <w:p w14:paraId="4C8A4BDE" w14:textId="77777777" w:rsidR="00D15E23" w:rsidRPr="00FA2244" w:rsidRDefault="00D15E23" w:rsidP="7F6D4847">
      <w:pPr>
        <w:pStyle w:val="texto"/>
        <w:shd w:val="clear" w:color="auto" w:fill="FFFFFF" w:themeFill="background1"/>
        <w:spacing w:before="60" w:after="0" w:line="240" w:lineRule="atLeast"/>
        <w:ind w:left="0" w:right="0" w:firstLine="0"/>
        <w:rPr>
          <w:rFonts w:ascii="Trebuchet MS" w:eastAsia="Trebuchet MS" w:hAnsi="Trebuchet MS" w:cs="Trebuchet MS"/>
          <w:color w:val="auto"/>
          <w:sz w:val="20"/>
          <w:szCs w:val="20"/>
        </w:rPr>
      </w:pPr>
      <w:r w:rsidRPr="00FA2244">
        <w:rPr>
          <w:rFonts w:ascii="Trebuchet MS" w:eastAsia="Trebuchet MS" w:hAnsi="Trebuchet MS" w:cs="Trebuchet MS"/>
          <w:color w:val="auto"/>
          <w:sz w:val="20"/>
          <w:szCs w:val="20"/>
        </w:rPr>
        <w:t>3.- La adjudicataria permitirá que la entidad contratante realice los controles que considere oportunos durante el periodo de vigencia del contrato para verificar el cumplimiento de las medidas de seguridad y poder adoptar las medidas correctoras oportunas.</w:t>
      </w:r>
    </w:p>
    <w:p w14:paraId="708D5E02" w14:textId="77777777" w:rsidR="00D15E23" w:rsidRPr="00FA2244" w:rsidRDefault="00D15E23" w:rsidP="00D15E23">
      <w:pPr>
        <w:spacing w:before="60"/>
        <w:jc w:val="both"/>
        <w:rPr>
          <w:rFonts w:ascii="Trebuchet MS" w:eastAsia="Trebuchet MS" w:hAnsi="Trebuchet MS" w:cs="Trebuchet MS"/>
        </w:rPr>
      </w:pPr>
      <w:r w:rsidRPr="00FA2244">
        <w:rPr>
          <w:rFonts w:ascii="Trebuchet MS" w:eastAsia="Trebuchet MS" w:hAnsi="Trebuchet MS" w:cs="Trebuchet MS"/>
        </w:rPr>
        <w:t>4.-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F41439" w:rsidRPr="00FA2244">
        <w:rPr>
          <w:rFonts w:ascii="Trebuchet MS" w:eastAsia="Trebuchet MS" w:hAnsi="Trebuchet MS" w:cs="Trebuchet MS"/>
        </w:rPr>
        <w:t>.</w:t>
      </w:r>
    </w:p>
    <w:p w14:paraId="7A5C752C" w14:textId="77777777" w:rsidR="002F63A3" w:rsidRPr="00FA2244" w:rsidRDefault="002F63A3" w:rsidP="00D15E23">
      <w:pPr>
        <w:pStyle w:val="Ttulo3"/>
        <w:spacing w:before="360" w:line="240" w:lineRule="atLeast"/>
        <w:jc w:val="both"/>
        <w:rPr>
          <w:rFonts w:ascii="Trebuchet MS" w:hAnsi="Trebuchet MS"/>
          <w:sz w:val="20"/>
          <w:szCs w:val="20"/>
        </w:rPr>
      </w:pPr>
      <w:bookmarkStart w:id="207" w:name="_39.3.-_Código_de"/>
      <w:bookmarkStart w:id="208" w:name="_37.3.-_Código_de"/>
      <w:bookmarkStart w:id="209" w:name="_Toc506479413"/>
      <w:bookmarkStart w:id="210" w:name="_Toc82527049"/>
      <w:bookmarkEnd w:id="207"/>
      <w:bookmarkEnd w:id="208"/>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w:t>
      </w:r>
      <w:r w:rsidR="0025129B" w:rsidRPr="00FA2244">
        <w:rPr>
          <w:rFonts w:ascii="Trebuchet MS" w:hAnsi="Trebuchet MS"/>
          <w:sz w:val="20"/>
          <w:szCs w:val="20"/>
        </w:rPr>
        <w:t>5</w:t>
      </w:r>
      <w:r w:rsidRPr="00FA2244">
        <w:rPr>
          <w:rFonts w:ascii="Trebuchet MS" w:hAnsi="Trebuchet MS"/>
          <w:sz w:val="20"/>
          <w:szCs w:val="20"/>
        </w:rPr>
        <w:t>.- Obligaciones relativas a la gestión de permisos, licencias y autorizaciones</w:t>
      </w:r>
      <w:bookmarkEnd w:id="201"/>
      <w:bookmarkEnd w:id="209"/>
      <w:bookmarkEnd w:id="210"/>
    </w:p>
    <w:p w14:paraId="48082254"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1.- Será de cuenta y responsabilidad de la empresa contratista, salvo que el órgano de contratación decida gestionarlo por sí mismo, la obtención de cuantos permisos, licencias y autorizaciones sean precisos para la correcta ejecución de los trabajos, debiendo atender los consiguientes condicionados y prescripciones de los organismos competentes. </w:t>
      </w:r>
    </w:p>
    <w:p w14:paraId="7B19C867" w14:textId="77777777" w:rsidR="002F63A3" w:rsidRPr="00FA2244" w:rsidRDefault="002F63A3" w:rsidP="00C92D55">
      <w:pPr>
        <w:spacing w:before="60" w:after="240" w:line="240" w:lineRule="atLeast"/>
        <w:jc w:val="both"/>
        <w:rPr>
          <w:rFonts w:ascii="Trebuchet MS" w:hAnsi="Trebuchet MS" w:cs="Arial"/>
        </w:rPr>
      </w:pPr>
      <w:r w:rsidRPr="00FA2244">
        <w:rPr>
          <w:rFonts w:ascii="Trebuchet MS" w:hAnsi="Trebuchet MS" w:cs="Arial"/>
        </w:rPr>
        <w:t>2.- Cuando se exijan tasas, fianzas u otros gastos por dichos permisos, licencias o autorizaciones, su abono o depósito será también a cargo de la empresa contratista.</w:t>
      </w:r>
    </w:p>
    <w:p w14:paraId="272A1A18" w14:textId="77777777" w:rsidR="002F63A3" w:rsidRPr="00FA2244" w:rsidRDefault="002F63A3" w:rsidP="00D15E23">
      <w:pPr>
        <w:pStyle w:val="Ttulo3"/>
        <w:spacing w:before="360" w:line="240" w:lineRule="atLeast"/>
        <w:jc w:val="both"/>
        <w:rPr>
          <w:rFonts w:ascii="Trebuchet MS" w:hAnsi="Trebuchet MS"/>
          <w:sz w:val="20"/>
          <w:szCs w:val="20"/>
        </w:rPr>
      </w:pPr>
      <w:bookmarkStart w:id="211" w:name="_Toc463331572"/>
      <w:bookmarkStart w:id="212" w:name="_Toc506479414"/>
      <w:bookmarkStart w:id="213" w:name="_Toc82527050"/>
      <w:r w:rsidRPr="00FA2244">
        <w:rPr>
          <w:rFonts w:ascii="Trebuchet MS" w:hAnsi="Trebuchet MS"/>
          <w:sz w:val="20"/>
          <w:szCs w:val="20"/>
        </w:rPr>
        <w:t>3</w:t>
      </w:r>
      <w:r w:rsidR="00B90FD2" w:rsidRPr="00FA2244">
        <w:rPr>
          <w:rFonts w:ascii="Trebuchet MS" w:hAnsi="Trebuchet MS"/>
          <w:sz w:val="20"/>
          <w:szCs w:val="20"/>
        </w:rPr>
        <w:t>8</w:t>
      </w:r>
      <w:r w:rsidRPr="00FA2244">
        <w:rPr>
          <w:rFonts w:ascii="Trebuchet MS" w:hAnsi="Trebuchet MS"/>
          <w:sz w:val="20"/>
          <w:szCs w:val="20"/>
        </w:rPr>
        <w:t>.</w:t>
      </w:r>
      <w:r w:rsidR="0025129B" w:rsidRPr="00FA2244">
        <w:rPr>
          <w:rFonts w:ascii="Trebuchet MS" w:hAnsi="Trebuchet MS"/>
          <w:sz w:val="20"/>
          <w:szCs w:val="20"/>
        </w:rPr>
        <w:t>6</w:t>
      </w:r>
      <w:r w:rsidRPr="00FA2244">
        <w:rPr>
          <w:rFonts w:ascii="Trebuchet MS" w:hAnsi="Trebuchet MS"/>
          <w:sz w:val="20"/>
          <w:szCs w:val="20"/>
        </w:rPr>
        <w:t>.- Gastos exigibles al contratista</w:t>
      </w:r>
      <w:bookmarkEnd w:id="211"/>
      <w:bookmarkEnd w:id="212"/>
      <w:bookmarkEnd w:id="213"/>
    </w:p>
    <w:p w14:paraId="1537DC2B" w14:textId="77777777" w:rsidR="002F63A3" w:rsidRPr="00FA2244" w:rsidRDefault="002F63A3" w:rsidP="009E7777">
      <w:pPr>
        <w:autoSpaceDE w:val="0"/>
        <w:autoSpaceDN w:val="0"/>
        <w:adjustRightInd w:val="0"/>
        <w:spacing w:line="240" w:lineRule="atLeast"/>
        <w:jc w:val="both"/>
        <w:rPr>
          <w:rFonts w:ascii="Trebuchet MS" w:hAnsi="Trebuchet MS" w:cs="Arial"/>
          <w:strike/>
        </w:rPr>
      </w:pPr>
      <w:r w:rsidRPr="00FA2244">
        <w:rPr>
          <w:rFonts w:ascii="Trebuchet MS" w:hAnsi="Trebuchet MS" w:cs="Arial"/>
        </w:rPr>
        <w:t>Son de cuenta de</w:t>
      </w:r>
      <w:r w:rsidR="008E0FCA" w:rsidRPr="00FA2244">
        <w:rPr>
          <w:rFonts w:ascii="Trebuchet MS" w:hAnsi="Trebuchet MS" w:cs="Arial"/>
        </w:rPr>
        <w:t xml:space="preserve"> </w:t>
      </w:r>
      <w:r w:rsidRPr="00FA2244">
        <w:rPr>
          <w:rFonts w:ascii="Trebuchet MS" w:hAnsi="Trebuchet MS" w:cs="Arial"/>
        </w:rPr>
        <w:t>l</w:t>
      </w:r>
      <w:r w:rsidR="008E0FCA" w:rsidRPr="00FA2244">
        <w:rPr>
          <w:rFonts w:ascii="Trebuchet MS" w:hAnsi="Trebuchet MS" w:cs="Arial"/>
        </w:rPr>
        <w:t>a</w:t>
      </w:r>
      <w:r w:rsidRPr="00FA2244">
        <w:rPr>
          <w:rFonts w:ascii="Trebuchet MS" w:hAnsi="Trebuchet MS" w:cs="Arial"/>
        </w:rPr>
        <w:t xml:space="preserve"> contratista los gastos de formalización del contrato en el supuesto de elevación a </w:t>
      </w:r>
      <w:r w:rsidR="00934966" w:rsidRPr="00FA2244">
        <w:rPr>
          <w:rFonts w:ascii="Trebuchet MS" w:hAnsi="Trebuchet MS" w:cs="Arial"/>
        </w:rPr>
        <w:t>e</w:t>
      </w:r>
      <w:r w:rsidRPr="00FA2244">
        <w:rPr>
          <w:rFonts w:ascii="Trebuchet MS" w:hAnsi="Trebuchet MS" w:cs="Arial"/>
        </w:rPr>
        <w:t xml:space="preserve">scritura </w:t>
      </w:r>
      <w:r w:rsidR="00934966" w:rsidRPr="00FA2244">
        <w:rPr>
          <w:rFonts w:ascii="Trebuchet MS" w:hAnsi="Trebuchet MS" w:cs="Arial"/>
        </w:rPr>
        <w:t>p</w:t>
      </w:r>
      <w:r w:rsidRPr="00FA2244">
        <w:rPr>
          <w:rFonts w:ascii="Trebuchet MS" w:hAnsi="Trebuchet MS" w:cs="Arial"/>
        </w:rPr>
        <w:t>ública y cuantas licencias, autorizaciones y permisos procedan en orden a ejecutar el contrato</w:t>
      </w:r>
      <w:r w:rsidR="004E1777" w:rsidRPr="00FA2244">
        <w:rPr>
          <w:rFonts w:ascii="Trebuchet MS" w:hAnsi="Trebuchet MS" w:cs="Arial"/>
        </w:rPr>
        <w:t>.</w:t>
      </w:r>
      <w:r w:rsidRPr="00FA2244">
        <w:rPr>
          <w:rFonts w:ascii="Trebuchet MS" w:hAnsi="Trebuchet MS" w:cs="Arial"/>
        </w:rPr>
        <w:t xml:space="preserve"> </w:t>
      </w:r>
    </w:p>
    <w:p w14:paraId="1B06221C" w14:textId="77777777" w:rsidR="002F63A3" w:rsidRPr="00FA2244" w:rsidRDefault="002F63A3" w:rsidP="00D15E23">
      <w:pPr>
        <w:pStyle w:val="Ttulo3"/>
        <w:spacing w:before="360" w:line="240" w:lineRule="atLeast"/>
        <w:jc w:val="both"/>
        <w:rPr>
          <w:rFonts w:ascii="Trebuchet MS" w:hAnsi="Trebuchet MS"/>
          <w:sz w:val="20"/>
          <w:szCs w:val="20"/>
        </w:rPr>
      </w:pPr>
      <w:bookmarkStart w:id="214" w:name="_Toc463331576"/>
      <w:bookmarkStart w:id="215" w:name="_Toc506479416"/>
      <w:bookmarkStart w:id="216" w:name="_Toc82527051"/>
      <w:r w:rsidRPr="00FA2244">
        <w:rPr>
          <w:rFonts w:ascii="Trebuchet MS" w:hAnsi="Trebuchet MS"/>
          <w:sz w:val="20"/>
          <w:szCs w:val="20"/>
        </w:rPr>
        <w:t>3</w:t>
      </w:r>
      <w:r w:rsidR="00B90FD2" w:rsidRPr="00FA2244">
        <w:rPr>
          <w:rFonts w:ascii="Trebuchet MS" w:hAnsi="Trebuchet MS"/>
          <w:sz w:val="20"/>
          <w:szCs w:val="20"/>
        </w:rPr>
        <w:t>8</w:t>
      </w:r>
      <w:r w:rsidR="00934966" w:rsidRPr="00FA2244">
        <w:rPr>
          <w:rFonts w:ascii="Trebuchet MS" w:hAnsi="Trebuchet MS"/>
          <w:sz w:val="20"/>
          <w:szCs w:val="20"/>
        </w:rPr>
        <w:t>.</w:t>
      </w:r>
      <w:r w:rsidR="0025129B" w:rsidRPr="00FA2244">
        <w:rPr>
          <w:rFonts w:ascii="Trebuchet MS" w:hAnsi="Trebuchet MS"/>
          <w:sz w:val="20"/>
          <w:szCs w:val="20"/>
        </w:rPr>
        <w:t>7</w:t>
      </w:r>
      <w:r w:rsidRPr="00FA2244">
        <w:rPr>
          <w:rFonts w:ascii="Trebuchet MS" w:hAnsi="Trebuchet MS"/>
          <w:sz w:val="20"/>
          <w:szCs w:val="20"/>
        </w:rPr>
        <w:t>.- Programa de trabajo</w:t>
      </w:r>
      <w:bookmarkEnd w:id="214"/>
      <w:bookmarkEnd w:id="215"/>
      <w:bookmarkEnd w:id="216"/>
    </w:p>
    <w:p w14:paraId="55574065"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1.- Si </w:t>
      </w:r>
      <w:r w:rsidR="00F860E3" w:rsidRPr="00FA2244">
        <w:rPr>
          <w:rFonts w:ascii="Trebuchet MS" w:hAnsi="Trebuchet MS" w:cs="Arial"/>
        </w:rPr>
        <w:t>la entidad contratante</w:t>
      </w:r>
      <w:r w:rsidRPr="00FA2244">
        <w:rPr>
          <w:rFonts w:ascii="Trebuchet MS" w:hAnsi="Trebuchet MS" w:cs="Arial"/>
        </w:rPr>
        <w:t xml:space="preserve"> estima conveniente exigir un programa de trabajo de acuerdo con lo establecido en el pliego de prescripciones técnicas, éste será presentado por la adjudicataria para su aprobación por </w:t>
      </w:r>
      <w:r w:rsidR="00F860E3" w:rsidRPr="00FA2244">
        <w:rPr>
          <w:rFonts w:ascii="Trebuchet MS" w:hAnsi="Trebuchet MS" w:cs="Arial"/>
        </w:rPr>
        <w:t xml:space="preserve">la entidad contratante </w:t>
      </w:r>
      <w:r w:rsidRPr="00FA2244">
        <w:rPr>
          <w:rFonts w:ascii="Trebuchet MS" w:hAnsi="Trebuchet MS" w:cs="Arial"/>
        </w:rPr>
        <w:t>al mismo tiempo que se aprueben los documentos de la solución elegida, fijándose los plazos parciales correspondientes</w:t>
      </w:r>
      <w:r w:rsidR="002A7F80" w:rsidRPr="00FA2244">
        <w:rPr>
          <w:rFonts w:ascii="Trebuchet MS" w:hAnsi="Trebuchet MS" w:cs="Arial"/>
        </w:rPr>
        <w:t>, en su caso</w:t>
      </w:r>
      <w:r w:rsidRPr="00FA2244">
        <w:rPr>
          <w:rFonts w:ascii="Trebuchet MS" w:hAnsi="Trebuchet MS" w:cs="Arial"/>
        </w:rPr>
        <w:t>.</w:t>
      </w:r>
    </w:p>
    <w:p w14:paraId="0F4E53B0" w14:textId="77777777" w:rsidR="00E10727" w:rsidRPr="00FA2244" w:rsidRDefault="002F63A3" w:rsidP="00C92D55">
      <w:pPr>
        <w:spacing w:before="60" w:after="240" w:line="240" w:lineRule="atLeast"/>
        <w:jc w:val="both"/>
        <w:rPr>
          <w:rFonts w:ascii="Trebuchet MS" w:hAnsi="Trebuchet MS" w:cs="Arial"/>
        </w:rPr>
      </w:pPr>
      <w:r w:rsidRPr="00FA2244">
        <w:rPr>
          <w:rFonts w:ascii="Trebuchet MS" w:hAnsi="Trebuchet MS" w:cs="Arial"/>
        </w:rPr>
        <w:t xml:space="preserve">2.- Cada vez que se modifiquen las condiciones contractuales, la adjudicataria queda obligada a la actualización y puesta al día de este programa, siguiendo las instrucciones que a estos </w:t>
      </w:r>
      <w:bookmarkStart w:id="217" w:name="_Toc463331578"/>
      <w:bookmarkStart w:id="218" w:name="_Toc506479417"/>
      <w:r w:rsidR="00B37FB7" w:rsidRPr="00FA2244">
        <w:rPr>
          <w:rFonts w:ascii="Trebuchet MS" w:hAnsi="Trebuchet MS" w:cs="Arial"/>
        </w:rPr>
        <w:t>efectos reciba.</w:t>
      </w:r>
    </w:p>
    <w:p w14:paraId="4AED371E" w14:textId="77777777" w:rsidR="00A31CD6" w:rsidRPr="00FA2244" w:rsidRDefault="005C1628" w:rsidP="003F2CA2">
      <w:pPr>
        <w:pStyle w:val="Ttulo2"/>
        <w:spacing w:before="360" w:line="240" w:lineRule="atLeast"/>
        <w:jc w:val="both"/>
        <w:rPr>
          <w:rFonts w:ascii="Trebuchet MS" w:hAnsi="Trebuchet MS"/>
          <w:i w:val="0"/>
          <w:iCs w:val="0"/>
          <w:sz w:val="20"/>
          <w:szCs w:val="20"/>
        </w:rPr>
      </w:pPr>
      <w:bookmarkStart w:id="219" w:name="_Toc82527052"/>
      <w:r w:rsidRPr="00FA2244">
        <w:rPr>
          <w:rFonts w:ascii="Trebuchet MS" w:hAnsi="Trebuchet MS"/>
          <w:i w:val="0"/>
          <w:iCs w:val="0"/>
          <w:sz w:val="20"/>
          <w:szCs w:val="20"/>
        </w:rPr>
        <w:t xml:space="preserve">39.- </w:t>
      </w:r>
      <w:r w:rsidR="00A31CD6" w:rsidRPr="00FA2244">
        <w:rPr>
          <w:rFonts w:ascii="Trebuchet MS" w:hAnsi="Trebuchet MS"/>
          <w:i w:val="0"/>
          <w:iCs w:val="0"/>
          <w:sz w:val="20"/>
          <w:szCs w:val="20"/>
        </w:rPr>
        <w:t>Especialidades en relación al contrato de elaboración de proyectos de obras</w:t>
      </w:r>
      <w:bookmarkEnd w:id="219"/>
    </w:p>
    <w:p w14:paraId="09684BE0" w14:textId="77777777" w:rsidR="008D5A5C" w:rsidRPr="00FA2244" w:rsidRDefault="008D5A5C" w:rsidP="008D5A5C">
      <w:pPr>
        <w:spacing w:beforeLines="60" w:before="144" w:line="240" w:lineRule="atLeast"/>
        <w:jc w:val="both"/>
        <w:rPr>
          <w:rFonts w:ascii="Trebuchet MS" w:hAnsi="Trebuchet MS" w:cs="Arial"/>
        </w:rPr>
      </w:pPr>
      <w:r w:rsidRPr="00FA2244">
        <w:rPr>
          <w:rFonts w:ascii="Trebuchet MS" w:hAnsi="Trebuchet MS" w:cs="Arial"/>
        </w:rPr>
        <w:t xml:space="preserve">1.- La empresa contratista, dentro del plazo estipulado en el </w:t>
      </w:r>
      <w:r w:rsidRPr="00FA2244">
        <w:rPr>
          <w:rFonts w:ascii="Trebuchet MS" w:hAnsi="Trebuchet MS" w:cs="Arial"/>
          <w:b/>
        </w:rPr>
        <w:t>apartado 8</w:t>
      </w:r>
      <w:r w:rsidRPr="00FA2244">
        <w:rPr>
          <w:rFonts w:ascii="Trebuchet MS" w:hAnsi="Trebuchet MS"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14:paraId="013378EA" w14:textId="77777777" w:rsidR="00A31CD6" w:rsidRPr="00FA2244" w:rsidRDefault="008D5A5C" w:rsidP="008D5A5C">
      <w:pPr>
        <w:autoSpaceDE w:val="0"/>
        <w:autoSpaceDN w:val="0"/>
        <w:adjustRightInd w:val="0"/>
        <w:spacing w:beforeLines="60" w:before="144" w:line="240" w:lineRule="atLeast"/>
        <w:jc w:val="both"/>
        <w:rPr>
          <w:rFonts w:ascii="Trebuchet MS" w:hAnsi="Trebuchet MS" w:cs="Arial"/>
        </w:rPr>
      </w:pPr>
      <w:r w:rsidRPr="00FA2244">
        <w:rPr>
          <w:rFonts w:ascii="Trebuchet MS" w:hAnsi="Trebuchet MS"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r w:rsidR="00A31CD6" w:rsidRPr="00FA2244">
        <w:rPr>
          <w:rFonts w:ascii="Trebuchet MS" w:hAnsi="Trebuchet MS" w:cs="Arial"/>
        </w:rPr>
        <w:t xml:space="preserve"> </w:t>
      </w:r>
    </w:p>
    <w:p w14:paraId="2EB266C0" w14:textId="77777777" w:rsidR="00A31CD6" w:rsidRPr="00FA2244" w:rsidRDefault="00A31CD6" w:rsidP="00A31CD6">
      <w:pPr>
        <w:autoSpaceDE w:val="0"/>
        <w:autoSpaceDN w:val="0"/>
        <w:adjustRightInd w:val="0"/>
        <w:spacing w:before="220" w:after="143" w:line="201" w:lineRule="atLeast"/>
        <w:jc w:val="both"/>
        <w:rPr>
          <w:rFonts w:ascii="Trebuchet MS" w:hAnsi="Trebuchet MS" w:cs="Arial"/>
          <w:b/>
        </w:rPr>
      </w:pPr>
      <w:r w:rsidRPr="00FA2244">
        <w:rPr>
          <w:rFonts w:ascii="Trebuchet MS" w:hAnsi="Trebuchet MS" w:cs="Arial"/>
          <w:b/>
          <w:iCs/>
        </w:rPr>
        <w:t>3</w:t>
      </w:r>
      <w:r w:rsidR="00465533" w:rsidRPr="00FA2244">
        <w:rPr>
          <w:rFonts w:ascii="Trebuchet MS" w:hAnsi="Trebuchet MS" w:cs="Arial"/>
          <w:b/>
          <w:iCs/>
        </w:rPr>
        <w:t>9</w:t>
      </w:r>
      <w:r w:rsidRPr="00FA2244">
        <w:rPr>
          <w:rFonts w:ascii="Trebuchet MS" w:hAnsi="Trebuchet MS" w:cs="Arial"/>
          <w:b/>
          <w:iCs/>
        </w:rPr>
        <w:t>.1.- Subsanación de errores y corrección de deficiencias.</w:t>
      </w:r>
    </w:p>
    <w:p w14:paraId="0D1CA101" w14:textId="77777777" w:rsidR="008D5A5C" w:rsidRPr="00FA2244" w:rsidRDefault="008D5A5C" w:rsidP="008D5A5C">
      <w:pPr>
        <w:spacing w:before="60" w:line="240" w:lineRule="atLeast"/>
        <w:jc w:val="both"/>
        <w:rPr>
          <w:rFonts w:ascii="Trebuchet MS" w:hAnsi="Trebuchet MS" w:cs="Arial"/>
        </w:rPr>
      </w:pPr>
      <w:r w:rsidRPr="00FA2244">
        <w:rPr>
          <w:rFonts w:ascii="Trebuchet MS" w:hAnsi="Trebuchet MS" w:cs="Arial"/>
        </w:rPr>
        <w:t xml:space="preserve">1.- Cuando el contrato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r w:rsidRPr="00FA2244">
        <w:rPr>
          <w:rFonts w:ascii="Trebuchet MS" w:hAnsi="Trebuchet MS" w:cs="Arial"/>
          <w:b/>
        </w:rPr>
        <w:t>apartado 8</w:t>
      </w:r>
      <w:r w:rsidRPr="00FA2244">
        <w:rPr>
          <w:rFonts w:ascii="Trebuchet MS" w:hAnsi="Trebuchet MS" w:cs="Arial"/>
        </w:rPr>
        <w:t xml:space="preserve"> del cuadro de características, que no podrá exceder de dos meses.</w:t>
      </w:r>
    </w:p>
    <w:p w14:paraId="1E596CC2" w14:textId="77777777" w:rsidR="008D5A5C" w:rsidRPr="00FA2244" w:rsidRDefault="008D5A5C" w:rsidP="008D5A5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Si transcurrido este plazo las deficiencias no hubiesen sido corregidas, </w:t>
      </w:r>
      <w:r w:rsidR="0051619F" w:rsidRPr="00FA2244">
        <w:rPr>
          <w:rFonts w:ascii="Trebuchet MS" w:hAnsi="Trebuchet MS" w:cs="Arial"/>
        </w:rPr>
        <w:t>Izfe</w:t>
      </w:r>
      <w:r w:rsidRPr="00FA2244">
        <w:rPr>
          <w:rFonts w:ascii="Trebuchet MS" w:hAnsi="Trebuchet MS" w:cs="Arial"/>
        </w:rPr>
        <w:t xml:space="preserve"> podrá, atendiendo a las circunstancias concurrentes, optar por la resolución del contrato o por conceder un nuevo plazo a la contratista en los términos y con los efectos previstos en el artículo 314 de la LCSP</w:t>
      </w:r>
    </w:p>
    <w:p w14:paraId="67AE11F3" w14:textId="77777777" w:rsidR="008D5A5C" w:rsidRPr="00FA2244" w:rsidRDefault="008D5A5C" w:rsidP="008D5A5C">
      <w:pPr>
        <w:spacing w:before="60" w:line="240" w:lineRule="atLeast"/>
        <w:jc w:val="both"/>
        <w:rPr>
          <w:rFonts w:ascii="Trebuchet MS" w:hAnsi="Trebuchet MS" w:cs="Arial"/>
        </w:rPr>
      </w:pPr>
      <w:r w:rsidRPr="00FA2244">
        <w:rPr>
          <w:rFonts w:ascii="Trebuchet MS" w:hAnsi="Trebuchet MS" w:cs="Arial"/>
        </w:rPr>
        <w:t xml:space="preserve">3.- Si existiese reclamación por parte de la contratista respecto de las observaciones formuladas por la responsable del contrato, esta las elevará, con su informe, al órgano de contratación que celebró el contrato, que resolverá sobre el particular. </w:t>
      </w:r>
    </w:p>
    <w:p w14:paraId="1BF373B4" w14:textId="77777777" w:rsidR="00A31CD6" w:rsidRPr="00FA2244" w:rsidRDefault="008D5A5C" w:rsidP="008D5A5C">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4.- Si la empresa contratista no reclamase por escrito respecto de las observaciones de la Dirección del Contrato, se entenderá que se encuentra conforme con las mismas y obligada a corregir o remediar los defectos observados.</w:t>
      </w:r>
    </w:p>
    <w:p w14:paraId="65AA8912" w14:textId="77777777" w:rsidR="00A31CD6" w:rsidRPr="00FA2244" w:rsidRDefault="00A31CD6" w:rsidP="00A31CD6">
      <w:pPr>
        <w:autoSpaceDE w:val="0"/>
        <w:autoSpaceDN w:val="0"/>
        <w:adjustRightInd w:val="0"/>
        <w:spacing w:before="60" w:line="240" w:lineRule="atLeast"/>
        <w:jc w:val="both"/>
        <w:rPr>
          <w:rFonts w:ascii="Trebuchet MS" w:hAnsi="Trebuchet MS" w:cs="Arial"/>
          <w:b/>
        </w:rPr>
      </w:pPr>
      <w:r w:rsidRPr="00FA2244">
        <w:rPr>
          <w:rFonts w:ascii="Trebuchet MS" w:hAnsi="Trebuchet MS" w:cs="Arial"/>
          <w:b/>
          <w:iCs/>
        </w:rPr>
        <w:t>3</w:t>
      </w:r>
      <w:r w:rsidR="00465533" w:rsidRPr="00FA2244">
        <w:rPr>
          <w:rFonts w:ascii="Trebuchet MS" w:hAnsi="Trebuchet MS" w:cs="Arial"/>
          <w:b/>
          <w:iCs/>
        </w:rPr>
        <w:t>9</w:t>
      </w:r>
      <w:r w:rsidRPr="00FA2244">
        <w:rPr>
          <w:rFonts w:ascii="Trebuchet MS" w:hAnsi="Trebuchet MS" w:cs="Arial"/>
          <w:b/>
          <w:iCs/>
        </w:rPr>
        <w:t xml:space="preserve">.2.- Indemnizaciones por desviaciones en la ejecución de obras y responsabilidad por defectos o errores del proyecto </w:t>
      </w:r>
    </w:p>
    <w:p w14:paraId="5A5958B8" w14:textId="77777777" w:rsidR="008D5A5C" w:rsidRPr="00FA2244" w:rsidRDefault="008D5A5C" w:rsidP="008D5A5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 </w:t>
      </w:r>
    </w:p>
    <w:p w14:paraId="30AD7B3D" w14:textId="77777777" w:rsidR="008D5A5C" w:rsidRPr="00FA2244" w:rsidRDefault="008D5A5C" w:rsidP="008D5A5C">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14:paraId="0A5D9853" w14:textId="77777777" w:rsidR="00A31CD6" w:rsidRPr="00FA2244" w:rsidRDefault="008D5A5C" w:rsidP="008D5A5C">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 xml:space="preserve">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w:t>
      </w:r>
      <w:r w:rsidR="0051619F" w:rsidRPr="00FA2244">
        <w:rPr>
          <w:rFonts w:ascii="Trebuchet MS" w:hAnsi="Trebuchet MS" w:cs="Arial"/>
        </w:rPr>
        <w:t>Izfe</w:t>
      </w:r>
      <w:r w:rsidRPr="00FA2244">
        <w:rPr>
          <w:rFonts w:ascii="Trebuchet MS" w:hAnsi="Trebuchet MS" w:cs="Arial"/>
        </w:rPr>
        <w:t>, siendo a cargo de esta, en su caso, el resto de dicha indemnización cuando deba ser satisfecha a terceros.</w:t>
      </w:r>
    </w:p>
    <w:p w14:paraId="43A94E5E" w14:textId="77777777" w:rsidR="003D7EF7" w:rsidRPr="00FA2244" w:rsidRDefault="003D7EF7" w:rsidP="008A76B1">
      <w:pPr>
        <w:pStyle w:val="Ttulo2"/>
        <w:spacing w:before="360" w:line="240" w:lineRule="atLeast"/>
        <w:jc w:val="both"/>
        <w:rPr>
          <w:rFonts w:ascii="Trebuchet MS" w:hAnsi="Trebuchet MS"/>
          <w:i w:val="0"/>
          <w:iCs w:val="0"/>
          <w:sz w:val="20"/>
          <w:szCs w:val="20"/>
        </w:rPr>
      </w:pPr>
      <w:bookmarkStart w:id="220" w:name="_Toc13736701"/>
      <w:bookmarkStart w:id="221" w:name="_Toc82527053"/>
      <w:r w:rsidRPr="00FA2244">
        <w:rPr>
          <w:rFonts w:ascii="Trebuchet MS" w:hAnsi="Trebuchet MS"/>
          <w:i w:val="0"/>
          <w:iCs w:val="0"/>
          <w:sz w:val="20"/>
          <w:szCs w:val="20"/>
        </w:rPr>
        <w:t>40.- Especialidades en relación a los contratos de prestación de servicios que conlleven prestaciones directas a favor de la ciudadanía</w:t>
      </w:r>
      <w:bookmarkEnd w:id="220"/>
      <w:bookmarkEnd w:id="221"/>
    </w:p>
    <w:p w14:paraId="5130380D"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entidad contratante; y de entregar, en su caso, las obras e instalaciones a que esté obligada con arreglo al contrato en el estado de conservación y funcionamiento adecuados.</w:t>
      </w:r>
    </w:p>
    <w:p w14:paraId="41E324A3"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2.- Si del incumplimiento por parte del contratista se derivase perturbación grave y no reparable por otros medios en la prestación del servicio y la entidad contratante no decidiese la resolución del contrato, podrá acordar el secuestro o intervención del mismo hasta que aquella desaparezca. En todo caso, la contratista deberá abonar a la entidad contratante los daños y perjuicios que efectivamente le haya ocasionado.</w:t>
      </w:r>
    </w:p>
    <w:p w14:paraId="420159DB" w14:textId="77777777" w:rsidR="003D7EF7" w:rsidRPr="00FA2244" w:rsidRDefault="003D7EF7" w:rsidP="003D7EF7">
      <w:pPr>
        <w:autoSpaceDE w:val="0"/>
        <w:autoSpaceDN w:val="0"/>
        <w:adjustRightInd w:val="0"/>
        <w:spacing w:before="60" w:after="240" w:line="240" w:lineRule="atLeast"/>
        <w:jc w:val="both"/>
        <w:rPr>
          <w:rFonts w:ascii="Trebuchet MS" w:hAnsi="Trebuchet MS" w:cs="Arial"/>
        </w:rPr>
      </w:pPr>
      <w:r w:rsidRPr="00FA2244">
        <w:rPr>
          <w:rFonts w:ascii="Trebuchet MS" w:hAnsi="Trebuchet MS" w:cs="Arial"/>
        </w:rPr>
        <w:t>3.- La entidad contratante conservará los poderes de policía necesarios para asegurar la buena marcha de los servicios que conlleven prestaciones directas a favor de la ciudadanía de que se trate.</w:t>
      </w:r>
    </w:p>
    <w:p w14:paraId="48E0FBD4" w14:textId="77777777" w:rsidR="00A31CD6" w:rsidRPr="00FA2244" w:rsidRDefault="00A31CD6" w:rsidP="00A31CD6">
      <w:pPr>
        <w:pStyle w:val="Ttulo2"/>
        <w:spacing w:line="240" w:lineRule="atLeast"/>
        <w:jc w:val="both"/>
        <w:rPr>
          <w:rFonts w:ascii="Trebuchet MS" w:hAnsi="Trebuchet MS"/>
          <w:bCs w:val="0"/>
          <w:i w:val="0"/>
          <w:iCs w:val="0"/>
          <w:sz w:val="20"/>
          <w:szCs w:val="20"/>
        </w:rPr>
      </w:pPr>
      <w:bookmarkStart w:id="222" w:name="_Toc82527054"/>
      <w:r w:rsidRPr="00FA2244">
        <w:rPr>
          <w:rFonts w:ascii="Trebuchet MS" w:hAnsi="Trebuchet MS"/>
          <w:bCs w:val="0"/>
          <w:i w:val="0"/>
          <w:iCs w:val="0"/>
          <w:sz w:val="20"/>
          <w:szCs w:val="20"/>
        </w:rPr>
        <w:t>41.- Derechos de la propiedad intelectual</w:t>
      </w:r>
      <w:bookmarkEnd w:id="222"/>
      <w:r w:rsidRPr="00FA2244">
        <w:rPr>
          <w:rFonts w:ascii="Trebuchet MS" w:hAnsi="Trebuchet MS"/>
          <w:bCs w:val="0"/>
          <w:i w:val="0"/>
          <w:iCs w:val="0"/>
          <w:sz w:val="20"/>
          <w:szCs w:val="20"/>
        </w:rPr>
        <w:t xml:space="preserve"> </w:t>
      </w:r>
    </w:p>
    <w:p w14:paraId="37C15E80" w14:textId="6B3C45B5" w:rsidR="177072FA" w:rsidRPr="00FA2244" w:rsidRDefault="10771344" w:rsidP="00337954">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El contratista estará obligado a obtener de fuentes autorizadas y a su sola costa, cualesquiera licencias y derechos de uso y/o explotación sobre los equipos informáticos (hardware y software) o cualesquiera otros equipos y/o medios auxiliares de cualquier clase que, de conformidad con lo establecido en el presente Pliego y en el Pliego de Prescripciones Técnicas, deba adscribir, aportar y/o mantener en ejecución de la prestación de los servicios objeto de la misma. </w:t>
      </w:r>
    </w:p>
    <w:p w14:paraId="6CDA3491" w14:textId="0F899095"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Asimismo, será de plena aplicación a la presente contratación lo dispuesto en el artículo 308.1 de la LCSP. Siendo así, la propiedad sobre cualquier resultado de la ejecución de los servicios objeto del contrato que hubiera sido creado, ideado, diseñado o desarrollado para </w:t>
      </w:r>
      <w:r w:rsidR="0020460C" w:rsidRPr="00FA2244">
        <w:rPr>
          <w:rFonts w:ascii="Trebuchet MS" w:eastAsia="Trebuchet MS" w:hAnsi="Trebuchet MS" w:cs="Trebuchet MS"/>
        </w:rPr>
        <w:t xml:space="preserve">Izfe </w:t>
      </w:r>
      <w:r w:rsidRPr="00FA2244">
        <w:rPr>
          <w:rFonts w:ascii="Trebuchet MS" w:eastAsia="Trebuchet MS" w:hAnsi="Trebuchet MS" w:cs="Trebuchet MS"/>
        </w:rPr>
        <w:t xml:space="preserve">y resulte susceptible de protección a través de derechos de Propiedad Intelectual y/o Industrial pertenecerá, en su integridad o en cualquiera de sus fases, con carácter exclusivo a </w:t>
      </w:r>
      <w:r w:rsidR="0020460C" w:rsidRPr="00FA2244">
        <w:rPr>
          <w:rFonts w:ascii="Trebuchet MS" w:eastAsia="Trebuchet MS" w:hAnsi="Trebuchet MS" w:cs="Trebuchet MS"/>
        </w:rPr>
        <w:t>Izfe</w:t>
      </w:r>
      <w:r w:rsidRPr="00FA2244">
        <w:rPr>
          <w:rFonts w:ascii="Trebuchet MS" w:eastAsia="Trebuchet MS" w:hAnsi="Trebuchet MS" w:cs="Trebuchet MS"/>
        </w:rPr>
        <w:t xml:space="preserve">. Todo ello, sin perjuicio de los derechos morales de autor y/o el derecho a ser reconocido como inventor que, conforme a lo establecido en el Real Decreto Legislativo 1/1996, de 12 de abril, por el que se aprueba el Texto Refundido de la Ley de Propiedad Intelectual y/o en la Ley 24/2015, de 24 de julio, de Patentes, pudieran corresponder al contratista, que deberán ser debidamente observados por la entidad contratante. </w:t>
      </w:r>
    </w:p>
    <w:p w14:paraId="0DEDE298" w14:textId="4840499C"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En consecuencia, el contratista deberá asegurar a </w:t>
      </w:r>
      <w:r w:rsidR="0020460C" w:rsidRPr="00FA2244">
        <w:rPr>
          <w:rFonts w:ascii="Trebuchet MS" w:eastAsia="Trebuchet MS" w:hAnsi="Trebuchet MS" w:cs="Trebuchet MS"/>
        </w:rPr>
        <w:t xml:space="preserve">Izfe </w:t>
      </w:r>
      <w:r w:rsidRPr="00FA2244">
        <w:rPr>
          <w:rFonts w:ascii="Trebuchet MS" w:eastAsia="Trebuchet MS" w:hAnsi="Trebuchet MS" w:cs="Trebuchet MS"/>
        </w:rPr>
        <w:t xml:space="preserve">el uso pacífico del resultado de los servicios objeto del contrato, obligándose, en su caso, a obtener legítimamente y de fuentes autorizadas las licencias y derechos oportunos sobre cualquier elemento que forme parte del mismo, manifestando en el momento de su entrega que sobre dicho resultado no existen compromisos o gravámenes de ninguna especie que atenten contra los derechos que a la entidad contratante le correspondan en virtud de la presente contratación. </w:t>
      </w:r>
    </w:p>
    <w:p w14:paraId="68A95197" w14:textId="418E448C"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En todo caso, el contratista será responsable de cualesquiera reclamaciones relativas a la Propiedad Intelectual y/o Industrial que puedan plantear terceros ajenos al contrato en relación a: </w:t>
      </w:r>
    </w:p>
    <w:p w14:paraId="195EAE62" w14:textId="5BFED992"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 La utilización, en la prestación de los servicios, de materiales, herramientas y demás utensilios que estén protegidos mediante derechos de Propiedad Industrial o Intelectual. </w:t>
      </w:r>
    </w:p>
    <w:p w14:paraId="4C904DC2" w14:textId="4F8A85F3"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 El resultado de los servicios objeto de esta contratación y/ cualquier elemento que forme parte de dicho resultado. </w:t>
      </w:r>
    </w:p>
    <w:p w14:paraId="67BBDA7E" w14:textId="56A0A61C" w:rsidR="177072FA" w:rsidRPr="00FA2244" w:rsidRDefault="10771344" w:rsidP="7F6D484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Atendido lo antedicho, el contratista deberá indemnizar a la entidad contratante por todos los daños y perjuicios que para la misma puedan derivarse de las reclamaciones relativas a dichos conceptos. </w:t>
      </w:r>
    </w:p>
    <w:p w14:paraId="7CE5F750" w14:textId="7D022E76" w:rsidR="177072FA" w:rsidRPr="00CC679C" w:rsidRDefault="10771344" w:rsidP="71CE08F7">
      <w:pPr>
        <w:spacing w:before="60" w:after="240" w:line="240" w:lineRule="atLeast"/>
        <w:jc w:val="both"/>
        <w:rPr>
          <w:rFonts w:ascii="Trebuchet MS" w:eastAsia="Trebuchet MS" w:hAnsi="Trebuchet MS" w:cs="Trebuchet MS"/>
        </w:rPr>
      </w:pPr>
      <w:r w:rsidRPr="00FA2244">
        <w:rPr>
          <w:rFonts w:ascii="Trebuchet MS" w:eastAsia="Trebuchet MS" w:hAnsi="Trebuchet MS" w:cs="Trebuchet MS"/>
        </w:rPr>
        <w:t xml:space="preserve">La retribución que, en su caso, se derive de todo lo antedicho se entenderá incluido en el precio del contrato establecido en </w:t>
      </w:r>
      <w:r w:rsidR="73EE16E8" w:rsidRPr="00FA2244">
        <w:rPr>
          <w:rFonts w:ascii="Trebuchet MS" w:eastAsia="Trebuchet MS" w:hAnsi="Trebuchet MS" w:cs="Trebuchet MS"/>
        </w:rPr>
        <w:t>el apartado 4 del Cuadro de Características</w:t>
      </w:r>
      <w:r w:rsidRPr="00FA2244">
        <w:rPr>
          <w:rFonts w:ascii="Trebuchet MS" w:eastAsia="Trebuchet MS" w:hAnsi="Trebuchet MS" w:cs="Trebuchet MS"/>
        </w:rPr>
        <w:t>.</w:t>
      </w:r>
    </w:p>
    <w:p w14:paraId="2F1BEFA1" w14:textId="77777777" w:rsidR="002F63A3" w:rsidRPr="00FA2244" w:rsidRDefault="00B90FD2" w:rsidP="00661D54">
      <w:pPr>
        <w:pStyle w:val="Ttulo2"/>
        <w:spacing w:line="240" w:lineRule="atLeast"/>
        <w:jc w:val="both"/>
        <w:rPr>
          <w:rFonts w:ascii="Trebuchet MS" w:hAnsi="Trebuchet MS"/>
          <w:bCs w:val="0"/>
          <w:i w:val="0"/>
          <w:iCs w:val="0"/>
          <w:sz w:val="20"/>
          <w:szCs w:val="20"/>
        </w:rPr>
      </w:pPr>
      <w:bookmarkStart w:id="223" w:name="_Toc82527055"/>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2</w:t>
      </w:r>
      <w:r w:rsidR="00E10727" w:rsidRPr="00FA2244">
        <w:rPr>
          <w:rFonts w:ascii="Trebuchet MS" w:hAnsi="Trebuchet MS"/>
          <w:bCs w:val="0"/>
          <w:i w:val="0"/>
          <w:iCs w:val="0"/>
          <w:sz w:val="20"/>
          <w:szCs w:val="20"/>
        </w:rPr>
        <w:t>.-</w:t>
      </w:r>
      <w:r w:rsidR="00D40B52" w:rsidRPr="00FA2244">
        <w:rPr>
          <w:rFonts w:ascii="Trebuchet MS" w:hAnsi="Trebuchet MS"/>
          <w:bCs w:val="0"/>
          <w:i w:val="0"/>
          <w:iCs w:val="0"/>
          <w:sz w:val="20"/>
          <w:szCs w:val="20"/>
        </w:rPr>
        <w:t xml:space="preserve"> </w:t>
      </w:r>
      <w:r w:rsidR="002F63A3" w:rsidRPr="00FA2244">
        <w:rPr>
          <w:rFonts w:ascii="Trebuchet MS" w:hAnsi="Trebuchet MS"/>
          <w:bCs w:val="0"/>
          <w:i w:val="0"/>
          <w:iCs w:val="0"/>
          <w:sz w:val="20"/>
          <w:szCs w:val="20"/>
        </w:rPr>
        <w:t>Penalidades: por demora y otras penalidades</w:t>
      </w:r>
      <w:bookmarkEnd w:id="217"/>
      <w:bookmarkEnd w:id="218"/>
      <w:bookmarkEnd w:id="223"/>
    </w:p>
    <w:p w14:paraId="5DC4D139"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1.- El órgano de contratación, con sujeción a lo establecido en los artículos 192 y 193 de la LCSP, podrá imponer penalidades a la empresa contratista por los incumplimientos que se indican a continuación:</w:t>
      </w:r>
    </w:p>
    <w:p w14:paraId="629B5A76"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eastAsia="en-US"/>
        </w:rPr>
        <w:t>a)</w:t>
      </w:r>
      <w:r w:rsidRPr="00FA2244">
        <w:rPr>
          <w:rFonts w:ascii="Trebuchet MS" w:eastAsia="Arial Unicode MS" w:hAnsi="Trebuchet MS" w:cs="Arial"/>
          <w:lang w:eastAsia="en-US"/>
        </w:rPr>
        <w:tab/>
      </w:r>
      <w:r w:rsidR="002F63A3" w:rsidRPr="00FA2244">
        <w:rPr>
          <w:rFonts w:ascii="Trebuchet MS" w:eastAsia="Arial Unicode MS" w:hAnsi="Trebuchet MS" w:cs="Arial"/>
          <w:lang w:val="es-ES_tradnl" w:eastAsia="en-US"/>
        </w:rPr>
        <w:t>Por demora en el cumplimiento del plazo total o de los plazos parciales.</w:t>
      </w:r>
    </w:p>
    <w:p w14:paraId="7CEA4A23"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b)</w:t>
      </w:r>
      <w:r w:rsidRPr="00FA2244">
        <w:rPr>
          <w:rFonts w:ascii="Trebuchet MS" w:eastAsia="Arial Unicode MS" w:hAnsi="Trebuchet MS" w:cs="Arial"/>
          <w:lang w:val="es-ES_tradnl" w:eastAsia="en-US"/>
        </w:rPr>
        <w:tab/>
      </w:r>
      <w:r w:rsidR="002F63A3" w:rsidRPr="00FA2244">
        <w:rPr>
          <w:rFonts w:ascii="Trebuchet MS" w:eastAsia="Arial Unicode MS" w:hAnsi="Trebuchet MS" w:cs="Arial"/>
          <w:lang w:val="es-ES_tradnl" w:eastAsia="en-US"/>
        </w:rPr>
        <w:t xml:space="preserve">Por cumplimiento defectuoso de la prestación, por incumplir, o cumplir defectuosamente, las condiciones lingüísticas, el </w:t>
      </w:r>
      <w:r w:rsidR="002F63A3" w:rsidRPr="00FA2244">
        <w:rPr>
          <w:rFonts w:ascii="Trebuchet MS" w:hAnsi="Trebuchet MS" w:cs="Arial"/>
        </w:rPr>
        <w:t>código de conducta y marco de integridad institucional aplicable a la contratación pública</w:t>
      </w:r>
      <w:r w:rsidR="002F63A3" w:rsidRPr="00FA2244">
        <w:rPr>
          <w:rFonts w:ascii="Trebuchet MS" w:eastAsia="Arial Unicode MS" w:hAnsi="Trebuchet MS" w:cs="Arial"/>
          <w:lang w:val="es-ES_tradnl" w:eastAsia="en-US"/>
        </w:rPr>
        <w:t xml:space="preserve"> o cualesquiera otras condiciones especiales de ejecución (artículo 192 de la LCSP).</w:t>
      </w:r>
    </w:p>
    <w:p w14:paraId="432B28C9"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c)</w:t>
      </w:r>
      <w:r w:rsidRPr="00FA2244">
        <w:rPr>
          <w:rFonts w:ascii="Trebuchet MS" w:eastAsia="Arial Unicode MS" w:hAnsi="Trebuchet MS" w:cs="Arial"/>
          <w:lang w:val="es-ES_tradnl" w:eastAsia="en-US"/>
        </w:rPr>
        <w:tab/>
      </w:r>
      <w:r w:rsidR="002F63A3" w:rsidRPr="00FA2244">
        <w:rPr>
          <w:rFonts w:ascii="Trebuchet MS" w:eastAsia="Arial Unicode MS" w:hAnsi="Trebuchet MS" w:cs="Arial"/>
          <w:lang w:val="es-ES_tradnl" w:eastAsia="en-US"/>
        </w:rPr>
        <w:t>Por incumplimiento o cumplimiento defectuoso que afecte a los aspectos tenidos en cuenta como criterio de valoración de las ofertas (artículo 122 LCSP).</w:t>
      </w:r>
    </w:p>
    <w:p w14:paraId="69C87B76" w14:textId="77777777" w:rsidR="002F63A3"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hAnsi="Trebuchet MS" w:cs="Arial"/>
        </w:rPr>
        <w:t>d)</w:t>
      </w:r>
      <w:r w:rsidRPr="00FA2244">
        <w:rPr>
          <w:rFonts w:ascii="Trebuchet MS" w:hAnsi="Trebuchet MS" w:cs="Arial"/>
        </w:rPr>
        <w:tab/>
      </w:r>
      <w:r w:rsidR="002F63A3" w:rsidRPr="00FA2244">
        <w:rPr>
          <w:rFonts w:ascii="Trebuchet MS" w:hAnsi="Trebuchet MS" w:cs="Arial"/>
        </w:rPr>
        <w:t>Por incumplimientos o retrasos reiterados en el pago de los salarios o la aplicación de condiciones salariales inferiores a las derivadas de  los convenios colectivos que sea grave y dolosa.</w:t>
      </w:r>
      <w:r w:rsidR="002F63A3" w:rsidRPr="00FA2244">
        <w:rPr>
          <w:rFonts w:ascii="Trebuchet MS" w:eastAsia="Arial Unicode MS" w:hAnsi="Trebuchet MS" w:cs="Arial"/>
          <w:lang w:val="es-ES_tradnl" w:eastAsia="en-US"/>
        </w:rPr>
        <w:t xml:space="preserve"> (artículo 201 LCSP).</w:t>
      </w:r>
    </w:p>
    <w:p w14:paraId="4B3552E8" w14:textId="77777777" w:rsidR="00EC6652" w:rsidRPr="00FA2244" w:rsidRDefault="00761E52" w:rsidP="00761E52">
      <w:pPr>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e)</w:t>
      </w:r>
      <w:r w:rsidRPr="00FA2244">
        <w:rPr>
          <w:rFonts w:ascii="Trebuchet MS" w:eastAsia="Arial Unicode MS" w:hAnsi="Trebuchet MS" w:cs="Arial"/>
          <w:lang w:val="es-ES_tradnl" w:eastAsia="en-US"/>
        </w:rPr>
        <w:tab/>
      </w:r>
      <w:r w:rsidR="002F63A3" w:rsidRPr="00FA2244">
        <w:rPr>
          <w:rFonts w:ascii="Trebuchet MS" w:eastAsia="Arial Unicode MS" w:hAnsi="Trebuchet MS" w:cs="Arial"/>
          <w:lang w:val="es-ES_tradnl" w:eastAsia="en-US"/>
        </w:rPr>
        <w:t>Por infracción de las obligaciones, condiciones y demás requisitos para la subcontratación. (artículo 215 LCSP).</w:t>
      </w:r>
    </w:p>
    <w:p w14:paraId="57BA5D7B" w14:textId="77777777" w:rsidR="002F63A3" w:rsidRPr="00FA2244" w:rsidRDefault="00EC6652"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Por incumplimiento del plazo para presentar el Plan de Seguridad y Salud en el trabajo, cuando fuera exigible.</w:t>
      </w:r>
    </w:p>
    <w:p w14:paraId="23A1114D" w14:textId="77777777" w:rsidR="00E10727" w:rsidRPr="00FA2244" w:rsidRDefault="00E10727" w:rsidP="00761E52">
      <w:pPr>
        <w:numPr>
          <w:ilvl w:val="2"/>
          <w:numId w:val="6"/>
        </w:numPr>
        <w:tabs>
          <w:tab w:val="clear" w:pos="2160"/>
          <w:tab w:val="num" w:pos="993"/>
        </w:tabs>
        <w:spacing w:before="60"/>
        <w:ind w:left="992" w:hanging="425"/>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 xml:space="preserve">Por </w:t>
      </w:r>
      <w:r w:rsidRPr="00FA2244">
        <w:rPr>
          <w:rFonts w:ascii="Trebuchet MS" w:hAnsi="Trebuchet MS"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14:paraId="752173BD" w14:textId="77777777" w:rsidR="00BB75CE" w:rsidRPr="00FA2244" w:rsidRDefault="00BB75CE" w:rsidP="00BB75CE">
      <w:pPr>
        <w:spacing w:before="60" w:line="240" w:lineRule="atLeast"/>
        <w:jc w:val="both"/>
        <w:rPr>
          <w:rFonts w:ascii="Trebuchet MS" w:hAnsi="Trebuchet MS" w:cs="Arial"/>
        </w:rPr>
      </w:pPr>
      <w:r w:rsidRPr="00FA2244">
        <w:rPr>
          <w:rFonts w:ascii="Trebuchet MS" w:hAnsi="Trebuchet MS" w:cs="Arial"/>
        </w:rPr>
        <w:t xml:space="preserve">2.- La cuantía de las penalidades que corresponden por los incumplimientos del punto anterior, será la siguiente: </w:t>
      </w:r>
    </w:p>
    <w:p w14:paraId="1F61FF6A"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 xml:space="preserve">Por la causa contemplada en la letra a), la cuantía prevista en el apartado 3 del artículo 193 de la LCSP salvo que el </w:t>
      </w:r>
      <w:r w:rsidRPr="00FA2244">
        <w:rPr>
          <w:rFonts w:ascii="Trebuchet MS" w:eastAsia="Arial Unicode MS" w:hAnsi="Trebuchet MS" w:cs="Arial"/>
          <w:b/>
          <w:lang w:val="es-ES_tradnl" w:eastAsia="en-US"/>
        </w:rPr>
        <w:t xml:space="preserve">apartado </w:t>
      </w:r>
      <w:r w:rsidR="000533A8" w:rsidRPr="00FA2244">
        <w:rPr>
          <w:rFonts w:ascii="Trebuchet MS" w:eastAsia="Arial Unicode MS" w:hAnsi="Trebuchet MS" w:cs="Arial"/>
          <w:b/>
          <w:lang w:val="es-ES_tradnl" w:eastAsia="en-US"/>
        </w:rPr>
        <w:t>2</w:t>
      </w:r>
      <w:r w:rsidR="009F0203" w:rsidRPr="00FA2244">
        <w:rPr>
          <w:rFonts w:ascii="Trebuchet MS" w:eastAsia="Arial Unicode MS" w:hAnsi="Trebuchet MS" w:cs="Arial"/>
          <w:b/>
          <w:lang w:val="es-ES_tradnl" w:eastAsia="en-US"/>
        </w:rPr>
        <w:t>3</w:t>
      </w:r>
      <w:r w:rsidR="000533A8" w:rsidRPr="00FA2244">
        <w:rPr>
          <w:rFonts w:ascii="Trebuchet MS" w:eastAsia="Arial Unicode MS" w:hAnsi="Trebuchet MS" w:cs="Arial"/>
          <w:lang w:val="es-ES_tradnl" w:eastAsia="en-US"/>
        </w:rPr>
        <w:t xml:space="preserve"> </w:t>
      </w:r>
      <w:r w:rsidRPr="00FA2244">
        <w:rPr>
          <w:rFonts w:ascii="Trebuchet MS" w:eastAsia="Arial Unicode MS" w:hAnsi="Trebuchet MS" w:cs="Arial"/>
          <w:lang w:val="es-ES_tradnl" w:eastAsia="en-US"/>
        </w:rPr>
        <w:t>del cuadro de características establezca otras diferentes.</w:t>
      </w:r>
    </w:p>
    <w:p w14:paraId="0D9052C3"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Por las causas contempladas en las letras b),c), y d), un 4 % del precio del contrato salvo que</w:t>
      </w:r>
      <w:r w:rsidR="00E10727" w:rsidRPr="00FA2244">
        <w:rPr>
          <w:rFonts w:ascii="Trebuchet MS" w:eastAsia="Arial Unicode MS" w:hAnsi="Trebuchet MS" w:cs="Arial"/>
          <w:lang w:val="es-ES_tradnl" w:eastAsia="en-US"/>
        </w:rPr>
        <w:t>,</w:t>
      </w:r>
      <w:r w:rsidRPr="00FA2244">
        <w:rPr>
          <w:rFonts w:ascii="Trebuchet MS" w:eastAsia="Arial Unicode MS" w:hAnsi="Trebuchet MS" w:cs="Arial"/>
          <w:lang w:val="es-ES_tradnl" w:eastAsia="en-US"/>
        </w:rPr>
        <w:t xml:space="preserve"> motivadamente</w:t>
      </w:r>
      <w:r w:rsidR="00E10727" w:rsidRPr="00FA2244">
        <w:rPr>
          <w:rFonts w:ascii="Trebuchet MS" w:eastAsia="Arial Unicode MS" w:hAnsi="Trebuchet MS" w:cs="Arial"/>
          <w:lang w:val="es-ES_tradnl" w:eastAsia="en-US"/>
        </w:rPr>
        <w:t>,</w:t>
      </w:r>
      <w:r w:rsidRPr="00FA2244">
        <w:rPr>
          <w:rFonts w:ascii="Trebuchet MS" w:eastAsia="Arial Unicode MS" w:hAnsi="Trebuchet MS" w:cs="Arial"/>
          <w:lang w:val="es-ES_tradnl" w:eastAsia="en-US"/>
        </w:rPr>
        <w:t xml:space="preserve"> el órgano de contratación estime que el incumplimiento es grave o muy grave, en cuyo caso podrá alcanzar hasta un 7 por ciento, en el primer caso, y hasta un 10% en el segundo. La reiteración en el incumplimiento se tendrá en cuenta para valorar la gravedad.</w:t>
      </w:r>
    </w:p>
    <w:p w14:paraId="74C3C0BA"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Por la causa contemplada en la letra e), hasta un 50% del importe del subcontrato.</w:t>
      </w:r>
    </w:p>
    <w:p w14:paraId="14C5A120" w14:textId="77777777" w:rsidR="002F63A3" w:rsidRPr="00FA2244" w:rsidRDefault="002F63A3"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 xml:space="preserve">Por la causa contemplada en la letra f), una penalización diaria de </w:t>
      </w:r>
      <w:r w:rsidR="00A42A97" w:rsidRPr="00FA2244">
        <w:rPr>
          <w:rFonts w:ascii="Trebuchet MS" w:eastAsia="Arial Unicode MS" w:hAnsi="Trebuchet MS" w:cs="Arial"/>
          <w:lang w:val="es-ES_tradnl" w:eastAsia="en-US"/>
        </w:rPr>
        <w:t xml:space="preserve">1 </w:t>
      </w:r>
      <w:r w:rsidRPr="00FA2244">
        <w:rPr>
          <w:rFonts w:ascii="Trebuchet MS" w:eastAsia="Arial Unicode MS" w:hAnsi="Trebuchet MS" w:cs="Arial"/>
          <w:lang w:val="es-ES_tradnl" w:eastAsia="en-US"/>
        </w:rPr>
        <w:t xml:space="preserve">euro por cada 5.000 </w:t>
      </w:r>
      <w:r w:rsidR="00A9617E" w:rsidRPr="00FA2244">
        <w:rPr>
          <w:rFonts w:ascii="Trebuchet MS" w:eastAsia="Arial Unicode MS" w:hAnsi="Trebuchet MS" w:cs="Arial"/>
          <w:lang w:val="es-ES_tradnl" w:eastAsia="en-US"/>
        </w:rPr>
        <w:t xml:space="preserve">euros </w:t>
      </w:r>
      <w:r w:rsidRPr="00FA2244">
        <w:rPr>
          <w:rFonts w:ascii="Trebuchet MS" w:eastAsia="Arial Unicode MS" w:hAnsi="Trebuchet MS" w:cs="Arial"/>
          <w:lang w:val="es-ES_tradnl" w:eastAsia="en-US"/>
        </w:rPr>
        <w:t>del precio del contrato que será descontad</w:t>
      </w:r>
      <w:r w:rsidR="00E10727" w:rsidRPr="00FA2244">
        <w:rPr>
          <w:rFonts w:ascii="Trebuchet MS" w:eastAsia="Arial Unicode MS" w:hAnsi="Trebuchet MS" w:cs="Arial"/>
          <w:lang w:val="es-ES_tradnl" w:eastAsia="en-US"/>
        </w:rPr>
        <w:t>a</w:t>
      </w:r>
      <w:r w:rsidRPr="00FA2244">
        <w:rPr>
          <w:rFonts w:ascii="Trebuchet MS" w:eastAsia="Arial Unicode MS" w:hAnsi="Trebuchet MS" w:cs="Arial"/>
          <w:lang w:val="es-ES_tradnl" w:eastAsia="en-US"/>
        </w:rPr>
        <w:t>, en su caso, en la primera certificación.</w:t>
      </w:r>
    </w:p>
    <w:p w14:paraId="7CC2FE58" w14:textId="77777777" w:rsidR="00E10727" w:rsidRPr="00FA2244" w:rsidRDefault="00E10727" w:rsidP="00E34B1D">
      <w:pPr>
        <w:numPr>
          <w:ilvl w:val="0"/>
          <w:numId w:val="11"/>
        </w:numPr>
        <w:spacing w:before="60"/>
        <w:jc w:val="both"/>
        <w:rPr>
          <w:rFonts w:ascii="Trebuchet MS" w:eastAsia="Arial Unicode MS" w:hAnsi="Trebuchet MS" w:cs="Arial"/>
          <w:lang w:val="es-ES_tradnl" w:eastAsia="en-US"/>
        </w:rPr>
      </w:pPr>
      <w:r w:rsidRPr="00FA2244">
        <w:rPr>
          <w:rFonts w:ascii="Trebuchet MS" w:eastAsia="Arial Unicode MS" w:hAnsi="Trebuchet MS" w:cs="Arial"/>
          <w:lang w:val="es-ES_tradnl" w:eastAsia="en-US"/>
        </w:rPr>
        <w:t>La causa contemplada en la letra g) tendrá la consideración de incumplimiento muy grave.</w:t>
      </w:r>
    </w:p>
    <w:p w14:paraId="5FA47F3C" w14:textId="77777777" w:rsidR="003D7EF7" w:rsidRPr="00FA2244" w:rsidRDefault="003D7EF7" w:rsidP="00C92D55">
      <w:pPr>
        <w:spacing w:before="60" w:line="240" w:lineRule="atLeast"/>
        <w:jc w:val="both"/>
        <w:rPr>
          <w:rFonts w:ascii="Trebuchet MS" w:hAnsi="Trebuchet MS" w:cs="Arial"/>
        </w:rPr>
      </w:pPr>
      <w:r w:rsidRPr="00FA2244">
        <w:rPr>
          <w:rFonts w:ascii="Trebuchet MS" w:hAnsi="Trebuchet MS"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14:paraId="44B21802" w14:textId="77777777" w:rsidR="003D7EF7" w:rsidRPr="00FA2244" w:rsidRDefault="003D7EF7" w:rsidP="00C92D55">
      <w:pPr>
        <w:spacing w:before="60" w:line="240" w:lineRule="atLeast"/>
        <w:jc w:val="both"/>
        <w:rPr>
          <w:rFonts w:ascii="Trebuchet MS" w:hAnsi="Trebuchet MS" w:cs="Arial"/>
        </w:rPr>
      </w:pPr>
    </w:p>
    <w:p w14:paraId="7F4FDE30"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3.- Si atendiendo a las especiales características del contrato se considera necesario para su correcta ejecución el establecimiento de penalidades distintas a las indicadas en el apartado anterior, estas se especificarán en el </w:t>
      </w:r>
      <w:r w:rsidRPr="00FA2244">
        <w:rPr>
          <w:rFonts w:ascii="Trebuchet MS" w:hAnsi="Trebuchet MS" w:cs="Arial"/>
          <w:b/>
        </w:rPr>
        <w:t xml:space="preserve">apartado </w:t>
      </w:r>
      <w:r w:rsidR="000533A8" w:rsidRPr="00FA2244">
        <w:rPr>
          <w:rFonts w:ascii="Trebuchet MS" w:hAnsi="Trebuchet MS" w:cs="Arial"/>
          <w:b/>
        </w:rPr>
        <w:t>2</w:t>
      </w:r>
      <w:r w:rsidR="009F0203" w:rsidRPr="00FA2244">
        <w:rPr>
          <w:rFonts w:ascii="Trebuchet MS" w:hAnsi="Trebuchet MS" w:cs="Arial"/>
          <w:b/>
        </w:rPr>
        <w:t>3</w:t>
      </w:r>
      <w:r w:rsidR="000533A8" w:rsidRPr="00FA2244">
        <w:rPr>
          <w:rFonts w:ascii="Trebuchet MS" w:hAnsi="Trebuchet MS" w:cs="Arial"/>
        </w:rPr>
        <w:t xml:space="preserve"> </w:t>
      </w:r>
      <w:r w:rsidRPr="00FA2244">
        <w:rPr>
          <w:rFonts w:ascii="Trebuchet MS" w:hAnsi="Trebuchet MS" w:cs="Arial"/>
        </w:rPr>
        <w:t>del cuadro de características.</w:t>
      </w:r>
    </w:p>
    <w:p w14:paraId="360BD2FF"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4.- La constitución en mora de la empresa contratista no precisa intimación previa por parte de </w:t>
      </w:r>
      <w:r w:rsidR="003D7EF7" w:rsidRPr="00FA2244">
        <w:rPr>
          <w:rFonts w:ascii="Trebuchet MS" w:hAnsi="Trebuchet MS" w:cs="Arial"/>
        </w:rPr>
        <w:t>la entidad contratante</w:t>
      </w:r>
      <w:r w:rsidRPr="00FA2244">
        <w:rPr>
          <w:rFonts w:ascii="Trebuchet MS" w:hAnsi="Trebuchet MS" w:cs="Arial"/>
        </w:rPr>
        <w:t>.</w:t>
      </w:r>
    </w:p>
    <w:p w14:paraId="7EAA4857"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5.- Las penalidades por incumplir, o cumplir defectuosamente, el compromiso de adscripción de medios, las condiciones lingüísticas o cualesquiera otras condiciones especiales de adjudicación se impondrán en el momento que el órgano de contratación verifique el incumplimiento.</w:t>
      </w:r>
    </w:p>
    <w:p w14:paraId="65A62B49"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 xml:space="preserve">6.- Las penalidades por incumplimiento, o cumplimiento defectuoso, que afecten a los aspectos tenidos en cuenta como criterio de valoración de las ofertas se impondrán cuando, al tiempo de la recepción, se </w:t>
      </w:r>
      <w:r w:rsidR="008E0FCA" w:rsidRPr="00FA2244">
        <w:rPr>
          <w:rFonts w:ascii="Trebuchet MS" w:hAnsi="Trebuchet MS" w:cs="Arial"/>
        </w:rPr>
        <w:t xml:space="preserve">constate </w:t>
      </w:r>
      <w:r w:rsidRPr="00FA2244">
        <w:rPr>
          <w:rFonts w:ascii="Trebuchet MS" w:hAnsi="Trebuchet MS" w:cs="Arial"/>
        </w:rPr>
        <w:t xml:space="preserve">por el órgano de contratación que, por causas imputables a la contratista, </w:t>
      </w:r>
      <w:r w:rsidR="00E10727" w:rsidRPr="00FA2244">
        <w:rPr>
          <w:rFonts w:ascii="Trebuchet MS" w:hAnsi="Trebuchet MS" w:cs="Arial"/>
        </w:rPr>
        <w:t>esta</w:t>
      </w:r>
      <w:r w:rsidRPr="00FA2244">
        <w:rPr>
          <w:rFonts w:ascii="Trebuchet MS" w:hAnsi="Trebuchet MS" w:cs="Arial"/>
        </w:rPr>
        <w:t xml:space="preserve"> </w:t>
      </w:r>
      <w:r w:rsidR="00E10727" w:rsidRPr="00FA2244">
        <w:rPr>
          <w:rFonts w:ascii="Trebuchet MS" w:hAnsi="Trebuchet MS" w:cs="Arial"/>
        </w:rPr>
        <w:t xml:space="preserve">no </w:t>
      </w:r>
      <w:r w:rsidRPr="00FA2244">
        <w:rPr>
          <w:rFonts w:ascii="Trebuchet MS" w:hAnsi="Trebuchet MS" w:cs="Arial"/>
        </w:rPr>
        <w:t xml:space="preserve">ha ejecutado el contrato o alguno de los compromisos asumidos en su oferta, siempre que </w:t>
      </w:r>
      <w:r w:rsidR="00E10727" w:rsidRPr="00FA2244">
        <w:rPr>
          <w:rFonts w:ascii="Trebuchet MS" w:hAnsi="Trebuchet MS" w:cs="Arial"/>
        </w:rPr>
        <w:t>estos</w:t>
      </w:r>
      <w:r w:rsidRPr="00FA2244">
        <w:rPr>
          <w:rFonts w:ascii="Trebuchet MS" w:hAnsi="Trebuchet MS" w:cs="Arial"/>
        </w:rPr>
        <w:t xml:space="preserve"> hubieran sido relevantes para la adjudicación.</w:t>
      </w:r>
    </w:p>
    <w:p w14:paraId="32D78F20"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Se considerará que los compromisos incumplidos son relevantes si, al descontarse un 50% de la puntuación obtenida por la contratista en el criterio incumplido, resultara que su oferta no habría sido la mejor valorada.</w:t>
      </w:r>
    </w:p>
    <w:p w14:paraId="129A7EEB" w14:textId="77777777" w:rsidR="002F63A3" w:rsidRPr="00FA2244" w:rsidRDefault="002F63A3" w:rsidP="00C92D55">
      <w:pPr>
        <w:spacing w:before="60" w:line="240" w:lineRule="atLeast"/>
        <w:jc w:val="both"/>
        <w:rPr>
          <w:rFonts w:ascii="Trebuchet MS" w:hAnsi="Trebuchet MS" w:cs="Arial"/>
        </w:rPr>
      </w:pPr>
      <w:r w:rsidRPr="00FA2244">
        <w:rPr>
          <w:rFonts w:ascii="Trebuchet MS" w:hAnsi="Trebuchet MS" w:cs="Arial"/>
        </w:rPr>
        <w:t>7.- Las penalidades por cumplimiento defectuoso se impondrán con independencia de la obligación que legalmente incumbe a la contratista en cuanto a la reparación de tales defectos.</w:t>
      </w:r>
    </w:p>
    <w:p w14:paraId="4C03AB01" w14:textId="77777777" w:rsidR="002F63A3" w:rsidRPr="00FA2244" w:rsidRDefault="00133666" w:rsidP="00C92D55">
      <w:pPr>
        <w:spacing w:before="60" w:line="240" w:lineRule="atLeast"/>
        <w:jc w:val="both"/>
        <w:rPr>
          <w:rFonts w:ascii="Trebuchet MS" w:hAnsi="Trebuchet MS" w:cs="Arial"/>
        </w:rPr>
      </w:pPr>
      <w:r w:rsidRPr="00FA2244">
        <w:rPr>
          <w:rFonts w:ascii="Trebuchet MS" w:hAnsi="Trebuchet MS" w:cs="Arial"/>
        </w:rPr>
        <w:t>8</w:t>
      </w:r>
      <w:r w:rsidR="002F63A3" w:rsidRPr="00FA2244">
        <w:rPr>
          <w:rFonts w:ascii="Trebuchet MS" w:hAnsi="Trebuchet MS" w:cs="Arial"/>
        </w:rPr>
        <w:t>.- La imposición de penalidad no excluye la indemnización por daños y perjuicios (artículo 196 de la LCSP).</w:t>
      </w:r>
    </w:p>
    <w:p w14:paraId="43C41097" w14:textId="77777777" w:rsidR="00D540D0" w:rsidRPr="00FA2244" w:rsidRDefault="00133666" w:rsidP="00C92D55">
      <w:pPr>
        <w:spacing w:before="60" w:after="240" w:line="240" w:lineRule="atLeast"/>
        <w:jc w:val="both"/>
        <w:rPr>
          <w:rFonts w:ascii="Trebuchet MS" w:hAnsi="Trebuchet MS" w:cs="Arial"/>
        </w:rPr>
      </w:pPr>
      <w:r w:rsidRPr="00FA2244">
        <w:rPr>
          <w:rFonts w:ascii="Trebuchet MS" w:hAnsi="Trebuchet MS" w:cs="Arial"/>
        </w:rPr>
        <w:t>9</w:t>
      </w:r>
      <w:r w:rsidR="002F63A3" w:rsidRPr="00FA2244">
        <w:rPr>
          <w:rFonts w:ascii="Trebuchet MS" w:hAnsi="Trebuchet MS" w:cs="Arial"/>
        </w:rPr>
        <w:t>.- El importe de las penalidades por demora se deducirá de las facturas o certificaciones y, en su caso, de la garantía cuando no puedan deducirse de los mencionados documentos. Cuando se hagan efectivas sobre la garantía el contratista quedará obligado a reponer o ampliar la misma en el plazo de 15 días naturales desde la ejecución, incurriendo, en caso contrario en causa de resolución del contrato.</w:t>
      </w:r>
    </w:p>
    <w:p w14:paraId="53BD58C8" w14:textId="77777777" w:rsidR="002F63A3" w:rsidRPr="00FA2244" w:rsidRDefault="00E10727" w:rsidP="00661D54">
      <w:pPr>
        <w:pStyle w:val="Ttulo2"/>
        <w:spacing w:before="60" w:after="0"/>
        <w:jc w:val="both"/>
        <w:rPr>
          <w:rFonts w:ascii="Trebuchet MS" w:hAnsi="Trebuchet MS"/>
          <w:bCs w:val="0"/>
          <w:i w:val="0"/>
          <w:iCs w:val="0"/>
          <w:sz w:val="20"/>
          <w:szCs w:val="20"/>
        </w:rPr>
      </w:pPr>
      <w:bookmarkStart w:id="224" w:name="_Toc463331579"/>
      <w:bookmarkStart w:id="225" w:name="_Toc506479418"/>
      <w:bookmarkStart w:id="226" w:name="_Toc82527056"/>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3</w:t>
      </w:r>
      <w:r w:rsidR="002F63A3" w:rsidRPr="00FA2244">
        <w:rPr>
          <w:rFonts w:ascii="Trebuchet MS" w:hAnsi="Trebuchet MS"/>
          <w:bCs w:val="0"/>
          <w:i w:val="0"/>
          <w:iCs w:val="0"/>
          <w:sz w:val="20"/>
          <w:szCs w:val="20"/>
        </w:rPr>
        <w:t>.- Modificaciones del contrato</w:t>
      </w:r>
      <w:bookmarkEnd w:id="224"/>
      <w:bookmarkEnd w:id="225"/>
      <w:bookmarkEnd w:id="226"/>
    </w:p>
    <w:p w14:paraId="2203C806" w14:textId="77777777" w:rsidR="002F63A3" w:rsidRPr="00FA2244" w:rsidRDefault="002F63A3" w:rsidP="00FA0F98">
      <w:pPr>
        <w:autoSpaceDE w:val="0"/>
        <w:autoSpaceDN w:val="0"/>
        <w:adjustRightInd w:val="0"/>
        <w:spacing w:before="60"/>
        <w:jc w:val="both"/>
        <w:rPr>
          <w:rFonts w:ascii="Trebuchet MS" w:hAnsi="Trebuchet MS" w:cs="Arial"/>
        </w:rPr>
      </w:pPr>
      <w:r w:rsidRPr="00FA2244">
        <w:rPr>
          <w:rFonts w:ascii="Trebuchet MS" w:hAnsi="Trebuchet MS" w:cs="Arial"/>
        </w:rPr>
        <w:t xml:space="preserve">1.- Una vez perfeccionado el contrato, el órgano de contratación sólo podrá introducir modificaciones en el mismo por razones de interés público, cuando así se prevea en el </w:t>
      </w:r>
      <w:r w:rsidRPr="00FA2244">
        <w:rPr>
          <w:rFonts w:ascii="Trebuchet MS" w:hAnsi="Trebuchet MS" w:cs="Arial"/>
          <w:b/>
          <w:bCs/>
        </w:rPr>
        <w:t>apartado 2</w:t>
      </w:r>
      <w:r w:rsidR="009F0203" w:rsidRPr="00FA2244">
        <w:rPr>
          <w:rFonts w:ascii="Trebuchet MS" w:hAnsi="Trebuchet MS" w:cs="Arial"/>
          <w:b/>
          <w:bCs/>
        </w:rPr>
        <w:t>2</w:t>
      </w:r>
      <w:r w:rsidRPr="00FA2244">
        <w:rPr>
          <w:rFonts w:ascii="Trebuchet MS" w:hAnsi="Trebuchet MS" w:cs="Arial"/>
          <w:bCs/>
        </w:rPr>
        <w:t xml:space="preserve"> </w:t>
      </w:r>
      <w:r w:rsidRPr="00FA2244">
        <w:rPr>
          <w:rFonts w:ascii="Trebuchet MS" w:hAnsi="Trebuchet MS" w:cs="Arial"/>
        </w:rPr>
        <w:t>del cuadro de características,</w:t>
      </w:r>
      <w:r w:rsidRPr="00FA2244">
        <w:rPr>
          <w:rFonts w:ascii="Trebuchet MS" w:hAnsi="Trebuchet MS" w:cs="Arial"/>
          <w:bCs/>
        </w:rPr>
        <w:t xml:space="preserve"> </w:t>
      </w:r>
      <w:r w:rsidRPr="00FA2244">
        <w:rPr>
          <w:rFonts w:ascii="Trebuchet MS" w:hAnsi="Trebuchet MS" w:cs="Arial"/>
        </w:rPr>
        <w:t>o en los supuestos y con los límites establecidos en el artículo 205 de la LCSP.</w:t>
      </w:r>
    </w:p>
    <w:p w14:paraId="061D6015" w14:textId="77777777" w:rsidR="002F63A3" w:rsidRPr="00FA2244" w:rsidRDefault="003D7EF7" w:rsidP="00FA0F98">
      <w:pPr>
        <w:tabs>
          <w:tab w:val="num" w:pos="400"/>
        </w:tabs>
        <w:spacing w:before="60"/>
        <w:jc w:val="both"/>
        <w:rPr>
          <w:rFonts w:ascii="Trebuchet MS" w:hAnsi="Trebuchet MS" w:cs="Arial"/>
        </w:rPr>
      </w:pPr>
      <w:r w:rsidRPr="00FA2244">
        <w:rPr>
          <w:rFonts w:ascii="Trebuchet MS" w:hAnsi="Trebuchet MS" w:cs="Arial"/>
        </w:rPr>
        <w:t>2.- Cuando sea necesario introducir modificaciones en el contrato, la persona responsable del contrato redactará la oportuna propuesta, integrada por los documentos que las justifiquen, describan y valoren. En los procedimientos que se instruyan para la adopción de acuerdos relativos a la prerrogativa establecida en el apartado anterior deberá darse audiencia a la contratista</w:t>
      </w:r>
      <w:r w:rsidR="002F63A3" w:rsidRPr="00FA2244">
        <w:rPr>
          <w:rFonts w:ascii="Trebuchet MS" w:hAnsi="Trebuchet MS" w:cs="Arial"/>
        </w:rPr>
        <w:t xml:space="preserve">. </w:t>
      </w:r>
    </w:p>
    <w:p w14:paraId="2FFBA733" w14:textId="77777777" w:rsidR="002F63A3" w:rsidRPr="00FA2244" w:rsidRDefault="002F63A3" w:rsidP="005D2281">
      <w:pPr>
        <w:autoSpaceDE w:val="0"/>
        <w:autoSpaceDN w:val="0"/>
        <w:adjustRightInd w:val="0"/>
        <w:spacing w:before="60"/>
        <w:jc w:val="both"/>
        <w:rPr>
          <w:rFonts w:ascii="Trebuchet MS" w:hAnsi="Trebuchet MS" w:cs="Arial"/>
        </w:rPr>
      </w:pPr>
      <w:r w:rsidRPr="00FA2244">
        <w:rPr>
          <w:rFonts w:ascii="Trebuchet MS" w:hAnsi="Trebuchet MS" w:cs="Arial"/>
        </w:rPr>
        <w:t xml:space="preserve">3.- Las modificaciones previstas en </w:t>
      </w:r>
      <w:r w:rsidRPr="00FA2244">
        <w:rPr>
          <w:rFonts w:ascii="Trebuchet MS" w:hAnsi="Trebuchet MS" w:cs="Arial"/>
          <w:b/>
        </w:rPr>
        <w:t>el apartado 2</w:t>
      </w:r>
      <w:r w:rsidR="009F0203" w:rsidRPr="00FA2244">
        <w:rPr>
          <w:rFonts w:ascii="Trebuchet MS" w:hAnsi="Trebuchet MS" w:cs="Arial"/>
          <w:b/>
        </w:rPr>
        <w:t>2</w:t>
      </w:r>
      <w:r w:rsidRPr="00FA2244">
        <w:rPr>
          <w:rFonts w:ascii="Trebuchet MS" w:hAnsi="Trebuchet MS" w:cs="Arial"/>
        </w:rPr>
        <w:t xml:space="preserve"> del cuadro de características y aquellas otras que encajen en los supuestos de modificación del contrato recogidas en el artículo 205 de la LCSP </w:t>
      </w:r>
      <w:r w:rsidRPr="00FA2244">
        <w:rPr>
          <w:rFonts w:ascii="Trebuchet MS" w:hAnsi="Trebuchet MS" w:cs="Arial"/>
          <w:shd w:val="clear" w:color="auto" w:fill="FFFFFF"/>
        </w:rPr>
        <w:t>cuando impliquen, aislada o conjuntamente, una alteración en su cuantía que no exceda del 20 por ciento del precio inicial del contrato, IVA excluido,</w:t>
      </w:r>
      <w:r w:rsidRPr="00FA2244">
        <w:rPr>
          <w:rFonts w:ascii="Trebuchet MS" w:hAnsi="Trebuchet MS" w:cs="Arial"/>
        </w:rPr>
        <w:t xml:space="preserve"> serán en todo caso obligatorias para </w:t>
      </w:r>
      <w:r w:rsidR="00E10727" w:rsidRPr="00FA2244">
        <w:rPr>
          <w:rFonts w:ascii="Trebuchet MS" w:hAnsi="Trebuchet MS" w:cs="Arial"/>
        </w:rPr>
        <w:t>la</w:t>
      </w:r>
      <w:r w:rsidRPr="00FA2244">
        <w:rPr>
          <w:rFonts w:ascii="Trebuchet MS" w:hAnsi="Trebuchet MS" w:cs="Arial"/>
        </w:rPr>
        <w:t xml:space="preserve"> contratista y deberán ser acordadas por el órgano de contratación, previa tramitación del procedimiento previsto en el artículo 191 </w:t>
      </w:r>
      <w:r w:rsidR="003D7EF7" w:rsidRPr="00FA2244">
        <w:rPr>
          <w:rFonts w:ascii="Trebuchet MS" w:hAnsi="Trebuchet MS" w:cs="Arial"/>
        </w:rPr>
        <w:t xml:space="preserve">y 207 </w:t>
      </w:r>
      <w:r w:rsidRPr="00FA2244">
        <w:rPr>
          <w:rFonts w:ascii="Trebuchet MS" w:hAnsi="Trebuchet MS" w:cs="Arial"/>
        </w:rPr>
        <w:t xml:space="preserve">de la LCSP y 102 RGLCAP y formalizarse en documento </w:t>
      </w:r>
      <w:r w:rsidR="005F6832" w:rsidRPr="00FA2244">
        <w:rPr>
          <w:rFonts w:ascii="Trebuchet MS" w:hAnsi="Trebuchet MS" w:cs="Arial"/>
        </w:rPr>
        <w:t>privado</w:t>
      </w:r>
      <w:r w:rsidRPr="00FA2244">
        <w:rPr>
          <w:rFonts w:ascii="Trebuchet MS" w:hAnsi="Trebuchet MS" w:cs="Arial"/>
        </w:rPr>
        <w:t xml:space="preserve"> con arreglo a lo señalado en el artículo 153 de la LCSP, previo reajuste de la garantía definitiva en su caso.</w:t>
      </w:r>
    </w:p>
    <w:p w14:paraId="644A1163" w14:textId="77777777" w:rsidR="002F63A3" w:rsidRPr="00FA2244" w:rsidRDefault="002F63A3" w:rsidP="005D2281">
      <w:pPr>
        <w:autoSpaceDE w:val="0"/>
        <w:autoSpaceDN w:val="0"/>
        <w:adjustRightInd w:val="0"/>
        <w:spacing w:before="60"/>
        <w:jc w:val="both"/>
        <w:rPr>
          <w:rFonts w:ascii="Trebuchet MS" w:hAnsi="Trebuchet MS" w:cs="Arial"/>
        </w:rPr>
      </w:pPr>
      <w:r w:rsidRPr="00FA2244">
        <w:rPr>
          <w:rFonts w:ascii="Trebuchet MS" w:hAnsi="Trebuchet MS" w:cs="Arial"/>
        </w:rPr>
        <w:t xml:space="preserve">4.- Ni la contratista ni </w:t>
      </w:r>
      <w:r w:rsidR="008E0FCA" w:rsidRPr="00FA2244">
        <w:rPr>
          <w:rFonts w:ascii="Trebuchet MS" w:hAnsi="Trebuchet MS" w:cs="Arial"/>
        </w:rPr>
        <w:t xml:space="preserve">la </w:t>
      </w:r>
      <w:r w:rsidRPr="00FA2244">
        <w:rPr>
          <w:rFonts w:ascii="Trebuchet MS" w:hAnsi="Trebuchet MS" w:cs="Arial"/>
        </w:rPr>
        <w:t xml:space="preserve">responsable del contrato podrán introducir o ejecutar modificaciones que no estén debidamente aprobadas. </w:t>
      </w:r>
      <w:r w:rsidR="002D1D52" w:rsidRPr="00FA2244">
        <w:rPr>
          <w:rFonts w:ascii="Trebuchet MS" w:hAnsi="Trebuchet MS" w:cs="Arial"/>
        </w:rPr>
        <w:t>L</w:t>
      </w:r>
      <w:r w:rsidRPr="00FA2244">
        <w:rPr>
          <w:rFonts w:ascii="Trebuchet MS" w:hAnsi="Trebuchet MS" w:cs="Arial"/>
        </w:rPr>
        <w:t xml:space="preserve">as modificaciones del contrato que no estén debidamente autorizadas por </w:t>
      </w:r>
      <w:r w:rsidR="00D939F4" w:rsidRPr="00FA2244">
        <w:rPr>
          <w:rFonts w:ascii="Trebuchet MS" w:hAnsi="Trebuchet MS" w:cs="Arial"/>
        </w:rPr>
        <w:t>la entidad contratante</w:t>
      </w:r>
      <w:r w:rsidRPr="00FA2244">
        <w:rPr>
          <w:rFonts w:ascii="Trebuchet MS" w:hAnsi="Trebuchet MS" w:cs="Arial"/>
        </w:rPr>
        <w:t xml:space="preserve"> originarán responsabilidad de la empresa contratista, la cual estará obligada, en su caso, a rehacer la parte afectada por </w:t>
      </w:r>
      <w:r w:rsidR="002D1D52" w:rsidRPr="00FA2244">
        <w:rPr>
          <w:rFonts w:ascii="Trebuchet MS" w:hAnsi="Trebuchet MS" w:cs="Arial"/>
        </w:rPr>
        <w:t>aquellas</w:t>
      </w:r>
      <w:r w:rsidRPr="00FA2244">
        <w:rPr>
          <w:rFonts w:ascii="Trebuchet MS" w:hAnsi="Trebuchet MS" w:cs="Arial"/>
        </w:rPr>
        <w:t xml:space="preserve"> sin derecho a abono alguno. </w:t>
      </w:r>
    </w:p>
    <w:p w14:paraId="0889F635" w14:textId="77777777" w:rsidR="002F63A3" w:rsidRPr="00FA2244" w:rsidRDefault="002F63A3" w:rsidP="005D2281">
      <w:pPr>
        <w:autoSpaceDE w:val="0"/>
        <w:autoSpaceDN w:val="0"/>
        <w:adjustRightInd w:val="0"/>
        <w:spacing w:before="60"/>
        <w:jc w:val="both"/>
        <w:rPr>
          <w:rFonts w:ascii="Trebuchet MS" w:hAnsi="Trebuchet MS" w:cs="Arial"/>
        </w:rPr>
      </w:pPr>
      <w:r w:rsidRPr="00FA2244">
        <w:rPr>
          <w:rFonts w:ascii="Trebuchet MS" w:hAnsi="Trebuchet MS" w:cs="Arial"/>
        </w:rPr>
        <w:t>5.- Cada vez que se modifiquen las condiciones contractuales, la contratista queda obligada a la actualización del programa de trabajo.</w:t>
      </w:r>
    </w:p>
    <w:p w14:paraId="2FB710AB" w14:textId="77777777" w:rsidR="002F63A3" w:rsidRPr="00FA2244" w:rsidRDefault="002D1D52" w:rsidP="00661D54">
      <w:pPr>
        <w:pStyle w:val="Ttulo3"/>
        <w:spacing w:line="240" w:lineRule="atLeast"/>
        <w:jc w:val="both"/>
        <w:rPr>
          <w:rFonts w:ascii="Trebuchet MS" w:hAnsi="Trebuchet MS"/>
          <w:sz w:val="20"/>
          <w:szCs w:val="20"/>
        </w:rPr>
      </w:pPr>
      <w:bookmarkStart w:id="227" w:name="_Toc463331580"/>
      <w:bookmarkStart w:id="228" w:name="_Toc506479419"/>
      <w:bookmarkStart w:id="229" w:name="_Toc82527057"/>
      <w:r w:rsidRPr="00FA2244">
        <w:rPr>
          <w:rFonts w:ascii="Trebuchet MS" w:hAnsi="Trebuchet MS"/>
          <w:sz w:val="20"/>
          <w:szCs w:val="20"/>
        </w:rPr>
        <w:t>4</w:t>
      </w:r>
      <w:r w:rsidR="00465533" w:rsidRPr="00FA2244">
        <w:rPr>
          <w:rFonts w:ascii="Trebuchet MS" w:hAnsi="Trebuchet MS"/>
          <w:sz w:val="20"/>
          <w:szCs w:val="20"/>
        </w:rPr>
        <w:t>3</w:t>
      </w:r>
      <w:r w:rsidR="002F63A3" w:rsidRPr="00FA2244">
        <w:rPr>
          <w:rFonts w:ascii="Trebuchet MS" w:hAnsi="Trebuchet MS"/>
          <w:sz w:val="20"/>
          <w:szCs w:val="20"/>
        </w:rPr>
        <w:t>.1.- Modificaciones previstas</w:t>
      </w:r>
      <w:bookmarkEnd w:id="227"/>
      <w:bookmarkEnd w:id="228"/>
      <w:bookmarkEnd w:id="229"/>
    </w:p>
    <w:p w14:paraId="1D07398E" w14:textId="77777777" w:rsidR="002F63A3" w:rsidRPr="00FA2244" w:rsidRDefault="002F63A3" w:rsidP="007E512D">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presente contrato podrá modificarse si así se ha previsto, según lo detallado en el </w:t>
      </w:r>
      <w:r w:rsidRPr="00FA2244">
        <w:rPr>
          <w:rFonts w:ascii="Trebuchet MS" w:hAnsi="Trebuchet MS" w:cs="Arial"/>
          <w:b/>
          <w:bCs/>
        </w:rPr>
        <w:t>apartado 2</w:t>
      </w:r>
      <w:r w:rsidR="009F0203" w:rsidRPr="00FA2244">
        <w:rPr>
          <w:rFonts w:ascii="Trebuchet MS" w:hAnsi="Trebuchet MS" w:cs="Arial"/>
          <w:b/>
          <w:bCs/>
        </w:rPr>
        <w:t>2</w:t>
      </w:r>
      <w:r w:rsidRPr="00FA2244">
        <w:rPr>
          <w:rFonts w:ascii="Trebuchet MS" w:hAnsi="Trebuchet MS" w:cs="Arial"/>
          <w:b/>
          <w:bCs/>
        </w:rPr>
        <w:t xml:space="preserve"> </w:t>
      </w:r>
      <w:r w:rsidRPr="00FA2244">
        <w:rPr>
          <w:rFonts w:ascii="Trebuchet MS" w:hAnsi="Trebuchet MS" w:cs="Arial"/>
        </w:rPr>
        <w:t>del cuadro de características del presente pliego en las circunstancias, con las condiciones, alcance y los límites allí establecidos, que no podrá</w:t>
      </w:r>
      <w:r w:rsidR="002D1D52" w:rsidRPr="00FA2244">
        <w:rPr>
          <w:rFonts w:ascii="Trebuchet MS" w:hAnsi="Trebuchet MS" w:cs="Arial"/>
        </w:rPr>
        <w:t>n</w:t>
      </w:r>
      <w:r w:rsidRPr="00FA2244">
        <w:rPr>
          <w:rFonts w:ascii="Trebuchet MS" w:hAnsi="Trebuchet MS" w:cs="Arial"/>
        </w:rPr>
        <w:t xml:space="preserve"> superar el </w:t>
      </w:r>
      <w:r w:rsidR="003D7EF7" w:rsidRPr="00FA2244">
        <w:rPr>
          <w:rFonts w:ascii="Trebuchet MS" w:hAnsi="Trebuchet MS" w:cs="Arial"/>
        </w:rPr>
        <w:t>20</w:t>
      </w:r>
      <w:r w:rsidR="00D939F4" w:rsidRPr="00FA2244">
        <w:rPr>
          <w:rFonts w:ascii="Trebuchet MS" w:hAnsi="Trebuchet MS" w:cs="Arial"/>
        </w:rPr>
        <w:t>%</w:t>
      </w:r>
      <w:r w:rsidRPr="00FA2244">
        <w:rPr>
          <w:rFonts w:ascii="Trebuchet MS" w:hAnsi="Trebuchet MS" w:cs="Arial"/>
        </w:rPr>
        <w:t xml:space="preserve"> del precio inicial.</w:t>
      </w:r>
    </w:p>
    <w:p w14:paraId="3937B05D" w14:textId="77777777" w:rsidR="002F63A3" w:rsidRPr="00FA2244" w:rsidRDefault="002F63A3" w:rsidP="007E512D">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En caso de prever varias causas de modificación las circunstancias, condiciones, alcance y límites deberá</w:t>
      </w:r>
      <w:r w:rsidR="002D1D52" w:rsidRPr="00FA2244">
        <w:rPr>
          <w:rFonts w:ascii="Trebuchet MS" w:hAnsi="Trebuchet MS" w:cs="Arial"/>
        </w:rPr>
        <w:t>n</w:t>
      </w:r>
      <w:r w:rsidRPr="00FA2244">
        <w:rPr>
          <w:rFonts w:ascii="Trebuchet MS" w:hAnsi="Trebuchet MS" w:cs="Arial"/>
        </w:rPr>
        <w:t xml:space="preserve"> quedar referido</w:t>
      </w:r>
      <w:r w:rsidR="002D1D52" w:rsidRPr="00FA2244">
        <w:rPr>
          <w:rFonts w:ascii="Trebuchet MS" w:hAnsi="Trebuchet MS" w:cs="Arial"/>
        </w:rPr>
        <w:t>s</w:t>
      </w:r>
      <w:r w:rsidRPr="00FA2244">
        <w:rPr>
          <w:rFonts w:ascii="Trebuchet MS" w:hAnsi="Trebuchet MS" w:cs="Arial"/>
        </w:rPr>
        <w:t xml:space="preserve"> a cada una de ellas.</w:t>
      </w:r>
    </w:p>
    <w:p w14:paraId="2875A6F8" w14:textId="77777777" w:rsidR="002F63A3" w:rsidRPr="00FA2244" w:rsidRDefault="002F63A3" w:rsidP="00D939F4">
      <w:pPr>
        <w:autoSpaceDE w:val="0"/>
        <w:autoSpaceDN w:val="0"/>
        <w:adjustRightInd w:val="0"/>
        <w:spacing w:before="60" w:line="240" w:lineRule="atLeast"/>
        <w:jc w:val="both"/>
        <w:rPr>
          <w:rFonts w:ascii="Trebuchet MS" w:hAnsi="Trebuchet MS" w:cs="Arial"/>
          <w:shd w:val="clear" w:color="auto" w:fill="FFFFFF"/>
        </w:rPr>
      </w:pPr>
      <w:r w:rsidRPr="00FA2244">
        <w:rPr>
          <w:rFonts w:ascii="Trebuchet MS" w:hAnsi="Trebuchet MS" w:cs="Arial"/>
        </w:rPr>
        <w:t xml:space="preserve">3.- En ningún caso las modificaciones previstas </w:t>
      </w:r>
      <w:r w:rsidRPr="00FA2244">
        <w:rPr>
          <w:rFonts w:ascii="Trebuchet MS" w:hAnsi="Trebuchet MS" w:cs="Arial"/>
          <w:shd w:val="clear" w:color="auto" w:fill="FFFFFF"/>
        </w:rPr>
        <w:t>pueden suponer el establecimiento de nuevos precios unitarios no previstos en el contrato.</w:t>
      </w:r>
    </w:p>
    <w:p w14:paraId="44934100" w14:textId="77777777" w:rsidR="003D7EF7" w:rsidRPr="00FA2244" w:rsidRDefault="00D939F4" w:rsidP="00D939F4">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4.- </w:t>
      </w:r>
      <w:r w:rsidR="003D7EF7" w:rsidRPr="00FA2244">
        <w:rPr>
          <w:rFonts w:ascii="Trebuchet MS" w:hAnsi="Trebuchet MS" w:cs="Arial"/>
        </w:rPr>
        <w:t xml:space="preserve">Se podrá incrementar el número de unidades de ejecución, hasta el porcentaje del 10 % del precio del contrato, a que se refiere el artículo 309.1 de la LCSP, sin que sea preciso tramitar el correspondiente expediente de modificación, cuando se establezca en el </w:t>
      </w:r>
      <w:hyperlink w:anchor="CC_21" w:history="1">
        <w:r w:rsidR="003D7EF7" w:rsidRPr="00FA2244">
          <w:rPr>
            <w:rStyle w:val="Hipervnculo"/>
            <w:rFonts w:ascii="Trebuchet MS" w:hAnsi="Trebuchet MS" w:cs="Arial"/>
            <w:b/>
            <w:bCs/>
            <w:color w:val="auto"/>
            <w:u w:val="none"/>
          </w:rPr>
          <w:t>apartado 2</w:t>
        </w:r>
      </w:hyperlink>
      <w:r w:rsidR="009F0203" w:rsidRPr="00FA2244">
        <w:rPr>
          <w:rStyle w:val="Hipervnculo"/>
          <w:rFonts w:ascii="Trebuchet MS" w:hAnsi="Trebuchet MS" w:cs="Arial"/>
          <w:b/>
          <w:bCs/>
          <w:color w:val="auto"/>
          <w:u w:val="none"/>
        </w:rPr>
        <w:t>2</w:t>
      </w:r>
      <w:r w:rsidR="003D7EF7" w:rsidRPr="00FA2244">
        <w:rPr>
          <w:rFonts w:ascii="Trebuchet MS" w:hAnsi="Trebuchet MS" w:cs="Arial"/>
        </w:rPr>
        <w:t xml:space="preserve"> del cuadro de características.</w:t>
      </w:r>
    </w:p>
    <w:p w14:paraId="60316CB9" w14:textId="77777777" w:rsidR="002F63A3" w:rsidRPr="00FA2244" w:rsidRDefault="002D1D52" w:rsidP="00661D54">
      <w:pPr>
        <w:pStyle w:val="Ttulo3"/>
        <w:spacing w:line="240" w:lineRule="atLeast"/>
        <w:jc w:val="both"/>
        <w:rPr>
          <w:rFonts w:ascii="Trebuchet MS" w:hAnsi="Trebuchet MS"/>
          <w:sz w:val="20"/>
          <w:szCs w:val="20"/>
        </w:rPr>
      </w:pPr>
      <w:bookmarkStart w:id="230" w:name="_Toc463331581"/>
      <w:bookmarkStart w:id="231" w:name="_Toc506479420"/>
      <w:bookmarkStart w:id="232" w:name="_Toc82527058"/>
      <w:r w:rsidRPr="00FA2244">
        <w:rPr>
          <w:rFonts w:ascii="Trebuchet MS" w:hAnsi="Trebuchet MS"/>
          <w:sz w:val="20"/>
          <w:szCs w:val="20"/>
        </w:rPr>
        <w:t>4</w:t>
      </w:r>
      <w:r w:rsidR="00465533" w:rsidRPr="00FA2244">
        <w:rPr>
          <w:rFonts w:ascii="Trebuchet MS" w:hAnsi="Trebuchet MS"/>
          <w:sz w:val="20"/>
          <w:szCs w:val="20"/>
        </w:rPr>
        <w:t>3</w:t>
      </w:r>
      <w:r w:rsidR="002F63A3" w:rsidRPr="00FA2244">
        <w:rPr>
          <w:rFonts w:ascii="Trebuchet MS" w:hAnsi="Trebuchet MS"/>
          <w:sz w:val="20"/>
          <w:szCs w:val="20"/>
        </w:rPr>
        <w:t>.2.- Modificaciones no previstas</w:t>
      </w:r>
      <w:bookmarkEnd w:id="230"/>
      <w:bookmarkEnd w:id="231"/>
      <w:bookmarkEnd w:id="232"/>
    </w:p>
    <w:p w14:paraId="6324D93C" w14:textId="77777777" w:rsidR="002F63A3" w:rsidRPr="00FA2244" w:rsidRDefault="002F63A3" w:rsidP="004C02E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Sólo podrán introducirse modificaciones distintas de las previstas en el </w:t>
      </w:r>
      <w:r w:rsidRPr="00FA2244">
        <w:rPr>
          <w:rFonts w:ascii="Trebuchet MS" w:hAnsi="Trebuchet MS" w:cs="Arial"/>
          <w:b/>
        </w:rPr>
        <w:t>apartado 2</w:t>
      </w:r>
      <w:r w:rsidR="009F0203" w:rsidRPr="00FA2244">
        <w:rPr>
          <w:rFonts w:ascii="Trebuchet MS" w:hAnsi="Trebuchet MS" w:cs="Arial"/>
          <w:b/>
        </w:rPr>
        <w:t>2</w:t>
      </w:r>
      <w:r w:rsidR="002D1D52" w:rsidRPr="00FA2244">
        <w:rPr>
          <w:rFonts w:ascii="Trebuchet MS" w:hAnsi="Trebuchet MS" w:cs="Arial"/>
        </w:rPr>
        <w:t xml:space="preserve"> del cuadro de características</w:t>
      </w:r>
      <w:r w:rsidRPr="00FA2244">
        <w:rPr>
          <w:rFonts w:ascii="Trebuchet MS" w:hAnsi="Trebuchet MS" w:cs="Arial"/>
        </w:rPr>
        <w:t xml:space="preserve"> por razones de interés público</w:t>
      </w:r>
      <w:r w:rsidR="002D1D52" w:rsidRPr="00FA2244">
        <w:rPr>
          <w:rFonts w:ascii="Trebuchet MS" w:hAnsi="Trebuchet MS" w:cs="Arial"/>
        </w:rPr>
        <w:t>,</w:t>
      </w:r>
      <w:r w:rsidRPr="00FA2244">
        <w:rPr>
          <w:rFonts w:ascii="Trebuchet MS" w:hAnsi="Trebuchet MS" w:cs="Arial"/>
        </w:rPr>
        <w:t xml:space="preserve"> cuando se justifique suficientemente la concurrencia de alguno o varios de los supuestos tasados del artículo 205.2 de la LCSP y que se limiten a introducir las variaciones estrictamente indispensables para responder a la causa objetiva que la haga necesaria.</w:t>
      </w:r>
    </w:p>
    <w:p w14:paraId="17AEBF72" w14:textId="77777777" w:rsidR="002F63A3" w:rsidRPr="00FA2244" w:rsidRDefault="002F63A3" w:rsidP="004C02E5">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Sin perjuicio de lo establecido en el artículo 205 de la LCSP, antes de proceder a la modificación del contrato en estos supuestos, deberá darse audiencia a la persona redactora de las especificaciones técnicas, si estas han sido preparadas por una tercera persona ajena al órgano de contratación en virtud de un contrato de servicios, para que, en un plazo no inferior a 3 días naturales, formule las consideraciones que tenga por conveniente.</w:t>
      </w:r>
    </w:p>
    <w:p w14:paraId="25F33A6E" w14:textId="77777777" w:rsidR="003D7EF7" w:rsidRPr="00FA2244" w:rsidRDefault="003D7EF7" w:rsidP="003D7EF7">
      <w:pPr>
        <w:pStyle w:val="Ttulo3"/>
        <w:spacing w:line="240" w:lineRule="atLeast"/>
        <w:jc w:val="both"/>
        <w:rPr>
          <w:rFonts w:ascii="Trebuchet MS" w:hAnsi="Trebuchet MS"/>
          <w:sz w:val="20"/>
          <w:szCs w:val="20"/>
        </w:rPr>
      </w:pPr>
      <w:bookmarkStart w:id="233" w:name="_Toc511205496"/>
      <w:bookmarkStart w:id="234" w:name="_Toc517790981"/>
      <w:bookmarkStart w:id="235" w:name="_Toc13736707"/>
      <w:bookmarkStart w:id="236" w:name="_Toc82527059"/>
      <w:r w:rsidRPr="00FA2244">
        <w:rPr>
          <w:rFonts w:ascii="Trebuchet MS" w:hAnsi="Trebuchet MS"/>
          <w:sz w:val="20"/>
          <w:szCs w:val="20"/>
        </w:rPr>
        <w:t>43.3.- Régimen de modificación</w:t>
      </w:r>
      <w:bookmarkEnd w:id="233"/>
      <w:bookmarkEnd w:id="234"/>
      <w:bookmarkEnd w:id="235"/>
      <w:bookmarkEnd w:id="236"/>
    </w:p>
    <w:p w14:paraId="7F154268" w14:textId="77777777" w:rsidR="003D7EF7" w:rsidRPr="00FA2244" w:rsidRDefault="003D7EF7" w:rsidP="003D7EF7">
      <w:pPr>
        <w:autoSpaceDE w:val="0"/>
        <w:autoSpaceDN w:val="0"/>
        <w:adjustRightInd w:val="0"/>
        <w:spacing w:before="60" w:line="240" w:lineRule="atLeast"/>
        <w:jc w:val="both"/>
        <w:rPr>
          <w:rFonts w:ascii="Trebuchet MS" w:hAnsi="Trebuchet MS" w:cs="Arial"/>
          <w:b/>
        </w:rPr>
      </w:pPr>
      <w:r w:rsidRPr="00FA2244">
        <w:rPr>
          <w:rFonts w:ascii="Trebuchet MS" w:hAnsi="Trebuchet MS" w:cs="Arial"/>
        </w:rPr>
        <w:t>En lo concerniente a su régimen se estará a lo dispuesto tanto en los artículos 203 a 207 como en el 191 de la LCSP, así como a lo dispuesto reglamentariamente.</w:t>
      </w:r>
    </w:p>
    <w:p w14:paraId="6DA195AD" w14:textId="77777777" w:rsidR="003D7EF7" w:rsidRPr="00FA2244" w:rsidRDefault="003D7EF7" w:rsidP="003D7EF7">
      <w:pPr>
        <w:pStyle w:val="Ttulo2"/>
        <w:spacing w:line="240" w:lineRule="atLeast"/>
        <w:jc w:val="both"/>
        <w:rPr>
          <w:rFonts w:ascii="Trebuchet MS" w:hAnsi="Trebuchet MS"/>
          <w:i w:val="0"/>
          <w:iCs w:val="0"/>
          <w:sz w:val="20"/>
          <w:szCs w:val="20"/>
        </w:rPr>
      </w:pPr>
      <w:bookmarkStart w:id="237" w:name="_Toc13736708"/>
      <w:bookmarkStart w:id="238" w:name="_Toc20823374"/>
      <w:bookmarkStart w:id="239" w:name="_Toc82527060"/>
      <w:bookmarkStart w:id="240" w:name="_Toc463331582"/>
      <w:bookmarkStart w:id="241" w:name="_Toc506479421"/>
      <w:r w:rsidRPr="00FA2244">
        <w:rPr>
          <w:rFonts w:ascii="Trebuchet MS" w:hAnsi="Trebuchet MS"/>
          <w:i w:val="0"/>
          <w:iCs w:val="0"/>
          <w:sz w:val="20"/>
          <w:szCs w:val="20"/>
        </w:rPr>
        <w:t>4</w:t>
      </w:r>
      <w:r w:rsidR="00D939F4" w:rsidRPr="00FA2244">
        <w:rPr>
          <w:rFonts w:ascii="Trebuchet MS" w:hAnsi="Trebuchet MS"/>
          <w:i w:val="0"/>
          <w:iCs w:val="0"/>
          <w:sz w:val="20"/>
          <w:szCs w:val="20"/>
        </w:rPr>
        <w:t>4</w:t>
      </w:r>
      <w:r w:rsidRPr="00FA2244">
        <w:rPr>
          <w:rFonts w:ascii="Trebuchet MS" w:hAnsi="Trebuchet MS"/>
          <w:i w:val="0"/>
          <w:iCs w:val="0"/>
          <w:sz w:val="20"/>
          <w:szCs w:val="20"/>
        </w:rPr>
        <w:t>.- Abonos a la contratista</w:t>
      </w:r>
      <w:bookmarkEnd w:id="237"/>
      <w:bookmarkEnd w:id="238"/>
      <w:bookmarkEnd w:id="239"/>
    </w:p>
    <w:p w14:paraId="6AF7FE76" w14:textId="77777777" w:rsidR="003D7EF7" w:rsidRPr="00FA2244" w:rsidRDefault="003D7EF7" w:rsidP="003D7EF7">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El pago de la prestación del servicio se efectuará una vez sea entregado y recibido de conformidad, previa presentación de facturas o documento equivalente, certificaciones si son entregas parciales y acta de recepción cuando proceda. A tal efecto, la contratista deberá presentar la factura en el plazo de treinta días naturales desde la fecha de la entrega.</w:t>
      </w:r>
    </w:p>
    <w:p w14:paraId="46E9F55E"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2.- La determinación del plazo de pago se efectuará de acuerdo con lo establecido en la Ley 15/2010 de modificación de la Ley 3/2004, de 29 de diciembre de lucha contra la morosidad en las operaciones comerciales.</w:t>
      </w:r>
    </w:p>
    <w:p w14:paraId="187704C5"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3.- En todo caso, si la empresa contratista incumpliera el plazo de treinta días naturales para presentar la factura, el devengo de intereses no se iniciará hasta transcurridos treinta días naturales desde la fecha de presentación de la factura en el registro correspondiente, sin que la entidad contratante haya aprobado la conformidad, si procede, y efectuado el correspondiente abono.</w:t>
      </w:r>
    </w:p>
    <w:p w14:paraId="28FEC971" w14:textId="77777777" w:rsidR="003D7EF7" w:rsidRPr="00FA2244" w:rsidRDefault="003D7EF7" w:rsidP="003D7EF7">
      <w:pPr>
        <w:spacing w:before="60" w:line="240" w:lineRule="atLeast"/>
        <w:jc w:val="both"/>
        <w:rPr>
          <w:rFonts w:ascii="Trebuchet MS" w:hAnsi="Trebuchet MS" w:cs="Arial"/>
        </w:rPr>
      </w:pPr>
      <w:r w:rsidRPr="00FA2244">
        <w:rPr>
          <w:rFonts w:ascii="Trebuchet MS" w:hAnsi="Trebuchet MS" w:cs="Arial"/>
        </w:rPr>
        <w:t>4.- Por otra parte, la entidad contratante deberá aprobar los documentos que acrediten la conformidad de los servicios prestados con lo dispuesto en el contrato, dentro de los treinta días naturales siguientes a la entrega efectiva de los bienes.</w:t>
      </w:r>
    </w:p>
    <w:p w14:paraId="5182BFA7" w14:textId="77777777" w:rsidR="002F63A3" w:rsidRPr="00FA2244" w:rsidRDefault="002F63A3" w:rsidP="00661D54">
      <w:pPr>
        <w:pStyle w:val="Ttulo2"/>
        <w:spacing w:line="240" w:lineRule="atLeast"/>
        <w:jc w:val="both"/>
        <w:rPr>
          <w:rFonts w:ascii="Trebuchet MS" w:hAnsi="Trebuchet MS"/>
          <w:bCs w:val="0"/>
          <w:i w:val="0"/>
          <w:iCs w:val="0"/>
          <w:sz w:val="20"/>
          <w:szCs w:val="20"/>
        </w:rPr>
      </w:pPr>
      <w:bookmarkStart w:id="242" w:name="_Toc463331584"/>
      <w:bookmarkStart w:id="243" w:name="_Toc506479423"/>
      <w:bookmarkStart w:id="244" w:name="_Toc82527061"/>
      <w:bookmarkEnd w:id="240"/>
      <w:bookmarkEnd w:id="241"/>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5</w:t>
      </w:r>
      <w:r w:rsidRPr="00FA2244">
        <w:rPr>
          <w:rFonts w:ascii="Trebuchet MS" w:hAnsi="Trebuchet MS"/>
          <w:bCs w:val="0"/>
          <w:i w:val="0"/>
          <w:iCs w:val="0"/>
          <w:sz w:val="20"/>
          <w:szCs w:val="20"/>
        </w:rPr>
        <w:t>.- Suspensión del contrato</w:t>
      </w:r>
      <w:bookmarkEnd w:id="242"/>
      <w:bookmarkEnd w:id="243"/>
      <w:bookmarkEnd w:id="244"/>
    </w:p>
    <w:p w14:paraId="1FFF4E13" w14:textId="77777777" w:rsidR="002F63A3" w:rsidRPr="00FA2244" w:rsidRDefault="002F63A3" w:rsidP="009E7777">
      <w:pPr>
        <w:autoSpaceDE w:val="0"/>
        <w:autoSpaceDN w:val="0"/>
        <w:adjustRightInd w:val="0"/>
        <w:spacing w:line="240" w:lineRule="atLeast"/>
        <w:jc w:val="both"/>
        <w:rPr>
          <w:rFonts w:ascii="Trebuchet MS" w:hAnsi="Trebuchet MS" w:cs="Arial"/>
        </w:rPr>
      </w:pPr>
      <w:r w:rsidRPr="00FA2244">
        <w:rPr>
          <w:rFonts w:ascii="Trebuchet MS" w:hAnsi="Trebuchet MS" w:cs="Arial"/>
        </w:rPr>
        <w:t xml:space="preserve">En el caso de producirse una suspensión del contrato se aplicará lo dispuesto en los artículos 208 y </w:t>
      </w:r>
      <w:r w:rsidR="0045538C" w:rsidRPr="00FA2244">
        <w:rPr>
          <w:rFonts w:ascii="Trebuchet MS" w:hAnsi="Trebuchet MS" w:cs="Arial"/>
        </w:rPr>
        <w:t>313</w:t>
      </w:r>
      <w:r w:rsidRPr="00FA2244">
        <w:rPr>
          <w:rFonts w:ascii="Trebuchet MS" w:hAnsi="Trebuchet MS" w:cs="Arial"/>
        </w:rPr>
        <w:t xml:space="preserve"> de la LCSP y artículo 103 del RGLCAP. En los supuestos de suspensión temporal, parcial, total o definitiva se levantará acta de dicha suspensión.</w:t>
      </w:r>
    </w:p>
    <w:p w14:paraId="2062F1AA" w14:textId="77777777" w:rsidR="002F63A3" w:rsidRPr="00FA2244" w:rsidRDefault="002F63A3" w:rsidP="00661D54">
      <w:pPr>
        <w:pStyle w:val="Ttulo2"/>
        <w:spacing w:line="240" w:lineRule="atLeast"/>
        <w:jc w:val="both"/>
        <w:rPr>
          <w:rFonts w:ascii="Trebuchet MS" w:hAnsi="Trebuchet MS"/>
          <w:bCs w:val="0"/>
          <w:i w:val="0"/>
          <w:iCs w:val="0"/>
          <w:sz w:val="20"/>
          <w:szCs w:val="20"/>
        </w:rPr>
      </w:pPr>
      <w:bookmarkStart w:id="245" w:name="_Toc463331585"/>
      <w:bookmarkStart w:id="246" w:name="_Toc506479424"/>
      <w:bookmarkStart w:id="247" w:name="_Toc82527062"/>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6</w:t>
      </w:r>
      <w:r w:rsidRPr="00FA2244">
        <w:rPr>
          <w:rFonts w:ascii="Trebuchet MS" w:hAnsi="Trebuchet MS"/>
          <w:bCs w:val="0"/>
          <w:i w:val="0"/>
          <w:iCs w:val="0"/>
          <w:sz w:val="20"/>
          <w:szCs w:val="20"/>
        </w:rPr>
        <w:t>.- Recepción y plazo de garantía</w:t>
      </w:r>
      <w:bookmarkEnd w:id="245"/>
      <w:bookmarkEnd w:id="246"/>
      <w:bookmarkEnd w:id="247"/>
    </w:p>
    <w:p w14:paraId="0EDDDA88" w14:textId="77777777" w:rsidR="002F63A3" w:rsidRPr="00FA2244" w:rsidRDefault="00003171" w:rsidP="00661D54">
      <w:pPr>
        <w:pStyle w:val="Ttulo3"/>
        <w:spacing w:line="240" w:lineRule="atLeast"/>
        <w:jc w:val="both"/>
        <w:rPr>
          <w:rFonts w:ascii="Trebuchet MS" w:hAnsi="Trebuchet MS"/>
          <w:bCs w:val="0"/>
          <w:sz w:val="20"/>
          <w:szCs w:val="20"/>
        </w:rPr>
      </w:pPr>
      <w:bookmarkStart w:id="248" w:name="_Toc463331586"/>
      <w:bookmarkStart w:id="249" w:name="_Toc506479425"/>
      <w:bookmarkStart w:id="250" w:name="_Toc82527063"/>
      <w:r w:rsidRPr="00FA2244">
        <w:rPr>
          <w:rFonts w:ascii="Trebuchet MS" w:hAnsi="Trebuchet MS"/>
          <w:bCs w:val="0"/>
          <w:sz w:val="20"/>
          <w:szCs w:val="20"/>
        </w:rPr>
        <w:t>4</w:t>
      </w:r>
      <w:r w:rsidR="00465533" w:rsidRPr="00FA2244">
        <w:rPr>
          <w:rFonts w:ascii="Trebuchet MS" w:hAnsi="Trebuchet MS"/>
          <w:bCs w:val="0"/>
          <w:sz w:val="20"/>
          <w:szCs w:val="20"/>
        </w:rPr>
        <w:t>6</w:t>
      </w:r>
      <w:r w:rsidR="002F63A3" w:rsidRPr="00FA2244">
        <w:rPr>
          <w:rFonts w:ascii="Trebuchet MS" w:hAnsi="Trebuchet MS"/>
          <w:bCs w:val="0"/>
          <w:sz w:val="20"/>
          <w:szCs w:val="20"/>
        </w:rPr>
        <w:t>.1.- Recepción y liquidación</w:t>
      </w:r>
      <w:bookmarkEnd w:id="248"/>
      <w:bookmarkEnd w:id="249"/>
      <w:bookmarkEnd w:id="250"/>
    </w:p>
    <w:p w14:paraId="701549BA" w14:textId="77777777" w:rsidR="002F63A3" w:rsidRPr="00FA2244" w:rsidRDefault="00D756EF" w:rsidP="00204080">
      <w:pPr>
        <w:pStyle w:val="texto"/>
        <w:shd w:val="clear" w:color="auto" w:fill="FFFFFF"/>
        <w:ind w:left="0" w:right="-34" w:firstLine="0"/>
        <w:rPr>
          <w:rFonts w:ascii="Trebuchet MS" w:hAnsi="Trebuchet MS" w:cs="Arial"/>
          <w:color w:val="auto"/>
          <w:sz w:val="20"/>
          <w:szCs w:val="20"/>
          <w:lang w:val="es-ES_tradnl"/>
        </w:rPr>
      </w:pPr>
      <w:r w:rsidRPr="00FA2244">
        <w:rPr>
          <w:rFonts w:ascii="Trebuchet MS" w:hAnsi="Trebuchet MS" w:cs="Arial"/>
          <w:color w:val="auto"/>
          <w:sz w:val="20"/>
          <w:szCs w:val="20"/>
          <w:lang w:val="es-ES_tradnl"/>
        </w:rPr>
        <w:t>1</w:t>
      </w:r>
      <w:r w:rsidR="002F63A3" w:rsidRPr="00FA2244">
        <w:rPr>
          <w:rFonts w:ascii="Trebuchet MS" w:hAnsi="Trebuchet MS" w:cs="Arial"/>
          <w:color w:val="auto"/>
          <w:sz w:val="20"/>
          <w:szCs w:val="20"/>
          <w:lang w:val="es-ES_tradnl"/>
        </w:rPr>
        <w:t xml:space="preserve">.- La empresa contratista estará obligada a </w:t>
      </w:r>
      <w:r w:rsidR="0044571E" w:rsidRPr="00FA2244">
        <w:rPr>
          <w:rFonts w:ascii="Trebuchet MS" w:hAnsi="Trebuchet MS" w:cs="Arial"/>
          <w:color w:val="auto"/>
          <w:sz w:val="20"/>
          <w:szCs w:val="20"/>
          <w:lang w:val="es-ES_tradnl"/>
        </w:rPr>
        <w:t xml:space="preserve">prestar el servicio dentro del plazo </w:t>
      </w:r>
      <w:r w:rsidR="00BB4712" w:rsidRPr="00FA2244">
        <w:rPr>
          <w:rFonts w:ascii="Trebuchet MS" w:hAnsi="Trebuchet MS" w:cs="Arial"/>
          <w:color w:val="auto"/>
          <w:sz w:val="20"/>
          <w:szCs w:val="20"/>
          <w:lang w:val="es-ES_tradnl"/>
        </w:rPr>
        <w:t xml:space="preserve">estipulado </w:t>
      </w:r>
      <w:r w:rsidR="002F63A3" w:rsidRPr="00FA2244">
        <w:rPr>
          <w:rFonts w:ascii="Trebuchet MS" w:hAnsi="Trebuchet MS" w:cs="Arial"/>
          <w:color w:val="auto"/>
          <w:sz w:val="20"/>
          <w:szCs w:val="20"/>
          <w:lang w:val="es-ES_tradnl"/>
        </w:rPr>
        <w:t>en el contrato y de conformidad con las prescripciones técnicas y cláusulas administrativas.</w:t>
      </w:r>
    </w:p>
    <w:p w14:paraId="7BBA58DB" w14:textId="77777777" w:rsidR="002F63A3" w:rsidRPr="00FA2244" w:rsidRDefault="0044571E" w:rsidP="00204080">
      <w:pPr>
        <w:pStyle w:val="texto"/>
        <w:shd w:val="clear" w:color="auto" w:fill="FFFFFF"/>
        <w:tabs>
          <w:tab w:val="num" w:pos="3460"/>
        </w:tabs>
        <w:ind w:left="0" w:right="-34" w:firstLine="0"/>
        <w:rPr>
          <w:rFonts w:ascii="Trebuchet MS" w:hAnsi="Trebuchet MS" w:cs="Arial"/>
          <w:color w:val="auto"/>
          <w:sz w:val="20"/>
          <w:szCs w:val="20"/>
          <w:lang w:val="es-ES_tradnl"/>
        </w:rPr>
      </w:pPr>
      <w:r w:rsidRPr="00FA2244">
        <w:rPr>
          <w:rFonts w:ascii="Trebuchet MS" w:hAnsi="Trebuchet MS" w:cs="Arial"/>
          <w:color w:val="auto"/>
          <w:sz w:val="20"/>
          <w:szCs w:val="20"/>
          <w:lang w:val="es-ES_tradnl"/>
        </w:rPr>
        <w:t>2</w:t>
      </w:r>
      <w:r w:rsidR="00D756EF" w:rsidRPr="00FA2244">
        <w:rPr>
          <w:rFonts w:ascii="Trebuchet MS" w:hAnsi="Trebuchet MS" w:cs="Arial"/>
          <w:color w:val="auto"/>
          <w:sz w:val="20"/>
          <w:szCs w:val="20"/>
          <w:lang w:val="es-ES_tradnl"/>
        </w:rPr>
        <w:t xml:space="preserve">.- El contrato se entenderá cumplido por la empresa contratista cuando </w:t>
      </w:r>
      <w:r w:rsidRPr="00FA2244">
        <w:rPr>
          <w:rFonts w:ascii="Trebuchet MS" w:hAnsi="Trebuchet MS" w:cs="Arial"/>
          <w:color w:val="auto"/>
          <w:sz w:val="20"/>
          <w:szCs w:val="20"/>
          <w:lang w:val="es-ES_tradnl"/>
        </w:rPr>
        <w:t>esta</w:t>
      </w:r>
      <w:r w:rsidR="00D756EF" w:rsidRPr="00FA2244">
        <w:rPr>
          <w:rFonts w:ascii="Trebuchet MS" w:hAnsi="Trebuchet MS" w:cs="Arial"/>
          <w:color w:val="auto"/>
          <w:sz w:val="20"/>
          <w:szCs w:val="20"/>
          <w:lang w:val="es-ES_tradnl"/>
        </w:rPr>
        <w:t xml:space="preserve"> haya realizado, de acuerdo con los términos del mismo y a satisfacción de </w:t>
      </w:r>
      <w:r w:rsidR="008C7330" w:rsidRPr="00FA2244">
        <w:rPr>
          <w:rFonts w:ascii="Trebuchet MS" w:hAnsi="Trebuchet MS" w:cs="Arial"/>
          <w:color w:val="auto"/>
          <w:sz w:val="20"/>
          <w:szCs w:val="20"/>
          <w:lang w:val="es-ES_tradnl"/>
        </w:rPr>
        <w:t xml:space="preserve">la entidad  contratante </w:t>
      </w:r>
      <w:r w:rsidR="00D756EF" w:rsidRPr="00FA2244">
        <w:rPr>
          <w:rFonts w:ascii="Trebuchet MS" w:hAnsi="Trebuchet MS" w:cs="Arial"/>
          <w:color w:val="auto"/>
          <w:sz w:val="20"/>
          <w:szCs w:val="20"/>
          <w:lang w:val="es-ES_tradnl"/>
        </w:rPr>
        <w:t>la totalidad de su objet</w:t>
      </w:r>
      <w:r w:rsidRPr="00FA2244">
        <w:rPr>
          <w:rFonts w:ascii="Trebuchet MS" w:hAnsi="Trebuchet MS" w:cs="Arial"/>
          <w:color w:val="auto"/>
          <w:sz w:val="20"/>
          <w:szCs w:val="20"/>
          <w:lang w:val="es-ES_tradnl"/>
        </w:rPr>
        <w:t>o</w:t>
      </w:r>
      <w:r w:rsidR="001A2C36" w:rsidRPr="00FA2244">
        <w:rPr>
          <w:rFonts w:ascii="Trebuchet MS" w:hAnsi="Trebuchet MS" w:cs="Arial"/>
          <w:color w:val="auto"/>
          <w:sz w:val="20"/>
          <w:szCs w:val="20"/>
          <w:lang w:val="es-ES_tradnl"/>
        </w:rPr>
        <w:t xml:space="preserve">. </w:t>
      </w:r>
      <w:r w:rsidR="00CC6468" w:rsidRPr="00FA2244">
        <w:rPr>
          <w:rFonts w:ascii="Trebuchet MS" w:hAnsi="Trebuchet MS" w:cs="Arial"/>
          <w:color w:val="auto"/>
          <w:sz w:val="20"/>
          <w:szCs w:val="20"/>
        </w:rPr>
        <w:t>A tal fin, la</w:t>
      </w:r>
      <w:r w:rsidR="001A2C36" w:rsidRPr="00FA2244">
        <w:rPr>
          <w:rFonts w:ascii="Trebuchet MS" w:hAnsi="Trebuchet MS" w:cs="Arial"/>
          <w:color w:val="auto"/>
          <w:sz w:val="20"/>
          <w:szCs w:val="20"/>
        </w:rPr>
        <w:t xml:space="preserve"> </w:t>
      </w:r>
      <w:r w:rsidR="008C7330" w:rsidRPr="00FA2244">
        <w:rPr>
          <w:rFonts w:ascii="Trebuchet MS" w:hAnsi="Trebuchet MS" w:cs="Arial"/>
          <w:color w:val="auto"/>
          <w:sz w:val="20"/>
          <w:szCs w:val="20"/>
        </w:rPr>
        <w:t xml:space="preserve">persona </w:t>
      </w:r>
      <w:r w:rsidRPr="00FA2244">
        <w:rPr>
          <w:rFonts w:ascii="Trebuchet MS" w:hAnsi="Trebuchet MS" w:cs="Arial"/>
          <w:color w:val="auto"/>
          <w:sz w:val="20"/>
          <w:szCs w:val="20"/>
        </w:rPr>
        <w:t>responsable del contrato</w:t>
      </w:r>
      <w:r w:rsidR="001A2C36" w:rsidRPr="00FA2244">
        <w:rPr>
          <w:rFonts w:ascii="Trebuchet MS" w:hAnsi="Trebuchet MS" w:cs="Arial"/>
          <w:color w:val="auto"/>
          <w:sz w:val="20"/>
          <w:szCs w:val="20"/>
        </w:rPr>
        <w:t xml:space="preserve"> realizará</w:t>
      </w:r>
      <w:r w:rsidRPr="00FA2244">
        <w:rPr>
          <w:rFonts w:ascii="Trebuchet MS" w:hAnsi="Trebuchet MS" w:cs="Arial"/>
          <w:color w:val="auto"/>
          <w:sz w:val="20"/>
          <w:szCs w:val="20"/>
        </w:rPr>
        <w:t xml:space="preserve"> un examen de la documentación presentada o de la prestación realizada y</w:t>
      </w:r>
      <w:r w:rsidR="001A2C36" w:rsidRPr="00FA2244">
        <w:rPr>
          <w:rFonts w:ascii="Trebuchet MS" w:hAnsi="Trebuchet MS" w:cs="Arial"/>
          <w:color w:val="auto"/>
          <w:sz w:val="20"/>
          <w:szCs w:val="20"/>
        </w:rPr>
        <w:t>,</w:t>
      </w:r>
      <w:r w:rsidRPr="00FA2244">
        <w:rPr>
          <w:rFonts w:ascii="Trebuchet MS" w:hAnsi="Trebuchet MS" w:cs="Arial"/>
          <w:color w:val="auto"/>
          <w:sz w:val="20"/>
          <w:szCs w:val="20"/>
        </w:rPr>
        <w:t xml:space="preserve"> si estimase cumplidas las prescripciones técnicas</w:t>
      </w:r>
      <w:r w:rsidR="001A2C36" w:rsidRPr="00FA2244">
        <w:rPr>
          <w:rFonts w:ascii="Trebuchet MS" w:hAnsi="Trebuchet MS" w:cs="Arial"/>
          <w:color w:val="auto"/>
          <w:sz w:val="20"/>
          <w:szCs w:val="20"/>
        </w:rPr>
        <w:t xml:space="preserve"> y cláusulas administrativas,</w:t>
      </w:r>
      <w:r w:rsidRPr="00FA2244">
        <w:rPr>
          <w:rFonts w:ascii="Trebuchet MS" w:hAnsi="Trebuchet MS" w:cs="Arial"/>
          <w:color w:val="auto"/>
          <w:sz w:val="20"/>
          <w:szCs w:val="20"/>
        </w:rPr>
        <w:t xml:space="preserve"> propondrá que se lleve a cabo la recepción.</w:t>
      </w:r>
    </w:p>
    <w:p w14:paraId="36EFC62A" w14:textId="77777777" w:rsidR="002F63A3" w:rsidRPr="00FA2244" w:rsidRDefault="00BB4712" w:rsidP="00204080">
      <w:pPr>
        <w:pStyle w:val="texto"/>
        <w:shd w:val="clear" w:color="auto" w:fill="FFFFFF"/>
        <w:tabs>
          <w:tab w:val="num" w:pos="3460"/>
        </w:tabs>
        <w:ind w:left="0" w:right="-34" w:firstLine="0"/>
        <w:rPr>
          <w:rFonts w:ascii="Trebuchet MS" w:hAnsi="Trebuchet MS" w:cs="Arial"/>
          <w:color w:val="auto"/>
          <w:sz w:val="20"/>
          <w:szCs w:val="20"/>
        </w:rPr>
      </w:pPr>
      <w:r w:rsidRPr="00FA2244">
        <w:rPr>
          <w:rFonts w:ascii="Trebuchet MS" w:hAnsi="Trebuchet MS" w:cs="Arial"/>
          <w:color w:val="auto"/>
          <w:sz w:val="20"/>
          <w:szCs w:val="20"/>
          <w:lang w:val="es-ES_tradnl"/>
        </w:rPr>
        <w:t>3</w:t>
      </w:r>
      <w:r w:rsidR="002F63A3" w:rsidRPr="00FA2244">
        <w:rPr>
          <w:rFonts w:ascii="Trebuchet MS" w:hAnsi="Trebuchet MS" w:cs="Arial"/>
          <w:color w:val="auto"/>
          <w:sz w:val="20"/>
          <w:szCs w:val="20"/>
          <w:lang w:val="es-ES_tradnl"/>
        </w:rPr>
        <w:t>.- Dentro del mes siguiente a la finalización del objeto del contrato se procederá, mediante acto formal, a la recepción de</w:t>
      </w:r>
      <w:r w:rsidRPr="00FA2244">
        <w:rPr>
          <w:rFonts w:ascii="Trebuchet MS" w:hAnsi="Trebuchet MS" w:cs="Arial"/>
          <w:color w:val="auto"/>
          <w:sz w:val="20"/>
          <w:szCs w:val="20"/>
          <w:lang w:val="es-ES_tradnl"/>
        </w:rPr>
        <w:t>l</w:t>
      </w:r>
      <w:r w:rsidR="002F63A3" w:rsidRPr="00FA2244">
        <w:rPr>
          <w:rFonts w:ascii="Trebuchet MS" w:hAnsi="Trebuchet MS" w:cs="Arial"/>
          <w:color w:val="auto"/>
          <w:sz w:val="20"/>
          <w:szCs w:val="20"/>
          <w:lang w:val="es-ES_tradnl"/>
        </w:rPr>
        <w:t xml:space="preserve"> objeto del </w:t>
      </w:r>
      <w:r w:rsidR="00802856" w:rsidRPr="00FA2244">
        <w:rPr>
          <w:rFonts w:ascii="Trebuchet MS" w:hAnsi="Trebuchet MS" w:cs="Arial"/>
          <w:color w:val="auto"/>
          <w:sz w:val="20"/>
          <w:szCs w:val="20"/>
          <w:lang w:val="es-ES_tradnl"/>
        </w:rPr>
        <w:t>contrato</w:t>
      </w:r>
      <w:r w:rsidR="002F63A3" w:rsidRPr="00FA2244">
        <w:rPr>
          <w:rFonts w:ascii="Trebuchet MS" w:hAnsi="Trebuchet MS" w:cs="Arial"/>
          <w:color w:val="auto"/>
          <w:sz w:val="20"/>
          <w:szCs w:val="20"/>
        </w:rPr>
        <w:t xml:space="preserve">. </w:t>
      </w:r>
    </w:p>
    <w:p w14:paraId="279215CC" w14:textId="77777777" w:rsidR="00BB4712" w:rsidRPr="00FA2244" w:rsidRDefault="00BB4712" w:rsidP="00BB4712">
      <w:pPr>
        <w:pStyle w:val="texto"/>
        <w:shd w:val="clear" w:color="auto" w:fill="FFFFFF"/>
        <w:ind w:left="0" w:right="-34" w:firstLine="0"/>
        <w:rPr>
          <w:rFonts w:ascii="Trebuchet MS" w:hAnsi="Trebuchet MS" w:cs="Arial"/>
          <w:color w:val="auto"/>
          <w:sz w:val="20"/>
          <w:szCs w:val="20"/>
        </w:rPr>
      </w:pPr>
      <w:r w:rsidRPr="00FA2244">
        <w:rPr>
          <w:rFonts w:ascii="Trebuchet MS" w:hAnsi="Trebuchet MS" w:cs="Arial"/>
          <w:color w:val="auto"/>
          <w:sz w:val="20"/>
          <w:szCs w:val="20"/>
        </w:rPr>
        <w:t xml:space="preserve">Así mismo, podrán efectuarse recepciones parciales sobre aquellas partes del contrato susceptibles de ser utilizadas de forma independiente. </w:t>
      </w:r>
    </w:p>
    <w:p w14:paraId="2A5AF31A" w14:textId="77777777" w:rsidR="00BB4712" w:rsidRPr="00FA2244" w:rsidRDefault="00BB4712" w:rsidP="00BB4712">
      <w:pPr>
        <w:pStyle w:val="texto"/>
        <w:shd w:val="clear" w:color="auto" w:fill="FFFFFF"/>
        <w:ind w:left="0" w:right="-34" w:firstLine="0"/>
        <w:rPr>
          <w:rFonts w:ascii="Trebuchet MS" w:hAnsi="Trebuchet MS" w:cs="Arial"/>
          <w:color w:val="auto"/>
          <w:sz w:val="20"/>
          <w:szCs w:val="20"/>
        </w:rPr>
      </w:pPr>
      <w:r w:rsidRPr="00FA2244">
        <w:rPr>
          <w:rFonts w:ascii="Trebuchet MS" w:hAnsi="Trebuchet MS" w:cs="Arial"/>
          <w:color w:val="auto"/>
          <w:sz w:val="20"/>
          <w:szCs w:val="20"/>
        </w:rPr>
        <w:t>4.- En caso de contratos cuya ejecución sea de tracto sucesivo, la recepción se realizará a la terminación de la prestación contratada o al término del plazo contractual.</w:t>
      </w:r>
    </w:p>
    <w:p w14:paraId="7E2CE490" w14:textId="77777777" w:rsidR="002F63A3" w:rsidRPr="00FA2244" w:rsidRDefault="002F63A3" w:rsidP="00661D54">
      <w:pPr>
        <w:pStyle w:val="Ttulo3"/>
        <w:spacing w:line="240" w:lineRule="atLeast"/>
        <w:jc w:val="both"/>
        <w:rPr>
          <w:rFonts w:ascii="Trebuchet MS" w:hAnsi="Trebuchet MS"/>
          <w:bCs w:val="0"/>
          <w:sz w:val="20"/>
          <w:szCs w:val="20"/>
        </w:rPr>
      </w:pPr>
      <w:bookmarkStart w:id="251" w:name="_Toc463331587"/>
      <w:bookmarkStart w:id="252" w:name="_Toc506479426"/>
      <w:bookmarkStart w:id="253" w:name="_Toc82527064"/>
      <w:r w:rsidRPr="00FA2244">
        <w:rPr>
          <w:rFonts w:ascii="Trebuchet MS" w:hAnsi="Trebuchet MS"/>
          <w:bCs w:val="0"/>
          <w:sz w:val="20"/>
          <w:szCs w:val="20"/>
        </w:rPr>
        <w:t>4</w:t>
      </w:r>
      <w:r w:rsidR="00465533" w:rsidRPr="00FA2244">
        <w:rPr>
          <w:rFonts w:ascii="Trebuchet MS" w:hAnsi="Trebuchet MS"/>
          <w:bCs w:val="0"/>
          <w:sz w:val="20"/>
          <w:szCs w:val="20"/>
        </w:rPr>
        <w:t>6</w:t>
      </w:r>
      <w:r w:rsidRPr="00FA2244">
        <w:rPr>
          <w:rFonts w:ascii="Trebuchet MS" w:hAnsi="Trebuchet MS"/>
          <w:bCs w:val="0"/>
          <w:sz w:val="20"/>
          <w:szCs w:val="20"/>
        </w:rPr>
        <w:t>.2.- Plazo de garantía</w:t>
      </w:r>
      <w:bookmarkEnd w:id="251"/>
      <w:bookmarkEnd w:id="252"/>
      <w:bookmarkEnd w:id="253"/>
    </w:p>
    <w:p w14:paraId="1B496A64" w14:textId="77777777" w:rsidR="001C736A" w:rsidRPr="00FA2244" w:rsidRDefault="002F63A3" w:rsidP="001C736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1.- El plazo de garantía será el establecido en el </w:t>
      </w:r>
      <w:r w:rsidRPr="00FA2244">
        <w:rPr>
          <w:rFonts w:ascii="Trebuchet MS" w:hAnsi="Trebuchet MS" w:cs="Arial"/>
          <w:b/>
          <w:bCs/>
        </w:rPr>
        <w:t>apartado 1</w:t>
      </w:r>
      <w:r w:rsidR="009F0203" w:rsidRPr="00FA2244">
        <w:rPr>
          <w:rFonts w:ascii="Trebuchet MS" w:hAnsi="Trebuchet MS" w:cs="Arial"/>
          <w:b/>
          <w:bCs/>
        </w:rPr>
        <w:t>8</w:t>
      </w:r>
      <w:r w:rsidRPr="00FA2244">
        <w:rPr>
          <w:rFonts w:ascii="Trebuchet MS" w:hAnsi="Trebuchet MS" w:cs="Arial"/>
          <w:b/>
          <w:bCs/>
        </w:rPr>
        <w:t xml:space="preserve"> </w:t>
      </w:r>
      <w:r w:rsidRPr="00FA2244">
        <w:rPr>
          <w:rFonts w:ascii="Trebuchet MS" w:hAnsi="Trebuchet MS" w:cs="Arial"/>
        </w:rPr>
        <w:t>del cuadro de características o, en su caso, el ofertado por la adjudicataria.</w:t>
      </w:r>
    </w:p>
    <w:p w14:paraId="6A833E64" w14:textId="77777777" w:rsidR="00BC2614" w:rsidRPr="00FA2244" w:rsidRDefault="001A2C36" w:rsidP="001C736A">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 xml:space="preserve">2.- </w:t>
      </w:r>
      <w:r w:rsidR="002F63A3" w:rsidRPr="00FA2244">
        <w:rPr>
          <w:rFonts w:ascii="Trebuchet MS" w:hAnsi="Trebuchet MS" w:cs="Arial"/>
        </w:rPr>
        <w:t xml:space="preserve">Si durante </w:t>
      </w:r>
      <w:r w:rsidR="00D756EF" w:rsidRPr="00FA2244">
        <w:rPr>
          <w:rFonts w:ascii="Trebuchet MS" w:hAnsi="Trebuchet MS" w:cs="Arial"/>
          <w:lang w:val="es-ES_tradnl"/>
        </w:rPr>
        <w:t xml:space="preserve">dicho plazo </w:t>
      </w:r>
      <w:r w:rsidR="001C736A" w:rsidRPr="00FA2244">
        <w:rPr>
          <w:rFonts w:ascii="Trebuchet MS" w:hAnsi="Trebuchet MS" w:cs="Arial"/>
          <w:lang w:val="es-ES_tradnl"/>
        </w:rPr>
        <w:t xml:space="preserve">se </w:t>
      </w:r>
      <w:r w:rsidR="002F63A3" w:rsidRPr="00FA2244">
        <w:rPr>
          <w:rFonts w:ascii="Trebuchet MS" w:hAnsi="Trebuchet MS" w:cs="Arial"/>
        </w:rPr>
        <w:t xml:space="preserve">acreditase la existencia de vicios o defectos ocultos en los </w:t>
      </w:r>
      <w:r w:rsidR="001C736A" w:rsidRPr="00FA2244">
        <w:rPr>
          <w:rFonts w:ascii="Trebuchet MS" w:hAnsi="Trebuchet MS" w:cs="Arial"/>
        </w:rPr>
        <w:t>trabajos efectuados</w:t>
      </w:r>
      <w:r w:rsidR="002F63A3" w:rsidRPr="00FA2244">
        <w:rPr>
          <w:rFonts w:ascii="Trebuchet MS" w:hAnsi="Trebuchet MS" w:cs="Arial"/>
        </w:rPr>
        <w:t>,</w:t>
      </w:r>
      <w:r w:rsidR="00BB4712" w:rsidRPr="00FA2244">
        <w:rPr>
          <w:rFonts w:ascii="Trebuchet MS" w:hAnsi="Trebuchet MS" w:cs="Arial"/>
        </w:rPr>
        <w:t xml:space="preserve"> </w:t>
      </w:r>
      <w:r w:rsidR="008C7330" w:rsidRPr="00FA2244">
        <w:rPr>
          <w:rFonts w:ascii="Trebuchet MS" w:hAnsi="Trebuchet MS" w:cs="Arial"/>
        </w:rPr>
        <w:t xml:space="preserve">la </w:t>
      </w:r>
      <w:r w:rsidR="008C7330" w:rsidRPr="00FA2244">
        <w:rPr>
          <w:rFonts w:ascii="Trebuchet MS" w:hAnsi="Trebuchet MS" w:cs="Arial"/>
          <w:lang w:val="es-ES_tradnl"/>
        </w:rPr>
        <w:t>entidad contratante</w:t>
      </w:r>
      <w:r w:rsidR="001C736A" w:rsidRPr="00FA2244">
        <w:rPr>
          <w:rFonts w:ascii="Trebuchet MS" w:hAnsi="Trebuchet MS" w:cs="Arial"/>
          <w:lang w:val="es-ES_tradnl"/>
        </w:rPr>
        <w:t xml:space="preserve"> </w:t>
      </w:r>
      <w:r w:rsidR="00D756EF" w:rsidRPr="00FA2244">
        <w:rPr>
          <w:rFonts w:ascii="Trebuchet MS" w:hAnsi="Trebuchet MS" w:cs="Arial"/>
          <w:lang w:val="es-ES_tradnl"/>
        </w:rPr>
        <w:t xml:space="preserve">tendrá derecho a reclamar </w:t>
      </w:r>
      <w:r w:rsidR="00BC2614" w:rsidRPr="00FA2244">
        <w:rPr>
          <w:rFonts w:ascii="Trebuchet MS" w:hAnsi="Trebuchet MS" w:cs="Arial"/>
          <w:lang w:val="es-ES_tradnl"/>
        </w:rPr>
        <w:t xml:space="preserve">al contratista </w:t>
      </w:r>
      <w:r w:rsidR="00D756EF" w:rsidRPr="00FA2244">
        <w:rPr>
          <w:rFonts w:ascii="Trebuchet MS" w:hAnsi="Trebuchet MS" w:cs="Arial"/>
          <w:lang w:val="es-ES_tradnl"/>
        </w:rPr>
        <w:t xml:space="preserve">la subsanación </w:t>
      </w:r>
      <w:r w:rsidR="001C736A" w:rsidRPr="00FA2244">
        <w:rPr>
          <w:rFonts w:ascii="Trebuchet MS" w:hAnsi="Trebuchet MS" w:cs="Arial"/>
          <w:lang w:val="es-ES_tradnl"/>
        </w:rPr>
        <w:t>de los mismos</w:t>
      </w:r>
      <w:r w:rsidR="00BC2614" w:rsidRPr="00FA2244">
        <w:rPr>
          <w:rFonts w:ascii="Trebuchet MS" w:hAnsi="Trebuchet MS" w:cs="Arial"/>
          <w:lang w:val="es-ES_tradnl"/>
        </w:rPr>
        <w:t>.</w:t>
      </w:r>
    </w:p>
    <w:p w14:paraId="47FD67C8" w14:textId="77777777" w:rsidR="00D540D0" w:rsidRPr="00FA2244" w:rsidRDefault="001A2C3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r w:rsidRPr="00FA2244">
        <w:rPr>
          <w:rFonts w:ascii="Trebuchet MS" w:hAnsi="Trebuchet MS" w:cs="Arial"/>
          <w:color w:val="auto"/>
          <w:sz w:val="20"/>
          <w:szCs w:val="20"/>
          <w:lang w:val="es-ES_tradnl"/>
        </w:rPr>
        <w:t>3</w:t>
      </w:r>
      <w:r w:rsidR="00133666" w:rsidRPr="00FA2244">
        <w:rPr>
          <w:rFonts w:ascii="Trebuchet MS" w:hAnsi="Trebuchet MS" w:cs="Arial"/>
          <w:color w:val="auto"/>
          <w:sz w:val="20"/>
          <w:szCs w:val="20"/>
          <w:lang w:val="es-ES_tradnl"/>
        </w:rPr>
        <w:t xml:space="preserve">.- </w:t>
      </w:r>
      <w:r w:rsidR="00BC2614" w:rsidRPr="00FA2244">
        <w:rPr>
          <w:rFonts w:ascii="Trebuchet MS" w:hAnsi="Trebuchet MS" w:cs="Arial"/>
          <w:color w:val="auto"/>
          <w:sz w:val="20"/>
          <w:szCs w:val="20"/>
          <w:lang w:val="es-ES_tradnl"/>
        </w:rPr>
        <w:t>Los contratos de mera actividad, donde no se haya previsto plazo</w:t>
      </w:r>
      <w:r w:rsidR="00D756EF" w:rsidRPr="00FA2244">
        <w:rPr>
          <w:rFonts w:ascii="Trebuchet MS" w:hAnsi="Trebuchet MS" w:cs="Arial"/>
          <w:color w:val="auto"/>
          <w:sz w:val="20"/>
          <w:szCs w:val="20"/>
          <w:lang w:val="es-ES_tradnl"/>
        </w:rPr>
        <w:t xml:space="preserve"> </w:t>
      </w:r>
      <w:r w:rsidR="00BC2614" w:rsidRPr="00FA2244">
        <w:rPr>
          <w:rFonts w:ascii="Trebuchet MS" w:hAnsi="Trebuchet MS" w:cs="Arial"/>
          <w:color w:val="auto"/>
          <w:sz w:val="20"/>
          <w:szCs w:val="20"/>
          <w:lang w:val="es-ES_tradnl"/>
        </w:rPr>
        <w:t xml:space="preserve">garantía, se extinguirán por cumplimiento del plazo, sin </w:t>
      </w:r>
      <w:r w:rsidR="001C736A" w:rsidRPr="00FA2244">
        <w:rPr>
          <w:rFonts w:ascii="Trebuchet MS" w:hAnsi="Trebuchet MS" w:cs="Arial"/>
          <w:color w:val="auto"/>
          <w:sz w:val="20"/>
          <w:szCs w:val="20"/>
          <w:lang w:val="es-ES_tradnl"/>
        </w:rPr>
        <w:t xml:space="preserve">prejuicio de las </w:t>
      </w:r>
      <w:r w:rsidR="00BC2614" w:rsidRPr="00FA2244">
        <w:rPr>
          <w:rFonts w:ascii="Trebuchet MS" w:hAnsi="Trebuchet MS" w:cs="Arial"/>
          <w:color w:val="auto"/>
          <w:sz w:val="20"/>
          <w:szCs w:val="20"/>
          <w:lang w:val="es-ES_tradnl"/>
        </w:rPr>
        <w:t>prerrogativa</w:t>
      </w:r>
      <w:r w:rsidR="001C736A" w:rsidRPr="00FA2244">
        <w:rPr>
          <w:rFonts w:ascii="Trebuchet MS" w:hAnsi="Trebuchet MS" w:cs="Arial"/>
          <w:color w:val="auto"/>
          <w:sz w:val="20"/>
          <w:szCs w:val="20"/>
          <w:lang w:val="es-ES_tradnl"/>
        </w:rPr>
        <w:t>s</w:t>
      </w:r>
      <w:r w:rsidR="00BC2614" w:rsidRPr="00FA2244">
        <w:rPr>
          <w:rFonts w:ascii="Trebuchet MS" w:hAnsi="Trebuchet MS" w:cs="Arial"/>
          <w:color w:val="auto"/>
          <w:sz w:val="20"/>
          <w:szCs w:val="20"/>
          <w:lang w:val="es-ES_tradnl"/>
        </w:rPr>
        <w:t xml:space="preserve"> de la Administración de depurar la responsabilidad del contratista por cualquier eventual incumplimiento detectado con posterioridad</w:t>
      </w:r>
      <w:r w:rsidR="001C736A" w:rsidRPr="00FA2244">
        <w:rPr>
          <w:rFonts w:ascii="Trebuchet MS" w:hAnsi="Trebuchet MS" w:cs="Arial"/>
          <w:color w:val="auto"/>
          <w:sz w:val="20"/>
          <w:szCs w:val="20"/>
          <w:lang w:val="es-ES_tradnl"/>
        </w:rPr>
        <w:t>.</w:t>
      </w:r>
    </w:p>
    <w:p w14:paraId="5F833B3F" w14:textId="77777777" w:rsidR="00BC2614" w:rsidRPr="00FA2244" w:rsidRDefault="00BC2614"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lang w:val="es-ES_tradnl"/>
        </w:rPr>
      </w:pPr>
      <w:bookmarkStart w:id="254" w:name="_Toc463331588"/>
      <w:bookmarkStart w:id="255" w:name="_Toc506479427"/>
      <w:r w:rsidRPr="00FA2244">
        <w:rPr>
          <w:rFonts w:ascii="Trebuchet MS" w:hAnsi="Trebuchet MS" w:cs="Arial"/>
          <w:color w:val="auto"/>
          <w:sz w:val="20"/>
          <w:szCs w:val="20"/>
          <w:lang w:val="es-ES_tradnl"/>
        </w:rPr>
        <w:t>El contratista tendrá derecho a ser oído sobre las observaciones que se le formulen en relación al cumplimiento de la prestación contratada.</w:t>
      </w:r>
    </w:p>
    <w:p w14:paraId="4884C6B0" w14:textId="77777777" w:rsidR="00BC2614" w:rsidRPr="00FA2244" w:rsidRDefault="001A2C36" w:rsidP="00133666">
      <w:pPr>
        <w:pStyle w:val="texto"/>
        <w:shd w:val="clear" w:color="auto" w:fill="FFFFFF"/>
        <w:tabs>
          <w:tab w:val="num" w:pos="3460"/>
        </w:tabs>
        <w:spacing w:before="60" w:after="0" w:line="240" w:lineRule="atLeast"/>
        <w:ind w:left="0" w:right="-34" w:firstLine="0"/>
        <w:rPr>
          <w:rFonts w:ascii="Trebuchet MS" w:hAnsi="Trebuchet MS" w:cs="Arial"/>
          <w:color w:val="auto"/>
          <w:sz w:val="20"/>
          <w:szCs w:val="20"/>
        </w:rPr>
      </w:pPr>
      <w:r w:rsidRPr="00FA2244">
        <w:rPr>
          <w:rFonts w:ascii="Trebuchet MS" w:hAnsi="Trebuchet MS" w:cs="Arial"/>
          <w:color w:val="auto"/>
          <w:sz w:val="20"/>
          <w:szCs w:val="20"/>
          <w:lang w:val="es-ES_tradnl"/>
        </w:rPr>
        <w:t>4</w:t>
      </w:r>
      <w:r w:rsidR="00BC2614" w:rsidRPr="00FA2244">
        <w:rPr>
          <w:rFonts w:ascii="Trebuchet MS" w:hAnsi="Trebuchet MS" w:cs="Arial"/>
          <w:color w:val="auto"/>
          <w:sz w:val="20"/>
          <w:szCs w:val="20"/>
          <w:lang w:val="es-ES_tradnl"/>
        </w:rPr>
        <w:t>.-</w:t>
      </w:r>
      <w:r w:rsidR="00BC2614" w:rsidRPr="00FA2244">
        <w:rPr>
          <w:rFonts w:ascii="Trebuchet MS" w:hAnsi="Trebuchet MS" w:cs="Arial"/>
          <w:color w:val="auto"/>
          <w:sz w:val="20"/>
          <w:szCs w:val="20"/>
        </w:rPr>
        <w:t xml:space="preserve"> Finalizado el plazo de garantía sin que</w:t>
      </w:r>
      <w:r w:rsidR="008C7330" w:rsidRPr="00FA2244">
        <w:rPr>
          <w:rFonts w:ascii="Trebuchet MS" w:hAnsi="Trebuchet MS" w:cs="Arial"/>
          <w:color w:val="auto"/>
          <w:sz w:val="20"/>
          <w:szCs w:val="20"/>
        </w:rPr>
        <w:t xml:space="preserve"> la</w:t>
      </w:r>
      <w:r w:rsidR="00BC2614" w:rsidRPr="00FA2244">
        <w:rPr>
          <w:rFonts w:ascii="Trebuchet MS" w:hAnsi="Trebuchet MS" w:cs="Arial"/>
          <w:color w:val="auto"/>
          <w:sz w:val="20"/>
          <w:szCs w:val="20"/>
        </w:rPr>
        <w:t xml:space="preserve"> </w:t>
      </w:r>
      <w:r w:rsidR="008C7330" w:rsidRPr="00FA2244">
        <w:rPr>
          <w:rFonts w:ascii="Trebuchet MS" w:hAnsi="Trebuchet MS" w:cs="Arial"/>
          <w:color w:val="auto"/>
          <w:sz w:val="20"/>
          <w:szCs w:val="20"/>
        </w:rPr>
        <w:t>entidad contratante</w:t>
      </w:r>
      <w:r w:rsidR="00BC2614" w:rsidRPr="00FA2244">
        <w:rPr>
          <w:rFonts w:ascii="Trebuchet MS" w:hAnsi="Trebuchet MS" w:cs="Arial"/>
          <w:color w:val="auto"/>
          <w:sz w:val="20"/>
          <w:szCs w:val="20"/>
        </w:rPr>
        <w:t xml:space="preserve"> haya formalizado reparos, el contratista quedará exento de responsabilidad por la prestación realizada, sin perjuicio de las especialidades para los contratos de elaboración de proyectos de obras.</w:t>
      </w:r>
    </w:p>
    <w:p w14:paraId="28C72FDF" w14:textId="77777777" w:rsidR="002F63A3" w:rsidRPr="00FA2244" w:rsidRDefault="002F63A3" w:rsidP="00661D54">
      <w:pPr>
        <w:pStyle w:val="Ttulo3"/>
        <w:spacing w:line="240" w:lineRule="atLeast"/>
        <w:jc w:val="both"/>
        <w:rPr>
          <w:rFonts w:ascii="Trebuchet MS" w:hAnsi="Trebuchet MS"/>
          <w:bCs w:val="0"/>
          <w:sz w:val="20"/>
          <w:szCs w:val="20"/>
        </w:rPr>
      </w:pPr>
      <w:bookmarkStart w:id="256" w:name="_Toc82527065"/>
      <w:r w:rsidRPr="00FA2244">
        <w:rPr>
          <w:rFonts w:ascii="Trebuchet MS" w:hAnsi="Trebuchet MS"/>
          <w:bCs w:val="0"/>
          <w:sz w:val="20"/>
          <w:szCs w:val="20"/>
        </w:rPr>
        <w:t>4</w:t>
      </w:r>
      <w:r w:rsidR="00465533" w:rsidRPr="00FA2244">
        <w:rPr>
          <w:rFonts w:ascii="Trebuchet MS" w:hAnsi="Trebuchet MS"/>
          <w:bCs w:val="0"/>
          <w:sz w:val="20"/>
          <w:szCs w:val="20"/>
        </w:rPr>
        <w:t>6</w:t>
      </w:r>
      <w:r w:rsidRPr="00FA2244">
        <w:rPr>
          <w:rFonts w:ascii="Trebuchet MS" w:hAnsi="Trebuchet MS"/>
          <w:bCs w:val="0"/>
          <w:sz w:val="20"/>
          <w:szCs w:val="20"/>
        </w:rPr>
        <w:t>.3.- Devolución de la garantía</w:t>
      </w:r>
      <w:bookmarkEnd w:id="254"/>
      <w:bookmarkEnd w:id="255"/>
      <w:bookmarkEnd w:id="256"/>
    </w:p>
    <w:p w14:paraId="7C8440FF" w14:textId="77777777" w:rsidR="002F63A3" w:rsidRPr="00FA2244" w:rsidRDefault="002F63A3" w:rsidP="009E7777">
      <w:pPr>
        <w:autoSpaceDE w:val="0"/>
        <w:autoSpaceDN w:val="0"/>
        <w:adjustRightInd w:val="0"/>
        <w:spacing w:line="240" w:lineRule="atLeast"/>
        <w:jc w:val="both"/>
        <w:rPr>
          <w:rFonts w:ascii="Trebuchet MS" w:hAnsi="Trebuchet MS" w:cs="Arial"/>
        </w:rPr>
      </w:pPr>
      <w:r w:rsidRPr="00FA2244">
        <w:rPr>
          <w:rFonts w:ascii="Trebuchet MS" w:hAnsi="Trebuchet MS" w:cs="Arial"/>
        </w:rPr>
        <w:t xml:space="preserve">Transcurrido el plazo de garantía indicado en el </w:t>
      </w:r>
      <w:r w:rsidRPr="00FA2244">
        <w:rPr>
          <w:rFonts w:ascii="Trebuchet MS" w:hAnsi="Trebuchet MS" w:cs="Arial"/>
          <w:b/>
          <w:bCs/>
        </w:rPr>
        <w:t>apartado 1</w:t>
      </w:r>
      <w:r w:rsidR="009F0203" w:rsidRPr="00FA2244">
        <w:rPr>
          <w:rFonts w:ascii="Trebuchet MS" w:hAnsi="Trebuchet MS" w:cs="Arial"/>
          <w:b/>
          <w:bCs/>
        </w:rPr>
        <w:t>8</w:t>
      </w:r>
      <w:r w:rsidRPr="00FA2244">
        <w:rPr>
          <w:rFonts w:ascii="Trebuchet MS" w:hAnsi="Trebuchet MS" w:cs="Arial"/>
          <w:b/>
          <w:bCs/>
        </w:rPr>
        <w:t xml:space="preserve"> </w:t>
      </w:r>
      <w:r w:rsidRPr="00FA2244">
        <w:rPr>
          <w:rFonts w:ascii="Trebuchet MS" w:hAnsi="Trebuchet MS" w:cs="Arial"/>
        </w:rPr>
        <w:t xml:space="preserve">del cuadro de características sin que </w:t>
      </w:r>
      <w:r w:rsidR="00D939F4" w:rsidRPr="00FA2244">
        <w:rPr>
          <w:rFonts w:ascii="Trebuchet MS" w:hAnsi="Trebuchet MS" w:cs="Arial"/>
        </w:rPr>
        <w:t>la entidad contratante</w:t>
      </w:r>
      <w:r w:rsidRPr="00FA2244">
        <w:rPr>
          <w:rFonts w:ascii="Trebuchet MS" w:hAnsi="Trebuchet MS" w:cs="Arial"/>
        </w:rPr>
        <w:t xml:space="preserve"> haya formalizado ningún reparo, la contratista quedará relevada de toda responsabilidad por razón del </w:t>
      </w:r>
      <w:r w:rsidR="001A2C36" w:rsidRPr="00FA2244">
        <w:rPr>
          <w:rFonts w:ascii="Trebuchet MS" w:hAnsi="Trebuchet MS" w:cs="Arial"/>
        </w:rPr>
        <w:t xml:space="preserve">servicio </w:t>
      </w:r>
      <w:r w:rsidR="001C736A" w:rsidRPr="00FA2244">
        <w:rPr>
          <w:rFonts w:ascii="Trebuchet MS" w:hAnsi="Trebuchet MS" w:cs="Arial"/>
        </w:rPr>
        <w:t>realizado</w:t>
      </w:r>
      <w:r w:rsidRPr="00FA2244">
        <w:rPr>
          <w:rFonts w:ascii="Trebuchet MS" w:hAnsi="Trebuchet MS" w:cs="Arial"/>
        </w:rPr>
        <w:t>, procediéndose a la devolución o cancelación de la garantía definitiva.</w:t>
      </w:r>
    </w:p>
    <w:p w14:paraId="78BE5F4F" w14:textId="77777777" w:rsidR="002F63A3" w:rsidRPr="00FA2244" w:rsidRDefault="002F63A3" w:rsidP="00661D54">
      <w:pPr>
        <w:pStyle w:val="Ttulo2"/>
        <w:spacing w:line="240" w:lineRule="atLeast"/>
        <w:jc w:val="both"/>
        <w:rPr>
          <w:rFonts w:ascii="Trebuchet MS" w:hAnsi="Trebuchet MS"/>
          <w:bCs w:val="0"/>
          <w:i w:val="0"/>
          <w:iCs w:val="0"/>
          <w:sz w:val="20"/>
          <w:szCs w:val="20"/>
        </w:rPr>
      </w:pPr>
      <w:bookmarkStart w:id="257" w:name="_45.-_Resolución_del"/>
      <w:bookmarkStart w:id="258" w:name="_Toc463331589"/>
      <w:bookmarkStart w:id="259" w:name="_Toc506479428"/>
      <w:bookmarkStart w:id="260" w:name="_Toc82527066"/>
      <w:bookmarkEnd w:id="257"/>
      <w:r w:rsidRPr="00FA2244">
        <w:rPr>
          <w:rFonts w:ascii="Trebuchet MS" w:hAnsi="Trebuchet MS"/>
          <w:bCs w:val="0"/>
          <w:i w:val="0"/>
          <w:iCs w:val="0"/>
          <w:sz w:val="20"/>
          <w:szCs w:val="20"/>
        </w:rPr>
        <w:t>4</w:t>
      </w:r>
      <w:r w:rsidR="00465533" w:rsidRPr="00FA2244">
        <w:rPr>
          <w:rFonts w:ascii="Trebuchet MS" w:hAnsi="Trebuchet MS"/>
          <w:bCs w:val="0"/>
          <w:i w:val="0"/>
          <w:iCs w:val="0"/>
          <w:sz w:val="20"/>
          <w:szCs w:val="20"/>
        </w:rPr>
        <w:t>7</w:t>
      </w:r>
      <w:r w:rsidRPr="00FA2244">
        <w:rPr>
          <w:rFonts w:ascii="Trebuchet MS" w:hAnsi="Trebuchet MS"/>
          <w:bCs w:val="0"/>
          <w:i w:val="0"/>
          <w:iCs w:val="0"/>
          <w:sz w:val="20"/>
          <w:szCs w:val="20"/>
        </w:rPr>
        <w:t>.-</w:t>
      </w:r>
      <w:r w:rsidRPr="00FA2244">
        <w:rPr>
          <w:rFonts w:ascii="Trebuchet MS" w:hAnsi="Trebuchet MS"/>
          <w:i w:val="0"/>
          <w:iCs w:val="0"/>
          <w:sz w:val="20"/>
          <w:szCs w:val="20"/>
        </w:rPr>
        <w:t xml:space="preserve"> </w:t>
      </w:r>
      <w:r w:rsidRPr="00FA2244">
        <w:rPr>
          <w:rFonts w:ascii="Trebuchet MS" w:hAnsi="Trebuchet MS"/>
          <w:bCs w:val="0"/>
          <w:i w:val="0"/>
          <w:iCs w:val="0"/>
          <w:sz w:val="20"/>
          <w:szCs w:val="20"/>
        </w:rPr>
        <w:t>Resolución del contrato</w:t>
      </w:r>
      <w:bookmarkEnd w:id="258"/>
      <w:bookmarkEnd w:id="259"/>
      <w:bookmarkEnd w:id="260"/>
    </w:p>
    <w:p w14:paraId="3A5B5076"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1.- Serán causa de resolución del contrato, además de las establecidas en los artículos 211 y 313 de la LCSP, el incumplimiento de las obligaciones esenciales indicadas en la LCSP</w:t>
      </w:r>
      <w:r w:rsidR="006E45F4" w:rsidRPr="00FA2244">
        <w:rPr>
          <w:rFonts w:ascii="Trebuchet MS" w:hAnsi="Trebuchet MS" w:cs="Arial"/>
        </w:rPr>
        <w:t xml:space="preserve">, de las indicadas en la </w:t>
      </w:r>
      <w:r w:rsidR="006E45F4" w:rsidRPr="00FA2244">
        <w:rPr>
          <w:rFonts w:ascii="Trebuchet MS" w:hAnsi="Trebuchet MS" w:cs="Arial"/>
          <w:b/>
        </w:rPr>
        <w:t>cláusula 38.3</w:t>
      </w:r>
      <w:r w:rsidR="006E45F4" w:rsidRPr="00FA2244">
        <w:rPr>
          <w:rFonts w:ascii="Trebuchet MS" w:hAnsi="Trebuchet MS" w:cs="Arial"/>
        </w:rPr>
        <w:t xml:space="preserve"> </w:t>
      </w:r>
      <w:r w:rsidRPr="00FA2244">
        <w:rPr>
          <w:rFonts w:ascii="Trebuchet MS" w:hAnsi="Trebuchet MS" w:cs="Arial"/>
        </w:rPr>
        <w:t>y de las señaladas en</w:t>
      </w:r>
      <w:r w:rsidR="006E45F4" w:rsidRPr="00FA2244">
        <w:rPr>
          <w:rFonts w:ascii="Trebuchet MS" w:hAnsi="Trebuchet MS" w:cs="Arial"/>
        </w:rPr>
        <w:t xml:space="preserve"> </w:t>
      </w:r>
      <w:r w:rsidRPr="00FA2244">
        <w:rPr>
          <w:rFonts w:ascii="Trebuchet MS" w:hAnsi="Trebuchet MS" w:cs="Arial"/>
        </w:rPr>
        <w:t xml:space="preserve">el </w:t>
      </w:r>
      <w:hyperlink w:anchor="CC_20" w:history="1">
        <w:r w:rsidRPr="00FA2244">
          <w:rPr>
            <w:rStyle w:val="Hipervnculo"/>
            <w:rFonts w:ascii="Trebuchet MS" w:hAnsi="Trebuchet MS" w:cs="Arial"/>
            <w:b/>
            <w:bCs/>
            <w:color w:val="auto"/>
            <w:u w:val="none"/>
          </w:rPr>
          <w:t>apartado 2</w:t>
        </w:r>
        <w:r w:rsidR="009F0203" w:rsidRPr="00FA2244">
          <w:rPr>
            <w:rStyle w:val="Hipervnculo"/>
            <w:rFonts w:ascii="Trebuchet MS" w:hAnsi="Trebuchet MS" w:cs="Arial"/>
            <w:b/>
            <w:bCs/>
            <w:color w:val="auto"/>
            <w:u w:val="none"/>
          </w:rPr>
          <w:t>1</w:t>
        </w:r>
      </w:hyperlink>
      <w:r w:rsidRPr="00FA2244">
        <w:rPr>
          <w:rFonts w:ascii="Trebuchet MS" w:hAnsi="Trebuchet MS" w:cs="Arial"/>
        </w:rPr>
        <w:t xml:space="preserve"> del cuadro de características como obligaciones esenciales del contrato.</w:t>
      </w:r>
    </w:p>
    <w:p w14:paraId="5C2A94F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14:paraId="68A16FE4"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3.- La resolución del contrato se acordará por el órgano de contratación de conformidad con lo dispuesto en el artículo 212.1 de la LCSP mediante procedimiento tramitado en la forma reglamentariamente establecida.</w:t>
      </w:r>
    </w:p>
    <w:p w14:paraId="144E657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4.- Cuando el contrato se resuelva por incumplimiento culpable de la contratista le será incautada la garantía y deberá, además, indemnizar a la entidad contratante los daños y perjuicios ocasionados en lo que excedan del importe de la garantía incautada. La determinación de los daños y perjuicios que deba indemnizar se llevará a cabo por el órgano de contratación en decisión motivada, previa audiencia de la misma, atendiendo, entre otros factores, al retraso que implique y a los mayores gastos que ocasione a la entidad contratante.</w:t>
      </w:r>
    </w:p>
    <w:p w14:paraId="1E96F500"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5.- Para la aplicación de las causas de resolución se estará a lo dispuesto en el artículo 212 de la LCSP y para sus efectos a lo dispuesto en los artículos 213 y 313 de la LCSP, así como, en su caso, a lo dispuesto en el desarrollo reglamentario.</w:t>
      </w:r>
    </w:p>
    <w:p w14:paraId="2041BD0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6.- También podrá ser resuelto el contrato por las siguientes causas:</w:t>
      </w:r>
    </w:p>
    <w:p w14:paraId="14FD2F41"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el impago, durante la ejecución del contrato, de los salarios por parte de la contratista al personal adscrito al contrato, o el incumplimiento de las condiciones establecidas en los convenios colectivos en vigor para este personal.</w:t>
      </w:r>
    </w:p>
    <w:p w14:paraId="500A7A33" w14:textId="77777777" w:rsidR="008C7330" w:rsidRPr="00FA2244" w:rsidRDefault="008C7330" w:rsidP="008C7330">
      <w:pPr>
        <w:autoSpaceDE w:val="0"/>
        <w:autoSpaceDN w:val="0"/>
        <w:adjustRightInd w:val="0"/>
        <w:spacing w:before="60" w:line="240" w:lineRule="atLeast"/>
        <w:ind w:left="567"/>
        <w:jc w:val="both"/>
        <w:rPr>
          <w:rFonts w:ascii="Trebuchet MS" w:hAnsi="Trebuchet MS" w:cs="Arial"/>
        </w:rPr>
      </w:pPr>
      <w:r w:rsidRPr="00FA2244">
        <w:rPr>
          <w:rFonts w:ascii="Trebuchet MS" w:hAnsi="Trebuchet MS" w:cs="Arial"/>
        </w:rPr>
        <w:t>La resolución por esta causa se acordará, con carácter general, a instancia de la representación del personal en la empresa contratista; excepto cuando el personal afectado por el impago de salarios sea personal en el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14:paraId="3CFEC919"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incumplimiento de carácter muy grave conforme al presente pliego de las obligaciones en materia de seguridad y salud en el trabajo.</w:t>
      </w:r>
    </w:p>
    <w:p w14:paraId="1575A45E"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imposibilidad de ejecutar el contrato con el número de efectivos de personal inicialmente asignado al contrato.</w:t>
      </w:r>
    </w:p>
    <w:p w14:paraId="5D2F6D48" w14:textId="77777777" w:rsidR="008C7330" w:rsidRPr="00FA2244" w:rsidRDefault="008C7330">
      <w:pPr>
        <w:numPr>
          <w:ilvl w:val="0"/>
          <w:numId w:val="26"/>
        </w:numPr>
        <w:autoSpaceDE w:val="0"/>
        <w:autoSpaceDN w:val="0"/>
        <w:adjustRightInd w:val="0"/>
        <w:spacing w:before="60" w:line="240" w:lineRule="atLeast"/>
        <w:ind w:left="567" w:hanging="283"/>
        <w:jc w:val="both"/>
        <w:rPr>
          <w:rFonts w:ascii="Trebuchet MS" w:hAnsi="Trebuchet MS" w:cs="Arial"/>
        </w:rPr>
      </w:pPr>
      <w:r w:rsidRPr="00FA2244">
        <w:rPr>
          <w:rFonts w:ascii="Trebuchet MS" w:hAnsi="Trebuchet MS" w:cs="Arial"/>
        </w:rPr>
        <w:t>Por las señaladas en las letras c), d), y f) del artículo 294 de la LCSP, para los contratos que conlleven prestaciones directas a favor de la ciudadanía.</w:t>
      </w:r>
    </w:p>
    <w:p w14:paraId="7F8059C4"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7.- En el supuesto de Uniones Temporales de Empresas, cuando alguna de las integrantes se encuentre comprendida en el supuesto del artículo 211.1 a) y b) de la LCSP, la entidad contratante estará facultada para exigir el cumplimiento de las obligaciones contractuales al resto de las empresas que constituyan la unión temporal o acordar la resolución del contrato.</w:t>
      </w:r>
    </w:p>
    <w:p w14:paraId="7A00A2A5" w14:textId="77777777" w:rsidR="008C7330" w:rsidRPr="00FA2244" w:rsidRDefault="008C7330" w:rsidP="008C7330">
      <w:pPr>
        <w:autoSpaceDE w:val="0"/>
        <w:autoSpaceDN w:val="0"/>
        <w:adjustRightInd w:val="0"/>
        <w:spacing w:before="60" w:line="240" w:lineRule="atLeast"/>
        <w:jc w:val="both"/>
        <w:rPr>
          <w:rFonts w:ascii="Trebuchet MS" w:hAnsi="Trebuchet MS" w:cs="Arial"/>
        </w:rPr>
      </w:pPr>
      <w:r w:rsidRPr="00FA2244">
        <w:rPr>
          <w:rFonts w:ascii="Trebuchet MS" w:hAnsi="Trebuchet MS" w:cs="Arial"/>
        </w:rPr>
        <w:t>8.- No obstante, cuando las penalidades por incumplimientos alcancen un múltiplo del 5 % del precio del contrato, el órgano de contratación estará facultado para proceder a la resolución del mismo o para acordar la continuidad de su ejecución con imposición de nuevas penalidades</w:t>
      </w:r>
    </w:p>
    <w:p w14:paraId="056C8A42" w14:textId="77777777" w:rsidR="00941468" w:rsidRPr="00FA2244" w:rsidRDefault="00941468">
      <w:pPr>
        <w:rPr>
          <w:rFonts w:ascii="Trebuchet MS" w:hAnsi="Trebuchet MS" w:cs="Arial"/>
          <w:b/>
          <w:bCs/>
          <w:kern w:val="32"/>
        </w:rPr>
      </w:pPr>
      <w:bookmarkStart w:id="261" w:name="_ANEXO_XXX.-_"/>
      <w:bookmarkStart w:id="262" w:name="_ANEXO_XXX.-_MODELO_"/>
      <w:bookmarkStart w:id="263" w:name="_ANEXO_XXX.-_MODELO_6"/>
      <w:bookmarkStart w:id="264" w:name="_ANEXO_XXX._MODELO"/>
      <w:bookmarkStart w:id="265" w:name="_ANEXO_XXX.-_MODELO_9"/>
      <w:bookmarkStart w:id="266" w:name="_ANEXO_III.-_MODELO"/>
      <w:bookmarkStart w:id="267" w:name="_ANEXO_IV.-_MODELO"/>
      <w:bookmarkStart w:id="268" w:name="_ANEXO_I.-_INSTRUCCIONES"/>
      <w:bookmarkStart w:id="269" w:name="_Toc506479429"/>
      <w:bookmarkStart w:id="270" w:name="_Toc463331603"/>
      <w:bookmarkStart w:id="271" w:name="_Toc480816088"/>
      <w:bookmarkEnd w:id="261"/>
      <w:bookmarkEnd w:id="262"/>
      <w:bookmarkEnd w:id="263"/>
      <w:bookmarkEnd w:id="264"/>
      <w:bookmarkEnd w:id="265"/>
      <w:bookmarkEnd w:id="266"/>
      <w:bookmarkEnd w:id="267"/>
      <w:bookmarkEnd w:id="268"/>
      <w:r w:rsidRPr="00FA2244">
        <w:rPr>
          <w:rFonts w:ascii="Trebuchet MS" w:hAnsi="Trebuchet MS" w:cs="Arial"/>
        </w:rPr>
        <w:br w:type="page"/>
      </w:r>
    </w:p>
    <w:p w14:paraId="3000B243" w14:textId="77777777" w:rsidR="00B563F8" w:rsidRPr="000D08FB" w:rsidRDefault="00B563F8" w:rsidP="00B563F8">
      <w:pPr>
        <w:pStyle w:val="Ttulo1"/>
        <w:pBdr>
          <w:bottom w:val="single" w:sz="4" w:space="1" w:color="auto"/>
        </w:pBdr>
        <w:spacing w:before="60" w:after="0" w:line="240" w:lineRule="atLeast"/>
        <w:jc w:val="center"/>
        <w:rPr>
          <w:rFonts w:ascii="Trebuchet MS" w:hAnsi="Trebuchet MS"/>
          <w:sz w:val="22"/>
          <w:szCs w:val="22"/>
        </w:rPr>
      </w:pPr>
      <w:bookmarkStart w:id="272" w:name="_Toc508213775"/>
      <w:bookmarkStart w:id="273" w:name="_Toc82527067"/>
      <w:bookmarkEnd w:id="269"/>
      <w:bookmarkEnd w:id="270"/>
      <w:bookmarkEnd w:id="271"/>
      <w:r w:rsidRPr="000D08FB">
        <w:rPr>
          <w:rFonts w:ascii="Trebuchet MS" w:hAnsi="Trebuchet MS"/>
          <w:sz w:val="22"/>
          <w:szCs w:val="22"/>
        </w:rPr>
        <w:t>ANEXO I.- INSTRUCCIONES PARA LA LICITACIÓN ELECTRÓNICA</w:t>
      </w:r>
      <w:bookmarkEnd w:id="272"/>
      <w:bookmarkEnd w:id="273"/>
    </w:p>
    <w:p w14:paraId="25C3753B" w14:textId="77777777" w:rsidR="00B563F8" w:rsidRPr="00FA2244" w:rsidRDefault="00B563F8" w:rsidP="00B563F8">
      <w:pPr>
        <w:tabs>
          <w:tab w:val="left" w:pos="425"/>
        </w:tabs>
        <w:jc w:val="center"/>
        <w:rPr>
          <w:rFonts w:ascii="Trebuchet MS" w:hAnsi="Trebuchet MS" w:cs="Arial"/>
          <w:b/>
          <w:lang w:val="es-ES_tradnl" w:eastAsia="en-US"/>
        </w:rPr>
      </w:pPr>
    </w:p>
    <w:p w14:paraId="56751772" w14:textId="77777777" w:rsidR="00595E7F" w:rsidRPr="00FA2244" w:rsidRDefault="00595E7F" w:rsidP="00B563F8">
      <w:pPr>
        <w:tabs>
          <w:tab w:val="left" w:pos="425"/>
        </w:tabs>
        <w:jc w:val="center"/>
        <w:rPr>
          <w:rFonts w:ascii="Trebuchet MS" w:hAnsi="Trebuchet MS" w:cs="Arial"/>
          <w:b/>
          <w:lang w:val="es-ES_tradnl" w:eastAsia="en-US"/>
        </w:rPr>
      </w:pPr>
    </w:p>
    <w:p w14:paraId="14A191C5" w14:textId="77777777" w:rsidR="00972FD0" w:rsidRPr="00FA2244" w:rsidRDefault="00972FD0" w:rsidP="00972FD0">
      <w:pPr>
        <w:spacing w:before="60" w:line="240" w:lineRule="atLeast"/>
        <w:rPr>
          <w:rFonts w:ascii="Trebuchet MS" w:hAnsi="Trebuchet MS" w:cs="Arial"/>
          <w:b/>
        </w:rPr>
      </w:pPr>
      <w:r w:rsidRPr="00FA2244">
        <w:rPr>
          <w:rFonts w:ascii="Trebuchet MS" w:hAnsi="Trebuchet MS" w:cs="Arial"/>
          <w:b/>
        </w:rPr>
        <w:t>SISTEMA DE LICITACIÓN ELECTRÓNICA</w:t>
      </w:r>
    </w:p>
    <w:p w14:paraId="1561DF27" w14:textId="77777777" w:rsidR="00972FD0" w:rsidRPr="00FA2244" w:rsidRDefault="00972FD0">
      <w:pPr>
        <w:pStyle w:val="Prrafodelista"/>
        <w:numPr>
          <w:ilvl w:val="0"/>
          <w:numId w:val="18"/>
        </w:numPr>
        <w:spacing w:before="120" w:after="0" w:line="240" w:lineRule="atLeast"/>
        <w:ind w:left="568" w:hanging="284"/>
        <w:jc w:val="both"/>
        <w:rPr>
          <w:rFonts w:ascii="Trebuchet MS" w:hAnsi="Trebuchet MS" w:cs="Arial"/>
          <w:sz w:val="20"/>
          <w:szCs w:val="20"/>
        </w:rPr>
      </w:pPr>
      <w:r w:rsidRPr="00FA2244">
        <w:rPr>
          <w:rFonts w:ascii="Trebuchet MS" w:hAnsi="Trebuchet MS" w:cs="Arial"/>
          <w:b/>
          <w:sz w:val="20"/>
          <w:szCs w:val="20"/>
        </w:rPr>
        <w:t>Requisitos para utilizar el sistema de licitación electrónica para los trámites del procedimiento de contratación</w:t>
      </w:r>
    </w:p>
    <w:p w14:paraId="66BA9190" w14:textId="77777777" w:rsidR="00972FD0" w:rsidRPr="00FA2244" w:rsidRDefault="00972FD0">
      <w:pPr>
        <w:numPr>
          <w:ilvl w:val="1"/>
          <w:numId w:val="19"/>
        </w:numPr>
        <w:spacing w:before="120" w:line="240" w:lineRule="atLeast"/>
        <w:ind w:left="992" w:hanging="425"/>
        <w:jc w:val="both"/>
        <w:rPr>
          <w:rFonts w:ascii="Trebuchet MS" w:hAnsi="Trebuchet MS" w:cs="Arial"/>
          <w:b/>
        </w:rPr>
      </w:pPr>
      <w:r w:rsidRPr="00FA2244">
        <w:rPr>
          <w:rFonts w:ascii="Trebuchet MS" w:hAnsi="Trebuchet MS" w:cs="Arial"/>
          <w:b/>
        </w:rPr>
        <w:t>Requisitos administrativos:</w:t>
      </w:r>
    </w:p>
    <w:p w14:paraId="1E6F3C92" w14:textId="77777777" w:rsidR="00972FD0" w:rsidRPr="00FA2244" w:rsidRDefault="00972FD0" w:rsidP="00972FD0">
      <w:pPr>
        <w:pStyle w:val="Prrafodelista"/>
        <w:spacing w:before="60" w:after="0" w:line="240" w:lineRule="atLeast"/>
        <w:ind w:left="1276" w:hanging="425"/>
        <w:jc w:val="both"/>
        <w:rPr>
          <w:rFonts w:ascii="Trebuchet MS" w:hAnsi="Trebuchet MS" w:cs="Arial"/>
          <w:sz w:val="20"/>
          <w:szCs w:val="20"/>
        </w:rPr>
      </w:pPr>
      <w:r w:rsidRPr="00FA2244">
        <w:rPr>
          <w:rFonts w:ascii="Trebuchet MS" w:hAnsi="Trebuchet MS" w:cs="Arial"/>
          <w:sz w:val="20"/>
          <w:szCs w:val="20"/>
        </w:rPr>
        <w:t xml:space="preserve"> a) 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14:paraId="2C737F29" w14:textId="77777777" w:rsidR="00972FD0" w:rsidRPr="00FA2244" w:rsidRDefault="00972FD0" w:rsidP="00972FD0">
      <w:pPr>
        <w:pStyle w:val="Prrafodelista"/>
        <w:spacing w:before="60" w:after="0" w:line="240" w:lineRule="atLeast"/>
        <w:ind w:left="1276" w:hanging="425"/>
        <w:jc w:val="both"/>
        <w:rPr>
          <w:rFonts w:ascii="Trebuchet MS" w:hAnsi="Trebuchet MS" w:cs="Arial"/>
          <w:sz w:val="20"/>
          <w:szCs w:val="20"/>
        </w:rPr>
      </w:pPr>
      <w:r w:rsidRPr="00FA2244">
        <w:rPr>
          <w:rFonts w:ascii="Trebuchet MS" w:hAnsi="Trebuchet MS" w:cs="Arial"/>
          <w:sz w:val="20"/>
          <w:szCs w:val="20"/>
        </w:rPr>
        <w:t>b)</w:t>
      </w:r>
      <w:r w:rsidRPr="00FA2244">
        <w:rPr>
          <w:rFonts w:ascii="Trebuchet MS" w:hAnsi="Trebuchet MS" w:cs="Arial"/>
          <w:sz w:val="20"/>
          <w:szCs w:val="20"/>
        </w:rPr>
        <w:tab/>
        <w:t>La empresa debe estar dada de alta en alguno de estos registros: Registro de Licitadores y Empresas Clasificadas de la CAE (ROC) o estatal (ROLECE) o bien en el Registro interno de licitadores KPE-CPE.</w:t>
      </w:r>
    </w:p>
    <w:p w14:paraId="7FA36B68" w14:textId="77777777" w:rsidR="008C7330" w:rsidRPr="00FA2244" w:rsidRDefault="008C7330">
      <w:pPr>
        <w:numPr>
          <w:ilvl w:val="1"/>
          <w:numId w:val="19"/>
        </w:numPr>
        <w:spacing w:before="120" w:line="240" w:lineRule="atLeast"/>
        <w:ind w:left="992" w:hanging="425"/>
        <w:jc w:val="both"/>
        <w:rPr>
          <w:rFonts w:ascii="Trebuchet MS" w:hAnsi="Trebuchet MS" w:cs="Arial"/>
          <w:b/>
        </w:rPr>
      </w:pPr>
      <w:r w:rsidRPr="00FA2244">
        <w:rPr>
          <w:rFonts w:ascii="Trebuchet MS" w:hAnsi="Trebuchet MS" w:cs="Arial"/>
          <w:b/>
        </w:rPr>
        <w:t>Requisitos técnicos:</w:t>
      </w:r>
    </w:p>
    <w:p w14:paraId="3B5C7F2D" w14:textId="1F8FB175" w:rsidR="008C7330" w:rsidRPr="00FA2244" w:rsidRDefault="008C7330" w:rsidP="008C7330">
      <w:pPr>
        <w:spacing w:before="60" w:line="240" w:lineRule="atLeast"/>
        <w:ind w:left="567"/>
        <w:jc w:val="both"/>
        <w:rPr>
          <w:rFonts w:ascii="Trebuchet MS" w:hAnsi="Trebuchet MS"/>
        </w:rPr>
      </w:pPr>
      <w:r w:rsidRPr="00FA2244">
        <w:rPr>
          <w:rFonts w:ascii="Trebuchet MS" w:hAnsi="Trebuchet MS" w:cs="Arial"/>
        </w:rPr>
        <w:t xml:space="preserve">La información sobre los requerimientos técnicos para licitar electrónicamente se encuentra disponible en el siguiente enlace: </w:t>
      </w:r>
    </w:p>
    <w:p w14:paraId="779F8907" w14:textId="77777777" w:rsidR="00C43CAF" w:rsidRPr="00FA2244" w:rsidRDefault="00DB5C15" w:rsidP="00C43CAF">
      <w:pPr>
        <w:spacing w:before="60" w:line="240" w:lineRule="atLeast"/>
        <w:ind w:left="567"/>
        <w:jc w:val="both"/>
        <w:rPr>
          <w:rFonts w:ascii="Trebuchet MS" w:hAnsi="Trebuchet MS" w:cs="Arial"/>
        </w:rPr>
      </w:pPr>
      <w:hyperlink r:id="rId20" w:history="1">
        <w:r w:rsidR="00C43CAF" w:rsidRPr="00FA2244">
          <w:rPr>
            <w:rStyle w:val="Hipervnculo"/>
            <w:rFonts w:ascii="Trebuchet MS" w:hAnsi="Trebuchet MS" w:cs="Arial"/>
          </w:rPr>
          <w:t>https://www.contratacion.euskadi.eus/informacion-general-licitacion-electronica/w32-kpelicel/es/</w:t>
        </w:r>
      </w:hyperlink>
      <w:r w:rsidR="00C43CAF" w:rsidRPr="00FA2244">
        <w:rPr>
          <w:rFonts w:ascii="Trebuchet MS" w:hAnsi="Trebuchet MS" w:cs="Arial"/>
        </w:rPr>
        <w:t xml:space="preserve"> </w:t>
      </w:r>
    </w:p>
    <w:p w14:paraId="66978CCD" w14:textId="77777777" w:rsidR="00C43CAF" w:rsidRPr="00FA2244" w:rsidRDefault="00C43CAF" w:rsidP="008C7330">
      <w:pPr>
        <w:spacing w:before="60" w:line="240" w:lineRule="atLeast"/>
        <w:ind w:left="567"/>
        <w:jc w:val="both"/>
        <w:rPr>
          <w:rFonts w:ascii="Trebuchet MS" w:hAnsi="Trebuchet MS" w:cs="Arial"/>
        </w:rPr>
      </w:pPr>
    </w:p>
    <w:p w14:paraId="6687A7B4" w14:textId="77777777" w:rsidR="008C7330" w:rsidRPr="00FA2244" w:rsidRDefault="008C7330">
      <w:pPr>
        <w:pStyle w:val="Prrafodelista"/>
        <w:numPr>
          <w:ilvl w:val="0"/>
          <w:numId w:val="18"/>
        </w:numPr>
        <w:spacing w:before="120" w:after="0" w:line="240" w:lineRule="atLeast"/>
        <w:ind w:left="568" w:hanging="284"/>
        <w:jc w:val="both"/>
        <w:rPr>
          <w:rFonts w:ascii="Trebuchet MS" w:hAnsi="Trebuchet MS" w:cs="Arial"/>
          <w:b/>
          <w:sz w:val="20"/>
          <w:szCs w:val="20"/>
        </w:rPr>
      </w:pPr>
      <w:r w:rsidRPr="00FA2244">
        <w:rPr>
          <w:rFonts w:ascii="Trebuchet MS" w:hAnsi="Trebuchet MS" w:cs="Arial"/>
          <w:b/>
          <w:sz w:val="20"/>
          <w:szCs w:val="20"/>
        </w:rPr>
        <w:t>Acceso al sistema de licitación electrónica</w:t>
      </w:r>
    </w:p>
    <w:p w14:paraId="3D5EF6B1" w14:textId="77777777" w:rsidR="00C43CAF" w:rsidRPr="00FA2244" w:rsidRDefault="008C7330" w:rsidP="00C43CAF">
      <w:pPr>
        <w:pStyle w:val="Prrafodelista"/>
        <w:spacing w:before="60" w:line="240" w:lineRule="atLeast"/>
        <w:ind w:left="567"/>
        <w:jc w:val="both"/>
        <w:rPr>
          <w:rFonts w:ascii="Trebuchet MS" w:hAnsi="Trebuchet MS" w:cs="Arial"/>
          <w:sz w:val="20"/>
          <w:szCs w:val="20"/>
        </w:rPr>
      </w:pPr>
      <w:r w:rsidRPr="00FA2244">
        <w:rPr>
          <w:rFonts w:ascii="Trebuchet MS" w:hAnsi="Trebuchet MS" w:cs="Arial"/>
          <w:sz w:val="20"/>
          <w:szCs w:val="20"/>
        </w:rPr>
        <w:t>Para utilizar el sistema deberá accederse al portal:</w:t>
      </w:r>
    </w:p>
    <w:p w14:paraId="54D635B3" w14:textId="23779369" w:rsidR="00C43CAF" w:rsidRPr="00FA2244" w:rsidRDefault="00DB5C15" w:rsidP="00C43CAF">
      <w:pPr>
        <w:pStyle w:val="Prrafodelista"/>
        <w:spacing w:before="60" w:line="240" w:lineRule="atLeast"/>
        <w:ind w:left="567"/>
        <w:jc w:val="both"/>
        <w:rPr>
          <w:rFonts w:ascii="Trebuchet MS" w:hAnsi="Trebuchet MS" w:cs="Arial"/>
          <w:sz w:val="20"/>
          <w:szCs w:val="20"/>
        </w:rPr>
      </w:pPr>
      <w:hyperlink r:id="rId21" w:history="1">
        <w:r w:rsidR="00C43CAF" w:rsidRPr="00FA2244">
          <w:rPr>
            <w:rStyle w:val="Hipervnculo"/>
            <w:rFonts w:ascii="Trebuchet MS" w:hAnsi="Trebuchet MS" w:cs="Arial"/>
            <w:sz w:val="20"/>
            <w:szCs w:val="20"/>
          </w:rPr>
          <w:t>https://www.contratacion.euskadi.eus/kpecpe-licitacion_electronica-kontratazioa_es/w32-kpelicel/es/</w:t>
        </w:r>
      </w:hyperlink>
      <w:r w:rsidR="00C43CAF" w:rsidRPr="00FA2244">
        <w:rPr>
          <w:rFonts w:ascii="Trebuchet MS" w:hAnsi="Trebuchet MS" w:cs="Arial"/>
          <w:sz w:val="20"/>
          <w:szCs w:val="20"/>
        </w:rPr>
        <w:t xml:space="preserve"> </w:t>
      </w:r>
    </w:p>
    <w:p w14:paraId="101FEEE6" w14:textId="77777777" w:rsidR="008C7330" w:rsidRPr="00FA2244" w:rsidRDefault="008C7330" w:rsidP="008C7330">
      <w:pPr>
        <w:spacing w:before="360" w:line="240" w:lineRule="atLeast"/>
        <w:rPr>
          <w:rFonts w:ascii="Trebuchet MS" w:hAnsi="Trebuchet MS" w:cs="Arial"/>
          <w:b/>
        </w:rPr>
      </w:pPr>
      <w:r w:rsidRPr="00FA2244">
        <w:rPr>
          <w:rFonts w:ascii="Trebuchet MS" w:hAnsi="Trebuchet MS" w:cs="Arial"/>
          <w:b/>
        </w:rPr>
        <w:t>Servicio de soporte para resolver dudas o incidencias sobre licitación electrónica:</w:t>
      </w:r>
    </w:p>
    <w:p w14:paraId="341C94D1" w14:textId="77777777" w:rsidR="008C7330" w:rsidRPr="00FA2244" w:rsidRDefault="008C7330" w:rsidP="008C7330">
      <w:pPr>
        <w:spacing w:before="120" w:line="240" w:lineRule="atLeast"/>
        <w:jc w:val="center"/>
        <w:rPr>
          <w:rFonts w:ascii="Trebuchet MS" w:hAnsi="Trebuchet MS" w:cs="Arial"/>
          <w:b/>
        </w:rPr>
      </w:pPr>
      <w:r w:rsidRPr="00FA2244">
        <w:rPr>
          <w:rFonts w:ascii="Trebuchet MS" w:hAnsi="Trebuchet MS" w:cs="Arial"/>
          <w:b/>
        </w:rPr>
        <w:t>945 016 298</w:t>
      </w:r>
    </w:p>
    <w:p w14:paraId="4785F6A8" w14:textId="77777777" w:rsidR="008C7330" w:rsidRPr="00FA2244" w:rsidRDefault="008C7330" w:rsidP="00B563F8">
      <w:pPr>
        <w:tabs>
          <w:tab w:val="left" w:pos="425"/>
        </w:tabs>
        <w:jc w:val="center"/>
        <w:rPr>
          <w:rFonts w:ascii="Trebuchet MS" w:hAnsi="Trebuchet MS" w:cs="Arial"/>
          <w:b/>
          <w:lang w:val="es-ES_tradnl" w:eastAsia="en-US"/>
        </w:rPr>
      </w:pPr>
    </w:p>
    <w:p w14:paraId="795477F9" w14:textId="77777777" w:rsidR="008C7330" w:rsidRPr="00FA2244" w:rsidRDefault="008C7330" w:rsidP="00B563F8">
      <w:pPr>
        <w:tabs>
          <w:tab w:val="left" w:pos="425"/>
        </w:tabs>
        <w:jc w:val="center"/>
        <w:rPr>
          <w:rFonts w:ascii="Trebuchet MS" w:hAnsi="Trebuchet MS" w:cs="Arial"/>
          <w:b/>
          <w:lang w:val="es-ES_tradnl" w:eastAsia="en-US"/>
        </w:rPr>
      </w:pPr>
    </w:p>
    <w:p w14:paraId="388B8FB5" w14:textId="77777777" w:rsidR="00B563F8" w:rsidRPr="00FA2244" w:rsidRDefault="00B563F8" w:rsidP="00B563F8">
      <w:pPr>
        <w:spacing w:after="200" w:line="276" w:lineRule="auto"/>
        <w:rPr>
          <w:rFonts w:ascii="Trebuchet MS" w:hAnsi="Trebuchet MS" w:cs="Arial"/>
        </w:rPr>
      </w:pPr>
      <w:r w:rsidRPr="00FA2244">
        <w:rPr>
          <w:rFonts w:ascii="Trebuchet MS" w:hAnsi="Trebuchet MS" w:cs="Arial"/>
        </w:rPr>
        <w:br w:type="page"/>
      </w:r>
    </w:p>
    <w:p w14:paraId="5D14DD28" w14:textId="77777777" w:rsidR="00B563F8" w:rsidRPr="00FA2244" w:rsidRDefault="00B563F8" w:rsidP="00B563F8">
      <w:pPr>
        <w:keepNext/>
        <w:pBdr>
          <w:bottom w:val="single" w:sz="4" w:space="1" w:color="auto"/>
        </w:pBdr>
        <w:spacing w:after="60" w:line="240" w:lineRule="atLeast"/>
        <w:jc w:val="center"/>
        <w:outlineLvl w:val="0"/>
        <w:rPr>
          <w:rFonts w:ascii="Trebuchet MS" w:hAnsi="Trebuchet MS" w:cs="Arial"/>
          <w:b/>
          <w:bCs/>
          <w:kern w:val="32"/>
        </w:rPr>
      </w:pPr>
      <w:bookmarkStart w:id="274" w:name="_Toc505069553"/>
      <w:bookmarkStart w:id="275" w:name="_Toc506459354"/>
      <w:bookmarkStart w:id="276" w:name="_Toc82527068"/>
      <w:r w:rsidRPr="00FA2244">
        <w:rPr>
          <w:rFonts w:ascii="Trebuchet MS" w:hAnsi="Trebuchet MS" w:cs="Arial"/>
          <w:b/>
          <w:bCs/>
          <w:kern w:val="32"/>
        </w:rPr>
        <w:t xml:space="preserve">ADENDA AL ANEXO I.- </w:t>
      </w:r>
      <w:bookmarkEnd w:id="274"/>
      <w:bookmarkEnd w:id="275"/>
      <w:r w:rsidRPr="00FA2244">
        <w:rPr>
          <w:rFonts w:ascii="Trebuchet MS" w:hAnsi="Trebuchet MS" w:cs="Arial"/>
          <w:b/>
          <w:bCs/>
          <w:kern w:val="32"/>
          <w:lang w:val="pt-BR"/>
        </w:rPr>
        <w:t>DATOS A EFECTOS DE RECIBIR NOTIFICACIONES Y COMUNICACIONES</w:t>
      </w:r>
      <w:bookmarkEnd w:id="276"/>
    </w:p>
    <w:p w14:paraId="04752F89" w14:textId="77777777" w:rsidR="00B563F8" w:rsidRPr="00FA2244" w:rsidRDefault="00B563F8" w:rsidP="00B563F8">
      <w:pPr>
        <w:autoSpaceDE w:val="0"/>
        <w:autoSpaceDN w:val="0"/>
        <w:adjustRightInd w:val="0"/>
        <w:jc w:val="both"/>
        <w:rPr>
          <w:rFonts w:ascii="Trebuchet MS" w:hAnsi="Trebuchet MS" w:cs="Arial"/>
          <w:bCs/>
          <w:lang w:val="es-ES_tradnl"/>
        </w:rPr>
      </w:pPr>
    </w:p>
    <w:p w14:paraId="1EAD52BE" w14:textId="77777777" w:rsidR="00B563F8" w:rsidRPr="00FA2244" w:rsidRDefault="00B563F8" w:rsidP="00B563F8">
      <w:pPr>
        <w:autoSpaceDE w:val="0"/>
        <w:autoSpaceDN w:val="0"/>
        <w:adjustRightInd w:val="0"/>
        <w:jc w:val="both"/>
        <w:rPr>
          <w:rFonts w:ascii="Trebuchet MS" w:hAnsi="Trebuchet MS" w:cs="Arial"/>
          <w:bCs/>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3969"/>
        <w:gridCol w:w="1364"/>
        <w:gridCol w:w="2887"/>
      </w:tblGrid>
      <w:tr w:rsidR="00B563F8" w:rsidRPr="000D08FB" w14:paraId="532D50C7" w14:textId="77777777" w:rsidTr="001A794B">
        <w:trPr>
          <w:trHeight w:hRule="exact" w:val="340"/>
        </w:trPr>
        <w:tc>
          <w:tcPr>
            <w:tcW w:w="8504" w:type="dxa"/>
            <w:gridSpan w:val="4"/>
            <w:tcBorders>
              <w:bottom w:val="single" w:sz="4" w:space="0" w:color="auto"/>
            </w:tcBorders>
            <w:shd w:val="clear" w:color="auto" w:fill="auto"/>
          </w:tcPr>
          <w:p w14:paraId="7A4C10CC"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2E1A6855" w14:textId="77777777" w:rsidTr="001A794B">
        <w:trPr>
          <w:trHeight w:val="463"/>
        </w:trPr>
        <w:tc>
          <w:tcPr>
            <w:tcW w:w="5617" w:type="dxa"/>
            <w:gridSpan w:val="3"/>
            <w:tcBorders>
              <w:top w:val="single" w:sz="4" w:space="0" w:color="auto"/>
            </w:tcBorders>
            <w:shd w:val="clear" w:color="auto" w:fill="auto"/>
            <w:vAlign w:val="center"/>
          </w:tcPr>
          <w:p w14:paraId="0C80C713"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4361E324"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1D53C19C"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313735DF"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6C7EB8F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62140D2"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04C09E1F"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0D805D8D"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48AD44A"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CFEFEC3"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74C1442D" w14:textId="77777777" w:rsidTr="008C7330">
        <w:trPr>
          <w:trHeight w:val="340"/>
        </w:trPr>
        <w:tc>
          <w:tcPr>
            <w:tcW w:w="4253" w:type="dxa"/>
            <w:gridSpan w:val="2"/>
            <w:shd w:val="clear" w:color="auto" w:fill="auto"/>
            <w:vAlign w:val="center"/>
          </w:tcPr>
          <w:p w14:paraId="1091B47B"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4251" w:type="dxa"/>
            <w:gridSpan w:val="2"/>
            <w:shd w:val="clear" w:color="auto" w:fill="auto"/>
            <w:vAlign w:val="center"/>
          </w:tcPr>
          <w:p w14:paraId="40C58662" w14:textId="77777777" w:rsidR="00B563F8" w:rsidRPr="000D08FB" w:rsidRDefault="00B563F8" w:rsidP="001A794B">
            <w:pPr>
              <w:ind w:left="45"/>
              <w:rPr>
                <w:rFonts w:ascii="Trebuchet MS" w:hAnsi="Trebuchet MS"/>
                <w:bCs/>
                <w:color w:val="000000"/>
                <w:sz w:val="18"/>
                <w:szCs w:val="18"/>
              </w:rPr>
            </w:pPr>
          </w:p>
        </w:tc>
      </w:tr>
      <w:tr w:rsidR="00B563F8" w:rsidRPr="000D08FB" w14:paraId="4013DB47" w14:textId="77777777" w:rsidTr="008C7330">
        <w:trPr>
          <w:trHeight w:val="340"/>
        </w:trPr>
        <w:tc>
          <w:tcPr>
            <w:tcW w:w="4253" w:type="dxa"/>
            <w:gridSpan w:val="2"/>
            <w:shd w:val="clear" w:color="auto" w:fill="auto"/>
            <w:vAlign w:val="center"/>
          </w:tcPr>
          <w:p w14:paraId="356165BD"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4251" w:type="dxa"/>
            <w:gridSpan w:val="2"/>
            <w:shd w:val="clear" w:color="auto" w:fill="auto"/>
            <w:vAlign w:val="center"/>
          </w:tcPr>
          <w:p w14:paraId="7488D302" w14:textId="77777777" w:rsidR="00B563F8" w:rsidRPr="000D08FB" w:rsidRDefault="00B563F8" w:rsidP="001A794B">
            <w:pPr>
              <w:ind w:left="45"/>
              <w:rPr>
                <w:rFonts w:ascii="Trebuchet MS" w:hAnsi="Trebuchet MS"/>
                <w:bCs/>
                <w:color w:val="000000"/>
                <w:sz w:val="18"/>
                <w:szCs w:val="18"/>
              </w:rPr>
            </w:pPr>
          </w:p>
        </w:tc>
      </w:tr>
      <w:tr w:rsidR="008C7330" w:rsidRPr="000D08FB" w14:paraId="01C6B053" w14:textId="77777777" w:rsidTr="008C7330">
        <w:trPr>
          <w:trHeight w:val="340"/>
        </w:trPr>
        <w:tc>
          <w:tcPr>
            <w:tcW w:w="4253" w:type="dxa"/>
            <w:gridSpan w:val="2"/>
            <w:shd w:val="clear" w:color="auto" w:fill="auto"/>
            <w:vAlign w:val="center"/>
          </w:tcPr>
          <w:p w14:paraId="54D00DD4" w14:textId="77777777" w:rsidR="008C7330" w:rsidRPr="000D08FB" w:rsidRDefault="008C7330" w:rsidP="00822BC6">
            <w:pPr>
              <w:ind w:left="397"/>
              <w:rPr>
                <w:rFonts w:ascii="Trebuchet MS" w:hAnsi="Trebuchet MS"/>
                <w:b/>
                <w:bCs/>
                <w:color w:val="000000"/>
                <w:sz w:val="18"/>
                <w:szCs w:val="18"/>
              </w:rPr>
            </w:pPr>
            <w:r w:rsidRPr="000D08FB">
              <w:rPr>
                <w:rFonts w:ascii="Trebuchet MS" w:hAnsi="Trebuchet MS"/>
                <w:b/>
                <w:bCs/>
                <w:color w:val="000000"/>
                <w:sz w:val="18"/>
                <w:szCs w:val="18"/>
              </w:rPr>
              <w:t>Nº trabajadores de la representada:</w:t>
            </w:r>
          </w:p>
        </w:tc>
        <w:tc>
          <w:tcPr>
            <w:tcW w:w="4251" w:type="dxa"/>
            <w:gridSpan w:val="2"/>
            <w:shd w:val="clear" w:color="auto" w:fill="auto"/>
            <w:vAlign w:val="center"/>
          </w:tcPr>
          <w:p w14:paraId="4CAF7274" w14:textId="77777777" w:rsidR="008C7330" w:rsidRPr="000D08FB" w:rsidRDefault="008C7330" w:rsidP="00822BC6">
            <w:pPr>
              <w:ind w:left="45"/>
              <w:rPr>
                <w:rFonts w:ascii="Trebuchet MS" w:hAnsi="Trebuchet MS"/>
                <w:bCs/>
                <w:color w:val="000000"/>
                <w:sz w:val="18"/>
                <w:szCs w:val="18"/>
              </w:rPr>
            </w:pPr>
          </w:p>
        </w:tc>
      </w:tr>
    </w:tbl>
    <w:p w14:paraId="3E670E02" w14:textId="77777777" w:rsidR="00B563F8" w:rsidRPr="000D08FB" w:rsidRDefault="00B563F8" w:rsidP="00B563F8">
      <w:pPr>
        <w:autoSpaceDE w:val="0"/>
        <w:autoSpaceDN w:val="0"/>
        <w:adjustRightInd w:val="0"/>
        <w:jc w:val="both"/>
        <w:rPr>
          <w:rFonts w:ascii="Trebuchet MS" w:hAnsi="Trebuchet MS" w:cs="Arial"/>
          <w:bCs/>
          <w:sz w:val="18"/>
          <w:szCs w:val="18"/>
        </w:rPr>
      </w:pPr>
    </w:p>
    <w:p w14:paraId="129142DD" w14:textId="77777777" w:rsidR="00B563F8" w:rsidRPr="000D08FB" w:rsidRDefault="00B563F8" w:rsidP="00B563F8">
      <w:pPr>
        <w:autoSpaceDE w:val="0"/>
        <w:autoSpaceDN w:val="0"/>
        <w:adjustRightInd w:val="0"/>
        <w:jc w:val="both"/>
        <w:rPr>
          <w:rFonts w:ascii="Trebuchet MS" w:hAnsi="Trebuchet MS" w:cs="Arial"/>
          <w:bCs/>
          <w:sz w:val="18"/>
          <w:szCs w:val="18"/>
          <w:lang w:val="es-ES_tradnl"/>
        </w:rPr>
      </w:pPr>
    </w:p>
    <w:p w14:paraId="69BEE47C" w14:textId="77777777" w:rsidR="00B563F8" w:rsidRPr="00FA2244" w:rsidRDefault="00B563F8" w:rsidP="00B563F8">
      <w:pPr>
        <w:autoSpaceDE w:val="0"/>
        <w:autoSpaceDN w:val="0"/>
        <w:adjustRightInd w:val="0"/>
        <w:jc w:val="both"/>
        <w:rPr>
          <w:rFonts w:ascii="Trebuchet MS" w:hAnsi="Trebuchet MS" w:cs="Arial"/>
        </w:rPr>
      </w:pPr>
      <w:r w:rsidRPr="00FA2244">
        <w:rPr>
          <w:rFonts w:ascii="Trebuchet MS" w:hAnsi="Trebuchet MS" w:cs="Arial"/>
        </w:rPr>
        <w:t>* En el caso de Unión Temporal de Empresas, adaptar el modelo para añadir los datos relativos a todas las personas que representen a cada una de las empresas que formarán la UTE.</w:t>
      </w:r>
    </w:p>
    <w:p w14:paraId="5B505ED5" w14:textId="77777777" w:rsidR="00B563F8" w:rsidRPr="00FA2244" w:rsidRDefault="00B563F8" w:rsidP="00B563F8">
      <w:pPr>
        <w:autoSpaceDE w:val="0"/>
        <w:autoSpaceDN w:val="0"/>
        <w:adjustRightInd w:val="0"/>
        <w:spacing w:before="240" w:after="240"/>
        <w:jc w:val="center"/>
        <w:rPr>
          <w:rFonts w:ascii="Trebuchet MS" w:hAnsi="Trebuchet MS" w:cs="Arial"/>
          <w:b/>
        </w:rPr>
      </w:pPr>
      <w:r w:rsidRPr="00FA2244">
        <w:rPr>
          <w:rFonts w:ascii="Trebuchet MS" w:hAnsi="Trebuchet MS" w:cs="Arial"/>
          <w:b/>
        </w:rPr>
        <w:t>DECLARA(N)</w:t>
      </w:r>
    </w:p>
    <w:p w14:paraId="3552FFE6" w14:textId="77777777" w:rsidR="00B563F8" w:rsidRPr="00FA2244" w:rsidRDefault="00B563F8" w:rsidP="00B563F8">
      <w:pPr>
        <w:autoSpaceDE w:val="0"/>
        <w:autoSpaceDN w:val="0"/>
        <w:adjustRightInd w:val="0"/>
        <w:spacing w:after="120"/>
        <w:jc w:val="both"/>
        <w:rPr>
          <w:rFonts w:ascii="Trebuchet MS" w:hAnsi="Trebuchet MS" w:cs="Arial"/>
        </w:rPr>
      </w:pPr>
      <w:r w:rsidRPr="00FA2244">
        <w:rPr>
          <w:rFonts w:ascii="Trebuchet MS" w:hAnsi="Trebuchet MS" w:cs="Arial"/>
        </w:rPr>
        <w:t>Que a efectos de notificaciones y comunicaciones en relación con el procedimiento de adjudicación del contrato (denominación y código expediente):</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D08FB" w14:paraId="6649BD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4C2FF152" w14:textId="77777777" w:rsidR="00B563F8" w:rsidRPr="000D08FB" w:rsidRDefault="00B563F8" w:rsidP="001A794B">
            <w:pPr>
              <w:spacing w:before="60" w:after="20"/>
              <w:rPr>
                <w:rFonts w:ascii="Trebuchet MS" w:hAnsi="Trebuchet MS"/>
                <w:b/>
                <w:bCs/>
                <w:color w:val="000000"/>
                <w:position w:val="21"/>
                <w:sz w:val="18"/>
                <w:szCs w:val="18"/>
              </w:rPr>
            </w:pPr>
            <w:r w:rsidRPr="000D08FB">
              <w:rPr>
                <w:rFonts w:ascii="Trebuchet MS" w:hAnsi="Trebuchet MS"/>
                <w:b/>
                <w:bCs/>
                <w:color w:val="000000"/>
                <w:position w:val="21"/>
                <w:sz w:val="18"/>
                <w:szCs w:val="18"/>
              </w:rPr>
              <w:t>DATOS DEL EXPEDIENTE DE CONTRATACIÓN</w:t>
            </w:r>
          </w:p>
        </w:tc>
      </w:tr>
      <w:tr w:rsidR="00B563F8" w:rsidRPr="000D08FB" w14:paraId="513FEF84" w14:textId="77777777" w:rsidTr="001A794B">
        <w:trPr>
          <w:trHeight w:val="454"/>
        </w:trPr>
        <w:tc>
          <w:tcPr>
            <w:tcW w:w="5617" w:type="dxa"/>
            <w:tcBorders>
              <w:left w:val="nil"/>
              <w:bottom w:val="nil"/>
              <w:right w:val="nil"/>
            </w:tcBorders>
            <w:shd w:val="clear" w:color="auto" w:fill="auto"/>
          </w:tcPr>
          <w:p w14:paraId="35FE0BA9"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Denominación del contrato</w:t>
            </w:r>
          </w:p>
          <w:p w14:paraId="6E121142" w14:textId="77777777" w:rsidR="00B563F8" w:rsidRPr="000D08FB"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462CFA07"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Código de referencia</w:t>
            </w:r>
          </w:p>
          <w:p w14:paraId="4680AB7F" w14:textId="77777777" w:rsidR="00B563F8" w:rsidRPr="000D08FB" w:rsidRDefault="00B563F8" w:rsidP="001A794B">
            <w:pPr>
              <w:ind w:left="45"/>
              <w:jc w:val="both"/>
              <w:rPr>
                <w:rFonts w:ascii="Trebuchet MS" w:hAnsi="Trebuchet MS"/>
                <w:sz w:val="18"/>
                <w:szCs w:val="18"/>
              </w:rPr>
            </w:pPr>
          </w:p>
        </w:tc>
      </w:tr>
    </w:tbl>
    <w:p w14:paraId="1CD486A1" w14:textId="77777777" w:rsidR="00B563F8" w:rsidRPr="00FA2244" w:rsidRDefault="00B563F8" w:rsidP="00B563F8">
      <w:pPr>
        <w:autoSpaceDE w:val="0"/>
        <w:autoSpaceDN w:val="0"/>
        <w:adjustRightInd w:val="0"/>
        <w:jc w:val="both"/>
        <w:rPr>
          <w:rFonts w:ascii="Trebuchet MS" w:hAnsi="Trebuchet MS" w:cs="Arial"/>
        </w:rPr>
      </w:pPr>
    </w:p>
    <w:p w14:paraId="203D82A4" w14:textId="77777777" w:rsidR="00B563F8" w:rsidRPr="00FA2244" w:rsidRDefault="00B563F8" w:rsidP="00B563F8">
      <w:pPr>
        <w:tabs>
          <w:tab w:val="num" w:pos="2940"/>
        </w:tabs>
        <w:spacing w:before="120" w:line="240" w:lineRule="atLeast"/>
        <w:jc w:val="both"/>
        <w:rPr>
          <w:rFonts w:ascii="Trebuchet MS" w:hAnsi="Trebuchet MS" w:cs="Arial"/>
        </w:rPr>
      </w:pPr>
      <w:r w:rsidRPr="00FA2244">
        <w:rPr>
          <w:rFonts w:ascii="Trebuchet MS" w:hAnsi="Trebuchet MS" w:cs="Arial"/>
        </w:rPr>
        <w:t>Los datos a efectos de practicar las notificaciones y comunicaciones vía electrónica son</w:t>
      </w:r>
      <w:r w:rsidRPr="00FA2244">
        <w:rPr>
          <w:rStyle w:val="Refdenotaalpie"/>
          <w:rFonts w:ascii="Trebuchet MS" w:eastAsiaTheme="minorEastAsia" w:hAnsi="Trebuchet MS"/>
          <w:b/>
        </w:rPr>
        <w:footnoteReference w:id="2"/>
      </w:r>
      <w:r w:rsidRPr="00FA2244">
        <w:rPr>
          <w:rFonts w:ascii="Trebuchet MS" w:hAnsi="Trebuchet MS" w:cs="Arial"/>
        </w:rPr>
        <w:t>:</w:t>
      </w:r>
    </w:p>
    <w:p w14:paraId="72C9913C"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B563F8" w:rsidRPr="000D08FB" w14:paraId="552D8F66" w14:textId="77777777" w:rsidTr="001A794B">
        <w:trPr>
          <w:trHeight w:hRule="exact" w:val="284"/>
        </w:trPr>
        <w:tc>
          <w:tcPr>
            <w:tcW w:w="8506" w:type="dxa"/>
            <w:gridSpan w:val="10"/>
            <w:tcBorders>
              <w:top w:val="nil"/>
              <w:left w:val="nil"/>
              <w:bottom w:val="single" w:sz="4" w:space="0" w:color="auto"/>
              <w:right w:val="nil"/>
            </w:tcBorders>
            <w:shd w:val="clear" w:color="auto" w:fill="auto"/>
            <w:vAlign w:val="center"/>
          </w:tcPr>
          <w:p w14:paraId="39D5ABD3" w14:textId="77777777" w:rsidR="00B563F8" w:rsidRPr="000D08FB" w:rsidRDefault="00B563F8" w:rsidP="001A794B">
            <w:pPr>
              <w:spacing w:before="60" w:after="20"/>
              <w:rPr>
                <w:rFonts w:ascii="Trebuchet MS" w:hAnsi="Trebuchet MS"/>
                <w:sz w:val="18"/>
                <w:szCs w:val="18"/>
              </w:rPr>
            </w:pPr>
            <w:r w:rsidRPr="000D08FB">
              <w:rPr>
                <w:rFonts w:ascii="Trebuchet MS" w:hAnsi="Trebuchet MS" w:cs="Arial"/>
                <w:b/>
                <w:bCs/>
                <w:position w:val="21"/>
                <w:sz w:val="18"/>
                <w:szCs w:val="18"/>
              </w:rPr>
              <w:t>DATOS PARA NOTIFICACIONES Y COMUNICACIONES</w:t>
            </w:r>
          </w:p>
        </w:tc>
      </w:tr>
      <w:tr w:rsidR="00B563F8" w:rsidRPr="000D08FB" w14:paraId="6C24B139" w14:textId="77777777" w:rsidTr="001A794B">
        <w:trPr>
          <w:trHeight w:val="567"/>
        </w:trPr>
        <w:tc>
          <w:tcPr>
            <w:tcW w:w="4876" w:type="dxa"/>
            <w:gridSpan w:val="4"/>
            <w:tcBorders>
              <w:left w:val="nil"/>
              <w:bottom w:val="nil"/>
              <w:right w:val="nil"/>
            </w:tcBorders>
            <w:shd w:val="clear" w:color="auto" w:fill="auto"/>
          </w:tcPr>
          <w:p w14:paraId="4FE31C69"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 xml:space="preserve">Calle/Plaza/Avenida/... </w:t>
            </w:r>
          </w:p>
          <w:p w14:paraId="56C5D89C" w14:textId="77777777" w:rsidR="00B563F8" w:rsidRPr="000D08FB" w:rsidRDefault="00B563F8" w:rsidP="001A794B">
            <w:pPr>
              <w:ind w:left="45"/>
              <w:rPr>
                <w:rFonts w:ascii="Trebuchet MS" w:hAnsi="Trebuchet MS"/>
                <w:color w:val="000000"/>
                <w:sz w:val="18"/>
                <w:szCs w:val="18"/>
              </w:rPr>
            </w:pPr>
          </w:p>
        </w:tc>
        <w:tc>
          <w:tcPr>
            <w:tcW w:w="741" w:type="dxa"/>
            <w:tcBorders>
              <w:left w:val="nil"/>
              <w:bottom w:val="nil"/>
              <w:right w:val="nil"/>
            </w:tcBorders>
            <w:shd w:val="clear" w:color="auto" w:fill="auto"/>
          </w:tcPr>
          <w:p w14:paraId="7F13CB29"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N.º</w:t>
            </w:r>
          </w:p>
          <w:p w14:paraId="3565D2B7" w14:textId="77777777" w:rsidR="00B563F8" w:rsidRPr="000D08FB" w:rsidRDefault="00B563F8" w:rsidP="001A794B">
            <w:pPr>
              <w:ind w:left="45"/>
              <w:rPr>
                <w:rFonts w:ascii="Trebuchet MS" w:hAnsi="Trebuchet MS"/>
                <w:bCs/>
                <w:color w:val="000000"/>
                <w:sz w:val="18"/>
                <w:szCs w:val="18"/>
              </w:rPr>
            </w:pPr>
          </w:p>
        </w:tc>
        <w:tc>
          <w:tcPr>
            <w:tcW w:w="1482" w:type="dxa"/>
            <w:gridSpan w:val="3"/>
            <w:tcBorders>
              <w:left w:val="nil"/>
              <w:bottom w:val="nil"/>
              <w:right w:val="nil"/>
            </w:tcBorders>
            <w:shd w:val="clear" w:color="auto" w:fill="auto"/>
          </w:tcPr>
          <w:p w14:paraId="1E5182D6"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Piso</w:t>
            </w:r>
          </w:p>
          <w:p w14:paraId="381502BE" w14:textId="77777777" w:rsidR="00B563F8" w:rsidRPr="000D08FB" w:rsidRDefault="00B563F8" w:rsidP="001A794B">
            <w:pPr>
              <w:ind w:left="74"/>
              <w:rPr>
                <w:rFonts w:ascii="Trebuchet MS" w:hAnsi="Trebuchet MS"/>
                <w:bCs/>
                <w:color w:val="000000"/>
                <w:sz w:val="18"/>
                <w:szCs w:val="18"/>
              </w:rPr>
            </w:pPr>
          </w:p>
        </w:tc>
        <w:tc>
          <w:tcPr>
            <w:tcW w:w="1407" w:type="dxa"/>
            <w:gridSpan w:val="2"/>
            <w:tcBorders>
              <w:left w:val="nil"/>
              <w:bottom w:val="nil"/>
              <w:right w:val="nil"/>
            </w:tcBorders>
            <w:shd w:val="clear" w:color="auto" w:fill="auto"/>
          </w:tcPr>
          <w:p w14:paraId="1916F2F1"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Mano</w:t>
            </w:r>
          </w:p>
          <w:p w14:paraId="2072B8B5" w14:textId="77777777" w:rsidR="00B563F8" w:rsidRPr="000D08FB" w:rsidRDefault="00B563F8" w:rsidP="001A794B">
            <w:pPr>
              <w:ind w:left="45"/>
              <w:rPr>
                <w:rFonts w:ascii="Trebuchet MS" w:hAnsi="Trebuchet MS"/>
                <w:color w:val="000000"/>
                <w:sz w:val="18"/>
                <w:szCs w:val="18"/>
              </w:rPr>
            </w:pPr>
          </w:p>
        </w:tc>
      </w:tr>
      <w:tr w:rsidR="00B563F8" w:rsidRPr="000D08FB" w14:paraId="1FFBFDFC" w14:textId="77777777" w:rsidTr="001A794B">
        <w:trPr>
          <w:trHeight w:val="454"/>
        </w:trPr>
        <w:tc>
          <w:tcPr>
            <w:tcW w:w="4253" w:type="dxa"/>
            <w:gridSpan w:val="2"/>
            <w:tcBorders>
              <w:top w:val="nil"/>
              <w:left w:val="nil"/>
              <w:bottom w:val="nil"/>
              <w:right w:val="nil"/>
            </w:tcBorders>
            <w:shd w:val="clear" w:color="auto" w:fill="auto"/>
          </w:tcPr>
          <w:p w14:paraId="56AFBDC2"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Municipio</w:t>
            </w:r>
          </w:p>
          <w:p w14:paraId="2F0FA49A" w14:textId="77777777" w:rsidR="00B563F8" w:rsidRPr="000D08FB" w:rsidRDefault="00B563F8" w:rsidP="001A794B">
            <w:pPr>
              <w:ind w:left="57"/>
              <w:rPr>
                <w:rFonts w:ascii="Trebuchet MS" w:hAnsi="Trebuchet MS"/>
                <w:color w:val="000000"/>
                <w:sz w:val="18"/>
                <w:szCs w:val="18"/>
              </w:rPr>
            </w:pPr>
          </w:p>
        </w:tc>
        <w:tc>
          <w:tcPr>
            <w:tcW w:w="1364" w:type="dxa"/>
            <w:gridSpan w:val="3"/>
            <w:tcBorders>
              <w:top w:val="nil"/>
              <w:left w:val="nil"/>
              <w:bottom w:val="nil"/>
              <w:right w:val="nil"/>
            </w:tcBorders>
            <w:shd w:val="clear" w:color="auto" w:fill="auto"/>
          </w:tcPr>
          <w:p w14:paraId="062A7BB8"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C.P.</w:t>
            </w:r>
          </w:p>
          <w:p w14:paraId="26D8F82B" w14:textId="77777777" w:rsidR="00B563F8" w:rsidRPr="000D08FB" w:rsidRDefault="00B563F8" w:rsidP="001A794B">
            <w:pPr>
              <w:ind w:left="45"/>
              <w:rPr>
                <w:rFonts w:ascii="Trebuchet MS" w:hAnsi="Trebuchet MS"/>
                <w:color w:val="000000"/>
                <w:sz w:val="18"/>
                <w:szCs w:val="18"/>
              </w:rPr>
            </w:pPr>
          </w:p>
        </w:tc>
        <w:tc>
          <w:tcPr>
            <w:tcW w:w="2889" w:type="dxa"/>
            <w:gridSpan w:val="5"/>
            <w:tcBorders>
              <w:top w:val="nil"/>
              <w:left w:val="nil"/>
              <w:bottom w:val="nil"/>
              <w:right w:val="nil"/>
            </w:tcBorders>
            <w:shd w:val="clear" w:color="auto" w:fill="auto"/>
          </w:tcPr>
          <w:p w14:paraId="6CB5578B"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Provincia</w:t>
            </w:r>
          </w:p>
          <w:p w14:paraId="03EC6C1B" w14:textId="77777777" w:rsidR="00B563F8" w:rsidRPr="000D08FB" w:rsidRDefault="00B563F8" w:rsidP="001A794B">
            <w:pPr>
              <w:ind w:left="45"/>
              <w:rPr>
                <w:rFonts w:ascii="Trebuchet MS" w:hAnsi="Trebuchet MS"/>
                <w:color w:val="000000"/>
                <w:sz w:val="18"/>
                <w:szCs w:val="18"/>
              </w:rPr>
            </w:pPr>
          </w:p>
        </w:tc>
      </w:tr>
      <w:tr w:rsidR="00B563F8" w:rsidRPr="000D08FB" w14:paraId="092C9C39" w14:textId="77777777" w:rsidTr="001A794B">
        <w:trPr>
          <w:trHeight w:val="454"/>
        </w:trPr>
        <w:tc>
          <w:tcPr>
            <w:tcW w:w="4253" w:type="dxa"/>
            <w:gridSpan w:val="2"/>
            <w:tcBorders>
              <w:top w:val="nil"/>
              <w:left w:val="nil"/>
              <w:bottom w:val="nil"/>
              <w:right w:val="nil"/>
            </w:tcBorders>
            <w:shd w:val="clear" w:color="auto" w:fill="auto"/>
          </w:tcPr>
          <w:p w14:paraId="214B6C8A"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Teléfono</w:t>
            </w:r>
          </w:p>
          <w:p w14:paraId="658FA241" w14:textId="77777777" w:rsidR="00B563F8" w:rsidRPr="000D08FB" w:rsidRDefault="00B563F8" w:rsidP="001A794B">
            <w:pPr>
              <w:spacing w:after="80"/>
              <w:rPr>
                <w:rFonts w:ascii="Trebuchet MS" w:hAnsi="Trebuchet MS"/>
                <w:color w:val="000000"/>
                <w:sz w:val="18"/>
                <w:szCs w:val="18"/>
              </w:rPr>
            </w:pPr>
          </w:p>
        </w:tc>
        <w:tc>
          <w:tcPr>
            <w:tcW w:w="4253" w:type="dxa"/>
            <w:gridSpan w:val="8"/>
            <w:tcBorders>
              <w:top w:val="nil"/>
              <w:left w:val="nil"/>
              <w:bottom w:val="nil"/>
              <w:right w:val="nil"/>
            </w:tcBorders>
            <w:shd w:val="clear" w:color="auto" w:fill="auto"/>
          </w:tcPr>
          <w:p w14:paraId="52507353"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Móvil</w:t>
            </w:r>
          </w:p>
          <w:p w14:paraId="73651D94" w14:textId="77777777" w:rsidR="00B563F8" w:rsidRPr="000D08FB" w:rsidRDefault="00B563F8" w:rsidP="001A794B">
            <w:pPr>
              <w:ind w:left="57"/>
              <w:rPr>
                <w:rFonts w:ascii="Trebuchet MS" w:hAnsi="Trebuchet MS"/>
                <w:bCs/>
                <w:color w:val="000000"/>
                <w:sz w:val="18"/>
                <w:szCs w:val="18"/>
              </w:rPr>
            </w:pPr>
          </w:p>
        </w:tc>
      </w:tr>
      <w:tr w:rsidR="00B563F8" w:rsidRPr="000D08FB" w14:paraId="248789D7" w14:textId="77777777" w:rsidTr="001A794B">
        <w:trPr>
          <w:trHeight w:hRule="exact" w:val="340"/>
        </w:trPr>
        <w:tc>
          <w:tcPr>
            <w:tcW w:w="3686" w:type="dxa"/>
            <w:tcBorders>
              <w:top w:val="nil"/>
              <w:left w:val="nil"/>
              <w:bottom w:val="nil"/>
              <w:right w:val="nil"/>
            </w:tcBorders>
            <w:shd w:val="clear" w:color="auto" w:fill="auto"/>
            <w:vAlign w:val="center"/>
          </w:tcPr>
          <w:p w14:paraId="0F71E817" w14:textId="77777777" w:rsidR="00B563F8" w:rsidRPr="000D08FB" w:rsidRDefault="00B563F8" w:rsidP="001A794B">
            <w:pPr>
              <w:rPr>
                <w:rFonts w:ascii="Trebuchet MS" w:hAnsi="Trebuchet MS"/>
                <w:b/>
                <w:bCs/>
                <w:color w:val="000000"/>
                <w:sz w:val="18"/>
                <w:szCs w:val="18"/>
              </w:rPr>
            </w:pPr>
            <w:r w:rsidRPr="000D08FB">
              <w:rPr>
                <w:rFonts w:ascii="Trebuchet MS" w:hAnsi="Trebuchet MS"/>
                <w:b/>
                <w:bCs/>
                <w:color w:val="000000"/>
                <w:sz w:val="18"/>
                <w:szCs w:val="18"/>
              </w:rPr>
              <w:t>Dirección de correo electrónico de aviso:</w:t>
            </w:r>
          </w:p>
        </w:tc>
        <w:tc>
          <w:tcPr>
            <w:tcW w:w="4820" w:type="dxa"/>
            <w:gridSpan w:val="9"/>
            <w:tcBorders>
              <w:top w:val="nil"/>
              <w:left w:val="nil"/>
              <w:bottom w:val="nil"/>
              <w:right w:val="nil"/>
            </w:tcBorders>
            <w:shd w:val="clear" w:color="auto" w:fill="auto"/>
            <w:vAlign w:val="center"/>
          </w:tcPr>
          <w:p w14:paraId="1FE1625F" w14:textId="77777777" w:rsidR="00B563F8" w:rsidRPr="000D08FB" w:rsidRDefault="00B563F8" w:rsidP="001A794B">
            <w:pPr>
              <w:ind w:left="45"/>
              <w:rPr>
                <w:rFonts w:ascii="Trebuchet MS" w:hAnsi="Trebuchet MS"/>
                <w:bCs/>
                <w:color w:val="000000"/>
                <w:sz w:val="18"/>
                <w:szCs w:val="18"/>
              </w:rPr>
            </w:pPr>
          </w:p>
        </w:tc>
      </w:tr>
      <w:tr w:rsidR="00B563F8" w:rsidRPr="000D08FB" w14:paraId="018EF537" w14:textId="77777777" w:rsidTr="001A794B">
        <w:trPr>
          <w:trHeight w:hRule="exact" w:val="340"/>
        </w:trPr>
        <w:tc>
          <w:tcPr>
            <w:tcW w:w="3686" w:type="dxa"/>
            <w:tcBorders>
              <w:top w:val="nil"/>
              <w:left w:val="nil"/>
              <w:bottom w:val="nil"/>
              <w:right w:val="nil"/>
            </w:tcBorders>
            <w:shd w:val="clear" w:color="auto" w:fill="auto"/>
            <w:vAlign w:val="center"/>
          </w:tcPr>
          <w:p w14:paraId="7EBFC0D6" w14:textId="77777777" w:rsidR="00B563F8" w:rsidRPr="000D08FB" w:rsidRDefault="00B563F8" w:rsidP="001A794B">
            <w:pPr>
              <w:rPr>
                <w:rFonts w:ascii="Trebuchet MS" w:hAnsi="Trebuchet MS"/>
                <w:b/>
                <w:bCs/>
                <w:color w:val="000000"/>
                <w:sz w:val="18"/>
                <w:szCs w:val="18"/>
              </w:rPr>
            </w:pPr>
            <w:r w:rsidRPr="000D08FB">
              <w:rPr>
                <w:rFonts w:ascii="Trebuchet MS" w:hAnsi="Trebuchet MS"/>
                <w:b/>
                <w:bCs/>
                <w:color w:val="000000"/>
                <w:sz w:val="18"/>
                <w:szCs w:val="18"/>
              </w:rPr>
              <w:t>Persona que va a ser la destinataria:</w:t>
            </w:r>
          </w:p>
        </w:tc>
        <w:tc>
          <w:tcPr>
            <w:tcW w:w="4820" w:type="dxa"/>
            <w:gridSpan w:val="9"/>
            <w:tcBorders>
              <w:top w:val="nil"/>
              <w:left w:val="nil"/>
              <w:bottom w:val="nil"/>
              <w:right w:val="nil"/>
            </w:tcBorders>
            <w:shd w:val="clear" w:color="auto" w:fill="auto"/>
            <w:vAlign w:val="center"/>
          </w:tcPr>
          <w:p w14:paraId="1D55D9BD" w14:textId="77777777" w:rsidR="00B563F8" w:rsidRPr="000D08FB" w:rsidRDefault="00B563F8" w:rsidP="001A794B">
            <w:pPr>
              <w:ind w:left="45"/>
              <w:rPr>
                <w:rFonts w:ascii="Trebuchet MS" w:hAnsi="Trebuchet MS"/>
                <w:bCs/>
                <w:color w:val="000000"/>
                <w:sz w:val="18"/>
                <w:szCs w:val="18"/>
              </w:rPr>
            </w:pPr>
          </w:p>
        </w:tc>
      </w:tr>
      <w:tr w:rsidR="00B563F8" w:rsidRPr="000D08FB" w14:paraId="6AD30370" w14:textId="77777777" w:rsidTr="001A794B">
        <w:trPr>
          <w:trHeight w:hRule="exact" w:val="340"/>
        </w:trPr>
        <w:tc>
          <w:tcPr>
            <w:tcW w:w="4820" w:type="dxa"/>
            <w:gridSpan w:val="3"/>
            <w:tcBorders>
              <w:top w:val="nil"/>
              <w:left w:val="nil"/>
              <w:bottom w:val="nil"/>
              <w:right w:val="nil"/>
            </w:tcBorders>
            <w:shd w:val="clear" w:color="auto" w:fill="auto"/>
            <w:vAlign w:val="center"/>
          </w:tcPr>
          <w:p w14:paraId="6461F261" w14:textId="77777777" w:rsidR="00B563F8" w:rsidRPr="000D08FB" w:rsidRDefault="00B563F8" w:rsidP="001A794B">
            <w:pPr>
              <w:rPr>
                <w:rFonts w:ascii="Trebuchet MS" w:hAnsi="Trebuchet MS"/>
                <w:b/>
                <w:bCs/>
                <w:color w:val="000000"/>
                <w:sz w:val="18"/>
                <w:szCs w:val="18"/>
              </w:rPr>
            </w:pPr>
            <w:r w:rsidRPr="000D08FB">
              <w:rPr>
                <w:rFonts w:ascii="Trebuchet MS" w:hAnsi="Trebuchet MS"/>
                <w:b/>
                <w:bCs/>
                <w:color w:val="000000"/>
                <w:sz w:val="18"/>
                <w:szCs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14:paraId="1C9C644F" w14:textId="77777777" w:rsidR="00B563F8" w:rsidRPr="000D08FB" w:rsidRDefault="00B563F8" w:rsidP="001A794B">
            <w:pPr>
              <w:ind w:left="45" w:right="71"/>
              <w:jc w:val="right"/>
              <w:rPr>
                <w:rFonts w:ascii="Trebuchet MS" w:hAnsi="Trebuchet MS"/>
                <w:bCs/>
                <w:color w:val="000000"/>
                <w:sz w:val="18"/>
                <w:szCs w:val="18"/>
              </w:rPr>
            </w:pPr>
            <w:r w:rsidRPr="000D08FB">
              <w:rPr>
                <w:rFonts w:ascii="Trebuchet MS" w:hAnsi="Trebuchet MS"/>
                <w:bCs/>
                <w:color w:val="000000"/>
                <w:sz w:val="18"/>
                <w:szCs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6C0ED50" w14:textId="77777777" w:rsidR="00B563F8" w:rsidRPr="000D08FB" w:rsidRDefault="00B563F8" w:rsidP="001A794B">
            <w:pPr>
              <w:ind w:left="45"/>
              <w:rPr>
                <w:rFonts w:ascii="Trebuchet MS" w:hAnsi="Trebuchet MS"/>
                <w:bCs/>
                <w:color w:val="000000"/>
                <w:sz w:val="18"/>
                <w:szCs w:val="18"/>
              </w:rPr>
            </w:pPr>
          </w:p>
        </w:tc>
        <w:tc>
          <w:tcPr>
            <w:tcW w:w="1843" w:type="dxa"/>
            <w:gridSpan w:val="2"/>
            <w:tcBorders>
              <w:top w:val="nil"/>
              <w:left w:val="single" w:sz="4" w:space="0" w:color="auto"/>
              <w:bottom w:val="nil"/>
              <w:right w:val="single" w:sz="4" w:space="0" w:color="auto"/>
            </w:tcBorders>
            <w:shd w:val="clear" w:color="auto" w:fill="auto"/>
            <w:vAlign w:val="center"/>
          </w:tcPr>
          <w:p w14:paraId="225CDBE6" w14:textId="77777777" w:rsidR="00B563F8" w:rsidRPr="000D08FB" w:rsidRDefault="00B563F8" w:rsidP="001A794B">
            <w:pPr>
              <w:ind w:left="45" w:right="114"/>
              <w:jc w:val="right"/>
              <w:rPr>
                <w:rFonts w:ascii="Trebuchet MS" w:hAnsi="Trebuchet MS"/>
                <w:bCs/>
                <w:color w:val="000000"/>
                <w:sz w:val="18"/>
                <w:szCs w:val="18"/>
              </w:rPr>
            </w:pPr>
            <w:r w:rsidRPr="000D08FB">
              <w:rPr>
                <w:rFonts w:ascii="Trebuchet MS" w:hAnsi="Trebuchet MS"/>
                <w:bCs/>
                <w:color w:val="000000"/>
                <w:sz w:val="18"/>
                <w:szCs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6CC51E" w14:textId="77777777" w:rsidR="00B563F8" w:rsidRPr="000D08FB" w:rsidRDefault="00B563F8" w:rsidP="001A794B">
            <w:pPr>
              <w:ind w:left="45"/>
              <w:rPr>
                <w:rFonts w:ascii="Trebuchet MS" w:hAnsi="Trebuchet MS"/>
                <w:bCs/>
                <w:color w:val="000000"/>
                <w:sz w:val="18"/>
                <w:szCs w:val="18"/>
              </w:rPr>
            </w:pPr>
          </w:p>
        </w:tc>
      </w:tr>
    </w:tbl>
    <w:p w14:paraId="3C37BCF9" w14:textId="77777777" w:rsidR="00B563F8" w:rsidRPr="00FA2244" w:rsidRDefault="00B563F8" w:rsidP="00B563F8">
      <w:pPr>
        <w:jc w:val="both"/>
        <w:rPr>
          <w:rFonts w:ascii="Trebuchet MS" w:hAnsi="Trebuchet MS" w:cs="Arial"/>
        </w:rPr>
      </w:pPr>
    </w:p>
    <w:p w14:paraId="41597BD7" w14:textId="77777777" w:rsidR="00B563F8" w:rsidRPr="00FA2244" w:rsidRDefault="00B563F8" w:rsidP="00B563F8">
      <w:pPr>
        <w:spacing w:after="200" w:line="276" w:lineRule="auto"/>
        <w:rPr>
          <w:rFonts w:ascii="Trebuchet MS" w:hAnsi="Trebuchet MS" w:cs="Arial"/>
        </w:rPr>
      </w:pPr>
      <w:r w:rsidRPr="00FA2244">
        <w:rPr>
          <w:rFonts w:ascii="Trebuchet MS" w:hAnsi="Trebuchet MS" w:cs="Arial"/>
        </w:rPr>
        <w:br w:type="page"/>
      </w:r>
    </w:p>
    <w:p w14:paraId="20F0C9B7" w14:textId="77777777" w:rsidR="00B563F8" w:rsidRPr="000D08FB" w:rsidRDefault="00B563F8" w:rsidP="00B563F8">
      <w:pPr>
        <w:pStyle w:val="Ttulo1"/>
        <w:pBdr>
          <w:bottom w:val="single" w:sz="4" w:space="1" w:color="auto"/>
        </w:pBdr>
        <w:spacing w:before="0" w:line="240" w:lineRule="atLeast"/>
        <w:jc w:val="center"/>
        <w:rPr>
          <w:rFonts w:ascii="Trebuchet MS" w:hAnsi="Trebuchet MS"/>
          <w:sz w:val="22"/>
          <w:szCs w:val="22"/>
        </w:rPr>
      </w:pPr>
      <w:bookmarkStart w:id="277" w:name="_Toc82527069"/>
      <w:r w:rsidRPr="000D08FB">
        <w:rPr>
          <w:rFonts w:ascii="Trebuchet MS" w:hAnsi="Trebuchet MS"/>
          <w:sz w:val="22"/>
          <w:szCs w:val="22"/>
        </w:rPr>
        <w:t>ANEXO II.- INSTRUCCIONES PARA LA CUMPLIMENTACIÓN DEL DOCUMENTO EUROPEO ÚNICO DE CONTRATACIÓN DEUC</w:t>
      </w:r>
      <w:bookmarkEnd w:id="277"/>
    </w:p>
    <w:p w14:paraId="50772674" w14:textId="77777777" w:rsidR="00B563F8" w:rsidRPr="00FA2244" w:rsidRDefault="00B563F8" w:rsidP="00E76538">
      <w:pPr>
        <w:autoSpaceDE w:val="0"/>
        <w:autoSpaceDN w:val="0"/>
        <w:adjustRightInd w:val="0"/>
        <w:jc w:val="both"/>
        <w:rPr>
          <w:rFonts w:ascii="Trebuchet MS" w:hAnsi="Trebuchet MS" w:cs="Arial"/>
          <w:b/>
          <w:bCs/>
          <w:lang w:eastAsia="en-US"/>
        </w:rPr>
      </w:pPr>
    </w:p>
    <w:p w14:paraId="060B1A18" w14:textId="77777777" w:rsidR="00E76538" w:rsidRPr="00FA2244" w:rsidRDefault="00E76538" w:rsidP="00E76538">
      <w:pPr>
        <w:autoSpaceDE w:val="0"/>
        <w:autoSpaceDN w:val="0"/>
        <w:adjustRightInd w:val="0"/>
        <w:jc w:val="both"/>
        <w:rPr>
          <w:rFonts w:ascii="Trebuchet MS" w:hAnsi="Trebuchet MS" w:cs="Arial"/>
          <w:b/>
          <w:bCs/>
          <w:lang w:eastAsia="en-US"/>
        </w:rPr>
      </w:pPr>
    </w:p>
    <w:p w14:paraId="72F4B80C" w14:textId="77777777" w:rsidR="008C7330" w:rsidRPr="00FA2244" w:rsidRDefault="008C7330" w:rsidP="008C7330">
      <w:pPr>
        <w:autoSpaceDE w:val="0"/>
        <w:autoSpaceDN w:val="0"/>
        <w:adjustRightInd w:val="0"/>
        <w:spacing w:before="120" w:line="240" w:lineRule="atLeast"/>
        <w:jc w:val="both"/>
        <w:rPr>
          <w:rFonts w:ascii="Trebuchet MS" w:hAnsi="Trebuchet MS" w:cs="Arial"/>
          <w:b/>
          <w:bCs/>
          <w:lang w:eastAsia="en-US"/>
        </w:rPr>
      </w:pPr>
      <w:r w:rsidRPr="00FA2244">
        <w:rPr>
          <w:rFonts w:ascii="Trebuchet MS" w:hAnsi="Trebuchet MS" w:cs="Arial"/>
          <w:b/>
          <w:bCs/>
          <w:lang w:eastAsia="en-US"/>
        </w:rPr>
        <w:t>La presentación del DEUC por el licitador sirve como prueba preliminar del CUMPLIMIENTO de los REQUISITOS PREVIOS especificados en el presente pliego para participar en este procedimiento de licitación.</w:t>
      </w:r>
    </w:p>
    <w:p w14:paraId="3145A071"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FA2244">
        <w:rPr>
          <w:rFonts w:ascii="Trebuchet MS" w:hAnsi="Trebuchet MS" w:cs="Arial"/>
          <w:bCs/>
          <w:lang w:eastAsia="en-US"/>
        </w:rPr>
        <w:t>Reglamento de Ejecución de la Comisión (UE) 2016/7 de 5 de enero de 2016</w:t>
      </w:r>
      <w:r w:rsidRPr="00FA2244">
        <w:rPr>
          <w:rFonts w:ascii="Trebuchet MS" w:hAnsi="Trebuchet MS" w:cs="Arial"/>
          <w:b/>
          <w:bCs/>
          <w:lang w:eastAsia="en-US"/>
        </w:rPr>
        <w:t xml:space="preserve"> </w:t>
      </w:r>
      <w:r w:rsidRPr="00FA2244">
        <w:rPr>
          <w:rFonts w:ascii="Trebuchet MS" w:hAnsi="Trebuchet MS" w:cs="Arial"/>
          <w:lang w:eastAsia="en-US"/>
        </w:rPr>
        <w:t>que establece el formulario normalizado del mismo y las instrucciones para su cumplimentación.</w:t>
      </w:r>
    </w:p>
    <w:p w14:paraId="5728E119"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14:paraId="565051F3"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FA2244">
          <w:rPr>
            <w:rStyle w:val="Hipervnculo"/>
            <w:rFonts w:ascii="Trebuchet MS" w:hAnsi="Trebuchet MS" w:cs="Arial"/>
            <w:b/>
            <w:lang w:eastAsia="en-US"/>
          </w:rPr>
          <w:t>cláusula 33.2</w:t>
        </w:r>
      </w:hyperlink>
      <w:r w:rsidRPr="00FA2244">
        <w:rPr>
          <w:rFonts w:ascii="Trebuchet MS" w:hAnsi="Trebuchet MS" w:cs="Arial"/>
          <w:lang w:eastAsia="en-US"/>
        </w:rPr>
        <w:t>.</w:t>
      </w:r>
    </w:p>
    <w:p w14:paraId="6264B742" w14:textId="77777777" w:rsidR="008C7330" w:rsidRPr="00FA2244" w:rsidRDefault="008C7330" w:rsidP="008C7330">
      <w:pPr>
        <w:autoSpaceDE w:val="0"/>
        <w:autoSpaceDN w:val="0"/>
        <w:adjustRightInd w:val="0"/>
        <w:spacing w:before="120" w:line="240" w:lineRule="atLeast"/>
        <w:jc w:val="both"/>
        <w:rPr>
          <w:rFonts w:ascii="Trebuchet MS" w:hAnsi="Trebuchet MS" w:cs="Arial"/>
          <w:b/>
          <w:bCs/>
          <w:lang w:eastAsia="en-US"/>
        </w:rPr>
      </w:pPr>
      <w:r w:rsidRPr="00FA2244">
        <w:rPr>
          <w:rFonts w:ascii="Trebuchet MS" w:hAnsi="Trebuchet MS" w:cs="Arial"/>
          <w:b/>
          <w:bCs/>
          <w:lang w:eastAsia="en-US"/>
        </w:rPr>
        <w:t>2.- Formulario normalizado DEUC.</w:t>
      </w:r>
    </w:p>
    <w:p w14:paraId="4CD752F7"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El formulario normalizado del DEUC se encuentra a disposición de los licitadores en la siguiente dirección electrónica: </w:t>
      </w:r>
      <w:hyperlink r:id="rId22" w:history="1">
        <w:r w:rsidRPr="00FA2244">
          <w:rPr>
            <w:rStyle w:val="Hipervnculo"/>
            <w:rFonts w:ascii="Trebuchet MS" w:hAnsi="Trebuchet MS" w:cs="Arial"/>
          </w:rPr>
          <w:t>https://visor.registrodelicitadores.gob.es/espd-web/filter?lang=es</w:t>
        </w:r>
      </w:hyperlink>
      <w:r w:rsidRPr="00FA2244">
        <w:rPr>
          <w:rFonts w:ascii="Trebuchet MS" w:hAnsi="Trebuchet MS" w:cs="Arial"/>
          <w:lang w:eastAsia="en-US"/>
        </w:rPr>
        <w:t xml:space="preserve">. </w:t>
      </w:r>
    </w:p>
    <w:p w14:paraId="7B96AE76" w14:textId="77777777" w:rsidR="008C7330" w:rsidRPr="00FA2244" w:rsidRDefault="008C7330" w:rsidP="008C7330">
      <w:pPr>
        <w:autoSpaceDE w:val="0"/>
        <w:autoSpaceDN w:val="0"/>
        <w:adjustRightInd w:val="0"/>
        <w:spacing w:before="120" w:line="240" w:lineRule="atLeast"/>
        <w:jc w:val="both"/>
        <w:rPr>
          <w:rFonts w:ascii="Trebuchet MS" w:hAnsi="Trebuchet MS" w:cs="Arial"/>
          <w:b/>
          <w:bCs/>
          <w:lang w:eastAsia="en-US"/>
        </w:rPr>
      </w:pPr>
      <w:r w:rsidRPr="00FA2244">
        <w:rPr>
          <w:rFonts w:ascii="Trebuchet MS" w:hAnsi="Trebuchet MS" w:cs="Arial"/>
          <w:b/>
          <w:bCs/>
          <w:lang w:eastAsia="en-US"/>
        </w:rPr>
        <w:t>3.- Instrucciones:</w:t>
      </w:r>
    </w:p>
    <w:p w14:paraId="5EAFD1D0"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Los </w:t>
      </w:r>
      <w:r w:rsidRPr="00FA2244">
        <w:rPr>
          <w:rFonts w:ascii="Trebuchet MS" w:hAnsi="Trebuchet MS" w:cs="Arial"/>
          <w:bCs/>
          <w:lang w:eastAsia="en-US"/>
        </w:rPr>
        <w:t xml:space="preserve">requisitos </w:t>
      </w:r>
      <w:r w:rsidRPr="00FA2244">
        <w:rPr>
          <w:rFonts w:ascii="Trebuchet MS" w:hAnsi="Trebuchet MS" w:cs="Arial"/>
          <w:lang w:eastAsia="en-US"/>
        </w:rPr>
        <w:t xml:space="preserve">que en el documento se declaran </w:t>
      </w:r>
      <w:r w:rsidRPr="00FA2244">
        <w:rPr>
          <w:rFonts w:ascii="Trebuchet MS" w:hAnsi="Trebuchet MS" w:cs="Arial"/>
          <w:bCs/>
          <w:lang w:eastAsia="en-US"/>
        </w:rPr>
        <w:t>deben cumplirse</w:t>
      </w:r>
      <w:r w:rsidRPr="00FA2244">
        <w:rPr>
          <w:rFonts w:ascii="Trebuchet MS" w:hAnsi="Trebuchet MS" w:cs="Arial"/>
          <w:lang w:eastAsia="en-US"/>
        </w:rPr>
        <w:t xml:space="preserve">, en todo caso, el </w:t>
      </w:r>
      <w:r w:rsidRPr="00FA2244">
        <w:rPr>
          <w:rFonts w:ascii="Trebuchet MS" w:hAnsi="Trebuchet MS" w:cs="Arial"/>
          <w:bCs/>
          <w:lang w:eastAsia="en-US"/>
        </w:rPr>
        <w:t>último día de plazo de licitación</w:t>
      </w:r>
      <w:r w:rsidRPr="00FA2244">
        <w:rPr>
          <w:rFonts w:ascii="Trebuchet MS" w:hAnsi="Trebuchet MS" w:cs="Arial"/>
          <w:lang w:eastAsia="en-US"/>
        </w:rPr>
        <w:t>, salvo las prohibiciones de contratar que deben continuar al menos hasta la formalización del contrato, pudiendo la entidad contratante efectuar verificaciones en cualquier momento del procedimiento.</w:t>
      </w:r>
    </w:p>
    <w:p w14:paraId="1A10F69A"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La declaración debe estar </w:t>
      </w:r>
      <w:r w:rsidRPr="00FA2244">
        <w:rPr>
          <w:rFonts w:ascii="Trebuchet MS" w:hAnsi="Trebuchet MS" w:cs="Arial"/>
          <w:bCs/>
          <w:lang w:eastAsia="en-US"/>
        </w:rPr>
        <w:t xml:space="preserve">firmada </w:t>
      </w:r>
      <w:r w:rsidRPr="00FA2244">
        <w:rPr>
          <w:rFonts w:ascii="Trebuchet MS" w:hAnsi="Trebuchet MS" w:cs="Arial"/>
          <w:lang w:eastAsia="en-US"/>
        </w:rPr>
        <w:t>por quien tenga poder suficiente para ello.</w:t>
      </w:r>
    </w:p>
    <w:p w14:paraId="17D123DA" w14:textId="77777777" w:rsidR="008C7330" w:rsidRPr="00FA2244" w:rsidRDefault="008C7330" w:rsidP="008C7330">
      <w:pPr>
        <w:spacing w:before="60" w:line="240" w:lineRule="atLeast"/>
        <w:jc w:val="both"/>
        <w:rPr>
          <w:rFonts w:ascii="Trebuchet MS" w:hAnsi="Trebuchet MS" w:cs="Arial"/>
        </w:rPr>
      </w:pPr>
      <w:r w:rsidRPr="00FA2244">
        <w:rPr>
          <w:rFonts w:ascii="Trebuchet MS" w:hAnsi="Trebuchet MS" w:cs="Arial"/>
        </w:rPr>
        <w:t xml:space="preserve">Cuando se prevea la </w:t>
      </w:r>
      <w:r w:rsidRPr="00FA2244">
        <w:rPr>
          <w:rFonts w:ascii="Trebuchet MS" w:hAnsi="Trebuchet MS" w:cs="Arial"/>
          <w:b/>
        </w:rPr>
        <w:t>división por lotes</w:t>
      </w:r>
      <w:r w:rsidRPr="00FA2244">
        <w:rPr>
          <w:rFonts w:ascii="Trebuchet MS" w:hAnsi="Trebuchet M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14:paraId="4D59149F"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En caso de que la </w:t>
      </w:r>
      <w:r w:rsidRPr="00FA2244">
        <w:rPr>
          <w:rFonts w:ascii="Trebuchet MS" w:hAnsi="Trebuchet MS" w:cs="Arial"/>
          <w:b/>
          <w:bCs/>
          <w:lang w:eastAsia="en-US"/>
        </w:rPr>
        <w:t xml:space="preserve">adscripción de medios </w:t>
      </w:r>
      <w:r w:rsidRPr="00FA2244">
        <w:rPr>
          <w:rFonts w:ascii="Trebuchet MS" w:hAnsi="Trebuchet MS" w:cs="Arial"/>
          <w:b/>
          <w:lang w:eastAsia="en-US"/>
        </w:rPr>
        <w:t xml:space="preserve">exigida se cumpla con </w:t>
      </w:r>
      <w:r w:rsidRPr="00FA2244">
        <w:rPr>
          <w:rFonts w:ascii="Trebuchet MS" w:hAnsi="Trebuchet MS" w:cs="Arial"/>
          <w:b/>
          <w:bCs/>
          <w:lang w:eastAsia="en-US"/>
        </w:rPr>
        <w:t xml:space="preserve">medios externos </w:t>
      </w:r>
      <w:r w:rsidRPr="00FA2244">
        <w:rPr>
          <w:rFonts w:ascii="Trebuchet MS" w:hAnsi="Trebuchet MS" w:cs="Arial"/>
          <w:lang w:eastAsia="en-US"/>
        </w:rPr>
        <w:t>al licitador, deberá presentarse un DEUC por el licitador y por cada uno de los medios adscritos a la ejecución del contrato.</w:t>
      </w:r>
    </w:p>
    <w:p w14:paraId="6D78FAF7" w14:textId="77777777" w:rsidR="008C7330" w:rsidRPr="00FA2244" w:rsidRDefault="008C7330" w:rsidP="008C7330">
      <w:pPr>
        <w:autoSpaceDE w:val="0"/>
        <w:autoSpaceDN w:val="0"/>
        <w:adjustRightInd w:val="0"/>
        <w:spacing w:before="120" w:line="240" w:lineRule="atLeast"/>
        <w:jc w:val="both"/>
        <w:rPr>
          <w:rFonts w:ascii="Trebuchet MS" w:hAnsi="Trebuchet MS" w:cs="Arial"/>
          <w:b/>
          <w:lang w:eastAsia="en-US"/>
        </w:rPr>
      </w:pPr>
      <w:r w:rsidRPr="00FA2244">
        <w:rPr>
          <w:rFonts w:ascii="Trebuchet MS" w:hAnsi="Trebuchet MS" w:cs="Arial"/>
          <w:lang w:eastAsia="en-US"/>
        </w:rPr>
        <w:t xml:space="preserve">Si varias empresas concurren constituyendo una </w:t>
      </w:r>
      <w:r w:rsidRPr="00FA2244">
        <w:rPr>
          <w:rFonts w:ascii="Trebuchet MS" w:hAnsi="Trebuchet MS" w:cs="Arial"/>
          <w:b/>
          <w:bCs/>
          <w:lang w:eastAsia="en-US"/>
        </w:rPr>
        <w:t>unión temporal</w:t>
      </w:r>
      <w:r w:rsidRPr="00FA2244">
        <w:rPr>
          <w:rFonts w:ascii="Trebuchet MS" w:hAnsi="Trebuchet MS"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FA2244">
          <w:rPr>
            <w:rStyle w:val="Hipervnculo"/>
            <w:rFonts w:ascii="Trebuchet MS" w:hAnsi="Trebuchet MS" w:cs="Arial"/>
            <w:b/>
            <w:lang w:eastAsia="en-US"/>
          </w:rPr>
          <w:t>Anexo V</w:t>
        </w:r>
      </w:hyperlink>
      <w:r w:rsidRPr="00FA2244">
        <w:rPr>
          <w:rFonts w:ascii="Trebuchet MS" w:hAnsi="Trebuchet MS" w:cs="Arial"/>
          <w:lang w:eastAsia="en-US"/>
        </w:rPr>
        <w:t xml:space="preserve"> de este pliego</w:t>
      </w:r>
      <w:r w:rsidRPr="00FA2244">
        <w:rPr>
          <w:rFonts w:ascii="Trebuchet MS" w:hAnsi="Trebuchet MS" w:cs="Arial"/>
          <w:b/>
          <w:lang w:eastAsia="en-US"/>
        </w:rPr>
        <w:t>.</w:t>
      </w:r>
    </w:p>
    <w:p w14:paraId="5540C273" w14:textId="77777777" w:rsidR="008C7330" w:rsidRPr="00FA2244" w:rsidRDefault="008C7330" w:rsidP="008C7330">
      <w:pPr>
        <w:autoSpaceDE w:val="0"/>
        <w:autoSpaceDN w:val="0"/>
        <w:adjustRightInd w:val="0"/>
        <w:spacing w:before="120" w:line="240" w:lineRule="atLeast"/>
        <w:jc w:val="both"/>
        <w:rPr>
          <w:rFonts w:ascii="Trebuchet MS" w:hAnsi="Trebuchet MS" w:cs="Arial"/>
          <w:lang w:eastAsia="en-US"/>
        </w:rPr>
      </w:pPr>
      <w:r w:rsidRPr="00FA2244">
        <w:rPr>
          <w:rFonts w:ascii="Trebuchet MS" w:hAnsi="Trebuchet MS" w:cs="Arial"/>
          <w:lang w:eastAsia="en-US"/>
        </w:rPr>
        <w:t xml:space="preserve">Las </w:t>
      </w:r>
      <w:r w:rsidRPr="00FA2244">
        <w:rPr>
          <w:rFonts w:ascii="Trebuchet MS" w:hAnsi="Trebuchet MS" w:cs="Arial"/>
          <w:b/>
          <w:bCs/>
          <w:lang w:eastAsia="en-US"/>
        </w:rPr>
        <w:t xml:space="preserve">empresas </w:t>
      </w:r>
      <w:r w:rsidRPr="00FA2244">
        <w:rPr>
          <w:rFonts w:ascii="Trebuchet MS" w:hAnsi="Trebuchet MS" w:cs="Arial"/>
          <w:lang w:eastAsia="en-US"/>
        </w:rPr>
        <w:t xml:space="preserve">que figuren </w:t>
      </w:r>
      <w:r w:rsidRPr="00FA2244">
        <w:rPr>
          <w:rFonts w:ascii="Trebuchet MS" w:hAnsi="Trebuchet MS" w:cs="Arial"/>
          <w:b/>
          <w:bCs/>
          <w:lang w:eastAsia="en-US"/>
        </w:rPr>
        <w:t xml:space="preserve">inscritas </w:t>
      </w:r>
      <w:r w:rsidRPr="00FA2244">
        <w:rPr>
          <w:rFonts w:ascii="Trebuchet MS" w:hAnsi="Trebuchet MS"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14:paraId="3070A532" w14:textId="77777777" w:rsidR="008C7330" w:rsidRPr="00FA2244" w:rsidRDefault="008C7330" w:rsidP="008C7330">
      <w:pPr>
        <w:autoSpaceDE w:val="0"/>
        <w:autoSpaceDN w:val="0"/>
        <w:adjustRightInd w:val="0"/>
        <w:spacing w:before="120"/>
        <w:jc w:val="both"/>
        <w:rPr>
          <w:rFonts w:ascii="Trebuchet MS" w:hAnsi="Trebuchet MS" w:cs="Arial"/>
        </w:rPr>
      </w:pPr>
      <w:r w:rsidRPr="00FA2244">
        <w:rPr>
          <w:rFonts w:ascii="Trebuchet MS" w:hAnsi="Trebuchet MS" w:cs="Arial"/>
        </w:rPr>
        <w:t xml:space="preserve">Sobre la utilización del formulario normalizado DEUC las licitadoras </w:t>
      </w:r>
      <w:r w:rsidRPr="00FA2244">
        <w:rPr>
          <w:rFonts w:ascii="Trebuchet MS" w:hAnsi="Trebuchet MS" w:cs="Arial"/>
          <w:b/>
          <w:bCs/>
        </w:rPr>
        <w:t xml:space="preserve">podrán consultar </w:t>
      </w:r>
      <w:r w:rsidRPr="00FA2244">
        <w:rPr>
          <w:rFonts w:ascii="Trebuchet MS" w:hAnsi="Trebuchet MS" w:cs="Arial"/>
        </w:rPr>
        <w:t xml:space="preserve">los siguientes </w:t>
      </w:r>
      <w:r w:rsidRPr="00FA2244">
        <w:rPr>
          <w:rFonts w:ascii="Trebuchet MS" w:hAnsi="Trebuchet MS" w:cs="Arial"/>
          <w:b/>
          <w:bCs/>
        </w:rPr>
        <w:t>documentos</w:t>
      </w:r>
      <w:r w:rsidRPr="00FA2244">
        <w:rPr>
          <w:rFonts w:ascii="Trebuchet MS" w:hAnsi="Trebuchet MS" w:cs="Arial"/>
        </w:rPr>
        <w:t>:</w:t>
      </w:r>
    </w:p>
    <w:p w14:paraId="6C7E4CD2" w14:textId="77777777" w:rsidR="008C7330" w:rsidRPr="00FA2244" w:rsidRDefault="008C7330" w:rsidP="008C7330">
      <w:pPr>
        <w:autoSpaceDE w:val="0"/>
        <w:autoSpaceDN w:val="0"/>
        <w:adjustRightInd w:val="0"/>
        <w:spacing w:before="120"/>
        <w:jc w:val="both"/>
        <w:rPr>
          <w:rFonts w:ascii="Trebuchet MS" w:hAnsi="Trebuchet MS" w:cs="Arial"/>
        </w:rPr>
      </w:pPr>
      <w:r w:rsidRPr="00FA2244">
        <w:rPr>
          <w:rFonts w:ascii="Trebuchet MS" w:hAnsi="Trebuchet MS" w:cs="Symbol"/>
          <w:lang w:val="eu-ES"/>
        </w:rPr>
        <w:t></w:t>
      </w:r>
      <w:r w:rsidRPr="00FA2244">
        <w:rPr>
          <w:rFonts w:ascii="Trebuchet MS" w:hAnsi="Trebuchet MS" w:cs="Symbol"/>
          <w:lang w:val="eu-ES"/>
        </w:rPr>
        <w:t></w:t>
      </w:r>
      <w:r w:rsidRPr="00FA2244">
        <w:rPr>
          <w:rFonts w:ascii="Trebuchet MS" w:hAnsi="Trebuchet MS" w:cs="Arial"/>
        </w:rPr>
        <w:t>Reglamento (UE) Nº 2016/7 disponible en la página web:</w:t>
      </w:r>
    </w:p>
    <w:p w14:paraId="44561671" w14:textId="77777777" w:rsidR="008C7330" w:rsidRPr="00FA2244" w:rsidRDefault="00DB5C15" w:rsidP="008C7330">
      <w:pPr>
        <w:autoSpaceDE w:val="0"/>
        <w:autoSpaceDN w:val="0"/>
        <w:adjustRightInd w:val="0"/>
        <w:spacing w:before="120"/>
        <w:jc w:val="both"/>
        <w:rPr>
          <w:rFonts w:ascii="Trebuchet MS" w:hAnsi="Trebuchet MS" w:cs="Arial"/>
        </w:rPr>
      </w:pPr>
      <w:hyperlink r:id="rId23" w:history="1">
        <w:r w:rsidR="008C7330" w:rsidRPr="00FA2244">
          <w:rPr>
            <w:rStyle w:val="Hipervnculo"/>
            <w:rFonts w:ascii="Trebuchet MS" w:hAnsi="Trebuchet MS" w:cs="Arial"/>
          </w:rPr>
          <w:t>https://www.boe.es/doue/2016/003/L00016-00034.pdf</w:t>
        </w:r>
      </w:hyperlink>
    </w:p>
    <w:p w14:paraId="35A7B429" w14:textId="77777777" w:rsidR="008C7330" w:rsidRPr="00FA2244" w:rsidRDefault="008C7330" w:rsidP="008C7330">
      <w:pPr>
        <w:autoSpaceDE w:val="0"/>
        <w:autoSpaceDN w:val="0"/>
        <w:adjustRightInd w:val="0"/>
        <w:spacing w:before="120"/>
        <w:jc w:val="both"/>
        <w:rPr>
          <w:rFonts w:ascii="Trebuchet MS" w:hAnsi="Trebuchet MS" w:cs="Arial"/>
        </w:rPr>
      </w:pPr>
      <w:r w:rsidRPr="00FA2244">
        <w:rPr>
          <w:rFonts w:ascii="Trebuchet MS" w:hAnsi="Trebuchet MS" w:cs="Symbol"/>
          <w:lang w:val="eu-ES"/>
        </w:rPr>
        <w:t></w:t>
      </w:r>
      <w:r w:rsidRPr="00FA2244">
        <w:rPr>
          <w:rFonts w:ascii="Trebuchet MS" w:hAnsi="Trebuchet MS" w:cs="Symbol"/>
          <w:lang w:val="eu-ES"/>
        </w:rPr>
        <w:t></w:t>
      </w:r>
      <w:r w:rsidRPr="00FA2244">
        <w:rPr>
          <w:rFonts w:ascii="Trebuchet MS" w:hAnsi="Trebuchet MS" w:cs="Arial"/>
        </w:rPr>
        <w:t xml:space="preserve">Recomendación de la Junta Consultiva de Contratación Administrativa del Estado de 6 </w:t>
      </w:r>
      <w:r w:rsidR="00A0385C" w:rsidRPr="00FA2244">
        <w:rPr>
          <w:rFonts w:ascii="Trebuchet MS" w:hAnsi="Trebuchet MS" w:cs="Arial"/>
        </w:rPr>
        <w:t>de abril de 2016, disponible en:</w:t>
      </w:r>
    </w:p>
    <w:p w14:paraId="7DB74AD4" w14:textId="77777777" w:rsidR="00A0385C" w:rsidRPr="00FA2244" w:rsidRDefault="00DB5C15" w:rsidP="00A0385C">
      <w:pPr>
        <w:autoSpaceDE w:val="0"/>
        <w:autoSpaceDN w:val="0"/>
        <w:adjustRightInd w:val="0"/>
        <w:spacing w:before="120"/>
        <w:jc w:val="both"/>
        <w:rPr>
          <w:rStyle w:val="Hipervnculo"/>
          <w:rFonts w:ascii="Trebuchet MS" w:hAnsi="Trebuchet MS" w:cs="Arial"/>
        </w:rPr>
      </w:pPr>
      <w:hyperlink r:id="rId24" w:history="1">
        <w:r w:rsidR="00A0385C" w:rsidRPr="00FA2244">
          <w:rPr>
            <w:rStyle w:val="Hipervnculo"/>
            <w:rFonts w:ascii="Trebuchet MS" w:hAnsi="Trebuchet MS" w:cs="Arial"/>
          </w:rPr>
          <w:t>https://www.boe.es/buscar/doc.php?id=BOE-A-2016-3392</w:t>
        </w:r>
      </w:hyperlink>
    </w:p>
    <w:p w14:paraId="7BBEA138" w14:textId="77777777" w:rsidR="00A0385C" w:rsidRPr="00FA2244" w:rsidRDefault="00A0385C" w:rsidP="008C7330">
      <w:pPr>
        <w:autoSpaceDE w:val="0"/>
        <w:autoSpaceDN w:val="0"/>
        <w:adjustRightInd w:val="0"/>
        <w:spacing w:before="120"/>
        <w:jc w:val="both"/>
        <w:rPr>
          <w:rFonts w:ascii="Trebuchet MS" w:hAnsi="Trebuchet MS" w:cs="Arial"/>
        </w:rPr>
      </w:pPr>
    </w:p>
    <w:p w14:paraId="5B3BEB6F" w14:textId="77777777" w:rsidR="008C7330" w:rsidRPr="00FA2244" w:rsidRDefault="008C7330" w:rsidP="008C7330">
      <w:pPr>
        <w:autoSpaceDE w:val="0"/>
        <w:autoSpaceDN w:val="0"/>
        <w:adjustRightInd w:val="0"/>
        <w:jc w:val="both"/>
        <w:rPr>
          <w:rFonts w:ascii="Trebuchet MS" w:hAnsi="Trebuchet MS" w:cs="Arial"/>
          <w:b/>
          <w:bCs/>
          <w:lang w:eastAsia="en-US"/>
        </w:rPr>
      </w:pPr>
      <w:r w:rsidRPr="00FA2244">
        <w:rPr>
          <w:rFonts w:ascii="Trebuchet MS" w:hAnsi="Trebuchet MS" w:cs="Arial"/>
          <w:b/>
          <w:bCs/>
        </w:rPr>
        <w:t>4.- El archivo XML con el formulario singularizado para este procedimiento está en el perfil de contratante.</w:t>
      </w:r>
    </w:p>
    <w:p w14:paraId="24C3F88A" w14:textId="77777777" w:rsidR="008C7330" w:rsidRPr="00FA2244" w:rsidRDefault="008C7330" w:rsidP="00E76538">
      <w:pPr>
        <w:autoSpaceDE w:val="0"/>
        <w:autoSpaceDN w:val="0"/>
        <w:adjustRightInd w:val="0"/>
        <w:jc w:val="both"/>
        <w:rPr>
          <w:rFonts w:ascii="Trebuchet MS" w:hAnsi="Trebuchet MS" w:cs="Arial"/>
          <w:b/>
          <w:bCs/>
          <w:lang w:eastAsia="en-US"/>
        </w:rPr>
      </w:pPr>
    </w:p>
    <w:p w14:paraId="0D22793D" w14:textId="77777777" w:rsidR="00B563F8" w:rsidRPr="00FA2244" w:rsidRDefault="00B563F8" w:rsidP="00B563F8">
      <w:pPr>
        <w:spacing w:after="120"/>
        <w:rPr>
          <w:rFonts w:ascii="Trebuchet MS" w:hAnsi="Trebuchet MS"/>
        </w:rPr>
      </w:pPr>
    </w:p>
    <w:p w14:paraId="7E91C7FD" w14:textId="77777777" w:rsidR="00B563F8" w:rsidRPr="00FA2244" w:rsidRDefault="00B563F8" w:rsidP="00B563F8">
      <w:pPr>
        <w:spacing w:after="200" w:line="276" w:lineRule="auto"/>
        <w:rPr>
          <w:rFonts w:ascii="Trebuchet MS" w:hAnsi="Trebuchet MS" w:cs="Arial"/>
          <w:lang w:val="eu-ES"/>
        </w:rPr>
      </w:pPr>
      <w:r w:rsidRPr="00FA2244">
        <w:rPr>
          <w:rFonts w:ascii="Trebuchet MS" w:hAnsi="Trebuchet MS" w:cs="Arial"/>
          <w:lang w:val="eu-ES"/>
        </w:rPr>
        <w:br w:type="page"/>
      </w:r>
    </w:p>
    <w:p w14:paraId="39B222E8" w14:textId="77777777" w:rsidR="00B563F8" w:rsidRPr="000D08FB" w:rsidRDefault="00B563F8" w:rsidP="00B563F8">
      <w:pPr>
        <w:pStyle w:val="Ttulo1"/>
        <w:pBdr>
          <w:bottom w:val="single" w:sz="12" w:space="1" w:color="auto"/>
        </w:pBdr>
        <w:spacing w:line="240" w:lineRule="atLeast"/>
        <w:jc w:val="center"/>
        <w:rPr>
          <w:rFonts w:ascii="Trebuchet MS" w:hAnsi="Trebuchet MS"/>
          <w:sz w:val="22"/>
          <w:szCs w:val="22"/>
        </w:rPr>
      </w:pPr>
      <w:bookmarkStart w:id="278" w:name="_ANEXO_IV.-_MODELO_1"/>
      <w:bookmarkStart w:id="279" w:name="_Toc506479431"/>
      <w:bookmarkStart w:id="280" w:name="_Toc82527070"/>
      <w:bookmarkEnd w:id="278"/>
      <w:r w:rsidRPr="000D08FB">
        <w:rPr>
          <w:rFonts w:ascii="Trebuchet MS" w:hAnsi="Trebuchet MS"/>
          <w:sz w:val="22"/>
          <w:szCs w:val="22"/>
        </w:rPr>
        <w:t>ANEXO III.- MODELO DE COMPROMISO DE CONSTITUCIÓN EN UNIÓN TEMPORAL DE EMPRESAS</w:t>
      </w:r>
      <w:bookmarkEnd w:id="279"/>
      <w:bookmarkEnd w:id="280"/>
    </w:p>
    <w:p w14:paraId="01F1EAA3" w14:textId="77777777" w:rsidR="0017578F" w:rsidRPr="000D08FB" w:rsidRDefault="0017578F" w:rsidP="00B563F8">
      <w:pPr>
        <w:tabs>
          <w:tab w:val="left" w:pos="425"/>
        </w:tabs>
        <w:ind w:right="-1"/>
        <w:jc w:val="both"/>
        <w:rPr>
          <w:rFonts w:ascii="Trebuchet MS" w:hAnsi="Trebuchet MS" w:cs="Arial"/>
          <w:sz w:val="16"/>
          <w:szCs w:val="16"/>
          <w:lang w:val="es-ES_tradnl"/>
        </w:rPr>
      </w:pPr>
    </w:p>
    <w:p w14:paraId="38C32637" w14:textId="77777777" w:rsidR="0017578F" w:rsidRPr="000D08FB" w:rsidRDefault="0017578F" w:rsidP="00B563F8">
      <w:pPr>
        <w:tabs>
          <w:tab w:val="left" w:pos="425"/>
        </w:tabs>
        <w:ind w:right="-1"/>
        <w:jc w:val="both"/>
        <w:rPr>
          <w:rFonts w:ascii="Trebuchet MS" w:hAnsi="Trebuchet MS" w:cs="Arial"/>
          <w:sz w:val="16"/>
          <w:szCs w:val="16"/>
          <w:lang w:val="es-ES_tradnl"/>
        </w:rPr>
      </w:pPr>
    </w:p>
    <w:p w14:paraId="319DCBE6" w14:textId="77777777" w:rsidR="00595E7F" w:rsidRPr="000D08FB" w:rsidRDefault="00595E7F" w:rsidP="00B563F8">
      <w:pPr>
        <w:tabs>
          <w:tab w:val="left" w:pos="425"/>
        </w:tabs>
        <w:ind w:right="-1"/>
        <w:jc w:val="both"/>
        <w:rPr>
          <w:rFonts w:ascii="Trebuchet MS" w:hAnsi="Trebuchet MS" w:cs="Arial"/>
          <w:sz w:val="16"/>
          <w:szCs w:val="16"/>
          <w:lang w:val="es-ES_tradnl"/>
        </w:rPr>
      </w:pPr>
    </w:p>
    <w:p w14:paraId="0DA3FEB7" w14:textId="77777777" w:rsidR="00595E7F" w:rsidRPr="000D08FB" w:rsidRDefault="00595E7F" w:rsidP="00B563F8">
      <w:pPr>
        <w:tabs>
          <w:tab w:val="left" w:pos="425"/>
        </w:tabs>
        <w:ind w:right="-1"/>
        <w:jc w:val="both"/>
        <w:rPr>
          <w:rFonts w:ascii="Trebuchet MS" w:hAnsi="Trebuchet MS" w:cs="Arial"/>
          <w:sz w:val="16"/>
          <w:szCs w:val="16"/>
          <w:lang w:val="es-ES_tradn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37315EFB" w14:textId="77777777" w:rsidTr="001A794B">
        <w:trPr>
          <w:trHeight w:hRule="exact" w:val="340"/>
        </w:trPr>
        <w:tc>
          <w:tcPr>
            <w:tcW w:w="8504" w:type="dxa"/>
            <w:gridSpan w:val="4"/>
            <w:tcBorders>
              <w:bottom w:val="single" w:sz="4" w:space="0" w:color="auto"/>
            </w:tcBorders>
            <w:shd w:val="clear" w:color="auto" w:fill="auto"/>
          </w:tcPr>
          <w:p w14:paraId="676F62E2"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34C7B0BB" w14:textId="77777777" w:rsidTr="001A794B">
        <w:trPr>
          <w:trHeight w:val="463"/>
        </w:trPr>
        <w:tc>
          <w:tcPr>
            <w:tcW w:w="5617" w:type="dxa"/>
            <w:gridSpan w:val="3"/>
            <w:tcBorders>
              <w:top w:val="single" w:sz="4" w:space="0" w:color="auto"/>
            </w:tcBorders>
            <w:shd w:val="clear" w:color="auto" w:fill="auto"/>
            <w:vAlign w:val="center"/>
          </w:tcPr>
          <w:p w14:paraId="7C1585B7"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60B7C912"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05A9A0AB"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57856D87"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448618C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BD3C3DB"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60DA52A"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47657963"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720A19"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1CFA3F92"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04C78640" w14:textId="77777777" w:rsidTr="001A794B">
        <w:trPr>
          <w:trHeight w:val="340"/>
        </w:trPr>
        <w:tc>
          <w:tcPr>
            <w:tcW w:w="3261" w:type="dxa"/>
            <w:gridSpan w:val="2"/>
            <w:shd w:val="clear" w:color="auto" w:fill="auto"/>
            <w:vAlign w:val="center"/>
          </w:tcPr>
          <w:p w14:paraId="1AEEB165"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52182EC8" w14:textId="77777777" w:rsidR="00B563F8" w:rsidRPr="000D08FB" w:rsidRDefault="00B563F8" w:rsidP="001A794B">
            <w:pPr>
              <w:ind w:left="45"/>
              <w:rPr>
                <w:rFonts w:ascii="Trebuchet MS" w:hAnsi="Trebuchet MS"/>
                <w:bCs/>
                <w:color w:val="000000"/>
                <w:sz w:val="18"/>
                <w:szCs w:val="18"/>
              </w:rPr>
            </w:pPr>
          </w:p>
        </w:tc>
      </w:tr>
      <w:tr w:rsidR="00B563F8" w:rsidRPr="000D08FB" w14:paraId="6271B812" w14:textId="77777777" w:rsidTr="001A794B">
        <w:trPr>
          <w:trHeight w:val="340"/>
        </w:trPr>
        <w:tc>
          <w:tcPr>
            <w:tcW w:w="3261" w:type="dxa"/>
            <w:gridSpan w:val="2"/>
            <w:shd w:val="clear" w:color="auto" w:fill="auto"/>
            <w:vAlign w:val="center"/>
          </w:tcPr>
          <w:p w14:paraId="757605AF"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4BC512DE" w14:textId="77777777" w:rsidR="00B563F8" w:rsidRPr="000D08FB" w:rsidRDefault="00B563F8" w:rsidP="001A794B">
            <w:pPr>
              <w:ind w:left="45"/>
              <w:rPr>
                <w:rFonts w:ascii="Trebuchet MS" w:hAnsi="Trebuchet MS"/>
                <w:bCs/>
                <w:color w:val="000000"/>
                <w:sz w:val="18"/>
                <w:szCs w:val="18"/>
              </w:rPr>
            </w:pPr>
          </w:p>
        </w:tc>
      </w:tr>
    </w:tbl>
    <w:p w14:paraId="3FAF7A2F" w14:textId="77777777" w:rsidR="00B563F8" w:rsidRPr="000D08FB" w:rsidRDefault="00B563F8" w:rsidP="00B563F8">
      <w:pPr>
        <w:widowControl w:val="0"/>
        <w:tabs>
          <w:tab w:val="center" w:pos="4252"/>
          <w:tab w:val="right" w:pos="8504"/>
        </w:tabs>
        <w:jc w:val="both"/>
        <w:rPr>
          <w:rFonts w:ascii="Trebuchet MS" w:hAnsi="Trebuchet MS" w:cs="Arial"/>
          <w:sz w:val="16"/>
          <w:szCs w:val="16"/>
        </w:rPr>
      </w:pPr>
    </w:p>
    <w:p w14:paraId="49EF2947" w14:textId="77777777" w:rsidR="00595E7F" w:rsidRPr="000D08FB" w:rsidRDefault="00595E7F" w:rsidP="00B563F8">
      <w:pPr>
        <w:widowControl w:val="0"/>
        <w:tabs>
          <w:tab w:val="center" w:pos="4252"/>
          <w:tab w:val="right" w:pos="8504"/>
        </w:tabs>
        <w:jc w:val="both"/>
        <w:rPr>
          <w:rFonts w:ascii="Trebuchet MS" w:hAnsi="Trebuchet MS" w:cs="Arial"/>
          <w:sz w:val="16"/>
          <w:szCs w:val="16"/>
        </w:rPr>
      </w:pPr>
    </w:p>
    <w:p w14:paraId="770F5837" w14:textId="77777777" w:rsidR="00595E7F" w:rsidRPr="000D08FB" w:rsidRDefault="00595E7F" w:rsidP="00B563F8">
      <w:pPr>
        <w:widowControl w:val="0"/>
        <w:tabs>
          <w:tab w:val="center" w:pos="4252"/>
          <w:tab w:val="right" w:pos="8504"/>
        </w:tabs>
        <w:jc w:val="both"/>
        <w:rPr>
          <w:rFonts w:ascii="Trebuchet MS" w:hAnsi="Trebuchet MS" w:cs="Arial"/>
          <w:sz w:val="16"/>
          <w:szCs w:val="16"/>
        </w:rPr>
      </w:pPr>
    </w:p>
    <w:p w14:paraId="22B82480" w14:textId="77777777" w:rsidR="0017578F" w:rsidRPr="000D08FB" w:rsidRDefault="0017578F" w:rsidP="00B563F8">
      <w:pPr>
        <w:widowControl w:val="0"/>
        <w:tabs>
          <w:tab w:val="center" w:pos="4252"/>
          <w:tab w:val="right" w:pos="8504"/>
        </w:tabs>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47A20C73" w14:textId="77777777" w:rsidTr="001A794B">
        <w:trPr>
          <w:trHeight w:hRule="exact" w:val="340"/>
        </w:trPr>
        <w:tc>
          <w:tcPr>
            <w:tcW w:w="8504" w:type="dxa"/>
            <w:gridSpan w:val="4"/>
            <w:tcBorders>
              <w:bottom w:val="single" w:sz="4" w:space="0" w:color="auto"/>
            </w:tcBorders>
            <w:shd w:val="clear" w:color="auto" w:fill="auto"/>
          </w:tcPr>
          <w:p w14:paraId="0D5D1958"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72E67690" w14:textId="77777777" w:rsidTr="001A794B">
        <w:trPr>
          <w:trHeight w:val="463"/>
        </w:trPr>
        <w:tc>
          <w:tcPr>
            <w:tcW w:w="5617" w:type="dxa"/>
            <w:gridSpan w:val="3"/>
            <w:tcBorders>
              <w:top w:val="single" w:sz="4" w:space="0" w:color="auto"/>
            </w:tcBorders>
            <w:shd w:val="clear" w:color="auto" w:fill="auto"/>
            <w:vAlign w:val="center"/>
          </w:tcPr>
          <w:p w14:paraId="2EC47C8F"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42EB3930"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54FDCBF7"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2786A14B"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3B0DE024"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E5F549F"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A3E1739"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22B47552"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E5C976D"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129FBF9"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649785EB" w14:textId="77777777" w:rsidTr="001A794B">
        <w:trPr>
          <w:trHeight w:val="340"/>
        </w:trPr>
        <w:tc>
          <w:tcPr>
            <w:tcW w:w="3261" w:type="dxa"/>
            <w:gridSpan w:val="2"/>
            <w:shd w:val="clear" w:color="auto" w:fill="auto"/>
            <w:vAlign w:val="center"/>
          </w:tcPr>
          <w:p w14:paraId="000599EB"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71EE78A7" w14:textId="77777777" w:rsidR="00B563F8" w:rsidRPr="000D08FB" w:rsidRDefault="00B563F8" w:rsidP="001A794B">
            <w:pPr>
              <w:ind w:left="45"/>
              <w:rPr>
                <w:rFonts w:ascii="Trebuchet MS" w:hAnsi="Trebuchet MS"/>
                <w:bCs/>
                <w:color w:val="000000"/>
                <w:sz w:val="18"/>
                <w:szCs w:val="18"/>
              </w:rPr>
            </w:pPr>
          </w:p>
        </w:tc>
      </w:tr>
      <w:tr w:rsidR="00B563F8" w:rsidRPr="000D08FB" w14:paraId="7BF32A18" w14:textId="77777777" w:rsidTr="001A794B">
        <w:trPr>
          <w:trHeight w:val="340"/>
        </w:trPr>
        <w:tc>
          <w:tcPr>
            <w:tcW w:w="3261" w:type="dxa"/>
            <w:gridSpan w:val="2"/>
            <w:shd w:val="clear" w:color="auto" w:fill="auto"/>
            <w:vAlign w:val="center"/>
          </w:tcPr>
          <w:p w14:paraId="23F97BB0"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350AD752" w14:textId="77777777" w:rsidR="00B563F8" w:rsidRPr="000D08FB" w:rsidRDefault="00B563F8" w:rsidP="001A794B">
            <w:pPr>
              <w:ind w:left="45"/>
              <w:rPr>
                <w:rFonts w:ascii="Trebuchet MS" w:hAnsi="Trebuchet MS"/>
                <w:bCs/>
                <w:color w:val="000000"/>
                <w:sz w:val="18"/>
                <w:szCs w:val="18"/>
              </w:rPr>
            </w:pPr>
          </w:p>
        </w:tc>
      </w:tr>
    </w:tbl>
    <w:p w14:paraId="3AA2DB99" w14:textId="77777777" w:rsidR="00B563F8" w:rsidRPr="000D08FB" w:rsidRDefault="00B563F8" w:rsidP="00B563F8">
      <w:pPr>
        <w:widowControl w:val="0"/>
        <w:tabs>
          <w:tab w:val="center" w:pos="4252"/>
          <w:tab w:val="right" w:pos="8504"/>
        </w:tabs>
        <w:ind w:right="-1"/>
        <w:jc w:val="both"/>
        <w:rPr>
          <w:rFonts w:ascii="Trebuchet MS" w:hAnsi="Trebuchet MS" w:cs="Arial"/>
          <w:sz w:val="16"/>
          <w:szCs w:val="16"/>
        </w:rPr>
      </w:pPr>
    </w:p>
    <w:p w14:paraId="14CF403F" w14:textId="77777777" w:rsidR="0017578F" w:rsidRPr="000D08FB" w:rsidRDefault="0017578F" w:rsidP="00B563F8">
      <w:pPr>
        <w:widowControl w:val="0"/>
        <w:tabs>
          <w:tab w:val="center" w:pos="4252"/>
          <w:tab w:val="right" w:pos="8504"/>
        </w:tabs>
        <w:ind w:right="-1"/>
        <w:jc w:val="both"/>
        <w:rPr>
          <w:rFonts w:ascii="Trebuchet MS" w:hAnsi="Trebuchet MS" w:cs="Arial"/>
          <w:sz w:val="16"/>
          <w:szCs w:val="16"/>
        </w:rPr>
      </w:pPr>
    </w:p>
    <w:p w14:paraId="6DE0652F" w14:textId="77777777" w:rsidR="00595E7F" w:rsidRPr="000D08FB" w:rsidRDefault="00595E7F" w:rsidP="00B563F8">
      <w:pPr>
        <w:widowControl w:val="0"/>
        <w:tabs>
          <w:tab w:val="center" w:pos="4252"/>
          <w:tab w:val="right" w:pos="8504"/>
        </w:tabs>
        <w:ind w:right="-1"/>
        <w:jc w:val="both"/>
        <w:rPr>
          <w:rFonts w:ascii="Trebuchet MS" w:hAnsi="Trebuchet MS" w:cs="Arial"/>
          <w:sz w:val="16"/>
          <w:szCs w:val="16"/>
        </w:rPr>
      </w:pPr>
    </w:p>
    <w:p w14:paraId="5496B409" w14:textId="77777777" w:rsidR="00595E7F" w:rsidRPr="000D08FB" w:rsidRDefault="00595E7F" w:rsidP="00B563F8">
      <w:pPr>
        <w:widowControl w:val="0"/>
        <w:tabs>
          <w:tab w:val="center" w:pos="4252"/>
          <w:tab w:val="right" w:pos="8504"/>
        </w:tabs>
        <w:ind w:right="-1"/>
        <w:jc w:val="both"/>
        <w:rPr>
          <w:rFonts w:ascii="Trebuchet MS" w:hAnsi="Trebuchet MS"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02E92B86" w14:textId="77777777" w:rsidTr="001A794B">
        <w:trPr>
          <w:trHeight w:hRule="exact" w:val="340"/>
        </w:trPr>
        <w:tc>
          <w:tcPr>
            <w:tcW w:w="8504" w:type="dxa"/>
            <w:gridSpan w:val="4"/>
            <w:tcBorders>
              <w:bottom w:val="single" w:sz="4" w:space="0" w:color="auto"/>
            </w:tcBorders>
            <w:shd w:val="clear" w:color="auto" w:fill="auto"/>
          </w:tcPr>
          <w:p w14:paraId="34858FC4"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49B0F747" w14:textId="77777777" w:rsidTr="001A794B">
        <w:trPr>
          <w:trHeight w:val="463"/>
        </w:trPr>
        <w:tc>
          <w:tcPr>
            <w:tcW w:w="5617" w:type="dxa"/>
            <w:gridSpan w:val="3"/>
            <w:tcBorders>
              <w:top w:val="single" w:sz="4" w:space="0" w:color="auto"/>
            </w:tcBorders>
            <w:shd w:val="clear" w:color="auto" w:fill="auto"/>
            <w:vAlign w:val="center"/>
          </w:tcPr>
          <w:p w14:paraId="46375493"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53B45B47"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491E9566"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35564565"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4CC3B309"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250B327D"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99CBB21"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55B0ECA7"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AB83624"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5801BCB2"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32727709" w14:textId="77777777" w:rsidTr="001A794B">
        <w:trPr>
          <w:trHeight w:val="340"/>
        </w:trPr>
        <w:tc>
          <w:tcPr>
            <w:tcW w:w="3261" w:type="dxa"/>
            <w:gridSpan w:val="2"/>
            <w:shd w:val="clear" w:color="auto" w:fill="auto"/>
            <w:vAlign w:val="center"/>
          </w:tcPr>
          <w:p w14:paraId="7F73A366"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12506D01" w14:textId="77777777" w:rsidR="00B563F8" w:rsidRPr="000D08FB" w:rsidRDefault="00B563F8" w:rsidP="001A794B">
            <w:pPr>
              <w:ind w:left="45"/>
              <w:rPr>
                <w:rFonts w:ascii="Trebuchet MS" w:hAnsi="Trebuchet MS"/>
                <w:bCs/>
                <w:color w:val="000000"/>
                <w:sz w:val="18"/>
                <w:szCs w:val="18"/>
              </w:rPr>
            </w:pPr>
          </w:p>
        </w:tc>
      </w:tr>
      <w:tr w:rsidR="00B563F8" w:rsidRPr="000D08FB" w14:paraId="3007FD3B" w14:textId="77777777" w:rsidTr="001A794B">
        <w:trPr>
          <w:trHeight w:val="340"/>
        </w:trPr>
        <w:tc>
          <w:tcPr>
            <w:tcW w:w="3261" w:type="dxa"/>
            <w:gridSpan w:val="2"/>
            <w:shd w:val="clear" w:color="auto" w:fill="auto"/>
            <w:vAlign w:val="center"/>
          </w:tcPr>
          <w:p w14:paraId="6C4D6C88"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71499C8F" w14:textId="77777777" w:rsidR="00B563F8" w:rsidRPr="000D08FB" w:rsidRDefault="00B563F8" w:rsidP="001A794B">
            <w:pPr>
              <w:ind w:left="45"/>
              <w:rPr>
                <w:rFonts w:ascii="Trebuchet MS" w:hAnsi="Trebuchet MS"/>
                <w:bCs/>
                <w:color w:val="000000"/>
                <w:sz w:val="18"/>
                <w:szCs w:val="18"/>
              </w:rPr>
            </w:pPr>
          </w:p>
        </w:tc>
      </w:tr>
    </w:tbl>
    <w:p w14:paraId="3D8A8DD6" w14:textId="77777777" w:rsidR="00B563F8" w:rsidRPr="000D08FB" w:rsidRDefault="00B563F8" w:rsidP="00B563F8">
      <w:pPr>
        <w:widowControl w:val="0"/>
        <w:tabs>
          <w:tab w:val="center" w:pos="4252"/>
          <w:tab w:val="right" w:pos="8504"/>
        </w:tabs>
        <w:ind w:right="-1"/>
        <w:jc w:val="both"/>
        <w:rPr>
          <w:rFonts w:ascii="Trebuchet MS" w:hAnsi="Trebuchet MS" w:cs="Arial"/>
          <w:sz w:val="16"/>
          <w:szCs w:val="16"/>
        </w:rPr>
      </w:pPr>
    </w:p>
    <w:p w14:paraId="07701693" w14:textId="77777777" w:rsidR="00B563F8" w:rsidRPr="00FA2244" w:rsidRDefault="00B563F8" w:rsidP="00B563F8">
      <w:pPr>
        <w:widowControl w:val="0"/>
        <w:tabs>
          <w:tab w:val="center" w:pos="4252"/>
          <w:tab w:val="right" w:pos="8504"/>
        </w:tabs>
        <w:ind w:right="-1"/>
        <w:jc w:val="both"/>
        <w:rPr>
          <w:rFonts w:ascii="Trebuchet MS" w:hAnsi="Trebuchet MS" w:cs="Arial"/>
          <w:i/>
        </w:rPr>
      </w:pPr>
      <w:r w:rsidRPr="00FA2244">
        <w:rPr>
          <w:rFonts w:ascii="Trebuchet MS" w:hAnsi="Trebuchet MS" w:cs="Arial"/>
          <w:b/>
        </w:rPr>
        <w:t xml:space="preserve">* </w:t>
      </w:r>
      <w:r w:rsidRPr="00FA2244">
        <w:rPr>
          <w:rFonts w:ascii="Trebuchet MS" w:hAnsi="Trebuchet MS" w:cs="Arial"/>
          <w:i/>
        </w:rPr>
        <w:t>Adaptar el modelo para añadir los datos relativos a todas las personas que representen a cada una de las empresas que formarán la Unión Temporal de Empresas en caso de resultar adjudicatarias.</w:t>
      </w:r>
    </w:p>
    <w:p w14:paraId="721EB1FB" w14:textId="77777777" w:rsidR="00B563F8" w:rsidRPr="000D08FB" w:rsidRDefault="00B563F8" w:rsidP="00B563F8">
      <w:pPr>
        <w:ind w:right="-1"/>
        <w:rPr>
          <w:rFonts w:ascii="Trebuchet MS" w:hAnsi="Trebuchet MS" w:cs="Arial"/>
          <w:sz w:val="16"/>
          <w:szCs w:val="16"/>
        </w:rPr>
      </w:pPr>
    </w:p>
    <w:p w14:paraId="1E9EED4F" w14:textId="77777777" w:rsidR="0017578F" w:rsidRPr="000D08FB" w:rsidRDefault="0017578F" w:rsidP="00B563F8">
      <w:pPr>
        <w:ind w:right="-1"/>
        <w:rPr>
          <w:rFonts w:ascii="Trebuchet MS" w:hAnsi="Trebuchet MS"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D08FB" w14:paraId="4F428D1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5202C4BE" w14:textId="77777777" w:rsidR="00B563F8" w:rsidRPr="000D08FB" w:rsidRDefault="00B563F8" w:rsidP="001A794B">
            <w:pPr>
              <w:spacing w:before="60" w:after="20"/>
              <w:rPr>
                <w:rFonts w:ascii="Trebuchet MS" w:hAnsi="Trebuchet MS"/>
                <w:b/>
                <w:bCs/>
                <w:color w:val="000000"/>
                <w:position w:val="21"/>
                <w:sz w:val="18"/>
                <w:szCs w:val="18"/>
              </w:rPr>
            </w:pPr>
            <w:r w:rsidRPr="000D08FB">
              <w:rPr>
                <w:rFonts w:ascii="Trebuchet MS" w:hAnsi="Trebuchet MS"/>
                <w:b/>
                <w:bCs/>
                <w:color w:val="000000"/>
                <w:position w:val="21"/>
                <w:sz w:val="18"/>
                <w:szCs w:val="18"/>
              </w:rPr>
              <w:t>DATOS DEL EXPEDIENTE DE CONTRATACIÓN</w:t>
            </w:r>
          </w:p>
        </w:tc>
      </w:tr>
      <w:tr w:rsidR="00B563F8" w:rsidRPr="000D08FB" w14:paraId="595ACCFC" w14:textId="77777777" w:rsidTr="001A794B">
        <w:trPr>
          <w:trHeight w:val="454"/>
        </w:trPr>
        <w:tc>
          <w:tcPr>
            <w:tcW w:w="5617" w:type="dxa"/>
            <w:tcBorders>
              <w:left w:val="nil"/>
              <w:bottom w:val="nil"/>
              <w:right w:val="nil"/>
            </w:tcBorders>
            <w:shd w:val="clear" w:color="auto" w:fill="auto"/>
          </w:tcPr>
          <w:p w14:paraId="472B3339"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Denominación del contrato</w:t>
            </w:r>
          </w:p>
          <w:p w14:paraId="5F58EE51" w14:textId="77777777" w:rsidR="00B563F8" w:rsidRPr="000D08FB"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71BB86BE"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Código de referencia</w:t>
            </w:r>
          </w:p>
          <w:p w14:paraId="422D27C0" w14:textId="77777777" w:rsidR="00B563F8" w:rsidRPr="000D08FB" w:rsidRDefault="00B563F8" w:rsidP="001A794B">
            <w:pPr>
              <w:ind w:left="45"/>
              <w:jc w:val="both"/>
              <w:rPr>
                <w:rFonts w:ascii="Trebuchet MS" w:hAnsi="Trebuchet MS"/>
                <w:sz w:val="18"/>
                <w:szCs w:val="18"/>
              </w:rPr>
            </w:pPr>
          </w:p>
        </w:tc>
      </w:tr>
    </w:tbl>
    <w:p w14:paraId="0B76D064" w14:textId="77777777" w:rsidR="00CC0AF5" w:rsidRPr="00FA2244" w:rsidRDefault="00CC0AF5" w:rsidP="00B563F8">
      <w:pPr>
        <w:spacing w:before="120" w:after="120"/>
        <w:jc w:val="center"/>
        <w:rPr>
          <w:rFonts w:ascii="Trebuchet MS" w:hAnsi="Trebuchet MS" w:cs="Arial"/>
          <w:b/>
        </w:rPr>
      </w:pPr>
    </w:p>
    <w:p w14:paraId="682554EE"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DECLARAN</w:t>
      </w:r>
    </w:p>
    <w:p w14:paraId="7B382F09" w14:textId="77777777" w:rsidR="00595E7F" w:rsidRPr="00FA2244" w:rsidRDefault="00595E7F" w:rsidP="00B563F8">
      <w:pPr>
        <w:spacing w:before="120" w:after="120"/>
        <w:jc w:val="center"/>
        <w:rPr>
          <w:rFonts w:ascii="Trebuchet MS" w:hAnsi="Trebuchet MS" w:cs="Arial"/>
          <w:b/>
        </w:rPr>
      </w:pPr>
    </w:p>
    <w:p w14:paraId="357160C9" w14:textId="77777777" w:rsidR="00B563F8" w:rsidRPr="00FA2244" w:rsidRDefault="00B563F8" w:rsidP="00E471C8">
      <w:pPr>
        <w:pStyle w:val="Prrafodelista1"/>
        <w:numPr>
          <w:ilvl w:val="0"/>
          <w:numId w:val="4"/>
        </w:numPr>
        <w:tabs>
          <w:tab w:val="left" w:pos="284"/>
        </w:tabs>
        <w:spacing w:after="360"/>
        <w:ind w:left="284" w:hanging="284"/>
        <w:jc w:val="both"/>
        <w:rPr>
          <w:rFonts w:ascii="Trebuchet MS" w:hAnsi="Trebuchet MS" w:cs="Arial"/>
          <w:iCs/>
          <w:lang w:eastAsia="es-ES"/>
        </w:rPr>
      </w:pPr>
      <w:r w:rsidRPr="00FA2244">
        <w:rPr>
          <w:rFonts w:ascii="Trebuchet MS" w:hAnsi="Trebuchet MS" w:cs="Arial"/>
          <w:iCs/>
          <w:lang w:eastAsia="es-ES"/>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B563F8" w:rsidRPr="00FA2244" w14:paraId="7DA36C38" w14:textId="77777777" w:rsidTr="001A794B">
        <w:trPr>
          <w:trHeight w:val="340"/>
        </w:trPr>
        <w:tc>
          <w:tcPr>
            <w:tcW w:w="6804" w:type="dxa"/>
            <w:vAlign w:val="center"/>
          </w:tcPr>
          <w:p w14:paraId="599AC3E1" w14:textId="77777777" w:rsidR="00B563F8" w:rsidRPr="00FA2244" w:rsidRDefault="00B563F8" w:rsidP="001A794B">
            <w:pPr>
              <w:pStyle w:val="Prrafodelista1"/>
              <w:tabs>
                <w:tab w:val="left" w:pos="284"/>
              </w:tabs>
              <w:ind w:left="0"/>
              <w:jc w:val="center"/>
              <w:rPr>
                <w:rFonts w:ascii="Trebuchet MS" w:hAnsi="Trebuchet MS" w:cs="Arial"/>
                <w:iCs/>
                <w:lang w:eastAsia="es-ES"/>
              </w:rPr>
            </w:pPr>
            <w:r w:rsidRPr="00FA2244">
              <w:rPr>
                <w:rFonts w:ascii="Trebuchet MS" w:hAnsi="Trebuchet MS" w:cs="Arial"/>
                <w:iCs/>
                <w:lang w:eastAsia="es-ES"/>
              </w:rPr>
              <w:t>Nombre empresa</w:t>
            </w:r>
          </w:p>
        </w:tc>
        <w:tc>
          <w:tcPr>
            <w:tcW w:w="1134" w:type="dxa"/>
            <w:vAlign w:val="center"/>
          </w:tcPr>
          <w:p w14:paraId="215965CF" w14:textId="77777777" w:rsidR="00B563F8" w:rsidRPr="00FA2244" w:rsidRDefault="00B563F8" w:rsidP="001A794B">
            <w:pPr>
              <w:pStyle w:val="Prrafodelista1"/>
              <w:tabs>
                <w:tab w:val="left" w:pos="284"/>
              </w:tabs>
              <w:ind w:left="0"/>
              <w:jc w:val="center"/>
              <w:rPr>
                <w:rFonts w:ascii="Trebuchet MS" w:hAnsi="Trebuchet MS" w:cs="Arial"/>
                <w:iCs/>
                <w:lang w:eastAsia="es-ES"/>
              </w:rPr>
            </w:pPr>
            <w:r w:rsidRPr="00FA2244">
              <w:rPr>
                <w:rFonts w:ascii="Trebuchet MS" w:hAnsi="Trebuchet MS" w:cs="Arial"/>
                <w:iCs/>
                <w:lang w:eastAsia="es-ES"/>
              </w:rPr>
              <w:t>%</w:t>
            </w:r>
          </w:p>
        </w:tc>
      </w:tr>
      <w:tr w:rsidR="00B563F8" w:rsidRPr="00FA2244" w14:paraId="1AA71AE0" w14:textId="77777777" w:rsidTr="001A794B">
        <w:trPr>
          <w:trHeight w:val="340"/>
        </w:trPr>
        <w:tc>
          <w:tcPr>
            <w:tcW w:w="6804" w:type="dxa"/>
            <w:vAlign w:val="center"/>
          </w:tcPr>
          <w:p w14:paraId="017B9F20" w14:textId="77777777" w:rsidR="00B563F8" w:rsidRPr="00FA2244"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7E944EFC" w14:textId="77777777" w:rsidR="00B563F8" w:rsidRPr="00FA2244" w:rsidRDefault="00B563F8" w:rsidP="001A794B">
            <w:pPr>
              <w:pStyle w:val="Prrafodelista1"/>
              <w:tabs>
                <w:tab w:val="left" w:pos="284"/>
              </w:tabs>
              <w:ind w:left="0"/>
              <w:jc w:val="center"/>
              <w:rPr>
                <w:rFonts w:ascii="Trebuchet MS" w:hAnsi="Trebuchet MS" w:cs="Arial"/>
                <w:iCs/>
                <w:lang w:eastAsia="es-ES"/>
              </w:rPr>
            </w:pPr>
          </w:p>
        </w:tc>
      </w:tr>
      <w:tr w:rsidR="00B563F8" w:rsidRPr="00FA2244" w14:paraId="28A3228E" w14:textId="77777777" w:rsidTr="001A794B">
        <w:trPr>
          <w:trHeight w:val="340"/>
        </w:trPr>
        <w:tc>
          <w:tcPr>
            <w:tcW w:w="6804" w:type="dxa"/>
            <w:vAlign w:val="center"/>
          </w:tcPr>
          <w:p w14:paraId="17BED606" w14:textId="77777777" w:rsidR="00B563F8" w:rsidRPr="00FA2244"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0F256512" w14:textId="77777777" w:rsidR="00B563F8" w:rsidRPr="00FA2244" w:rsidRDefault="00B563F8" w:rsidP="001A794B">
            <w:pPr>
              <w:pStyle w:val="Prrafodelista1"/>
              <w:tabs>
                <w:tab w:val="left" w:pos="284"/>
              </w:tabs>
              <w:ind w:left="0"/>
              <w:jc w:val="center"/>
              <w:rPr>
                <w:rFonts w:ascii="Trebuchet MS" w:hAnsi="Trebuchet MS" w:cs="Arial"/>
                <w:iCs/>
                <w:lang w:eastAsia="es-ES"/>
              </w:rPr>
            </w:pPr>
          </w:p>
        </w:tc>
      </w:tr>
      <w:tr w:rsidR="00B563F8" w:rsidRPr="00FA2244" w14:paraId="2F8C0DE8" w14:textId="77777777" w:rsidTr="001A794B">
        <w:trPr>
          <w:trHeight w:val="340"/>
        </w:trPr>
        <w:tc>
          <w:tcPr>
            <w:tcW w:w="6804" w:type="dxa"/>
            <w:vAlign w:val="center"/>
          </w:tcPr>
          <w:p w14:paraId="15717236" w14:textId="77777777" w:rsidR="00B563F8" w:rsidRPr="00FA2244" w:rsidRDefault="00B563F8" w:rsidP="001A794B">
            <w:pPr>
              <w:pStyle w:val="Prrafodelista1"/>
              <w:tabs>
                <w:tab w:val="left" w:pos="284"/>
              </w:tabs>
              <w:ind w:left="0"/>
              <w:rPr>
                <w:rFonts w:ascii="Trebuchet MS" w:hAnsi="Trebuchet MS" w:cs="Arial"/>
                <w:iCs/>
                <w:lang w:eastAsia="es-ES"/>
              </w:rPr>
            </w:pPr>
          </w:p>
        </w:tc>
        <w:tc>
          <w:tcPr>
            <w:tcW w:w="1134" w:type="dxa"/>
            <w:vAlign w:val="center"/>
          </w:tcPr>
          <w:p w14:paraId="3C37462D" w14:textId="77777777" w:rsidR="00B563F8" w:rsidRPr="00FA2244" w:rsidRDefault="00B563F8" w:rsidP="001A794B">
            <w:pPr>
              <w:pStyle w:val="Prrafodelista1"/>
              <w:tabs>
                <w:tab w:val="left" w:pos="284"/>
              </w:tabs>
              <w:ind w:left="0"/>
              <w:jc w:val="center"/>
              <w:rPr>
                <w:rFonts w:ascii="Trebuchet MS" w:hAnsi="Trebuchet MS" w:cs="Arial"/>
                <w:iCs/>
                <w:lang w:eastAsia="es-ES"/>
              </w:rPr>
            </w:pPr>
          </w:p>
        </w:tc>
      </w:tr>
    </w:tbl>
    <w:p w14:paraId="2AFE43CA" w14:textId="77777777" w:rsidR="00B563F8" w:rsidRPr="00FA2244" w:rsidRDefault="00B563F8" w:rsidP="00B563F8">
      <w:pPr>
        <w:pStyle w:val="Prrafodelista1"/>
        <w:tabs>
          <w:tab w:val="left" w:pos="284"/>
        </w:tabs>
        <w:ind w:left="284" w:right="-1"/>
        <w:jc w:val="both"/>
        <w:rPr>
          <w:rFonts w:ascii="Trebuchet MS" w:hAnsi="Trebuchet MS" w:cs="Arial"/>
          <w:iCs/>
          <w:lang w:eastAsia="es-ES"/>
        </w:rPr>
      </w:pPr>
    </w:p>
    <w:p w14:paraId="777B734C" w14:textId="77777777" w:rsidR="00595E7F" w:rsidRPr="00FA2244" w:rsidRDefault="00595E7F" w:rsidP="00B563F8">
      <w:pPr>
        <w:pStyle w:val="Prrafodelista1"/>
        <w:tabs>
          <w:tab w:val="left" w:pos="284"/>
        </w:tabs>
        <w:ind w:left="284" w:right="-1"/>
        <w:jc w:val="both"/>
        <w:rPr>
          <w:rFonts w:ascii="Trebuchet MS" w:hAnsi="Trebuchet MS" w:cs="Arial"/>
          <w:iCs/>
          <w:lang w:eastAsia="es-ES"/>
        </w:rPr>
      </w:pPr>
    </w:p>
    <w:p w14:paraId="56031F6C" w14:textId="77777777" w:rsidR="0017578F" w:rsidRPr="00FA2244" w:rsidRDefault="0017578F" w:rsidP="00B563F8">
      <w:pPr>
        <w:pStyle w:val="Prrafodelista1"/>
        <w:tabs>
          <w:tab w:val="left" w:pos="284"/>
        </w:tabs>
        <w:ind w:left="284" w:right="-1"/>
        <w:jc w:val="both"/>
        <w:rPr>
          <w:rFonts w:ascii="Trebuchet MS" w:hAnsi="Trebuchet MS" w:cs="Arial"/>
          <w:iCs/>
          <w:lang w:eastAsia="es-ES"/>
        </w:rPr>
      </w:pPr>
    </w:p>
    <w:p w14:paraId="50D952F7" w14:textId="77777777" w:rsidR="00B563F8" w:rsidRPr="00FA2244" w:rsidRDefault="00B563F8" w:rsidP="00E471C8">
      <w:pPr>
        <w:pStyle w:val="Prrafodelista1"/>
        <w:numPr>
          <w:ilvl w:val="0"/>
          <w:numId w:val="4"/>
        </w:numPr>
        <w:tabs>
          <w:tab w:val="left" w:pos="284"/>
        </w:tabs>
        <w:spacing w:after="80"/>
        <w:ind w:left="284" w:hanging="284"/>
        <w:jc w:val="both"/>
        <w:rPr>
          <w:rFonts w:ascii="Trebuchet MS" w:hAnsi="Trebuchet MS" w:cs="Arial"/>
          <w:iCs/>
          <w:lang w:eastAsia="es-ES"/>
        </w:rPr>
      </w:pPr>
      <w:r w:rsidRPr="00FA2244">
        <w:rPr>
          <w:rFonts w:ascii="Trebuchet MS" w:hAnsi="Trebuchet MS" w:cs="Arial"/>
          <w:iCs/>
          <w:lang w:eastAsia="es-ES"/>
        </w:rPr>
        <w:t xml:space="preserve">Que nombran representante o apoderado único de la unión con poderes bastantes para ejercitar los derechos y cumplir las obligaciones que del contrato se deriven hasta la extinción del mismo a D./Dña.: </w:t>
      </w:r>
    </w:p>
    <w:p w14:paraId="3C50BAAD" w14:textId="77777777" w:rsidR="00B563F8" w:rsidRPr="00FA2244" w:rsidRDefault="00B563F8" w:rsidP="00B563F8">
      <w:pPr>
        <w:pStyle w:val="Prrafodelista1"/>
        <w:tabs>
          <w:tab w:val="left" w:pos="284"/>
        </w:tabs>
        <w:spacing w:after="80"/>
        <w:ind w:left="0"/>
        <w:jc w:val="both"/>
        <w:rPr>
          <w:rFonts w:ascii="Trebuchet MS" w:hAnsi="Trebuchet MS" w:cs="Arial"/>
          <w:iCs/>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B563F8" w:rsidRPr="00FA2244" w14:paraId="45047529" w14:textId="77777777" w:rsidTr="001A794B">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14:paraId="00165CBD" w14:textId="77777777" w:rsidR="00B563F8" w:rsidRPr="00FA2244" w:rsidRDefault="00B563F8" w:rsidP="001A794B">
            <w:pPr>
              <w:spacing w:before="100" w:beforeAutospacing="1"/>
              <w:rPr>
                <w:rFonts w:ascii="Trebuchet MS" w:hAnsi="Trebuchet MS"/>
                <w:color w:val="00000A"/>
              </w:rPr>
            </w:pPr>
            <w:r w:rsidRPr="00FA2244">
              <w:rPr>
                <w:rFonts w:ascii="Trebuchet MS" w:hAnsi="Trebuchet MS"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14:paraId="74F0629F" w14:textId="77777777" w:rsidR="00B563F8" w:rsidRPr="00FA2244" w:rsidRDefault="00B563F8" w:rsidP="001A794B">
            <w:pPr>
              <w:spacing w:before="100" w:beforeAutospacing="1"/>
              <w:rPr>
                <w:rFonts w:ascii="Trebuchet MS" w:hAnsi="Trebuchet MS"/>
                <w:color w:val="00000A"/>
              </w:rPr>
            </w:pPr>
          </w:p>
        </w:tc>
      </w:tr>
    </w:tbl>
    <w:p w14:paraId="570F6FB3" w14:textId="77777777" w:rsidR="00B563F8" w:rsidRPr="00FA2244" w:rsidRDefault="00B563F8" w:rsidP="00B563F8">
      <w:pPr>
        <w:autoSpaceDE w:val="0"/>
        <w:autoSpaceDN w:val="0"/>
        <w:adjustRightInd w:val="0"/>
        <w:jc w:val="both"/>
        <w:rPr>
          <w:rFonts w:ascii="Trebuchet MS" w:hAnsi="Trebuchet MS" w:cs="Arial"/>
        </w:rPr>
      </w:pPr>
    </w:p>
    <w:p w14:paraId="063CFCA6" w14:textId="77777777" w:rsidR="00B563F8" w:rsidRPr="00FA2244" w:rsidRDefault="00B563F8" w:rsidP="00B563F8">
      <w:pPr>
        <w:autoSpaceDE w:val="0"/>
        <w:autoSpaceDN w:val="0"/>
        <w:adjustRightInd w:val="0"/>
        <w:jc w:val="both"/>
        <w:rPr>
          <w:rFonts w:ascii="Trebuchet MS" w:hAnsi="Trebuchet MS" w:cs="Arial"/>
        </w:rPr>
      </w:pPr>
    </w:p>
    <w:p w14:paraId="6CB51EE1" w14:textId="77777777" w:rsidR="00B563F8" w:rsidRPr="00FA2244" w:rsidRDefault="00B563F8" w:rsidP="00B563F8">
      <w:pPr>
        <w:autoSpaceDE w:val="0"/>
        <w:autoSpaceDN w:val="0"/>
        <w:adjustRightInd w:val="0"/>
        <w:jc w:val="both"/>
        <w:rPr>
          <w:rFonts w:ascii="Trebuchet MS" w:hAnsi="Trebuchet MS" w:cs="Arial"/>
        </w:rPr>
      </w:pPr>
    </w:p>
    <w:p w14:paraId="7B6E8EE0" w14:textId="77777777" w:rsidR="00B563F8" w:rsidRPr="00FA2244" w:rsidRDefault="00B563F8" w:rsidP="00B563F8">
      <w:pPr>
        <w:autoSpaceDE w:val="0"/>
        <w:autoSpaceDN w:val="0"/>
        <w:adjustRightInd w:val="0"/>
        <w:jc w:val="both"/>
        <w:rPr>
          <w:rFonts w:ascii="Trebuchet MS" w:hAnsi="Trebuchet MS" w:cs="Arial"/>
        </w:rPr>
      </w:pPr>
    </w:p>
    <w:p w14:paraId="5B6C325E" w14:textId="77777777" w:rsidR="00B563F8" w:rsidRPr="00FA2244" w:rsidRDefault="00B563F8" w:rsidP="00B563F8">
      <w:pPr>
        <w:autoSpaceDE w:val="0"/>
        <w:autoSpaceDN w:val="0"/>
        <w:adjustRightInd w:val="0"/>
        <w:jc w:val="both"/>
        <w:rPr>
          <w:rFonts w:ascii="Trebuchet MS" w:hAnsi="Trebuchet MS" w:cs="Arial"/>
          <w:b/>
        </w:rPr>
      </w:pPr>
      <w:r w:rsidRPr="00FA2244">
        <w:rPr>
          <w:rFonts w:ascii="Trebuchet MS" w:hAnsi="Trebuchet MS" w:cs="Arial"/>
          <w:b/>
        </w:rPr>
        <w:t>Lugar y fecha:</w:t>
      </w:r>
    </w:p>
    <w:p w14:paraId="60D517E3" w14:textId="77777777" w:rsidR="00B563F8" w:rsidRPr="00FA2244" w:rsidRDefault="00B563F8" w:rsidP="00B563F8">
      <w:pPr>
        <w:autoSpaceDE w:val="0"/>
        <w:autoSpaceDN w:val="0"/>
        <w:adjustRightInd w:val="0"/>
        <w:jc w:val="both"/>
        <w:rPr>
          <w:rFonts w:ascii="Trebuchet MS" w:hAnsi="Trebuchet MS" w:cs="Arial"/>
        </w:rPr>
      </w:pPr>
    </w:p>
    <w:p w14:paraId="6A025433" w14:textId="77777777" w:rsidR="00B563F8" w:rsidRPr="00FA2244" w:rsidRDefault="00B563F8" w:rsidP="00B563F8">
      <w:pPr>
        <w:autoSpaceDE w:val="0"/>
        <w:autoSpaceDN w:val="0"/>
        <w:adjustRightInd w:val="0"/>
        <w:jc w:val="both"/>
        <w:rPr>
          <w:rFonts w:ascii="Trebuchet MS" w:hAnsi="Trebuchet MS" w:cs="Arial"/>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FA2244" w14:paraId="284BC2EB" w14:textId="77777777" w:rsidTr="001A794B">
        <w:trPr>
          <w:trHeight w:hRule="exact" w:val="851"/>
          <w:tblCellSpacing w:w="0" w:type="dxa"/>
        </w:trPr>
        <w:tc>
          <w:tcPr>
            <w:tcW w:w="3969" w:type="dxa"/>
            <w:tcMar>
              <w:top w:w="57" w:type="dxa"/>
              <w:left w:w="57" w:type="dxa"/>
              <w:bottom w:w="57" w:type="dxa"/>
              <w:right w:w="0" w:type="dxa"/>
            </w:tcMar>
            <w:hideMark/>
          </w:tcPr>
          <w:p w14:paraId="76652894" w14:textId="77777777" w:rsidR="00B563F8" w:rsidRPr="00FA2244" w:rsidRDefault="00B563F8" w:rsidP="001A794B">
            <w:pPr>
              <w:spacing w:before="100" w:beforeAutospacing="1"/>
              <w:rPr>
                <w:rFonts w:ascii="Trebuchet MS" w:hAnsi="Trebuchet MS"/>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21D29FDE" w14:textId="77777777" w:rsidR="00B563F8" w:rsidRPr="00FA2244" w:rsidRDefault="00B563F8" w:rsidP="001A794B">
            <w:pPr>
              <w:spacing w:before="100" w:beforeAutospacing="1"/>
              <w:jc w:val="center"/>
              <w:rPr>
                <w:rFonts w:ascii="Trebuchet MS" w:hAnsi="Trebuchet MS" w:cs="Arial"/>
                <w:i/>
                <w:color w:val="00000A"/>
              </w:rPr>
            </w:pPr>
            <w:r w:rsidRPr="00FA2244">
              <w:rPr>
                <w:rFonts w:ascii="Trebuchet MS" w:hAnsi="Trebuchet MS" w:cs="Arial"/>
                <w:i/>
                <w:color w:val="00000A"/>
              </w:rPr>
              <w:t>firma</w:t>
            </w:r>
          </w:p>
        </w:tc>
      </w:tr>
      <w:tr w:rsidR="00B563F8" w:rsidRPr="00FA2244" w14:paraId="5C397863" w14:textId="77777777" w:rsidTr="001A794B">
        <w:trPr>
          <w:trHeight w:hRule="exact" w:val="851"/>
          <w:tblCellSpacing w:w="0" w:type="dxa"/>
        </w:trPr>
        <w:tc>
          <w:tcPr>
            <w:tcW w:w="3969" w:type="dxa"/>
            <w:tcMar>
              <w:top w:w="57" w:type="dxa"/>
              <w:left w:w="57" w:type="dxa"/>
              <w:bottom w:w="57" w:type="dxa"/>
              <w:right w:w="0" w:type="dxa"/>
            </w:tcMar>
          </w:tcPr>
          <w:p w14:paraId="7D817ED8" w14:textId="77777777" w:rsidR="00B563F8" w:rsidRPr="00FA2244" w:rsidRDefault="00B563F8" w:rsidP="001A794B">
            <w:pPr>
              <w:spacing w:before="100" w:beforeAutospacing="1"/>
              <w:rPr>
                <w:rFonts w:ascii="Trebuchet MS" w:hAnsi="Trebuchet MS" w:cs="Arial"/>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6BEC1DA0" w14:textId="77777777" w:rsidR="00B563F8" w:rsidRPr="00FA2244" w:rsidRDefault="00B563F8" w:rsidP="001A794B">
            <w:pPr>
              <w:spacing w:before="100" w:beforeAutospacing="1"/>
              <w:jc w:val="center"/>
              <w:rPr>
                <w:rFonts w:ascii="Trebuchet MS" w:hAnsi="Trebuchet MS"/>
                <w:i/>
                <w:color w:val="00000A"/>
              </w:rPr>
            </w:pPr>
            <w:r w:rsidRPr="00FA2244">
              <w:rPr>
                <w:rFonts w:ascii="Trebuchet MS" w:hAnsi="Trebuchet MS" w:cs="Arial"/>
                <w:i/>
                <w:color w:val="00000A"/>
              </w:rPr>
              <w:t>firma</w:t>
            </w:r>
          </w:p>
        </w:tc>
      </w:tr>
      <w:tr w:rsidR="00B563F8" w:rsidRPr="00FA2244" w14:paraId="4CE31887" w14:textId="77777777" w:rsidTr="001A794B">
        <w:trPr>
          <w:trHeight w:hRule="exact" w:val="851"/>
          <w:tblCellSpacing w:w="0" w:type="dxa"/>
        </w:trPr>
        <w:tc>
          <w:tcPr>
            <w:tcW w:w="3969" w:type="dxa"/>
            <w:tcMar>
              <w:top w:w="57" w:type="dxa"/>
              <w:left w:w="57" w:type="dxa"/>
              <w:bottom w:w="57" w:type="dxa"/>
              <w:right w:w="0" w:type="dxa"/>
            </w:tcMar>
          </w:tcPr>
          <w:p w14:paraId="23CC5225" w14:textId="77777777" w:rsidR="00B563F8" w:rsidRPr="00FA2244" w:rsidRDefault="00B563F8" w:rsidP="001A794B">
            <w:pPr>
              <w:spacing w:before="100" w:beforeAutospacing="1"/>
              <w:rPr>
                <w:rFonts w:ascii="Trebuchet MS" w:hAnsi="Trebuchet MS" w:cs="Arial"/>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tcPr>
          <w:p w14:paraId="707829A8" w14:textId="77777777" w:rsidR="00B563F8" w:rsidRPr="00FA2244" w:rsidRDefault="00B563F8" w:rsidP="001A794B">
            <w:pPr>
              <w:spacing w:before="100" w:beforeAutospacing="1"/>
              <w:jc w:val="center"/>
              <w:rPr>
                <w:rFonts w:ascii="Trebuchet MS" w:hAnsi="Trebuchet MS"/>
                <w:i/>
                <w:color w:val="00000A"/>
              </w:rPr>
            </w:pPr>
            <w:r w:rsidRPr="00FA2244">
              <w:rPr>
                <w:rFonts w:ascii="Trebuchet MS" w:hAnsi="Trebuchet MS" w:cs="Arial"/>
                <w:i/>
                <w:color w:val="00000A"/>
              </w:rPr>
              <w:t>firma</w:t>
            </w:r>
          </w:p>
        </w:tc>
      </w:tr>
    </w:tbl>
    <w:p w14:paraId="3F30CEAE" w14:textId="77777777" w:rsidR="00B563F8" w:rsidRPr="00FA2244" w:rsidRDefault="00B563F8" w:rsidP="00B563F8">
      <w:pPr>
        <w:autoSpaceDE w:val="0"/>
        <w:autoSpaceDN w:val="0"/>
        <w:adjustRightInd w:val="0"/>
        <w:jc w:val="both"/>
        <w:rPr>
          <w:rFonts w:ascii="Trebuchet MS" w:hAnsi="Trebuchet MS" w:cs="Arial"/>
        </w:rPr>
      </w:pPr>
    </w:p>
    <w:p w14:paraId="4E75C8AB" w14:textId="77777777" w:rsidR="00B563F8" w:rsidRPr="00FA2244" w:rsidRDefault="00B563F8" w:rsidP="00B563F8">
      <w:pPr>
        <w:rPr>
          <w:rFonts w:ascii="Trebuchet MS" w:hAnsi="Trebuchet MS" w:cs="Arial"/>
        </w:rPr>
      </w:pPr>
      <w:r w:rsidRPr="00FA2244">
        <w:rPr>
          <w:rFonts w:ascii="Trebuchet MS" w:hAnsi="Trebuchet MS"/>
        </w:rPr>
        <w:br w:type="page"/>
      </w:r>
      <w:bookmarkStart w:id="281" w:name="_ANEXO_XXX.-_MODELO_1"/>
      <w:bookmarkStart w:id="282" w:name="_ANEXO_VI.-_DECLARACIÓN"/>
      <w:bookmarkStart w:id="283" w:name="_Toc463331593"/>
      <w:bookmarkStart w:id="284" w:name="_Toc480816080"/>
      <w:bookmarkEnd w:id="281"/>
      <w:bookmarkEnd w:id="282"/>
    </w:p>
    <w:p w14:paraId="17A031B3" w14:textId="77777777" w:rsidR="00B563F8" w:rsidRPr="000D08FB" w:rsidRDefault="00B563F8" w:rsidP="00B563F8">
      <w:pPr>
        <w:pStyle w:val="Ttulo1"/>
        <w:pBdr>
          <w:bottom w:val="single" w:sz="12" w:space="1" w:color="auto"/>
        </w:pBdr>
        <w:spacing w:line="240" w:lineRule="atLeast"/>
        <w:jc w:val="center"/>
        <w:rPr>
          <w:rFonts w:ascii="Trebuchet MS" w:hAnsi="Trebuchet MS"/>
          <w:sz w:val="22"/>
          <w:szCs w:val="22"/>
        </w:rPr>
      </w:pPr>
      <w:bookmarkStart w:id="285" w:name="_ANEXO_IV.-_MODELO_3"/>
      <w:bookmarkStart w:id="286" w:name="_Toc506479432"/>
      <w:bookmarkStart w:id="287" w:name="_Toc82527071"/>
      <w:bookmarkEnd w:id="285"/>
      <w:r w:rsidRPr="000D08FB">
        <w:rPr>
          <w:rFonts w:ascii="Trebuchet MS" w:hAnsi="Trebuchet MS"/>
          <w:sz w:val="22"/>
          <w:szCs w:val="22"/>
        </w:rPr>
        <w:t>ANEXO IV.- MODELO DE DECLARACIÓN DE COMPROMISO DE ADSCRIPCIÓN DE MEDIOS</w:t>
      </w:r>
      <w:bookmarkEnd w:id="286"/>
      <w:bookmarkEnd w:id="287"/>
    </w:p>
    <w:p w14:paraId="779F50E1" w14:textId="77777777" w:rsidR="00B563F8" w:rsidRPr="00FA2244" w:rsidRDefault="00B563F8" w:rsidP="00B563F8">
      <w:pPr>
        <w:jc w:val="both"/>
        <w:rPr>
          <w:rFonts w:ascii="Trebuchet MS" w:hAnsi="Trebuchet MS" w:cs="Arial"/>
        </w:rPr>
      </w:pPr>
    </w:p>
    <w:p w14:paraId="35EEB210" w14:textId="77777777" w:rsidR="00595E7F" w:rsidRPr="00FA2244"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0D08FB" w14:paraId="116D8DE6" w14:textId="77777777" w:rsidTr="001A794B">
        <w:trPr>
          <w:trHeight w:hRule="exact" w:val="340"/>
        </w:trPr>
        <w:tc>
          <w:tcPr>
            <w:tcW w:w="8504" w:type="dxa"/>
            <w:gridSpan w:val="4"/>
            <w:tcBorders>
              <w:bottom w:val="single" w:sz="4" w:space="0" w:color="auto"/>
            </w:tcBorders>
            <w:shd w:val="clear" w:color="auto" w:fill="auto"/>
          </w:tcPr>
          <w:p w14:paraId="2131E010" w14:textId="77777777" w:rsidR="00B563F8" w:rsidRPr="000D08FB" w:rsidRDefault="00B563F8" w:rsidP="001A794B">
            <w:pPr>
              <w:spacing w:before="80" w:after="20"/>
              <w:rPr>
                <w:rFonts w:ascii="Trebuchet MS" w:hAnsi="Trebuchet MS"/>
                <w:sz w:val="18"/>
                <w:szCs w:val="18"/>
              </w:rPr>
            </w:pPr>
            <w:r w:rsidRPr="000D08FB">
              <w:rPr>
                <w:rFonts w:ascii="Trebuchet MS" w:hAnsi="Trebuchet MS"/>
                <w:b/>
                <w:bCs/>
                <w:color w:val="000000"/>
                <w:position w:val="19"/>
                <w:sz w:val="18"/>
                <w:szCs w:val="18"/>
              </w:rPr>
              <w:t>DATOS DE IDENTIFICACIÓN</w:t>
            </w:r>
          </w:p>
        </w:tc>
      </w:tr>
      <w:tr w:rsidR="00B563F8" w:rsidRPr="000D08FB" w14:paraId="64ED75C8" w14:textId="77777777" w:rsidTr="001A794B">
        <w:trPr>
          <w:trHeight w:val="463"/>
        </w:trPr>
        <w:tc>
          <w:tcPr>
            <w:tcW w:w="5617" w:type="dxa"/>
            <w:gridSpan w:val="3"/>
            <w:tcBorders>
              <w:top w:val="single" w:sz="4" w:space="0" w:color="auto"/>
            </w:tcBorders>
            <w:shd w:val="clear" w:color="auto" w:fill="auto"/>
            <w:vAlign w:val="center"/>
          </w:tcPr>
          <w:p w14:paraId="32E959FE" w14:textId="77777777" w:rsidR="00B563F8" w:rsidRPr="000D08FB" w:rsidRDefault="00B563F8" w:rsidP="001A794B">
            <w:pPr>
              <w:spacing w:after="80"/>
              <w:rPr>
                <w:rFonts w:ascii="Trebuchet MS" w:hAnsi="Trebuchet MS"/>
                <w:color w:val="000000"/>
                <w:sz w:val="18"/>
                <w:szCs w:val="18"/>
              </w:rPr>
            </w:pPr>
            <w:r w:rsidRPr="000D08FB">
              <w:rPr>
                <w:rFonts w:ascii="Trebuchet MS" w:hAnsi="Trebuchet MS"/>
                <w:b/>
                <w:bCs/>
                <w:color w:val="000000"/>
                <w:sz w:val="18"/>
                <w:szCs w:val="18"/>
              </w:rPr>
              <w:t>1</w:t>
            </w:r>
            <w:r w:rsidRPr="000D08FB">
              <w:rPr>
                <w:rFonts w:ascii="Trebuchet MS" w:hAnsi="Trebuchet MS"/>
                <w:b/>
                <w:bCs/>
                <w:sz w:val="18"/>
                <w:szCs w:val="18"/>
                <w:vertAlign w:val="superscript"/>
              </w:rPr>
              <w:t>er</w:t>
            </w:r>
            <w:r w:rsidRPr="000D08FB">
              <w:rPr>
                <w:rFonts w:ascii="Trebuchet MS" w:hAnsi="Trebuchet MS"/>
                <w:b/>
                <w:bCs/>
                <w:sz w:val="18"/>
                <w:szCs w:val="18"/>
              </w:rPr>
              <w:t xml:space="preserve"> </w:t>
            </w:r>
            <w:r w:rsidRPr="000D08FB">
              <w:rPr>
                <w:rFonts w:ascii="Trebuchet MS" w:hAnsi="Trebuchet MS"/>
                <w:b/>
                <w:bCs/>
                <w:color w:val="000000"/>
                <w:sz w:val="18"/>
                <w:szCs w:val="18"/>
              </w:rPr>
              <w:t>apellido, 2º apellido, Nombre</w:t>
            </w:r>
          </w:p>
          <w:p w14:paraId="3D2E29E9" w14:textId="77777777" w:rsidR="00B563F8" w:rsidRPr="000D08FB"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2F0A91CF"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DNI-NIF</w:t>
            </w:r>
          </w:p>
          <w:p w14:paraId="43887496" w14:textId="77777777" w:rsidR="00B563F8" w:rsidRPr="000D08FB" w:rsidRDefault="00B563F8" w:rsidP="001A794B">
            <w:pPr>
              <w:spacing w:after="40"/>
              <w:ind w:left="45"/>
              <w:rPr>
                <w:rFonts w:ascii="Trebuchet MS" w:hAnsi="Trebuchet MS"/>
                <w:color w:val="000000"/>
                <w:sz w:val="18"/>
                <w:szCs w:val="18"/>
              </w:rPr>
            </w:pPr>
          </w:p>
        </w:tc>
      </w:tr>
      <w:tr w:rsidR="00B563F8" w:rsidRPr="000D08FB" w14:paraId="0EBF565F"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4CC6AF4"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312FB855"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En nombre propio</w:t>
            </w:r>
          </w:p>
        </w:tc>
      </w:tr>
      <w:tr w:rsidR="00B563F8" w:rsidRPr="000D08FB" w14:paraId="6030534B"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D61248C" w14:textId="77777777" w:rsidR="00B563F8" w:rsidRPr="000D08FB" w:rsidRDefault="00B563F8" w:rsidP="001A794B">
            <w:pPr>
              <w:rPr>
                <w:rFonts w:ascii="Trebuchet MS" w:hAnsi="Trebuchet MS"/>
                <w:b/>
                <w:bCs/>
                <w:color w:val="000000"/>
                <w:sz w:val="18"/>
                <w:szCs w:val="18"/>
              </w:rPr>
            </w:pPr>
            <w:r w:rsidRPr="000D08FB">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2C3E4E0" w14:textId="77777777" w:rsidR="00B563F8" w:rsidRPr="000D08FB" w:rsidRDefault="00B563F8" w:rsidP="001A794B">
            <w:pPr>
              <w:ind w:left="45"/>
              <w:rPr>
                <w:rFonts w:ascii="Trebuchet MS" w:hAnsi="Trebuchet MS"/>
                <w:sz w:val="18"/>
                <w:szCs w:val="18"/>
              </w:rPr>
            </w:pPr>
            <w:r w:rsidRPr="000D08FB">
              <w:rPr>
                <w:rFonts w:ascii="Trebuchet MS" w:hAnsi="Trebuchet MS"/>
                <w:b/>
                <w:bCs/>
                <w:color w:val="000000"/>
                <w:sz w:val="18"/>
                <w:szCs w:val="18"/>
              </w:rPr>
              <w:t xml:space="preserve">En nombre de la empresa que represento </w:t>
            </w:r>
          </w:p>
        </w:tc>
      </w:tr>
      <w:tr w:rsidR="00B563F8" w:rsidRPr="000D08FB" w14:paraId="7900CFE7" w14:textId="77777777" w:rsidTr="001A794B">
        <w:trPr>
          <w:trHeight w:val="340"/>
        </w:trPr>
        <w:tc>
          <w:tcPr>
            <w:tcW w:w="3261" w:type="dxa"/>
            <w:gridSpan w:val="2"/>
            <w:shd w:val="clear" w:color="auto" w:fill="auto"/>
            <w:vAlign w:val="center"/>
          </w:tcPr>
          <w:p w14:paraId="38F85012"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Razón social de la representada:</w:t>
            </w:r>
          </w:p>
        </w:tc>
        <w:tc>
          <w:tcPr>
            <w:tcW w:w="5243" w:type="dxa"/>
            <w:gridSpan w:val="2"/>
            <w:shd w:val="clear" w:color="auto" w:fill="auto"/>
            <w:vAlign w:val="center"/>
          </w:tcPr>
          <w:p w14:paraId="292484A1" w14:textId="77777777" w:rsidR="00B563F8" w:rsidRPr="000D08FB" w:rsidRDefault="00B563F8" w:rsidP="001A794B">
            <w:pPr>
              <w:ind w:left="45"/>
              <w:rPr>
                <w:rFonts w:ascii="Trebuchet MS" w:hAnsi="Trebuchet MS"/>
                <w:bCs/>
                <w:color w:val="000000"/>
                <w:sz w:val="18"/>
                <w:szCs w:val="18"/>
              </w:rPr>
            </w:pPr>
          </w:p>
        </w:tc>
      </w:tr>
      <w:tr w:rsidR="00B563F8" w:rsidRPr="000D08FB" w14:paraId="119850EC" w14:textId="77777777" w:rsidTr="001A794B">
        <w:trPr>
          <w:trHeight w:val="340"/>
        </w:trPr>
        <w:tc>
          <w:tcPr>
            <w:tcW w:w="3261" w:type="dxa"/>
            <w:gridSpan w:val="2"/>
            <w:shd w:val="clear" w:color="auto" w:fill="auto"/>
            <w:vAlign w:val="center"/>
          </w:tcPr>
          <w:p w14:paraId="2F34D2B2" w14:textId="77777777" w:rsidR="00B563F8" w:rsidRPr="000D08FB" w:rsidRDefault="00B563F8" w:rsidP="001A794B">
            <w:pPr>
              <w:ind w:left="397"/>
              <w:rPr>
                <w:rFonts w:ascii="Trebuchet MS" w:hAnsi="Trebuchet MS"/>
                <w:b/>
                <w:bCs/>
                <w:color w:val="000000"/>
                <w:sz w:val="18"/>
                <w:szCs w:val="18"/>
              </w:rPr>
            </w:pPr>
            <w:r w:rsidRPr="000D08FB">
              <w:rPr>
                <w:rFonts w:ascii="Trebuchet MS" w:hAnsi="Trebuchet MS"/>
                <w:b/>
                <w:bCs/>
                <w:color w:val="000000"/>
                <w:sz w:val="18"/>
                <w:szCs w:val="18"/>
              </w:rPr>
              <w:t>CIF de la representada:</w:t>
            </w:r>
          </w:p>
        </w:tc>
        <w:tc>
          <w:tcPr>
            <w:tcW w:w="5243" w:type="dxa"/>
            <w:gridSpan w:val="2"/>
            <w:shd w:val="clear" w:color="auto" w:fill="auto"/>
            <w:vAlign w:val="center"/>
          </w:tcPr>
          <w:p w14:paraId="1883C138" w14:textId="77777777" w:rsidR="00B563F8" w:rsidRPr="000D08FB" w:rsidRDefault="00B563F8" w:rsidP="001A794B">
            <w:pPr>
              <w:ind w:left="45"/>
              <w:rPr>
                <w:rFonts w:ascii="Trebuchet MS" w:hAnsi="Trebuchet MS"/>
                <w:bCs/>
                <w:color w:val="000000"/>
                <w:sz w:val="18"/>
                <w:szCs w:val="18"/>
              </w:rPr>
            </w:pPr>
          </w:p>
        </w:tc>
      </w:tr>
    </w:tbl>
    <w:p w14:paraId="1B651D77"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0D08FB" w14:paraId="4D49CFBD"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11282CC2" w14:textId="77777777" w:rsidR="00B563F8" w:rsidRPr="000D08FB" w:rsidRDefault="00B563F8" w:rsidP="001A794B">
            <w:pPr>
              <w:spacing w:before="60" w:after="20"/>
              <w:rPr>
                <w:rFonts w:ascii="Trebuchet MS" w:hAnsi="Trebuchet MS"/>
                <w:b/>
                <w:bCs/>
                <w:color w:val="000000"/>
                <w:position w:val="21"/>
                <w:sz w:val="18"/>
                <w:szCs w:val="18"/>
              </w:rPr>
            </w:pPr>
            <w:r w:rsidRPr="000D08FB">
              <w:rPr>
                <w:rFonts w:ascii="Trebuchet MS" w:hAnsi="Trebuchet MS"/>
                <w:b/>
                <w:bCs/>
                <w:color w:val="000000"/>
                <w:position w:val="21"/>
                <w:sz w:val="18"/>
                <w:szCs w:val="18"/>
              </w:rPr>
              <w:t>DATOS DEL EXPEDIENTE DE CONTRATACIÓN</w:t>
            </w:r>
          </w:p>
        </w:tc>
      </w:tr>
      <w:tr w:rsidR="00B563F8" w:rsidRPr="000D08FB" w14:paraId="666BCAAE" w14:textId="77777777" w:rsidTr="001A794B">
        <w:trPr>
          <w:trHeight w:val="454"/>
        </w:trPr>
        <w:tc>
          <w:tcPr>
            <w:tcW w:w="5617" w:type="dxa"/>
            <w:tcBorders>
              <w:left w:val="nil"/>
              <w:bottom w:val="nil"/>
              <w:right w:val="nil"/>
            </w:tcBorders>
            <w:shd w:val="clear" w:color="auto" w:fill="auto"/>
          </w:tcPr>
          <w:p w14:paraId="23B36785"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Denominación del contrato</w:t>
            </w:r>
          </w:p>
          <w:p w14:paraId="34971556" w14:textId="77777777" w:rsidR="00B563F8" w:rsidRPr="000D08FB"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231A4AAD" w14:textId="77777777" w:rsidR="00B563F8" w:rsidRPr="000D08FB" w:rsidRDefault="00B563F8" w:rsidP="001A794B">
            <w:pPr>
              <w:spacing w:after="80"/>
              <w:rPr>
                <w:rFonts w:ascii="Trebuchet MS" w:hAnsi="Trebuchet MS"/>
                <w:b/>
                <w:bCs/>
                <w:color w:val="000000"/>
                <w:sz w:val="18"/>
                <w:szCs w:val="18"/>
              </w:rPr>
            </w:pPr>
            <w:r w:rsidRPr="000D08FB">
              <w:rPr>
                <w:rFonts w:ascii="Trebuchet MS" w:hAnsi="Trebuchet MS"/>
                <w:b/>
                <w:bCs/>
                <w:color w:val="000000"/>
                <w:sz w:val="18"/>
                <w:szCs w:val="18"/>
              </w:rPr>
              <w:t>Código de referencia</w:t>
            </w:r>
          </w:p>
          <w:p w14:paraId="42AF9ECC" w14:textId="77777777" w:rsidR="00B563F8" w:rsidRPr="000D08FB" w:rsidRDefault="00B563F8" w:rsidP="001A794B">
            <w:pPr>
              <w:ind w:left="45"/>
              <w:jc w:val="both"/>
              <w:rPr>
                <w:rFonts w:ascii="Trebuchet MS" w:hAnsi="Trebuchet MS"/>
                <w:sz w:val="18"/>
                <w:szCs w:val="18"/>
              </w:rPr>
            </w:pPr>
          </w:p>
        </w:tc>
      </w:tr>
    </w:tbl>
    <w:p w14:paraId="504B557E" w14:textId="77777777" w:rsidR="00B563F8" w:rsidRPr="00FA2244" w:rsidRDefault="00B563F8" w:rsidP="00B563F8">
      <w:pPr>
        <w:jc w:val="both"/>
        <w:rPr>
          <w:rFonts w:ascii="Trebuchet MS" w:hAnsi="Trebuchet MS" w:cs="Arial"/>
        </w:rPr>
      </w:pPr>
    </w:p>
    <w:p w14:paraId="751BAC45" w14:textId="77777777" w:rsidR="00595E7F" w:rsidRPr="00FA2244" w:rsidRDefault="00595E7F" w:rsidP="00B563F8">
      <w:pPr>
        <w:jc w:val="both"/>
        <w:rPr>
          <w:rFonts w:ascii="Trebuchet MS" w:hAnsi="Trebuchet MS" w:cs="Arial"/>
        </w:rPr>
      </w:pPr>
    </w:p>
    <w:p w14:paraId="41ACC9AE"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w:t>
      </w:r>
    </w:p>
    <w:p w14:paraId="1CC1E05F" w14:textId="77777777" w:rsidR="00595E7F" w:rsidRPr="00FA2244" w:rsidRDefault="00595E7F" w:rsidP="00B563F8">
      <w:pPr>
        <w:ind w:right="-1"/>
        <w:jc w:val="both"/>
        <w:rPr>
          <w:rFonts w:ascii="Trebuchet MS" w:hAnsi="Trebuchet MS" w:cs="Arial"/>
        </w:rPr>
      </w:pPr>
    </w:p>
    <w:p w14:paraId="54C94CEA" w14:textId="77777777" w:rsidR="00B563F8" w:rsidRPr="00FA2244" w:rsidRDefault="00B563F8" w:rsidP="00B563F8">
      <w:pPr>
        <w:ind w:right="-1"/>
        <w:jc w:val="both"/>
        <w:rPr>
          <w:rFonts w:ascii="Trebuchet MS" w:hAnsi="Trebuchet MS" w:cs="Arial"/>
        </w:rPr>
      </w:pPr>
      <w:r w:rsidRPr="00FA2244">
        <w:rPr>
          <w:rFonts w:ascii="Trebuchet MS" w:hAnsi="Trebuchet MS" w:cs="Arial"/>
        </w:rPr>
        <w:t>Que se compromete a adscribir los siguientes medios para la ejecución del contrato referenciado:</w:t>
      </w:r>
    </w:p>
    <w:p w14:paraId="499893E2" w14:textId="77777777" w:rsidR="00595E7F" w:rsidRPr="00FA2244" w:rsidRDefault="00595E7F" w:rsidP="00B563F8">
      <w:pPr>
        <w:ind w:right="-1"/>
        <w:jc w:val="both"/>
        <w:rPr>
          <w:rFonts w:ascii="Trebuchet MS" w:hAnsi="Trebuchet M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B563F8" w:rsidRPr="00FA2244" w14:paraId="7E3AE931" w14:textId="77777777" w:rsidTr="001A794B">
        <w:trPr>
          <w:trHeight w:val="284"/>
        </w:trPr>
        <w:tc>
          <w:tcPr>
            <w:tcW w:w="283" w:type="dxa"/>
            <w:tcBorders>
              <w:bottom w:val="single" w:sz="4" w:space="0" w:color="auto"/>
            </w:tcBorders>
            <w:vAlign w:val="center"/>
          </w:tcPr>
          <w:p w14:paraId="7D6E2DFF" w14:textId="7ADB5B84" w:rsidR="00B563F8" w:rsidRPr="000D08FB" w:rsidRDefault="00B563F8" w:rsidP="001A794B">
            <w:pPr>
              <w:rPr>
                <w:rFonts w:ascii="Trebuchet MS" w:hAnsi="Trebuchet MS" w:cs="Arial"/>
                <w:b/>
                <w:bCs/>
              </w:rPr>
            </w:pPr>
          </w:p>
        </w:tc>
        <w:tc>
          <w:tcPr>
            <w:tcW w:w="7796" w:type="dxa"/>
            <w:tcBorders>
              <w:top w:val="nil"/>
              <w:bottom w:val="nil"/>
              <w:right w:val="nil"/>
            </w:tcBorders>
            <w:vAlign w:val="center"/>
          </w:tcPr>
          <w:p w14:paraId="06E79B3B" w14:textId="77777777" w:rsidR="00B563F8" w:rsidRPr="00FA2244" w:rsidRDefault="00B563F8" w:rsidP="001A794B">
            <w:pPr>
              <w:autoSpaceDE w:val="0"/>
              <w:autoSpaceDN w:val="0"/>
              <w:adjustRightInd w:val="0"/>
              <w:rPr>
                <w:rFonts w:ascii="Trebuchet MS" w:hAnsi="Trebuchet MS" w:cs="Arial"/>
                <w:b/>
                <w:bCs/>
              </w:rPr>
            </w:pPr>
            <w:r w:rsidRPr="00D90F1A">
              <w:rPr>
                <w:rFonts w:ascii="Trebuchet MS" w:hAnsi="Trebuchet MS" w:cs="Arial"/>
                <w:b/>
                <w:bCs/>
              </w:rPr>
              <w:t>Compromiso de adscripción de medios personales:</w:t>
            </w:r>
          </w:p>
        </w:tc>
      </w:tr>
      <w:tr w:rsidR="00B563F8" w:rsidRPr="00FA2244" w14:paraId="6F722E41" w14:textId="77777777" w:rsidTr="001A794B">
        <w:trPr>
          <w:trHeight w:val="1021"/>
        </w:trPr>
        <w:tc>
          <w:tcPr>
            <w:tcW w:w="8079" w:type="dxa"/>
            <w:gridSpan w:val="2"/>
            <w:tcBorders>
              <w:top w:val="nil"/>
              <w:left w:val="nil"/>
              <w:bottom w:val="nil"/>
              <w:right w:val="nil"/>
            </w:tcBorders>
          </w:tcPr>
          <w:p w14:paraId="0466F5DB" w14:textId="74DD43AB" w:rsidR="007720D0" w:rsidRPr="00FA2244" w:rsidRDefault="007720D0" w:rsidP="7F6D4847">
            <w:pPr>
              <w:jc w:val="both"/>
              <w:rPr>
                <w:rFonts w:ascii="Trebuchet MS" w:hAnsi="Trebuchet MS" w:cs="Arial"/>
                <w:lang w:eastAsia="en-US"/>
              </w:rPr>
            </w:pPr>
          </w:p>
          <w:p w14:paraId="28DA595D" w14:textId="70116499" w:rsidR="005825F6" w:rsidRPr="005825F6" w:rsidRDefault="005825F6" w:rsidP="005825F6">
            <w:pPr>
              <w:jc w:val="both"/>
              <w:rPr>
                <w:rFonts w:ascii="Trebuchet MS" w:hAnsi="Trebuchet MS"/>
              </w:rPr>
            </w:pPr>
            <w:r w:rsidRPr="00347D75">
              <w:rPr>
                <w:rFonts w:ascii="Trebuchet MS" w:hAnsi="Trebuchet MS"/>
              </w:rPr>
              <w:t>- 1 Responsable</w:t>
            </w:r>
            <w:r w:rsidR="00C1695D">
              <w:rPr>
                <w:rFonts w:ascii="Trebuchet MS" w:hAnsi="Trebuchet MS"/>
              </w:rPr>
              <w:t xml:space="preserve"> </w:t>
            </w:r>
            <w:r w:rsidRPr="00347D75">
              <w:rPr>
                <w:rFonts w:ascii="Trebuchet MS" w:hAnsi="Trebuchet MS"/>
              </w:rPr>
              <w:t>de proyecto indicado en el apartado 15 del Cuadro de Características.</w:t>
            </w:r>
          </w:p>
          <w:p w14:paraId="1A81C152" w14:textId="77777777" w:rsidR="005825F6" w:rsidRPr="005825F6" w:rsidRDefault="005825F6" w:rsidP="00C1695D">
            <w:pPr>
              <w:jc w:val="both"/>
              <w:rPr>
                <w:rFonts w:ascii="Trebuchet MS" w:hAnsi="Trebuchet MS"/>
              </w:rPr>
            </w:pPr>
          </w:p>
          <w:p w14:paraId="7EE2159E" w14:textId="77777777" w:rsidR="005825F6" w:rsidRPr="005825F6" w:rsidRDefault="005825F6" w:rsidP="005825F6">
            <w:pPr>
              <w:jc w:val="both"/>
              <w:rPr>
                <w:rFonts w:ascii="Trebuchet MS" w:hAnsi="Trebuchet MS"/>
              </w:rPr>
            </w:pPr>
            <w:r w:rsidRPr="00347D75">
              <w:rPr>
                <w:rFonts w:ascii="Trebuchet MS" w:hAnsi="Trebuchet MS"/>
              </w:rPr>
              <w:t>- 1 Consultor/a de Proyecto indicado en el apartado 15 del Cuadro de Características.</w:t>
            </w:r>
          </w:p>
          <w:p w14:paraId="1A6DBB0C" w14:textId="77777777" w:rsidR="005825F6" w:rsidRPr="005825F6" w:rsidRDefault="005825F6" w:rsidP="00347D75">
            <w:pPr>
              <w:jc w:val="both"/>
            </w:pPr>
          </w:p>
          <w:p w14:paraId="7EAD725A" w14:textId="77777777" w:rsidR="005825F6" w:rsidRPr="005825F6" w:rsidRDefault="005825F6" w:rsidP="005825F6">
            <w:pPr>
              <w:spacing w:after="160" w:line="259" w:lineRule="auto"/>
              <w:jc w:val="both"/>
              <w:rPr>
                <w:rFonts w:ascii="Trebuchet MS" w:hAnsi="Trebuchet MS"/>
              </w:rPr>
            </w:pPr>
            <w:r w:rsidRPr="00347D75">
              <w:rPr>
                <w:rFonts w:ascii="Trebuchet MS" w:hAnsi="Trebuchet MS"/>
              </w:rPr>
              <w:t>- 1 diseñador gráfico indicado en el apartado 15 del Cuadro de Características.</w:t>
            </w:r>
          </w:p>
          <w:p w14:paraId="66DE0BA9" w14:textId="2C466D08" w:rsidR="007720D0" w:rsidRPr="00FA2244" w:rsidRDefault="007720D0" w:rsidP="005825F6">
            <w:pPr>
              <w:spacing w:after="160" w:line="259" w:lineRule="auto"/>
              <w:jc w:val="both"/>
              <w:rPr>
                <w:highlight w:val="green"/>
                <w:lang w:eastAsia="en-US"/>
              </w:rPr>
            </w:pPr>
          </w:p>
        </w:tc>
      </w:tr>
      <w:tr w:rsidR="00B563F8" w:rsidRPr="00FA2244" w14:paraId="547A4E1E" w14:textId="77777777" w:rsidTr="001A794B">
        <w:trPr>
          <w:trHeight w:val="284"/>
        </w:trPr>
        <w:tc>
          <w:tcPr>
            <w:tcW w:w="283" w:type="dxa"/>
            <w:tcBorders>
              <w:top w:val="single" w:sz="4" w:space="0" w:color="auto"/>
              <w:left w:val="single" w:sz="4" w:space="0" w:color="auto"/>
              <w:bottom w:val="single" w:sz="4" w:space="0" w:color="auto"/>
              <w:right w:val="single" w:sz="4" w:space="0" w:color="auto"/>
            </w:tcBorders>
            <w:vAlign w:val="center"/>
          </w:tcPr>
          <w:p w14:paraId="0A6567FB" w14:textId="53BF8FE1" w:rsidR="00B563F8" w:rsidRPr="00FA2244" w:rsidRDefault="00B563F8" w:rsidP="001A794B">
            <w:pPr>
              <w:ind w:right="-1"/>
              <w:rPr>
                <w:rFonts w:ascii="Trebuchet MS" w:hAnsi="Trebuchet MS" w:cs="Arial"/>
                <w:b/>
                <w:bCs/>
                <w:highlight w:val="yellow"/>
              </w:rPr>
            </w:pPr>
          </w:p>
        </w:tc>
        <w:tc>
          <w:tcPr>
            <w:tcW w:w="7796" w:type="dxa"/>
            <w:tcBorders>
              <w:top w:val="nil"/>
              <w:left w:val="single" w:sz="4" w:space="0" w:color="auto"/>
              <w:bottom w:val="nil"/>
              <w:right w:val="nil"/>
            </w:tcBorders>
            <w:vAlign w:val="center"/>
          </w:tcPr>
          <w:p w14:paraId="6F52BF1A" w14:textId="77777777" w:rsidR="00B563F8" w:rsidRPr="00FA2244" w:rsidRDefault="00B563F8" w:rsidP="001A794B">
            <w:pPr>
              <w:ind w:right="-1"/>
              <w:rPr>
                <w:rFonts w:ascii="Trebuchet MS" w:hAnsi="Trebuchet MS" w:cs="Arial"/>
                <w:b/>
                <w:bCs/>
              </w:rPr>
            </w:pPr>
            <w:r w:rsidRPr="00FA2244">
              <w:rPr>
                <w:rFonts w:ascii="Trebuchet MS" w:hAnsi="Trebuchet MS" w:cs="Arial"/>
                <w:b/>
                <w:bCs/>
              </w:rPr>
              <w:t>Compromiso de adscripción de medios materiales</w:t>
            </w:r>
            <w:r w:rsidRPr="00FA2244">
              <w:rPr>
                <w:rFonts w:ascii="Trebuchet MS" w:hAnsi="Trebuchet MS" w:cs="Arial"/>
                <w:b/>
              </w:rPr>
              <w:t>:</w:t>
            </w:r>
          </w:p>
        </w:tc>
      </w:tr>
      <w:tr w:rsidR="00B563F8" w:rsidRPr="00FA2244" w14:paraId="5568573A" w14:textId="77777777" w:rsidTr="00134E13">
        <w:trPr>
          <w:trHeight w:val="558"/>
        </w:trPr>
        <w:tc>
          <w:tcPr>
            <w:tcW w:w="8079" w:type="dxa"/>
            <w:gridSpan w:val="2"/>
            <w:tcBorders>
              <w:top w:val="nil"/>
              <w:left w:val="nil"/>
              <w:bottom w:val="nil"/>
              <w:right w:val="nil"/>
            </w:tcBorders>
          </w:tcPr>
          <w:p w14:paraId="7313B088" w14:textId="19DD2420" w:rsidR="007720D0" w:rsidRPr="00FA2244" w:rsidRDefault="007720D0" w:rsidP="007720D0">
            <w:pPr>
              <w:spacing w:before="120"/>
              <w:ind w:left="312"/>
              <w:jc w:val="both"/>
              <w:rPr>
                <w:rFonts w:ascii="Trebuchet MS" w:hAnsi="Trebuchet MS" w:cs="Arial"/>
                <w:bCs/>
              </w:rPr>
            </w:pPr>
          </w:p>
        </w:tc>
      </w:tr>
    </w:tbl>
    <w:p w14:paraId="1EE735CC" w14:textId="77777777" w:rsidR="00B563F8" w:rsidRPr="00FA2244" w:rsidRDefault="00B563F8" w:rsidP="00B563F8">
      <w:pPr>
        <w:rPr>
          <w:rFonts w:ascii="Trebuchet MS" w:hAnsi="Trebuchet MS"/>
        </w:rPr>
      </w:pPr>
      <w:r w:rsidRPr="00FA2244">
        <w:rPr>
          <w:rFonts w:ascii="Trebuchet MS" w:hAnsi="Trebuchet MS"/>
        </w:rPr>
        <w:br w:type="page"/>
      </w:r>
    </w:p>
    <w:p w14:paraId="270791E7" w14:textId="77777777" w:rsidR="00B563F8" w:rsidRPr="00FA2244" w:rsidRDefault="00B563F8" w:rsidP="00B563F8">
      <w:pPr>
        <w:pStyle w:val="Ttulo1"/>
        <w:pBdr>
          <w:bottom w:val="single" w:sz="4" w:space="1" w:color="auto"/>
        </w:pBdr>
        <w:spacing w:line="240" w:lineRule="atLeast"/>
        <w:jc w:val="center"/>
        <w:rPr>
          <w:rFonts w:ascii="Trebuchet MS" w:hAnsi="Trebuchet MS"/>
          <w:sz w:val="20"/>
          <w:szCs w:val="20"/>
          <w:lang w:val="pt-BR"/>
        </w:rPr>
      </w:pPr>
      <w:bookmarkStart w:id="288" w:name="_ANEXO_V.-_MODELO"/>
      <w:bookmarkStart w:id="289" w:name="_ANEXO_VII.-_MODELO"/>
      <w:bookmarkStart w:id="290" w:name="_ANEXO_VIII.-_MODELO"/>
      <w:bookmarkStart w:id="291" w:name="_ANEXO_IX.-_MODELO"/>
      <w:bookmarkStart w:id="292" w:name="_ANEXO_VI.-_MODELO"/>
      <w:bookmarkStart w:id="293" w:name="_Toc506479433"/>
      <w:bookmarkStart w:id="294" w:name="_Toc82527072"/>
      <w:bookmarkEnd w:id="288"/>
      <w:bookmarkEnd w:id="289"/>
      <w:bookmarkEnd w:id="290"/>
      <w:bookmarkEnd w:id="291"/>
      <w:bookmarkEnd w:id="292"/>
      <w:r w:rsidRPr="00FA2244">
        <w:rPr>
          <w:rFonts w:ascii="Trebuchet MS" w:hAnsi="Trebuchet MS"/>
          <w:sz w:val="20"/>
          <w:szCs w:val="20"/>
          <w:lang w:val="pt-BR"/>
        </w:rPr>
        <w:t>ANEXO V.- MODELO DE DECLARACIÓN RELATIVA AL GRUPO EMPRESARIAL</w:t>
      </w:r>
      <w:bookmarkEnd w:id="293"/>
      <w:bookmarkEnd w:id="294"/>
      <w:r w:rsidRPr="00FA2244">
        <w:rPr>
          <w:rFonts w:ascii="Trebuchet MS" w:hAnsi="Trebuchet MS"/>
          <w:sz w:val="20"/>
          <w:szCs w:val="20"/>
          <w:lang w:val="pt-BR"/>
        </w:rPr>
        <w:t xml:space="preserve"> </w:t>
      </w:r>
    </w:p>
    <w:p w14:paraId="687506A2" w14:textId="77777777" w:rsidR="00B563F8" w:rsidRPr="00FA2244" w:rsidRDefault="00B563F8" w:rsidP="00B563F8">
      <w:pPr>
        <w:jc w:val="both"/>
        <w:rPr>
          <w:rFonts w:ascii="Trebuchet MS" w:hAnsi="Trebuchet MS" w:cs="Arial"/>
        </w:rPr>
      </w:pPr>
      <w:bookmarkStart w:id="295" w:name="_ANEXO_XXX.-_SOLVENCIA_"/>
      <w:bookmarkStart w:id="296" w:name="_ANEXO_XXX-_COMPROMISO"/>
      <w:bookmarkStart w:id="297" w:name="_ANEXO_XXX._-"/>
      <w:bookmarkStart w:id="298" w:name="_ANEXO_XXX.-_ADMISIBILIDAD"/>
      <w:bookmarkStart w:id="299" w:name="_ANEXO_VI_.-CRITERIOS"/>
      <w:bookmarkStart w:id="300" w:name="_ANEXO_XXX_.-CRITERIOS"/>
      <w:bookmarkStart w:id="301" w:name="_ANEXO_XXX_.-"/>
      <w:bookmarkStart w:id="302" w:name="_ANEXO_VII.-_CRITERIOS"/>
      <w:bookmarkStart w:id="303" w:name="_ANEXO_XXX.-_CRITERIOS"/>
      <w:bookmarkStart w:id="304" w:name="_ANEXO_XXX.-__2"/>
      <w:bookmarkStart w:id="305" w:name="_ANEXO_xxx.-__3"/>
      <w:bookmarkStart w:id="306" w:name="_ANEXO_XIV.-_MODELO"/>
      <w:bookmarkEnd w:id="295"/>
      <w:bookmarkEnd w:id="296"/>
      <w:bookmarkEnd w:id="297"/>
      <w:bookmarkEnd w:id="298"/>
      <w:bookmarkEnd w:id="299"/>
      <w:bookmarkEnd w:id="300"/>
      <w:bookmarkEnd w:id="301"/>
      <w:bookmarkEnd w:id="302"/>
      <w:bookmarkEnd w:id="303"/>
      <w:bookmarkEnd w:id="304"/>
      <w:bookmarkEnd w:id="305"/>
      <w:bookmarkEnd w:id="306"/>
    </w:p>
    <w:p w14:paraId="6C8C6C23" w14:textId="77777777" w:rsidR="00595E7F" w:rsidRPr="00FA2244" w:rsidRDefault="00595E7F"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FA5E42" w14:paraId="1B3E91F4" w14:textId="77777777" w:rsidTr="001A794B">
        <w:trPr>
          <w:trHeight w:hRule="exact" w:val="340"/>
        </w:trPr>
        <w:tc>
          <w:tcPr>
            <w:tcW w:w="8504" w:type="dxa"/>
            <w:gridSpan w:val="4"/>
            <w:tcBorders>
              <w:bottom w:val="single" w:sz="4" w:space="0" w:color="auto"/>
            </w:tcBorders>
            <w:shd w:val="clear" w:color="auto" w:fill="auto"/>
          </w:tcPr>
          <w:p w14:paraId="621D5B25"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IDENTIFICACIÓN</w:t>
            </w:r>
          </w:p>
        </w:tc>
      </w:tr>
      <w:tr w:rsidR="00B563F8" w:rsidRPr="00FA5E42" w14:paraId="42B1FAB0" w14:textId="77777777" w:rsidTr="001A794B">
        <w:trPr>
          <w:trHeight w:val="463"/>
        </w:trPr>
        <w:tc>
          <w:tcPr>
            <w:tcW w:w="5617" w:type="dxa"/>
            <w:gridSpan w:val="3"/>
            <w:tcBorders>
              <w:top w:val="single" w:sz="4" w:space="0" w:color="auto"/>
            </w:tcBorders>
            <w:shd w:val="clear" w:color="auto" w:fill="auto"/>
            <w:vAlign w:val="center"/>
          </w:tcPr>
          <w:p w14:paraId="4A720C9D"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1</w:t>
            </w:r>
            <w:r w:rsidRPr="00FA5E42">
              <w:rPr>
                <w:rFonts w:ascii="Trebuchet MS" w:hAnsi="Trebuchet MS"/>
                <w:b/>
                <w:bCs/>
                <w:sz w:val="18"/>
                <w:szCs w:val="18"/>
                <w:vertAlign w:val="superscript"/>
              </w:rPr>
              <w:t>er</w:t>
            </w:r>
            <w:r w:rsidRPr="00FA5E42">
              <w:rPr>
                <w:rFonts w:ascii="Trebuchet MS" w:hAnsi="Trebuchet MS"/>
                <w:b/>
                <w:bCs/>
                <w:sz w:val="18"/>
                <w:szCs w:val="18"/>
              </w:rPr>
              <w:t xml:space="preserve"> </w:t>
            </w:r>
            <w:r w:rsidRPr="00FA5E42">
              <w:rPr>
                <w:rFonts w:ascii="Trebuchet MS" w:hAnsi="Trebuchet MS"/>
                <w:b/>
                <w:bCs/>
                <w:color w:val="000000"/>
                <w:sz w:val="18"/>
                <w:szCs w:val="18"/>
              </w:rPr>
              <w:t>apellido, 2º apellido, Nombre</w:t>
            </w:r>
          </w:p>
          <w:p w14:paraId="145ACE1C" w14:textId="77777777" w:rsidR="00B563F8" w:rsidRPr="00FA5E42"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7AA1D14C"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DNI-NIF</w:t>
            </w:r>
          </w:p>
          <w:p w14:paraId="2CE75B9A"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1A766DDA"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0EB0050"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1277D6C1"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En nombre propio</w:t>
            </w:r>
          </w:p>
        </w:tc>
      </w:tr>
      <w:tr w:rsidR="00B563F8" w:rsidRPr="00FA5E42" w14:paraId="56C0038C"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C60FF77"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403545B5"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 xml:space="preserve">En nombre de la empresa que represento </w:t>
            </w:r>
          </w:p>
        </w:tc>
      </w:tr>
      <w:tr w:rsidR="00B563F8" w:rsidRPr="00FA5E42" w14:paraId="3576BD83" w14:textId="77777777" w:rsidTr="001A794B">
        <w:trPr>
          <w:trHeight w:val="340"/>
        </w:trPr>
        <w:tc>
          <w:tcPr>
            <w:tcW w:w="3261" w:type="dxa"/>
            <w:gridSpan w:val="2"/>
            <w:shd w:val="clear" w:color="auto" w:fill="auto"/>
            <w:vAlign w:val="center"/>
          </w:tcPr>
          <w:p w14:paraId="1F55070D"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Razón social de la representada:</w:t>
            </w:r>
          </w:p>
        </w:tc>
        <w:tc>
          <w:tcPr>
            <w:tcW w:w="5243" w:type="dxa"/>
            <w:gridSpan w:val="2"/>
            <w:shd w:val="clear" w:color="auto" w:fill="auto"/>
            <w:vAlign w:val="center"/>
          </w:tcPr>
          <w:p w14:paraId="1BFC347F" w14:textId="77777777" w:rsidR="00B563F8" w:rsidRPr="00FA5E42" w:rsidRDefault="00B563F8" w:rsidP="001A794B">
            <w:pPr>
              <w:ind w:left="45"/>
              <w:rPr>
                <w:rFonts w:ascii="Trebuchet MS" w:hAnsi="Trebuchet MS"/>
                <w:bCs/>
                <w:color w:val="000000"/>
                <w:sz w:val="18"/>
                <w:szCs w:val="18"/>
              </w:rPr>
            </w:pPr>
          </w:p>
        </w:tc>
      </w:tr>
      <w:tr w:rsidR="00B563F8" w:rsidRPr="00FA5E42" w14:paraId="1C890293" w14:textId="77777777" w:rsidTr="001A794B">
        <w:trPr>
          <w:trHeight w:val="340"/>
        </w:trPr>
        <w:tc>
          <w:tcPr>
            <w:tcW w:w="3261" w:type="dxa"/>
            <w:gridSpan w:val="2"/>
            <w:shd w:val="clear" w:color="auto" w:fill="auto"/>
            <w:vAlign w:val="center"/>
          </w:tcPr>
          <w:p w14:paraId="2751081C"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CIF de la representada:</w:t>
            </w:r>
          </w:p>
        </w:tc>
        <w:tc>
          <w:tcPr>
            <w:tcW w:w="5243" w:type="dxa"/>
            <w:gridSpan w:val="2"/>
            <w:shd w:val="clear" w:color="auto" w:fill="auto"/>
            <w:vAlign w:val="center"/>
          </w:tcPr>
          <w:p w14:paraId="6AB0D284" w14:textId="77777777" w:rsidR="00B563F8" w:rsidRPr="00FA5E42" w:rsidRDefault="00B563F8" w:rsidP="001A794B">
            <w:pPr>
              <w:ind w:left="45"/>
              <w:rPr>
                <w:rFonts w:ascii="Trebuchet MS" w:hAnsi="Trebuchet MS"/>
                <w:bCs/>
                <w:color w:val="000000"/>
                <w:sz w:val="18"/>
                <w:szCs w:val="18"/>
              </w:rPr>
            </w:pPr>
          </w:p>
        </w:tc>
      </w:tr>
    </w:tbl>
    <w:p w14:paraId="4F34751A"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FA5E42" w14:paraId="2400AC35"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2A7D4D06" w14:textId="77777777" w:rsidR="00B563F8" w:rsidRPr="00FA5E42" w:rsidRDefault="00B563F8" w:rsidP="001A794B">
            <w:pPr>
              <w:spacing w:before="60" w:after="20"/>
              <w:rPr>
                <w:rFonts w:ascii="Trebuchet MS" w:hAnsi="Trebuchet MS"/>
                <w:b/>
                <w:bCs/>
                <w:color w:val="000000"/>
                <w:position w:val="21"/>
                <w:sz w:val="18"/>
                <w:szCs w:val="18"/>
              </w:rPr>
            </w:pPr>
            <w:r w:rsidRPr="00FA5E42">
              <w:rPr>
                <w:rFonts w:ascii="Trebuchet MS" w:hAnsi="Trebuchet MS"/>
                <w:b/>
                <w:bCs/>
                <w:color w:val="000000"/>
                <w:position w:val="21"/>
                <w:sz w:val="18"/>
                <w:szCs w:val="18"/>
              </w:rPr>
              <w:t>DATOS DEL EXPEDIENTE DE CONTRATACIÓN</w:t>
            </w:r>
          </w:p>
        </w:tc>
      </w:tr>
      <w:tr w:rsidR="00B563F8" w:rsidRPr="00FA5E42" w14:paraId="63FE39A1" w14:textId="77777777" w:rsidTr="001A794B">
        <w:trPr>
          <w:trHeight w:val="454"/>
        </w:trPr>
        <w:tc>
          <w:tcPr>
            <w:tcW w:w="5617" w:type="dxa"/>
            <w:tcBorders>
              <w:left w:val="nil"/>
              <w:bottom w:val="nil"/>
              <w:right w:val="nil"/>
            </w:tcBorders>
            <w:shd w:val="clear" w:color="auto" w:fill="auto"/>
          </w:tcPr>
          <w:p w14:paraId="48DB3C9A"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Denominación del contrato</w:t>
            </w:r>
          </w:p>
          <w:p w14:paraId="1DB0C780" w14:textId="77777777" w:rsidR="00B563F8" w:rsidRPr="00FA5E42"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21E22E07"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Código de referencia</w:t>
            </w:r>
          </w:p>
          <w:p w14:paraId="7D0C82AE" w14:textId="77777777" w:rsidR="00B563F8" w:rsidRPr="00FA5E42" w:rsidRDefault="00B563F8" w:rsidP="001A794B">
            <w:pPr>
              <w:ind w:left="45"/>
              <w:jc w:val="both"/>
              <w:rPr>
                <w:rFonts w:ascii="Trebuchet MS" w:hAnsi="Trebuchet MS"/>
                <w:sz w:val="18"/>
                <w:szCs w:val="18"/>
              </w:rPr>
            </w:pPr>
          </w:p>
        </w:tc>
      </w:tr>
    </w:tbl>
    <w:p w14:paraId="2AF5CF66" w14:textId="77777777" w:rsidR="00B563F8" w:rsidRPr="00FA2244" w:rsidRDefault="00B563F8" w:rsidP="00B563F8">
      <w:pPr>
        <w:jc w:val="both"/>
        <w:rPr>
          <w:rFonts w:ascii="Trebuchet MS" w:hAnsi="Trebuchet MS" w:cs="Arial"/>
        </w:rPr>
      </w:pPr>
    </w:p>
    <w:p w14:paraId="332243D6" w14:textId="77777777" w:rsidR="00595E7F" w:rsidRPr="00FA2244" w:rsidRDefault="00595E7F" w:rsidP="00B563F8">
      <w:pPr>
        <w:jc w:val="both"/>
        <w:rPr>
          <w:rFonts w:ascii="Trebuchet MS" w:hAnsi="Trebuchet MS" w:cs="Arial"/>
        </w:rPr>
      </w:pPr>
    </w:p>
    <w:p w14:paraId="44914308" w14:textId="77777777" w:rsidR="00595E7F" w:rsidRPr="00FA2244" w:rsidRDefault="00595E7F" w:rsidP="00B563F8">
      <w:pPr>
        <w:jc w:val="both"/>
        <w:rPr>
          <w:rFonts w:ascii="Trebuchet MS" w:hAnsi="Trebuchet MS" w:cs="Arial"/>
        </w:rPr>
      </w:pPr>
    </w:p>
    <w:p w14:paraId="13C55F07"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w:t>
      </w:r>
    </w:p>
    <w:p w14:paraId="15DB5036" w14:textId="77777777" w:rsidR="00B563F8" w:rsidRPr="00FA2244" w:rsidRDefault="00B563F8" w:rsidP="00B563F8">
      <w:pPr>
        <w:spacing w:before="240" w:after="120" w:line="220" w:lineRule="exact"/>
        <w:jc w:val="both"/>
        <w:rPr>
          <w:rFonts w:ascii="Trebuchet MS" w:hAnsi="Trebuchet MS" w:cs="Arial"/>
        </w:rPr>
      </w:pPr>
      <w:r w:rsidRPr="00FA2244">
        <w:rPr>
          <w:rFonts w:ascii="Trebuchet MS" w:hAnsi="Trebuchet M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B563F8" w:rsidRPr="00FA2244" w14:paraId="4D679662" w14:textId="77777777" w:rsidTr="001A794B">
        <w:trPr>
          <w:trHeight w:hRule="exact" w:val="284"/>
        </w:trPr>
        <w:tc>
          <w:tcPr>
            <w:tcW w:w="301" w:type="dxa"/>
            <w:vAlign w:val="center"/>
          </w:tcPr>
          <w:p w14:paraId="19A0D1BB" w14:textId="77777777" w:rsidR="00B563F8" w:rsidRPr="00FA2244" w:rsidRDefault="00B563F8" w:rsidP="001A794B">
            <w:pPr>
              <w:jc w:val="center"/>
              <w:rPr>
                <w:rFonts w:ascii="Trebuchet MS" w:hAnsi="Trebuchet MS" w:cs="Arial"/>
                <w:b/>
              </w:rPr>
            </w:pPr>
          </w:p>
        </w:tc>
        <w:tc>
          <w:tcPr>
            <w:tcW w:w="8007" w:type="dxa"/>
            <w:tcBorders>
              <w:top w:val="nil"/>
              <w:bottom w:val="nil"/>
              <w:right w:val="nil"/>
            </w:tcBorders>
            <w:vAlign w:val="center"/>
          </w:tcPr>
          <w:p w14:paraId="499AA98E" w14:textId="77777777" w:rsidR="00B563F8" w:rsidRPr="00FA2244" w:rsidRDefault="00B563F8" w:rsidP="001A794B">
            <w:pPr>
              <w:rPr>
                <w:rFonts w:ascii="Trebuchet MS" w:hAnsi="Trebuchet MS" w:cs="Arial"/>
              </w:rPr>
            </w:pPr>
            <w:r w:rsidRPr="00FA2244">
              <w:rPr>
                <w:rFonts w:ascii="Trebuchet MS" w:hAnsi="Trebuchet MS" w:cs="Arial"/>
                <w:bCs/>
              </w:rPr>
              <w:t xml:space="preserve">SÍ </w:t>
            </w:r>
            <w:r w:rsidRPr="00FA2244">
              <w:rPr>
                <w:rFonts w:ascii="Trebuchet MS" w:hAnsi="Trebuchet MS" w:cs="Arial"/>
              </w:rPr>
              <w:t>se encuentra en alguno de los supuestos del artículo 42.1 del Código de Comercio.</w:t>
            </w:r>
          </w:p>
        </w:tc>
      </w:tr>
      <w:tr w:rsidR="00B563F8" w:rsidRPr="00FA2244" w14:paraId="608DBEEB" w14:textId="77777777" w:rsidTr="001A794B">
        <w:trPr>
          <w:trHeight w:hRule="exact" w:val="284"/>
        </w:trPr>
        <w:tc>
          <w:tcPr>
            <w:tcW w:w="301" w:type="dxa"/>
            <w:vAlign w:val="center"/>
          </w:tcPr>
          <w:p w14:paraId="1A0119BA" w14:textId="77777777" w:rsidR="00B563F8" w:rsidRPr="00FA2244" w:rsidRDefault="00B563F8" w:rsidP="001A794B">
            <w:pPr>
              <w:jc w:val="center"/>
              <w:rPr>
                <w:rFonts w:ascii="Trebuchet MS" w:hAnsi="Trebuchet MS" w:cs="Arial"/>
                <w:b/>
              </w:rPr>
            </w:pPr>
          </w:p>
        </w:tc>
        <w:tc>
          <w:tcPr>
            <w:tcW w:w="8007" w:type="dxa"/>
            <w:tcBorders>
              <w:top w:val="nil"/>
              <w:bottom w:val="nil"/>
              <w:right w:val="nil"/>
            </w:tcBorders>
            <w:vAlign w:val="center"/>
          </w:tcPr>
          <w:p w14:paraId="3744AC2B" w14:textId="77777777" w:rsidR="00B563F8" w:rsidRPr="00FA2244" w:rsidRDefault="00B563F8" w:rsidP="001A794B">
            <w:pPr>
              <w:rPr>
                <w:rFonts w:ascii="Trebuchet MS" w:hAnsi="Trebuchet MS" w:cs="Arial"/>
              </w:rPr>
            </w:pPr>
            <w:r w:rsidRPr="00FA2244">
              <w:rPr>
                <w:rFonts w:ascii="Trebuchet MS" w:hAnsi="Trebuchet MS" w:cs="Arial"/>
              </w:rPr>
              <w:t>NO se encuentra en ninguno de los supuestos del artículo 42.1 del Código de Comercio.</w:t>
            </w:r>
          </w:p>
        </w:tc>
      </w:tr>
    </w:tbl>
    <w:p w14:paraId="38E21A48" w14:textId="77777777" w:rsidR="00B563F8" w:rsidRPr="00FA2244" w:rsidRDefault="00B563F8" w:rsidP="00B563F8">
      <w:pPr>
        <w:spacing w:before="120" w:after="120"/>
        <w:ind w:left="567"/>
        <w:jc w:val="both"/>
        <w:rPr>
          <w:rFonts w:ascii="Trebuchet MS" w:hAnsi="Trebuchet MS" w:cs="Arial"/>
          <w:bCs/>
        </w:rPr>
      </w:pPr>
      <w:r w:rsidRPr="00FA2244">
        <w:rPr>
          <w:rFonts w:ascii="Trebuchet MS" w:hAnsi="Trebuchet M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B563F8" w:rsidRPr="00FA2244" w14:paraId="4574B7F8" w14:textId="77777777" w:rsidTr="001A794B">
        <w:trPr>
          <w:trHeight w:hRule="exact" w:val="284"/>
        </w:trPr>
        <w:tc>
          <w:tcPr>
            <w:tcW w:w="284" w:type="dxa"/>
            <w:tcBorders>
              <w:bottom w:val="single" w:sz="4" w:space="0" w:color="auto"/>
            </w:tcBorders>
            <w:vAlign w:val="center"/>
          </w:tcPr>
          <w:p w14:paraId="55171EFC" w14:textId="77777777" w:rsidR="00B563F8" w:rsidRPr="00FA2244" w:rsidRDefault="00B563F8" w:rsidP="001A794B">
            <w:pPr>
              <w:jc w:val="center"/>
              <w:rPr>
                <w:rFonts w:ascii="Trebuchet MS" w:hAnsi="Trebuchet MS" w:cs="Arial"/>
                <w:b/>
              </w:rPr>
            </w:pPr>
          </w:p>
        </w:tc>
        <w:tc>
          <w:tcPr>
            <w:tcW w:w="7723" w:type="dxa"/>
            <w:vMerge w:val="restart"/>
            <w:tcBorders>
              <w:top w:val="nil"/>
              <w:right w:val="nil"/>
            </w:tcBorders>
          </w:tcPr>
          <w:p w14:paraId="730C99C9" w14:textId="77777777" w:rsidR="00B563F8" w:rsidRPr="00FA2244" w:rsidRDefault="00B563F8" w:rsidP="001A794B">
            <w:pPr>
              <w:jc w:val="both"/>
              <w:rPr>
                <w:rFonts w:ascii="Trebuchet MS" w:hAnsi="Trebuchet MS" w:cs="Arial"/>
              </w:rPr>
            </w:pPr>
            <w:r w:rsidRPr="00FA2244">
              <w:rPr>
                <w:rFonts w:ascii="Trebuchet MS" w:hAnsi="Trebuchet M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B563F8" w:rsidRPr="00FA2244" w14:paraId="286A5CBF" w14:textId="77777777" w:rsidTr="001A794B">
        <w:trPr>
          <w:trHeight w:hRule="exact" w:val="706"/>
        </w:trPr>
        <w:tc>
          <w:tcPr>
            <w:tcW w:w="284" w:type="dxa"/>
            <w:tcBorders>
              <w:top w:val="single" w:sz="4" w:space="0" w:color="auto"/>
              <w:left w:val="nil"/>
              <w:bottom w:val="nil"/>
              <w:right w:val="nil"/>
            </w:tcBorders>
            <w:vAlign w:val="center"/>
          </w:tcPr>
          <w:p w14:paraId="29C279FD" w14:textId="77777777" w:rsidR="00B563F8" w:rsidRPr="00FA2244" w:rsidRDefault="00B563F8" w:rsidP="001A794B">
            <w:pPr>
              <w:jc w:val="center"/>
              <w:rPr>
                <w:rFonts w:ascii="Trebuchet MS" w:hAnsi="Trebuchet MS" w:cs="Arial"/>
              </w:rPr>
            </w:pPr>
          </w:p>
        </w:tc>
        <w:tc>
          <w:tcPr>
            <w:tcW w:w="7723" w:type="dxa"/>
            <w:vMerge/>
            <w:tcBorders>
              <w:left w:val="nil"/>
              <w:bottom w:val="nil"/>
              <w:right w:val="nil"/>
            </w:tcBorders>
            <w:vAlign w:val="center"/>
          </w:tcPr>
          <w:p w14:paraId="24CEB109" w14:textId="77777777" w:rsidR="00B563F8" w:rsidRPr="00FA2244" w:rsidRDefault="00B563F8" w:rsidP="001A794B">
            <w:pPr>
              <w:jc w:val="both"/>
              <w:rPr>
                <w:rFonts w:ascii="Trebuchet MS" w:hAnsi="Trebuchet MS" w:cs="Arial"/>
                <w:bCs/>
              </w:rPr>
            </w:pPr>
          </w:p>
        </w:tc>
      </w:tr>
      <w:tr w:rsidR="00B563F8" w:rsidRPr="00FA2244" w14:paraId="26B7BC71" w14:textId="77777777" w:rsidTr="001A794B">
        <w:trPr>
          <w:trHeight w:hRule="exact" w:val="284"/>
        </w:trPr>
        <w:tc>
          <w:tcPr>
            <w:tcW w:w="284" w:type="dxa"/>
            <w:tcBorders>
              <w:bottom w:val="single" w:sz="4" w:space="0" w:color="auto"/>
            </w:tcBorders>
            <w:vAlign w:val="center"/>
          </w:tcPr>
          <w:p w14:paraId="1374C0E3" w14:textId="77777777" w:rsidR="00B563F8" w:rsidRPr="00FA2244" w:rsidRDefault="00B563F8" w:rsidP="001A794B">
            <w:pPr>
              <w:jc w:val="center"/>
              <w:rPr>
                <w:rFonts w:ascii="Trebuchet MS" w:hAnsi="Trebuchet MS" w:cs="Arial"/>
                <w:b/>
              </w:rPr>
            </w:pPr>
          </w:p>
        </w:tc>
        <w:tc>
          <w:tcPr>
            <w:tcW w:w="7723" w:type="dxa"/>
            <w:vMerge w:val="restart"/>
            <w:tcBorders>
              <w:top w:val="nil"/>
              <w:right w:val="nil"/>
            </w:tcBorders>
          </w:tcPr>
          <w:p w14:paraId="01189278" w14:textId="77777777" w:rsidR="00B563F8" w:rsidRPr="00FA2244" w:rsidRDefault="00B563F8" w:rsidP="001A794B">
            <w:pPr>
              <w:jc w:val="both"/>
              <w:rPr>
                <w:rFonts w:ascii="Trebuchet MS" w:hAnsi="Trebuchet MS" w:cs="Arial"/>
              </w:rPr>
            </w:pPr>
            <w:r w:rsidRPr="00FA2244">
              <w:rPr>
                <w:rFonts w:ascii="Trebuchet MS" w:hAnsi="Trebuchet MS" w:cs="Arial"/>
                <w:bCs/>
              </w:rPr>
              <w:t xml:space="preserve">SÍ </w:t>
            </w:r>
            <w:r w:rsidRPr="00FA2244">
              <w:rPr>
                <w:rFonts w:ascii="Trebuchet MS" w:hAnsi="Trebuchet M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B563F8" w:rsidRPr="00FA2244" w14:paraId="18533E44" w14:textId="77777777" w:rsidTr="001A794B">
        <w:trPr>
          <w:trHeight w:hRule="exact" w:val="706"/>
        </w:trPr>
        <w:tc>
          <w:tcPr>
            <w:tcW w:w="284" w:type="dxa"/>
            <w:tcBorders>
              <w:top w:val="single" w:sz="4" w:space="0" w:color="auto"/>
              <w:left w:val="nil"/>
              <w:bottom w:val="nil"/>
              <w:right w:val="nil"/>
            </w:tcBorders>
            <w:vAlign w:val="center"/>
          </w:tcPr>
          <w:p w14:paraId="71C51364" w14:textId="77777777" w:rsidR="00B563F8" w:rsidRPr="00FA2244" w:rsidRDefault="00B563F8" w:rsidP="001A794B">
            <w:pPr>
              <w:jc w:val="center"/>
              <w:rPr>
                <w:rFonts w:ascii="Trebuchet MS" w:hAnsi="Trebuchet MS" w:cs="Arial"/>
              </w:rPr>
            </w:pPr>
          </w:p>
        </w:tc>
        <w:tc>
          <w:tcPr>
            <w:tcW w:w="7723" w:type="dxa"/>
            <w:vMerge/>
            <w:tcBorders>
              <w:left w:val="nil"/>
              <w:bottom w:val="nil"/>
              <w:right w:val="nil"/>
            </w:tcBorders>
            <w:vAlign w:val="center"/>
          </w:tcPr>
          <w:p w14:paraId="3085CE97" w14:textId="77777777" w:rsidR="00B563F8" w:rsidRPr="00FA2244" w:rsidRDefault="00B563F8" w:rsidP="001A794B">
            <w:pPr>
              <w:jc w:val="both"/>
              <w:rPr>
                <w:rFonts w:ascii="Trebuchet MS" w:hAnsi="Trebuchet MS" w:cs="Arial"/>
                <w:bCs/>
              </w:rPr>
            </w:pPr>
          </w:p>
        </w:tc>
      </w:tr>
    </w:tbl>
    <w:p w14:paraId="4C886E26" w14:textId="77777777" w:rsidR="00B563F8" w:rsidRPr="00FA2244" w:rsidRDefault="00B563F8" w:rsidP="00B563F8">
      <w:pPr>
        <w:tabs>
          <w:tab w:val="left" w:pos="851"/>
        </w:tabs>
        <w:spacing w:line="220" w:lineRule="exact"/>
        <w:ind w:left="708"/>
        <w:jc w:val="both"/>
        <w:rPr>
          <w:rFonts w:ascii="Trebuchet MS" w:hAnsi="Trebuchet MS" w:cs="Aria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222"/>
        <w:gridCol w:w="4209"/>
      </w:tblGrid>
      <w:tr w:rsidR="00B563F8" w:rsidRPr="00FA2244" w14:paraId="4281D93F" w14:textId="77777777" w:rsidTr="001A794B">
        <w:trPr>
          <w:trHeight w:val="340"/>
        </w:trPr>
        <w:tc>
          <w:tcPr>
            <w:tcW w:w="3259" w:type="dxa"/>
            <w:vAlign w:val="center"/>
          </w:tcPr>
          <w:p w14:paraId="28F69188" w14:textId="77777777" w:rsidR="00B563F8" w:rsidRPr="00FA2244" w:rsidRDefault="00B563F8" w:rsidP="001A794B">
            <w:pPr>
              <w:tabs>
                <w:tab w:val="left" w:pos="851"/>
              </w:tabs>
              <w:jc w:val="center"/>
              <w:rPr>
                <w:rFonts w:ascii="Trebuchet MS" w:hAnsi="Trebuchet MS" w:cs="Arial"/>
              </w:rPr>
            </w:pPr>
            <w:r w:rsidRPr="00FA2244">
              <w:rPr>
                <w:rFonts w:ascii="Trebuchet MS" w:hAnsi="Trebuchet MS" w:cs="Arial"/>
              </w:rPr>
              <w:t>NIF/CIF</w:t>
            </w:r>
          </w:p>
        </w:tc>
        <w:tc>
          <w:tcPr>
            <w:tcW w:w="4253" w:type="dxa"/>
            <w:vAlign w:val="center"/>
          </w:tcPr>
          <w:p w14:paraId="1639CD33" w14:textId="77777777" w:rsidR="00B563F8" w:rsidRPr="00FA2244" w:rsidRDefault="00B563F8" w:rsidP="001A794B">
            <w:pPr>
              <w:tabs>
                <w:tab w:val="left" w:pos="851"/>
              </w:tabs>
              <w:jc w:val="center"/>
              <w:rPr>
                <w:rFonts w:ascii="Trebuchet MS" w:hAnsi="Trebuchet MS" w:cs="Arial"/>
              </w:rPr>
            </w:pPr>
            <w:r w:rsidRPr="00FA2244">
              <w:rPr>
                <w:rFonts w:ascii="Trebuchet MS" w:hAnsi="Trebuchet MS" w:cs="Arial"/>
              </w:rPr>
              <w:t>Denominación social</w:t>
            </w:r>
          </w:p>
        </w:tc>
      </w:tr>
      <w:tr w:rsidR="00B563F8" w:rsidRPr="00FA2244" w14:paraId="489C8EEC" w14:textId="77777777" w:rsidTr="001A794B">
        <w:trPr>
          <w:trHeight w:val="284"/>
        </w:trPr>
        <w:tc>
          <w:tcPr>
            <w:tcW w:w="3259" w:type="dxa"/>
            <w:vAlign w:val="center"/>
          </w:tcPr>
          <w:p w14:paraId="0A7816D0" w14:textId="77777777" w:rsidR="00B563F8" w:rsidRPr="00FA2244" w:rsidRDefault="00B563F8" w:rsidP="001A794B">
            <w:pPr>
              <w:tabs>
                <w:tab w:val="left" w:pos="851"/>
              </w:tabs>
              <w:rPr>
                <w:rFonts w:ascii="Trebuchet MS" w:hAnsi="Trebuchet MS" w:cs="Arial"/>
              </w:rPr>
            </w:pPr>
          </w:p>
        </w:tc>
        <w:tc>
          <w:tcPr>
            <w:tcW w:w="4253" w:type="dxa"/>
            <w:vAlign w:val="center"/>
          </w:tcPr>
          <w:p w14:paraId="3C0FE3A2" w14:textId="77777777" w:rsidR="00B563F8" w:rsidRPr="00FA2244" w:rsidRDefault="00B563F8" w:rsidP="001A794B">
            <w:pPr>
              <w:tabs>
                <w:tab w:val="left" w:pos="851"/>
              </w:tabs>
              <w:rPr>
                <w:rFonts w:ascii="Trebuchet MS" w:hAnsi="Trebuchet MS" w:cs="Arial"/>
              </w:rPr>
            </w:pPr>
          </w:p>
        </w:tc>
      </w:tr>
      <w:tr w:rsidR="00B563F8" w:rsidRPr="00FA2244" w14:paraId="68C0D255" w14:textId="77777777" w:rsidTr="001A794B">
        <w:trPr>
          <w:trHeight w:val="284"/>
        </w:trPr>
        <w:tc>
          <w:tcPr>
            <w:tcW w:w="3259" w:type="dxa"/>
            <w:vAlign w:val="center"/>
          </w:tcPr>
          <w:p w14:paraId="3923E21B" w14:textId="77777777" w:rsidR="00B563F8" w:rsidRPr="00FA2244" w:rsidRDefault="00B563F8" w:rsidP="001A794B">
            <w:pPr>
              <w:tabs>
                <w:tab w:val="left" w:pos="851"/>
              </w:tabs>
              <w:rPr>
                <w:rFonts w:ascii="Trebuchet MS" w:hAnsi="Trebuchet MS" w:cs="Arial"/>
              </w:rPr>
            </w:pPr>
          </w:p>
        </w:tc>
        <w:tc>
          <w:tcPr>
            <w:tcW w:w="4253" w:type="dxa"/>
            <w:vAlign w:val="center"/>
          </w:tcPr>
          <w:p w14:paraId="30A5EEA4" w14:textId="77777777" w:rsidR="00B563F8" w:rsidRPr="00FA2244" w:rsidRDefault="00B563F8" w:rsidP="001A794B">
            <w:pPr>
              <w:tabs>
                <w:tab w:val="left" w:pos="851"/>
              </w:tabs>
              <w:rPr>
                <w:rFonts w:ascii="Trebuchet MS" w:hAnsi="Trebuchet MS" w:cs="Arial"/>
              </w:rPr>
            </w:pPr>
          </w:p>
        </w:tc>
      </w:tr>
      <w:tr w:rsidR="00B563F8" w:rsidRPr="00FA2244" w14:paraId="18D6D676" w14:textId="77777777" w:rsidTr="001A794B">
        <w:trPr>
          <w:trHeight w:val="284"/>
        </w:trPr>
        <w:tc>
          <w:tcPr>
            <w:tcW w:w="3259" w:type="dxa"/>
            <w:vAlign w:val="center"/>
          </w:tcPr>
          <w:p w14:paraId="4851EF07" w14:textId="77777777" w:rsidR="00B563F8" w:rsidRPr="00FA2244" w:rsidRDefault="00B563F8" w:rsidP="001A794B">
            <w:pPr>
              <w:tabs>
                <w:tab w:val="left" w:pos="851"/>
              </w:tabs>
              <w:rPr>
                <w:rFonts w:ascii="Trebuchet MS" w:hAnsi="Trebuchet MS" w:cs="Arial"/>
              </w:rPr>
            </w:pPr>
          </w:p>
        </w:tc>
        <w:tc>
          <w:tcPr>
            <w:tcW w:w="4253" w:type="dxa"/>
            <w:vAlign w:val="center"/>
          </w:tcPr>
          <w:p w14:paraId="0A4BCBD1" w14:textId="77777777" w:rsidR="00B563F8" w:rsidRPr="00FA2244" w:rsidRDefault="00B563F8" w:rsidP="001A794B">
            <w:pPr>
              <w:tabs>
                <w:tab w:val="left" w:pos="851"/>
              </w:tabs>
              <w:rPr>
                <w:rFonts w:ascii="Trebuchet MS" w:hAnsi="Trebuchet MS" w:cs="Arial"/>
              </w:rPr>
            </w:pPr>
          </w:p>
        </w:tc>
      </w:tr>
    </w:tbl>
    <w:p w14:paraId="04EE35ED" w14:textId="77777777" w:rsidR="00B563F8" w:rsidRPr="00FA2244" w:rsidRDefault="00B563F8" w:rsidP="00B563F8">
      <w:pPr>
        <w:tabs>
          <w:tab w:val="left" w:pos="851"/>
        </w:tabs>
        <w:spacing w:line="220" w:lineRule="exact"/>
        <w:ind w:left="708"/>
        <w:jc w:val="both"/>
        <w:rPr>
          <w:rFonts w:ascii="Trebuchet MS" w:hAnsi="Trebuchet MS" w:cs="Arial"/>
        </w:rPr>
      </w:pPr>
    </w:p>
    <w:p w14:paraId="41977C65" w14:textId="77777777" w:rsidR="00B563F8" w:rsidRPr="00FA2244" w:rsidRDefault="00B563F8" w:rsidP="00B563F8">
      <w:pPr>
        <w:jc w:val="both"/>
        <w:rPr>
          <w:rFonts w:ascii="Trebuchet MS" w:hAnsi="Trebuchet MS" w:cs="Arial"/>
        </w:rPr>
      </w:pPr>
    </w:p>
    <w:p w14:paraId="6B8C0A7A" w14:textId="77777777" w:rsidR="00B563F8" w:rsidRPr="00FA2244" w:rsidRDefault="00B563F8" w:rsidP="00B563F8">
      <w:pPr>
        <w:jc w:val="both"/>
        <w:rPr>
          <w:rFonts w:ascii="Trebuchet MS" w:hAnsi="Trebuchet MS" w:cs="Arial"/>
        </w:rPr>
      </w:pPr>
    </w:p>
    <w:p w14:paraId="767AD7B6" w14:textId="77777777" w:rsidR="00B563F8" w:rsidRPr="00FA5E42" w:rsidRDefault="00B563F8" w:rsidP="00B563F8">
      <w:pPr>
        <w:autoSpaceDE w:val="0"/>
        <w:autoSpaceDN w:val="0"/>
        <w:adjustRightInd w:val="0"/>
        <w:ind w:left="284"/>
        <w:jc w:val="both"/>
        <w:rPr>
          <w:rFonts w:ascii="Trebuchet MS" w:hAnsi="Trebuchet MS" w:cs="Arial"/>
          <w:sz w:val="16"/>
          <w:szCs w:val="16"/>
        </w:rPr>
      </w:pPr>
      <w:r w:rsidRPr="00FA5E42">
        <w:rPr>
          <w:rFonts w:ascii="Trebuchet MS" w:hAnsi="Trebuchet MS" w:cs="Arial"/>
          <w:sz w:val="16"/>
          <w:szCs w:val="16"/>
        </w:rPr>
        <w:t>(*) Artículo 42.1 del Código de Comercio:</w:t>
      </w:r>
    </w:p>
    <w:p w14:paraId="61B268D0" w14:textId="77777777" w:rsidR="00B563F8" w:rsidRPr="00FA5E42" w:rsidRDefault="00B563F8" w:rsidP="00B563F8">
      <w:pPr>
        <w:autoSpaceDE w:val="0"/>
        <w:autoSpaceDN w:val="0"/>
        <w:adjustRightInd w:val="0"/>
        <w:ind w:left="284"/>
        <w:jc w:val="both"/>
        <w:rPr>
          <w:rFonts w:ascii="Trebuchet MS" w:hAnsi="Trebuchet MS" w:cs="Arial"/>
          <w:sz w:val="16"/>
          <w:szCs w:val="16"/>
        </w:rPr>
      </w:pPr>
      <w:r w:rsidRPr="00FA5E42">
        <w:rPr>
          <w:rFonts w:ascii="Trebuchet MS" w:hAnsi="Trebuchet MS" w:cs="Arial"/>
          <w:sz w:val="16"/>
          <w:szCs w:val="16"/>
        </w:rPr>
        <w:t>“Toda sociedad dominante de un grupo de sociedades estará obligada a formular las cuentas anuales y el informe de gestión consolidados en la forma prevista en esta sección”.</w:t>
      </w:r>
    </w:p>
    <w:p w14:paraId="146BCB9B" w14:textId="77777777" w:rsidR="00B563F8" w:rsidRPr="00FA2244" w:rsidRDefault="00B563F8" w:rsidP="00B563F8">
      <w:pPr>
        <w:autoSpaceDE w:val="0"/>
        <w:autoSpaceDN w:val="0"/>
        <w:adjustRightInd w:val="0"/>
        <w:ind w:left="284"/>
        <w:jc w:val="both"/>
        <w:rPr>
          <w:rFonts w:ascii="Trebuchet MS" w:hAnsi="Trebuchet MS" w:cs="Arial"/>
        </w:rPr>
      </w:pPr>
      <w:r w:rsidRPr="00FA2244">
        <w:rPr>
          <w:rFonts w:ascii="Trebuchet MS" w:hAnsi="Trebuchet MS" w:cs="Arial"/>
        </w:rPr>
        <w:br w:type="page"/>
      </w:r>
    </w:p>
    <w:p w14:paraId="066EBD33" w14:textId="77777777" w:rsidR="005974A4" w:rsidRPr="00FA2244" w:rsidRDefault="005974A4" w:rsidP="005974A4">
      <w:pPr>
        <w:pStyle w:val="Ttulo1"/>
        <w:pBdr>
          <w:bottom w:val="single" w:sz="12" w:space="0" w:color="auto"/>
        </w:pBdr>
        <w:spacing w:line="240" w:lineRule="atLeast"/>
        <w:jc w:val="center"/>
        <w:rPr>
          <w:rFonts w:ascii="Trebuchet MS" w:hAnsi="Trebuchet MS"/>
          <w:sz w:val="20"/>
          <w:szCs w:val="20"/>
          <w:lang w:val="pt-BR"/>
        </w:rPr>
      </w:pPr>
      <w:bookmarkStart w:id="307" w:name="_ANEXO_VII.-_MODELO_1"/>
      <w:bookmarkStart w:id="308" w:name="_ANEXO_VIII.-_MODELO_1"/>
      <w:bookmarkStart w:id="309" w:name="_Toc506479434"/>
      <w:bookmarkStart w:id="310" w:name="_Toc512244080"/>
      <w:bookmarkStart w:id="311" w:name="_Toc35258300"/>
      <w:bookmarkStart w:id="312" w:name="_Toc35263890"/>
      <w:bookmarkStart w:id="313" w:name="_Toc82527073"/>
      <w:bookmarkStart w:id="314" w:name="_Toc506479435"/>
      <w:bookmarkEnd w:id="307"/>
      <w:bookmarkEnd w:id="308"/>
      <w:r w:rsidRPr="00FA2244">
        <w:rPr>
          <w:rFonts w:ascii="Trebuchet MS" w:hAnsi="Trebuchet MS"/>
          <w:sz w:val="20"/>
          <w:szCs w:val="20"/>
        </w:rPr>
        <w:t>ANEXO VI.-</w:t>
      </w:r>
      <w:r w:rsidRPr="00FA2244">
        <w:rPr>
          <w:rFonts w:ascii="Trebuchet MS" w:hAnsi="Trebuchet MS"/>
          <w:sz w:val="20"/>
          <w:szCs w:val="20"/>
          <w:lang w:val="pt-BR"/>
        </w:rPr>
        <w:t xml:space="preserve"> MODELO DE DECLARACIÓN DEL CUMPLIMIENTO DEL CÓDIGO DE CONDUCTA Y MARCO DE INTEGRIDAD INSTITUCIONAL APLICABLE A LA CONTRATACIÓN PÚBLICA</w:t>
      </w:r>
      <w:bookmarkEnd w:id="309"/>
      <w:bookmarkEnd w:id="310"/>
      <w:bookmarkEnd w:id="311"/>
      <w:bookmarkEnd w:id="312"/>
      <w:bookmarkEnd w:id="313"/>
    </w:p>
    <w:p w14:paraId="615CF05E" w14:textId="77777777" w:rsidR="005974A4" w:rsidRPr="00FA2244" w:rsidRDefault="005974A4" w:rsidP="005974A4">
      <w:pPr>
        <w:jc w:val="both"/>
        <w:rPr>
          <w:rFonts w:ascii="Trebuchet MS" w:hAnsi="Trebuchet MS" w:cs="Arial"/>
        </w:rPr>
      </w:pPr>
    </w:p>
    <w:p w14:paraId="457E31BF" w14:textId="77777777" w:rsidR="005974A4" w:rsidRPr="00FA2244" w:rsidRDefault="005974A4" w:rsidP="005974A4">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974A4" w:rsidRPr="00FA5E42" w14:paraId="696C7B9A" w14:textId="77777777" w:rsidTr="00221AA2">
        <w:trPr>
          <w:trHeight w:hRule="exact" w:val="340"/>
        </w:trPr>
        <w:tc>
          <w:tcPr>
            <w:tcW w:w="8504" w:type="dxa"/>
            <w:gridSpan w:val="4"/>
            <w:tcBorders>
              <w:bottom w:val="single" w:sz="4" w:space="0" w:color="auto"/>
            </w:tcBorders>
            <w:shd w:val="clear" w:color="auto" w:fill="auto"/>
          </w:tcPr>
          <w:p w14:paraId="15473FEF" w14:textId="77777777" w:rsidR="005974A4" w:rsidRPr="00FA5E42" w:rsidRDefault="005974A4" w:rsidP="00221AA2">
            <w:pPr>
              <w:spacing w:before="80" w:after="20"/>
              <w:rPr>
                <w:rFonts w:ascii="Trebuchet MS" w:hAnsi="Trebuchet MS"/>
                <w:sz w:val="18"/>
                <w:szCs w:val="18"/>
              </w:rPr>
            </w:pPr>
            <w:r w:rsidRPr="00FA5E42">
              <w:rPr>
                <w:rFonts w:ascii="Trebuchet MS" w:hAnsi="Trebuchet MS"/>
                <w:b/>
                <w:bCs/>
                <w:color w:val="000000"/>
                <w:position w:val="19"/>
                <w:sz w:val="18"/>
                <w:szCs w:val="18"/>
              </w:rPr>
              <w:t>DATOS DE IDENTIFICACIÓN</w:t>
            </w:r>
          </w:p>
        </w:tc>
      </w:tr>
      <w:tr w:rsidR="005974A4" w:rsidRPr="00FA5E42" w14:paraId="7D9D6F3B" w14:textId="77777777" w:rsidTr="00221AA2">
        <w:trPr>
          <w:trHeight w:val="463"/>
        </w:trPr>
        <w:tc>
          <w:tcPr>
            <w:tcW w:w="5617" w:type="dxa"/>
            <w:gridSpan w:val="3"/>
            <w:tcBorders>
              <w:top w:val="single" w:sz="4" w:space="0" w:color="auto"/>
            </w:tcBorders>
            <w:shd w:val="clear" w:color="auto" w:fill="auto"/>
            <w:vAlign w:val="center"/>
          </w:tcPr>
          <w:p w14:paraId="01CEC39A" w14:textId="77777777" w:rsidR="005974A4" w:rsidRPr="00FA5E42" w:rsidRDefault="005974A4" w:rsidP="00221AA2">
            <w:pPr>
              <w:spacing w:after="80"/>
              <w:rPr>
                <w:rFonts w:ascii="Trebuchet MS" w:hAnsi="Trebuchet MS"/>
                <w:color w:val="000000"/>
                <w:sz w:val="18"/>
                <w:szCs w:val="18"/>
              </w:rPr>
            </w:pPr>
            <w:r w:rsidRPr="00FA5E42">
              <w:rPr>
                <w:rFonts w:ascii="Trebuchet MS" w:hAnsi="Trebuchet MS"/>
                <w:b/>
                <w:bCs/>
                <w:color w:val="000000"/>
                <w:sz w:val="18"/>
                <w:szCs w:val="18"/>
              </w:rPr>
              <w:t>1</w:t>
            </w:r>
            <w:r w:rsidRPr="00FA5E42">
              <w:rPr>
                <w:rFonts w:ascii="Trebuchet MS" w:hAnsi="Trebuchet MS"/>
                <w:b/>
                <w:bCs/>
                <w:sz w:val="18"/>
                <w:szCs w:val="18"/>
                <w:vertAlign w:val="superscript"/>
              </w:rPr>
              <w:t>er</w:t>
            </w:r>
            <w:r w:rsidRPr="00FA5E42">
              <w:rPr>
                <w:rFonts w:ascii="Trebuchet MS" w:hAnsi="Trebuchet MS"/>
                <w:b/>
                <w:bCs/>
                <w:sz w:val="18"/>
                <w:szCs w:val="18"/>
              </w:rPr>
              <w:t xml:space="preserve"> </w:t>
            </w:r>
            <w:r w:rsidRPr="00FA5E42">
              <w:rPr>
                <w:rFonts w:ascii="Trebuchet MS" w:hAnsi="Trebuchet MS"/>
                <w:b/>
                <w:bCs/>
                <w:color w:val="000000"/>
                <w:sz w:val="18"/>
                <w:szCs w:val="18"/>
              </w:rPr>
              <w:t>apellido, 2º apellido, Nombre</w:t>
            </w:r>
          </w:p>
          <w:p w14:paraId="743299B3" w14:textId="77777777" w:rsidR="005974A4" w:rsidRPr="00FA5E42" w:rsidRDefault="005974A4" w:rsidP="00221AA2">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543F4F0E" w14:textId="77777777" w:rsidR="005974A4" w:rsidRPr="00FA5E42" w:rsidRDefault="005974A4" w:rsidP="00221AA2">
            <w:pPr>
              <w:spacing w:after="80"/>
              <w:rPr>
                <w:rFonts w:ascii="Trebuchet MS" w:hAnsi="Trebuchet MS"/>
                <w:b/>
                <w:bCs/>
                <w:color w:val="000000"/>
                <w:sz w:val="18"/>
                <w:szCs w:val="18"/>
              </w:rPr>
            </w:pPr>
            <w:r w:rsidRPr="00FA5E42">
              <w:rPr>
                <w:rFonts w:ascii="Trebuchet MS" w:hAnsi="Trebuchet MS"/>
                <w:b/>
                <w:bCs/>
                <w:color w:val="000000"/>
                <w:sz w:val="18"/>
                <w:szCs w:val="18"/>
              </w:rPr>
              <w:t>DNI-NIF</w:t>
            </w:r>
          </w:p>
          <w:p w14:paraId="1BC8B390" w14:textId="77777777" w:rsidR="005974A4" w:rsidRPr="00FA5E42" w:rsidRDefault="005974A4" w:rsidP="00221AA2">
            <w:pPr>
              <w:spacing w:after="40"/>
              <w:ind w:left="45"/>
              <w:rPr>
                <w:rFonts w:ascii="Trebuchet MS" w:hAnsi="Trebuchet MS"/>
                <w:color w:val="000000"/>
                <w:sz w:val="18"/>
                <w:szCs w:val="18"/>
              </w:rPr>
            </w:pPr>
          </w:p>
        </w:tc>
      </w:tr>
      <w:tr w:rsidR="005974A4" w:rsidRPr="00FA5E42" w14:paraId="2C621D37"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BC1150F" w14:textId="77777777" w:rsidR="005974A4" w:rsidRPr="00FA5E42" w:rsidRDefault="005974A4" w:rsidP="00221AA2">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5951A635" w14:textId="77777777" w:rsidR="005974A4" w:rsidRPr="00FA5E42" w:rsidRDefault="005974A4" w:rsidP="00221AA2">
            <w:pPr>
              <w:ind w:left="45"/>
              <w:rPr>
                <w:rFonts w:ascii="Trebuchet MS" w:hAnsi="Trebuchet MS"/>
                <w:sz w:val="18"/>
                <w:szCs w:val="18"/>
              </w:rPr>
            </w:pPr>
            <w:r w:rsidRPr="00FA5E42">
              <w:rPr>
                <w:rFonts w:ascii="Trebuchet MS" w:hAnsi="Trebuchet MS"/>
                <w:b/>
                <w:bCs/>
                <w:color w:val="000000"/>
                <w:sz w:val="18"/>
                <w:szCs w:val="18"/>
              </w:rPr>
              <w:t>En nombre propio</w:t>
            </w:r>
          </w:p>
        </w:tc>
      </w:tr>
      <w:tr w:rsidR="005974A4" w:rsidRPr="00FA5E42" w14:paraId="5BDFB438" w14:textId="77777777" w:rsidTr="00221AA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B079847" w14:textId="77777777" w:rsidR="005974A4" w:rsidRPr="00FA5E42" w:rsidRDefault="005974A4" w:rsidP="00221AA2">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D69B8B3" w14:textId="77777777" w:rsidR="005974A4" w:rsidRPr="00FA5E42" w:rsidRDefault="005974A4" w:rsidP="00221AA2">
            <w:pPr>
              <w:ind w:left="45"/>
              <w:rPr>
                <w:rFonts w:ascii="Trebuchet MS" w:hAnsi="Trebuchet MS"/>
                <w:sz w:val="18"/>
                <w:szCs w:val="18"/>
              </w:rPr>
            </w:pPr>
            <w:r w:rsidRPr="00FA5E42">
              <w:rPr>
                <w:rFonts w:ascii="Trebuchet MS" w:hAnsi="Trebuchet MS"/>
                <w:b/>
                <w:bCs/>
                <w:color w:val="000000"/>
                <w:sz w:val="18"/>
                <w:szCs w:val="18"/>
              </w:rPr>
              <w:t xml:space="preserve">En nombre de la empresa que represento </w:t>
            </w:r>
          </w:p>
        </w:tc>
      </w:tr>
      <w:tr w:rsidR="005974A4" w:rsidRPr="00FA5E42" w14:paraId="3EFEADFA" w14:textId="77777777" w:rsidTr="00221AA2">
        <w:trPr>
          <w:trHeight w:val="340"/>
        </w:trPr>
        <w:tc>
          <w:tcPr>
            <w:tcW w:w="3261" w:type="dxa"/>
            <w:gridSpan w:val="2"/>
            <w:shd w:val="clear" w:color="auto" w:fill="auto"/>
            <w:vAlign w:val="center"/>
          </w:tcPr>
          <w:p w14:paraId="3011B8AA" w14:textId="77777777" w:rsidR="005974A4" w:rsidRPr="00FA5E42" w:rsidRDefault="005974A4" w:rsidP="00221AA2">
            <w:pPr>
              <w:ind w:left="397"/>
              <w:rPr>
                <w:rFonts w:ascii="Trebuchet MS" w:hAnsi="Trebuchet MS"/>
                <w:b/>
                <w:bCs/>
                <w:color w:val="000000"/>
                <w:sz w:val="18"/>
                <w:szCs w:val="18"/>
              </w:rPr>
            </w:pPr>
            <w:r w:rsidRPr="00FA5E42">
              <w:rPr>
                <w:rFonts w:ascii="Trebuchet MS" w:hAnsi="Trebuchet MS"/>
                <w:b/>
                <w:bCs/>
                <w:color w:val="000000"/>
                <w:sz w:val="18"/>
                <w:szCs w:val="18"/>
              </w:rPr>
              <w:t>Razón social de la representada:</w:t>
            </w:r>
          </w:p>
        </w:tc>
        <w:tc>
          <w:tcPr>
            <w:tcW w:w="5243" w:type="dxa"/>
            <w:gridSpan w:val="2"/>
            <w:shd w:val="clear" w:color="auto" w:fill="auto"/>
            <w:vAlign w:val="center"/>
          </w:tcPr>
          <w:p w14:paraId="32E60FF3" w14:textId="77777777" w:rsidR="005974A4" w:rsidRPr="00FA5E42" w:rsidRDefault="005974A4" w:rsidP="00221AA2">
            <w:pPr>
              <w:ind w:left="45"/>
              <w:rPr>
                <w:rFonts w:ascii="Trebuchet MS" w:hAnsi="Trebuchet MS"/>
                <w:bCs/>
                <w:color w:val="000000"/>
                <w:sz w:val="18"/>
                <w:szCs w:val="18"/>
              </w:rPr>
            </w:pPr>
          </w:p>
        </w:tc>
      </w:tr>
      <w:tr w:rsidR="005974A4" w:rsidRPr="00FA5E42" w14:paraId="53920673" w14:textId="77777777" w:rsidTr="00221AA2">
        <w:trPr>
          <w:trHeight w:val="340"/>
        </w:trPr>
        <w:tc>
          <w:tcPr>
            <w:tcW w:w="3261" w:type="dxa"/>
            <w:gridSpan w:val="2"/>
            <w:shd w:val="clear" w:color="auto" w:fill="auto"/>
            <w:vAlign w:val="center"/>
          </w:tcPr>
          <w:p w14:paraId="4B651B59" w14:textId="77777777" w:rsidR="005974A4" w:rsidRPr="00FA5E42" w:rsidRDefault="005974A4" w:rsidP="00221AA2">
            <w:pPr>
              <w:ind w:left="397"/>
              <w:rPr>
                <w:rFonts w:ascii="Trebuchet MS" w:hAnsi="Trebuchet MS"/>
                <w:b/>
                <w:bCs/>
                <w:color w:val="000000"/>
                <w:sz w:val="18"/>
                <w:szCs w:val="18"/>
              </w:rPr>
            </w:pPr>
            <w:r w:rsidRPr="00FA5E42">
              <w:rPr>
                <w:rFonts w:ascii="Trebuchet MS" w:hAnsi="Trebuchet MS"/>
                <w:b/>
                <w:bCs/>
                <w:color w:val="000000"/>
                <w:sz w:val="18"/>
                <w:szCs w:val="18"/>
              </w:rPr>
              <w:t>CIF de la representada:</w:t>
            </w:r>
          </w:p>
        </w:tc>
        <w:tc>
          <w:tcPr>
            <w:tcW w:w="5243" w:type="dxa"/>
            <w:gridSpan w:val="2"/>
            <w:shd w:val="clear" w:color="auto" w:fill="auto"/>
            <w:vAlign w:val="center"/>
          </w:tcPr>
          <w:p w14:paraId="00D702C6" w14:textId="77777777" w:rsidR="005974A4" w:rsidRPr="00FA5E42" w:rsidRDefault="005974A4" w:rsidP="00221AA2">
            <w:pPr>
              <w:ind w:left="45"/>
              <w:rPr>
                <w:rFonts w:ascii="Trebuchet MS" w:hAnsi="Trebuchet MS"/>
                <w:bCs/>
                <w:color w:val="000000"/>
                <w:sz w:val="18"/>
                <w:szCs w:val="18"/>
              </w:rPr>
            </w:pPr>
          </w:p>
        </w:tc>
      </w:tr>
    </w:tbl>
    <w:p w14:paraId="240E3D2D" w14:textId="77777777" w:rsidR="005974A4" w:rsidRPr="00FA2244" w:rsidRDefault="005974A4" w:rsidP="005974A4">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5974A4" w:rsidRPr="00FA5E42" w14:paraId="2BE5838C" w14:textId="77777777" w:rsidTr="00221AA2">
        <w:trPr>
          <w:trHeight w:hRule="exact" w:val="284"/>
        </w:trPr>
        <w:tc>
          <w:tcPr>
            <w:tcW w:w="8504" w:type="dxa"/>
            <w:gridSpan w:val="2"/>
            <w:tcBorders>
              <w:top w:val="nil"/>
              <w:left w:val="nil"/>
              <w:bottom w:val="single" w:sz="4" w:space="0" w:color="auto"/>
              <w:right w:val="nil"/>
            </w:tcBorders>
            <w:shd w:val="clear" w:color="auto" w:fill="auto"/>
          </w:tcPr>
          <w:p w14:paraId="514DACA8" w14:textId="77777777" w:rsidR="005974A4" w:rsidRPr="00FA5E42" w:rsidRDefault="005974A4" w:rsidP="00221AA2">
            <w:pPr>
              <w:spacing w:before="60" w:after="20"/>
              <w:rPr>
                <w:rFonts w:ascii="Trebuchet MS" w:hAnsi="Trebuchet MS"/>
                <w:b/>
                <w:bCs/>
                <w:color w:val="000000"/>
                <w:position w:val="21"/>
                <w:sz w:val="18"/>
                <w:szCs w:val="18"/>
              </w:rPr>
            </w:pPr>
            <w:r w:rsidRPr="00FA5E42">
              <w:rPr>
                <w:rFonts w:ascii="Trebuchet MS" w:hAnsi="Trebuchet MS"/>
                <w:b/>
                <w:bCs/>
                <w:color w:val="000000"/>
                <w:position w:val="21"/>
                <w:sz w:val="18"/>
                <w:szCs w:val="18"/>
              </w:rPr>
              <w:t>DATOS DEL EXPEDIENTE DE CONTRATACIÓN</w:t>
            </w:r>
          </w:p>
        </w:tc>
      </w:tr>
      <w:tr w:rsidR="005974A4" w:rsidRPr="00FA5E42" w14:paraId="2B1C3B9D" w14:textId="77777777" w:rsidTr="00221AA2">
        <w:trPr>
          <w:trHeight w:val="454"/>
        </w:trPr>
        <w:tc>
          <w:tcPr>
            <w:tcW w:w="5617" w:type="dxa"/>
            <w:tcBorders>
              <w:left w:val="nil"/>
              <w:bottom w:val="nil"/>
              <w:right w:val="nil"/>
            </w:tcBorders>
            <w:shd w:val="clear" w:color="auto" w:fill="auto"/>
          </w:tcPr>
          <w:p w14:paraId="1EF45586" w14:textId="77777777" w:rsidR="005974A4" w:rsidRPr="00FA5E42" w:rsidRDefault="005974A4" w:rsidP="00221AA2">
            <w:pPr>
              <w:spacing w:after="80"/>
              <w:rPr>
                <w:rFonts w:ascii="Trebuchet MS" w:hAnsi="Trebuchet MS"/>
                <w:b/>
                <w:bCs/>
                <w:color w:val="000000"/>
                <w:sz w:val="18"/>
                <w:szCs w:val="18"/>
              </w:rPr>
            </w:pPr>
            <w:r w:rsidRPr="00FA5E42">
              <w:rPr>
                <w:rFonts w:ascii="Trebuchet MS" w:hAnsi="Trebuchet MS"/>
                <w:b/>
                <w:bCs/>
                <w:color w:val="000000"/>
                <w:sz w:val="18"/>
                <w:szCs w:val="18"/>
              </w:rPr>
              <w:t>Denominación del contrato</w:t>
            </w:r>
          </w:p>
          <w:p w14:paraId="1E81A9FB" w14:textId="77777777" w:rsidR="005974A4" w:rsidRPr="00FA5E42" w:rsidRDefault="005974A4" w:rsidP="00221AA2">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6F62D3C7" w14:textId="77777777" w:rsidR="005974A4" w:rsidRPr="00FA5E42" w:rsidRDefault="005974A4" w:rsidP="00221AA2">
            <w:pPr>
              <w:spacing w:after="80"/>
              <w:rPr>
                <w:rFonts w:ascii="Trebuchet MS" w:hAnsi="Trebuchet MS"/>
                <w:b/>
                <w:bCs/>
                <w:color w:val="000000"/>
                <w:sz w:val="18"/>
                <w:szCs w:val="18"/>
              </w:rPr>
            </w:pPr>
            <w:r w:rsidRPr="00FA5E42">
              <w:rPr>
                <w:rFonts w:ascii="Trebuchet MS" w:hAnsi="Trebuchet MS"/>
                <w:b/>
                <w:bCs/>
                <w:color w:val="000000"/>
                <w:sz w:val="18"/>
                <w:szCs w:val="18"/>
              </w:rPr>
              <w:t>Código de referencia</w:t>
            </w:r>
          </w:p>
          <w:p w14:paraId="3D637214" w14:textId="77777777" w:rsidR="005974A4" w:rsidRPr="00FA5E42" w:rsidRDefault="005974A4" w:rsidP="00221AA2">
            <w:pPr>
              <w:ind w:left="45"/>
              <w:jc w:val="both"/>
              <w:rPr>
                <w:rFonts w:ascii="Trebuchet MS" w:hAnsi="Trebuchet MS"/>
                <w:sz w:val="18"/>
                <w:szCs w:val="18"/>
              </w:rPr>
            </w:pPr>
          </w:p>
        </w:tc>
      </w:tr>
    </w:tbl>
    <w:p w14:paraId="7527C169" w14:textId="77777777" w:rsidR="005974A4" w:rsidRPr="00FA2244" w:rsidRDefault="005974A4" w:rsidP="005974A4">
      <w:pPr>
        <w:jc w:val="both"/>
        <w:rPr>
          <w:rFonts w:ascii="Trebuchet MS" w:hAnsi="Trebuchet MS" w:cs="Arial"/>
        </w:rPr>
      </w:pPr>
    </w:p>
    <w:p w14:paraId="1133CF03" w14:textId="77777777" w:rsidR="005974A4" w:rsidRPr="00FA2244" w:rsidRDefault="005974A4" w:rsidP="005974A4">
      <w:pPr>
        <w:jc w:val="both"/>
        <w:rPr>
          <w:rFonts w:ascii="Trebuchet MS" w:hAnsi="Trebuchet MS" w:cs="Arial"/>
        </w:rPr>
      </w:pPr>
    </w:p>
    <w:p w14:paraId="0B994EEE" w14:textId="77777777" w:rsidR="005974A4" w:rsidRPr="00FA2244" w:rsidRDefault="005974A4" w:rsidP="005974A4">
      <w:pPr>
        <w:spacing w:before="120" w:after="120"/>
        <w:jc w:val="center"/>
        <w:rPr>
          <w:rFonts w:ascii="Trebuchet MS" w:hAnsi="Trebuchet MS" w:cs="Arial"/>
          <w:b/>
        </w:rPr>
      </w:pPr>
      <w:r w:rsidRPr="00FA2244">
        <w:rPr>
          <w:rFonts w:ascii="Trebuchet MS" w:hAnsi="Trebuchet MS" w:cs="Arial"/>
          <w:b/>
        </w:rPr>
        <w:t>DECLARA</w:t>
      </w:r>
    </w:p>
    <w:p w14:paraId="1375B3B7" w14:textId="77777777" w:rsidR="005974A4" w:rsidRPr="00FA2244" w:rsidRDefault="005974A4" w:rsidP="005974A4">
      <w:pPr>
        <w:spacing w:after="200"/>
        <w:jc w:val="both"/>
        <w:rPr>
          <w:rFonts w:ascii="Trebuchet MS" w:hAnsi="Trebuchet MS" w:cs="Arial"/>
        </w:rPr>
      </w:pPr>
      <w:r w:rsidRPr="00FA2244">
        <w:rPr>
          <w:rFonts w:ascii="Trebuchet MS" w:hAnsi="Trebuchet MS" w:cs="Arial"/>
          <w:b/>
          <w:bCs/>
        </w:rPr>
        <w:t>Primero:</w:t>
      </w:r>
      <w:r w:rsidRPr="00FA2244">
        <w:rPr>
          <w:rFonts w:ascii="Trebuchet MS" w:hAnsi="Trebuchet MS" w:cs="Arial"/>
        </w:rPr>
        <w:t xml:space="preserve"> Que se compromete al cumplimiento en todos sus términos </w:t>
      </w:r>
      <w:r w:rsidRPr="00FA2244">
        <w:rPr>
          <w:rFonts w:ascii="Trebuchet MS" w:hAnsi="Trebuchet MS" w:cs="Arial"/>
          <w:bCs/>
        </w:rPr>
        <w:t>del</w:t>
      </w:r>
      <w:r w:rsidRPr="00FA2244">
        <w:rPr>
          <w:rFonts w:ascii="Trebuchet MS" w:hAnsi="Trebuchet MS" w:cs="Arial"/>
          <w:b/>
          <w:bCs/>
        </w:rPr>
        <w:t xml:space="preserve"> CÓDIGO DE CONDUCTA Y MARCO DE INTEGRIDAD INSTITUCIONAL APLICABLE A LA CONTRATACIÓN PÚBLICA</w:t>
      </w:r>
      <w:r w:rsidRPr="00FA2244">
        <w:rPr>
          <w:rFonts w:ascii="Trebuchet MS" w:hAnsi="Trebuchet MS" w:cs="Arial"/>
        </w:rPr>
        <w:t xml:space="preserve"> de la Administración Foral de Gipuzkoa , aprobado por el Consejo de Gobierno Foral, en su reunión de 5 de septiembre de 2017, que</w:t>
      </w:r>
      <w:r w:rsidRPr="00FA2244">
        <w:rPr>
          <w:rFonts w:ascii="Trebuchet MS" w:eastAsia="Calibri" w:hAnsi="Trebuchet MS" w:cs="Arial"/>
          <w:lang w:eastAsia="en-US"/>
        </w:rPr>
        <w:t xml:space="preserve"> encuentra a disposición de las licitadoras en la siguiente dirección electrónica</w:t>
      </w:r>
      <w:r w:rsidRPr="00FA2244">
        <w:rPr>
          <w:rFonts w:ascii="Trebuchet MS" w:hAnsi="Trebuchet MS" w:cs="Arial"/>
        </w:rPr>
        <w:t>:</w:t>
      </w:r>
    </w:p>
    <w:p w14:paraId="257C3040" w14:textId="77777777" w:rsidR="00440970" w:rsidRPr="00FA2244" w:rsidRDefault="00DB5C15" w:rsidP="00440970">
      <w:pPr>
        <w:rPr>
          <w:rFonts w:ascii="Trebuchet MS" w:hAnsi="Trebuchet MS"/>
        </w:rPr>
      </w:pPr>
      <w:hyperlink r:id="rId25" w:history="1">
        <w:r w:rsidR="00440970" w:rsidRPr="00FA2244">
          <w:rPr>
            <w:rStyle w:val="Hipervnculo"/>
            <w:rFonts w:ascii="Trebuchet MS" w:hAnsi="Trebuchet MS"/>
          </w:rPr>
          <w:t>https://www.gipuzkoa.eus/documents/20933/923643/Kontratazio_kodea-es.pdf/e014801b-3e70-fd79-8ac2-d63ea19aa374</w:t>
        </w:r>
      </w:hyperlink>
    </w:p>
    <w:p w14:paraId="2853C6A4" w14:textId="77777777" w:rsidR="005974A4" w:rsidRPr="00FA2244" w:rsidRDefault="005974A4" w:rsidP="005974A4">
      <w:pPr>
        <w:spacing w:after="200"/>
        <w:jc w:val="both"/>
        <w:rPr>
          <w:rFonts w:ascii="Trebuchet MS" w:hAnsi="Trebuchet MS" w:cs="Arial"/>
        </w:rPr>
      </w:pPr>
    </w:p>
    <w:p w14:paraId="30F84EAE" w14:textId="77777777" w:rsidR="005974A4" w:rsidRPr="00FA2244" w:rsidRDefault="005974A4" w:rsidP="005974A4">
      <w:pPr>
        <w:spacing w:after="200"/>
        <w:jc w:val="both"/>
        <w:rPr>
          <w:rFonts w:ascii="Trebuchet MS" w:hAnsi="Trebuchet MS" w:cs="Arial"/>
        </w:rPr>
      </w:pPr>
      <w:r w:rsidRPr="00FA2244">
        <w:rPr>
          <w:rFonts w:ascii="Trebuchet MS" w:hAnsi="Trebuchet MS" w:cs="Arial"/>
          <w:b/>
          <w:bCs/>
        </w:rPr>
        <w:t xml:space="preserve">Segundo: </w:t>
      </w:r>
      <w:r w:rsidRPr="00FA2244">
        <w:rPr>
          <w:rFonts w:ascii="Trebuchet MS" w:hAnsi="Trebuchet MS"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14:paraId="40EF3F87" w14:textId="77777777" w:rsidR="005974A4" w:rsidRPr="00FA2244" w:rsidRDefault="005974A4">
      <w:pPr>
        <w:rPr>
          <w:rFonts w:ascii="Trebuchet MS" w:hAnsi="Trebuchet MS" w:cs="Arial"/>
          <w:b/>
          <w:bCs/>
          <w:kern w:val="32"/>
        </w:rPr>
      </w:pPr>
      <w:r w:rsidRPr="00FA2244">
        <w:rPr>
          <w:rFonts w:ascii="Trebuchet MS" w:hAnsi="Trebuchet MS"/>
        </w:rPr>
        <w:br w:type="page"/>
      </w:r>
    </w:p>
    <w:p w14:paraId="35650179" w14:textId="77777777" w:rsidR="00B563F8" w:rsidRPr="00FA5E42" w:rsidRDefault="00B563F8" w:rsidP="00B563F8">
      <w:pPr>
        <w:pStyle w:val="Ttulo1"/>
        <w:pBdr>
          <w:bottom w:val="single" w:sz="12" w:space="1" w:color="auto"/>
        </w:pBdr>
        <w:tabs>
          <w:tab w:val="left" w:pos="567"/>
        </w:tabs>
        <w:spacing w:line="240" w:lineRule="atLeast"/>
        <w:jc w:val="center"/>
        <w:rPr>
          <w:rFonts w:ascii="Trebuchet MS" w:hAnsi="Trebuchet MS"/>
          <w:sz w:val="22"/>
          <w:szCs w:val="22"/>
        </w:rPr>
      </w:pPr>
      <w:bookmarkStart w:id="315" w:name="_Toc82527074"/>
      <w:r w:rsidRPr="00FA5E42">
        <w:rPr>
          <w:rFonts w:ascii="Trebuchet MS" w:hAnsi="Trebuchet MS"/>
          <w:sz w:val="22"/>
          <w:szCs w:val="22"/>
        </w:rPr>
        <w:t>ANEXO V</w:t>
      </w:r>
      <w:r w:rsidR="005974A4" w:rsidRPr="00FA5E42">
        <w:rPr>
          <w:rFonts w:ascii="Trebuchet MS" w:hAnsi="Trebuchet MS"/>
          <w:sz w:val="22"/>
          <w:szCs w:val="22"/>
        </w:rPr>
        <w:t>I</w:t>
      </w:r>
      <w:r w:rsidRPr="00FA5E42">
        <w:rPr>
          <w:rFonts w:ascii="Trebuchet MS" w:hAnsi="Trebuchet MS"/>
          <w:sz w:val="22"/>
          <w:szCs w:val="22"/>
        </w:rPr>
        <w:t>I.- MODELO DE DECLARACIÓN COMPLEMENTARIA DE LOS DOCUMENTOS Y DATOS PRESENTADOS CONSIDERADOS CONFIDENCIALES</w:t>
      </w:r>
      <w:bookmarkEnd w:id="314"/>
      <w:bookmarkEnd w:id="315"/>
    </w:p>
    <w:p w14:paraId="7EF65A37" w14:textId="77777777" w:rsidR="00B563F8" w:rsidRPr="00FA2244" w:rsidRDefault="00B563F8" w:rsidP="00B563F8">
      <w:pPr>
        <w:jc w:val="both"/>
        <w:rPr>
          <w:rFonts w:ascii="Trebuchet MS" w:hAnsi="Trebuchet MS" w:cs="Arial"/>
        </w:rPr>
      </w:pPr>
    </w:p>
    <w:p w14:paraId="4BEFF953" w14:textId="77777777" w:rsidR="00B563F8" w:rsidRPr="00FA2244" w:rsidRDefault="00B563F8" w:rsidP="00B563F8">
      <w:pPr>
        <w:jc w:val="both"/>
        <w:rPr>
          <w:rFonts w:ascii="Trebuchet MS" w:hAnsi="Trebuchet MS"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B563F8" w:rsidRPr="00FA5E42" w14:paraId="452D2B4F" w14:textId="77777777" w:rsidTr="001A794B">
        <w:trPr>
          <w:trHeight w:hRule="exact" w:val="340"/>
        </w:trPr>
        <w:tc>
          <w:tcPr>
            <w:tcW w:w="8504" w:type="dxa"/>
            <w:gridSpan w:val="4"/>
            <w:tcBorders>
              <w:bottom w:val="single" w:sz="4" w:space="0" w:color="auto"/>
            </w:tcBorders>
            <w:shd w:val="clear" w:color="auto" w:fill="auto"/>
          </w:tcPr>
          <w:p w14:paraId="503CBD0B"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IDENTIFICACIÓN</w:t>
            </w:r>
          </w:p>
        </w:tc>
      </w:tr>
      <w:tr w:rsidR="00B563F8" w:rsidRPr="00FA5E42" w14:paraId="5B575ED0" w14:textId="77777777" w:rsidTr="001A794B">
        <w:trPr>
          <w:trHeight w:val="463"/>
        </w:trPr>
        <w:tc>
          <w:tcPr>
            <w:tcW w:w="5617" w:type="dxa"/>
            <w:gridSpan w:val="3"/>
            <w:tcBorders>
              <w:top w:val="single" w:sz="4" w:space="0" w:color="auto"/>
            </w:tcBorders>
            <w:shd w:val="clear" w:color="auto" w:fill="auto"/>
            <w:vAlign w:val="center"/>
          </w:tcPr>
          <w:p w14:paraId="70E34725"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1</w:t>
            </w:r>
            <w:r w:rsidRPr="00FA5E42">
              <w:rPr>
                <w:rFonts w:ascii="Trebuchet MS" w:hAnsi="Trebuchet MS"/>
                <w:b/>
                <w:bCs/>
                <w:sz w:val="18"/>
                <w:szCs w:val="18"/>
                <w:vertAlign w:val="superscript"/>
              </w:rPr>
              <w:t>er</w:t>
            </w:r>
            <w:r w:rsidRPr="00FA5E42">
              <w:rPr>
                <w:rFonts w:ascii="Trebuchet MS" w:hAnsi="Trebuchet MS"/>
                <w:b/>
                <w:bCs/>
                <w:sz w:val="18"/>
                <w:szCs w:val="18"/>
              </w:rPr>
              <w:t xml:space="preserve"> </w:t>
            </w:r>
            <w:r w:rsidRPr="00FA5E42">
              <w:rPr>
                <w:rFonts w:ascii="Trebuchet MS" w:hAnsi="Trebuchet MS"/>
                <w:b/>
                <w:bCs/>
                <w:color w:val="000000"/>
                <w:sz w:val="18"/>
                <w:szCs w:val="18"/>
              </w:rPr>
              <w:t>apellido, 2º apellido, Nombre</w:t>
            </w:r>
          </w:p>
          <w:p w14:paraId="5A2D414A" w14:textId="77777777" w:rsidR="00B563F8" w:rsidRPr="00FA5E42" w:rsidRDefault="00B563F8" w:rsidP="001A794B">
            <w:pPr>
              <w:spacing w:after="40"/>
              <w:rPr>
                <w:rFonts w:ascii="Trebuchet MS" w:hAnsi="Trebuchet MS"/>
                <w:color w:val="000000"/>
                <w:sz w:val="18"/>
                <w:szCs w:val="18"/>
              </w:rPr>
            </w:pPr>
          </w:p>
        </w:tc>
        <w:tc>
          <w:tcPr>
            <w:tcW w:w="2887" w:type="dxa"/>
            <w:tcBorders>
              <w:top w:val="single" w:sz="4" w:space="0" w:color="auto"/>
            </w:tcBorders>
            <w:shd w:val="clear" w:color="auto" w:fill="auto"/>
          </w:tcPr>
          <w:p w14:paraId="152E8EA0"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DNI-NIF</w:t>
            </w:r>
          </w:p>
          <w:p w14:paraId="36224254"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5B122826"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1DD4AA6"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61858A29"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En nombre propio</w:t>
            </w:r>
          </w:p>
        </w:tc>
      </w:tr>
      <w:tr w:rsidR="00B563F8" w:rsidRPr="00FA5E42" w14:paraId="5891C358" w14:textId="77777777" w:rsidTr="001A794B">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9B312A" w14:textId="77777777" w:rsidR="00B563F8" w:rsidRPr="00FA5E42" w:rsidRDefault="00B563F8" w:rsidP="001A794B">
            <w:pPr>
              <w:rPr>
                <w:rFonts w:ascii="Trebuchet MS" w:hAnsi="Trebuchet MS"/>
                <w:b/>
                <w:bCs/>
                <w:color w:val="000000"/>
                <w:sz w:val="18"/>
                <w:szCs w:val="18"/>
              </w:rPr>
            </w:pPr>
            <w:r w:rsidRPr="00FA5E42">
              <w:rPr>
                <w:rFonts w:ascii="Trebuchet MS" w:hAnsi="Trebuchet MS"/>
                <w:b/>
                <w:color w:val="000000"/>
                <w:sz w:val="18"/>
                <w:szCs w:val="18"/>
              </w:rPr>
              <w:t xml:space="preserve"> </w:t>
            </w:r>
          </w:p>
        </w:tc>
        <w:tc>
          <w:tcPr>
            <w:tcW w:w="8220" w:type="dxa"/>
            <w:gridSpan w:val="3"/>
            <w:tcBorders>
              <w:left w:val="single" w:sz="4" w:space="0" w:color="auto"/>
            </w:tcBorders>
            <w:shd w:val="clear" w:color="auto" w:fill="auto"/>
            <w:vAlign w:val="center"/>
          </w:tcPr>
          <w:p w14:paraId="76B9FFA8" w14:textId="77777777" w:rsidR="00B563F8" w:rsidRPr="00FA5E42" w:rsidRDefault="00B563F8" w:rsidP="001A794B">
            <w:pPr>
              <w:ind w:left="45"/>
              <w:rPr>
                <w:rFonts w:ascii="Trebuchet MS" w:hAnsi="Trebuchet MS"/>
                <w:sz w:val="18"/>
                <w:szCs w:val="18"/>
              </w:rPr>
            </w:pPr>
            <w:r w:rsidRPr="00FA5E42">
              <w:rPr>
                <w:rFonts w:ascii="Trebuchet MS" w:hAnsi="Trebuchet MS"/>
                <w:b/>
                <w:bCs/>
                <w:color w:val="000000"/>
                <w:sz w:val="18"/>
                <w:szCs w:val="18"/>
              </w:rPr>
              <w:t xml:space="preserve">En nombre de la empresa que represento </w:t>
            </w:r>
          </w:p>
        </w:tc>
      </w:tr>
      <w:tr w:rsidR="00B563F8" w:rsidRPr="00FA5E42" w14:paraId="2429B3F0" w14:textId="77777777" w:rsidTr="001A794B">
        <w:trPr>
          <w:trHeight w:val="340"/>
        </w:trPr>
        <w:tc>
          <w:tcPr>
            <w:tcW w:w="3261" w:type="dxa"/>
            <w:gridSpan w:val="2"/>
            <w:shd w:val="clear" w:color="auto" w:fill="auto"/>
            <w:vAlign w:val="center"/>
          </w:tcPr>
          <w:p w14:paraId="6AFFF5C9"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Razón social de la representada:</w:t>
            </w:r>
          </w:p>
        </w:tc>
        <w:tc>
          <w:tcPr>
            <w:tcW w:w="5243" w:type="dxa"/>
            <w:gridSpan w:val="2"/>
            <w:shd w:val="clear" w:color="auto" w:fill="auto"/>
            <w:vAlign w:val="center"/>
          </w:tcPr>
          <w:p w14:paraId="788512A8" w14:textId="77777777" w:rsidR="00B563F8" w:rsidRPr="00FA5E42" w:rsidRDefault="00B563F8" w:rsidP="001A794B">
            <w:pPr>
              <w:ind w:left="45"/>
              <w:rPr>
                <w:rFonts w:ascii="Trebuchet MS" w:hAnsi="Trebuchet MS"/>
                <w:bCs/>
                <w:color w:val="000000"/>
                <w:sz w:val="18"/>
                <w:szCs w:val="18"/>
              </w:rPr>
            </w:pPr>
          </w:p>
        </w:tc>
      </w:tr>
      <w:tr w:rsidR="00B563F8" w:rsidRPr="00FA5E42" w14:paraId="55C150E4" w14:textId="77777777" w:rsidTr="001A794B">
        <w:trPr>
          <w:trHeight w:val="340"/>
        </w:trPr>
        <w:tc>
          <w:tcPr>
            <w:tcW w:w="3261" w:type="dxa"/>
            <w:gridSpan w:val="2"/>
            <w:shd w:val="clear" w:color="auto" w:fill="auto"/>
            <w:vAlign w:val="center"/>
          </w:tcPr>
          <w:p w14:paraId="6EE8D03B" w14:textId="77777777" w:rsidR="00B563F8" w:rsidRPr="00FA5E42" w:rsidRDefault="00B563F8" w:rsidP="001A794B">
            <w:pPr>
              <w:ind w:left="397"/>
              <w:rPr>
                <w:rFonts w:ascii="Trebuchet MS" w:hAnsi="Trebuchet MS"/>
                <w:b/>
                <w:bCs/>
                <w:color w:val="000000"/>
                <w:sz w:val="18"/>
                <w:szCs w:val="18"/>
              </w:rPr>
            </w:pPr>
            <w:r w:rsidRPr="00FA5E42">
              <w:rPr>
                <w:rFonts w:ascii="Trebuchet MS" w:hAnsi="Trebuchet MS"/>
                <w:b/>
                <w:bCs/>
                <w:color w:val="000000"/>
                <w:sz w:val="18"/>
                <w:szCs w:val="18"/>
              </w:rPr>
              <w:t>CIF de la representada:</w:t>
            </w:r>
          </w:p>
        </w:tc>
        <w:tc>
          <w:tcPr>
            <w:tcW w:w="5243" w:type="dxa"/>
            <w:gridSpan w:val="2"/>
            <w:shd w:val="clear" w:color="auto" w:fill="auto"/>
            <w:vAlign w:val="center"/>
          </w:tcPr>
          <w:p w14:paraId="748963A9" w14:textId="77777777" w:rsidR="00B563F8" w:rsidRPr="00FA5E42" w:rsidRDefault="00B563F8" w:rsidP="001A794B">
            <w:pPr>
              <w:ind w:left="45"/>
              <w:rPr>
                <w:rFonts w:ascii="Trebuchet MS" w:hAnsi="Trebuchet MS"/>
                <w:bCs/>
                <w:color w:val="000000"/>
                <w:sz w:val="18"/>
                <w:szCs w:val="18"/>
              </w:rPr>
            </w:pPr>
          </w:p>
        </w:tc>
      </w:tr>
    </w:tbl>
    <w:p w14:paraId="74491676" w14:textId="77777777" w:rsidR="00B563F8" w:rsidRPr="00FA2244" w:rsidRDefault="00B563F8" w:rsidP="00B563F8">
      <w:pPr>
        <w:jc w:val="both"/>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B563F8" w:rsidRPr="00FA5E42" w14:paraId="30A6F3AA" w14:textId="77777777" w:rsidTr="001A794B">
        <w:trPr>
          <w:trHeight w:hRule="exact" w:val="284"/>
        </w:trPr>
        <w:tc>
          <w:tcPr>
            <w:tcW w:w="8504" w:type="dxa"/>
            <w:gridSpan w:val="2"/>
            <w:tcBorders>
              <w:top w:val="nil"/>
              <w:left w:val="nil"/>
              <w:bottom w:val="single" w:sz="4" w:space="0" w:color="auto"/>
              <w:right w:val="nil"/>
            </w:tcBorders>
            <w:shd w:val="clear" w:color="auto" w:fill="auto"/>
          </w:tcPr>
          <w:p w14:paraId="32EFB2B1" w14:textId="77777777" w:rsidR="00B563F8" w:rsidRPr="00FA5E42" w:rsidRDefault="00B563F8" w:rsidP="001A794B">
            <w:pPr>
              <w:spacing w:before="60" w:after="20"/>
              <w:rPr>
                <w:rFonts w:ascii="Trebuchet MS" w:hAnsi="Trebuchet MS"/>
                <w:b/>
                <w:bCs/>
                <w:color w:val="000000"/>
                <w:position w:val="21"/>
                <w:sz w:val="18"/>
                <w:szCs w:val="18"/>
              </w:rPr>
            </w:pPr>
            <w:r w:rsidRPr="00FA5E42">
              <w:rPr>
                <w:rFonts w:ascii="Trebuchet MS" w:hAnsi="Trebuchet MS"/>
                <w:b/>
                <w:bCs/>
                <w:color w:val="000000"/>
                <w:position w:val="21"/>
                <w:sz w:val="18"/>
                <w:szCs w:val="18"/>
              </w:rPr>
              <w:t>DATOS DEL EXPEDIENTE DE CONTRATACIÓN</w:t>
            </w:r>
          </w:p>
        </w:tc>
      </w:tr>
      <w:tr w:rsidR="00B563F8" w:rsidRPr="00FA5E42" w14:paraId="4414607A" w14:textId="77777777" w:rsidTr="001A794B">
        <w:trPr>
          <w:trHeight w:val="454"/>
        </w:trPr>
        <w:tc>
          <w:tcPr>
            <w:tcW w:w="5617" w:type="dxa"/>
            <w:tcBorders>
              <w:left w:val="nil"/>
              <w:bottom w:val="nil"/>
              <w:right w:val="nil"/>
            </w:tcBorders>
            <w:shd w:val="clear" w:color="auto" w:fill="auto"/>
          </w:tcPr>
          <w:p w14:paraId="0FDE7F8D"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Denominación del contrato</w:t>
            </w:r>
          </w:p>
          <w:p w14:paraId="65CFFFF0" w14:textId="77777777" w:rsidR="00B563F8" w:rsidRPr="00FA5E42" w:rsidRDefault="00B563F8" w:rsidP="001A794B">
            <w:pPr>
              <w:ind w:left="45"/>
              <w:jc w:val="both"/>
              <w:rPr>
                <w:rFonts w:ascii="Trebuchet MS" w:hAnsi="Trebuchet MS"/>
                <w:color w:val="000000"/>
                <w:sz w:val="18"/>
                <w:szCs w:val="18"/>
              </w:rPr>
            </w:pPr>
          </w:p>
        </w:tc>
        <w:tc>
          <w:tcPr>
            <w:tcW w:w="2887" w:type="dxa"/>
            <w:tcBorders>
              <w:left w:val="nil"/>
              <w:bottom w:val="nil"/>
              <w:right w:val="nil"/>
            </w:tcBorders>
            <w:shd w:val="clear" w:color="auto" w:fill="auto"/>
          </w:tcPr>
          <w:p w14:paraId="779A9178"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Código de referencia</w:t>
            </w:r>
          </w:p>
          <w:p w14:paraId="7FCBAF63" w14:textId="77777777" w:rsidR="00B563F8" w:rsidRPr="00FA5E42" w:rsidRDefault="00B563F8" w:rsidP="001A794B">
            <w:pPr>
              <w:ind w:left="45"/>
              <w:jc w:val="both"/>
              <w:rPr>
                <w:rFonts w:ascii="Trebuchet MS" w:hAnsi="Trebuchet MS"/>
                <w:sz w:val="18"/>
                <w:szCs w:val="18"/>
              </w:rPr>
            </w:pPr>
          </w:p>
        </w:tc>
      </w:tr>
    </w:tbl>
    <w:p w14:paraId="5CC5F75E" w14:textId="77777777" w:rsidR="00B563F8" w:rsidRPr="00FA2244" w:rsidRDefault="00B563F8" w:rsidP="00B563F8">
      <w:pPr>
        <w:jc w:val="both"/>
        <w:rPr>
          <w:rFonts w:ascii="Trebuchet MS" w:hAnsi="Trebuchet MS" w:cs="Arial"/>
        </w:rPr>
      </w:pPr>
    </w:p>
    <w:p w14:paraId="31AFC331" w14:textId="77777777" w:rsidR="00B563F8" w:rsidRPr="00FA2244" w:rsidRDefault="00B563F8" w:rsidP="00B563F8">
      <w:pPr>
        <w:spacing w:before="120" w:after="120"/>
        <w:jc w:val="center"/>
        <w:rPr>
          <w:rFonts w:ascii="Trebuchet MS" w:hAnsi="Trebuchet MS" w:cs="Arial"/>
          <w:b/>
        </w:rPr>
      </w:pPr>
      <w:r w:rsidRPr="00FA2244">
        <w:rPr>
          <w:rFonts w:ascii="Trebuchet MS" w:hAnsi="Trebuchet MS" w:cs="Arial"/>
          <w:b/>
        </w:rPr>
        <w:t>DECLARA</w:t>
      </w:r>
    </w:p>
    <w:p w14:paraId="3EDFF3CF" w14:textId="77777777" w:rsidR="00B563F8" w:rsidRPr="00FA2244" w:rsidRDefault="00B563F8" w:rsidP="00B563F8">
      <w:pPr>
        <w:pStyle w:val="Prrafodelista1"/>
        <w:tabs>
          <w:tab w:val="left" w:pos="0"/>
        </w:tabs>
        <w:ind w:left="0" w:right="-1"/>
        <w:contextualSpacing/>
        <w:jc w:val="both"/>
        <w:rPr>
          <w:rFonts w:ascii="Trebuchet MS" w:hAnsi="Trebuchet MS" w:cs="Arial"/>
        </w:rPr>
      </w:pPr>
      <w:r w:rsidRPr="00FA2244">
        <w:rPr>
          <w:rFonts w:ascii="Trebuchet MS" w:hAnsi="Trebuchet MS" w:cs="Arial"/>
        </w:rPr>
        <w:t xml:space="preserve">Que considera confidenciales los siguientes </w:t>
      </w:r>
      <w:r w:rsidRPr="00FA2244">
        <w:rPr>
          <w:rFonts w:ascii="Trebuchet MS" w:hAnsi="Trebuchet MS" w:cs="Arial"/>
          <w:b/>
          <w:u w:val="single"/>
        </w:rPr>
        <w:t>documentos, informaciones y aspectos</w:t>
      </w:r>
      <w:r w:rsidRPr="00FA2244">
        <w:rPr>
          <w:rFonts w:ascii="Trebuchet MS" w:hAnsi="Trebuchet MS" w:cs="Arial"/>
        </w:rPr>
        <w:t xml:space="preserve"> de la oferta por razón de su vinculación a secretos técnicos o comerciales: </w:t>
      </w:r>
      <w:r w:rsidRPr="00FA2244">
        <w:rPr>
          <w:rStyle w:val="Refdenotaalpie"/>
          <w:rFonts w:ascii="Trebuchet MS" w:eastAsiaTheme="minorEastAsia" w:hAnsi="Trebuchet MS" w:cs="Arial"/>
        </w:rPr>
        <w:footnoteReference w:id="3"/>
      </w:r>
    </w:p>
    <w:p w14:paraId="30993134" w14:textId="77777777" w:rsidR="00B563F8" w:rsidRPr="00FA2244" w:rsidRDefault="00B563F8" w:rsidP="00B563F8">
      <w:pPr>
        <w:tabs>
          <w:tab w:val="left" w:pos="425"/>
        </w:tabs>
        <w:ind w:right="-144"/>
        <w:jc w:val="both"/>
        <w:rPr>
          <w:rFonts w:ascii="Trebuchet MS" w:hAnsi="Trebuchet MS" w:cs="Arial"/>
        </w:rPr>
      </w:pPr>
    </w:p>
    <w:p w14:paraId="00016C0A" w14:textId="77777777" w:rsidR="00B563F8" w:rsidRPr="00FA2244"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519A6E6F" w14:textId="77777777" w:rsidR="00B563F8" w:rsidRPr="00FA2244"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2C8B7803" w14:textId="77777777" w:rsidR="00B563F8" w:rsidRPr="00FA2244" w:rsidRDefault="00B563F8" w:rsidP="00B563F8">
      <w:pPr>
        <w:pStyle w:val="Prrafodelista1"/>
        <w:numPr>
          <w:ilvl w:val="0"/>
          <w:numId w:val="3"/>
        </w:numPr>
        <w:tabs>
          <w:tab w:val="clear" w:pos="870"/>
          <w:tab w:val="left" w:pos="0"/>
        </w:tabs>
        <w:ind w:left="218" w:right="-144" w:hanging="76"/>
        <w:contextualSpacing/>
        <w:jc w:val="both"/>
        <w:rPr>
          <w:rFonts w:ascii="Trebuchet MS" w:hAnsi="Trebuchet MS" w:cs="Arial"/>
        </w:rPr>
      </w:pPr>
    </w:p>
    <w:p w14:paraId="7D87CAB3" w14:textId="77777777" w:rsidR="00B563F8" w:rsidRPr="00FA2244" w:rsidRDefault="00B563F8" w:rsidP="00B563F8">
      <w:pPr>
        <w:pStyle w:val="Prrafodelista1"/>
        <w:tabs>
          <w:tab w:val="left" w:pos="0"/>
        </w:tabs>
        <w:ind w:left="218" w:right="-144" w:hanging="76"/>
        <w:contextualSpacing/>
        <w:jc w:val="both"/>
        <w:rPr>
          <w:rFonts w:ascii="Trebuchet MS" w:hAnsi="Trebuchet MS" w:cs="Arial"/>
        </w:rPr>
      </w:pPr>
      <w:r w:rsidRPr="00FA2244">
        <w:rPr>
          <w:rFonts w:ascii="Trebuchet MS" w:hAnsi="Trebuchet MS" w:cs="Arial"/>
        </w:rPr>
        <w:t>………………………..…</w:t>
      </w:r>
    </w:p>
    <w:p w14:paraId="5D783D65" w14:textId="77777777" w:rsidR="00B563F8" w:rsidRPr="00FA2244" w:rsidRDefault="00B563F8" w:rsidP="00B563F8">
      <w:pPr>
        <w:pStyle w:val="Prrafodelista1"/>
        <w:tabs>
          <w:tab w:val="left" w:pos="0"/>
        </w:tabs>
        <w:ind w:left="0" w:right="-144"/>
        <w:contextualSpacing/>
        <w:jc w:val="both"/>
        <w:rPr>
          <w:rFonts w:ascii="Trebuchet MS" w:hAnsi="Trebuchet MS" w:cs="Arial"/>
        </w:rPr>
      </w:pPr>
    </w:p>
    <w:p w14:paraId="68D83C02" w14:textId="77777777" w:rsidR="00B563F8" w:rsidRPr="00FA2244" w:rsidRDefault="00B563F8" w:rsidP="00B563F8">
      <w:pPr>
        <w:tabs>
          <w:tab w:val="left" w:pos="425"/>
        </w:tabs>
        <w:ind w:right="-144"/>
        <w:jc w:val="both"/>
        <w:rPr>
          <w:rFonts w:ascii="Trebuchet MS" w:hAnsi="Trebuchet MS" w:cs="Arial"/>
        </w:rPr>
      </w:pPr>
    </w:p>
    <w:p w14:paraId="4A82FD48" w14:textId="77777777" w:rsidR="00B563F8" w:rsidRPr="00FA2244" w:rsidRDefault="00B563F8" w:rsidP="00B563F8">
      <w:pPr>
        <w:tabs>
          <w:tab w:val="left" w:pos="425"/>
        </w:tabs>
        <w:ind w:right="-144"/>
        <w:jc w:val="both"/>
        <w:rPr>
          <w:rFonts w:ascii="Trebuchet MS" w:hAnsi="Trebuchet MS" w:cs="Arial"/>
        </w:rPr>
      </w:pPr>
      <w:r w:rsidRPr="00FA2244">
        <w:rPr>
          <w:rFonts w:ascii="Trebuchet MS" w:hAnsi="Trebuchet MS" w:cs="Arial"/>
        </w:rPr>
        <w:t>Que dicho carácter confidencial se justifica en las siguientes razones:</w:t>
      </w:r>
    </w:p>
    <w:p w14:paraId="1E3B83DB" w14:textId="77777777" w:rsidR="00B563F8" w:rsidRPr="00FA2244" w:rsidRDefault="00B563F8" w:rsidP="00B563F8">
      <w:pPr>
        <w:tabs>
          <w:tab w:val="left" w:pos="425"/>
        </w:tabs>
        <w:ind w:right="-144"/>
        <w:jc w:val="both"/>
        <w:rPr>
          <w:rFonts w:ascii="Trebuchet MS" w:hAnsi="Trebuchet MS" w:cs="Arial"/>
        </w:rPr>
      </w:pPr>
    </w:p>
    <w:p w14:paraId="6C3E3415" w14:textId="77777777" w:rsidR="00B563F8" w:rsidRPr="00FA2244"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9610D6E" w14:textId="77777777" w:rsidR="00B563F8" w:rsidRPr="00FA2244"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0B4CFBEC" w14:textId="77777777" w:rsidR="00B563F8" w:rsidRPr="00FA2244" w:rsidRDefault="00B563F8" w:rsidP="00E34B1D">
      <w:pPr>
        <w:pStyle w:val="Prrafodelista1"/>
        <w:numPr>
          <w:ilvl w:val="0"/>
          <w:numId w:val="13"/>
        </w:numPr>
        <w:tabs>
          <w:tab w:val="clear" w:pos="870"/>
          <w:tab w:val="left" w:pos="0"/>
          <w:tab w:val="num" w:pos="709"/>
        </w:tabs>
        <w:ind w:left="218" w:right="-144" w:hanging="76"/>
        <w:contextualSpacing/>
        <w:jc w:val="both"/>
        <w:rPr>
          <w:rFonts w:ascii="Trebuchet MS" w:hAnsi="Trebuchet MS" w:cs="Arial"/>
        </w:rPr>
      </w:pPr>
    </w:p>
    <w:p w14:paraId="236940BD" w14:textId="77777777" w:rsidR="00B563F8" w:rsidRPr="00FA2244" w:rsidRDefault="00B563F8" w:rsidP="00B563F8">
      <w:pPr>
        <w:pStyle w:val="Prrafodelista1"/>
        <w:tabs>
          <w:tab w:val="left" w:pos="0"/>
        </w:tabs>
        <w:ind w:left="218" w:right="-144" w:hanging="76"/>
        <w:contextualSpacing/>
        <w:jc w:val="both"/>
        <w:rPr>
          <w:rFonts w:ascii="Trebuchet MS" w:hAnsi="Trebuchet MS" w:cs="Arial"/>
        </w:rPr>
      </w:pPr>
      <w:r w:rsidRPr="00FA2244">
        <w:rPr>
          <w:rFonts w:ascii="Trebuchet MS" w:hAnsi="Trebuchet MS" w:cs="Arial"/>
        </w:rPr>
        <w:t>………………………..…</w:t>
      </w:r>
    </w:p>
    <w:p w14:paraId="17E54863" w14:textId="77777777" w:rsidR="00B563F8" w:rsidRPr="00FA2244" w:rsidRDefault="00B563F8" w:rsidP="00B563F8">
      <w:pPr>
        <w:pStyle w:val="Prrafodelista1"/>
        <w:tabs>
          <w:tab w:val="left" w:pos="0"/>
        </w:tabs>
        <w:ind w:left="218" w:right="-144" w:hanging="76"/>
        <w:contextualSpacing/>
        <w:jc w:val="both"/>
        <w:rPr>
          <w:rFonts w:ascii="Trebuchet MS" w:hAnsi="Trebuchet MS" w:cs="Arial"/>
        </w:rPr>
      </w:pPr>
    </w:p>
    <w:p w14:paraId="5216BA82" w14:textId="77777777" w:rsidR="00B563F8" w:rsidRPr="00FA2244" w:rsidRDefault="00B563F8" w:rsidP="00B563F8">
      <w:pPr>
        <w:autoSpaceDE w:val="0"/>
        <w:autoSpaceDN w:val="0"/>
        <w:adjustRightInd w:val="0"/>
        <w:jc w:val="both"/>
        <w:rPr>
          <w:rFonts w:ascii="Trebuchet MS" w:hAnsi="Trebuchet MS" w:cs="Arial"/>
        </w:rPr>
      </w:pPr>
      <w:r w:rsidRPr="00FA2244">
        <w:rPr>
          <w:rFonts w:ascii="Trebuchet MS" w:hAnsi="Trebuchet MS" w:cs="Arial"/>
        </w:rPr>
        <w:br w:type="page"/>
      </w:r>
    </w:p>
    <w:p w14:paraId="4CFDDE13" w14:textId="77777777" w:rsidR="00B563F8" w:rsidRPr="00FA5E42" w:rsidRDefault="00B563F8" w:rsidP="00B563F8">
      <w:pPr>
        <w:pStyle w:val="Ttulo1"/>
        <w:pBdr>
          <w:bottom w:val="single" w:sz="12" w:space="1" w:color="auto"/>
        </w:pBdr>
        <w:spacing w:line="240" w:lineRule="atLeast"/>
        <w:jc w:val="center"/>
        <w:rPr>
          <w:rFonts w:ascii="Trebuchet MS" w:hAnsi="Trebuchet MS"/>
          <w:sz w:val="22"/>
          <w:szCs w:val="22"/>
          <w:lang w:val="pt-BR"/>
        </w:rPr>
      </w:pPr>
      <w:bookmarkStart w:id="316" w:name="_ANEXO_IX._-"/>
      <w:bookmarkStart w:id="317" w:name="_ANEXO_VIII._-"/>
      <w:bookmarkStart w:id="318" w:name="_Toc506479436"/>
      <w:bookmarkStart w:id="319" w:name="_Toc82527075"/>
      <w:bookmarkEnd w:id="283"/>
      <w:bookmarkEnd w:id="284"/>
      <w:bookmarkEnd w:id="316"/>
      <w:bookmarkEnd w:id="317"/>
      <w:r w:rsidRPr="00FA5E42">
        <w:rPr>
          <w:rFonts w:ascii="Trebuchet MS" w:hAnsi="Trebuchet MS"/>
          <w:sz w:val="22"/>
          <w:szCs w:val="22"/>
          <w:lang w:val="pt-BR"/>
        </w:rPr>
        <w:t>ANEXO V</w:t>
      </w:r>
      <w:r w:rsidR="005974A4" w:rsidRPr="00FA5E42">
        <w:rPr>
          <w:rFonts w:ascii="Trebuchet MS" w:hAnsi="Trebuchet MS"/>
          <w:sz w:val="22"/>
          <w:szCs w:val="22"/>
          <w:lang w:val="pt-BR"/>
        </w:rPr>
        <w:t>I</w:t>
      </w:r>
      <w:r w:rsidRPr="00FA5E42">
        <w:rPr>
          <w:rFonts w:ascii="Trebuchet MS" w:hAnsi="Trebuchet MS"/>
          <w:sz w:val="22"/>
          <w:szCs w:val="22"/>
          <w:lang w:val="pt-BR"/>
        </w:rPr>
        <w:t>II. - MODELO DE AVAL</w:t>
      </w:r>
      <w:bookmarkEnd w:id="318"/>
      <w:bookmarkEnd w:id="319"/>
    </w:p>
    <w:p w14:paraId="423D585E" w14:textId="77777777" w:rsidR="00B563F8" w:rsidRPr="00FA2244" w:rsidRDefault="00B563F8" w:rsidP="00B563F8">
      <w:pPr>
        <w:pStyle w:val="parrafo2"/>
        <w:shd w:val="clear" w:color="auto" w:fill="FFFFFF"/>
        <w:spacing w:before="0" w:beforeAutospacing="0" w:after="0" w:afterAutospacing="0"/>
        <w:jc w:val="both"/>
        <w:rPr>
          <w:rFonts w:ascii="Trebuchet MS" w:hAnsi="Trebuchet MS" w:cs="Arial"/>
          <w:sz w:val="20"/>
          <w:szCs w:val="20"/>
        </w:rPr>
      </w:pPr>
    </w:p>
    <w:p w14:paraId="4673E358" w14:textId="77777777" w:rsidR="00595E7F" w:rsidRPr="00FA2244" w:rsidRDefault="00595E7F"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B563F8" w:rsidRPr="00FA5E42" w14:paraId="0AD0D64D" w14:textId="77777777" w:rsidTr="001A794B">
        <w:trPr>
          <w:trHeight w:hRule="exact" w:val="340"/>
        </w:trPr>
        <w:tc>
          <w:tcPr>
            <w:tcW w:w="8504" w:type="dxa"/>
            <w:gridSpan w:val="5"/>
            <w:tcBorders>
              <w:bottom w:val="single" w:sz="6" w:space="0" w:color="auto"/>
            </w:tcBorders>
            <w:shd w:val="clear" w:color="auto" w:fill="auto"/>
          </w:tcPr>
          <w:p w14:paraId="66E56E99"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LA ENTIDAD DE CRÉDITO O SOCIEDAD DE GARANTÍA RECÍPROCA</w:t>
            </w:r>
          </w:p>
        </w:tc>
      </w:tr>
      <w:tr w:rsidR="00B563F8" w:rsidRPr="00FA5E42" w14:paraId="3BBD66EE" w14:textId="77777777" w:rsidTr="00B563F8">
        <w:trPr>
          <w:trHeight w:val="567"/>
        </w:trPr>
        <w:tc>
          <w:tcPr>
            <w:tcW w:w="5617" w:type="dxa"/>
            <w:gridSpan w:val="3"/>
            <w:tcBorders>
              <w:top w:val="single" w:sz="6" w:space="0" w:color="auto"/>
            </w:tcBorders>
            <w:shd w:val="clear" w:color="auto" w:fill="auto"/>
            <w:vAlign w:val="center"/>
          </w:tcPr>
          <w:p w14:paraId="08B9FEF9"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Razón social</w:t>
            </w:r>
          </w:p>
          <w:p w14:paraId="6277565E" w14:textId="77777777" w:rsidR="00B563F8" w:rsidRPr="00FA5E42" w:rsidRDefault="00B563F8" w:rsidP="001A794B">
            <w:pPr>
              <w:spacing w:after="40"/>
              <w:rPr>
                <w:rFonts w:ascii="Trebuchet MS" w:hAnsi="Trebuchet MS"/>
                <w:color w:val="000000"/>
                <w:sz w:val="18"/>
                <w:szCs w:val="18"/>
              </w:rPr>
            </w:pPr>
          </w:p>
        </w:tc>
        <w:tc>
          <w:tcPr>
            <w:tcW w:w="2887" w:type="dxa"/>
            <w:gridSpan w:val="2"/>
            <w:tcBorders>
              <w:top w:val="single" w:sz="6" w:space="0" w:color="auto"/>
            </w:tcBorders>
            <w:shd w:val="clear" w:color="auto" w:fill="auto"/>
          </w:tcPr>
          <w:p w14:paraId="17395208" w14:textId="77777777" w:rsidR="00B563F8" w:rsidRPr="00FA5E42" w:rsidRDefault="00B563F8" w:rsidP="001A794B">
            <w:pPr>
              <w:spacing w:after="80"/>
              <w:rPr>
                <w:rFonts w:ascii="Trebuchet MS" w:hAnsi="Trebuchet MS"/>
                <w:b/>
                <w:bCs/>
                <w:color w:val="000000"/>
                <w:sz w:val="18"/>
                <w:szCs w:val="18"/>
              </w:rPr>
            </w:pPr>
            <w:r w:rsidRPr="00FA5E42">
              <w:rPr>
                <w:rFonts w:ascii="Trebuchet MS" w:hAnsi="Trebuchet MS"/>
                <w:b/>
                <w:bCs/>
                <w:color w:val="000000"/>
                <w:sz w:val="18"/>
                <w:szCs w:val="18"/>
              </w:rPr>
              <w:t>NIF</w:t>
            </w:r>
          </w:p>
          <w:p w14:paraId="0D0CB661"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01D84DBD" w14:textId="77777777" w:rsidTr="001A794B">
        <w:trPr>
          <w:trHeight w:hRule="exact" w:val="284"/>
        </w:trPr>
        <w:tc>
          <w:tcPr>
            <w:tcW w:w="8504" w:type="dxa"/>
            <w:gridSpan w:val="5"/>
            <w:shd w:val="clear" w:color="auto" w:fill="auto"/>
            <w:vAlign w:val="center"/>
          </w:tcPr>
          <w:p w14:paraId="6C227B12"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Domicilio a efectos de notificaciones y requerimientos:</w:t>
            </w:r>
          </w:p>
        </w:tc>
      </w:tr>
      <w:tr w:rsidR="00B563F8" w:rsidRPr="00FA5E42" w14:paraId="18C0C22D" w14:textId="77777777" w:rsidTr="00B563F8">
        <w:trPr>
          <w:trHeight w:val="567"/>
        </w:trPr>
        <w:tc>
          <w:tcPr>
            <w:tcW w:w="4876" w:type="dxa"/>
            <w:gridSpan w:val="2"/>
            <w:shd w:val="clear" w:color="auto" w:fill="auto"/>
          </w:tcPr>
          <w:p w14:paraId="622B0A39" w14:textId="77777777" w:rsidR="00B563F8" w:rsidRPr="00FA5E42" w:rsidRDefault="00B563F8" w:rsidP="001A794B">
            <w:pPr>
              <w:spacing w:after="40"/>
              <w:rPr>
                <w:rFonts w:ascii="Trebuchet MS" w:hAnsi="Trebuchet MS"/>
                <w:color w:val="000000"/>
                <w:sz w:val="18"/>
                <w:szCs w:val="18"/>
              </w:rPr>
            </w:pPr>
            <w:r w:rsidRPr="00FA5E42">
              <w:rPr>
                <w:rFonts w:ascii="Trebuchet MS" w:hAnsi="Trebuchet MS"/>
                <w:b/>
                <w:bCs/>
                <w:color w:val="000000"/>
                <w:sz w:val="18"/>
                <w:szCs w:val="18"/>
              </w:rPr>
              <w:t xml:space="preserve">Calle/Plaza/Avenida/... </w:t>
            </w:r>
          </w:p>
          <w:p w14:paraId="28342040" w14:textId="77777777" w:rsidR="00B563F8" w:rsidRPr="00FA5E42" w:rsidRDefault="00B563F8" w:rsidP="001A794B">
            <w:pPr>
              <w:spacing w:after="40"/>
              <w:ind w:left="45"/>
              <w:rPr>
                <w:rFonts w:ascii="Trebuchet MS" w:hAnsi="Trebuchet MS"/>
                <w:color w:val="000000"/>
                <w:sz w:val="18"/>
                <w:szCs w:val="18"/>
              </w:rPr>
            </w:pPr>
          </w:p>
        </w:tc>
        <w:tc>
          <w:tcPr>
            <w:tcW w:w="741" w:type="dxa"/>
            <w:shd w:val="clear" w:color="auto" w:fill="auto"/>
          </w:tcPr>
          <w:p w14:paraId="72C6052C" w14:textId="77777777" w:rsidR="00B563F8" w:rsidRPr="00FA5E42" w:rsidRDefault="00B563F8" w:rsidP="001A794B">
            <w:pPr>
              <w:spacing w:after="40"/>
              <w:rPr>
                <w:rFonts w:ascii="Trebuchet MS" w:hAnsi="Trebuchet MS"/>
                <w:b/>
                <w:bCs/>
                <w:color w:val="000000"/>
                <w:sz w:val="18"/>
                <w:szCs w:val="18"/>
              </w:rPr>
            </w:pPr>
            <w:r w:rsidRPr="00FA5E42">
              <w:rPr>
                <w:rFonts w:ascii="Trebuchet MS" w:hAnsi="Trebuchet MS"/>
                <w:b/>
                <w:bCs/>
                <w:color w:val="000000"/>
                <w:sz w:val="18"/>
                <w:szCs w:val="18"/>
              </w:rPr>
              <w:t>N.º</w:t>
            </w:r>
          </w:p>
          <w:p w14:paraId="31C16597" w14:textId="77777777" w:rsidR="00B563F8" w:rsidRPr="00FA5E42" w:rsidRDefault="00B563F8" w:rsidP="001A794B">
            <w:pPr>
              <w:spacing w:after="40"/>
              <w:ind w:left="45"/>
              <w:rPr>
                <w:rFonts w:ascii="Trebuchet MS" w:hAnsi="Trebuchet MS"/>
                <w:bCs/>
                <w:color w:val="000000"/>
                <w:sz w:val="18"/>
                <w:szCs w:val="18"/>
              </w:rPr>
            </w:pPr>
          </w:p>
        </w:tc>
        <w:tc>
          <w:tcPr>
            <w:tcW w:w="1482" w:type="dxa"/>
            <w:shd w:val="clear" w:color="auto" w:fill="auto"/>
          </w:tcPr>
          <w:p w14:paraId="63632E64" w14:textId="77777777" w:rsidR="00B563F8" w:rsidRPr="00FA5E42" w:rsidRDefault="00B563F8" w:rsidP="001A794B">
            <w:pPr>
              <w:spacing w:after="40"/>
              <w:rPr>
                <w:rFonts w:ascii="Trebuchet MS" w:hAnsi="Trebuchet MS"/>
                <w:b/>
                <w:bCs/>
                <w:color w:val="000000"/>
                <w:sz w:val="18"/>
                <w:szCs w:val="18"/>
              </w:rPr>
            </w:pPr>
            <w:r w:rsidRPr="00FA5E42">
              <w:rPr>
                <w:rFonts w:ascii="Trebuchet MS" w:hAnsi="Trebuchet MS"/>
                <w:b/>
                <w:bCs/>
                <w:color w:val="000000"/>
                <w:sz w:val="18"/>
                <w:szCs w:val="18"/>
              </w:rPr>
              <w:t>Piso</w:t>
            </w:r>
          </w:p>
          <w:p w14:paraId="6EF798AD" w14:textId="77777777" w:rsidR="00B563F8" w:rsidRPr="00FA5E42" w:rsidRDefault="00B563F8" w:rsidP="001A794B">
            <w:pPr>
              <w:spacing w:after="40"/>
              <w:ind w:left="74"/>
              <w:rPr>
                <w:rFonts w:ascii="Trebuchet MS" w:hAnsi="Trebuchet MS"/>
                <w:bCs/>
                <w:color w:val="000000"/>
                <w:sz w:val="18"/>
                <w:szCs w:val="18"/>
              </w:rPr>
            </w:pPr>
          </w:p>
        </w:tc>
        <w:tc>
          <w:tcPr>
            <w:tcW w:w="1405" w:type="dxa"/>
            <w:shd w:val="clear" w:color="auto" w:fill="auto"/>
          </w:tcPr>
          <w:p w14:paraId="2BA929B2" w14:textId="77777777" w:rsidR="00B563F8" w:rsidRPr="00FA5E42" w:rsidRDefault="00B563F8" w:rsidP="001A794B">
            <w:pPr>
              <w:spacing w:after="40"/>
              <w:rPr>
                <w:rFonts w:ascii="Trebuchet MS" w:hAnsi="Trebuchet MS"/>
                <w:color w:val="000000"/>
                <w:sz w:val="18"/>
                <w:szCs w:val="18"/>
              </w:rPr>
            </w:pPr>
            <w:r w:rsidRPr="00FA5E42">
              <w:rPr>
                <w:rFonts w:ascii="Trebuchet MS" w:hAnsi="Trebuchet MS"/>
                <w:b/>
                <w:bCs/>
                <w:color w:val="000000"/>
                <w:sz w:val="18"/>
                <w:szCs w:val="18"/>
              </w:rPr>
              <w:t>Mano</w:t>
            </w:r>
          </w:p>
          <w:p w14:paraId="13B16D74" w14:textId="77777777" w:rsidR="00B563F8" w:rsidRPr="00FA5E42" w:rsidRDefault="00B563F8" w:rsidP="001A794B">
            <w:pPr>
              <w:spacing w:after="40"/>
              <w:ind w:left="45"/>
              <w:rPr>
                <w:rFonts w:ascii="Trebuchet MS" w:hAnsi="Trebuchet MS"/>
                <w:color w:val="000000"/>
                <w:sz w:val="18"/>
                <w:szCs w:val="18"/>
              </w:rPr>
            </w:pPr>
          </w:p>
        </w:tc>
      </w:tr>
      <w:tr w:rsidR="00B563F8" w:rsidRPr="00FA5E42" w14:paraId="7B9C8F4B" w14:textId="77777777" w:rsidTr="004D5E89">
        <w:trPr>
          <w:trHeight w:val="471"/>
        </w:trPr>
        <w:tc>
          <w:tcPr>
            <w:tcW w:w="3999" w:type="dxa"/>
            <w:shd w:val="clear" w:color="auto" w:fill="auto"/>
          </w:tcPr>
          <w:p w14:paraId="35E5F351"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Municipio</w:t>
            </w:r>
          </w:p>
          <w:p w14:paraId="51B44264" w14:textId="77777777" w:rsidR="00B563F8" w:rsidRPr="00FA5E42" w:rsidRDefault="00B563F8" w:rsidP="001A794B">
            <w:pPr>
              <w:ind w:left="57"/>
              <w:rPr>
                <w:rFonts w:ascii="Trebuchet MS" w:hAnsi="Trebuchet MS"/>
                <w:color w:val="000000"/>
                <w:sz w:val="18"/>
                <w:szCs w:val="18"/>
              </w:rPr>
            </w:pPr>
          </w:p>
        </w:tc>
        <w:tc>
          <w:tcPr>
            <w:tcW w:w="1618" w:type="dxa"/>
            <w:gridSpan w:val="2"/>
            <w:shd w:val="clear" w:color="auto" w:fill="auto"/>
          </w:tcPr>
          <w:p w14:paraId="0B63D99D"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C.P.</w:t>
            </w:r>
          </w:p>
          <w:p w14:paraId="10A00300" w14:textId="77777777" w:rsidR="00B563F8" w:rsidRPr="00FA5E42" w:rsidRDefault="00B563F8" w:rsidP="001A794B">
            <w:pPr>
              <w:ind w:left="45"/>
              <w:rPr>
                <w:rFonts w:ascii="Trebuchet MS" w:hAnsi="Trebuchet MS"/>
                <w:color w:val="000000"/>
                <w:sz w:val="18"/>
                <w:szCs w:val="18"/>
              </w:rPr>
            </w:pPr>
          </w:p>
        </w:tc>
        <w:tc>
          <w:tcPr>
            <w:tcW w:w="2887" w:type="dxa"/>
            <w:gridSpan w:val="2"/>
            <w:shd w:val="clear" w:color="auto" w:fill="auto"/>
          </w:tcPr>
          <w:p w14:paraId="659FDBDB" w14:textId="77777777" w:rsidR="00B563F8" w:rsidRPr="00FA5E42" w:rsidRDefault="00B563F8" w:rsidP="001A794B">
            <w:pPr>
              <w:spacing w:after="80"/>
              <w:rPr>
                <w:rFonts w:ascii="Trebuchet MS" w:hAnsi="Trebuchet MS"/>
                <w:color w:val="000000"/>
                <w:sz w:val="18"/>
                <w:szCs w:val="18"/>
              </w:rPr>
            </w:pPr>
            <w:r w:rsidRPr="00FA5E42">
              <w:rPr>
                <w:rFonts w:ascii="Trebuchet MS" w:hAnsi="Trebuchet MS"/>
                <w:b/>
                <w:bCs/>
                <w:color w:val="000000"/>
                <w:sz w:val="18"/>
                <w:szCs w:val="18"/>
              </w:rPr>
              <w:t>Provincia</w:t>
            </w:r>
          </w:p>
          <w:p w14:paraId="40C25DFD" w14:textId="77777777" w:rsidR="00B563F8" w:rsidRPr="00FA5E42" w:rsidRDefault="00B563F8" w:rsidP="001A794B">
            <w:pPr>
              <w:ind w:left="45"/>
              <w:rPr>
                <w:rFonts w:ascii="Trebuchet MS" w:hAnsi="Trebuchet MS"/>
                <w:color w:val="000000"/>
                <w:sz w:val="18"/>
                <w:szCs w:val="18"/>
              </w:rPr>
            </w:pPr>
          </w:p>
        </w:tc>
      </w:tr>
      <w:tr w:rsidR="00B563F8" w:rsidRPr="00FA5E42" w14:paraId="6042DFE8" w14:textId="77777777" w:rsidTr="001A794B">
        <w:trPr>
          <w:trHeight w:hRule="exact" w:val="340"/>
        </w:trPr>
        <w:tc>
          <w:tcPr>
            <w:tcW w:w="8504" w:type="dxa"/>
            <w:gridSpan w:val="5"/>
            <w:tcBorders>
              <w:bottom w:val="single" w:sz="6" w:space="0" w:color="auto"/>
            </w:tcBorders>
            <w:shd w:val="clear" w:color="auto" w:fill="auto"/>
          </w:tcPr>
          <w:p w14:paraId="40322F06"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APODERADO(S)</w:t>
            </w:r>
          </w:p>
        </w:tc>
      </w:tr>
      <w:tr w:rsidR="00B563F8" w:rsidRPr="00FA5E42" w14:paraId="4CBC2593" w14:textId="77777777" w:rsidTr="001A794B">
        <w:trPr>
          <w:trHeight w:hRule="exact" w:val="284"/>
        </w:trPr>
        <w:tc>
          <w:tcPr>
            <w:tcW w:w="5617" w:type="dxa"/>
            <w:gridSpan w:val="3"/>
            <w:tcBorders>
              <w:top w:val="single" w:sz="6" w:space="0" w:color="auto"/>
            </w:tcBorders>
            <w:shd w:val="clear" w:color="auto" w:fill="auto"/>
            <w:vAlign w:val="center"/>
          </w:tcPr>
          <w:p w14:paraId="0094A240" w14:textId="77777777" w:rsidR="00B563F8" w:rsidRPr="00FA5E42" w:rsidRDefault="00B563F8" w:rsidP="001A794B">
            <w:pPr>
              <w:rPr>
                <w:rFonts w:ascii="Trebuchet MS" w:hAnsi="Trebuchet MS"/>
                <w:color w:val="000000"/>
                <w:sz w:val="18"/>
                <w:szCs w:val="18"/>
              </w:rPr>
            </w:pPr>
            <w:r w:rsidRPr="00FA5E42">
              <w:rPr>
                <w:rFonts w:ascii="Trebuchet MS" w:hAnsi="Trebuchet MS"/>
                <w:b/>
                <w:bCs/>
                <w:color w:val="000000"/>
                <w:sz w:val="18"/>
                <w:szCs w:val="18"/>
              </w:rPr>
              <w:t>Nombre y apellidos</w:t>
            </w:r>
          </w:p>
        </w:tc>
        <w:tc>
          <w:tcPr>
            <w:tcW w:w="2887" w:type="dxa"/>
            <w:gridSpan w:val="2"/>
            <w:tcBorders>
              <w:top w:val="single" w:sz="6" w:space="0" w:color="auto"/>
            </w:tcBorders>
            <w:shd w:val="clear" w:color="auto" w:fill="auto"/>
            <w:vAlign w:val="center"/>
          </w:tcPr>
          <w:p w14:paraId="612111FE" w14:textId="77777777" w:rsidR="00B563F8" w:rsidRPr="00FA5E42" w:rsidRDefault="00B563F8" w:rsidP="001A794B">
            <w:pPr>
              <w:rPr>
                <w:rFonts w:ascii="Trebuchet MS" w:hAnsi="Trebuchet MS"/>
                <w:color w:val="000000"/>
                <w:sz w:val="18"/>
                <w:szCs w:val="18"/>
              </w:rPr>
            </w:pPr>
            <w:r w:rsidRPr="00FA5E42">
              <w:rPr>
                <w:rFonts w:ascii="Trebuchet MS" w:hAnsi="Trebuchet MS"/>
                <w:b/>
                <w:bCs/>
                <w:color w:val="000000"/>
                <w:sz w:val="18"/>
                <w:szCs w:val="18"/>
              </w:rPr>
              <w:t>NIF</w:t>
            </w:r>
          </w:p>
        </w:tc>
      </w:tr>
      <w:tr w:rsidR="00B563F8" w:rsidRPr="00FA5E42" w14:paraId="156D1793" w14:textId="77777777" w:rsidTr="004D5E89">
        <w:trPr>
          <w:trHeight w:val="149"/>
        </w:trPr>
        <w:tc>
          <w:tcPr>
            <w:tcW w:w="5617" w:type="dxa"/>
            <w:gridSpan w:val="3"/>
            <w:shd w:val="clear" w:color="auto" w:fill="auto"/>
            <w:vAlign w:val="center"/>
          </w:tcPr>
          <w:p w14:paraId="68FA57B5" w14:textId="77777777" w:rsidR="00B563F8" w:rsidRPr="00FA5E4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6703BCC1" w14:textId="77777777" w:rsidR="00B563F8" w:rsidRPr="00FA5E42" w:rsidRDefault="00B563F8" w:rsidP="001A794B">
            <w:pPr>
              <w:spacing w:after="80"/>
              <w:rPr>
                <w:rFonts w:ascii="Trebuchet MS" w:hAnsi="Trebuchet MS"/>
                <w:bCs/>
                <w:color w:val="000000"/>
                <w:sz w:val="18"/>
                <w:szCs w:val="18"/>
              </w:rPr>
            </w:pPr>
          </w:p>
        </w:tc>
      </w:tr>
      <w:tr w:rsidR="00B563F8" w:rsidRPr="00FA5E42" w14:paraId="2ACCB493" w14:textId="77777777" w:rsidTr="004D5E89">
        <w:trPr>
          <w:trHeight w:val="83"/>
        </w:trPr>
        <w:tc>
          <w:tcPr>
            <w:tcW w:w="5617" w:type="dxa"/>
            <w:gridSpan w:val="3"/>
            <w:shd w:val="clear" w:color="auto" w:fill="auto"/>
            <w:vAlign w:val="center"/>
          </w:tcPr>
          <w:p w14:paraId="152E259E" w14:textId="77777777" w:rsidR="00B563F8" w:rsidRPr="00FA5E42" w:rsidRDefault="00B563F8" w:rsidP="001A794B">
            <w:pPr>
              <w:spacing w:after="80"/>
              <w:rPr>
                <w:rFonts w:ascii="Trebuchet MS" w:hAnsi="Trebuchet MS"/>
                <w:bCs/>
                <w:color w:val="000000"/>
                <w:sz w:val="18"/>
                <w:szCs w:val="18"/>
              </w:rPr>
            </w:pPr>
          </w:p>
        </w:tc>
        <w:tc>
          <w:tcPr>
            <w:tcW w:w="2887" w:type="dxa"/>
            <w:gridSpan w:val="2"/>
            <w:shd w:val="clear" w:color="auto" w:fill="auto"/>
            <w:vAlign w:val="center"/>
          </w:tcPr>
          <w:p w14:paraId="2665CF41" w14:textId="77777777" w:rsidR="00B563F8" w:rsidRPr="00FA5E42" w:rsidRDefault="00B563F8" w:rsidP="001A794B">
            <w:pPr>
              <w:spacing w:after="80"/>
              <w:rPr>
                <w:rFonts w:ascii="Trebuchet MS" w:hAnsi="Trebuchet MS"/>
                <w:bCs/>
                <w:color w:val="000000"/>
                <w:sz w:val="18"/>
                <w:szCs w:val="18"/>
              </w:rPr>
            </w:pPr>
          </w:p>
        </w:tc>
      </w:tr>
    </w:tbl>
    <w:p w14:paraId="0A383B94" w14:textId="77777777" w:rsidR="00B563F8" w:rsidRPr="00FA2244" w:rsidRDefault="00B563F8" w:rsidP="00B563F8">
      <w:pPr>
        <w:pStyle w:val="parrafo2"/>
        <w:shd w:val="clear" w:color="auto" w:fill="FFFFFF"/>
        <w:spacing w:before="0" w:beforeAutospacing="0" w:after="0" w:afterAutospacing="0"/>
        <w:jc w:val="both"/>
        <w:rPr>
          <w:rFonts w:ascii="Trebuchet MS" w:hAnsi="Trebuchet MS" w:cs="Arial"/>
          <w:sz w:val="20"/>
          <w:szCs w:val="20"/>
        </w:rPr>
      </w:pPr>
      <w:r w:rsidRPr="00FA2244">
        <w:rPr>
          <w:rFonts w:ascii="Trebuchet MS" w:hAnsi="Trebuchet MS" w:cs="Arial"/>
          <w:sz w:val="20"/>
          <w:szCs w:val="20"/>
        </w:rPr>
        <w:t xml:space="preserve">La entidad arriba expresada, y en su nombre y representación la(s) persona(s) mencionada(s) con poderes suficientes para obligarle en este acto, según resulta del bastanteo de poderes que se reseña en la parte inferior de este documento, se constituye ante </w:t>
      </w:r>
      <w:r w:rsidR="006F5BE9" w:rsidRPr="00FA2244">
        <w:rPr>
          <w:rFonts w:ascii="Trebuchet MS" w:hAnsi="Trebuchet MS" w:cs="Arial"/>
          <w:sz w:val="20"/>
          <w:szCs w:val="20"/>
        </w:rPr>
        <w:t>Izfe, S.A.</w:t>
      </w:r>
      <w:r w:rsidRPr="00FA2244">
        <w:rPr>
          <w:rFonts w:ascii="Trebuchet MS" w:hAnsi="Trebuchet MS" w:cs="Arial"/>
          <w:sz w:val="20"/>
          <w:szCs w:val="20"/>
        </w:rPr>
        <w:t xml:space="preserve"> en avalista solidario de:</w:t>
      </w:r>
    </w:p>
    <w:p w14:paraId="2A525DE1" w14:textId="77777777" w:rsidR="00B563F8" w:rsidRPr="00FA2244" w:rsidRDefault="00B563F8" w:rsidP="00B563F8">
      <w:pPr>
        <w:pStyle w:val="parrafo2"/>
        <w:shd w:val="clear" w:color="auto" w:fill="FFFFFF"/>
        <w:spacing w:before="0" w:beforeAutospacing="0" w:after="0" w:afterAutospacing="0"/>
        <w:jc w:val="both"/>
        <w:rPr>
          <w:rFonts w:ascii="Trebuchet MS" w:hAnsi="Trebuchet MS" w:cs="Arial"/>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B563F8" w:rsidRPr="00FA5E42" w14:paraId="50049BA7" w14:textId="77777777" w:rsidTr="001A794B">
        <w:trPr>
          <w:trHeight w:hRule="exact" w:val="340"/>
        </w:trPr>
        <w:tc>
          <w:tcPr>
            <w:tcW w:w="8504" w:type="dxa"/>
            <w:gridSpan w:val="4"/>
            <w:tcBorders>
              <w:bottom w:val="single" w:sz="6" w:space="0" w:color="auto"/>
            </w:tcBorders>
            <w:shd w:val="clear" w:color="auto" w:fill="auto"/>
          </w:tcPr>
          <w:p w14:paraId="34E854A9" w14:textId="77777777" w:rsidR="00B563F8" w:rsidRPr="00FA5E42" w:rsidRDefault="00B563F8" w:rsidP="001A794B">
            <w:pPr>
              <w:spacing w:before="80" w:after="20"/>
              <w:rPr>
                <w:rFonts w:ascii="Trebuchet MS" w:hAnsi="Trebuchet MS"/>
                <w:sz w:val="18"/>
                <w:szCs w:val="18"/>
              </w:rPr>
            </w:pPr>
            <w:r w:rsidRPr="00FA5E42">
              <w:rPr>
                <w:rFonts w:ascii="Trebuchet MS" w:hAnsi="Trebuchet MS"/>
                <w:b/>
                <w:bCs/>
                <w:color w:val="000000"/>
                <w:position w:val="19"/>
                <w:sz w:val="18"/>
                <w:szCs w:val="18"/>
              </w:rPr>
              <w:t>DATOS DE LA PERSONA O ENTIDAD AVALADA</w:t>
            </w:r>
          </w:p>
        </w:tc>
      </w:tr>
      <w:tr w:rsidR="00B563F8" w:rsidRPr="00FA5E42" w14:paraId="3F555760" w14:textId="77777777" w:rsidTr="001A794B">
        <w:trPr>
          <w:trHeight w:hRule="exact" w:val="255"/>
        </w:trPr>
        <w:tc>
          <w:tcPr>
            <w:tcW w:w="5617" w:type="dxa"/>
            <w:gridSpan w:val="3"/>
            <w:tcBorders>
              <w:top w:val="single" w:sz="6" w:space="0" w:color="auto"/>
            </w:tcBorders>
            <w:shd w:val="clear" w:color="auto" w:fill="auto"/>
          </w:tcPr>
          <w:p w14:paraId="5BD441B7" w14:textId="77777777" w:rsidR="00B563F8" w:rsidRPr="00FA5E42" w:rsidRDefault="00B563F8" w:rsidP="001A794B">
            <w:pPr>
              <w:rPr>
                <w:rFonts w:ascii="Trebuchet MS" w:hAnsi="Trebuchet MS"/>
                <w:color w:val="000000"/>
                <w:sz w:val="18"/>
                <w:szCs w:val="18"/>
              </w:rPr>
            </w:pPr>
            <w:r w:rsidRPr="00FA5E42">
              <w:rPr>
                <w:rFonts w:ascii="Trebuchet MS" w:hAnsi="Trebuchet MS"/>
                <w:b/>
                <w:bCs/>
                <w:color w:val="000000"/>
                <w:sz w:val="18"/>
                <w:szCs w:val="18"/>
              </w:rPr>
              <w:t>Nombre y apellidos / Razón social</w:t>
            </w:r>
          </w:p>
        </w:tc>
        <w:tc>
          <w:tcPr>
            <w:tcW w:w="2887" w:type="dxa"/>
            <w:tcBorders>
              <w:top w:val="single" w:sz="6" w:space="0" w:color="auto"/>
            </w:tcBorders>
            <w:shd w:val="clear" w:color="auto" w:fill="auto"/>
          </w:tcPr>
          <w:p w14:paraId="78E9E078"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CIF / NIF</w:t>
            </w:r>
          </w:p>
        </w:tc>
      </w:tr>
      <w:tr w:rsidR="00B563F8" w:rsidRPr="00FA5E42" w14:paraId="391CEA9F" w14:textId="77777777" w:rsidTr="004D5E89">
        <w:trPr>
          <w:trHeight w:val="58"/>
        </w:trPr>
        <w:tc>
          <w:tcPr>
            <w:tcW w:w="5617" w:type="dxa"/>
            <w:gridSpan w:val="3"/>
            <w:shd w:val="clear" w:color="auto" w:fill="auto"/>
            <w:vAlign w:val="center"/>
          </w:tcPr>
          <w:p w14:paraId="4805DA69" w14:textId="77777777" w:rsidR="00B563F8" w:rsidRPr="00FA5E42" w:rsidRDefault="00B563F8" w:rsidP="001A794B">
            <w:pPr>
              <w:rPr>
                <w:rFonts w:ascii="Trebuchet MS" w:hAnsi="Trebuchet MS"/>
                <w:color w:val="000000"/>
                <w:sz w:val="18"/>
                <w:szCs w:val="18"/>
              </w:rPr>
            </w:pPr>
          </w:p>
        </w:tc>
        <w:tc>
          <w:tcPr>
            <w:tcW w:w="2887" w:type="dxa"/>
            <w:shd w:val="clear" w:color="auto" w:fill="auto"/>
            <w:vAlign w:val="center"/>
          </w:tcPr>
          <w:p w14:paraId="2398D480" w14:textId="77777777" w:rsidR="00B563F8" w:rsidRPr="00FA5E42" w:rsidRDefault="00B563F8" w:rsidP="001A794B">
            <w:pPr>
              <w:rPr>
                <w:rFonts w:ascii="Trebuchet MS" w:hAnsi="Trebuchet MS"/>
                <w:color w:val="000000"/>
                <w:sz w:val="18"/>
                <w:szCs w:val="18"/>
              </w:rPr>
            </w:pPr>
          </w:p>
        </w:tc>
      </w:tr>
      <w:tr w:rsidR="00B563F8" w:rsidRPr="00FA5E42" w14:paraId="28A7CEAE" w14:textId="77777777" w:rsidTr="001A794B">
        <w:trPr>
          <w:trHeight w:hRule="exact" w:val="255"/>
        </w:trPr>
        <w:tc>
          <w:tcPr>
            <w:tcW w:w="1560" w:type="dxa"/>
            <w:vMerge w:val="restart"/>
            <w:tcBorders>
              <w:right w:val="single" w:sz="6" w:space="0" w:color="auto"/>
            </w:tcBorders>
            <w:shd w:val="clear" w:color="auto" w:fill="auto"/>
            <w:vAlign w:val="center"/>
          </w:tcPr>
          <w:p w14:paraId="2561B17A"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2FE25563" w14:textId="77777777" w:rsidR="00B563F8" w:rsidRPr="00FA5E4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18F2760F" w14:textId="77777777" w:rsidR="00B563F8" w:rsidRPr="00FA5E42" w:rsidRDefault="00B563F8" w:rsidP="001A794B">
            <w:pPr>
              <w:ind w:left="45"/>
              <w:rPr>
                <w:rFonts w:ascii="Trebuchet MS" w:hAnsi="Trebuchet MS"/>
                <w:bCs/>
                <w:color w:val="000000"/>
                <w:sz w:val="18"/>
                <w:szCs w:val="18"/>
              </w:rPr>
            </w:pPr>
            <w:r w:rsidRPr="00FA5E42">
              <w:rPr>
                <w:rFonts w:ascii="Trebuchet MS" w:hAnsi="Trebuchet MS"/>
                <w:b/>
                <w:bCs/>
                <w:color w:val="000000"/>
                <w:sz w:val="18"/>
                <w:szCs w:val="18"/>
              </w:rPr>
              <w:t xml:space="preserve">Provisional </w:t>
            </w:r>
            <w:r w:rsidRPr="00FA5E42">
              <w:rPr>
                <w:rFonts w:ascii="Trebuchet MS" w:hAnsi="Trebuchet MS"/>
                <w:bCs/>
                <w:color w:val="000000"/>
                <w:sz w:val="18"/>
                <w:szCs w:val="18"/>
              </w:rPr>
              <w:t>(Art. 106 de la LCSP)</w:t>
            </w:r>
          </w:p>
        </w:tc>
      </w:tr>
      <w:tr w:rsidR="00B563F8" w:rsidRPr="00FA5E42" w14:paraId="5BABFE1D" w14:textId="77777777" w:rsidTr="001A794B">
        <w:trPr>
          <w:trHeight w:hRule="exact" w:val="255"/>
        </w:trPr>
        <w:tc>
          <w:tcPr>
            <w:tcW w:w="1560" w:type="dxa"/>
            <w:vMerge/>
            <w:tcBorders>
              <w:right w:val="single" w:sz="6" w:space="0" w:color="auto"/>
            </w:tcBorders>
            <w:shd w:val="clear" w:color="auto" w:fill="auto"/>
          </w:tcPr>
          <w:p w14:paraId="48B0A9A6" w14:textId="77777777" w:rsidR="00B563F8" w:rsidRPr="00FA5E42" w:rsidRDefault="00B563F8" w:rsidP="001A794B">
            <w:pPr>
              <w:rPr>
                <w:rFonts w:ascii="Trebuchet MS" w:hAnsi="Trebuchet MS"/>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shd w:val="clear" w:color="auto" w:fill="auto"/>
          </w:tcPr>
          <w:p w14:paraId="3C69273D" w14:textId="77777777" w:rsidR="00B563F8" w:rsidRPr="00FA5E42" w:rsidRDefault="00B563F8" w:rsidP="001A794B">
            <w:pPr>
              <w:rPr>
                <w:rFonts w:ascii="Trebuchet MS" w:hAnsi="Trebuchet MS"/>
                <w:b/>
                <w:bCs/>
                <w:color w:val="000000"/>
                <w:sz w:val="18"/>
                <w:szCs w:val="18"/>
              </w:rPr>
            </w:pPr>
          </w:p>
        </w:tc>
        <w:tc>
          <w:tcPr>
            <w:tcW w:w="6661" w:type="dxa"/>
            <w:gridSpan w:val="2"/>
            <w:tcBorders>
              <w:left w:val="single" w:sz="6" w:space="0" w:color="auto"/>
            </w:tcBorders>
            <w:shd w:val="clear" w:color="auto" w:fill="auto"/>
          </w:tcPr>
          <w:p w14:paraId="29131226" w14:textId="77777777" w:rsidR="00B563F8" w:rsidRPr="00FA5E42" w:rsidRDefault="00B563F8" w:rsidP="001A794B">
            <w:pPr>
              <w:ind w:left="45"/>
              <w:rPr>
                <w:rFonts w:ascii="Trebuchet MS" w:hAnsi="Trebuchet MS"/>
                <w:b/>
                <w:bCs/>
                <w:color w:val="000000"/>
                <w:sz w:val="18"/>
                <w:szCs w:val="18"/>
              </w:rPr>
            </w:pPr>
            <w:r w:rsidRPr="00FA5E42">
              <w:rPr>
                <w:rFonts w:ascii="Trebuchet MS" w:hAnsi="Trebuchet MS"/>
                <w:b/>
                <w:bCs/>
                <w:color w:val="000000"/>
                <w:sz w:val="18"/>
                <w:szCs w:val="18"/>
              </w:rPr>
              <w:t xml:space="preserve">Definitiva </w:t>
            </w:r>
            <w:r w:rsidRPr="00FA5E42">
              <w:rPr>
                <w:rFonts w:ascii="Trebuchet MS" w:hAnsi="Trebuchet MS"/>
                <w:bCs/>
                <w:color w:val="000000"/>
                <w:sz w:val="18"/>
                <w:szCs w:val="18"/>
              </w:rPr>
              <w:t>(Art. 107 de la LCSP)</w:t>
            </w:r>
          </w:p>
        </w:tc>
      </w:tr>
      <w:tr w:rsidR="00B563F8" w:rsidRPr="00FA5E42" w14:paraId="78A97AC1" w14:textId="77777777" w:rsidTr="00B563F8">
        <w:trPr>
          <w:trHeight w:hRule="exact" w:val="340"/>
        </w:trPr>
        <w:tc>
          <w:tcPr>
            <w:tcW w:w="8504" w:type="dxa"/>
            <w:gridSpan w:val="4"/>
            <w:shd w:val="clear" w:color="auto" w:fill="auto"/>
          </w:tcPr>
          <w:p w14:paraId="70409538" w14:textId="77777777" w:rsidR="00B563F8" w:rsidRPr="00FA5E42" w:rsidRDefault="00B563F8" w:rsidP="001A794B">
            <w:pPr>
              <w:spacing w:before="120"/>
              <w:rPr>
                <w:rFonts w:ascii="Trebuchet MS" w:hAnsi="Trebuchet MS"/>
                <w:b/>
                <w:bCs/>
                <w:color w:val="000000"/>
                <w:sz w:val="18"/>
                <w:szCs w:val="18"/>
              </w:rPr>
            </w:pPr>
            <w:r w:rsidRPr="00FA5E42">
              <w:rPr>
                <w:rFonts w:ascii="Trebuchet MS" w:hAnsi="Trebuchet MS"/>
                <w:b/>
                <w:bCs/>
                <w:color w:val="000000"/>
                <w:sz w:val="18"/>
                <w:szCs w:val="18"/>
              </w:rPr>
              <w:t>Objeto del contrato u obligación asumida por la avalada</w:t>
            </w:r>
          </w:p>
        </w:tc>
      </w:tr>
      <w:tr w:rsidR="00B563F8" w:rsidRPr="00FA5E42" w14:paraId="1262137D" w14:textId="77777777" w:rsidTr="004D5E89">
        <w:trPr>
          <w:trHeight w:hRule="exact" w:val="245"/>
        </w:trPr>
        <w:tc>
          <w:tcPr>
            <w:tcW w:w="8504" w:type="dxa"/>
            <w:gridSpan w:val="4"/>
            <w:shd w:val="clear" w:color="auto" w:fill="auto"/>
            <w:vAlign w:val="center"/>
          </w:tcPr>
          <w:p w14:paraId="18D7303B" w14:textId="77777777" w:rsidR="00B563F8" w:rsidRPr="00FA5E42" w:rsidRDefault="00B563F8" w:rsidP="001A794B">
            <w:pPr>
              <w:rPr>
                <w:rFonts w:ascii="Trebuchet MS" w:hAnsi="Trebuchet MS"/>
                <w:bCs/>
                <w:color w:val="000000"/>
                <w:sz w:val="18"/>
                <w:szCs w:val="18"/>
              </w:rPr>
            </w:pPr>
          </w:p>
        </w:tc>
      </w:tr>
      <w:tr w:rsidR="00B563F8" w:rsidRPr="00FA5E42" w14:paraId="260F3EF4" w14:textId="77777777" w:rsidTr="00B563F8">
        <w:trPr>
          <w:trHeight w:hRule="exact" w:val="340"/>
        </w:trPr>
        <w:tc>
          <w:tcPr>
            <w:tcW w:w="8504" w:type="dxa"/>
            <w:gridSpan w:val="4"/>
            <w:shd w:val="clear" w:color="auto" w:fill="auto"/>
          </w:tcPr>
          <w:p w14:paraId="579263E5"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Órgano de contratación</w:t>
            </w:r>
          </w:p>
        </w:tc>
      </w:tr>
      <w:tr w:rsidR="00B563F8" w:rsidRPr="00FA5E42" w14:paraId="35F9D6F4" w14:textId="77777777" w:rsidTr="00595E7F">
        <w:trPr>
          <w:trHeight w:hRule="exact" w:val="319"/>
        </w:trPr>
        <w:tc>
          <w:tcPr>
            <w:tcW w:w="8504" w:type="dxa"/>
            <w:gridSpan w:val="4"/>
            <w:shd w:val="clear" w:color="auto" w:fill="auto"/>
            <w:vAlign w:val="center"/>
          </w:tcPr>
          <w:p w14:paraId="31EEECA9" w14:textId="77777777" w:rsidR="00B563F8" w:rsidRPr="00FA5E42" w:rsidRDefault="00B563F8" w:rsidP="001A794B">
            <w:pPr>
              <w:rPr>
                <w:rFonts w:ascii="Trebuchet MS" w:hAnsi="Trebuchet MS"/>
                <w:bCs/>
                <w:color w:val="000000"/>
                <w:sz w:val="18"/>
                <w:szCs w:val="18"/>
              </w:rPr>
            </w:pPr>
          </w:p>
        </w:tc>
      </w:tr>
      <w:tr w:rsidR="00B563F8" w:rsidRPr="00FA5E42" w14:paraId="4CE50BA9" w14:textId="77777777" w:rsidTr="004D5E89">
        <w:trPr>
          <w:trHeight w:hRule="exact" w:val="303"/>
        </w:trPr>
        <w:tc>
          <w:tcPr>
            <w:tcW w:w="8504" w:type="dxa"/>
            <w:gridSpan w:val="4"/>
            <w:shd w:val="clear" w:color="auto" w:fill="auto"/>
          </w:tcPr>
          <w:p w14:paraId="4CB81406" w14:textId="77777777" w:rsidR="00B563F8" w:rsidRPr="00FA5E42" w:rsidRDefault="00B563F8" w:rsidP="001A794B">
            <w:pPr>
              <w:rPr>
                <w:rFonts w:ascii="Trebuchet MS" w:hAnsi="Trebuchet MS"/>
                <w:b/>
                <w:bCs/>
                <w:color w:val="000000"/>
                <w:sz w:val="18"/>
                <w:szCs w:val="18"/>
              </w:rPr>
            </w:pPr>
            <w:r w:rsidRPr="00FA5E42">
              <w:rPr>
                <w:rFonts w:ascii="Trebuchet MS" w:hAnsi="Trebuchet MS"/>
                <w:b/>
                <w:bCs/>
                <w:color w:val="000000"/>
                <w:sz w:val="18"/>
                <w:szCs w:val="18"/>
              </w:rPr>
              <w:t>Importe del aval (en letra y en cifra)</w:t>
            </w:r>
          </w:p>
        </w:tc>
      </w:tr>
      <w:tr w:rsidR="00B563F8" w:rsidRPr="00FA5E42" w14:paraId="526596A5" w14:textId="77777777" w:rsidTr="00881BC6">
        <w:trPr>
          <w:trHeight w:hRule="exact" w:val="285"/>
        </w:trPr>
        <w:tc>
          <w:tcPr>
            <w:tcW w:w="8504" w:type="dxa"/>
            <w:gridSpan w:val="4"/>
            <w:shd w:val="clear" w:color="auto" w:fill="auto"/>
            <w:vAlign w:val="center"/>
          </w:tcPr>
          <w:p w14:paraId="09FD384D" w14:textId="77777777" w:rsidR="00B563F8" w:rsidRPr="00FA5E42" w:rsidRDefault="00B563F8" w:rsidP="001A794B">
            <w:pPr>
              <w:rPr>
                <w:rFonts w:ascii="Trebuchet MS" w:hAnsi="Trebuchet MS"/>
                <w:bCs/>
                <w:color w:val="000000"/>
                <w:sz w:val="18"/>
                <w:szCs w:val="18"/>
              </w:rPr>
            </w:pPr>
          </w:p>
        </w:tc>
      </w:tr>
    </w:tbl>
    <w:p w14:paraId="1E512C62" w14:textId="77777777" w:rsidR="004D5E89" w:rsidRPr="00FA5E42" w:rsidRDefault="004D5E89" w:rsidP="004D5E89">
      <w:pPr>
        <w:shd w:val="clear" w:color="auto" w:fill="FFFFFF"/>
        <w:spacing w:after="60"/>
        <w:jc w:val="both"/>
        <w:rPr>
          <w:rFonts w:ascii="Trebuchet MS" w:hAnsi="Trebuchet MS" w:cs="Arial"/>
          <w:sz w:val="18"/>
          <w:szCs w:val="18"/>
        </w:rPr>
      </w:pPr>
      <w:r w:rsidRPr="00FA5E42">
        <w:rPr>
          <w:rFonts w:ascii="Trebuchet MS" w:hAnsi="Trebuchet MS"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del sector público, en sus normas de desarrollo y en la Norma Foral 4/2007 de 27 de marzo, de Régimen Financiero y Presupuestario del Territorio Histórico de Gipuzkoa.</w:t>
      </w:r>
    </w:p>
    <w:p w14:paraId="2B20696B" w14:textId="77777777" w:rsidR="004D5E89" w:rsidRPr="00FA5E42" w:rsidRDefault="004D5E89" w:rsidP="004D5E89">
      <w:pPr>
        <w:pStyle w:val="parrafo"/>
        <w:shd w:val="clear" w:color="auto" w:fill="FFFFFF"/>
        <w:spacing w:before="120" w:beforeAutospacing="0" w:after="120" w:afterAutospacing="0"/>
        <w:jc w:val="both"/>
        <w:rPr>
          <w:rFonts w:ascii="Trebuchet MS" w:hAnsi="Trebuchet MS" w:cs="Arial"/>
          <w:sz w:val="18"/>
          <w:szCs w:val="18"/>
        </w:rPr>
      </w:pPr>
      <w:r w:rsidRPr="00FA5E42">
        <w:rPr>
          <w:rFonts w:ascii="Trebuchet MS" w:hAnsi="Trebuchet MS"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B563F8" w:rsidRPr="00FA2244" w14:paraId="0CB5F2FA" w14:textId="77777777" w:rsidTr="001A794B">
        <w:trPr>
          <w:trHeight w:hRule="exact" w:val="284"/>
        </w:trPr>
        <w:tc>
          <w:tcPr>
            <w:tcW w:w="2694" w:type="dxa"/>
            <w:vAlign w:val="center"/>
          </w:tcPr>
          <w:p w14:paraId="15790218" w14:textId="77777777" w:rsidR="00B563F8" w:rsidRPr="00FA2244" w:rsidRDefault="00B563F8" w:rsidP="001A794B">
            <w:pPr>
              <w:pStyle w:val="parrafo"/>
              <w:spacing w:before="0" w:beforeAutospacing="0" w:after="0" w:afterAutospacing="0"/>
              <w:rPr>
                <w:rFonts w:ascii="Trebuchet MS" w:hAnsi="Trebuchet MS" w:cs="Arial"/>
                <w:b/>
                <w:sz w:val="20"/>
                <w:szCs w:val="20"/>
              </w:rPr>
            </w:pPr>
            <w:r w:rsidRPr="00FA2244">
              <w:rPr>
                <w:rStyle w:val="Textodelmarcadordeposicin"/>
                <w:rFonts w:ascii="Trebuchet MS" w:hAnsi="Trebuchet MS" w:cs="Arial"/>
                <w:b/>
                <w:sz w:val="20"/>
                <w:szCs w:val="20"/>
              </w:rPr>
              <w:t>Lugar y fecha:</w:t>
            </w:r>
          </w:p>
        </w:tc>
        <w:tc>
          <w:tcPr>
            <w:tcW w:w="5880" w:type="dxa"/>
            <w:vAlign w:val="center"/>
          </w:tcPr>
          <w:p w14:paraId="5E520C7D" w14:textId="77777777" w:rsidR="00B563F8" w:rsidRPr="00FA2244"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FA2244" w14:paraId="5DD02683" w14:textId="77777777" w:rsidTr="001A794B">
        <w:trPr>
          <w:trHeight w:hRule="exact" w:val="284"/>
        </w:trPr>
        <w:tc>
          <w:tcPr>
            <w:tcW w:w="2694" w:type="dxa"/>
            <w:vAlign w:val="center"/>
          </w:tcPr>
          <w:p w14:paraId="3B3712F3" w14:textId="77777777" w:rsidR="00B563F8" w:rsidRPr="00FA2244" w:rsidRDefault="00B563F8" w:rsidP="001A794B">
            <w:pPr>
              <w:pStyle w:val="parrafo"/>
              <w:spacing w:before="0" w:beforeAutospacing="0" w:after="0" w:afterAutospacing="0"/>
              <w:ind w:right="-86"/>
              <w:rPr>
                <w:rFonts w:ascii="Trebuchet MS" w:hAnsi="Trebuchet MS" w:cs="Arial"/>
                <w:b/>
                <w:sz w:val="20"/>
                <w:szCs w:val="20"/>
              </w:rPr>
            </w:pPr>
            <w:r w:rsidRPr="00FA2244">
              <w:rPr>
                <w:rStyle w:val="Textodelmarcadordeposicin"/>
                <w:rFonts w:ascii="Trebuchet MS" w:hAnsi="Trebuchet MS" w:cs="Arial"/>
                <w:b/>
                <w:sz w:val="20"/>
                <w:szCs w:val="20"/>
              </w:rPr>
              <w:t>Razón social de la entidad:</w:t>
            </w:r>
          </w:p>
        </w:tc>
        <w:tc>
          <w:tcPr>
            <w:tcW w:w="5880" w:type="dxa"/>
            <w:vAlign w:val="center"/>
          </w:tcPr>
          <w:p w14:paraId="4ADEBB9C" w14:textId="77777777" w:rsidR="00B563F8" w:rsidRPr="00FA2244" w:rsidRDefault="00B563F8" w:rsidP="001A794B">
            <w:pPr>
              <w:pStyle w:val="parrafo"/>
              <w:spacing w:before="0" w:beforeAutospacing="0" w:after="0" w:afterAutospacing="0"/>
              <w:rPr>
                <w:rStyle w:val="Textodelmarcadordeposicin"/>
                <w:rFonts w:ascii="Trebuchet MS" w:hAnsi="Trebuchet MS" w:cs="Arial"/>
                <w:sz w:val="20"/>
                <w:szCs w:val="20"/>
              </w:rPr>
            </w:pPr>
          </w:p>
        </w:tc>
      </w:tr>
      <w:tr w:rsidR="00B563F8" w:rsidRPr="00FA2244" w14:paraId="22B8DB0D" w14:textId="77777777" w:rsidTr="001A794B">
        <w:trPr>
          <w:trHeight w:hRule="exact" w:val="284"/>
        </w:trPr>
        <w:tc>
          <w:tcPr>
            <w:tcW w:w="2694" w:type="dxa"/>
            <w:vAlign w:val="center"/>
          </w:tcPr>
          <w:p w14:paraId="15625D70" w14:textId="77777777" w:rsidR="00B563F8" w:rsidRPr="00FA2244" w:rsidRDefault="00B563F8" w:rsidP="001A794B">
            <w:pPr>
              <w:pStyle w:val="parrafo"/>
              <w:spacing w:before="0" w:beforeAutospacing="0" w:after="0" w:afterAutospacing="0"/>
              <w:rPr>
                <w:rFonts w:ascii="Trebuchet MS" w:hAnsi="Trebuchet MS" w:cs="Arial"/>
                <w:b/>
                <w:sz w:val="20"/>
                <w:szCs w:val="20"/>
              </w:rPr>
            </w:pPr>
            <w:r w:rsidRPr="00FA2244">
              <w:rPr>
                <w:rStyle w:val="Textodelmarcadordeposicin"/>
                <w:rFonts w:ascii="Trebuchet MS" w:hAnsi="Trebuchet MS" w:cs="Arial"/>
                <w:b/>
                <w:sz w:val="20"/>
                <w:szCs w:val="20"/>
              </w:rPr>
              <w:t>Firma de los apoderados:</w:t>
            </w:r>
          </w:p>
        </w:tc>
        <w:tc>
          <w:tcPr>
            <w:tcW w:w="5880" w:type="dxa"/>
            <w:vAlign w:val="center"/>
          </w:tcPr>
          <w:p w14:paraId="79A75019" w14:textId="77777777" w:rsidR="00B563F8" w:rsidRPr="00FA2244" w:rsidRDefault="00B563F8" w:rsidP="001A794B">
            <w:pPr>
              <w:pStyle w:val="parrafo"/>
              <w:spacing w:before="0" w:beforeAutospacing="0" w:after="0" w:afterAutospacing="0"/>
              <w:rPr>
                <w:rStyle w:val="Textodelmarcadordeposicin"/>
                <w:rFonts w:ascii="Trebuchet MS" w:hAnsi="Trebuchet MS" w:cs="Arial"/>
                <w:sz w:val="20"/>
                <w:szCs w:val="20"/>
              </w:rPr>
            </w:pPr>
          </w:p>
        </w:tc>
      </w:tr>
    </w:tbl>
    <w:p w14:paraId="28B840E4" w14:textId="77777777" w:rsidR="00B563F8" w:rsidRPr="00FA5E42" w:rsidRDefault="00B563F8" w:rsidP="008122CB">
      <w:pPr>
        <w:pStyle w:val="Ttulo1"/>
        <w:pBdr>
          <w:bottom w:val="single" w:sz="12" w:space="1" w:color="auto"/>
        </w:pBdr>
        <w:spacing w:before="0" w:line="240" w:lineRule="atLeast"/>
        <w:jc w:val="center"/>
        <w:rPr>
          <w:rFonts w:ascii="Trebuchet MS" w:hAnsi="Trebuchet MS"/>
          <w:sz w:val="22"/>
          <w:szCs w:val="22"/>
          <w:lang w:val="pt-BR"/>
        </w:rPr>
      </w:pPr>
      <w:r w:rsidRPr="00FA2244">
        <w:rPr>
          <w:rFonts w:ascii="Trebuchet MS" w:hAnsi="Trebuchet MS"/>
          <w:color w:val="333333"/>
          <w:sz w:val="20"/>
          <w:szCs w:val="20"/>
        </w:rPr>
        <w:br w:type="page"/>
      </w:r>
      <w:bookmarkStart w:id="320" w:name="_ANEXO_XXX.-_MODELO_5"/>
      <w:bookmarkStart w:id="321" w:name="_ANEXO_X.-_MODELO"/>
      <w:bookmarkStart w:id="322" w:name="_ANEXO_XXX_-"/>
      <w:bookmarkStart w:id="323" w:name="_ANEXO_V_MODELO"/>
      <w:bookmarkStart w:id="324" w:name="_Toc463331602"/>
      <w:bookmarkStart w:id="325" w:name="_Toc480816087"/>
      <w:bookmarkStart w:id="326" w:name="_Toc506479437"/>
      <w:bookmarkStart w:id="327" w:name="_Toc82527076"/>
      <w:bookmarkEnd w:id="320"/>
      <w:bookmarkEnd w:id="321"/>
      <w:bookmarkEnd w:id="322"/>
      <w:bookmarkEnd w:id="323"/>
      <w:r w:rsidRPr="00FA5E42">
        <w:rPr>
          <w:rFonts w:ascii="Trebuchet MS" w:hAnsi="Trebuchet MS"/>
          <w:sz w:val="22"/>
          <w:szCs w:val="22"/>
          <w:lang w:val="pt-BR"/>
        </w:rPr>
        <w:t>ANEXO I</w:t>
      </w:r>
      <w:r w:rsidR="005974A4" w:rsidRPr="00FA5E42">
        <w:rPr>
          <w:rFonts w:ascii="Trebuchet MS" w:hAnsi="Trebuchet MS"/>
          <w:sz w:val="22"/>
          <w:szCs w:val="22"/>
          <w:lang w:val="pt-BR"/>
        </w:rPr>
        <w:t>X</w:t>
      </w:r>
      <w:r w:rsidRPr="00FA5E42">
        <w:rPr>
          <w:rFonts w:ascii="Trebuchet MS" w:hAnsi="Trebuchet MS"/>
          <w:sz w:val="22"/>
          <w:szCs w:val="22"/>
          <w:lang w:val="pt-BR"/>
        </w:rPr>
        <w:t>.- MODELO DE OFERTA ECONÓMICA</w:t>
      </w:r>
      <w:bookmarkEnd w:id="324"/>
      <w:bookmarkEnd w:id="325"/>
      <w:r w:rsidRPr="00FA5E42">
        <w:rPr>
          <w:rFonts w:ascii="Trebuchet MS" w:hAnsi="Trebuchet MS"/>
          <w:sz w:val="22"/>
          <w:szCs w:val="22"/>
          <w:lang w:val="pt-BR"/>
        </w:rPr>
        <w:t xml:space="preserve"> Y DE LOS OTROS ELEMENTOS DE LA OFERTA EVALUABLES MEDIANTE FÓRMULAS</w:t>
      </w:r>
      <w:bookmarkEnd w:id="326"/>
      <w:bookmarkEnd w:id="327"/>
    </w:p>
    <w:p w14:paraId="3F9E2306" w14:textId="77777777" w:rsidR="004D5E89" w:rsidRPr="00FA2244" w:rsidRDefault="004D5E89" w:rsidP="004D5E89">
      <w:pPr>
        <w:rPr>
          <w:rFonts w:ascii="Trebuchet MS" w:hAnsi="Trebuchet MS"/>
          <w:lang w:val="pt-BR"/>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4D5E89" w:rsidRPr="00FA5E42" w14:paraId="4ADFFD3A" w14:textId="77777777" w:rsidTr="00822BC6">
        <w:trPr>
          <w:trHeight w:hRule="exact" w:val="340"/>
        </w:trPr>
        <w:tc>
          <w:tcPr>
            <w:tcW w:w="8504" w:type="dxa"/>
            <w:gridSpan w:val="4"/>
            <w:tcBorders>
              <w:bottom w:val="single" w:sz="4" w:space="0" w:color="auto"/>
            </w:tcBorders>
          </w:tcPr>
          <w:p w14:paraId="30B27FDD" w14:textId="77777777" w:rsidR="004D5E89" w:rsidRPr="00FA5E42" w:rsidRDefault="004D5E89" w:rsidP="00822BC6">
            <w:pPr>
              <w:spacing w:before="80" w:after="20"/>
              <w:rPr>
                <w:rFonts w:ascii="Trebuchet MS" w:hAnsi="Trebuchet MS" w:cs="Arial"/>
                <w:sz w:val="18"/>
                <w:szCs w:val="18"/>
              </w:rPr>
            </w:pPr>
            <w:r w:rsidRPr="00FA5E42">
              <w:rPr>
                <w:rFonts w:ascii="Trebuchet MS" w:hAnsi="Trebuchet MS" w:cs="Arial"/>
                <w:b/>
                <w:bCs/>
                <w:color w:val="000000"/>
                <w:position w:val="19"/>
                <w:sz w:val="18"/>
                <w:szCs w:val="18"/>
              </w:rPr>
              <w:t>DATOS DE IDENTIFICACIÓN</w:t>
            </w:r>
          </w:p>
        </w:tc>
      </w:tr>
      <w:tr w:rsidR="004D5E89" w:rsidRPr="00FA5E42" w14:paraId="7B1E49F5" w14:textId="77777777" w:rsidTr="00822BC6">
        <w:trPr>
          <w:trHeight w:val="463"/>
        </w:trPr>
        <w:tc>
          <w:tcPr>
            <w:tcW w:w="5617" w:type="dxa"/>
            <w:gridSpan w:val="3"/>
            <w:tcBorders>
              <w:top w:val="single" w:sz="4" w:space="0" w:color="auto"/>
            </w:tcBorders>
            <w:vAlign w:val="center"/>
          </w:tcPr>
          <w:p w14:paraId="0E027FE7" w14:textId="77777777" w:rsidR="004D5E89" w:rsidRPr="00FA5E42" w:rsidRDefault="004D5E89" w:rsidP="00822BC6">
            <w:pPr>
              <w:spacing w:after="80"/>
              <w:rPr>
                <w:rFonts w:ascii="Trebuchet MS" w:hAnsi="Trebuchet MS" w:cs="Arial"/>
                <w:color w:val="000000"/>
                <w:sz w:val="18"/>
                <w:szCs w:val="18"/>
              </w:rPr>
            </w:pPr>
            <w:r w:rsidRPr="00FA5E42">
              <w:rPr>
                <w:rFonts w:ascii="Trebuchet MS" w:hAnsi="Trebuchet MS" w:cs="Arial"/>
                <w:b/>
                <w:bCs/>
                <w:color w:val="000000"/>
                <w:sz w:val="18"/>
                <w:szCs w:val="18"/>
              </w:rPr>
              <w:t>1</w:t>
            </w:r>
            <w:r w:rsidRPr="00FA5E42">
              <w:rPr>
                <w:rFonts w:ascii="Trebuchet MS" w:hAnsi="Trebuchet MS" w:cs="Arial"/>
                <w:b/>
                <w:bCs/>
                <w:sz w:val="18"/>
                <w:szCs w:val="18"/>
                <w:vertAlign w:val="superscript"/>
              </w:rPr>
              <w:t>er</w:t>
            </w:r>
            <w:r w:rsidRPr="00FA5E42">
              <w:rPr>
                <w:rFonts w:ascii="Trebuchet MS" w:hAnsi="Trebuchet MS" w:cs="Arial"/>
                <w:b/>
                <w:bCs/>
                <w:sz w:val="18"/>
                <w:szCs w:val="18"/>
              </w:rPr>
              <w:t xml:space="preserve"> </w:t>
            </w:r>
            <w:r w:rsidRPr="00FA5E42">
              <w:rPr>
                <w:rFonts w:ascii="Trebuchet MS" w:hAnsi="Trebuchet MS" w:cs="Arial"/>
                <w:b/>
                <w:bCs/>
                <w:color w:val="000000"/>
                <w:sz w:val="18"/>
                <w:szCs w:val="18"/>
              </w:rPr>
              <w:t>apellido, 2º apellido, Nombre</w:t>
            </w:r>
          </w:p>
          <w:p w14:paraId="10F16EA1" w14:textId="77777777" w:rsidR="004D5E89" w:rsidRPr="00FA5E42" w:rsidRDefault="004D5E89" w:rsidP="00822BC6">
            <w:pPr>
              <w:spacing w:after="40"/>
              <w:rPr>
                <w:rFonts w:ascii="Trebuchet MS" w:hAnsi="Trebuchet MS" w:cs="Arial"/>
                <w:color w:val="000000"/>
                <w:sz w:val="18"/>
                <w:szCs w:val="18"/>
              </w:rPr>
            </w:pPr>
          </w:p>
        </w:tc>
        <w:tc>
          <w:tcPr>
            <w:tcW w:w="2887" w:type="dxa"/>
            <w:tcBorders>
              <w:top w:val="single" w:sz="4" w:space="0" w:color="auto"/>
            </w:tcBorders>
          </w:tcPr>
          <w:p w14:paraId="192DC253" w14:textId="77777777" w:rsidR="004D5E89" w:rsidRPr="00FA5E42" w:rsidRDefault="004D5E89" w:rsidP="00822BC6">
            <w:pPr>
              <w:spacing w:after="80"/>
              <w:rPr>
                <w:rFonts w:ascii="Trebuchet MS" w:hAnsi="Trebuchet MS" w:cs="Arial"/>
                <w:b/>
                <w:bCs/>
                <w:color w:val="000000"/>
                <w:sz w:val="18"/>
                <w:szCs w:val="18"/>
              </w:rPr>
            </w:pPr>
            <w:r w:rsidRPr="00FA5E42">
              <w:rPr>
                <w:rFonts w:ascii="Trebuchet MS" w:hAnsi="Trebuchet MS" w:cs="Arial"/>
                <w:b/>
                <w:bCs/>
                <w:color w:val="000000"/>
                <w:sz w:val="18"/>
                <w:szCs w:val="18"/>
              </w:rPr>
              <w:t>DNI-NIF</w:t>
            </w:r>
          </w:p>
          <w:p w14:paraId="0B84A799" w14:textId="77777777" w:rsidR="004D5E89" w:rsidRPr="00FA5E42" w:rsidRDefault="004D5E89" w:rsidP="00822BC6">
            <w:pPr>
              <w:spacing w:after="40"/>
              <w:ind w:left="45"/>
              <w:rPr>
                <w:rFonts w:ascii="Trebuchet MS" w:hAnsi="Trebuchet MS" w:cs="Arial"/>
                <w:color w:val="000000"/>
                <w:sz w:val="18"/>
                <w:szCs w:val="18"/>
              </w:rPr>
            </w:pPr>
          </w:p>
        </w:tc>
      </w:tr>
      <w:tr w:rsidR="004D5E89" w:rsidRPr="00FA5E42" w14:paraId="713A69F4"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40830BE" w14:textId="77777777" w:rsidR="004D5E89" w:rsidRPr="00FA5E42" w:rsidRDefault="004D5E89" w:rsidP="00822BC6">
            <w:pPr>
              <w:rPr>
                <w:rFonts w:ascii="Trebuchet MS" w:hAnsi="Trebuchet MS" w:cs="Arial"/>
                <w:b/>
                <w:bCs/>
                <w:color w:val="000000"/>
                <w:sz w:val="18"/>
                <w:szCs w:val="18"/>
              </w:rPr>
            </w:pPr>
            <w:r w:rsidRPr="00FA5E42">
              <w:rPr>
                <w:rFonts w:ascii="Trebuchet MS" w:hAnsi="Trebuchet MS" w:cs="Arial"/>
                <w:b/>
                <w:color w:val="000000"/>
                <w:sz w:val="18"/>
                <w:szCs w:val="18"/>
              </w:rPr>
              <w:t xml:space="preserve"> </w:t>
            </w:r>
          </w:p>
        </w:tc>
        <w:tc>
          <w:tcPr>
            <w:tcW w:w="8220" w:type="dxa"/>
            <w:gridSpan w:val="3"/>
            <w:tcBorders>
              <w:left w:val="single" w:sz="4" w:space="0" w:color="auto"/>
            </w:tcBorders>
            <w:vAlign w:val="center"/>
          </w:tcPr>
          <w:p w14:paraId="5942C2DC" w14:textId="77777777" w:rsidR="004D5E89" w:rsidRPr="00FA5E42" w:rsidRDefault="004D5E89" w:rsidP="00822BC6">
            <w:pPr>
              <w:ind w:left="45"/>
              <w:rPr>
                <w:rFonts w:ascii="Trebuchet MS" w:hAnsi="Trebuchet MS" w:cs="Arial"/>
                <w:sz w:val="18"/>
                <w:szCs w:val="18"/>
              </w:rPr>
            </w:pPr>
            <w:r w:rsidRPr="00FA5E42">
              <w:rPr>
                <w:rFonts w:ascii="Trebuchet MS" w:hAnsi="Trebuchet MS" w:cs="Arial"/>
                <w:b/>
                <w:bCs/>
                <w:color w:val="000000"/>
                <w:sz w:val="18"/>
                <w:szCs w:val="18"/>
              </w:rPr>
              <w:t>En nombre propio</w:t>
            </w:r>
          </w:p>
        </w:tc>
      </w:tr>
      <w:tr w:rsidR="004D5E89" w:rsidRPr="00FA5E42" w14:paraId="5E5F2FFE" w14:textId="77777777" w:rsidTr="00822BC6">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8FFB564" w14:textId="77777777" w:rsidR="004D5E89" w:rsidRPr="00FA5E42" w:rsidRDefault="004D5E89" w:rsidP="00822BC6">
            <w:pPr>
              <w:rPr>
                <w:rFonts w:ascii="Trebuchet MS" w:hAnsi="Trebuchet MS" w:cs="Arial"/>
                <w:b/>
                <w:bCs/>
                <w:color w:val="000000"/>
                <w:sz w:val="18"/>
                <w:szCs w:val="18"/>
              </w:rPr>
            </w:pPr>
            <w:r w:rsidRPr="00FA5E42">
              <w:rPr>
                <w:rFonts w:ascii="Trebuchet MS" w:hAnsi="Trebuchet MS" w:cs="Arial"/>
                <w:b/>
                <w:color w:val="000000"/>
                <w:sz w:val="18"/>
                <w:szCs w:val="18"/>
              </w:rPr>
              <w:t xml:space="preserve"> </w:t>
            </w:r>
          </w:p>
        </w:tc>
        <w:tc>
          <w:tcPr>
            <w:tcW w:w="8220" w:type="dxa"/>
            <w:gridSpan w:val="3"/>
            <w:tcBorders>
              <w:left w:val="single" w:sz="4" w:space="0" w:color="auto"/>
            </w:tcBorders>
            <w:vAlign w:val="center"/>
          </w:tcPr>
          <w:p w14:paraId="34DEB1FE" w14:textId="77777777" w:rsidR="004D5E89" w:rsidRPr="00FA5E42" w:rsidRDefault="004D5E89" w:rsidP="00822BC6">
            <w:pPr>
              <w:ind w:left="45"/>
              <w:rPr>
                <w:rFonts w:ascii="Trebuchet MS" w:hAnsi="Trebuchet MS" w:cs="Arial"/>
                <w:sz w:val="18"/>
                <w:szCs w:val="18"/>
              </w:rPr>
            </w:pPr>
            <w:r w:rsidRPr="00FA5E42">
              <w:rPr>
                <w:rFonts w:ascii="Trebuchet MS" w:hAnsi="Trebuchet MS" w:cs="Arial"/>
                <w:b/>
                <w:bCs/>
                <w:color w:val="000000"/>
                <w:sz w:val="18"/>
                <w:szCs w:val="18"/>
              </w:rPr>
              <w:t xml:space="preserve">En nombre de la empresa que represento </w:t>
            </w:r>
          </w:p>
        </w:tc>
      </w:tr>
      <w:tr w:rsidR="004D5E89" w:rsidRPr="00FA5E42" w14:paraId="20AD33E8" w14:textId="77777777" w:rsidTr="00822BC6">
        <w:trPr>
          <w:trHeight w:val="340"/>
        </w:trPr>
        <w:tc>
          <w:tcPr>
            <w:tcW w:w="3261" w:type="dxa"/>
            <w:gridSpan w:val="2"/>
            <w:vAlign w:val="center"/>
          </w:tcPr>
          <w:p w14:paraId="04C1117F" w14:textId="77777777" w:rsidR="004D5E89" w:rsidRPr="00FA5E42" w:rsidRDefault="004D5E89" w:rsidP="00822BC6">
            <w:pPr>
              <w:ind w:left="397"/>
              <w:rPr>
                <w:rFonts w:ascii="Trebuchet MS" w:hAnsi="Trebuchet MS" w:cs="Arial"/>
                <w:b/>
                <w:bCs/>
                <w:color w:val="000000"/>
                <w:sz w:val="18"/>
                <w:szCs w:val="18"/>
              </w:rPr>
            </w:pPr>
            <w:r w:rsidRPr="00FA5E42">
              <w:rPr>
                <w:rFonts w:ascii="Trebuchet MS" w:hAnsi="Trebuchet MS" w:cs="Arial"/>
                <w:b/>
                <w:bCs/>
                <w:color w:val="000000"/>
                <w:sz w:val="18"/>
                <w:szCs w:val="18"/>
              </w:rPr>
              <w:t>Razón social de la representada:</w:t>
            </w:r>
          </w:p>
        </w:tc>
        <w:tc>
          <w:tcPr>
            <w:tcW w:w="5243" w:type="dxa"/>
            <w:gridSpan w:val="2"/>
            <w:vAlign w:val="center"/>
          </w:tcPr>
          <w:p w14:paraId="7DC8F007" w14:textId="77777777" w:rsidR="004D5E89" w:rsidRPr="00FA5E42" w:rsidRDefault="004D5E89" w:rsidP="00822BC6">
            <w:pPr>
              <w:ind w:left="45"/>
              <w:rPr>
                <w:rFonts w:ascii="Trebuchet MS" w:hAnsi="Trebuchet MS" w:cs="Arial"/>
                <w:bCs/>
                <w:color w:val="000000"/>
                <w:sz w:val="18"/>
                <w:szCs w:val="18"/>
              </w:rPr>
            </w:pPr>
          </w:p>
        </w:tc>
      </w:tr>
      <w:tr w:rsidR="004D5E89" w:rsidRPr="00FA5E42" w14:paraId="3F8B154C" w14:textId="77777777" w:rsidTr="00822BC6">
        <w:trPr>
          <w:trHeight w:val="340"/>
        </w:trPr>
        <w:tc>
          <w:tcPr>
            <w:tcW w:w="3261" w:type="dxa"/>
            <w:gridSpan w:val="2"/>
            <w:vAlign w:val="center"/>
          </w:tcPr>
          <w:p w14:paraId="2FAD0C65" w14:textId="77777777" w:rsidR="004D5E89" w:rsidRPr="00FA5E42" w:rsidRDefault="004D5E89" w:rsidP="00822BC6">
            <w:pPr>
              <w:ind w:left="397"/>
              <w:rPr>
                <w:rFonts w:ascii="Trebuchet MS" w:hAnsi="Trebuchet MS" w:cs="Arial"/>
                <w:b/>
                <w:bCs/>
                <w:color w:val="000000"/>
                <w:sz w:val="18"/>
                <w:szCs w:val="18"/>
              </w:rPr>
            </w:pPr>
            <w:r w:rsidRPr="00FA5E42">
              <w:rPr>
                <w:rFonts w:ascii="Trebuchet MS" w:hAnsi="Trebuchet MS" w:cs="Arial"/>
                <w:b/>
                <w:bCs/>
                <w:color w:val="000000"/>
                <w:sz w:val="18"/>
                <w:szCs w:val="18"/>
              </w:rPr>
              <w:t>CIF de la representada:</w:t>
            </w:r>
          </w:p>
        </w:tc>
        <w:tc>
          <w:tcPr>
            <w:tcW w:w="5243" w:type="dxa"/>
            <w:gridSpan w:val="2"/>
            <w:vAlign w:val="center"/>
          </w:tcPr>
          <w:p w14:paraId="1CC1529D" w14:textId="77777777" w:rsidR="004D5E89" w:rsidRPr="00FA5E42" w:rsidRDefault="004D5E89" w:rsidP="00822BC6">
            <w:pPr>
              <w:ind w:left="45"/>
              <w:rPr>
                <w:rFonts w:ascii="Trebuchet MS" w:hAnsi="Trebuchet MS" w:cs="Arial"/>
                <w:bCs/>
                <w:color w:val="000000"/>
                <w:sz w:val="18"/>
                <w:szCs w:val="18"/>
              </w:rPr>
            </w:pPr>
          </w:p>
        </w:tc>
      </w:tr>
    </w:tbl>
    <w:p w14:paraId="55BCCA4B" w14:textId="77777777" w:rsidR="004D5E89" w:rsidRPr="00FA2244" w:rsidRDefault="004D5E89" w:rsidP="004D5E89">
      <w:pPr>
        <w:tabs>
          <w:tab w:val="left" w:pos="425"/>
        </w:tabs>
        <w:ind w:right="-1"/>
        <w:rPr>
          <w:rFonts w:ascii="Trebuchet MS" w:hAnsi="Trebuchet M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4D5E89" w:rsidRPr="00FA5E42" w14:paraId="6E29D793" w14:textId="77777777" w:rsidTr="00822BC6">
        <w:trPr>
          <w:trHeight w:hRule="exact" w:val="284"/>
        </w:trPr>
        <w:tc>
          <w:tcPr>
            <w:tcW w:w="8504" w:type="dxa"/>
            <w:gridSpan w:val="2"/>
            <w:tcBorders>
              <w:top w:val="nil"/>
              <w:left w:val="nil"/>
              <w:right w:val="nil"/>
            </w:tcBorders>
          </w:tcPr>
          <w:p w14:paraId="46A9763D" w14:textId="77777777" w:rsidR="004D5E89" w:rsidRPr="00FA5E42" w:rsidRDefault="004D5E89" w:rsidP="00822BC6">
            <w:pPr>
              <w:spacing w:before="60" w:after="20"/>
              <w:rPr>
                <w:rFonts w:ascii="Trebuchet MS" w:hAnsi="Trebuchet MS" w:cs="Arial"/>
                <w:b/>
                <w:bCs/>
                <w:color w:val="000000"/>
                <w:position w:val="21"/>
                <w:sz w:val="18"/>
                <w:szCs w:val="18"/>
              </w:rPr>
            </w:pPr>
            <w:r w:rsidRPr="00FA5E42">
              <w:rPr>
                <w:rFonts w:ascii="Trebuchet MS" w:hAnsi="Trebuchet MS" w:cs="Arial"/>
                <w:b/>
                <w:bCs/>
                <w:color w:val="000000"/>
                <w:position w:val="21"/>
                <w:sz w:val="18"/>
                <w:szCs w:val="18"/>
              </w:rPr>
              <w:t>DATOS DEL EXPEDIENTE DE CONTRATACIÓN</w:t>
            </w:r>
          </w:p>
        </w:tc>
      </w:tr>
      <w:tr w:rsidR="004D5E89" w:rsidRPr="00FA5E42" w14:paraId="736D4577" w14:textId="77777777" w:rsidTr="00822BC6">
        <w:trPr>
          <w:trHeight w:val="454"/>
        </w:trPr>
        <w:tc>
          <w:tcPr>
            <w:tcW w:w="5617" w:type="dxa"/>
            <w:tcBorders>
              <w:left w:val="nil"/>
              <w:bottom w:val="nil"/>
              <w:right w:val="nil"/>
            </w:tcBorders>
            <w:vAlign w:val="center"/>
          </w:tcPr>
          <w:p w14:paraId="5640254D" w14:textId="77777777" w:rsidR="004D5E89" w:rsidRPr="00FA5E42" w:rsidRDefault="004D5E89" w:rsidP="00822BC6">
            <w:pPr>
              <w:spacing w:after="80"/>
              <w:rPr>
                <w:rFonts w:ascii="Trebuchet MS" w:hAnsi="Trebuchet MS" w:cs="Arial"/>
                <w:b/>
                <w:bCs/>
                <w:color w:val="000000"/>
                <w:sz w:val="18"/>
                <w:szCs w:val="18"/>
              </w:rPr>
            </w:pPr>
            <w:r w:rsidRPr="00FA5E42">
              <w:rPr>
                <w:rFonts w:ascii="Trebuchet MS" w:hAnsi="Trebuchet MS" w:cs="Arial"/>
                <w:b/>
                <w:bCs/>
                <w:color w:val="000000"/>
                <w:sz w:val="18"/>
                <w:szCs w:val="18"/>
              </w:rPr>
              <w:t>Denominación del contrato</w:t>
            </w:r>
          </w:p>
          <w:p w14:paraId="75E3E166" w14:textId="77777777" w:rsidR="004D5E89" w:rsidRPr="00FA5E42" w:rsidRDefault="004D5E89" w:rsidP="00822BC6">
            <w:pPr>
              <w:ind w:left="45"/>
              <w:rPr>
                <w:rFonts w:ascii="Trebuchet MS" w:hAnsi="Trebuchet MS" w:cs="Arial"/>
                <w:color w:val="000000"/>
                <w:sz w:val="18"/>
                <w:szCs w:val="18"/>
              </w:rPr>
            </w:pPr>
          </w:p>
        </w:tc>
        <w:tc>
          <w:tcPr>
            <w:tcW w:w="2887" w:type="dxa"/>
            <w:tcBorders>
              <w:left w:val="nil"/>
              <w:bottom w:val="nil"/>
              <w:right w:val="nil"/>
            </w:tcBorders>
            <w:vAlign w:val="center"/>
          </w:tcPr>
          <w:p w14:paraId="424AEB82" w14:textId="77777777" w:rsidR="004D5E89" w:rsidRPr="00FA5E42" w:rsidRDefault="004D5E89" w:rsidP="00822BC6">
            <w:pPr>
              <w:spacing w:after="80"/>
              <w:rPr>
                <w:rFonts w:ascii="Trebuchet MS" w:hAnsi="Trebuchet MS" w:cs="Arial"/>
                <w:b/>
                <w:bCs/>
                <w:color w:val="000000"/>
                <w:sz w:val="18"/>
                <w:szCs w:val="18"/>
              </w:rPr>
            </w:pPr>
            <w:r w:rsidRPr="00FA5E42">
              <w:rPr>
                <w:rFonts w:ascii="Trebuchet MS" w:hAnsi="Trebuchet MS" w:cs="Arial"/>
                <w:b/>
                <w:bCs/>
                <w:color w:val="000000"/>
                <w:sz w:val="18"/>
                <w:szCs w:val="18"/>
              </w:rPr>
              <w:t>Código de referencia</w:t>
            </w:r>
          </w:p>
          <w:p w14:paraId="4F39B1F8" w14:textId="77777777" w:rsidR="004D5E89" w:rsidRPr="00FA5E42" w:rsidRDefault="004D5E89" w:rsidP="00822BC6">
            <w:pPr>
              <w:ind w:left="45"/>
              <w:rPr>
                <w:rFonts w:ascii="Trebuchet MS" w:hAnsi="Trebuchet MS" w:cs="Arial"/>
                <w:sz w:val="18"/>
                <w:szCs w:val="18"/>
              </w:rPr>
            </w:pPr>
          </w:p>
        </w:tc>
      </w:tr>
    </w:tbl>
    <w:p w14:paraId="420EE648" w14:textId="6D4AE464" w:rsidR="004D5E89" w:rsidRDefault="004D5E89" w:rsidP="004D5E89">
      <w:pPr>
        <w:rPr>
          <w:rFonts w:ascii="Trebuchet MS" w:hAnsi="Trebuchet MS" w:cs="Arial"/>
        </w:rPr>
      </w:pPr>
    </w:p>
    <w:p w14:paraId="6D28C92F" w14:textId="77777777" w:rsidR="00C1695D" w:rsidRPr="00FA2244" w:rsidRDefault="00C1695D" w:rsidP="004D5E89">
      <w:pPr>
        <w:rPr>
          <w:rFonts w:ascii="Trebuchet MS" w:hAnsi="Trebuchet MS" w:cs="Arial"/>
        </w:rPr>
      </w:pPr>
    </w:p>
    <w:p w14:paraId="50A54254" w14:textId="4EAB97E6" w:rsidR="004D5E89" w:rsidRDefault="004D5E89" w:rsidP="004D5E89">
      <w:pPr>
        <w:autoSpaceDE w:val="0"/>
        <w:autoSpaceDN w:val="0"/>
        <w:adjustRightInd w:val="0"/>
        <w:spacing w:line="240" w:lineRule="atLeast"/>
        <w:jc w:val="both"/>
        <w:rPr>
          <w:rFonts w:ascii="Trebuchet MS" w:hAnsi="Trebuchet MS" w:cs="Arial"/>
        </w:rPr>
      </w:pPr>
      <w:r w:rsidRPr="00FA2244">
        <w:rPr>
          <w:rFonts w:ascii="Trebuchet MS" w:hAnsi="Trebuchet MS" w:cs="Arial"/>
        </w:rPr>
        <w:t>Enterado/a de las condiciones y requisitos que se exigen con relación al expediente de contratación indicado, propone el/los siguiente/s precio/s y, en su caso, las ofertas del resto de elementos evaluables mediante fórmulas.</w:t>
      </w:r>
    </w:p>
    <w:p w14:paraId="27EF2C9F" w14:textId="50BB0FD4" w:rsidR="00F02293" w:rsidRDefault="00F02293" w:rsidP="004D5E89">
      <w:pPr>
        <w:autoSpaceDE w:val="0"/>
        <w:autoSpaceDN w:val="0"/>
        <w:adjustRightInd w:val="0"/>
        <w:spacing w:line="240" w:lineRule="atLeast"/>
        <w:jc w:val="both"/>
        <w:rPr>
          <w:rFonts w:ascii="Trebuchet MS" w:hAnsi="Trebuchet MS" w:cs="Arial"/>
        </w:rPr>
      </w:pPr>
    </w:p>
    <w:p w14:paraId="335B0651" w14:textId="77777777" w:rsidR="00C1695D" w:rsidRPr="00FA2244" w:rsidRDefault="00C1695D" w:rsidP="004D5E89">
      <w:pPr>
        <w:autoSpaceDE w:val="0"/>
        <w:autoSpaceDN w:val="0"/>
        <w:adjustRightInd w:val="0"/>
        <w:spacing w:line="240" w:lineRule="atLeast"/>
        <w:jc w:val="both"/>
        <w:rPr>
          <w:rFonts w:ascii="Trebuchet MS" w:hAnsi="Trebuchet MS" w:cs="Arial"/>
        </w:rPr>
      </w:pPr>
    </w:p>
    <w:p w14:paraId="37D714AA" w14:textId="4088669E" w:rsidR="00F02293" w:rsidRPr="00B0258A" w:rsidRDefault="001E4CF6" w:rsidP="00F02293">
      <w:pPr>
        <w:pStyle w:val="Prrafodelista"/>
        <w:numPr>
          <w:ilvl w:val="0"/>
          <w:numId w:val="33"/>
        </w:numPr>
        <w:spacing w:after="120"/>
        <w:ind w:left="567" w:hanging="567"/>
        <w:jc w:val="both"/>
        <w:rPr>
          <w:rFonts w:ascii="Trebuchet MS" w:eastAsia="Trebuchet MS" w:hAnsi="Trebuchet MS" w:cs="Trebuchet MS"/>
          <w:b/>
        </w:rPr>
      </w:pPr>
      <w:r>
        <w:rPr>
          <w:rFonts w:ascii="Trebuchet MS" w:hAnsi="Trebuchet MS"/>
          <w:b/>
          <w:bCs/>
          <w:sz w:val="20"/>
          <w:szCs w:val="20"/>
        </w:rPr>
        <w:t>Proposición económica</w:t>
      </w:r>
      <w:r w:rsidR="00EF6346">
        <w:rPr>
          <w:rFonts w:ascii="Trebuchet MS" w:eastAsia="Trebuchet MS" w:hAnsi="Trebuchet MS" w:cs="Trebuchet MS"/>
          <w:b/>
        </w:rPr>
        <w:t>:</w:t>
      </w:r>
    </w:p>
    <w:tbl>
      <w:tblPr>
        <w:tblStyle w:val="Tablaconcuadrcula"/>
        <w:tblW w:w="0" w:type="auto"/>
        <w:tblInd w:w="108" w:type="dxa"/>
        <w:tblLook w:val="04A0" w:firstRow="1" w:lastRow="0" w:firstColumn="1" w:lastColumn="0" w:noHBand="0" w:noVBand="1"/>
      </w:tblPr>
      <w:tblGrid>
        <w:gridCol w:w="4169"/>
        <w:gridCol w:w="1548"/>
        <w:gridCol w:w="1121"/>
        <w:gridCol w:w="1548"/>
      </w:tblGrid>
      <w:tr w:rsidR="00F02293" w:rsidRPr="00F02293" w14:paraId="224A9EDD" w14:textId="20CAFE9E" w:rsidTr="00C1695D">
        <w:trPr>
          <w:trHeight w:val="654"/>
        </w:trPr>
        <w:tc>
          <w:tcPr>
            <w:tcW w:w="4253" w:type="dxa"/>
            <w:shd w:val="clear" w:color="auto" w:fill="D9D9D9" w:themeFill="background1" w:themeFillShade="D9"/>
            <w:vAlign w:val="center"/>
          </w:tcPr>
          <w:p w14:paraId="54613E0A" w14:textId="5AF87F7B" w:rsidR="00F02293" w:rsidRPr="00F02293" w:rsidRDefault="00F02293" w:rsidP="00F02293">
            <w:pPr>
              <w:autoSpaceDE w:val="0"/>
              <w:autoSpaceDN w:val="0"/>
              <w:adjustRightInd w:val="0"/>
              <w:jc w:val="both"/>
              <w:rPr>
                <w:rFonts w:ascii="Trebuchet MS" w:hAnsi="Trebuchet MS" w:cs="Arial"/>
                <w:b/>
              </w:rPr>
            </w:pPr>
          </w:p>
        </w:tc>
        <w:tc>
          <w:tcPr>
            <w:tcW w:w="1559" w:type="dxa"/>
            <w:shd w:val="clear" w:color="auto" w:fill="D9D9D9" w:themeFill="background1" w:themeFillShade="D9"/>
            <w:vAlign w:val="center"/>
          </w:tcPr>
          <w:p w14:paraId="1BA9790C" w14:textId="77777777" w:rsidR="00C1695D" w:rsidRDefault="00F02293" w:rsidP="00F02293">
            <w:pPr>
              <w:autoSpaceDE w:val="0"/>
              <w:autoSpaceDN w:val="0"/>
              <w:adjustRightInd w:val="0"/>
              <w:jc w:val="center"/>
              <w:rPr>
                <w:rFonts w:ascii="Trebuchet MS" w:hAnsi="Trebuchet MS" w:cs="Trebuchet MS"/>
                <w:b/>
              </w:rPr>
            </w:pPr>
            <w:r>
              <w:rPr>
                <w:rFonts w:ascii="Trebuchet MS" w:hAnsi="Trebuchet MS" w:cs="Trebuchet MS"/>
                <w:b/>
              </w:rPr>
              <w:t>Precio</w:t>
            </w:r>
          </w:p>
          <w:p w14:paraId="3195DECC" w14:textId="5B711117" w:rsidR="00F02293" w:rsidRPr="00F02293" w:rsidRDefault="00F02293" w:rsidP="00F02293">
            <w:pPr>
              <w:autoSpaceDE w:val="0"/>
              <w:autoSpaceDN w:val="0"/>
              <w:adjustRightInd w:val="0"/>
              <w:jc w:val="center"/>
              <w:rPr>
                <w:rFonts w:ascii="Trebuchet MS" w:hAnsi="Trebuchet MS" w:cs="Arial"/>
                <w:b/>
              </w:rPr>
            </w:pPr>
            <w:r>
              <w:rPr>
                <w:rFonts w:ascii="Trebuchet MS" w:hAnsi="Trebuchet MS" w:cs="Trebuchet MS"/>
                <w:b/>
              </w:rPr>
              <w:t>sin IVA</w:t>
            </w:r>
          </w:p>
        </w:tc>
        <w:tc>
          <w:tcPr>
            <w:tcW w:w="1134" w:type="dxa"/>
            <w:shd w:val="clear" w:color="auto" w:fill="D9D9D9" w:themeFill="background1" w:themeFillShade="D9"/>
            <w:vAlign w:val="center"/>
          </w:tcPr>
          <w:p w14:paraId="5D9117CB" w14:textId="548A67ED" w:rsidR="00F02293" w:rsidRPr="00F02293" w:rsidRDefault="00F02293" w:rsidP="00F02293">
            <w:pPr>
              <w:autoSpaceDE w:val="0"/>
              <w:autoSpaceDN w:val="0"/>
              <w:adjustRightInd w:val="0"/>
              <w:jc w:val="center"/>
              <w:rPr>
                <w:rFonts w:ascii="Trebuchet MS" w:hAnsi="Trebuchet MS" w:cs="Arial"/>
                <w:b/>
              </w:rPr>
            </w:pPr>
            <w:r w:rsidRPr="00F02293">
              <w:rPr>
                <w:rFonts w:ascii="Trebuchet MS" w:hAnsi="Trebuchet MS" w:cs="Trebuchet MS"/>
                <w:b/>
              </w:rPr>
              <w:t xml:space="preserve">IVA </w:t>
            </w:r>
          </w:p>
        </w:tc>
        <w:tc>
          <w:tcPr>
            <w:tcW w:w="1559" w:type="dxa"/>
            <w:shd w:val="clear" w:color="auto" w:fill="D9D9D9" w:themeFill="background1" w:themeFillShade="D9"/>
            <w:vAlign w:val="center"/>
          </w:tcPr>
          <w:p w14:paraId="2696AEBE" w14:textId="42AC706C" w:rsidR="00F02293" w:rsidRPr="00F02293" w:rsidRDefault="00F02293" w:rsidP="00F02293">
            <w:pPr>
              <w:autoSpaceDE w:val="0"/>
              <w:autoSpaceDN w:val="0"/>
              <w:adjustRightInd w:val="0"/>
              <w:jc w:val="center"/>
              <w:rPr>
                <w:rFonts w:ascii="Trebuchet MS" w:hAnsi="Trebuchet MS" w:cs="Trebuchet MS"/>
                <w:b/>
              </w:rPr>
            </w:pPr>
            <w:r>
              <w:rPr>
                <w:rFonts w:ascii="Trebuchet MS" w:hAnsi="Trebuchet MS" w:cs="Trebuchet MS"/>
                <w:b/>
              </w:rPr>
              <w:t>Precio con IVA</w:t>
            </w:r>
          </w:p>
        </w:tc>
      </w:tr>
      <w:tr w:rsidR="001E4CF6" w:rsidRPr="00FA2244" w14:paraId="7B2A69AB" w14:textId="7DBA8377" w:rsidTr="00C1695D">
        <w:trPr>
          <w:trHeight w:val="976"/>
        </w:trPr>
        <w:tc>
          <w:tcPr>
            <w:tcW w:w="4253" w:type="dxa"/>
            <w:vAlign w:val="center"/>
          </w:tcPr>
          <w:p w14:paraId="23BD4F24" w14:textId="401534DF" w:rsidR="001E4CF6" w:rsidRPr="00505A9B" w:rsidRDefault="001E4CF6" w:rsidP="001E4CF6">
            <w:pPr>
              <w:autoSpaceDE w:val="0"/>
              <w:autoSpaceDN w:val="0"/>
              <w:adjustRightInd w:val="0"/>
              <w:jc w:val="both"/>
              <w:rPr>
                <w:rFonts w:ascii="Trebuchet MS" w:hAnsi="Trebuchet MS" w:cs="Arial"/>
                <w:b/>
                <w:bCs/>
              </w:rPr>
            </w:pPr>
            <w:r w:rsidRPr="00505A9B">
              <w:rPr>
                <w:rFonts w:ascii="Trebuchet MS" w:hAnsi="Trebuchet MS" w:cs="Arial"/>
                <w:b/>
                <w:bCs/>
              </w:rPr>
              <w:t xml:space="preserve">Precio </w:t>
            </w:r>
            <w:r w:rsidR="008A2BEE" w:rsidRPr="00505A9B">
              <w:rPr>
                <w:rFonts w:ascii="Trebuchet MS" w:hAnsi="Trebuchet MS" w:cs="Arial"/>
                <w:b/>
                <w:bCs/>
              </w:rPr>
              <w:t xml:space="preserve">ofertado </w:t>
            </w:r>
            <w:r w:rsidRPr="00505A9B">
              <w:rPr>
                <w:rFonts w:ascii="Trebuchet MS" w:hAnsi="Trebuchet MS" w:cs="Arial"/>
                <w:b/>
                <w:bCs/>
              </w:rPr>
              <w:t>por la realización de las acciones enumeradas en el Pliego de Bases Técnicas</w:t>
            </w:r>
          </w:p>
        </w:tc>
        <w:tc>
          <w:tcPr>
            <w:tcW w:w="1559" w:type="dxa"/>
            <w:vAlign w:val="center"/>
          </w:tcPr>
          <w:p w14:paraId="3091DD2A" w14:textId="07F19EE0" w:rsidR="001E4CF6" w:rsidRPr="00FA2244" w:rsidRDefault="001E4CF6" w:rsidP="001E4CF6">
            <w:pPr>
              <w:autoSpaceDE w:val="0"/>
              <w:autoSpaceDN w:val="0"/>
              <w:adjustRightInd w:val="0"/>
              <w:jc w:val="both"/>
              <w:rPr>
                <w:rFonts w:ascii="Trebuchet MS" w:hAnsi="Trebuchet MS" w:cs="Arial"/>
              </w:rPr>
            </w:pPr>
            <w:r>
              <w:rPr>
                <w:rFonts w:ascii="Trebuchet MS" w:hAnsi="Trebuchet MS" w:cs="Arial"/>
              </w:rPr>
              <w:t>[…] euros/año</w:t>
            </w:r>
          </w:p>
        </w:tc>
        <w:tc>
          <w:tcPr>
            <w:tcW w:w="1134" w:type="dxa"/>
            <w:vAlign w:val="center"/>
          </w:tcPr>
          <w:p w14:paraId="66DE59DD" w14:textId="4EB0DB4B" w:rsidR="001E4CF6" w:rsidRPr="00FA2244" w:rsidRDefault="001E4CF6" w:rsidP="001E4CF6">
            <w:pPr>
              <w:autoSpaceDE w:val="0"/>
              <w:autoSpaceDN w:val="0"/>
              <w:adjustRightInd w:val="0"/>
              <w:jc w:val="both"/>
              <w:rPr>
                <w:rFonts w:ascii="Trebuchet MS" w:hAnsi="Trebuchet MS" w:cs="Arial"/>
              </w:rPr>
            </w:pPr>
            <w:r>
              <w:rPr>
                <w:rFonts w:ascii="Trebuchet MS" w:hAnsi="Trebuchet MS" w:cs="Arial"/>
              </w:rPr>
              <w:t>[…] euros</w:t>
            </w:r>
          </w:p>
        </w:tc>
        <w:tc>
          <w:tcPr>
            <w:tcW w:w="1559" w:type="dxa"/>
            <w:vAlign w:val="center"/>
          </w:tcPr>
          <w:p w14:paraId="77526144" w14:textId="6F86C75F" w:rsidR="001E4CF6" w:rsidRPr="00FA2244" w:rsidRDefault="001E4CF6" w:rsidP="001E4CF6">
            <w:pPr>
              <w:autoSpaceDE w:val="0"/>
              <w:autoSpaceDN w:val="0"/>
              <w:adjustRightInd w:val="0"/>
              <w:jc w:val="both"/>
              <w:rPr>
                <w:rFonts w:ascii="Trebuchet MS" w:hAnsi="Trebuchet MS" w:cs="Arial"/>
              </w:rPr>
            </w:pPr>
            <w:r>
              <w:rPr>
                <w:rFonts w:ascii="Trebuchet MS" w:hAnsi="Trebuchet MS" w:cs="Arial"/>
              </w:rPr>
              <w:t>[…] euros/año</w:t>
            </w:r>
          </w:p>
        </w:tc>
      </w:tr>
      <w:tr w:rsidR="001E4CF6" w:rsidRPr="00FA2244" w14:paraId="6EB0D0C4" w14:textId="77777777" w:rsidTr="00C1695D">
        <w:trPr>
          <w:trHeight w:val="1259"/>
        </w:trPr>
        <w:tc>
          <w:tcPr>
            <w:tcW w:w="4253" w:type="dxa"/>
            <w:vAlign w:val="center"/>
          </w:tcPr>
          <w:p w14:paraId="58BA9A79" w14:textId="450F473F" w:rsidR="001E4CF6" w:rsidRPr="001E4CF6" w:rsidRDefault="008A2BEE" w:rsidP="001E4CF6">
            <w:pPr>
              <w:autoSpaceDE w:val="0"/>
              <w:autoSpaceDN w:val="0"/>
              <w:adjustRightInd w:val="0"/>
              <w:jc w:val="both"/>
              <w:rPr>
                <w:rFonts w:ascii="Trebuchet MS" w:hAnsi="Trebuchet MS" w:cs="Arial"/>
              </w:rPr>
            </w:pPr>
            <w:r w:rsidRPr="00505A9B">
              <w:rPr>
                <w:rFonts w:ascii="Trebuchet MS" w:hAnsi="Trebuchet MS" w:cs="Arial"/>
                <w:b/>
                <w:bCs/>
              </w:rPr>
              <w:t>Responsable de proyecto</w:t>
            </w:r>
            <w:r>
              <w:rPr>
                <w:rFonts w:ascii="Trebuchet MS" w:hAnsi="Trebuchet MS" w:cs="Arial"/>
              </w:rPr>
              <w:t>.</w:t>
            </w:r>
            <w:r w:rsidRPr="008A2BEE">
              <w:rPr>
                <w:rFonts w:ascii="Trebuchet MS" w:hAnsi="Trebuchet MS" w:cs="Arial"/>
              </w:rPr>
              <w:t xml:space="preserve"> Precio</w:t>
            </w:r>
            <w:r>
              <w:rPr>
                <w:rFonts w:ascii="Trebuchet MS" w:hAnsi="Trebuchet MS" w:cs="Arial"/>
              </w:rPr>
              <w:t xml:space="preserve"> ofertado </w:t>
            </w:r>
            <w:r w:rsidRPr="008A2BEE">
              <w:rPr>
                <w:rFonts w:ascii="Trebuchet MS" w:hAnsi="Trebuchet MS" w:cs="Arial"/>
              </w:rPr>
              <w:t>por la realización de acciones del ámbito de la comunicación distintas a las enumeradas en el Pliego de Bases Técnicas</w:t>
            </w:r>
          </w:p>
        </w:tc>
        <w:tc>
          <w:tcPr>
            <w:tcW w:w="1559" w:type="dxa"/>
            <w:vAlign w:val="center"/>
          </w:tcPr>
          <w:p w14:paraId="09C4E7F5" w14:textId="69A26D25" w:rsidR="001E4CF6" w:rsidRPr="00FA2244" w:rsidRDefault="001E4CF6" w:rsidP="001E4CF6">
            <w:pPr>
              <w:autoSpaceDE w:val="0"/>
              <w:autoSpaceDN w:val="0"/>
              <w:adjustRightInd w:val="0"/>
              <w:jc w:val="both"/>
              <w:rPr>
                <w:rFonts w:ascii="Trebuchet MS" w:hAnsi="Trebuchet MS" w:cs="Arial"/>
              </w:rPr>
            </w:pPr>
            <w:r>
              <w:rPr>
                <w:rFonts w:ascii="Trebuchet MS" w:hAnsi="Trebuchet MS" w:cs="Arial"/>
              </w:rPr>
              <w:t>[…] euros/hora</w:t>
            </w:r>
          </w:p>
        </w:tc>
        <w:tc>
          <w:tcPr>
            <w:tcW w:w="1134" w:type="dxa"/>
          </w:tcPr>
          <w:p w14:paraId="7AAFF919" w14:textId="77777777" w:rsidR="006223DE" w:rsidRDefault="006223DE" w:rsidP="001E4CF6">
            <w:pPr>
              <w:autoSpaceDE w:val="0"/>
              <w:autoSpaceDN w:val="0"/>
              <w:adjustRightInd w:val="0"/>
              <w:jc w:val="both"/>
              <w:rPr>
                <w:rFonts w:ascii="Trebuchet MS" w:hAnsi="Trebuchet MS" w:cs="Arial"/>
              </w:rPr>
            </w:pPr>
          </w:p>
          <w:p w14:paraId="724D28DA" w14:textId="77777777" w:rsidR="006223DE" w:rsidRDefault="006223DE" w:rsidP="001E4CF6">
            <w:pPr>
              <w:autoSpaceDE w:val="0"/>
              <w:autoSpaceDN w:val="0"/>
              <w:adjustRightInd w:val="0"/>
              <w:jc w:val="both"/>
              <w:rPr>
                <w:rFonts w:ascii="Trebuchet MS" w:hAnsi="Trebuchet MS" w:cs="Arial"/>
              </w:rPr>
            </w:pPr>
          </w:p>
          <w:p w14:paraId="620346DE" w14:textId="4BF432C9" w:rsidR="001E4CF6" w:rsidRPr="00FA2244" w:rsidRDefault="001E4CF6" w:rsidP="001E4CF6">
            <w:pPr>
              <w:autoSpaceDE w:val="0"/>
              <w:autoSpaceDN w:val="0"/>
              <w:adjustRightInd w:val="0"/>
              <w:jc w:val="both"/>
              <w:rPr>
                <w:rFonts w:ascii="Trebuchet MS" w:hAnsi="Trebuchet MS" w:cs="Arial"/>
              </w:rPr>
            </w:pPr>
            <w:r w:rsidRPr="00AB0CA0">
              <w:rPr>
                <w:rFonts w:ascii="Trebuchet MS" w:hAnsi="Trebuchet MS" w:cs="Arial"/>
              </w:rPr>
              <w:t>[…] euros</w:t>
            </w:r>
          </w:p>
        </w:tc>
        <w:tc>
          <w:tcPr>
            <w:tcW w:w="1559" w:type="dxa"/>
          </w:tcPr>
          <w:p w14:paraId="4B466F03" w14:textId="77777777" w:rsidR="006223DE" w:rsidRDefault="006223DE" w:rsidP="001E4CF6">
            <w:pPr>
              <w:autoSpaceDE w:val="0"/>
              <w:autoSpaceDN w:val="0"/>
              <w:adjustRightInd w:val="0"/>
              <w:jc w:val="both"/>
              <w:rPr>
                <w:rFonts w:ascii="Trebuchet MS" w:hAnsi="Trebuchet MS" w:cs="Arial"/>
              </w:rPr>
            </w:pPr>
          </w:p>
          <w:p w14:paraId="52A4699B" w14:textId="77777777" w:rsidR="006223DE" w:rsidRDefault="006223DE" w:rsidP="001E4CF6">
            <w:pPr>
              <w:autoSpaceDE w:val="0"/>
              <w:autoSpaceDN w:val="0"/>
              <w:adjustRightInd w:val="0"/>
              <w:jc w:val="both"/>
              <w:rPr>
                <w:rFonts w:ascii="Trebuchet MS" w:hAnsi="Trebuchet MS" w:cs="Arial"/>
              </w:rPr>
            </w:pPr>
          </w:p>
          <w:p w14:paraId="32C29A93" w14:textId="681D99DC" w:rsidR="001E4CF6" w:rsidRPr="00FA2244" w:rsidRDefault="001E4CF6" w:rsidP="001E4CF6">
            <w:pPr>
              <w:autoSpaceDE w:val="0"/>
              <w:autoSpaceDN w:val="0"/>
              <w:adjustRightInd w:val="0"/>
              <w:jc w:val="both"/>
              <w:rPr>
                <w:rFonts w:ascii="Trebuchet MS" w:hAnsi="Trebuchet MS" w:cs="Arial"/>
              </w:rPr>
            </w:pPr>
            <w:r w:rsidRPr="00DC011A">
              <w:rPr>
                <w:rFonts w:ascii="Trebuchet MS" w:hAnsi="Trebuchet MS" w:cs="Arial"/>
              </w:rPr>
              <w:t>[…] euros/hora</w:t>
            </w:r>
          </w:p>
        </w:tc>
      </w:tr>
      <w:tr w:rsidR="001E4CF6" w:rsidRPr="00FA2244" w14:paraId="3CF90FBD" w14:textId="77777777" w:rsidTr="00C1695D">
        <w:trPr>
          <w:trHeight w:val="1263"/>
        </w:trPr>
        <w:tc>
          <w:tcPr>
            <w:tcW w:w="4253" w:type="dxa"/>
            <w:vAlign w:val="center"/>
          </w:tcPr>
          <w:p w14:paraId="6905EEC3" w14:textId="5F03DB42" w:rsidR="001E4CF6" w:rsidRPr="001E4CF6" w:rsidRDefault="008A2BEE" w:rsidP="001E4CF6">
            <w:pPr>
              <w:autoSpaceDE w:val="0"/>
              <w:autoSpaceDN w:val="0"/>
              <w:adjustRightInd w:val="0"/>
              <w:jc w:val="both"/>
              <w:rPr>
                <w:rFonts w:ascii="Trebuchet MS" w:hAnsi="Trebuchet MS" w:cs="Arial"/>
              </w:rPr>
            </w:pPr>
            <w:r w:rsidRPr="00505A9B">
              <w:rPr>
                <w:rFonts w:ascii="Trebuchet MS" w:hAnsi="Trebuchet MS"/>
                <w:b/>
                <w:bCs/>
              </w:rPr>
              <w:t>Consultor/a de proyecto</w:t>
            </w:r>
            <w:r w:rsidR="00505A9B">
              <w:rPr>
                <w:rFonts w:ascii="Trebuchet MS" w:hAnsi="Trebuchet MS"/>
              </w:rPr>
              <w:t>.</w:t>
            </w:r>
            <w:r w:rsidRPr="008A2BEE">
              <w:rPr>
                <w:rFonts w:ascii="Trebuchet MS" w:hAnsi="Trebuchet MS" w:cs="Arial"/>
              </w:rPr>
              <w:t xml:space="preserve"> Precio</w:t>
            </w:r>
            <w:r>
              <w:rPr>
                <w:rFonts w:ascii="Trebuchet MS" w:hAnsi="Trebuchet MS" w:cs="Arial"/>
              </w:rPr>
              <w:t xml:space="preserve"> ofertado </w:t>
            </w:r>
            <w:r w:rsidRPr="008A2BEE">
              <w:rPr>
                <w:rFonts w:ascii="Trebuchet MS" w:hAnsi="Trebuchet MS" w:cs="Arial"/>
              </w:rPr>
              <w:t>por la realización</w:t>
            </w:r>
            <w:r>
              <w:rPr>
                <w:rFonts w:ascii="Trebuchet MS" w:hAnsi="Trebuchet MS" w:cs="Arial"/>
              </w:rPr>
              <w:t xml:space="preserve"> </w:t>
            </w:r>
            <w:r w:rsidRPr="008A2BEE">
              <w:rPr>
                <w:rFonts w:ascii="Trebuchet MS" w:hAnsi="Trebuchet MS" w:cs="Arial"/>
              </w:rPr>
              <w:t>de acciones del ámbito de la comunicación distintas a las enumeradas en el Pliego de Bases Técnicas</w:t>
            </w:r>
            <w:r>
              <w:rPr>
                <w:rFonts w:ascii="Trebuchet MS" w:hAnsi="Trebuchet MS" w:cs="Arial"/>
              </w:rPr>
              <w:t xml:space="preserve"> </w:t>
            </w:r>
          </w:p>
        </w:tc>
        <w:tc>
          <w:tcPr>
            <w:tcW w:w="1559" w:type="dxa"/>
          </w:tcPr>
          <w:p w14:paraId="002D405D" w14:textId="77777777" w:rsidR="006223DE" w:rsidRDefault="006223DE" w:rsidP="001E4CF6">
            <w:pPr>
              <w:autoSpaceDE w:val="0"/>
              <w:autoSpaceDN w:val="0"/>
              <w:adjustRightInd w:val="0"/>
              <w:jc w:val="both"/>
              <w:rPr>
                <w:rFonts w:ascii="Trebuchet MS" w:hAnsi="Trebuchet MS" w:cs="Arial"/>
              </w:rPr>
            </w:pPr>
          </w:p>
          <w:p w14:paraId="33A0944F" w14:textId="77777777" w:rsidR="006223DE" w:rsidRDefault="006223DE" w:rsidP="001E4CF6">
            <w:pPr>
              <w:autoSpaceDE w:val="0"/>
              <w:autoSpaceDN w:val="0"/>
              <w:adjustRightInd w:val="0"/>
              <w:jc w:val="both"/>
              <w:rPr>
                <w:rFonts w:ascii="Trebuchet MS" w:hAnsi="Trebuchet MS" w:cs="Arial"/>
              </w:rPr>
            </w:pPr>
          </w:p>
          <w:p w14:paraId="23A591D2" w14:textId="630AE283" w:rsidR="001E4CF6" w:rsidRPr="00FA2244" w:rsidRDefault="001E4CF6" w:rsidP="001E4CF6">
            <w:pPr>
              <w:autoSpaceDE w:val="0"/>
              <w:autoSpaceDN w:val="0"/>
              <w:adjustRightInd w:val="0"/>
              <w:jc w:val="both"/>
              <w:rPr>
                <w:rFonts w:ascii="Trebuchet MS" w:hAnsi="Trebuchet MS" w:cs="Arial"/>
              </w:rPr>
            </w:pPr>
            <w:r w:rsidRPr="008B5046">
              <w:rPr>
                <w:rFonts w:ascii="Trebuchet MS" w:hAnsi="Trebuchet MS" w:cs="Arial"/>
              </w:rPr>
              <w:t>[…] euros/hora</w:t>
            </w:r>
          </w:p>
        </w:tc>
        <w:tc>
          <w:tcPr>
            <w:tcW w:w="1134" w:type="dxa"/>
          </w:tcPr>
          <w:p w14:paraId="3A4FDAF1" w14:textId="77777777" w:rsidR="006223DE" w:rsidRDefault="006223DE" w:rsidP="001E4CF6">
            <w:pPr>
              <w:autoSpaceDE w:val="0"/>
              <w:autoSpaceDN w:val="0"/>
              <w:adjustRightInd w:val="0"/>
              <w:jc w:val="both"/>
              <w:rPr>
                <w:rFonts w:ascii="Trebuchet MS" w:hAnsi="Trebuchet MS" w:cs="Arial"/>
              </w:rPr>
            </w:pPr>
          </w:p>
          <w:p w14:paraId="1FFAB81E" w14:textId="77777777" w:rsidR="006223DE" w:rsidRDefault="006223DE" w:rsidP="001E4CF6">
            <w:pPr>
              <w:autoSpaceDE w:val="0"/>
              <w:autoSpaceDN w:val="0"/>
              <w:adjustRightInd w:val="0"/>
              <w:jc w:val="both"/>
              <w:rPr>
                <w:rFonts w:ascii="Trebuchet MS" w:hAnsi="Trebuchet MS" w:cs="Arial"/>
              </w:rPr>
            </w:pPr>
          </w:p>
          <w:p w14:paraId="21D7FD1B" w14:textId="248F13E3" w:rsidR="001E4CF6" w:rsidRPr="00FA2244" w:rsidRDefault="001E4CF6" w:rsidP="001E4CF6">
            <w:pPr>
              <w:autoSpaceDE w:val="0"/>
              <w:autoSpaceDN w:val="0"/>
              <w:adjustRightInd w:val="0"/>
              <w:jc w:val="both"/>
              <w:rPr>
                <w:rFonts w:ascii="Trebuchet MS" w:hAnsi="Trebuchet MS" w:cs="Arial"/>
              </w:rPr>
            </w:pPr>
            <w:r w:rsidRPr="00AB0CA0">
              <w:rPr>
                <w:rFonts w:ascii="Trebuchet MS" w:hAnsi="Trebuchet MS" w:cs="Arial"/>
              </w:rPr>
              <w:t>[…] euros</w:t>
            </w:r>
          </w:p>
        </w:tc>
        <w:tc>
          <w:tcPr>
            <w:tcW w:w="1559" w:type="dxa"/>
          </w:tcPr>
          <w:p w14:paraId="71B7EAD2" w14:textId="77777777" w:rsidR="006223DE" w:rsidRDefault="006223DE" w:rsidP="001E4CF6">
            <w:pPr>
              <w:autoSpaceDE w:val="0"/>
              <w:autoSpaceDN w:val="0"/>
              <w:adjustRightInd w:val="0"/>
              <w:jc w:val="both"/>
              <w:rPr>
                <w:rFonts w:ascii="Trebuchet MS" w:hAnsi="Trebuchet MS" w:cs="Arial"/>
              </w:rPr>
            </w:pPr>
          </w:p>
          <w:p w14:paraId="3BA4A112" w14:textId="77777777" w:rsidR="006223DE" w:rsidRDefault="006223DE" w:rsidP="001E4CF6">
            <w:pPr>
              <w:autoSpaceDE w:val="0"/>
              <w:autoSpaceDN w:val="0"/>
              <w:adjustRightInd w:val="0"/>
              <w:jc w:val="both"/>
              <w:rPr>
                <w:rFonts w:ascii="Trebuchet MS" w:hAnsi="Trebuchet MS" w:cs="Arial"/>
              </w:rPr>
            </w:pPr>
          </w:p>
          <w:p w14:paraId="7615CA26" w14:textId="37B87D1D" w:rsidR="001E4CF6" w:rsidRPr="00FA2244" w:rsidRDefault="001E4CF6" w:rsidP="001E4CF6">
            <w:pPr>
              <w:autoSpaceDE w:val="0"/>
              <w:autoSpaceDN w:val="0"/>
              <w:adjustRightInd w:val="0"/>
              <w:jc w:val="both"/>
              <w:rPr>
                <w:rFonts w:ascii="Trebuchet MS" w:hAnsi="Trebuchet MS" w:cs="Arial"/>
              </w:rPr>
            </w:pPr>
            <w:r w:rsidRPr="00DC011A">
              <w:rPr>
                <w:rFonts w:ascii="Trebuchet MS" w:hAnsi="Trebuchet MS" w:cs="Arial"/>
              </w:rPr>
              <w:t>[…] euros/hora</w:t>
            </w:r>
          </w:p>
        </w:tc>
      </w:tr>
      <w:tr w:rsidR="001E4CF6" w:rsidRPr="00FA2244" w14:paraId="2D17882D" w14:textId="77777777" w:rsidTr="00C1695D">
        <w:trPr>
          <w:trHeight w:val="1282"/>
        </w:trPr>
        <w:tc>
          <w:tcPr>
            <w:tcW w:w="4253" w:type="dxa"/>
            <w:vAlign w:val="center"/>
          </w:tcPr>
          <w:p w14:paraId="351330C7" w14:textId="30944841" w:rsidR="001E4CF6" w:rsidRPr="001E4CF6" w:rsidRDefault="008A2BEE" w:rsidP="001E4CF6">
            <w:pPr>
              <w:autoSpaceDE w:val="0"/>
              <w:autoSpaceDN w:val="0"/>
              <w:adjustRightInd w:val="0"/>
              <w:jc w:val="both"/>
              <w:rPr>
                <w:rFonts w:ascii="Trebuchet MS" w:hAnsi="Trebuchet MS" w:cs="Arial"/>
              </w:rPr>
            </w:pPr>
            <w:r w:rsidRPr="00505A9B">
              <w:rPr>
                <w:rFonts w:ascii="Trebuchet MS" w:hAnsi="Trebuchet MS"/>
                <w:b/>
                <w:bCs/>
              </w:rPr>
              <w:t>Diseñador gráfico</w:t>
            </w:r>
            <w:r>
              <w:rPr>
                <w:rFonts w:ascii="Trebuchet MS" w:hAnsi="Trebuchet MS"/>
              </w:rPr>
              <w:t>.</w:t>
            </w:r>
            <w:r w:rsidRPr="008A2BEE">
              <w:rPr>
                <w:rFonts w:ascii="Trebuchet MS" w:hAnsi="Trebuchet MS" w:cs="Arial"/>
              </w:rPr>
              <w:t xml:space="preserve"> Precio</w:t>
            </w:r>
            <w:r>
              <w:rPr>
                <w:rFonts w:ascii="Trebuchet MS" w:hAnsi="Trebuchet MS" w:cs="Arial"/>
              </w:rPr>
              <w:t xml:space="preserve"> ofertado </w:t>
            </w:r>
            <w:r w:rsidRPr="008A2BEE">
              <w:rPr>
                <w:rFonts w:ascii="Trebuchet MS" w:hAnsi="Trebuchet MS" w:cs="Arial"/>
              </w:rPr>
              <w:t>por la realización</w:t>
            </w:r>
            <w:r>
              <w:rPr>
                <w:rFonts w:ascii="Trebuchet MS" w:hAnsi="Trebuchet MS" w:cs="Arial"/>
              </w:rPr>
              <w:t xml:space="preserve"> </w:t>
            </w:r>
            <w:r w:rsidRPr="008A2BEE">
              <w:rPr>
                <w:rFonts w:ascii="Trebuchet MS" w:hAnsi="Trebuchet MS" w:cs="Arial"/>
              </w:rPr>
              <w:t>de acciones del ámbito de la comunicación distintas a las enumeradas en el Pliego de Bases Técnicas</w:t>
            </w:r>
          </w:p>
        </w:tc>
        <w:tc>
          <w:tcPr>
            <w:tcW w:w="1559" w:type="dxa"/>
          </w:tcPr>
          <w:p w14:paraId="1C55C90E" w14:textId="77777777" w:rsidR="006223DE" w:rsidRDefault="006223DE" w:rsidP="001E4CF6">
            <w:pPr>
              <w:autoSpaceDE w:val="0"/>
              <w:autoSpaceDN w:val="0"/>
              <w:adjustRightInd w:val="0"/>
              <w:jc w:val="both"/>
              <w:rPr>
                <w:rFonts w:ascii="Trebuchet MS" w:hAnsi="Trebuchet MS" w:cs="Arial"/>
              </w:rPr>
            </w:pPr>
          </w:p>
          <w:p w14:paraId="2D1D17E6" w14:textId="77777777" w:rsidR="006223DE" w:rsidRDefault="006223DE" w:rsidP="001E4CF6">
            <w:pPr>
              <w:autoSpaceDE w:val="0"/>
              <w:autoSpaceDN w:val="0"/>
              <w:adjustRightInd w:val="0"/>
              <w:jc w:val="both"/>
              <w:rPr>
                <w:rFonts w:ascii="Trebuchet MS" w:hAnsi="Trebuchet MS" w:cs="Arial"/>
              </w:rPr>
            </w:pPr>
          </w:p>
          <w:p w14:paraId="3C431038" w14:textId="220ECEB7" w:rsidR="001E4CF6" w:rsidRPr="00FA2244" w:rsidRDefault="001E4CF6" w:rsidP="001E4CF6">
            <w:pPr>
              <w:autoSpaceDE w:val="0"/>
              <w:autoSpaceDN w:val="0"/>
              <w:adjustRightInd w:val="0"/>
              <w:jc w:val="both"/>
              <w:rPr>
                <w:rFonts w:ascii="Trebuchet MS" w:hAnsi="Trebuchet MS" w:cs="Arial"/>
              </w:rPr>
            </w:pPr>
            <w:r w:rsidRPr="008B5046">
              <w:rPr>
                <w:rFonts w:ascii="Trebuchet MS" w:hAnsi="Trebuchet MS" w:cs="Arial"/>
              </w:rPr>
              <w:t>[…] euros/hora</w:t>
            </w:r>
          </w:p>
        </w:tc>
        <w:tc>
          <w:tcPr>
            <w:tcW w:w="1134" w:type="dxa"/>
          </w:tcPr>
          <w:p w14:paraId="108BEBB6" w14:textId="77777777" w:rsidR="006223DE" w:rsidRDefault="006223DE" w:rsidP="001E4CF6">
            <w:pPr>
              <w:autoSpaceDE w:val="0"/>
              <w:autoSpaceDN w:val="0"/>
              <w:adjustRightInd w:val="0"/>
              <w:jc w:val="both"/>
              <w:rPr>
                <w:rFonts w:ascii="Trebuchet MS" w:hAnsi="Trebuchet MS" w:cs="Arial"/>
              </w:rPr>
            </w:pPr>
          </w:p>
          <w:p w14:paraId="07ABC8E0" w14:textId="77777777" w:rsidR="006223DE" w:rsidRDefault="006223DE" w:rsidP="001E4CF6">
            <w:pPr>
              <w:autoSpaceDE w:val="0"/>
              <w:autoSpaceDN w:val="0"/>
              <w:adjustRightInd w:val="0"/>
              <w:jc w:val="both"/>
              <w:rPr>
                <w:rFonts w:ascii="Trebuchet MS" w:hAnsi="Trebuchet MS" w:cs="Arial"/>
              </w:rPr>
            </w:pPr>
          </w:p>
          <w:p w14:paraId="73D20A95" w14:textId="62DE5D3D" w:rsidR="001E4CF6" w:rsidRPr="00FA2244" w:rsidRDefault="001E4CF6" w:rsidP="001E4CF6">
            <w:pPr>
              <w:autoSpaceDE w:val="0"/>
              <w:autoSpaceDN w:val="0"/>
              <w:adjustRightInd w:val="0"/>
              <w:jc w:val="both"/>
              <w:rPr>
                <w:rFonts w:ascii="Trebuchet MS" w:hAnsi="Trebuchet MS" w:cs="Arial"/>
              </w:rPr>
            </w:pPr>
            <w:r w:rsidRPr="00AB0CA0">
              <w:rPr>
                <w:rFonts w:ascii="Trebuchet MS" w:hAnsi="Trebuchet MS" w:cs="Arial"/>
              </w:rPr>
              <w:t>[…] euros</w:t>
            </w:r>
          </w:p>
        </w:tc>
        <w:tc>
          <w:tcPr>
            <w:tcW w:w="1559" w:type="dxa"/>
          </w:tcPr>
          <w:p w14:paraId="6B7F2323" w14:textId="77777777" w:rsidR="006223DE" w:rsidRDefault="006223DE" w:rsidP="001E4CF6">
            <w:pPr>
              <w:autoSpaceDE w:val="0"/>
              <w:autoSpaceDN w:val="0"/>
              <w:adjustRightInd w:val="0"/>
              <w:jc w:val="both"/>
              <w:rPr>
                <w:rFonts w:ascii="Trebuchet MS" w:hAnsi="Trebuchet MS" w:cs="Arial"/>
              </w:rPr>
            </w:pPr>
          </w:p>
          <w:p w14:paraId="0657CE00" w14:textId="77777777" w:rsidR="006223DE" w:rsidRDefault="006223DE" w:rsidP="001E4CF6">
            <w:pPr>
              <w:autoSpaceDE w:val="0"/>
              <w:autoSpaceDN w:val="0"/>
              <w:adjustRightInd w:val="0"/>
              <w:jc w:val="both"/>
              <w:rPr>
                <w:rFonts w:ascii="Trebuchet MS" w:hAnsi="Trebuchet MS" w:cs="Arial"/>
              </w:rPr>
            </w:pPr>
          </w:p>
          <w:p w14:paraId="5BECF8F4" w14:textId="0773F3AC" w:rsidR="001E4CF6" w:rsidRPr="00FA2244" w:rsidRDefault="001E4CF6" w:rsidP="001E4CF6">
            <w:pPr>
              <w:autoSpaceDE w:val="0"/>
              <w:autoSpaceDN w:val="0"/>
              <w:adjustRightInd w:val="0"/>
              <w:jc w:val="both"/>
              <w:rPr>
                <w:rFonts w:ascii="Trebuchet MS" w:hAnsi="Trebuchet MS" w:cs="Arial"/>
              </w:rPr>
            </w:pPr>
            <w:r w:rsidRPr="00DC011A">
              <w:rPr>
                <w:rFonts w:ascii="Trebuchet MS" w:hAnsi="Trebuchet MS" w:cs="Arial"/>
              </w:rPr>
              <w:t>[…] euros/hora</w:t>
            </w:r>
          </w:p>
        </w:tc>
      </w:tr>
    </w:tbl>
    <w:p w14:paraId="43F15B9C" w14:textId="755C7789" w:rsidR="00F02293" w:rsidRDefault="00F02293" w:rsidP="00F02293">
      <w:pPr>
        <w:pStyle w:val="Prrafodelista"/>
        <w:spacing w:after="120"/>
        <w:ind w:left="567"/>
        <w:jc w:val="both"/>
        <w:rPr>
          <w:rFonts w:ascii="Trebuchet MS" w:hAnsi="Trebuchet MS"/>
          <w:b/>
          <w:bCs/>
          <w:sz w:val="20"/>
          <w:szCs w:val="20"/>
        </w:rPr>
      </w:pPr>
    </w:p>
    <w:p w14:paraId="7E16DF33" w14:textId="77777777" w:rsidR="008A3F61" w:rsidRPr="00C1695D" w:rsidRDefault="008A3F61" w:rsidP="00C1695D">
      <w:pPr>
        <w:spacing w:after="120"/>
        <w:jc w:val="both"/>
        <w:rPr>
          <w:rFonts w:ascii="Trebuchet MS" w:hAnsi="Trebuchet MS"/>
          <w:b/>
          <w:bCs/>
        </w:rPr>
      </w:pPr>
    </w:p>
    <w:p w14:paraId="4C1A818B" w14:textId="726526E4" w:rsidR="00F02293" w:rsidRDefault="00F02293" w:rsidP="00F02293">
      <w:pPr>
        <w:pStyle w:val="Prrafodelista"/>
        <w:numPr>
          <w:ilvl w:val="0"/>
          <w:numId w:val="33"/>
        </w:numPr>
        <w:spacing w:after="120"/>
        <w:ind w:left="567" w:hanging="567"/>
        <w:jc w:val="both"/>
        <w:rPr>
          <w:rFonts w:ascii="Trebuchet MS" w:hAnsi="Trebuchet MS"/>
          <w:b/>
          <w:bCs/>
          <w:sz w:val="20"/>
          <w:szCs w:val="20"/>
        </w:rPr>
      </w:pPr>
      <w:r w:rsidRPr="00FE73D8">
        <w:rPr>
          <w:rFonts w:ascii="Trebuchet MS" w:hAnsi="Trebuchet MS"/>
          <w:b/>
          <w:bCs/>
          <w:sz w:val="20"/>
          <w:szCs w:val="20"/>
        </w:rPr>
        <w:t xml:space="preserve">Compromiso de impartir formación gratuita: </w:t>
      </w:r>
    </w:p>
    <w:tbl>
      <w:tblPr>
        <w:tblStyle w:val="Tablaconcuadrcula"/>
        <w:tblW w:w="0" w:type="auto"/>
        <w:tblInd w:w="137" w:type="dxa"/>
        <w:tblLook w:val="04A0" w:firstRow="1" w:lastRow="0" w:firstColumn="1" w:lastColumn="0" w:noHBand="0" w:noVBand="1"/>
      </w:tblPr>
      <w:tblGrid>
        <w:gridCol w:w="6396"/>
        <w:gridCol w:w="980"/>
        <w:gridCol w:w="981"/>
      </w:tblGrid>
      <w:tr w:rsidR="00C1695D" w:rsidRPr="00F02293" w14:paraId="4F500544" w14:textId="77777777" w:rsidTr="00C1695D">
        <w:trPr>
          <w:trHeight w:val="377"/>
        </w:trPr>
        <w:tc>
          <w:tcPr>
            <w:tcW w:w="6396" w:type="dxa"/>
            <w:shd w:val="clear" w:color="auto" w:fill="D9D9D9" w:themeFill="background1" w:themeFillShade="D9"/>
            <w:vAlign w:val="center"/>
          </w:tcPr>
          <w:p w14:paraId="2B378A6C" w14:textId="77777777" w:rsidR="00C1695D" w:rsidRPr="00F02293" w:rsidRDefault="00C1695D" w:rsidP="00DB5C15">
            <w:pPr>
              <w:autoSpaceDE w:val="0"/>
              <w:autoSpaceDN w:val="0"/>
              <w:adjustRightInd w:val="0"/>
              <w:jc w:val="both"/>
              <w:rPr>
                <w:rFonts w:ascii="Trebuchet MS" w:hAnsi="Trebuchet MS" w:cs="Arial"/>
                <w:b/>
              </w:rPr>
            </w:pPr>
            <w:r>
              <w:rPr>
                <w:rFonts w:ascii="Trebuchet MS" w:hAnsi="Trebuchet MS" w:cs="Arial"/>
                <w:b/>
              </w:rPr>
              <w:t>Compromiso</w:t>
            </w:r>
          </w:p>
        </w:tc>
        <w:tc>
          <w:tcPr>
            <w:tcW w:w="980" w:type="dxa"/>
            <w:shd w:val="clear" w:color="auto" w:fill="D9D9D9" w:themeFill="background1" w:themeFillShade="D9"/>
            <w:vAlign w:val="center"/>
          </w:tcPr>
          <w:p w14:paraId="0CC6199E" w14:textId="77777777" w:rsidR="00C1695D" w:rsidRPr="00F02293" w:rsidRDefault="00C1695D" w:rsidP="00DB5C15">
            <w:pPr>
              <w:autoSpaceDE w:val="0"/>
              <w:autoSpaceDN w:val="0"/>
              <w:adjustRightInd w:val="0"/>
              <w:jc w:val="center"/>
              <w:rPr>
                <w:rFonts w:ascii="Trebuchet MS" w:hAnsi="Trebuchet MS" w:cs="Arial"/>
                <w:b/>
              </w:rPr>
            </w:pPr>
            <w:r>
              <w:rPr>
                <w:rFonts w:ascii="Trebuchet MS" w:hAnsi="Trebuchet MS" w:cs="Trebuchet MS"/>
                <w:b/>
              </w:rPr>
              <w:t>Sí</w:t>
            </w:r>
          </w:p>
        </w:tc>
        <w:tc>
          <w:tcPr>
            <w:tcW w:w="981" w:type="dxa"/>
            <w:shd w:val="clear" w:color="auto" w:fill="D9D9D9" w:themeFill="background1" w:themeFillShade="D9"/>
            <w:vAlign w:val="center"/>
          </w:tcPr>
          <w:p w14:paraId="26D187B5" w14:textId="77777777" w:rsidR="00C1695D" w:rsidRPr="00F02293" w:rsidRDefault="00C1695D" w:rsidP="00DB5C15">
            <w:pPr>
              <w:autoSpaceDE w:val="0"/>
              <w:autoSpaceDN w:val="0"/>
              <w:adjustRightInd w:val="0"/>
              <w:jc w:val="center"/>
              <w:rPr>
                <w:rFonts w:ascii="Trebuchet MS" w:hAnsi="Trebuchet MS" w:cs="Arial"/>
                <w:b/>
              </w:rPr>
            </w:pPr>
            <w:r>
              <w:rPr>
                <w:rFonts w:ascii="Trebuchet MS" w:hAnsi="Trebuchet MS" w:cs="Trebuchet MS"/>
                <w:b/>
              </w:rPr>
              <w:t>No</w:t>
            </w:r>
            <w:r w:rsidRPr="00F02293">
              <w:rPr>
                <w:rFonts w:ascii="Trebuchet MS" w:hAnsi="Trebuchet MS" w:cs="Trebuchet MS"/>
                <w:b/>
              </w:rPr>
              <w:t xml:space="preserve"> </w:t>
            </w:r>
          </w:p>
        </w:tc>
      </w:tr>
      <w:tr w:rsidR="00F02293" w:rsidRPr="00FA2244" w14:paraId="7BE2E628" w14:textId="77777777" w:rsidTr="00C1695D">
        <w:trPr>
          <w:trHeight w:val="559"/>
        </w:trPr>
        <w:tc>
          <w:tcPr>
            <w:tcW w:w="6396" w:type="dxa"/>
            <w:vAlign w:val="center"/>
          </w:tcPr>
          <w:p w14:paraId="4BFD9BFC" w14:textId="139FA508" w:rsidR="00F02293" w:rsidRPr="004447B0" w:rsidRDefault="00F02293" w:rsidP="00DB5C15">
            <w:pPr>
              <w:autoSpaceDE w:val="0"/>
              <w:autoSpaceDN w:val="0"/>
              <w:adjustRightInd w:val="0"/>
              <w:jc w:val="both"/>
              <w:rPr>
                <w:rFonts w:ascii="Trebuchet MS" w:hAnsi="Trebuchet MS" w:cs="Arial"/>
              </w:rPr>
            </w:pPr>
            <w:r w:rsidRPr="004447B0">
              <w:rPr>
                <w:rFonts w:ascii="Trebuchet MS" w:hAnsi="Trebuchet MS"/>
              </w:rPr>
              <w:t>2 jornadas de formación</w:t>
            </w:r>
            <w:r w:rsidR="004447B0" w:rsidRPr="004447B0">
              <w:rPr>
                <w:rFonts w:ascii="Trebuchet MS" w:hAnsi="Trebuchet MS"/>
              </w:rPr>
              <w:t xml:space="preserve"> al año</w:t>
            </w:r>
            <w:r w:rsidRPr="004447B0">
              <w:rPr>
                <w:rFonts w:ascii="Trebuchet MS" w:hAnsi="Trebuchet MS"/>
              </w:rPr>
              <w:t xml:space="preserve"> en el ámbito de la comunicación externa, con una duración mínima de 4 horas</w:t>
            </w:r>
            <w:r w:rsidR="004447B0" w:rsidRPr="004447B0">
              <w:rPr>
                <w:rFonts w:ascii="Trebuchet MS" w:hAnsi="Trebuchet MS"/>
              </w:rPr>
              <w:t xml:space="preserve"> cada jornada</w:t>
            </w:r>
          </w:p>
        </w:tc>
        <w:tc>
          <w:tcPr>
            <w:tcW w:w="980" w:type="dxa"/>
            <w:vAlign w:val="center"/>
          </w:tcPr>
          <w:p w14:paraId="5B55E245" w14:textId="77777777" w:rsidR="00F02293" w:rsidRPr="00FA2244" w:rsidRDefault="00F02293" w:rsidP="00DB5C15">
            <w:pPr>
              <w:autoSpaceDE w:val="0"/>
              <w:autoSpaceDN w:val="0"/>
              <w:adjustRightInd w:val="0"/>
              <w:jc w:val="both"/>
              <w:rPr>
                <w:rFonts w:ascii="Trebuchet MS" w:hAnsi="Trebuchet MS" w:cs="Arial"/>
              </w:rPr>
            </w:pPr>
          </w:p>
        </w:tc>
        <w:tc>
          <w:tcPr>
            <w:tcW w:w="981" w:type="dxa"/>
            <w:vAlign w:val="center"/>
          </w:tcPr>
          <w:p w14:paraId="08D65519" w14:textId="77777777" w:rsidR="00F02293" w:rsidRPr="00FA2244" w:rsidRDefault="00F02293" w:rsidP="00DB5C15">
            <w:pPr>
              <w:autoSpaceDE w:val="0"/>
              <w:autoSpaceDN w:val="0"/>
              <w:adjustRightInd w:val="0"/>
              <w:jc w:val="both"/>
              <w:rPr>
                <w:rFonts w:ascii="Trebuchet MS" w:hAnsi="Trebuchet MS" w:cs="Arial"/>
              </w:rPr>
            </w:pPr>
          </w:p>
        </w:tc>
      </w:tr>
      <w:tr w:rsidR="00F02293" w:rsidRPr="00FA2244" w14:paraId="4F91AADD" w14:textId="77777777" w:rsidTr="00C1695D">
        <w:trPr>
          <w:trHeight w:val="553"/>
        </w:trPr>
        <w:tc>
          <w:tcPr>
            <w:tcW w:w="6396" w:type="dxa"/>
            <w:vAlign w:val="center"/>
          </w:tcPr>
          <w:p w14:paraId="4539F657" w14:textId="117BE22D" w:rsidR="00F02293" w:rsidRPr="004447B0" w:rsidRDefault="00F02293" w:rsidP="00DB5C15">
            <w:pPr>
              <w:autoSpaceDE w:val="0"/>
              <w:autoSpaceDN w:val="0"/>
              <w:adjustRightInd w:val="0"/>
              <w:jc w:val="both"/>
              <w:rPr>
                <w:rFonts w:ascii="Trebuchet MS" w:hAnsi="Trebuchet MS" w:cs="Arial"/>
              </w:rPr>
            </w:pPr>
            <w:r w:rsidRPr="004447B0">
              <w:rPr>
                <w:rFonts w:ascii="Trebuchet MS" w:hAnsi="Trebuchet MS"/>
              </w:rPr>
              <w:t xml:space="preserve">1 jornada de formación </w:t>
            </w:r>
            <w:r w:rsidR="004447B0" w:rsidRPr="004447B0">
              <w:rPr>
                <w:rFonts w:ascii="Trebuchet MS" w:hAnsi="Trebuchet MS"/>
              </w:rPr>
              <w:t xml:space="preserve">al año </w:t>
            </w:r>
            <w:r w:rsidRPr="004447B0">
              <w:rPr>
                <w:rFonts w:ascii="Trebuchet MS" w:hAnsi="Trebuchet MS"/>
              </w:rPr>
              <w:t>en el ámbito de la comunicación de crisis, con una duración mínima de 4 horas</w:t>
            </w:r>
            <w:r w:rsidR="004447B0" w:rsidRPr="004447B0">
              <w:rPr>
                <w:rFonts w:ascii="Trebuchet MS" w:hAnsi="Trebuchet MS"/>
              </w:rPr>
              <w:t xml:space="preserve"> cada jornada</w:t>
            </w:r>
          </w:p>
        </w:tc>
        <w:tc>
          <w:tcPr>
            <w:tcW w:w="980" w:type="dxa"/>
            <w:vAlign w:val="center"/>
          </w:tcPr>
          <w:p w14:paraId="5BAC3993" w14:textId="77777777" w:rsidR="00F02293" w:rsidRPr="00FA2244" w:rsidRDefault="00F02293" w:rsidP="00DB5C15">
            <w:pPr>
              <w:autoSpaceDE w:val="0"/>
              <w:autoSpaceDN w:val="0"/>
              <w:adjustRightInd w:val="0"/>
              <w:jc w:val="both"/>
              <w:rPr>
                <w:rFonts w:ascii="Trebuchet MS" w:hAnsi="Trebuchet MS" w:cs="Arial"/>
              </w:rPr>
            </w:pPr>
          </w:p>
        </w:tc>
        <w:tc>
          <w:tcPr>
            <w:tcW w:w="981" w:type="dxa"/>
            <w:vAlign w:val="center"/>
          </w:tcPr>
          <w:p w14:paraId="7929B1A9" w14:textId="77777777" w:rsidR="00F02293" w:rsidRPr="00FA2244" w:rsidRDefault="00F02293" w:rsidP="00DB5C15">
            <w:pPr>
              <w:autoSpaceDE w:val="0"/>
              <w:autoSpaceDN w:val="0"/>
              <w:adjustRightInd w:val="0"/>
              <w:jc w:val="both"/>
              <w:rPr>
                <w:rFonts w:ascii="Trebuchet MS" w:hAnsi="Trebuchet MS" w:cs="Arial"/>
              </w:rPr>
            </w:pPr>
          </w:p>
        </w:tc>
      </w:tr>
      <w:tr w:rsidR="00F02293" w:rsidRPr="00FA2244" w14:paraId="1589D904" w14:textId="77777777" w:rsidTr="00C1695D">
        <w:trPr>
          <w:trHeight w:val="561"/>
        </w:trPr>
        <w:tc>
          <w:tcPr>
            <w:tcW w:w="6396" w:type="dxa"/>
            <w:vAlign w:val="center"/>
          </w:tcPr>
          <w:p w14:paraId="028823AF" w14:textId="69610B9E" w:rsidR="00F02293" w:rsidRPr="004447B0" w:rsidRDefault="00F02293" w:rsidP="00DB5C15">
            <w:pPr>
              <w:autoSpaceDE w:val="0"/>
              <w:autoSpaceDN w:val="0"/>
              <w:adjustRightInd w:val="0"/>
              <w:jc w:val="both"/>
              <w:rPr>
                <w:rFonts w:ascii="Trebuchet MS" w:hAnsi="Trebuchet MS" w:cs="Arial"/>
              </w:rPr>
            </w:pPr>
            <w:r w:rsidRPr="004447B0">
              <w:rPr>
                <w:rFonts w:ascii="Trebuchet MS" w:hAnsi="Trebuchet MS"/>
              </w:rPr>
              <w:t xml:space="preserve">2 jornadas de formación </w:t>
            </w:r>
            <w:r w:rsidR="004447B0" w:rsidRPr="004447B0">
              <w:rPr>
                <w:rFonts w:ascii="Trebuchet MS" w:hAnsi="Trebuchet MS"/>
              </w:rPr>
              <w:t xml:space="preserve">al año </w:t>
            </w:r>
            <w:r w:rsidRPr="004447B0">
              <w:rPr>
                <w:rFonts w:ascii="Trebuchet MS" w:hAnsi="Trebuchet MS"/>
              </w:rPr>
              <w:t>en el ámbito del podcasting, con una duración mínima de 4 horas</w:t>
            </w:r>
            <w:r w:rsidR="004447B0" w:rsidRPr="004447B0">
              <w:rPr>
                <w:rFonts w:ascii="Trebuchet MS" w:hAnsi="Trebuchet MS"/>
              </w:rPr>
              <w:t xml:space="preserve"> cada jornada</w:t>
            </w:r>
          </w:p>
        </w:tc>
        <w:tc>
          <w:tcPr>
            <w:tcW w:w="980" w:type="dxa"/>
            <w:vAlign w:val="center"/>
          </w:tcPr>
          <w:p w14:paraId="3BCDAF11" w14:textId="77777777" w:rsidR="00F02293" w:rsidRPr="00FA2244" w:rsidRDefault="00F02293" w:rsidP="00DB5C15">
            <w:pPr>
              <w:autoSpaceDE w:val="0"/>
              <w:autoSpaceDN w:val="0"/>
              <w:adjustRightInd w:val="0"/>
              <w:jc w:val="both"/>
              <w:rPr>
                <w:rFonts w:ascii="Trebuchet MS" w:hAnsi="Trebuchet MS" w:cs="Arial"/>
              </w:rPr>
            </w:pPr>
          </w:p>
        </w:tc>
        <w:tc>
          <w:tcPr>
            <w:tcW w:w="981" w:type="dxa"/>
            <w:vAlign w:val="center"/>
          </w:tcPr>
          <w:p w14:paraId="5CC1E562" w14:textId="77777777" w:rsidR="00F02293" w:rsidRPr="00FA2244" w:rsidRDefault="00F02293" w:rsidP="00DB5C15">
            <w:pPr>
              <w:autoSpaceDE w:val="0"/>
              <w:autoSpaceDN w:val="0"/>
              <w:adjustRightInd w:val="0"/>
              <w:jc w:val="both"/>
              <w:rPr>
                <w:rFonts w:ascii="Trebuchet MS" w:hAnsi="Trebuchet MS" w:cs="Arial"/>
              </w:rPr>
            </w:pPr>
          </w:p>
        </w:tc>
      </w:tr>
    </w:tbl>
    <w:p w14:paraId="17DC40A6" w14:textId="77777777" w:rsidR="00F02293" w:rsidRPr="00EF6346" w:rsidRDefault="00F02293" w:rsidP="00EF6346">
      <w:pPr>
        <w:spacing w:after="120"/>
        <w:jc w:val="both"/>
        <w:rPr>
          <w:rFonts w:ascii="Trebuchet MS" w:hAnsi="Trebuchet MS"/>
        </w:rPr>
      </w:pPr>
    </w:p>
    <w:p w14:paraId="77A8F1D3" w14:textId="0936E5D6" w:rsidR="00F02293" w:rsidRPr="00EF6346" w:rsidRDefault="00F02293" w:rsidP="00EF6346">
      <w:pPr>
        <w:pStyle w:val="Prrafodelista"/>
        <w:numPr>
          <w:ilvl w:val="0"/>
          <w:numId w:val="33"/>
        </w:numPr>
        <w:spacing w:after="120"/>
        <w:ind w:left="567" w:hanging="567"/>
        <w:jc w:val="both"/>
        <w:rPr>
          <w:rFonts w:ascii="Trebuchet MS" w:hAnsi="Trebuchet MS"/>
          <w:b/>
          <w:bCs/>
          <w:sz w:val="20"/>
          <w:szCs w:val="20"/>
        </w:rPr>
      </w:pPr>
      <w:r>
        <w:rPr>
          <w:rFonts w:ascii="Trebuchet MS" w:hAnsi="Trebuchet MS"/>
          <w:b/>
          <w:bCs/>
          <w:sz w:val="20"/>
          <w:szCs w:val="20"/>
        </w:rPr>
        <w:t xml:space="preserve">Conocimiento en </w:t>
      </w:r>
      <w:r w:rsidRPr="00FE73D8">
        <w:rPr>
          <w:rFonts w:ascii="Trebuchet MS" w:hAnsi="Trebuchet MS"/>
          <w:b/>
          <w:bCs/>
          <w:sz w:val="20"/>
          <w:szCs w:val="20"/>
        </w:rPr>
        <w:t>euskera</w:t>
      </w:r>
      <w:r>
        <w:rPr>
          <w:rFonts w:ascii="Trebuchet MS" w:hAnsi="Trebuchet MS"/>
          <w:b/>
          <w:bCs/>
          <w:sz w:val="20"/>
          <w:szCs w:val="20"/>
        </w:rPr>
        <w:t xml:space="preserve"> del consultor del proyecto: </w:t>
      </w:r>
    </w:p>
    <w:tbl>
      <w:tblPr>
        <w:tblStyle w:val="Tablaconcuadrcula"/>
        <w:tblW w:w="0" w:type="auto"/>
        <w:tblInd w:w="137" w:type="dxa"/>
        <w:tblLook w:val="04A0" w:firstRow="1" w:lastRow="0" w:firstColumn="1" w:lastColumn="0" w:noHBand="0" w:noVBand="1"/>
      </w:tblPr>
      <w:tblGrid>
        <w:gridCol w:w="6397"/>
        <w:gridCol w:w="979"/>
        <w:gridCol w:w="981"/>
      </w:tblGrid>
      <w:tr w:rsidR="00EF6346" w:rsidRPr="00F02293" w14:paraId="4DBC1C1E" w14:textId="77777777" w:rsidTr="00C1695D">
        <w:trPr>
          <w:trHeight w:val="377"/>
        </w:trPr>
        <w:tc>
          <w:tcPr>
            <w:tcW w:w="6397" w:type="dxa"/>
            <w:shd w:val="clear" w:color="auto" w:fill="D9D9D9" w:themeFill="background1" w:themeFillShade="D9"/>
            <w:vAlign w:val="center"/>
          </w:tcPr>
          <w:p w14:paraId="16F697F0" w14:textId="77777777" w:rsidR="00EF6346" w:rsidRPr="00F02293" w:rsidRDefault="00EF6346" w:rsidP="00DB5C15">
            <w:pPr>
              <w:autoSpaceDE w:val="0"/>
              <w:autoSpaceDN w:val="0"/>
              <w:adjustRightInd w:val="0"/>
              <w:jc w:val="both"/>
              <w:rPr>
                <w:rFonts w:ascii="Trebuchet MS" w:hAnsi="Trebuchet MS" w:cs="Arial"/>
                <w:b/>
              </w:rPr>
            </w:pPr>
            <w:r>
              <w:rPr>
                <w:rFonts w:ascii="Trebuchet MS" w:hAnsi="Trebuchet MS" w:cs="Arial"/>
                <w:b/>
              </w:rPr>
              <w:t>Compromiso</w:t>
            </w:r>
          </w:p>
        </w:tc>
        <w:tc>
          <w:tcPr>
            <w:tcW w:w="979" w:type="dxa"/>
            <w:shd w:val="clear" w:color="auto" w:fill="D9D9D9" w:themeFill="background1" w:themeFillShade="D9"/>
            <w:vAlign w:val="center"/>
          </w:tcPr>
          <w:p w14:paraId="0D2F8524" w14:textId="77777777" w:rsidR="00EF6346" w:rsidRPr="00F02293" w:rsidRDefault="00EF6346" w:rsidP="00DB5C15">
            <w:pPr>
              <w:autoSpaceDE w:val="0"/>
              <w:autoSpaceDN w:val="0"/>
              <w:adjustRightInd w:val="0"/>
              <w:jc w:val="center"/>
              <w:rPr>
                <w:rFonts w:ascii="Trebuchet MS" w:hAnsi="Trebuchet MS" w:cs="Arial"/>
                <w:b/>
              </w:rPr>
            </w:pPr>
            <w:r>
              <w:rPr>
                <w:rFonts w:ascii="Trebuchet MS" w:hAnsi="Trebuchet MS" w:cs="Trebuchet MS"/>
                <w:b/>
              </w:rPr>
              <w:t>Sí</w:t>
            </w:r>
          </w:p>
        </w:tc>
        <w:tc>
          <w:tcPr>
            <w:tcW w:w="981" w:type="dxa"/>
            <w:shd w:val="clear" w:color="auto" w:fill="D9D9D9" w:themeFill="background1" w:themeFillShade="D9"/>
            <w:vAlign w:val="center"/>
          </w:tcPr>
          <w:p w14:paraId="73137D55" w14:textId="77777777" w:rsidR="00EF6346" w:rsidRPr="00F02293" w:rsidRDefault="00EF6346" w:rsidP="00DB5C15">
            <w:pPr>
              <w:autoSpaceDE w:val="0"/>
              <w:autoSpaceDN w:val="0"/>
              <w:adjustRightInd w:val="0"/>
              <w:jc w:val="center"/>
              <w:rPr>
                <w:rFonts w:ascii="Trebuchet MS" w:hAnsi="Trebuchet MS" w:cs="Arial"/>
                <w:b/>
              </w:rPr>
            </w:pPr>
            <w:r>
              <w:rPr>
                <w:rFonts w:ascii="Trebuchet MS" w:hAnsi="Trebuchet MS" w:cs="Trebuchet MS"/>
                <w:b/>
              </w:rPr>
              <w:t>No</w:t>
            </w:r>
            <w:r w:rsidRPr="00F02293">
              <w:rPr>
                <w:rFonts w:ascii="Trebuchet MS" w:hAnsi="Trebuchet MS" w:cs="Trebuchet MS"/>
                <w:b/>
              </w:rPr>
              <w:t xml:space="preserve"> </w:t>
            </w:r>
          </w:p>
        </w:tc>
      </w:tr>
      <w:tr w:rsidR="00EF6346" w:rsidRPr="00FA2244" w14:paraId="246A952C" w14:textId="77777777" w:rsidTr="00C1695D">
        <w:trPr>
          <w:trHeight w:val="1262"/>
        </w:trPr>
        <w:tc>
          <w:tcPr>
            <w:tcW w:w="6397" w:type="dxa"/>
            <w:vAlign w:val="center"/>
          </w:tcPr>
          <w:p w14:paraId="448F76A7" w14:textId="2FD63347" w:rsidR="00EF6346" w:rsidRPr="00FA2244" w:rsidRDefault="00EF6346" w:rsidP="00DB5C15">
            <w:pPr>
              <w:autoSpaceDE w:val="0"/>
              <w:autoSpaceDN w:val="0"/>
              <w:adjustRightInd w:val="0"/>
              <w:jc w:val="both"/>
              <w:rPr>
                <w:rFonts w:ascii="Trebuchet MS" w:hAnsi="Trebuchet MS" w:cs="Arial"/>
              </w:rPr>
            </w:pPr>
            <w:r>
              <w:rPr>
                <w:rFonts w:ascii="Trebuchet MS" w:hAnsi="Trebuchet MS"/>
              </w:rPr>
              <w:t>E</w:t>
            </w:r>
            <w:r w:rsidRPr="00EF6346">
              <w:rPr>
                <w:rFonts w:ascii="Trebuchet MS" w:hAnsi="Trebuchet MS"/>
              </w:rPr>
              <w:t>l/la consultor/a del proyecto que el licitador se compromet</w:t>
            </w:r>
            <w:r>
              <w:rPr>
                <w:rFonts w:ascii="Trebuchet MS" w:hAnsi="Trebuchet MS"/>
              </w:rPr>
              <w:t>e</w:t>
            </w:r>
            <w:r w:rsidRPr="00EF6346">
              <w:rPr>
                <w:rFonts w:ascii="Trebuchet MS" w:hAnsi="Trebuchet MS"/>
              </w:rPr>
              <w:t xml:space="preserve"> a adscribir a la ejecución del contrato conforme al apartado 15 del Cuadro de Características, acredit</w:t>
            </w:r>
            <w:r>
              <w:rPr>
                <w:rFonts w:ascii="Trebuchet MS" w:hAnsi="Trebuchet MS"/>
              </w:rPr>
              <w:t>a</w:t>
            </w:r>
            <w:r w:rsidRPr="00EF6346">
              <w:rPr>
                <w:rFonts w:ascii="Trebuchet MS" w:hAnsi="Trebuchet MS"/>
              </w:rPr>
              <w:t xml:space="preserve"> </w:t>
            </w:r>
            <w:r>
              <w:rPr>
                <w:rFonts w:ascii="Trebuchet MS" w:hAnsi="Trebuchet MS"/>
              </w:rPr>
              <w:t xml:space="preserve">en </w:t>
            </w:r>
            <w:r w:rsidRPr="00EF6346">
              <w:rPr>
                <w:rFonts w:ascii="Trebuchet MS" w:hAnsi="Trebuchet MS"/>
              </w:rPr>
              <w:t>conocimiento de euskera un nivel superior a C1 o equivalente, según el marco Común Europeo de Referencia</w:t>
            </w:r>
          </w:p>
        </w:tc>
        <w:tc>
          <w:tcPr>
            <w:tcW w:w="979" w:type="dxa"/>
            <w:vAlign w:val="center"/>
          </w:tcPr>
          <w:p w14:paraId="4EC7B0A5" w14:textId="77777777" w:rsidR="00EF6346" w:rsidRPr="00FA2244" w:rsidRDefault="00EF6346" w:rsidP="00DB5C15">
            <w:pPr>
              <w:autoSpaceDE w:val="0"/>
              <w:autoSpaceDN w:val="0"/>
              <w:adjustRightInd w:val="0"/>
              <w:jc w:val="both"/>
              <w:rPr>
                <w:rFonts w:ascii="Trebuchet MS" w:hAnsi="Trebuchet MS" w:cs="Arial"/>
              </w:rPr>
            </w:pPr>
          </w:p>
        </w:tc>
        <w:tc>
          <w:tcPr>
            <w:tcW w:w="981" w:type="dxa"/>
            <w:vAlign w:val="center"/>
          </w:tcPr>
          <w:p w14:paraId="5DD08AD2" w14:textId="77777777" w:rsidR="00EF6346" w:rsidRPr="00FA2244" w:rsidRDefault="00EF6346" w:rsidP="00DB5C15">
            <w:pPr>
              <w:autoSpaceDE w:val="0"/>
              <w:autoSpaceDN w:val="0"/>
              <w:adjustRightInd w:val="0"/>
              <w:jc w:val="both"/>
              <w:rPr>
                <w:rFonts w:ascii="Trebuchet MS" w:hAnsi="Trebuchet MS" w:cs="Arial"/>
              </w:rPr>
            </w:pPr>
          </w:p>
        </w:tc>
      </w:tr>
    </w:tbl>
    <w:p w14:paraId="1460BEEA" w14:textId="4BE6EBBA" w:rsidR="00CC0AF5" w:rsidRDefault="00CC0AF5" w:rsidP="00321EA8">
      <w:pPr>
        <w:rPr>
          <w:rFonts w:ascii="Trebuchet MS" w:hAnsi="Trebuchet MS" w:cs="Arial"/>
        </w:rPr>
      </w:pPr>
    </w:p>
    <w:p w14:paraId="74EE193B" w14:textId="77777777" w:rsidR="00C1695D" w:rsidRPr="00FA2244" w:rsidRDefault="00C1695D" w:rsidP="00321EA8">
      <w:pPr>
        <w:rPr>
          <w:rFonts w:ascii="Trebuchet MS" w:hAnsi="Trebuchet MS" w:cs="Arial"/>
        </w:rPr>
      </w:pPr>
    </w:p>
    <w:p w14:paraId="3A0537B6" w14:textId="77777777" w:rsidR="004D5E89" w:rsidRPr="00FA2244" w:rsidRDefault="004D5E89" w:rsidP="004D5E89">
      <w:pPr>
        <w:jc w:val="both"/>
        <w:rPr>
          <w:rFonts w:ascii="Trebuchet MS" w:hAnsi="Trebuchet MS" w:cs="Arial"/>
        </w:rPr>
      </w:pPr>
      <w:r w:rsidRPr="00FA2244">
        <w:rPr>
          <w:rFonts w:ascii="Trebuchet MS" w:hAnsi="Trebuchet MS" w:cs="Arial"/>
          <w:b/>
        </w:rPr>
        <w:t>Convenio colectivo</w:t>
      </w:r>
      <w:r w:rsidRPr="00FA2244">
        <w:rPr>
          <w:rFonts w:ascii="Trebuchet MS" w:hAnsi="Trebuchet MS" w:cs="Arial"/>
        </w:rPr>
        <w:t xml:space="preserve"> que será de aplicación a los trabajadores y trabajadoras que realicen la actividad objeto del contrato: </w:t>
      </w:r>
      <w:r w:rsidRPr="00FA2244">
        <w:rPr>
          <w:rFonts w:ascii="Trebuchet MS" w:hAnsi="Trebuchet MS" w:cs="Arial"/>
          <w:i/>
        </w:rPr>
        <w:t>(Indicar Convenio Colectivo)</w:t>
      </w:r>
    </w:p>
    <w:p w14:paraId="753703CD" w14:textId="0CD9C4AD" w:rsidR="004D5E89" w:rsidRDefault="004D5E89" w:rsidP="004D5E89">
      <w:pPr>
        <w:rPr>
          <w:rFonts w:ascii="Trebuchet MS" w:hAnsi="Trebuchet MS" w:cs="Arial"/>
        </w:rPr>
      </w:pPr>
    </w:p>
    <w:p w14:paraId="195AD4C7" w14:textId="77777777" w:rsidR="00EF6346" w:rsidRPr="00FA2244" w:rsidRDefault="00EF6346" w:rsidP="004D5E89">
      <w:pPr>
        <w:rPr>
          <w:rFonts w:ascii="Trebuchet MS" w:hAnsi="Trebuchet MS" w:cs="Arial"/>
        </w:rPr>
      </w:pPr>
    </w:p>
    <w:p w14:paraId="5A99C2A3" w14:textId="77777777" w:rsidR="004D5E89" w:rsidRPr="00FA2244" w:rsidRDefault="004D5E89" w:rsidP="004D5E89">
      <w:pPr>
        <w:autoSpaceDE w:val="0"/>
        <w:autoSpaceDN w:val="0"/>
        <w:adjustRightInd w:val="0"/>
        <w:spacing w:before="240" w:after="120" w:line="240" w:lineRule="atLeast"/>
        <w:rPr>
          <w:rFonts w:ascii="Trebuchet MS" w:hAnsi="Trebuchet MS" w:cs="Arial"/>
          <w:b/>
        </w:rPr>
      </w:pPr>
      <w:r w:rsidRPr="00FA2244">
        <w:rPr>
          <w:rFonts w:ascii="Trebuchet MS" w:hAnsi="Trebuchet MS" w:cs="Arial"/>
          <w:b/>
        </w:rPr>
        <w:t>Lugar y fecha:</w:t>
      </w:r>
    </w:p>
    <w:p w14:paraId="57CCC819" w14:textId="77777777" w:rsidR="00B563F8" w:rsidRPr="00FA2244" w:rsidRDefault="00B563F8" w:rsidP="008122CB">
      <w:pPr>
        <w:autoSpaceDE w:val="0"/>
        <w:autoSpaceDN w:val="0"/>
        <w:adjustRightInd w:val="0"/>
        <w:spacing w:after="120"/>
        <w:jc w:val="both"/>
        <w:rPr>
          <w:rFonts w:ascii="Trebuchet MS" w:hAnsi="Trebuchet MS"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B563F8" w:rsidRPr="00FA2244" w14:paraId="008F63F0" w14:textId="77777777" w:rsidTr="001A794B">
        <w:trPr>
          <w:trHeight w:hRule="exact" w:val="851"/>
          <w:tblCellSpacing w:w="0" w:type="dxa"/>
        </w:trPr>
        <w:tc>
          <w:tcPr>
            <w:tcW w:w="3969" w:type="dxa"/>
            <w:tcMar>
              <w:top w:w="57" w:type="dxa"/>
              <w:left w:w="57" w:type="dxa"/>
              <w:bottom w:w="57" w:type="dxa"/>
              <w:right w:w="0" w:type="dxa"/>
            </w:tcMar>
            <w:hideMark/>
          </w:tcPr>
          <w:p w14:paraId="66253B99" w14:textId="77777777" w:rsidR="00B563F8" w:rsidRPr="00FA2244" w:rsidRDefault="00B563F8" w:rsidP="001A794B">
            <w:pPr>
              <w:spacing w:before="100" w:beforeAutospacing="1"/>
              <w:rPr>
                <w:rFonts w:ascii="Trebuchet MS" w:hAnsi="Trebuchet MS"/>
                <w:i/>
                <w:color w:val="00000A"/>
              </w:rPr>
            </w:pPr>
            <w:r w:rsidRPr="00FA2244">
              <w:rPr>
                <w:rFonts w:ascii="Trebuchet MS" w:hAnsi="Trebuchet MS" w:cs="Arial"/>
                <w:i/>
                <w:color w:val="00000A"/>
              </w:rPr>
              <w:t>Nombre empresa</w:t>
            </w:r>
          </w:p>
        </w:tc>
        <w:tc>
          <w:tcPr>
            <w:tcW w:w="3972" w:type="dxa"/>
            <w:tcMar>
              <w:top w:w="57" w:type="dxa"/>
              <w:left w:w="57" w:type="dxa"/>
              <w:bottom w:w="57" w:type="dxa"/>
              <w:right w:w="57" w:type="dxa"/>
            </w:tcMar>
            <w:vAlign w:val="center"/>
            <w:hideMark/>
          </w:tcPr>
          <w:p w14:paraId="3D6C5897" w14:textId="77777777" w:rsidR="00B563F8" w:rsidRPr="00FA2244" w:rsidRDefault="00B563F8" w:rsidP="001A794B">
            <w:pPr>
              <w:spacing w:before="100" w:beforeAutospacing="1"/>
              <w:jc w:val="center"/>
              <w:rPr>
                <w:rFonts w:ascii="Trebuchet MS" w:hAnsi="Trebuchet MS" w:cs="Arial"/>
                <w:i/>
                <w:color w:val="00000A"/>
              </w:rPr>
            </w:pPr>
            <w:r w:rsidRPr="00FA2244">
              <w:rPr>
                <w:rFonts w:ascii="Trebuchet MS" w:hAnsi="Trebuchet MS" w:cs="Arial"/>
                <w:i/>
                <w:color w:val="00000A"/>
              </w:rPr>
              <w:t>firma</w:t>
            </w:r>
          </w:p>
        </w:tc>
      </w:tr>
    </w:tbl>
    <w:p w14:paraId="17F9A1D1" w14:textId="77777777" w:rsidR="00D528FE" w:rsidRPr="00FA2244" w:rsidRDefault="00D528FE" w:rsidP="008122CB">
      <w:pPr>
        <w:pStyle w:val="Ttulo1"/>
        <w:pBdr>
          <w:bottom w:val="single" w:sz="4" w:space="1" w:color="auto"/>
        </w:pBdr>
        <w:spacing w:before="0" w:after="0" w:line="240" w:lineRule="atLeast"/>
        <w:jc w:val="center"/>
        <w:rPr>
          <w:rFonts w:ascii="Trebuchet MS" w:hAnsi="Trebuchet MS"/>
          <w:sz w:val="20"/>
          <w:szCs w:val="20"/>
        </w:rPr>
      </w:pPr>
    </w:p>
    <w:sectPr w:rsidR="00D528FE" w:rsidRPr="00FA2244" w:rsidSect="002D1E84">
      <w:footerReference w:type="default" r:id="rId26"/>
      <w:pgSz w:w="11906" w:h="16838"/>
      <w:pgMar w:top="2552"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62576" w14:textId="77777777" w:rsidR="00DB5C15" w:rsidRDefault="00DB5C15">
      <w:r>
        <w:separator/>
      </w:r>
    </w:p>
  </w:endnote>
  <w:endnote w:type="continuationSeparator" w:id="0">
    <w:p w14:paraId="580D877A" w14:textId="77777777" w:rsidR="00DB5C15" w:rsidRDefault="00DB5C15">
      <w:r>
        <w:continuationSeparator/>
      </w:r>
    </w:p>
  </w:endnote>
  <w:endnote w:type="continuationNotice" w:id="1">
    <w:p w14:paraId="6CD7EE24" w14:textId="77777777" w:rsidR="00DB5C15" w:rsidRDefault="00DB5C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55F19" w14:textId="77777777" w:rsidR="00DB5C15" w:rsidRDefault="00DB5C15"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A6E1985" w14:textId="77777777" w:rsidR="00DB5C15" w:rsidRDefault="00DB5C15"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C78D1" w14:textId="502F7FF9" w:rsidR="00DB5C15" w:rsidRPr="00402BA1" w:rsidRDefault="00DB5C15" w:rsidP="00F46EF9">
    <w:pPr>
      <w:pStyle w:val="Piedepgina"/>
      <w:framePr w:wrap="around" w:vAnchor="text" w:hAnchor="margin" w:xAlign="right" w:y="1"/>
      <w:rPr>
        <w:rStyle w:val="Nmerodepgina"/>
        <w:rFonts w:ascii="Trebuchet MS" w:hAnsi="Trebuchet MS"/>
      </w:rPr>
    </w:pPr>
    <w:r w:rsidRPr="00402BA1">
      <w:rPr>
        <w:rStyle w:val="Nmerodepgina"/>
        <w:rFonts w:ascii="Trebuchet MS" w:hAnsi="Trebuchet MS"/>
      </w:rPr>
      <w:fldChar w:fldCharType="begin"/>
    </w:r>
    <w:r w:rsidRPr="00402BA1">
      <w:rPr>
        <w:rStyle w:val="Nmerodepgina"/>
        <w:rFonts w:ascii="Trebuchet MS" w:hAnsi="Trebuchet MS"/>
      </w:rPr>
      <w:instrText xml:space="preserve">PAGE  </w:instrText>
    </w:r>
    <w:r w:rsidRPr="00402BA1">
      <w:rPr>
        <w:rStyle w:val="Nmerodepgina"/>
        <w:rFonts w:ascii="Trebuchet MS" w:hAnsi="Trebuchet MS"/>
      </w:rPr>
      <w:fldChar w:fldCharType="separate"/>
    </w:r>
    <w:r w:rsidR="00F003F3">
      <w:rPr>
        <w:rStyle w:val="Nmerodepgina"/>
        <w:rFonts w:ascii="Trebuchet MS" w:hAnsi="Trebuchet MS"/>
        <w:noProof/>
      </w:rPr>
      <w:t>11</w:t>
    </w:r>
    <w:r w:rsidRPr="00402BA1">
      <w:rPr>
        <w:rStyle w:val="Nmerodepgina"/>
        <w:rFonts w:ascii="Trebuchet MS" w:hAnsi="Trebuchet MS"/>
      </w:rPr>
      <w:fldChar w:fldCharType="end"/>
    </w:r>
  </w:p>
  <w:p w14:paraId="6A23E089" w14:textId="77777777" w:rsidR="00DB5C15" w:rsidRDefault="00DB5C15"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4C217" w14:textId="77777777" w:rsidR="00DB5C15" w:rsidRDefault="00DB5C15"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2A2D" w14:textId="7E25EF92" w:rsidR="00DB5C15" w:rsidRPr="00987CF6" w:rsidRDefault="00DB5C15">
    <w:pPr>
      <w:pStyle w:val="Piedepgina"/>
      <w:jc w:val="center"/>
      <w:rPr>
        <w:rFonts w:ascii="Trebuchet MS" w:hAnsi="Trebuchet MS" w:cs="Arial"/>
      </w:rPr>
    </w:pPr>
    <w:r w:rsidRPr="00987CF6">
      <w:rPr>
        <w:rFonts w:ascii="Trebuchet MS" w:hAnsi="Trebuchet MS" w:cs="Arial"/>
      </w:rPr>
      <w:fldChar w:fldCharType="begin"/>
    </w:r>
    <w:r w:rsidRPr="00987CF6">
      <w:rPr>
        <w:rFonts w:ascii="Trebuchet MS" w:hAnsi="Trebuchet MS" w:cs="Arial"/>
      </w:rPr>
      <w:instrText>PAGE   \* MERGEFORMAT</w:instrText>
    </w:r>
    <w:r w:rsidRPr="00987CF6">
      <w:rPr>
        <w:rFonts w:ascii="Trebuchet MS" w:hAnsi="Trebuchet MS" w:cs="Arial"/>
      </w:rPr>
      <w:fldChar w:fldCharType="separate"/>
    </w:r>
    <w:r w:rsidR="00F003F3">
      <w:rPr>
        <w:rFonts w:ascii="Trebuchet MS" w:hAnsi="Trebuchet MS" w:cs="Arial"/>
        <w:noProof/>
      </w:rPr>
      <w:t>23</w:t>
    </w:r>
    <w:r w:rsidRPr="00987CF6">
      <w:rPr>
        <w:rFonts w:ascii="Trebuchet MS" w:hAnsi="Trebuchet MS" w:cs="Arial"/>
      </w:rPr>
      <w:fldChar w:fldCharType="end"/>
    </w:r>
  </w:p>
  <w:p w14:paraId="77A5F382" w14:textId="77777777" w:rsidR="00DB5C15" w:rsidRDefault="00DB5C15"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8EB8C" w14:textId="77777777" w:rsidR="00DB5C15" w:rsidRDefault="00DB5C15">
      <w:r>
        <w:separator/>
      </w:r>
    </w:p>
  </w:footnote>
  <w:footnote w:type="continuationSeparator" w:id="0">
    <w:p w14:paraId="69C5BEE5" w14:textId="77777777" w:rsidR="00DB5C15" w:rsidRDefault="00DB5C15">
      <w:r>
        <w:continuationSeparator/>
      </w:r>
    </w:p>
  </w:footnote>
  <w:footnote w:type="continuationNotice" w:id="1">
    <w:p w14:paraId="49231A2B" w14:textId="77777777" w:rsidR="00DB5C15" w:rsidRDefault="00DB5C15"/>
  </w:footnote>
  <w:footnote w:id="2">
    <w:p w14:paraId="2272D7A6" w14:textId="77777777" w:rsidR="00DB5C15" w:rsidRPr="00DA7669" w:rsidRDefault="00DB5C15" w:rsidP="00B563F8">
      <w:pPr>
        <w:pStyle w:val="Textonotapie"/>
        <w:ind w:left="-426" w:right="-597"/>
        <w:rPr>
          <w:rFonts w:ascii="Verdana" w:hAnsi="Verdana"/>
          <w:i/>
          <w:sz w:val="16"/>
          <w:szCs w:val="16"/>
          <w:lang w:val="es-ES_tradnl"/>
        </w:rPr>
      </w:pPr>
      <w:r w:rsidRPr="009273A1">
        <w:rPr>
          <w:rStyle w:val="Refdenotaalpie"/>
          <w:rFonts w:ascii="Verdana" w:eastAsiaTheme="minorEastAsia" w:hAnsi="Verdana"/>
          <w:b/>
          <w:sz w:val="18"/>
          <w:szCs w:val="18"/>
          <w:lang w:val="es-ES_tradnl"/>
        </w:rPr>
        <w:footnoteRef/>
      </w:r>
      <w:r>
        <w:t xml:space="preserve"> </w:t>
      </w:r>
      <w:r w:rsidRPr="00DA7669">
        <w:rPr>
          <w:rFonts w:ascii="Verdana" w:hAnsi="Verdana"/>
          <w:i/>
          <w:sz w:val="16"/>
          <w:szCs w:val="16"/>
          <w:lang w:val="es-ES_tradnl"/>
        </w:rPr>
        <w:t xml:space="preserve">En </w:t>
      </w:r>
      <w:r>
        <w:rPr>
          <w:rFonts w:ascii="Verdana" w:hAnsi="Verdana"/>
          <w:i/>
          <w:sz w:val="16"/>
          <w:szCs w:val="16"/>
          <w:lang w:val="es-ES_tradnl"/>
        </w:rPr>
        <w:t xml:space="preserve">caso de presentar oferta o solicitud de participación varias empresas con el compromiso de constituirse formalmente en Unión Temporal de Empresas en caso de resultar adjudicatarias, deberán presentar una sola dirección a efectos de notificaciones y comunicaciones. </w:t>
      </w:r>
    </w:p>
  </w:footnote>
  <w:footnote w:id="3">
    <w:p w14:paraId="2AC7B1EE" w14:textId="77777777" w:rsidR="00DB5C15" w:rsidRPr="00302809" w:rsidRDefault="00DB5C15" w:rsidP="00B563F8">
      <w:pPr>
        <w:ind w:right="-144"/>
        <w:jc w:val="both"/>
        <w:rPr>
          <w:rFonts w:ascii="Verdana" w:eastAsia="Arial Unicode MS" w:hAnsi="Verdana"/>
          <w:sz w:val="16"/>
          <w:szCs w:val="16"/>
        </w:rPr>
      </w:pPr>
      <w:r w:rsidRPr="00AE7EC6">
        <w:rPr>
          <w:rStyle w:val="Refdenotaalpie"/>
          <w:rFonts w:ascii="Verdana" w:eastAsiaTheme="minorEastAsia" w:hAnsi="Verdana"/>
          <w:sz w:val="16"/>
          <w:szCs w:val="16"/>
        </w:rPr>
        <w:footnoteRef/>
      </w:r>
      <w:r w:rsidRPr="00AE7EC6">
        <w:rPr>
          <w:rFonts w:ascii="Verdana" w:hAnsi="Verdana"/>
          <w:sz w:val="16"/>
          <w:szCs w:val="16"/>
        </w:rPr>
        <w:t xml:space="preserve"> </w:t>
      </w:r>
      <w:r w:rsidRPr="00BE194A">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p w14:paraId="4A01BAE5" w14:textId="77777777" w:rsidR="00DB5C15" w:rsidRPr="00302809" w:rsidRDefault="00DB5C15" w:rsidP="00B563F8">
      <w:pPr>
        <w:ind w:right="-144"/>
        <w:jc w:val="both"/>
        <w:rPr>
          <w:rFonts w:ascii="Verdana" w:eastAsia="Arial Unicode MS" w:hAnsi="Verdana"/>
          <w:sz w:val="16"/>
          <w:szCs w:val="16"/>
        </w:rPr>
      </w:pPr>
    </w:p>
    <w:p w14:paraId="3F6BCF50" w14:textId="77777777" w:rsidR="00DB5C15" w:rsidRDefault="00DB5C15" w:rsidP="00B563F8">
      <w:pPr>
        <w:ind w:right="-144"/>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070E5" w14:textId="0625A475" w:rsidR="00DB5C15" w:rsidRDefault="00DB5C15" w:rsidP="00987602">
    <w:pPr>
      <w:pStyle w:val="Encabezado"/>
      <w:tabs>
        <w:tab w:val="clear" w:pos="8504"/>
        <w:tab w:val="right" w:pos="8647"/>
      </w:tabs>
      <w:ind w:left="-993"/>
    </w:pPr>
    <w:r>
      <w:rPr>
        <w:noProof/>
      </w:rPr>
      <w:drawing>
        <wp:inline distT="0" distB="0" distL="0" distR="0" wp14:anchorId="2F31E313" wp14:editId="27E11A9C">
          <wp:extent cx="2178050" cy="543289"/>
          <wp:effectExtent l="0" t="0" r="0" b="952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6D22CC9B" wp14:editId="6B1047AC">
          <wp:extent cx="1602415" cy="485775"/>
          <wp:effectExtent l="0" t="0" r="0" b="0"/>
          <wp:docPr id="39" name="Imagen 39"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3FC7C5D3" w14:textId="77777777" w:rsidR="00DB5C15" w:rsidRPr="00987602" w:rsidRDefault="00DB5C15" w:rsidP="00987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0F1E7" w14:textId="45451BEE" w:rsidR="00DB5C15" w:rsidRDefault="00DB5C15" w:rsidP="00987602">
    <w:pPr>
      <w:pStyle w:val="Encabezado"/>
      <w:tabs>
        <w:tab w:val="clear" w:pos="8504"/>
        <w:tab w:val="right" w:pos="8647"/>
      </w:tabs>
      <w:ind w:left="-993"/>
    </w:pPr>
    <w:r>
      <w:rPr>
        <w:noProof/>
      </w:rPr>
      <w:drawing>
        <wp:inline distT="0" distB="0" distL="0" distR="0" wp14:anchorId="3B92335B" wp14:editId="72C8FB47">
          <wp:extent cx="2178050" cy="543289"/>
          <wp:effectExtent l="0" t="0" r="0" b="9525"/>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logoa-RGB.jpg"/>
                  <pic:cNvPicPr/>
                </pic:nvPicPr>
                <pic:blipFill>
                  <a:blip r:embed="rId1">
                    <a:extLst>
                      <a:ext uri="{28A0092B-C50C-407E-A947-70E740481C1C}">
                        <a14:useLocalDpi xmlns:a14="http://schemas.microsoft.com/office/drawing/2010/main" val="0"/>
                      </a:ext>
                    </a:extLst>
                  </a:blip>
                  <a:stretch>
                    <a:fillRect/>
                  </a:stretch>
                </pic:blipFill>
                <pic:spPr>
                  <a:xfrm>
                    <a:off x="0" y="0"/>
                    <a:ext cx="2185850" cy="545235"/>
                  </a:xfrm>
                  <a:prstGeom prst="rect">
                    <a:avLst/>
                  </a:prstGeom>
                </pic:spPr>
              </pic:pic>
            </a:graphicData>
          </a:graphic>
        </wp:inline>
      </w:drawing>
    </w:r>
    <w:r>
      <w:tab/>
    </w:r>
    <w:r>
      <w:tab/>
    </w:r>
    <w:r>
      <w:rPr>
        <w:noProof/>
      </w:rPr>
      <w:drawing>
        <wp:inline distT="0" distB="0" distL="0" distR="0" wp14:anchorId="074D46B7" wp14:editId="3A9E985F">
          <wp:extent cx="1602415" cy="485775"/>
          <wp:effectExtent l="0" t="0" r="0" b="0"/>
          <wp:docPr id="5" name="Imagen 5"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5040" cy="489602"/>
                  </a:xfrm>
                  <a:prstGeom prst="rect">
                    <a:avLst/>
                  </a:prstGeom>
                  <a:noFill/>
                  <a:ln>
                    <a:noFill/>
                  </a:ln>
                </pic:spPr>
              </pic:pic>
            </a:graphicData>
          </a:graphic>
        </wp:inline>
      </w:drawing>
    </w:r>
  </w:p>
  <w:p w14:paraId="7C6CF252" w14:textId="77777777" w:rsidR="00DB5C15" w:rsidRPr="00987602" w:rsidRDefault="00DB5C15" w:rsidP="00987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D86D03C"/>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7" w15:restartNumberingAfterBreak="0">
    <w:nsid w:val="00B67022"/>
    <w:multiLevelType w:val="hybridMultilevel"/>
    <w:tmpl w:val="C988203A"/>
    <w:lvl w:ilvl="0" w:tplc="042D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12C1C24"/>
    <w:multiLevelType w:val="hybridMultilevel"/>
    <w:tmpl w:val="8170419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6184E51"/>
    <w:multiLevelType w:val="hybridMultilevel"/>
    <w:tmpl w:val="E5962D6A"/>
    <w:lvl w:ilvl="0" w:tplc="8658572E">
      <w:start w:val="8"/>
      <w:numFmt w:val="bullet"/>
      <w:lvlText w:val="-"/>
      <w:lvlJc w:val="left"/>
      <w:pPr>
        <w:ind w:left="360" w:hanging="360"/>
      </w:pPr>
      <w:rPr>
        <w:rFonts w:ascii="Trebuchet MS" w:eastAsia="Times New Roman" w:hAnsi="Trebuchet MS" w:cs="Aria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C87481"/>
    <w:multiLevelType w:val="hybridMultilevel"/>
    <w:tmpl w:val="A7ACFB8E"/>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6653C09"/>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2F12061B"/>
    <w:multiLevelType w:val="hybridMultilevel"/>
    <w:tmpl w:val="E7C65D78"/>
    <w:lvl w:ilvl="0" w:tplc="E294C856">
      <w:start w:val="1"/>
      <w:numFmt w:val="bullet"/>
      <w:lvlText w:val="-"/>
      <w:lvlJc w:val="left"/>
      <w:pPr>
        <w:ind w:left="810" w:hanging="360"/>
      </w:pPr>
      <w:rPr>
        <w:rFonts w:ascii="Trebuchet MS" w:eastAsia="Times New Roman" w:hAnsi="Trebuchet MS" w:cs="Times New Roman" w:hint="default"/>
      </w:rPr>
    </w:lvl>
    <w:lvl w:ilvl="1" w:tplc="042D0003">
      <w:start w:val="1"/>
      <w:numFmt w:val="bullet"/>
      <w:lvlText w:val="o"/>
      <w:lvlJc w:val="left"/>
      <w:pPr>
        <w:ind w:left="1485" w:hanging="360"/>
      </w:pPr>
      <w:rPr>
        <w:rFonts w:ascii="Courier New" w:hAnsi="Courier New" w:cs="Courier New" w:hint="default"/>
      </w:rPr>
    </w:lvl>
    <w:lvl w:ilvl="2" w:tplc="042D0005" w:tentative="1">
      <w:start w:val="1"/>
      <w:numFmt w:val="bullet"/>
      <w:lvlText w:val=""/>
      <w:lvlJc w:val="left"/>
      <w:pPr>
        <w:ind w:left="2205" w:hanging="360"/>
      </w:pPr>
      <w:rPr>
        <w:rFonts w:ascii="Wingdings" w:hAnsi="Wingdings" w:hint="default"/>
      </w:rPr>
    </w:lvl>
    <w:lvl w:ilvl="3" w:tplc="042D0001" w:tentative="1">
      <w:start w:val="1"/>
      <w:numFmt w:val="bullet"/>
      <w:lvlText w:val=""/>
      <w:lvlJc w:val="left"/>
      <w:pPr>
        <w:ind w:left="2925" w:hanging="360"/>
      </w:pPr>
      <w:rPr>
        <w:rFonts w:ascii="Symbol" w:hAnsi="Symbol" w:hint="default"/>
      </w:rPr>
    </w:lvl>
    <w:lvl w:ilvl="4" w:tplc="042D0003" w:tentative="1">
      <w:start w:val="1"/>
      <w:numFmt w:val="bullet"/>
      <w:lvlText w:val="o"/>
      <w:lvlJc w:val="left"/>
      <w:pPr>
        <w:ind w:left="3645" w:hanging="360"/>
      </w:pPr>
      <w:rPr>
        <w:rFonts w:ascii="Courier New" w:hAnsi="Courier New" w:cs="Courier New" w:hint="default"/>
      </w:rPr>
    </w:lvl>
    <w:lvl w:ilvl="5" w:tplc="042D0005" w:tentative="1">
      <w:start w:val="1"/>
      <w:numFmt w:val="bullet"/>
      <w:lvlText w:val=""/>
      <w:lvlJc w:val="left"/>
      <w:pPr>
        <w:ind w:left="4365" w:hanging="360"/>
      </w:pPr>
      <w:rPr>
        <w:rFonts w:ascii="Wingdings" w:hAnsi="Wingdings" w:hint="default"/>
      </w:rPr>
    </w:lvl>
    <w:lvl w:ilvl="6" w:tplc="042D0001" w:tentative="1">
      <w:start w:val="1"/>
      <w:numFmt w:val="bullet"/>
      <w:lvlText w:val=""/>
      <w:lvlJc w:val="left"/>
      <w:pPr>
        <w:ind w:left="5085" w:hanging="360"/>
      </w:pPr>
      <w:rPr>
        <w:rFonts w:ascii="Symbol" w:hAnsi="Symbol" w:hint="default"/>
      </w:rPr>
    </w:lvl>
    <w:lvl w:ilvl="7" w:tplc="042D0003" w:tentative="1">
      <w:start w:val="1"/>
      <w:numFmt w:val="bullet"/>
      <w:lvlText w:val="o"/>
      <w:lvlJc w:val="left"/>
      <w:pPr>
        <w:ind w:left="5805" w:hanging="360"/>
      </w:pPr>
      <w:rPr>
        <w:rFonts w:ascii="Courier New" w:hAnsi="Courier New" w:cs="Courier New" w:hint="default"/>
      </w:rPr>
    </w:lvl>
    <w:lvl w:ilvl="8" w:tplc="042D0005" w:tentative="1">
      <w:start w:val="1"/>
      <w:numFmt w:val="bullet"/>
      <w:lvlText w:val=""/>
      <w:lvlJc w:val="left"/>
      <w:pPr>
        <w:ind w:left="6525" w:hanging="360"/>
      </w:pPr>
      <w:rPr>
        <w:rFonts w:ascii="Wingdings" w:hAnsi="Wingdings" w:hint="default"/>
      </w:rPr>
    </w:lvl>
  </w:abstractNum>
  <w:abstractNum w:abstractNumId="19" w15:restartNumberingAfterBreak="0">
    <w:nsid w:val="305571D4"/>
    <w:multiLevelType w:val="hybridMultilevel"/>
    <w:tmpl w:val="26F0303A"/>
    <w:lvl w:ilvl="0" w:tplc="DD545F2A">
      <w:start w:val="1"/>
      <w:numFmt w:val="lowerLetter"/>
      <w:lvlText w:val="%1)"/>
      <w:lvlJc w:val="left"/>
      <w:pPr>
        <w:ind w:left="720" w:hanging="360"/>
      </w:pPr>
      <w:rPr>
        <w:rFonts w:hint="default"/>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319E2992"/>
    <w:multiLevelType w:val="hybridMultilevel"/>
    <w:tmpl w:val="2732F1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526CF0"/>
    <w:multiLevelType w:val="hybridMultilevel"/>
    <w:tmpl w:val="1E563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53604782"/>
    <w:multiLevelType w:val="hybridMultilevel"/>
    <w:tmpl w:val="74AA39D2"/>
    <w:lvl w:ilvl="0" w:tplc="04DCEA5C">
      <w:start w:val="1"/>
      <w:numFmt w:val="decimal"/>
      <w:lvlText w:val="%1."/>
      <w:lvlJc w:val="left"/>
      <w:pPr>
        <w:ind w:left="405" w:hanging="360"/>
      </w:pPr>
      <w:rPr>
        <w:rFonts w:hint="default"/>
      </w:rPr>
    </w:lvl>
    <w:lvl w:ilvl="1" w:tplc="042D0019" w:tentative="1">
      <w:start w:val="1"/>
      <w:numFmt w:val="lowerLetter"/>
      <w:lvlText w:val="%2."/>
      <w:lvlJc w:val="left"/>
      <w:pPr>
        <w:ind w:left="1125" w:hanging="360"/>
      </w:pPr>
    </w:lvl>
    <w:lvl w:ilvl="2" w:tplc="042D001B" w:tentative="1">
      <w:start w:val="1"/>
      <w:numFmt w:val="lowerRoman"/>
      <w:lvlText w:val="%3."/>
      <w:lvlJc w:val="right"/>
      <w:pPr>
        <w:ind w:left="1845" w:hanging="180"/>
      </w:pPr>
    </w:lvl>
    <w:lvl w:ilvl="3" w:tplc="042D000F" w:tentative="1">
      <w:start w:val="1"/>
      <w:numFmt w:val="decimal"/>
      <w:lvlText w:val="%4."/>
      <w:lvlJc w:val="left"/>
      <w:pPr>
        <w:ind w:left="2565" w:hanging="360"/>
      </w:pPr>
    </w:lvl>
    <w:lvl w:ilvl="4" w:tplc="042D0019" w:tentative="1">
      <w:start w:val="1"/>
      <w:numFmt w:val="lowerLetter"/>
      <w:lvlText w:val="%5."/>
      <w:lvlJc w:val="left"/>
      <w:pPr>
        <w:ind w:left="3285" w:hanging="360"/>
      </w:pPr>
    </w:lvl>
    <w:lvl w:ilvl="5" w:tplc="042D001B" w:tentative="1">
      <w:start w:val="1"/>
      <w:numFmt w:val="lowerRoman"/>
      <w:lvlText w:val="%6."/>
      <w:lvlJc w:val="right"/>
      <w:pPr>
        <w:ind w:left="4005" w:hanging="180"/>
      </w:pPr>
    </w:lvl>
    <w:lvl w:ilvl="6" w:tplc="042D000F" w:tentative="1">
      <w:start w:val="1"/>
      <w:numFmt w:val="decimal"/>
      <w:lvlText w:val="%7."/>
      <w:lvlJc w:val="left"/>
      <w:pPr>
        <w:ind w:left="4725" w:hanging="360"/>
      </w:pPr>
    </w:lvl>
    <w:lvl w:ilvl="7" w:tplc="042D0019" w:tentative="1">
      <w:start w:val="1"/>
      <w:numFmt w:val="lowerLetter"/>
      <w:lvlText w:val="%8."/>
      <w:lvlJc w:val="left"/>
      <w:pPr>
        <w:ind w:left="5445" w:hanging="360"/>
      </w:pPr>
    </w:lvl>
    <w:lvl w:ilvl="8" w:tplc="042D001B" w:tentative="1">
      <w:start w:val="1"/>
      <w:numFmt w:val="lowerRoman"/>
      <w:lvlText w:val="%9."/>
      <w:lvlJc w:val="right"/>
      <w:pPr>
        <w:ind w:left="6165" w:hanging="180"/>
      </w:pPr>
    </w:lvl>
  </w:abstractNum>
  <w:abstractNum w:abstractNumId="27" w15:restartNumberingAfterBreak="0">
    <w:nsid w:val="595E3BC3"/>
    <w:multiLevelType w:val="hybridMultilevel"/>
    <w:tmpl w:val="FFFFFFFF"/>
    <w:lvl w:ilvl="0" w:tplc="FFFFFFFF">
      <w:start w:val="1"/>
      <w:numFmt w:val="bullet"/>
      <w:lvlText w:val="·"/>
      <w:lvlJc w:val="left"/>
      <w:pPr>
        <w:ind w:left="1068" w:hanging="360"/>
      </w:pPr>
      <w:rPr>
        <w:rFonts w:ascii="Symbol" w:hAnsi="Symbol" w:hint="default"/>
      </w:rPr>
    </w:lvl>
    <w:lvl w:ilvl="1" w:tplc="5956BA3E">
      <w:start w:val="1"/>
      <w:numFmt w:val="bullet"/>
      <w:lvlText w:val="o"/>
      <w:lvlJc w:val="left"/>
      <w:pPr>
        <w:ind w:left="1788" w:hanging="360"/>
      </w:pPr>
      <w:rPr>
        <w:rFonts w:ascii="Courier New" w:hAnsi="Courier New" w:hint="default"/>
      </w:rPr>
    </w:lvl>
    <w:lvl w:ilvl="2" w:tplc="571E9ED4">
      <w:start w:val="1"/>
      <w:numFmt w:val="bullet"/>
      <w:lvlText w:val=""/>
      <w:lvlJc w:val="left"/>
      <w:pPr>
        <w:ind w:left="2508" w:hanging="360"/>
      </w:pPr>
      <w:rPr>
        <w:rFonts w:ascii="Wingdings" w:hAnsi="Wingdings" w:hint="default"/>
      </w:rPr>
    </w:lvl>
    <w:lvl w:ilvl="3" w:tplc="9406273C">
      <w:start w:val="1"/>
      <w:numFmt w:val="bullet"/>
      <w:lvlText w:val=""/>
      <w:lvlJc w:val="left"/>
      <w:pPr>
        <w:ind w:left="3228" w:hanging="360"/>
      </w:pPr>
      <w:rPr>
        <w:rFonts w:ascii="Symbol" w:hAnsi="Symbol" w:hint="default"/>
      </w:rPr>
    </w:lvl>
    <w:lvl w:ilvl="4" w:tplc="9CBEB9A4">
      <w:start w:val="1"/>
      <w:numFmt w:val="bullet"/>
      <w:lvlText w:val="o"/>
      <w:lvlJc w:val="left"/>
      <w:pPr>
        <w:ind w:left="3948" w:hanging="360"/>
      </w:pPr>
      <w:rPr>
        <w:rFonts w:ascii="Courier New" w:hAnsi="Courier New" w:hint="default"/>
      </w:rPr>
    </w:lvl>
    <w:lvl w:ilvl="5" w:tplc="7BEED8BC">
      <w:start w:val="1"/>
      <w:numFmt w:val="bullet"/>
      <w:lvlText w:val=""/>
      <w:lvlJc w:val="left"/>
      <w:pPr>
        <w:ind w:left="4668" w:hanging="360"/>
      </w:pPr>
      <w:rPr>
        <w:rFonts w:ascii="Wingdings" w:hAnsi="Wingdings" w:hint="default"/>
      </w:rPr>
    </w:lvl>
    <w:lvl w:ilvl="6" w:tplc="5BA674AA">
      <w:start w:val="1"/>
      <w:numFmt w:val="bullet"/>
      <w:lvlText w:val=""/>
      <w:lvlJc w:val="left"/>
      <w:pPr>
        <w:ind w:left="5388" w:hanging="360"/>
      </w:pPr>
      <w:rPr>
        <w:rFonts w:ascii="Symbol" w:hAnsi="Symbol" w:hint="default"/>
      </w:rPr>
    </w:lvl>
    <w:lvl w:ilvl="7" w:tplc="010A55C8">
      <w:start w:val="1"/>
      <w:numFmt w:val="bullet"/>
      <w:lvlText w:val="o"/>
      <w:lvlJc w:val="left"/>
      <w:pPr>
        <w:ind w:left="6108" w:hanging="360"/>
      </w:pPr>
      <w:rPr>
        <w:rFonts w:ascii="Courier New" w:hAnsi="Courier New" w:hint="default"/>
      </w:rPr>
    </w:lvl>
    <w:lvl w:ilvl="8" w:tplc="4D066172">
      <w:start w:val="1"/>
      <w:numFmt w:val="bullet"/>
      <w:lvlText w:val=""/>
      <w:lvlJc w:val="left"/>
      <w:pPr>
        <w:ind w:left="6828" w:hanging="360"/>
      </w:pPr>
      <w:rPr>
        <w:rFonts w:ascii="Wingdings" w:hAnsi="Wingdings" w:hint="default"/>
      </w:rPr>
    </w:lvl>
  </w:abstractNum>
  <w:abstractNum w:abstractNumId="2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61E148B3"/>
    <w:multiLevelType w:val="hybridMultilevel"/>
    <w:tmpl w:val="48B2484C"/>
    <w:lvl w:ilvl="0" w:tplc="E294C856">
      <w:start w:val="1"/>
      <w:numFmt w:val="bullet"/>
      <w:lvlText w:val="-"/>
      <w:lvlJc w:val="left"/>
      <w:pPr>
        <w:ind w:left="765" w:hanging="360"/>
      </w:pPr>
      <w:rPr>
        <w:rFonts w:ascii="Trebuchet MS" w:eastAsia="Times New Roman" w:hAnsi="Trebuchet MS" w:cs="Times New Roman"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1"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2"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3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4"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37" w15:restartNumberingAfterBreak="0">
    <w:nsid w:val="7B9A083A"/>
    <w:multiLevelType w:val="hybridMultilevel"/>
    <w:tmpl w:val="8F1ED82A"/>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6"/>
  </w:num>
  <w:num w:numId="3">
    <w:abstractNumId w:val="16"/>
  </w:num>
  <w:num w:numId="4">
    <w:abstractNumId w:val="33"/>
  </w:num>
  <w:num w:numId="5">
    <w:abstractNumId w:val="22"/>
  </w:num>
  <w:num w:numId="6">
    <w:abstractNumId w:val="13"/>
  </w:num>
  <w:num w:numId="7">
    <w:abstractNumId w:val="28"/>
  </w:num>
  <w:num w:numId="8">
    <w:abstractNumId w:val="35"/>
  </w:num>
  <w:num w:numId="9">
    <w:abstractNumId w:val="8"/>
  </w:num>
  <w:num w:numId="10">
    <w:abstractNumId w:val="24"/>
  </w:num>
  <w:num w:numId="11">
    <w:abstractNumId w:val="12"/>
  </w:num>
  <w:num w:numId="12">
    <w:abstractNumId w:val="23"/>
  </w:num>
  <w:num w:numId="13">
    <w:abstractNumId w:val="32"/>
  </w:num>
  <w:num w:numId="14">
    <w:abstractNumId w:val="37"/>
  </w:num>
  <w:num w:numId="15">
    <w:abstractNumId w:val="21"/>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0"/>
  </w:num>
  <w:num w:numId="22">
    <w:abstractNumId w:val="3"/>
  </w:num>
  <w:num w:numId="23">
    <w:abstractNumId w:val="14"/>
  </w:num>
  <w:num w:numId="24">
    <w:abstractNumId w:val="0"/>
  </w:num>
  <w:num w:numId="25">
    <w:abstractNumId w:val="38"/>
  </w:num>
  <w:num w:numId="26">
    <w:abstractNumId w:val="25"/>
  </w:num>
  <w:num w:numId="27">
    <w:abstractNumId w:val="34"/>
  </w:num>
  <w:num w:numId="28">
    <w:abstractNumId w:val="11"/>
  </w:num>
  <w:num w:numId="29">
    <w:abstractNumId w:val="27"/>
  </w:num>
  <w:num w:numId="30">
    <w:abstractNumId w:val="19"/>
  </w:num>
  <w:num w:numId="31">
    <w:abstractNumId w:val="26"/>
  </w:num>
  <w:num w:numId="32">
    <w:abstractNumId w:val="29"/>
  </w:num>
  <w:num w:numId="33">
    <w:abstractNumId w:val="18"/>
  </w:num>
  <w:num w:numId="34">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F8"/>
    <w:rsid w:val="0000074D"/>
    <w:rsid w:val="00001916"/>
    <w:rsid w:val="00003171"/>
    <w:rsid w:val="0000399B"/>
    <w:rsid w:val="0000437B"/>
    <w:rsid w:val="00005351"/>
    <w:rsid w:val="00005456"/>
    <w:rsid w:val="000055DC"/>
    <w:rsid w:val="00005C3F"/>
    <w:rsid w:val="00006756"/>
    <w:rsid w:val="00006B54"/>
    <w:rsid w:val="00006F6E"/>
    <w:rsid w:val="0001197E"/>
    <w:rsid w:val="00011A98"/>
    <w:rsid w:val="00012BF6"/>
    <w:rsid w:val="00013328"/>
    <w:rsid w:val="0001427E"/>
    <w:rsid w:val="00014CD5"/>
    <w:rsid w:val="00015846"/>
    <w:rsid w:val="0001586A"/>
    <w:rsid w:val="00015DD7"/>
    <w:rsid w:val="000163F0"/>
    <w:rsid w:val="00016E29"/>
    <w:rsid w:val="00017C34"/>
    <w:rsid w:val="00017D5D"/>
    <w:rsid w:val="00017F4B"/>
    <w:rsid w:val="0002010E"/>
    <w:rsid w:val="0002037E"/>
    <w:rsid w:val="000220E9"/>
    <w:rsid w:val="0002291E"/>
    <w:rsid w:val="00023992"/>
    <w:rsid w:val="00023AE1"/>
    <w:rsid w:val="00024019"/>
    <w:rsid w:val="00024220"/>
    <w:rsid w:val="0002451B"/>
    <w:rsid w:val="00024F47"/>
    <w:rsid w:val="00025B2B"/>
    <w:rsid w:val="00026796"/>
    <w:rsid w:val="000274D8"/>
    <w:rsid w:val="000274E1"/>
    <w:rsid w:val="0002756E"/>
    <w:rsid w:val="00030213"/>
    <w:rsid w:val="00030C64"/>
    <w:rsid w:val="00030FAF"/>
    <w:rsid w:val="00032D11"/>
    <w:rsid w:val="000336C7"/>
    <w:rsid w:val="00035ABA"/>
    <w:rsid w:val="0003692A"/>
    <w:rsid w:val="00036968"/>
    <w:rsid w:val="00036C80"/>
    <w:rsid w:val="00036ECF"/>
    <w:rsid w:val="000401F8"/>
    <w:rsid w:val="0004092D"/>
    <w:rsid w:val="00040A4F"/>
    <w:rsid w:val="00040D97"/>
    <w:rsid w:val="00041A37"/>
    <w:rsid w:val="00042D29"/>
    <w:rsid w:val="00043547"/>
    <w:rsid w:val="00044915"/>
    <w:rsid w:val="0004532D"/>
    <w:rsid w:val="00045F67"/>
    <w:rsid w:val="00045FEC"/>
    <w:rsid w:val="0004741B"/>
    <w:rsid w:val="000509DD"/>
    <w:rsid w:val="00051592"/>
    <w:rsid w:val="00051D9A"/>
    <w:rsid w:val="00052269"/>
    <w:rsid w:val="000529F3"/>
    <w:rsid w:val="00052B44"/>
    <w:rsid w:val="00053106"/>
    <w:rsid w:val="000533A8"/>
    <w:rsid w:val="000548C6"/>
    <w:rsid w:val="00054EDC"/>
    <w:rsid w:val="000555F8"/>
    <w:rsid w:val="00055842"/>
    <w:rsid w:val="000607F1"/>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B"/>
    <w:rsid w:val="0006616A"/>
    <w:rsid w:val="0006649C"/>
    <w:rsid w:val="00067C38"/>
    <w:rsid w:val="00070F48"/>
    <w:rsid w:val="00071399"/>
    <w:rsid w:val="000721A4"/>
    <w:rsid w:val="000722D8"/>
    <w:rsid w:val="00072439"/>
    <w:rsid w:val="00073786"/>
    <w:rsid w:val="00073C32"/>
    <w:rsid w:val="0007539C"/>
    <w:rsid w:val="00075B5E"/>
    <w:rsid w:val="00075D10"/>
    <w:rsid w:val="000766C6"/>
    <w:rsid w:val="000767A8"/>
    <w:rsid w:val="00077177"/>
    <w:rsid w:val="00080760"/>
    <w:rsid w:val="000808A5"/>
    <w:rsid w:val="00081025"/>
    <w:rsid w:val="000816BB"/>
    <w:rsid w:val="00081F4C"/>
    <w:rsid w:val="0008255B"/>
    <w:rsid w:val="00082F48"/>
    <w:rsid w:val="000837D6"/>
    <w:rsid w:val="000844F3"/>
    <w:rsid w:val="00085261"/>
    <w:rsid w:val="00085334"/>
    <w:rsid w:val="00085F2B"/>
    <w:rsid w:val="0008613D"/>
    <w:rsid w:val="0008719C"/>
    <w:rsid w:val="0009043E"/>
    <w:rsid w:val="00090C71"/>
    <w:rsid w:val="00090D0D"/>
    <w:rsid w:val="00091178"/>
    <w:rsid w:val="000950FD"/>
    <w:rsid w:val="00095E41"/>
    <w:rsid w:val="0009685A"/>
    <w:rsid w:val="00097F1C"/>
    <w:rsid w:val="000A10DA"/>
    <w:rsid w:val="000A26B2"/>
    <w:rsid w:val="000A2E46"/>
    <w:rsid w:val="000A387B"/>
    <w:rsid w:val="000A3EE6"/>
    <w:rsid w:val="000A4370"/>
    <w:rsid w:val="000A4E44"/>
    <w:rsid w:val="000A53FC"/>
    <w:rsid w:val="000A5B9D"/>
    <w:rsid w:val="000A5DC3"/>
    <w:rsid w:val="000A6057"/>
    <w:rsid w:val="000A7402"/>
    <w:rsid w:val="000B08C2"/>
    <w:rsid w:val="000B19BE"/>
    <w:rsid w:val="000B1CE4"/>
    <w:rsid w:val="000B208B"/>
    <w:rsid w:val="000B3D79"/>
    <w:rsid w:val="000B4FA8"/>
    <w:rsid w:val="000B5428"/>
    <w:rsid w:val="000B5A8B"/>
    <w:rsid w:val="000B5B3E"/>
    <w:rsid w:val="000B5EAD"/>
    <w:rsid w:val="000B6F84"/>
    <w:rsid w:val="000B7067"/>
    <w:rsid w:val="000C1371"/>
    <w:rsid w:val="000C1AFC"/>
    <w:rsid w:val="000C1D2B"/>
    <w:rsid w:val="000C2139"/>
    <w:rsid w:val="000C2F5F"/>
    <w:rsid w:val="000C3628"/>
    <w:rsid w:val="000C4955"/>
    <w:rsid w:val="000C5741"/>
    <w:rsid w:val="000C6048"/>
    <w:rsid w:val="000C6E8A"/>
    <w:rsid w:val="000D0426"/>
    <w:rsid w:val="000D0856"/>
    <w:rsid w:val="000D08FB"/>
    <w:rsid w:val="000D0C63"/>
    <w:rsid w:val="000D0E4A"/>
    <w:rsid w:val="000D10B6"/>
    <w:rsid w:val="000D1B40"/>
    <w:rsid w:val="000D1B8C"/>
    <w:rsid w:val="000D333E"/>
    <w:rsid w:val="000D4318"/>
    <w:rsid w:val="000D52DE"/>
    <w:rsid w:val="000D5B87"/>
    <w:rsid w:val="000D6B68"/>
    <w:rsid w:val="000D75EA"/>
    <w:rsid w:val="000D7A05"/>
    <w:rsid w:val="000E0549"/>
    <w:rsid w:val="000E08CD"/>
    <w:rsid w:val="000E0C7B"/>
    <w:rsid w:val="000E14F6"/>
    <w:rsid w:val="000E241C"/>
    <w:rsid w:val="000E2E92"/>
    <w:rsid w:val="000E3268"/>
    <w:rsid w:val="000E3EA0"/>
    <w:rsid w:val="000E5548"/>
    <w:rsid w:val="000E55F8"/>
    <w:rsid w:val="000E5CCC"/>
    <w:rsid w:val="000F0D4D"/>
    <w:rsid w:val="000F1C9F"/>
    <w:rsid w:val="000F2625"/>
    <w:rsid w:val="000F2660"/>
    <w:rsid w:val="000F29F3"/>
    <w:rsid w:val="000F357C"/>
    <w:rsid w:val="000F40BF"/>
    <w:rsid w:val="000F5240"/>
    <w:rsid w:val="000F5F8A"/>
    <w:rsid w:val="000F6593"/>
    <w:rsid w:val="000F6717"/>
    <w:rsid w:val="0010094D"/>
    <w:rsid w:val="00100C6D"/>
    <w:rsid w:val="00101738"/>
    <w:rsid w:val="00102B81"/>
    <w:rsid w:val="00103250"/>
    <w:rsid w:val="00104964"/>
    <w:rsid w:val="0010525D"/>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BDF"/>
    <w:rsid w:val="0011552E"/>
    <w:rsid w:val="001160CB"/>
    <w:rsid w:val="00117900"/>
    <w:rsid w:val="0012048B"/>
    <w:rsid w:val="001208F0"/>
    <w:rsid w:val="001221CE"/>
    <w:rsid w:val="001225EE"/>
    <w:rsid w:val="0012319A"/>
    <w:rsid w:val="00123C58"/>
    <w:rsid w:val="00124186"/>
    <w:rsid w:val="001247E6"/>
    <w:rsid w:val="00124FA9"/>
    <w:rsid w:val="00125130"/>
    <w:rsid w:val="0012560F"/>
    <w:rsid w:val="00125CE7"/>
    <w:rsid w:val="001262D3"/>
    <w:rsid w:val="00126BF0"/>
    <w:rsid w:val="001278C8"/>
    <w:rsid w:val="00130AE4"/>
    <w:rsid w:val="00131ED9"/>
    <w:rsid w:val="00132B3C"/>
    <w:rsid w:val="00132C8F"/>
    <w:rsid w:val="00132DE6"/>
    <w:rsid w:val="00132E23"/>
    <w:rsid w:val="00133666"/>
    <w:rsid w:val="00134041"/>
    <w:rsid w:val="00134605"/>
    <w:rsid w:val="00134E13"/>
    <w:rsid w:val="0013554B"/>
    <w:rsid w:val="00135C4A"/>
    <w:rsid w:val="001364B3"/>
    <w:rsid w:val="00137057"/>
    <w:rsid w:val="001375FF"/>
    <w:rsid w:val="001379BA"/>
    <w:rsid w:val="00137BBC"/>
    <w:rsid w:val="00140BD9"/>
    <w:rsid w:val="00141601"/>
    <w:rsid w:val="00141AAF"/>
    <w:rsid w:val="00142D57"/>
    <w:rsid w:val="0014760A"/>
    <w:rsid w:val="0015033B"/>
    <w:rsid w:val="00151185"/>
    <w:rsid w:val="00151365"/>
    <w:rsid w:val="00151944"/>
    <w:rsid w:val="00151AA5"/>
    <w:rsid w:val="00151AC4"/>
    <w:rsid w:val="00155F04"/>
    <w:rsid w:val="0015676A"/>
    <w:rsid w:val="00156799"/>
    <w:rsid w:val="00156BB5"/>
    <w:rsid w:val="00156D10"/>
    <w:rsid w:val="001574CC"/>
    <w:rsid w:val="001602BA"/>
    <w:rsid w:val="001608B6"/>
    <w:rsid w:val="00160FDF"/>
    <w:rsid w:val="00161755"/>
    <w:rsid w:val="00163715"/>
    <w:rsid w:val="00163DE2"/>
    <w:rsid w:val="00164D52"/>
    <w:rsid w:val="0016547E"/>
    <w:rsid w:val="00166160"/>
    <w:rsid w:val="00166296"/>
    <w:rsid w:val="00167E27"/>
    <w:rsid w:val="00170104"/>
    <w:rsid w:val="0017096B"/>
    <w:rsid w:val="001710BA"/>
    <w:rsid w:val="00171800"/>
    <w:rsid w:val="00171DC3"/>
    <w:rsid w:val="00171EBA"/>
    <w:rsid w:val="00171F14"/>
    <w:rsid w:val="00173295"/>
    <w:rsid w:val="00173596"/>
    <w:rsid w:val="001737C9"/>
    <w:rsid w:val="00174F63"/>
    <w:rsid w:val="0017578F"/>
    <w:rsid w:val="00176249"/>
    <w:rsid w:val="00176C24"/>
    <w:rsid w:val="00176D18"/>
    <w:rsid w:val="001774C4"/>
    <w:rsid w:val="001808D9"/>
    <w:rsid w:val="00180E8B"/>
    <w:rsid w:val="0018157B"/>
    <w:rsid w:val="00181899"/>
    <w:rsid w:val="00181D78"/>
    <w:rsid w:val="00183607"/>
    <w:rsid w:val="00183E69"/>
    <w:rsid w:val="0018403A"/>
    <w:rsid w:val="00184EA0"/>
    <w:rsid w:val="00185111"/>
    <w:rsid w:val="00185570"/>
    <w:rsid w:val="0018578D"/>
    <w:rsid w:val="00185F03"/>
    <w:rsid w:val="001873E3"/>
    <w:rsid w:val="0018769A"/>
    <w:rsid w:val="00187802"/>
    <w:rsid w:val="00190379"/>
    <w:rsid w:val="0019111D"/>
    <w:rsid w:val="00191A89"/>
    <w:rsid w:val="00193473"/>
    <w:rsid w:val="001934D0"/>
    <w:rsid w:val="00193E30"/>
    <w:rsid w:val="00195086"/>
    <w:rsid w:val="00195229"/>
    <w:rsid w:val="00195391"/>
    <w:rsid w:val="00195722"/>
    <w:rsid w:val="00195BE8"/>
    <w:rsid w:val="0019616E"/>
    <w:rsid w:val="00196612"/>
    <w:rsid w:val="0019781F"/>
    <w:rsid w:val="001A01D0"/>
    <w:rsid w:val="001A1251"/>
    <w:rsid w:val="001A1386"/>
    <w:rsid w:val="001A2223"/>
    <w:rsid w:val="001A29A6"/>
    <w:rsid w:val="001A2C36"/>
    <w:rsid w:val="001A2F2E"/>
    <w:rsid w:val="001A2F89"/>
    <w:rsid w:val="001A31D0"/>
    <w:rsid w:val="001A3D92"/>
    <w:rsid w:val="001A511B"/>
    <w:rsid w:val="001A5635"/>
    <w:rsid w:val="001A794B"/>
    <w:rsid w:val="001B05E5"/>
    <w:rsid w:val="001B074F"/>
    <w:rsid w:val="001B07FE"/>
    <w:rsid w:val="001B2CF2"/>
    <w:rsid w:val="001B2FC2"/>
    <w:rsid w:val="001B41E7"/>
    <w:rsid w:val="001B492E"/>
    <w:rsid w:val="001B4B47"/>
    <w:rsid w:val="001B5132"/>
    <w:rsid w:val="001B528A"/>
    <w:rsid w:val="001B6465"/>
    <w:rsid w:val="001B6D96"/>
    <w:rsid w:val="001B7264"/>
    <w:rsid w:val="001B781B"/>
    <w:rsid w:val="001B7ABD"/>
    <w:rsid w:val="001C0ED5"/>
    <w:rsid w:val="001C0FCE"/>
    <w:rsid w:val="001C2BAA"/>
    <w:rsid w:val="001C2BF0"/>
    <w:rsid w:val="001C42FF"/>
    <w:rsid w:val="001C4517"/>
    <w:rsid w:val="001C4634"/>
    <w:rsid w:val="001C46A2"/>
    <w:rsid w:val="001C503E"/>
    <w:rsid w:val="001C5821"/>
    <w:rsid w:val="001C736A"/>
    <w:rsid w:val="001C7A54"/>
    <w:rsid w:val="001C7F8D"/>
    <w:rsid w:val="001D0BB2"/>
    <w:rsid w:val="001D0CC7"/>
    <w:rsid w:val="001D2A98"/>
    <w:rsid w:val="001D304E"/>
    <w:rsid w:val="001D3114"/>
    <w:rsid w:val="001D3128"/>
    <w:rsid w:val="001D31A6"/>
    <w:rsid w:val="001D3A8E"/>
    <w:rsid w:val="001D3D8B"/>
    <w:rsid w:val="001D431A"/>
    <w:rsid w:val="001D463A"/>
    <w:rsid w:val="001D492E"/>
    <w:rsid w:val="001D4D55"/>
    <w:rsid w:val="001D4EB5"/>
    <w:rsid w:val="001D519D"/>
    <w:rsid w:val="001D647F"/>
    <w:rsid w:val="001D6C61"/>
    <w:rsid w:val="001E08AA"/>
    <w:rsid w:val="001E0E6B"/>
    <w:rsid w:val="001E22C7"/>
    <w:rsid w:val="001E3183"/>
    <w:rsid w:val="001E3207"/>
    <w:rsid w:val="001E4CF6"/>
    <w:rsid w:val="001E544D"/>
    <w:rsid w:val="001E5CB0"/>
    <w:rsid w:val="001E600A"/>
    <w:rsid w:val="001E6A8C"/>
    <w:rsid w:val="001F0805"/>
    <w:rsid w:val="001F0CDB"/>
    <w:rsid w:val="001F13FE"/>
    <w:rsid w:val="001F19C3"/>
    <w:rsid w:val="001F1A75"/>
    <w:rsid w:val="001F3595"/>
    <w:rsid w:val="001F4049"/>
    <w:rsid w:val="001F4964"/>
    <w:rsid w:val="001F4E10"/>
    <w:rsid w:val="001F518B"/>
    <w:rsid w:val="001F533F"/>
    <w:rsid w:val="001F5A14"/>
    <w:rsid w:val="001F60A2"/>
    <w:rsid w:val="00201208"/>
    <w:rsid w:val="00201A30"/>
    <w:rsid w:val="00202816"/>
    <w:rsid w:val="00203134"/>
    <w:rsid w:val="00203485"/>
    <w:rsid w:val="00204080"/>
    <w:rsid w:val="002044D6"/>
    <w:rsid w:val="0020460C"/>
    <w:rsid w:val="002046C3"/>
    <w:rsid w:val="00205205"/>
    <w:rsid w:val="00205FE9"/>
    <w:rsid w:val="0020631F"/>
    <w:rsid w:val="002063AB"/>
    <w:rsid w:val="0020642E"/>
    <w:rsid w:val="0020695E"/>
    <w:rsid w:val="00206AB9"/>
    <w:rsid w:val="002071BD"/>
    <w:rsid w:val="0021436A"/>
    <w:rsid w:val="002145E2"/>
    <w:rsid w:val="00215296"/>
    <w:rsid w:val="002161D4"/>
    <w:rsid w:val="0021673F"/>
    <w:rsid w:val="00216EE9"/>
    <w:rsid w:val="002172E0"/>
    <w:rsid w:val="00217A10"/>
    <w:rsid w:val="00220786"/>
    <w:rsid w:val="00221362"/>
    <w:rsid w:val="00221AA2"/>
    <w:rsid w:val="00222063"/>
    <w:rsid w:val="00222291"/>
    <w:rsid w:val="002223C1"/>
    <w:rsid w:val="00222473"/>
    <w:rsid w:val="00222B1D"/>
    <w:rsid w:val="00222E9E"/>
    <w:rsid w:val="00222F99"/>
    <w:rsid w:val="00223CC9"/>
    <w:rsid w:val="002249A5"/>
    <w:rsid w:val="0022531F"/>
    <w:rsid w:val="002266FC"/>
    <w:rsid w:val="002300CD"/>
    <w:rsid w:val="00230452"/>
    <w:rsid w:val="0023158F"/>
    <w:rsid w:val="002316F4"/>
    <w:rsid w:val="00231EDF"/>
    <w:rsid w:val="00231F1B"/>
    <w:rsid w:val="00232112"/>
    <w:rsid w:val="0023233F"/>
    <w:rsid w:val="00232CAE"/>
    <w:rsid w:val="00232FD9"/>
    <w:rsid w:val="0023310A"/>
    <w:rsid w:val="00235F90"/>
    <w:rsid w:val="0023605D"/>
    <w:rsid w:val="00236106"/>
    <w:rsid w:val="002400BA"/>
    <w:rsid w:val="00240711"/>
    <w:rsid w:val="00240972"/>
    <w:rsid w:val="002410C8"/>
    <w:rsid w:val="00241337"/>
    <w:rsid w:val="00243898"/>
    <w:rsid w:val="00243C7A"/>
    <w:rsid w:val="0024451B"/>
    <w:rsid w:val="00244FF9"/>
    <w:rsid w:val="002458AE"/>
    <w:rsid w:val="0024772A"/>
    <w:rsid w:val="0025088C"/>
    <w:rsid w:val="00250B3F"/>
    <w:rsid w:val="00250BA5"/>
    <w:rsid w:val="00251123"/>
    <w:rsid w:val="0025129B"/>
    <w:rsid w:val="002528CC"/>
    <w:rsid w:val="002537A0"/>
    <w:rsid w:val="00254DDB"/>
    <w:rsid w:val="002553BB"/>
    <w:rsid w:val="00256D16"/>
    <w:rsid w:val="00257D95"/>
    <w:rsid w:val="0026032A"/>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3585"/>
    <w:rsid w:val="00273DB3"/>
    <w:rsid w:val="0027527B"/>
    <w:rsid w:val="00275F35"/>
    <w:rsid w:val="002769DD"/>
    <w:rsid w:val="00276D0E"/>
    <w:rsid w:val="00277377"/>
    <w:rsid w:val="00277860"/>
    <w:rsid w:val="002778A8"/>
    <w:rsid w:val="00280BAB"/>
    <w:rsid w:val="0028190E"/>
    <w:rsid w:val="00281AA6"/>
    <w:rsid w:val="00282AC0"/>
    <w:rsid w:val="00283270"/>
    <w:rsid w:val="002832F8"/>
    <w:rsid w:val="00283EAB"/>
    <w:rsid w:val="00284031"/>
    <w:rsid w:val="0028463F"/>
    <w:rsid w:val="00284AF6"/>
    <w:rsid w:val="00284FE3"/>
    <w:rsid w:val="00285620"/>
    <w:rsid w:val="00285A37"/>
    <w:rsid w:val="00286D0A"/>
    <w:rsid w:val="00287330"/>
    <w:rsid w:val="0028758A"/>
    <w:rsid w:val="00287906"/>
    <w:rsid w:val="0028EB5F"/>
    <w:rsid w:val="00290F1B"/>
    <w:rsid w:val="00291493"/>
    <w:rsid w:val="00291B30"/>
    <w:rsid w:val="00292F38"/>
    <w:rsid w:val="00293200"/>
    <w:rsid w:val="00294B08"/>
    <w:rsid w:val="0029540B"/>
    <w:rsid w:val="00295C18"/>
    <w:rsid w:val="00297110"/>
    <w:rsid w:val="0029760D"/>
    <w:rsid w:val="00297BE7"/>
    <w:rsid w:val="00297FD2"/>
    <w:rsid w:val="002A020F"/>
    <w:rsid w:val="002A1ADB"/>
    <w:rsid w:val="002A1D2A"/>
    <w:rsid w:val="002A41A8"/>
    <w:rsid w:val="002A461A"/>
    <w:rsid w:val="002A4C53"/>
    <w:rsid w:val="002A4CF6"/>
    <w:rsid w:val="002A51A5"/>
    <w:rsid w:val="002A58A3"/>
    <w:rsid w:val="002A6CD2"/>
    <w:rsid w:val="002A77C0"/>
    <w:rsid w:val="002A7F80"/>
    <w:rsid w:val="002B0849"/>
    <w:rsid w:val="002B0CFA"/>
    <w:rsid w:val="002B0E74"/>
    <w:rsid w:val="002B262E"/>
    <w:rsid w:val="002B28E1"/>
    <w:rsid w:val="002B30E0"/>
    <w:rsid w:val="002B30F4"/>
    <w:rsid w:val="002B32DA"/>
    <w:rsid w:val="002B39A8"/>
    <w:rsid w:val="002B3F80"/>
    <w:rsid w:val="002B47B6"/>
    <w:rsid w:val="002B6036"/>
    <w:rsid w:val="002B60DA"/>
    <w:rsid w:val="002B65A4"/>
    <w:rsid w:val="002B7605"/>
    <w:rsid w:val="002B7A8C"/>
    <w:rsid w:val="002C0A57"/>
    <w:rsid w:val="002C12AD"/>
    <w:rsid w:val="002C188D"/>
    <w:rsid w:val="002C1B1B"/>
    <w:rsid w:val="002C1C4F"/>
    <w:rsid w:val="002C1E44"/>
    <w:rsid w:val="002C3CE7"/>
    <w:rsid w:val="002C46EE"/>
    <w:rsid w:val="002C47A6"/>
    <w:rsid w:val="002C54BA"/>
    <w:rsid w:val="002C6059"/>
    <w:rsid w:val="002C6632"/>
    <w:rsid w:val="002C67A1"/>
    <w:rsid w:val="002C6900"/>
    <w:rsid w:val="002C6C1B"/>
    <w:rsid w:val="002C74EF"/>
    <w:rsid w:val="002C7C47"/>
    <w:rsid w:val="002D17F0"/>
    <w:rsid w:val="002D1A20"/>
    <w:rsid w:val="002D1A84"/>
    <w:rsid w:val="002D1D52"/>
    <w:rsid w:val="002D1E84"/>
    <w:rsid w:val="002D2FCF"/>
    <w:rsid w:val="002D456B"/>
    <w:rsid w:val="002D485F"/>
    <w:rsid w:val="002D5521"/>
    <w:rsid w:val="002D583A"/>
    <w:rsid w:val="002D5BCB"/>
    <w:rsid w:val="002D63B3"/>
    <w:rsid w:val="002D6662"/>
    <w:rsid w:val="002E0018"/>
    <w:rsid w:val="002E01FE"/>
    <w:rsid w:val="002E04FE"/>
    <w:rsid w:val="002E05CE"/>
    <w:rsid w:val="002E6C5C"/>
    <w:rsid w:val="002E7A50"/>
    <w:rsid w:val="002F3331"/>
    <w:rsid w:val="002F3533"/>
    <w:rsid w:val="002F3827"/>
    <w:rsid w:val="002F6218"/>
    <w:rsid w:val="002F63A3"/>
    <w:rsid w:val="002F64BB"/>
    <w:rsid w:val="002F6EF8"/>
    <w:rsid w:val="002F7B04"/>
    <w:rsid w:val="003012FF"/>
    <w:rsid w:val="00301CC5"/>
    <w:rsid w:val="00301E91"/>
    <w:rsid w:val="003027A0"/>
    <w:rsid w:val="003030F9"/>
    <w:rsid w:val="00303574"/>
    <w:rsid w:val="00303D42"/>
    <w:rsid w:val="00303FE6"/>
    <w:rsid w:val="0030458B"/>
    <w:rsid w:val="0030621B"/>
    <w:rsid w:val="0030663D"/>
    <w:rsid w:val="003066CB"/>
    <w:rsid w:val="00306AC7"/>
    <w:rsid w:val="003070D1"/>
    <w:rsid w:val="0030799B"/>
    <w:rsid w:val="00307A42"/>
    <w:rsid w:val="00307F42"/>
    <w:rsid w:val="003101DF"/>
    <w:rsid w:val="00311F7E"/>
    <w:rsid w:val="00312B80"/>
    <w:rsid w:val="00313811"/>
    <w:rsid w:val="0031454E"/>
    <w:rsid w:val="003154F6"/>
    <w:rsid w:val="00316939"/>
    <w:rsid w:val="0031743A"/>
    <w:rsid w:val="003179D1"/>
    <w:rsid w:val="00317C53"/>
    <w:rsid w:val="00317D28"/>
    <w:rsid w:val="00320BCA"/>
    <w:rsid w:val="00320C30"/>
    <w:rsid w:val="00321187"/>
    <w:rsid w:val="0032196A"/>
    <w:rsid w:val="00321EA8"/>
    <w:rsid w:val="0032242F"/>
    <w:rsid w:val="00322BD3"/>
    <w:rsid w:val="00323E38"/>
    <w:rsid w:val="00324153"/>
    <w:rsid w:val="00324447"/>
    <w:rsid w:val="00324B83"/>
    <w:rsid w:val="00324CB3"/>
    <w:rsid w:val="00325E41"/>
    <w:rsid w:val="00326304"/>
    <w:rsid w:val="00326407"/>
    <w:rsid w:val="00327311"/>
    <w:rsid w:val="0032779C"/>
    <w:rsid w:val="00327B8B"/>
    <w:rsid w:val="00327E10"/>
    <w:rsid w:val="00330930"/>
    <w:rsid w:val="0033135D"/>
    <w:rsid w:val="0033184F"/>
    <w:rsid w:val="00331B7D"/>
    <w:rsid w:val="00332AE3"/>
    <w:rsid w:val="00333689"/>
    <w:rsid w:val="00334756"/>
    <w:rsid w:val="00334786"/>
    <w:rsid w:val="00334FCF"/>
    <w:rsid w:val="0033633C"/>
    <w:rsid w:val="00337954"/>
    <w:rsid w:val="00337D9D"/>
    <w:rsid w:val="00340324"/>
    <w:rsid w:val="0034097D"/>
    <w:rsid w:val="00340B8D"/>
    <w:rsid w:val="003418A8"/>
    <w:rsid w:val="00342DCB"/>
    <w:rsid w:val="0034351A"/>
    <w:rsid w:val="003439EB"/>
    <w:rsid w:val="00343D2B"/>
    <w:rsid w:val="00344862"/>
    <w:rsid w:val="003456C7"/>
    <w:rsid w:val="00345EC5"/>
    <w:rsid w:val="003460A6"/>
    <w:rsid w:val="00346589"/>
    <w:rsid w:val="00347637"/>
    <w:rsid w:val="00347D75"/>
    <w:rsid w:val="0035102A"/>
    <w:rsid w:val="00351CFE"/>
    <w:rsid w:val="00352600"/>
    <w:rsid w:val="0035260A"/>
    <w:rsid w:val="00352B65"/>
    <w:rsid w:val="0035336C"/>
    <w:rsid w:val="00354B30"/>
    <w:rsid w:val="00355387"/>
    <w:rsid w:val="00355AD2"/>
    <w:rsid w:val="003566F0"/>
    <w:rsid w:val="00357ED3"/>
    <w:rsid w:val="00360182"/>
    <w:rsid w:val="0036056E"/>
    <w:rsid w:val="003607EF"/>
    <w:rsid w:val="0036174D"/>
    <w:rsid w:val="00362E6B"/>
    <w:rsid w:val="00363047"/>
    <w:rsid w:val="00363EF9"/>
    <w:rsid w:val="003649C1"/>
    <w:rsid w:val="003653D6"/>
    <w:rsid w:val="003656CB"/>
    <w:rsid w:val="003658F5"/>
    <w:rsid w:val="00366242"/>
    <w:rsid w:val="003662BB"/>
    <w:rsid w:val="003663A6"/>
    <w:rsid w:val="00367058"/>
    <w:rsid w:val="00367704"/>
    <w:rsid w:val="00370C36"/>
    <w:rsid w:val="00371569"/>
    <w:rsid w:val="00372824"/>
    <w:rsid w:val="00374989"/>
    <w:rsid w:val="00374C95"/>
    <w:rsid w:val="00375226"/>
    <w:rsid w:val="0037688A"/>
    <w:rsid w:val="00376B00"/>
    <w:rsid w:val="00376E13"/>
    <w:rsid w:val="00380134"/>
    <w:rsid w:val="003802BF"/>
    <w:rsid w:val="00380A92"/>
    <w:rsid w:val="00380E79"/>
    <w:rsid w:val="00382228"/>
    <w:rsid w:val="003825E0"/>
    <w:rsid w:val="00384E16"/>
    <w:rsid w:val="0038566D"/>
    <w:rsid w:val="00385E04"/>
    <w:rsid w:val="003869EC"/>
    <w:rsid w:val="00386DF5"/>
    <w:rsid w:val="003877D9"/>
    <w:rsid w:val="00387F2F"/>
    <w:rsid w:val="00390677"/>
    <w:rsid w:val="003907D8"/>
    <w:rsid w:val="003908CF"/>
    <w:rsid w:val="00390E8B"/>
    <w:rsid w:val="00392128"/>
    <w:rsid w:val="00392257"/>
    <w:rsid w:val="0039245D"/>
    <w:rsid w:val="003926CD"/>
    <w:rsid w:val="00392806"/>
    <w:rsid w:val="00393991"/>
    <w:rsid w:val="00394354"/>
    <w:rsid w:val="00396545"/>
    <w:rsid w:val="003967B4"/>
    <w:rsid w:val="00396C0B"/>
    <w:rsid w:val="00396D94"/>
    <w:rsid w:val="00397A1F"/>
    <w:rsid w:val="003A03D3"/>
    <w:rsid w:val="003A053C"/>
    <w:rsid w:val="003A1137"/>
    <w:rsid w:val="003A22D7"/>
    <w:rsid w:val="003A2532"/>
    <w:rsid w:val="003A2D79"/>
    <w:rsid w:val="003A4963"/>
    <w:rsid w:val="003A4C07"/>
    <w:rsid w:val="003A4C36"/>
    <w:rsid w:val="003A5665"/>
    <w:rsid w:val="003A5A53"/>
    <w:rsid w:val="003A648F"/>
    <w:rsid w:val="003A653A"/>
    <w:rsid w:val="003A6C9B"/>
    <w:rsid w:val="003B0939"/>
    <w:rsid w:val="003B13C7"/>
    <w:rsid w:val="003B1B19"/>
    <w:rsid w:val="003B1E16"/>
    <w:rsid w:val="003B24E3"/>
    <w:rsid w:val="003B2D0D"/>
    <w:rsid w:val="003B3FAC"/>
    <w:rsid w:val="003B44E3"/>
    <w:rsid w:val="003B4DF8"/>
    <w:rsid w:val="003B614A"/>
    <w:rsid w:val="003B6F6C"/>
    <w:rsid w:val="003B74FC"/>
    <w:rsid w:val="003B7D0B"/>
    <w:rsid w:val="003B7E22"/>
    <w:rsid w:val="003C0781"/>
    <w:rsid w:val="003C0ADC"/>
    <w:rsid w:val="003C14EA"/>
    <w:rsid w:val="003C17D9"/>
    <w:rsid w:val="003C239A"/>
    <w:rsid w:val="003C4471"/>
    <w:rsid w:val="003C4BA8"/>
    <w:rsid w:val="003C4BBC"/>
    <w:rsid w:val="003C6BDC"/>
    <w:rsid w:val="003C6CE9"/>
    <w:rsid w:val="003D0553"/>
    <w:rsid w:val="003D082E"/>
    <w:rsid w:val="003D0ACC"/>
    <w:rsid w:val="003D12B4"/>
    <w:rsid w:val="003D1856"/>
    <w:rsid w:val="003D254A"/>
    <w:rsid w:val="003D3165"/>
    <w:rsid w:val="003D4493"/>
    <w:rsid w:val="003D4CDC"/>
    <w:rsid w:val="003D4F24"/>
    <w:rsid w:val="003D553E"/>
    <w:rsid w:val="003D6184"/>
    <w:rsid w:val="003D6714"/>
    <w:rsid w:val="003D76E2"/>
    <w:rsid w:val="003D7DF1"/>
    <w:rsid w:val="003D7EF7"/>
    <w:rsid w:val="003E0244"/>
    <w:rsid w:val="003E036E"/>
    <w:rsid w:val="003E07FB"/>
    <w:rsid w:val="003E0B01"/>
    <w:rsid w:val="003E0B5A"/>
    <w:rsid w:val="003E175E"/>
    <w:rsid w:val="003E2E18"/>
    <w:rsid w:val="003E4055"/>
    <w:rsid w:val="003E4645"/>
    <w:rsid w:val="003E4BEA"/>
    <w:rsid w:val="003E4CA7"/>
    <w:rsid w:val="003E5511"/>
    <w:rsid w:val="003E586E"/>
    <w:rsid w:val="003E5AFE"/>
    <w:rsid w:val="003E6178"/>
    <w:rsid w:val="003E72D7"/>
    <w:rsid w:val="003E7E44"/>
    <w:rsid w:val="003F0471"/>
    <w:rsid w:val="003F0C42"/>
    <w:rsid w:val="003F0FAB"/>
    <w:rsid w:val="003F1ABC"/>
    <w:rsid w:val="003F20F1"/>
    <w:rsid w:val="003F293B"/>
    <w:rsid w:val="003F2A78"/>
    <w:rsid w:val="003F2CA2"/>
    <w:rsid w:val="003F30D5"/>
    <w:rsid w:val="003F6364"/>
    <w:rsid w:val="003F7207"/>
    <w:rsid w:val="003F793F"/>
    <w:rsid w:val="003F7AF3"/>
    <w:rsid w:val="00400349"/>
    <w:rsid w:val="00400533"/>
    <w:rsid w:val="004007C9"/>
    <w:rsid w:val="004007F9"/>
    <w:rsid w:val="004008DF"/>
    <w:rsid w:val="00400A32"/>
    <w:rsid w:val="00401074"/>
    <w:rsid w:val="00401297"/>
    <w:rsid w:val="00401731"/>
    <w:rsid w:val="004020F8"/>
    <w:rsid w:val="0040259A"/>
    <w:rsid w:val="00402BA1"/>
    <w:rsid w:val="00402E92"/>
    <w:rsid w:val="004048EB"/>
    <w:rsid w:val="00404D13"/>
    <w:rsid w:val="00404F2B"/>
    <w:rsid w:val="004054A0"/>
    <w:rsid w:val="00405AC8"/>
    <w:rsid w:val="004107B8"/>
    <w:rsid w:val="00410F4E"/>
    <w:rsid w:val="00411C43"/>
    <w:rsid w:val="0041258D"/>
    <w:rsid w:val="00412732"/>
    <w:rsid w:val="004138DE"/>
    <w:rsid w:val="0041480A"/>
    <w:rsid w:val="00415209"/>
    <w:rsid w:val="00415275"/>
    <w:rsid w:val="00415FD1"/>
    <w:rsid w:val="00416AB7"/>
    <w:rsid w:val="00416CA2"/>
    <w:rsid w:val="00416D5A"/>
    <w:rsid w:val="00420E16"/>
    <w:rsid w:val="00420F85"/>
    <w:rsid w:val="004212E3"/>
    <w:rsid w:val="0042224A"/>
    <w:rsid w:val="004222A3"/>
    <w:rsid w:val="00422B81"/>
    <w:rsid w:val="0042305B"/>
    <w:rsid w:val="00423301"/>
    <w:rsid w:val="00423A4A"/>
    <w:rsid w:val="00423D57"/>
    <w:rsid w:val="004247AC"/>
    <w:rsid w:val="00424B78"/>
    <w:rsid w:val="00424F2E"/>
    <w:rsid w:val="00425257"/>
    <w:rsid w:val="0042619F"/>
    <w:rsid w:val="004264B8"/>
    <w:rsid w:val="00426738"/>
    <w:rsid w:val="0042683A"/>
    <w:rsid w:val="00427796"/>
    <w:rsid w:val="00427DF8"/>
    <w:rsid w:val="0043178B"/>
    <w:rsid w:val="00432073"/>
    <w:rsid w:val="00432508"/>
    <w:rsid w:val="00432B65"/>
    <w:rsid w:val="004334A0"/>
    <w:rsid w:val="004342E1"/>
    <w:rsid w:val="00434480"/>
    <w:rsid w:val="004357EC"/>
    <w:rsid w:val="00436578"/>
    <w:rsid w:val="004368DB"/>
    <w:rsid w:val="004372B6"/>
    <w:rsid w:val="00440497"/>
    <w:rsid w:val="00440970"/>
    <w:rsid w:val="004409BE"/>
    <w:rsid w:val="00441653"/>
    <w:rsid w:val="004419BD"/>
    <w:rsid w:val="004419C1"/>
    <w:rsid w:val="00441ECC"/>
    <w:rsid w:val="004429E0"/>
    <w:rsid w:val="00442D80"/>
    <w:rsid w:val="00443925"/>
    <w:rsid w:val="004439B0"/>
    <w:rsid w:val="00443CFA"/>
    <w:rsid w:val="004447B0"/>
    <w:rsid w:val="0044571E"/>
    <w:rsid w:val="00445A9A"/>
    <w:rsid w:val="00447676"/>
    <w:rsid w:val="00447837"/>
    <w:rsid w:val="00450085"/>
    <w:rsid w:val="004500FE"/>
    <w:rsid w:val="00451255"/>
    <w:rsid w:val="0045219B"/>
    <w:rsid w:val="0045488E"/>
    <w:rsid w:val="0045538C"/>
    <w:rsid w:val="0045633B"/>
    <w:rsid w:val="004569CE"/>
    <w:rsid w:val="00457004"/>
    <w:rsid w:val="0046112F"/>
    <w:rsid w:val="004612F2"/>
    <w:rsid w:val="004618A4"/>
    <w:rsid w:val="004619BF"/>
    <w:rsid w:val="00461E00"/>
    <w:rsid w:val="00464558"/>
    <w:rsid w:val="00465533"/>
    <w:rsid w:val="00467645"/>
    <w:rsid w:val="00467EAA"/>
    <w:rsid w:val="00467F59"/>
    <w:rsid w:val="00470157"/>
    <w:rsid w:val="0047015F"/>
    <w:rsid w:val="00472786"/>
    <w:rsid w:val="00472DB9"/>
    <w:rsid w:val="00472EA8"/>
    <w:rsid w:val="0047330B"/>
    <w:rsid w:val="004736B1"/>
    <w:rsid w:val="004739E9"/>
    <w:rsid w:val="00475B5C"/>
    <w:rsid w:val="004774F6"/>
    <w:rsid w:val="00481696"/>
    <w:rsid w:val="004818D5"/>
    <w:rsid w:val="004831B1"/>
    <w:rsid w:val="00483342"/>
    <w:rsid w:val="004838D6"/>
    <w:rsid w:val="004838F6"/>
    <w:rsid w:val="0048493B"/>
    <w:rsid w:val="0048564C"/>
    <w:rsid w:val="00485BCE"/>
    <w:rsid w:val="004860F9"/>
    <w:rsid w:val="004865B1"/>
    <w:rsid w:val="00486B1F"/>
    <w:rsid w:val="004874DB"/>
    <w:rsid w:val="00487932"/>
    <w:rsid w:val="0049049A"/>
    <w:rsid w:val="00490F86"/>
    <w:rsid w:val="0049161E"/>
    <w:rsid w:val="004916B3"/>
    <w:rsid w:val="0049244C"/>
    <w:rsid w:val="00494168"/>
    <w:rsid w:val="00494926"/>
    <w:rsid w:val="00494DE4"/>
    <w:rsid w:val="00495019"/>
    <w:rsid w:val="004952B3"/>
    <w:rsid w:val="00495AFA"/>
    <w:rsid w:val="00496B03"/>
    <w:rsid w:val="004A01E2"/>
    <w:rsid w:val="004A0E80"/>
    <w:rsid w:val="004A2470"/>
    <w:rsid w:val="004A32A7"/>
    <w:rsid w:val="004A437B"/>
    <w:rsid w:val="004A5236"/>
    <w:rsid w:val="004A548B"/>
    <w:rsid w:val="004A5814"/>
    <w:rsid w:val="004A58C1"/>
    <w:rsid w:val="004A6B16"/>
    <w:rsid w:val="004B0242"/>
    <w:rsid w:val="004B06BE"/>
    <w:rsid w:val="004B1C0A"/>
    <w:rsid w:val="004B1EE5"/>
    <w:rsid w:val="004B29BB"/>
    <w:rsid w:val="004B305E"/>
    <w:rsid w:val="004B37AE"/>
    <w:rsid w:val="004B4EA5"/>
    <w:rsid w:val="004B5D1E"/>
    <w:rsid w:val="004B60EB"/>
    <w:rsid w:val="004B7142"/>
    <w:rsid w:val="004B741D"/>
    <w:rsid w:val="004C02E5"/>
    <w:rsid w:val="004C0F97"/>
    <w:rsid w:val="004C2178"/>
    <w:rsid w:val="004C22AB"/>
    <w:rsid w:val="004C23FF"/>
    <w:rsid w:val="004C3F37"/>
    <w:rsid w:val="004C41CD"/>
    <w:rsid w:val="004C4961"/>
    <w:rsid w:val="004C4D2D"/>
    <w:rsid w:val="004C50F9"/>
    <w:rsid w:val="004C5224"/>
    <w:rsid w:val="004C5643"/>
    <w:rsid w:val="004C60D0"/>
    <w:rsid w:val="004C6E01"/>
    <w:rsid w:val="004C72FA"/>
    <w:rsid w:val="004D0878"/>
    <w:rsid w:val="004D0921"/>
    <w:rsid w:val="004D0E65"/>
    <w:rsid w:val="004D10A8"/>
    <w:rsid w:val="004D1191"/>
    <w:rsid w:val="004D173C"/>
    <w:rsid w:val="004D1D8E"/>
    <w:rsid w:val="004D243D"/>
    <w:rsid w:val="004D2861"/>
    <w:rsid w:val="004D4A14"/>
    <w:rsid w:val="004D526A"/>
    <w:rsid w:val="004D5E89"/>
    <w:rsid w:val="004D6B72"/>
    <w:rsid w:val="004D6C4D"/>
    <w:rsid w:val="004D770B"/>
    <w:rsid w:val="004D794F"/>
    <w:rsid w:val="004D7D53"/>
    <w:rsid w:val="004E1777"/>
    <w:rsid w:val="004E1DD2"/>
    <w:rsid w:val="004E29FE"/>
    <w:rsid w:val="004E2B4A"/>
    <w:rsid w:val="004E3F1F"/>
    <w:rsid w:val="004E476F"/>
    <w:rsid w:val="004E555F"/>
    <w:rsid w:val="004E5F81"/>
    <w:rsid w:val="004E61A8"/>
    <w:rsid w:val="004E63A0"/>
    <w:rsid w:val="004E73C1"/>
    <w:rsid w:val="004E7575"/>
    <w:rsid w:val="004E77D8"/>
    <w:rsid w:val="004E7BE0"/>
    <w:rsid w:val="004F143B"/>
    <w:rsid w:val="004F164F"/>
    <w:rsid w:val="004F20CD"/>
    <w:rsid w:val="004F29B7"/>
    <w:rsid w:val="004F3099"/>
    <w:rsid w:val="004F538F"/>
    <w:rsid w:val="004F6247"/>
    <w:rsid w:val="004F66EA"/>
    <w:rsid w:val="00500D2F"/>
    <w:rsid w:val="00501145"/>
    <w:rsid w:val="005028FF"/>
    <w:rsid w:val="0050306A"/>
    <w:rsid w:val="00504C71"/>
    <w:rsid w:val="005054AA"/>
    <w:rsid w:val="00505A9B"/>
    <w:rsid w:val="005076F1"/>
    <w:rsid w:val="00507EC9"/>
    <w:rsid w:val="0051021C"/>
    <w:rsid w:val="005104D1"/>
    <w:rsid w:val="005109C2"/>
    <w:rsid w:val="00510C67"/>
    <w:rsid w:val="0051121E"/>
    <w:rsid w:val="0051185C"/>
    <w:rsid w:val="00511CCB"/>
    <w:rsid w:val="00511D67"/>
    <w:rsid w:val="00513D15"/>
    <w:rsid w:val="00513E80"/>
    <w:rsid w:val="005146D8"/>
    <w:rsid w:val="00514BE4"/>
    <w:rsid w:val="00515475"/>
    <w:rsid w:val="0051563B"/>
    <w:rsid w:val="00515CEC"/>
    <w:rsid w:val="0051619F"/>
    <w:rsid w:val="00516636"/>
    <w:rsid w:val="0051714B"/>
    <w:rsid w:val="00517E1D"/>
    <w:rsid w:val="005207B2"/>
    <w:rsid w:val="005229EB"/>
    <w:rsid w:val="0052349B"/>
    <w:rsid w:val="005246F6"/>
    <w:rsid w:val="00525019"/>
    <w:rsid w:val="00525272"/>
    <w:rsid w:val="005252AB"/>
    <w:rsid w:val="00527D89"/>
    <w:rsid w:val="00531244"/>
    <w:rsid w:val="00531256"/>
    <w:rsid w:val="0053164E"/>
    <w:rsid w:val="00531F28"/>
    <w:rsid w:val="00532DCA"/>
    <w:rsid w:val="00533166"/>
    <w:rsid w:val="00534312"/>
    <w:rsid w:val="00534D1A"/>
    <w:rsid w:val="0053520C"/>
    <w:rsid w:val="00535554"/>
    <w:rsid w:val="00536EC6"/>
    <w:rsid w:val="00537495"/>
    <w:rsid w:val="00537513"/>
    <w:rsid w:val="00540BA2"/>
    <w:rsid w:val="00541C79"/>
    <w:rsid w:val="005426E5"/>
    <w:rsid w:val="00542B7B"/>
    <w:rsid w:val="00544288"/>
    <w:rsid w:val="0054532F"/>
    <w:rsid w:val="00547388"/>
    <w:rsid w:val="00547EEB"/>
    <w:rsid w:val="00550004"/>
    <w:rsid w:val="00551BEF"/>
    <w:rsid w:val="00552A56"/>
    <w:rsid w:val="005537A6"/>
    <w:rsid w:val="00555536"/>
    <w:rsid w:val="00556B24"/>
    <w:rsid w:val="00556C67"/>
    <w:rsid w:val="005574A7"/>
    <w:rsid w:val="00557A9E"/>
    <w:rsid w:val="00557EC0"/>
    <w:rsid w:val="005610B4"/>
    <w:rsid w:val="00561B9E"/>
    <w:rsid w:val="00562736"/>
    <w:rsid w:val="00563D99"/>
    <w:rsid w:val="0056422A"/>
    <w:rsid w:val="005644C8"/>
    <w:rsid w:val="00565400"/>
    <w:rsid w:val="00565E5A"/>
    <w:rsid w:val="0056677A"/>
    <w:rsid w:val="005669F4"/>
    <w:rsid w:val="0056730F"/>
    <w:rsid w:val="00567C22"/>
    <w:rsid w:val="0057003A"/>
    <w:rsid w:val="00571387"/>
    <w:rsid w:val="005721C1"/>
    <w:rsid w:val="00572677"/>
    <w:rsid w:val="005728F6"/>
    <w:rsid w:val="00572A73"/>
    <w:rsid w:val="00573441"/>
    <w:rsid w:val="00573E8D"/>
    <w:rsid w:val="00574127"/>
    <w:rsid w:val="00574D12"/>
    <w:rsid w:val="0057546C"/>
    <w:rsid w:val="00575A43"/>
    <w:rsid w:val="005769CD"/>
    <w:rsid w:val="00576E3D"/>
    <w:rsid w:val="005775B5"/>
    <w:rsid w:val="00577CE5"/>
    <w:rsid w:val="005802C9"/>
    <w:rsid w:val="005807DE"/>
    <w:rsid w:val="00580CAB"/>
    <w:rsid w:val="005825F6"/>
    <w:rsid w:val="0058263A"/>
    <w:rsid w:val="00582933"/>
    <w:rsid w:val="0058568E"/>
    <w:rsid w:val="0058575F"/>
    <w:rsid w:val="00586ED5"/>
    <w:rsid w:val="005877CB"/>
    <w:rsid w:val="005907C4"/>
    <w:rsid w:val="005922B5"/>
    <w:rsid w:val="00592378"/>
    <w:rsid w:val="00592DF8"/>
    <w:rsid w:val="005933E8"/>
    <w:rsid w:val="005957A6"/>
    <w:rsid w:val="005959EF"/>
    <w:rsid w:val="00595E7F"/>
    <w:rsid w:val="00596EEF"/>
    <w:rsid w:val="005974A4"/>
    <w:rsid w:val="005A01A5"/>
    <w:rsid w:val="005A0A69"/>
    <w:rsid w:val="005A2096"/>
    <w:rsid w:val="005A20EB"/>
    <w:rsid w:val="005A50FD"/>
    <w:rsid w:val="005A541B"/>
    <w:rsid w:val="005A5881"/>
    <w:rsid w:val="005A600B"/>
    <w:rsid w:val="005A6079"/>
    <w:rsid w:val="005A69EA"/>
    <w:rsid w:val="005A6A8C"/>
    <w:rsid w:val="005A6D4B"/>
    <w:rsid w:val="005A7D37"/>
    <w:rsid w:val="005A7E71"/>
    <w:rsid w:val="005B045B"/>
    <w:rsid w:val="005B0B7A"/>
    <w:rsid w:val="005B1016"/>
    <w:rsid w:val="005B31BF"/>
    <w:rsid w:val="005B3616"/>
    <w:rsid w:val="005B37DD"/>
    <w:rsid w:val="005B386E"/>
    <w:rsid w:val="005B41A8"/>
    <w:rsid w:val="005B5966"/>
    <w:rsid w:val="005B74C7"/>
    <w:rsid w:val="005C0129"/>
    <w:rsid w:val="005C03B8"/>
    <w:rsid w:val="005C0A17"/>
    <w:rsid w:val="005C1296"/>
    <w:rsid w:val="005C1451"/>
    <w:rsid w:val="005C1628"/>
    <w:rsid w:val="005C185E"/>
    <w:rsid w:val="005C21F1"/>
    <w:rsid w:val="005C2BBA"/>
    <w:rsid w:val="005C30D8"/>
    <w:rsid w:val="005C32E7"/>
    <w:rsid w:val="005C3417"/>
    <w:rsid w:val="005C3597"/>
    <w:rsid w:val="005C372B"/>
    <w:rsid w:val="005C4CBA"/>
    <w:rsid w:val="005C4D34"/>
    <w:rsid w:val="005C50C2"/>
    <w:rsid w:val="005C50E2"/>
    <w:rsid w:val="005D0B39"/>
    <w:rsid w:val="005D2281"/>
    <w:rsid w:val="005D3DE6"/>
    <w:rsid w:val="005D41ED"/>
    <w:rsid w:val="005D4750"/>
    <w:rsid w:val="005D4AEA"/>
    <w:rsid w:val="005D4C4B"/>
    <w:rsid w:val="005D4C96"/>
    <w:rsid w:val="005D585D"/>
    <w:rsid w:val="005D5955"/>
    <w:rsid w:val="005D5E04"/>
    <w:rsid w:val="005D6553"/>
    <w:rsid w:val="005D66A1"/>
    <w:rsid w:val="005D6FE3"/>
    <w:rsid w:val="005D79BD"/>
    <w:rsid w:val="005D7C46"/>
    <w:rsid w:val="005E03CB"/>
    <w:rsid w:val="005E0C81"/>
    <w:rsid w:val="005E1082"/>
    <w:rsid w:val="005E3FFC"/>
    <w:rsid w:val="005E4923"/>
    <w:rsid w:val="005E6494"/>
    <w:rsid w:val="005E7375"/>
    <w:rsid w:val="005E7A90"/>
    <w:rsid w:val="005F0032"/>
    <w:rsid w:val="005F0BCB"/>
    <w:rsid w:val="005F1AEB"/>
    <w:rsid w:val="005F24DC"/>
    <w:rsid w:val="005F442A"/>
    <w:rsid w:val="005F4985"/>
    <w:rsid w:val="005F640F"/>
    <w:rsid w:val="005F6832"/>
    <w:rsid w:val="005F719F"/>
    <w:rsid w:val="005F74A8"/>
    <w:rsid w:val="005F7D96"/>
    <w:rsid w:val="005F7EC2"/>
    <w:rsid w:val="006008DC"/>
    <w:rsid w:val="00600900"/>
    <w:rsid w:val="006012CC"/>
    <w:rsid w:val="006017FE"/>
    <w:rsid w:val="00601FE8"/>
    <w:rsid w:val="00603128"/>
    <w:rsid w:val="00603272"/>
    <w:rsid w:val="00603402"/>
    <w:rsid w:val="00603D21"/>
    <w:rsid w:val="006043EA"/>
    <w:rsid w:val="00604CFF"/>
    <w:rsid w:val="006058EB"/>
    <w:rsid w:val="00605C4A"/>
    <w:rsid w:val="006067BD"/>
    <w:rsid w:val="006100EF"/>
    <w:rsid w:val="006108A2"/>
    <w:rsid w:val="00611655"/>
    <w:rsid w:val="00611B39"/>
    <w:rsid w:val="006147A5"/>
    <w:rsid w:val="0061585F"/>
    <w:rsid w:val="006159E1"/>
    <w:rsid w:val="00615AB7"/>
    <w:rsid w:val="00616481"/>
    <w:rsid w:val="00616F5B"/>
    <w:rsid w:val="006177E6"/>
    <w:rsid w:val="006223DE"/>
    <w:rsid w:val="006239C8"/>
    <w:rsid w:val="00623AA7"/>
    <w:rsid w:val="00623AD9"/>
    <w:rsid w:val="00623E4F"/>
    <w:rsid w:val="00625288"/>
    <w:rsid w:val="0062653C"/>
    <w:rsid w:val="00626B14"/>
    <w:rsid w:val="00627015"/>
    <w:rsid w:val="00627E49"/>
    <w:rsid w:val="006300A7"/>
    <w:rsid w:val="006319F7"/>
    <w:rsid w:val="00631FBE"/>
    <w:rsid w:val="0063302B"/>
    <w:rsid w:val="006330B2"/>
    <w:rsid w:val="006330DE"/>
    <w:rsid w:val="00633540"/>
    <w:rsid w:val="0063410F"/>
    <w:rsid w:val="006354E6"/>
    <w:rsid w:val="00635E11"/>
    <w:rsid w:val="00636EE2"/>
    <w:rsid w:val="006375C3"/>
    <w:rsid w:val="006407E5"/>
    <w:rsid w:val="006413AE"/>
    <w:rsid w:val="006418E3"/>
    <w:rsid w:val="00641BDB"/>
    <w:rsid w:val="006422E8"/>
    <w:rsid w:val="00643249"/>
    <w:rsid w:val="006443F5"/>
    <w:rsid w:val="00644687"/>
    <w:rsid w:val="00644929"/>
    <w:rsid w:val="00644F3D"/>
    <w:rsid w:val="0064559A"/>
    <w:rsid w:val="00650FC9"/>
    <w:rsid w:val="00651C0B"/>
    <w:rsid w:val="00652190"/>
    <w:rsid w:val="006526E8"/>
    <w:rsid w:val="00653567"/>
    <w:rsid w:val="0065408E"/>
    <w:rsid w:val="0065488E"/>
    <w:rsid w:val="00654E47"/>
    <w:rsid w:val="00657DC5"/>
    <w:rsid w:val="006600C5"/>
    <w:rsid w:val="0066031E"/>
    <w:rsid w:val="006604E2"/>
    <w:rsid w:val="00660D74"/>
    <w:rsid w:val="00661418"/>
    <w:rsid w:val="00661D54"/>
    <w:rsid w:val="00662157"/>
    <w:rsid w:val="00662D3E"/>
    <w:rsid w:val="00663BF0"/>
    <w:rsid w:val="006669DE"/>
    <w:rsid w:val="00667492"/>
    <w:rsid w:val="00671503"/>
    <w:rsid w:val="006726DD"/>
    <w:rsid w:val="00672FCB"/>
    <w:rsid w:val="006731B2"/>
    <w:rsid w:val="006745DC"/>
    <w:rsid w:val="00674F46"/>
    <w:rsid w:val="006753FE"/>
    <w:rsid w:val="006757C5"/>
    <w:rsid w:val="006777D9"/>
    <w:rsid w:val="006778FB"/>
    <w:rsid w:val="0068053A"/>
    <w:rsid w:val="00681676"/>
    <w:rsid w:val="0068241D"/>
    <w:rsid w:val="0068259C"/>
    <w:rsid w:val="006826A2"/>
    <w:rsid w:val="00683826"/>
    <w:rsid w:val="00683D5C"/>
    <w:rsid w:val="0068410E"/>
    <w:rsid w:val="006864D8"/>
    <w:rsid w:val="00687F45"/>
    <w:rsid w:val="00691EA3"/>
    <w:rsid w:val="006920B1"/>
    <w:rsid w:val="006924DF"/>
    <w:rsid w:val="00692A30"/>
    <w:rsid w:val="0069383A"/>
    <w:rsid w:val="00693D7F"/>
    <w:rsid w:val="00694619"/>
    <w:rsid w:val="00694D1C"/>
    <w:rsid w:val="00695A63"/>
    <w:rsid w:val="00695B31"/>
    <w:rsid w:val="00697306"/>
    <w:rsid w:val="006974FF"/>
    <w:rsid w:val="006978AA"/>
    <w:rsid w:val="006A1137"/>
    <w:rsid w:val="006A17FE"/>
    <w:rsid w:val="006A3BD3"/>
    <w:rsid w:val="006A4B6E"/>
    <w:rsid w:val="006A517F"/>
    <w:rsid w:val="006A525B"/>
    <w:rsid w:val="006A53B5"/>
    <w:rsid w:val="006A583F"/>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B7993"/>
    <w:rsid w:val="006C02BF"/>
    <w:rsid w:val="006C07EA"/>
    <w:rsid w:val="006C1688"/>
    <w:rsid w:val="006C1E05"/>
    <w:rsid w:val="006C1F2F"/>
    <w:rsid w:val="006C1FDA"/>
    <w:rsid w:val="006C2936"/>
    <w:rsid w:val="006C310E"/>
    <w:rsid w:val="006C38FF"/>
    <w:rsid w:val="006C3F16"/>
    <w:rsid w:val="006C4E9E"/>
    <w:rsid w:val="006C562B"/>
    <w:rsid w:val="006C68D7"/>
    <w:rsid w:val="006C77BB"/>
    <w:rsid w:val="006D03CA"/>
    <w:rsid w:val="006D0E3B"/>
    <w:rsid w:val="006D20F8"/>
    <w:rsid w:val="006D2F37"/>
    <w:rsid w:val="006D3031"/>
    <w:rsid w:val="006D3BB5"/>
    <w:rsid w:val="006D55B8"/>
    <w:rsid w:val="006D6292"/>
    <w:rsid w:val="006D76C3"/>
    <w:rsid w:val="006D7FBE"/>
    <w:rsid w:val="006E02A9"/>
    <w:rsid w:val="006E0BC7"/>
    <w:rsid w:val="006E129F"/>
    <w:rsid w:val="006E1567"/>
    <w:rsid w:val="006E184B"/>
    <w:rsid w:val="006E1B5F"/>
    <w:rsid w:val="006E39C2"/>
    <w:rsid w:val="006E3D69"/>
    <w:rsid w:val="006E3FDD"/>
    <w:rsid w:val="006E45F4"/>
    <w:rsid w:val="006E5591"/>
    <w:rsid w:val="006E5715"/>
    <w:rsid w:val="006E57E2"/>
    <w:rsid w:val="006E7074"/>
    <w:rsid w:val="006F14B7"/>
    <w:rsid w:val="006F32ED"/>
    <w:rsid w:val="006F36B2"/>
    <w:rsid w:val="006F3FCC"/>
    <w:rsid w:val="006F490F"/>
    <w:rsid w:val="006F56DF"/>
    <w:rsid w:val="006F5BE9"/>
    <w:rsid w:val="006F64B4"/>
    <w:rsid w:val="006F6E25"/>
    <w:rsid w:val="006F7AA2"/>
    <w:rsid w:val="00701149"/>
    <w:rsid w:val="00701D87"/>
    <w:rsid w:val="00702000"/>
    <w:rsid w:val="0070241C"/>
    <w:rsid w:val="00703575"/>
    <w:rsid w:val="00703DAE"/>
    <w:rsid w:val="007043D1"/>
    <w:rsid w:val="007048D6"/>
    <w:rsid w:val="00704A04"/>
    <w:rsid w:val="00706744"/>
    <w:rsid w:val="00706C2B"/>
    <w:rsid w:val="00706D08"/>
    <w:rsid w:val="0070738F"/>
    <w:rsid w:val="0070759C"/>
    <w:rsid w:val="00707A7C"/>
    <w:rsid w:val="00710203"/>
    <w:rsid w:val="00710375"/>
    <w:rsid w:val="007109BD"/>
    <w:rsid w:val="00710F01"/>
    <w:rsid w:val="007120B4"/>
    <w:rsid w:val="00712AC1"/>
    <w:rsid w:val="00713B29"/>
    <w:rsid w:val="00714009"/>
    <w:rsid w:val="00714087"/>
    <w:rsid w:val="007143F7"/>
    <w:rsid w:val="007145F6"/>
    <w:rsid w:val="00714A6A"/>
    <w:rsid w:val="00714AE8"/>
    <w:rsid w:val="007151B1"/>
    <w:rsid w:val="0071691A"/>
    <w:rsid w:val="00716C36"/>
    <w:rsid w:val="007172F9"/>
    <w:rsid w:val="00720FFB"/>
    <w:rsid w:val="007214E0"/>
    <w:rsid w:val="0072342E"/>
    <w:rsid w:val="007236C1"/>
    <w:rsid w:val="00724552"/>
    <w:rsid w:val="007249E4"/>
    <w:rsid w:val="00725133"/>
    <w:rsid w:val="00725590"/>
    <w:rsid w:val="00725E2D"/>
    <w:rsid w:val="007264BB"/>
    <w:rsid w:val="00727506"/>
    <w:rsid w:val="00727E02"/>
    <w:rsid w:val="007304FA"/>
    <w:rsid w:val="00730C7E"/>
    <w:rsid w:val="00730D9D"/>
    <w:rsid w:val="00731097"/>
    <w:rsid w:val="0073134C"/>
    <w:rsid w:val="00732441"/>
    <w:rsid w:val="007326D9"/>
    <w:rsid w:val="007331D4"/>
    <w:rsid w:val="00733664"/>
    <w:rsid w:val="00733EA6"/>
    <w:rsid w:val="00733EA9"/>
    <w:rsid w:val="007350B7"/>
    <w:rsid w:val="0073572B"/>
    <w:rsid w:val="00735D76"/>
    <w:rsid w:val="00736E2B"/>
    <w:rsid w:val="007406F4"/>
    <w:rsid w:val="0074117E"/>
    <w:rsid w:val="00741263"/>
    <w:rsid w:val="007421CD"/>
    <w:rsid w:val="0074245A"/>
    <w:rsid w:val="00742A4B"/>
    <w:rsid w:val="00742C19"/>
    <w:rsid w:val="00743722"/>
    <w:rsid w:val="007438A4"/>
    <w:rsid w:val="00743E1F"/>
    <w:rsid w:val="00744C22"/>
    <w:rsid w:val="00744CB3"/>
    <w:rsid w:val="007466CF"/>
    <w:rsid w:val="007474A5"/>
    <w:rsid w:val="00750285"/>
    <w:rsid w:val="00750613"/>
    <w:rsid w:val="00750779"/>
    <w:rsid w:val="00751110"/>
    <w:rsid w:val="00751371"/>
    <w:rsid w:val="0075147E"/>
    <w:rsid w:val="007515B6"/>
    <w:rsid w:val="00751B60"/>
    <w:rsid w:val="00751EB0"/>
    <w:rsid w:val="007528E4"/>
    <w:rsid w:val="00753D15"/>
    <w:rsid w:val="00753EDB"/>
    <w:rsid w:val="0075407D"/>
    <w:rsid w:val="007540D3"/>
    <w:rsid w:val="00754D39"/>
    <w:rsid w:val="00755442"/>
    <w:rsid w:val="00755C72"/>
    <w:rsid w:val="007561CB"/>
    <w:rsid w:val="007565AF"/>
    <w:rsid w:val="00756C50"/>
    <w:rsid w:val="007571AE"/>
    <w:rsid w:val="007578B4"/>
    <w:rsid w:val="00757AC9"/>
    <w:rsid w:val="00757CD6"/>
    <w:rsid w:val="007603A1"/>
    <w:rsid w:val="007605C7"/>
    <w:rsid w:val="007608C7"/>
    <w:rsid w:val="00760921"/>
    <w:rsid w:val="00760E8F"/>
    <w:rsid w:val="00761CBE"/>
    <w:rsid w:val="00761E52"/>
    <w:rsid w:val="007620F5"/>
    <w:rsid w:val="00763FB9"/>
    <w:rsid w:val="00765BD0"/>
    <w:rsid w:val="0076611E"/>
    <w:rsid w:val="00766968"/>
    <w:rsid w:val="00767B4F"/>
    <w:rsid w:val="00767D7E"/>
    <w:rsid w:val="00771BA3"/>
    <w:rsid w:val="00771FB7"/>
    <w:rsid w:val="007720D0"/>
    <w:rsid w:val="00772A4B"/>
    <w:rsid w:val="00773801"/>
    <w:rsid w:val="007739B9"/>
    <w:rsid w:val="00773F83"/>
    <w:rsid w:val="00773FC1"/>
    <w:rsid w:val="00775707"/>
    <w:rsid w:val="0077707F"/>
    <w:rsid w:val="00777341"/>
    <w:rsid w:val="00777498"/>
    <w:rsid w:val="0077787D"/>
    <w:rsid w:val="007801F5"/>
    <w:rsid w:val="00780649"/>
    <w:rsid w:val="0078096E"/>
    <w:rsid w:val="00781AE4"/>
    <w:rsid w:val="00782190"/>
    <w:rsid w:val="00782E48"/>
    <w:rsid w:val="00783306"/>
    <w:rsid w:val="0078491B"/>
    <w:rsid w:val="00784B29"/>
    <w:rsid w:val="00785F6A"/>
    <w:rsid w:val="0078609F"/>
    <w:rsid w:val="0078646B"/>
    <w:rsid w:val="00786D86"/>
    <w:rsid w:val="007877E8"/>
    <w:rsid w:val="00790292"/>
    <w:rsid w:val="00790DFF"/>
    <w:rsid w:val="00791B76"/>
    <w:rsid w:val="007920B5"/>
    <w:rsid w:val="0079226B"/>
    <w:rsid w:val="007930F1"/>
    <w:rsid w:val="00793768"/>
    <w:rsid w:val="007950FA"/>
    <w:rsid w:val="00795542"/>
    <w:rsid w:val="007968BA"/>
    <w:rsid w:val="00796A18"/>
    <w:rsid w:val="007971B5"/>
    <w:rsid w:val="007A1991"/>
    <w:rsid w:val="007A1ECE"/>
    <w:rsid w:val="007A2795"/>
    <w:rsid w:val="007A2A8A"/>
    <w:rsid w:val="007A402C"/>
    <w:rsid w:val="007A4353"/>
    <w:rsid w:val="007A4807"/>
    <w:rsid w:val="007A4C98"/>
    <w:rsid w:val="007A4F05"/>
    <w:rsid w:val="007A6F75"/>
    <w:rsid w:val="007A701A"/>
    <w:rsid w:val="007A7E78"/>
    <w:rsid w:val="007A7E7A"/>
    <w:rsid w:val="007B019C"/>
    <w:rsid w:val="007B0432"/>
    <w:rsid w:val="007B06D8"/>
    <w:rsid w:val="007B0BBF"/>
    <w:rsid w:val="007B1B35"/>
    <w:rsid w:val="007B22AB"/>
    <w:rsid w:val="007B244A"/>
    <w:rsid w:val="007B5292"/>
    <w:rsid w:val="007B5620"/>
    <w:rsid w:val="007B6207"/>
    <w:rsid w:val="007C01D4"/>
    <w:rsid w:val="007C0E18"/>
    <w:rsid w:val="007C1A52"/>
    <w:rsid w:val="007C1BCA"/>
    <w:rsid w:val="007C22BC"/>
    <w:rsid w:val="007C2595"/>
    <w:rsid w:val="007C4083"/>
    <w:rsid w:val="007C5378"/>
    <w:rsid w:val="007C6342"/>
    <w:rsid w:val="007C64F3"/>
    <w:rsid w:val="007C732E"/>
    <w:rsid w:val="007C7F53"/>
    <w:rsid w:val="007D03B4"/>
    <w:rsid w:val="007D0DBF"/>
    <w:rsid w:val="007D20AA"/>
    <w:rsid w:val="007D30CF"/>
    <w:rsid w:val="007D3128"/>
    <w:rsid w:val="007D321C"/>
    <w:rsid w:val="007D351E"/>
    <w:rsid w:val="007D4C1F"/>
    <w:rsid w:val="007D5C80"/>
    <w:rsid w:val="007D610B"/>
    <w:rsid w:val="007D633F"/>
    <w:rsid w:val="007D6D22"/>
    <w:rsid w:val="007D71E6"/>
    <w:rsid w:val="007D7C98"/>
    <w:rsid w:val="007E0365"/>
    <w:rsid w:val="007E058F"/>
    <w:rsid w:val="007E1835"/>
    <w:rsid w:val="007E32EA"/>
    <w:rsid w:val="007E3A28"/>
    <w:rsid w:val="007E3ABA"/>
    <w:rsid w:val="007E3B9F"/>
    <w:rsid w:val="007E42DC"/>
    <w:rsid w:val="007E4559"/>
    <w:rsid w:val="007E512D"/>
    <w:rsid w:val="007E7215"/>
    <w:rsid w:val="007E7B92"/>
    <w:rsid w:val="007F0261"/>
    <w:rsid w:val="007F0D3D"/>
    <w:rsid w:val="007F138C"/>
    <w:rsid w:val="007F325A"/>
    <w:rsid w:val="007F36B4"/>
    <w:rsid w:val="007F3BEA"/>
    <w:rsid w:val="007F3E05"/>
    <w:rsid w:val="007F446F"/>
    <w:rsid w:val="007F4D92"/>
    <w:rsid w:val="007F511D"/>
    <w:rsid w:val="007F517E"/>
    <w:rsid w:val="007F544F"/>
    <w:rsid w:val="007F5F7B"/>
    <w:rsid w:val="007F612B"/>
    <w:rsid w:val="007F62BE"/>
    <w:rsid w:val="007F6652"/>
    <w:rsid w:val="007F6FBB"/>
    <w:rsid w:val="007F7632"/>
    <w:rsid w:val="00801786"/>
    <w:rsid w:val="00801E1C"/>
    <w:rsid w:val="008022EB"/>
    <w:rsid w:val="008022FF"/>
    <w:rsid w:val="00802679"/>
    <w:rsid w:val="00802856"/>
    <w:rsid w:val="00803C4A"/>
    <w:rsid w:val="00804679"/>
    <w:rsid w:val="00804A1F"/>
    <w:rsid w:val="00804E1A"/>
    <w:rsid w:val="0080548F"/>
    <w:rsid w:val="008059D7"/>
    <w:rsid w:val="0080624F"/>
    <w:rsid w:val="00806368"/>
    <w:rsid w:val="00806794"/>
    <w:rsid w:val="00807ECC"/>
    <w:rsid w:val="00810F39"/>
    <w:rsid w:val="008122CB"/>
    <w:rsid w:val="008124F8"/>
    <w:rsid w:val="00812513"/>
    <w:rsid w:val="00812AC1"/>
    <w:rsid w:val="00812D34"/>
    <w:rsid w:val="00812F83"/>
    <w:rsid w:val="00813F40"/>
    <w:rsid w:val="0081464A"/>
    <w:rsid w:val="0081575E"/>
    <w:rsid w:val="008166E3"/>
    <w:rsid w:val="00817C7F"/>
    <w:rsid w:val="00817F0E"/>
    <w:rsid w:val="008204B2"/>
    <w:rsid w:val="00821981"/>
    <w:rsid w:val="00821AE7"/>
    <w:rsid w:val="00822B98"/>
    <w:rsid w:val="00822BC6"/>
    <w:rsid w:val="00823144"/>
    <w:rsid w:val="00823847"/>
    <w:rsid w:val="00823884"/>
    <w:rsid w:val="00823C45"/>
    <w:rsid w:val="008244B6"/>
    <w:rsid w:val="00824AB5"/>
    <w:rsid w:val="00825A2E"/>
    <w:rsid w:val="00826E57"/>
    <w:rsid w:val="008273EC"/>
    <w:rsid w:val="00827AF3"/>
    <w:rsid w:val="008300F3"/>
    <w:rsid w:val="00830EC4"/>
    <w:rsid w:val="00831E2A"/>
    <w:rsid w:val="00832225"/>
    <w:rsid w:val="00832827"/>
    <w:rsid w:val="00833C2A"/>
    <w:rsid w:val="00833D66"/>
    <w:rsid w:val="008342B8"/>
    <w:rsid w:val="00834CA7"/>
    <w:rsid w:val="00834E76"/>
    <w:rsid w:val="008360EB"/>
    <w:rsid w:val="008361C9"/>
    <w:rsid w:val="008362BC"/>
    <w:rsid w:val="008362D7"/>
    <w:rsid w:val="0083691B"/>
    <w:rsid w:val="00840971"/>
    <w:rsid w:val="00843489"/>
    <w:rsid w:val="00843782"/>
    <w:rsid w:val="008448D4"/>
    <w:rsid w:val="00844A3E"/>
    <w:rsid w:val="00845EF8"/>
    <w:rsid w:val="008465E1"/>
    <w:rsid w:val="0085065D"/>
    <w:rsid w:val="00850823"/>
    <w:rsid w:val="00851428"/>
    <w:rsid w:val="0085209D"/>
    <w:rsid w:val="0085326E"/>
    <w:rsid w:val="008532E7"/>
    <w:rsid w:val="00854389"/>
    <w:rsid w:val="008543EE"/>
    <w:rsid w:val="0085462C"/>
    <w:rsid w:val="00855400"/>
    <w:rsid w:val="0085647B"/>
    <w:rsid w:val="008564AC"/>
    <w:rsid w:val="00856F3F"/>
    <w:rsid w:val="00857989"/>
    <w:rsid w:val="00860B92"/>
    <w:rsid w:val="008610A6"/>
    <w:rsid w:val="008610B5"/>
    <w:rsid w:val="008627A4"/>
    <w:rsid w:val="008629A5"/>
    <w:rsid w:val="00864316"/>
    <w:rsid w:val="008658E1"/>
    <w:rsid w:val="008658E9"/>
    <w:rsid w:val="00865B41"/>
    <w:rsid w:val="00865B6B"/>
    <w:rsid w:val="00865FC2"/>
    <w:rsid w:val="0087282B"/>
    <w:rsid w:val="00872A99"/>
    <w:rsid w:val="008737CB"/>
    <w:rsid w:val="00874A51"/>
    <w:rsid w:val="00875121"/>
    <w:rsid w:val="008754AF"/>
    <w:rsid w:val="00875BAE"/>
    <w:rsid w:val="00876030"/>
    <w:rsid w:val="00876714"/>
    <w:rsid w:val="0087671F"/>
    <w:rsid w:val="00876A93"/>
    <w:rsid w:val="00876AEE"/>
    <w:rsid w:val="00876FF8"/>
    <w:rsid w:val="00880B15"/>
    <w:rsid w:val="00881613"/>
    <w:rsid w:val="00881717"/>
    <w:rsid w:val="00881BC6"/>
    <w:rsid w:val="008820B7"/>
    <w:rsid w:val="00883A3D"/>
    <w:rsid w:val="0088465F"/>
    <w:rsid w:val="00884C12"/>
    <w:rsid w:val="00884D6D"/>
    <w:rsid w:val="00886483"/>
    <w:rsid w:val="00886FDD"/>
    <w:rsid w:val="008871AB"/>
    <w:rsid w:val="00887503"/>
    <w:rsid w:val="008911A0"/>
    <w:rsid w:val="008922EE"/>
    <w:rsid w:val="00892713"/>
    <w:rsid w:val="00892E32"/>
    <w:rsid w:val="0089325C"/>
    <w:rsid w:val="008935D4"/>
    <w:rsid w:val="00893F22"/>
    <w:rsid w:val="008949C4"/>
    <w:rsid w:val="008953EE"/>
    <w:rsid w:val="00895776"/>
    <w:rsid w:val="00895A89"/>
    <w:rsid w:val="008965D4"/>
    <w:rsid w:val="008969B4"/>
    <w:rsid w:val="00896FB2"/>
    <w:rsid w:val="00897C80"/>
    <w:rsid w:val="008A08CE"/>
    <w:rsid w:val="008A23EB"/>
    <w:rsid w:val="008A23FB"/>
    <w:rsid w:val="008A2BEE"/>
    <w:rsid w:val="008A3A58"/>
    <w:rsid w:val="008A3A7F"/>
    <w:rsid w:val="008A3C2A"/>
    <w:rsid w:val="008A3F61"/>
    <w:rsid w:val="008A4575"/>
    <w:rsid w:val="008A4AC1"/>
    <w:rsid w:val="008A4D4D"/>
    <w:rsid w:val="008A500E"/>
    <w:rsid w:val="008A5163"/>
    <w:rsid w:val="008A5298"/>
    <w:rsid w:val="008A5BFE"/>
    <w:rsid w:val="008A65B8"/>
    <w:rsid w:val="008A6645"/>
    <w:rsid w:val="008A6EA9"/>
    <w:rsid w:val="008A71B5"/>
    <w:rsid w:val="008A76B1"/>
    <w:rsid w:val="008A7C8E"/>
    <w:rsid w:val="008B058E"/>
    <w:rsid w:val="008B1297"/>
    <w:rsid w:val="008B1719"/>
    <w:rsid w:val="008B18FE"/>
    <w:rsid w:val="008B3007"/>
    <w:rsid w:val="008B316D"/>
    <w:rsid w:val="008B40FA"/>
    <w:rsid w:val="008B42FB"/>
    <w:rsid w:val="008B59D9"/>
    <w:rsid w:val="008B5B9C"/>
    <w:rsid w:val="008B5F22"/>
    <w:rsid w:val="008B5F82"/>
    <w:rsid w:val="008B658B"/>
    <w:rsid w:val="008B727D"/>
    <w:rsid w:val="008C18D7"/>
    <w:rsid w:val="008C218F"/>
    <w:rsid w:val="008C47C3"/>
    <w:rsid w:val="008C6B4D"/>
    <w:rsid w:val="008C7330"/>
    <w:rsid w:val="008D0007"/>
    <w:rsid w:val="008D0681"/>
    <w:rsid w:val="008D1AA4"/>
    <w:rsid w:val="008D2F21"/>
    <w:rsid w:val="008D3484"/>
    <w:rsid w:val="008D3B3F"/>
    <w:rsid w:val="008D3FA5"/>
    <w:rsid w:val="008D4272"/>
    <w:rsid w:val="008D4319"/>
    <w:rsid w:val="008D4437"/>
    <w:rsid w:val="008D4922"/>
    <w:rsid w:val="008D5A5C"/>
    <w:rsid w:val="008D6270"/>
    <w:rsid w:val="008D66B8"/>
    <w:rsid w:val="008D6F94"/>
    <w:rsid w:val="008D789F"/>
    <w:rsid w:val="008E0FCA"/>
    <w:rsid w:val="008E13B0"/>
    <w:rsid w:val="008E50F1"/>
    <w:rsid w:val="008E52AC"/>
    <w:rsid w:val="008E568E"/>
    <w:rsid w:val="008E69F9"/>
    <w:rsid w:val="008F0709"/>
    <w:rsid w:val="008F0FA4"/>
    <w:rsid w:val="008F1272"/>
    <w:rsid w:val="008F137E"/>
    <w:rsid w:val="008F24F9"/>
    <w:rsid w:val="008F2B17"/>
    <w:rsid w:val="008F2FC1"/>
    <w:rsid w:val="008F3573"/>
    <w:rsid w:val="008F3AF9"/>
    <w:rsid w:val="008F40FC"/>
    <w:rsid w:val="008F4453"/>
    <w:rsid w:val="008F6245"/>
    <w:rsid w:val="008F64F1"/>
    <w:rsid w:val="008F65C8"/>
    <w:rsid w:val="008F7269"/>
    <w:rsid w:val="0090033B"/>
    <w:rsid w:val="00900A6D"/>
    <w:rsid w:val="009010EC"/>
    <w:rsid w:val="00901433"/>
    <w:rsid w:val="009015B2"/>
    <w:rsid w:val="009028F2"/>
    <w:rsid w:val="00902E5B"/>
    <w:rsid w:val="00903250"/>
    <w:rsid w:val="009032AA"/>
    <w:rsid w:val="00903398"/>
    <w:rsid w:val="0090367A"/>
    <w:rsid w:val="00903EBC"/>
    <w:rsid w:val="009052A6"/>
    <w:rsid w:val="009056E2"/>
    <w:rsid w:val="00907FDC"/>
    <w:rsid w:val="00910618"/>
    <w:rsid w:val="009116D8"/>
    <w:rsid w:val="00911A44"/>
    <w:rsid w:val="0091285E"/>
    <w:rsid w:val="00912D5D"/>
    <w:rsid w:val="00913344"/>
    <w:rsid w:val="00913C68"/>
    <w:rsid w:val="00913D33"/>
    <w:rsid w:val="00914855"/>
    <w:rsid w:val="00915A6C"/>
    <w:rsid w:val="00916220"/>
    <w:rsid w:val="00917540"/>
    <w:rsid w:val="00920285"/>
    <w:rsid w:val="009213A0"/>
    <w:rsid w:val="009213B6"/>
    <w:rsid w:val="00922049"/>
    <w:rsid w:val="0092278D"/>
    <w:rsid w:val="00922A30"/>
    <w:rsid w:val="00923431"/>
    <w:rsid w:val="009238F0"/>
    <w:rsid w:val="009239ED"/>
    <w:rsid w:val="00923E54"/>
    <w:rsid w:val="0092403F"/>
    <w:rsid w:val="00924B96"/>
    <w:rsid w:val="0092597D"/>
    <w:rsid w:val="00925E6A"/>
    <w:rsid w:val="0092626B"/>
    <w:rsid w:val="00930EFB"/>
    <w:rsid w:val="00931467"/>
    <w:rsid w:val="00932970"/>
    <w:rsid w:val="00932E27"/>
    <w:rsid w:val="00932F28"/>
    <w:rsid w:val="00933D27"/>
    <w:rsid w:val="00934966"/>
    <w:rsid w:val="009349FB"/>
    <w:rsid w:val="00934CC1"/>
    <w:rsid w:val="00934DF3"/>
    <w:rsid w:val="00935820"/>
    <w:rsid w:val="009370A9"/>
    <w:rsid w:val="009406CD"/>
    <w:rsid w:val="00940BF0"/>
    <w:rsid w:val="00941468"/>
    <w:rsid w:val="00941D6D"/>
    <w:rsid w:val="009433BF"/>
    <w:rsid w:val="00943D40"/>
    <w:rsid w:val="009449EC"/>
    <w:rsid w:val="009452D5"/>
    <w:rsid w:val="00945BE3"/>
    <w:rsid w:val="009466A0"/>
    <w:rsid w:val="00946913"/>
    <w:rsid w:val="00946E8A"/>
    <w:rsid w:val="00950855"/>
    <w:rsid w:val="009512A4"/>
    <w:rsid w:val="009517AE"/>
    <w:rsid w:val="009531C3"/>
    <w:rsid w:val="00955A23"/>
    <w:rsid w:val="00955BBD"/>
    <w:rsid w:val="00957B16"/>
    <w:rsid w:val="00961478"/>
    <w:rsid w:val="009618B8"/>
    <w:rsid w:val="0096207E"/>
    <w:rsid w:val="009622F1"/>
    <w:rsid w:val="009630BE"/>
    <w:rsid w:val="00963ED8"/>
    <w:rsid w:val="00964576"/>
    <w:rsid w:val="009654C4"/>
    <w:rsid w:val="00966FC4"/>
    <w:rsid w:val="00967BAB"/>
    <w:rsid w:val="00967F32"/>
    <w:rsid w:val="00970261"/>
    <w:rsid w:val="00970A44"/>
    <w:rsid w:val="00970B46"/>
    <w:rsid w:val="00970BCC"/>
    <w:rsid w:val="00971D0F"/>
    <w:rsid w:val="009720A9"/>
    <w:rsid w:val="00972DB6"/>
    <w:rsid w:val="00972FD0"/>
    <w:rsid w:val="009730F7"/>
    <w:rsid w:val="009732CE"/>
    <w:rsid w:val="00973311"/>
    <w:rsid w:val="009735D1"/>
    <w:rsid w:val="0097369D"/>
    <w:rsid w:val="00974149"/>
    <w:rsid w:val="009749FC"/>
    <w:rsid w:val="00975A65"/>
    <w:rsid w:val="00975B92"/>
    <w:rsid w:val="0097666C"/>
    <w:rsid w:val="00976993"/>
    <w:rsid w:val="00976DED"/>
    <w:rsid w:val="00977867"/>
    <w:rsid w:val="00977AB8"/>
    <w:rsid w:val="00977B90"/>
    <w:rsid w:val="009813EC"/>
    <w:rsid w:val="00981887"/>
    <w:rsid w:val="00982398"/>
    <w:rsid w:val="00982802"/>
    <w:rsid w:val="00982C96"/>
    <w:rsid w:val="00982EC4"/>
    <w:rsid w:val="009830B0"/>
    <w:rsid w:val="00983111"/>
    <w:rsid w:val="00983257"/>
    <w:rsid w:val="00983827"/>
    <w:rsid w:val="00984BB3"/>
    <w:rsid w:val="00985863"/>
    <w:rsid w:val="009872D2"/>
    <w:rsid w:val="0098730D"/>
    <w:rsid w:val="00987602"/>
    <w:rsid w:val="00987CF6"/>
    <w:rsid w:val="00987E6E"/>
    <w:rsid w:val="00990F78"/>
    <w:rsid w:val="009913D7"/>
    <w:rsid w:val="00991FC2"/>
    <w:rsid w:val="009937EA"/>
    <w:rsid w:val="009939BB"/>
    <w:rsid w:val="00994B43"/>
    <w:rsid w:val="009950BA"/>
    <w:rsid w:val="00995440"/>
    <w:rsid w:val="00996F99"/>
    <w:rsid w:val="009973BC"/>
    <w:rsid w:val="009973C7"/>
    <w:rsid w:val="00997B2F"/>
    <w:rsid w:val="009A07D3"/>
    <w:rsid w:val="009A0A81"/>
    <w:rsid w:val="009A0C7D"/>
    <w:rsid w:val="009A19BF"/>
    <w:rsid w:val="009A2D09"/>
    <w:rsid w:val="009A4D83"/>
    <w:rsid w:val="009A4F8B"/>
    <w:rsid w:val="009A5296"/>
    <w:rsid w:val="009A5901"/>
    <w:rsid w:val="009A680D"/>
    <w:rsid w:val="009A7343"/>
    <w:rsid w:val="009A744D"/>
    <w:rsid w:val="009A7675"/>
    <w:rsid w:val="009A77BC"/>
    <w:rsid w:val="009A7BC9"/>
    <w:rsid w:val="009A7CF7"/>
    <w:rsid w:val="009A7F20"/>
    <w:rsid w:val="009B00FE"/>
    <w:rsid w:val="009B050A"/>
    <w:rsid w:val="009B0CC0"/>
    <w:rsid w:val="009B163C"/>
    <w:rsid w:val="009B2811"/>
    <w:rsid w:val="009B2843"/>
    <w:rsid w:val="009B3D14"/>
    <w:rsid w:val="009B4A69"/>
    <w:rsid w:val="009B60B8"/>
    <w:rsid w:val="009B62AA"/>
    <w:rsid w:val="009B65B9"/>
    <w:rsid w:val="009B660B"/>
    <w:rsid w:val="009B69F1"/>
    <w:rsid w:val="009B7EA8"/>
    <w:rsid w:val="009C02B1"/>
    <w:rsid w:val="009C07C9"/>
    <w:rsid w:val="009C0D69"/>
    <w:rsid w:val="009C115F"/>
    <w:rsid w:val="009C15F6"/>
    <w:rsid w:val="009C1658"/>
    <w:rsid w:val="009C5A91"/>
    <w:rsid w:val="009D0D79"/>
    <w:rsid w:val="009D2058"/>
    <w:rsid w:val="009D375B"/>
    <w:rsid w:val="009D3A49"/>
    <w:rsid w:val="009D4559"/>
    <w:rsid w:val="009D56A2"/>
    <w:rsid w:val="009D6434"/>
    <w:rsid w:val="009D66A1"/>
    <w:rsid w:val="009D697B"/>
    <w:rsid w:val="009D6A32"/>
    <w:rsid w:val="009D6F5E"/>
    <w:rsid w:val="009D77EF"/>
    <w:rsid w:val="009E02A1"/>
    <w:rsid w:val="009E0870"/>
    <w:rsid w:val="009E1229"/>
    <w:rsid w:val="009E1EDB"/>
    <w:rsid w:val="009E203D"/>
    <w:rsid w:val="009E23F2"/>
    <w:rsid w:val="009E4352"/>
    <w:rsid w:val="009E4EBE"/>
    <w:rsid w:val="009E549A"/>
    <w:rsid w:val="009E5A60"/>
    <w:rsid w:val="009E5DD4"/>
    <w:rsid w:val="009E660B"/>
    <w:rsid w:val="009E7717"/>
    <w:rsid w:val="009E7777"/>
    <w:rsid w:val="009E7F50"/>
    <w:rsid w:val="009F0045"/>
    <w:rsid w:val="009F0203"/>
    <w:rsid w:val="009F0BA2"/>
    <w:rsid w:val="009F141B"/>
    <w:rsid w:val="009F14CD"/>
    <w:rsid w:val="009F2141"/>
    <w:rsid w:val="009F244A"/>
    <w:rsid w:val="009F310E"/>
    <w:rsid w:val="009F3587"/>
    <w:rsid w:val="009F48FC"/>
    <w:rsid w:val="009F52F9"/>
    <w:rsid w:val="009F58E3"/>
    <w:rsid w:val="009F5BE8"/>
    <w:rsid w:val="009F5DBA"/>
    <w:rsid w:val="009F5FA7"/>
    <w:rsid w:val="009F62F7"/>
    <w:rsid w:val="009F6B5E"/>
    <w:rsid w:val="009F7F17"/>
    <w:rsid w:val="00A0006F"/>
    <w:rsid w:val="00A0023E"/>
    <w:rsid w:val="00A00E76"/>
    <w:rsid w:val="00A01DDB"/>
    <w:rsid w:val="00A02D19"/>
    <w:rsid w:val="00A02ED1"/>
    <w:rsid w:val="00A03456"/>
    <w:rsid w:val="00A0385C"/>
    <w:rsid w:val="00A047E3"/>
    <w:rsid w:val="00A04A72"/>
    <w:rsid w:val="00A053C5"/>
    <w:rsid w:val="00A063F3"/>
    <w:rsid w:val="00A07337"/>
    <w:rsid w:val="00A07426"/>
    <w:rsid w:val="00A077B0"/>
    <w:rsid w:val="00A10A5A"/>
    <w:rsid w:val="00A10E50"/>
    <w:rsid w:val="00A1114C"/>
    <w:rsid w:val="00A111A2"/>
    <w:rsid w:val="00A11900"/>
    <w:rsid w:val="00A11B4A"/>
    <w:rsid w:val="00A123EE"/>
    <w:rsid w:val="00A12C88"/>
    <w:rsid w:val="00A138FA"/>
    <w:rsid w:val="00A13926"/>
    <w:rsid w:val="00A152D2"/>
    <w:rsid w:val="00A15B98"/>
    <w:rsid w:val="00A1716B"/>
    <w:rsid w:val="00A20224"/>
    <w:rsid w:val="00A207A3"/>
    <w:rsid w:val="00A20987"/>
    <w:rsid w:val="00A21ACA"/>
    <w:rsid w:val="00A21FB5"/>
    <w:rsid w:val="00A22142"/>
    <w:rsid w:val="00A23A60"/>
    <w:rsid w:val="00A248DA"/>
    <w:rsid w:val="00A24A18"/>
    <w:rsid w:val="00A263E9"/>
    <w:rsid w:val="00A26C65"/>
    <w:rsid w:val="00A308FE"/>
    <w:rsid w:val="00A30F47"/>
    <w:rsid w:val="00A31CD6"/>
    <w:rsid w:val="00A328CD"/>
    <w:rsid w:val="00A32F00"/>
    <w:rsid w:val="00A33C14"/>
    <w:rsid w:val="00A33EC9"/>
    <w:rsid w:val="00A33FA5"/>
    <w:rsid w:val="00A36255"/>
    <w:rsid w:val="00A36302"/>
    <w:rsid w:val="00A3667A"/>
    <w:rsid w:val="00A3721E"/>
    <w:rsid w:val="00A3775C"/>
    <w:rsid w:val="00A4091E"/>
    <w:rsid w:val="00A42495"/>
    <w:rsid w:val="00A42A97"/>
    <w:rsid w:val="00A4457C"/>
    <w:rsid w:val="00A44915"/>
    <w:rsid w:val="00A44BAA"/>
    <w:rsid w:val="00A458CC"/>
    <w:rsid w:val="00A45F19"/>
    <w:rsid w:val="00A46A0D"/>
    <w:rsid w:val="00A47B2B"/>
    <w:rsid w:val="00A5124D"/>
    <w:rsid w:val="00A5229F"/>
    <w:rsid w:val="00A5526C"/>
    <w:rsid w:val="00A56946"/>
    <w:rsid w:val="00A56BD2"/>
    <w:rsid w:val="00A60292"/>
    <w:rsid w:val="00A60E94"/>
    <w:rsid w:val="00A61524"/>
    <w:rsid w:val="00A63A6B"/>
    <w:rsid w:val="00A63B79"/>
    <w:rsid w:val="00A643A9"/>
    <w:rsid w:val="00A64CEF"/>
    <w:rsid w:val="00A64F34"/>
    <w:rsid w:val="00A6526E"/>
    <w:rsid w:val="00A65A6C"/>
    <w:rsid w:val="00A6675B"/>
    <w:rsid w:val="00A71179"/>
    <w:rsid w:val="00A715A1"/>
    <w:rsid w:val="00A72B97"/>
    <w:rsid w:val="00A73461"/>
    <w:rsid w:val="00A73669"/>
    <w:rsid w:val="00A7381F"/>
    <w:rsid w:val="00A73C2B"/>
    <w:rsid w:val="00A73E23"/>
    <w:rsid w:val="00A74020"/>
    <w:rsid w:val="00A74616"/>
    <w:rsid w:val="00A747E0"/>
    <w:rsid w:val="00A75245"/>
    <w:rsid w:val="00A75279"/>
    <w:rsid w:val="00A75335"/>
    <w:rsid w:val="00A76260"/>
    <w:rsid w:val="00A76345"/>
    <w:rsid w:val="00A77362"/>
    <w:rsid w:val="00A774CD"/>
    <w:rsid w:val="00A777D1"/>
    <w:rsid w:val="00A8089D"/>
    <w:rsid w:val="00A8169C"/>
    <w:rsid w:val="00A81B65"/>
    <w:rsid w:val="00A8227A"/>
    <w:rsid w:val="00A82846"/>
    <w:rsid w:val="00A82A36"/>
    <w:rsid w:val="00A82EE8"/>
    <w:rsid w:val="00A83302"/>
    <w:rsid w:val="00A83808"/>
    <w:rsid w:val="00A8531C"/>
    <w:rsid w:val="00A86689"/>
    <w:rsid w:val="00A90197"/>
    <w:rsid w:val="00A901E8"/>
    <w:rsid w:val="00A90C17"/>
    <w:rsid w:val="00A913B4"/>
    <w:rsid w:val="00A920D6"/>
    <w:rsid w:val="00A9266B"/>
    <w:rsid w:val="00A93040"/>
    <w:rsid w:val="00A935CA"/>
    <w:rsid w:val="00A94B6A"/>
    <w:rsid w:val="00A95D4F"/>
    <w:rsid w:val="00A9617E"/>
    <w:rsid w:val="00A96DEF"/>
    <w:rsid w:val="00A9773B"/>
    <w:rsid w:val="00AA0010"/>
    <w:rsid w:val="00AA002D"/>
    <w:rsid w:val="00AA0A27"/>
    <w:rsid w:val="00AA0E26"/>
    <w:rsid w:val="00AA1E48"/>
    <w:rsid w:val="00AA2528"/>
    <w:rsid w:val="00AA27D5"/>
    <w:rsid w:val="00AA327D"/>
    <w:rsid w:val="00AA4237"/>
    <w:rsid w:val="00AA5AAD"/>
    <w:rsid w:val="00AA5F85"/>
    <w:rsid w:val="00AA6609"/>
    <w:rsid w:val="00AB07E9"/>
    <w:rsid w:val="00AB366A"/>
    <w:rsid w:val="00AB37BB"/>
    <w:rsid w:val="00AB41C9"/>
    <w:rsid w:val="00AB56D8"/>
    <w:rsid w:val="00AB6F4C"/>
    <w:rsid w:val="00AB7076"/>
    <w:rsid w:val="00AC0141"/>
    <w:rsid w:val="00AC0572"/>
    <w:rsid w:val="00AC0756"/>
    <w:rsid w:val="00AC092D"/>
    <w:rsid w:val="00AC2180"/>
    <w:rsid w:val="00AC390F"/>
    <w:rsid w:val="00AC3DB8"/>
    <w:rsid w:val="00AC4349"/>
    <w:rsid w:val="00AC48A6"/>
    <w:rsid w:val="00AC5452"/>
    <w:rsid w:val="00AC5FE6"/>
    <w:rsid w:val="00AC606A"/>
    <w:rsid w:val="00AC6AD8"/>
    <w:rsid w:val="00AC7C65"/>
    <w:rsid w:val="00AD07FC"/>
    <w:rsid w:val="00AD22B6"/>
    <w:rsid w:val="00AD2F67"/>
    <w:rsid w:val="00AD365B"/>
    <w:rsid w:val="00AD3EC4"/>
    <w:rsid w:val="00AD46C8"/>
    <w:rsid w:val="00AD5EB1"/>
    <w:rsid w:val="00AD5F37"/>
    <w:rsid w:val="00AD6E32"/>
    <w:rsid w:val="00AE03B0"/>
    <w:rsid w:val="00AE0F8A"/>
    <w:rsid w:val="00AE19AB"/>
    <w:rsid w:val="00AE20EB"/>
    <w:rsid w:val="00AE56C0"/>
    <w:rsid w:val="00AE5A20"/>
    <w:rsid w:val="00AE65A2"/>
    <w:rsid w:val="00AE6C03"/>
    <w:rsid w:val="00AE6E6C"/>
    <w:rsid w:val="00AE6F03"/>
    <w:rsid w:val="00AE747D"/>
    <w:rsid w:val="00AE789F"/>
    <w:rsid w:val="00AE7EC5"/>
    <w:rsid w:val="00AE7EC6"/>
    <w:rsid w:val="00AF1123"/>
    <w:rsid w:val="00AF1874"/>
    <w:rsid w:val="00AF1CF8"/>
    <w:rsid w:val="00AF1FE0"/>
    <w:rsid w:val="00AF209A"/>
    <w:rsid w:val="00AF2674"/>
    <w:rsid w:val="00AF2DC5"/>
    <w:rsid w:val="00AF2F51"/>
    <w:rsid w:val="00AF4BCD"/>
    <w:rsid w:val="00AF51A5"/>
    <w:rsid w:val="00AF7CFA"/>
    <w:rsid w:val="00B00B2F"/>
    <w:rsid w:val="00B01573"/>
    <w:rsid w:val="00B016D9"/>
    <w:rsid w:val="00B0258A"/>
    <w:rsid w:val="00B02E75"/>
    <w:rsid w:val="00B03035"/>
    <w:rsid w:val="00B03303"/>
    <w:rsid w:val="00B04B7A"/>
    <w:rsid w:val="00B04C39"/>
    <w:rsid w:val="00B05C3F"/>
    <w:rsid w:val="00B05C46"/>
    <w:rsid w:val="00B0615E"/>
    <w:rsid w:val="00B06888"/>
    <w:rsid w:val="00B06987"/>
    <w:rsid w:val="00B077EE"/>
    <w:rsid w:val="00B07AB5"/>
    <w:rsid w:val="00B07DEB"/>
    <w:rsid w:val="00B10C59"/>
    <w:rsid w:val="00B1178C"/>
    <w:rsid w:val="00B11C6C"/>
    <w:rsid w:val="00B12765"/>
    <w:rsid w:val="00B12E57"/>
    <w:rsid w:val="00B143FC"/>
    <w:rsid w:val="00B14B79"/>
    <w:rsid w:val="00B156BA"/>
    <w:rsid w:val="00B16011"/>
    <w:rsid w:val="00B16A80"/>
    <w:rsid w:val="00B20797"/>
    <w:rsid w:val="00B207C9"/>
    <w:rsid w:val="00B21089"/>
    <w:rsid w:val="00B21AA5"/>
    <w:rsid w:val="00B23760"/>
    <w:rsid w:val="00B23B22"/>
    <w:rsid w:val="00B24191"/>
    <w:rsid w:val="00B24A73"/>
    <w:rsid w:val="00B24FD8"/>
    <w:rsid w:val="00B25E4F"/>
    <w:rsid w:val="00B26317"/>
    <w:rsid w:val="00B30888"/>
    <w:rsid w:val="00B30A80"/>
    <w:rsid w:val="00B30BB2"/>
    <w:rsid w:val="00B30D56"/>
    <w:rsid w:val="00B315C7"/>
    <w:rsid w:val="00B319DF"/>
    <w:rsid w:val="00B32698"/>
    <w:rsid w:val="00B328D6"/>
    <w:rsid w:val="00B32E52"/>
    <w:rsid w:val="00B33B40"/>
    <w:rsid w:val="00B35990"/>
    <w:rsid w:val="00B35CF7"/>
    <w:rsid w:val="00B35E51"/>
    <w:rsid w:val="00B35F95"/>
    <w:rsid w:val="00B35FC1"/>
    <w:rsid w:val="00B363BA"/>
    <w:rsid w:val="00B36A7B"/>
    <w:rsid w:val="00B36B6F"/>
    <w:rsid w:val="00B371B4"/>
    <w:rsid w:val="00B37C4F"/>
    <w:rsid w:val="00B37FB7"/>
    <w:rsid w:val="00B40665"/>
    <w:rsid w:val="00B40D19"/>
    <w:rsid w:val="00B42871"/>
    <w:rsid w:val="00B43018"/>
    <w:rsid w:val="00B43680"/>
    <w:rsid w:val="00B44A47"/>
    <w:rsid w:val="00B450C5"/>
    <w:rsid w:val="00B454BE"/>
    <w:rsid w:val="00B4581E"/>
    <w:rsid w:val="00B46B28"/>
    <w:rsid w:val="00B46C57"/>
    <w:rsid w:val="00B47122"/>
    <w:rsid w:val="00B47EDD"/>
    <w:rsid w:val="00B50208"/>
    <w:rsid w:val="00B509EC"/>
    <w:rsid w:val="00B51CF6"/>
    <w:rsid w:val="00B53664"/>
    <w:rsid w:val="00B53EE9"/>
    <w:rsid w:val="00B5442A"/>
    <w:rsid w:val="00B54AB5"/>
    <w:rsid w:val="00B55B98"/>
    <w:rsid w:val="00B563F8"/>
    <w:rsid w:val="00B56688"/>
    <w:rsid w:val="00B61074"/>
    <w:rsid w:val="00B61C36"/>
    <w:rsid w:val="00B62014"/>
    <w:rsid w:val="00B62403"/>
    <w:rsid w:val="00B63139"/>
    <w:rsid w:val="00B6414D"/>
    <w:rsid w:val="00B64E4C"/>
    <w:rsid w:val="00B64EF8"/>
    <w:rsid w:val="00B650FD"/>
    <w:rsid w:val="00B651B5"/>
    <w:rsid w:val="00B6676C"/>
    <w:rsid w:val="00B66A2B"/>
    <w:rsid w:val="00B66AAE"/>
    <w:rsid w:val="00B67652"/>
    <w:rsid w:val="00B67C65"/>
    <w:rsid w:val="00B70C5A"/>
    <w:rsid w:val="00B712F7"/>
    <w:rsid w:val="00B71861"/>
    <w:rsid w:val="00B71A5A"/>
    <w:rsid w:val="00B73A80"/>
    <w:rsid w:val="00B73BA3"/>
    <w:rsid w:val="00B73D3D"/>
    <w:rsid w:val="00B73F3A"/>
    <w:rsid w:val="00B74AAC"/>
    <w:rsid w:val="00B754BC"/>
    <w:rsid w:val="00B77795"/>
    <w:rsid w:val="00B77B0A"/>
    <w:rsid w:val="00B77B90"/>
    <w:rsid w:val="00B807D0"/>
    <w:rsid w:val="00B8087F"/>
    <w:rsid w:val="00B812CE"/>
    <w:rsid w:val="00B81A3A"/>
    <w:rsid w:val="00B82A5F"/>
    <w:rsid w:val="00B83155"/>
    <w:rsid w:val="00B837AA"/>
    <w:rsid w:val="00B8390D"/>
    <w:rsid w:val="00B83998"/>
    <w:rsid w:val="00B83E54"/>
    <w:rsid w:val="00B84522"/>
    <w:rsid w:val="00B85D0F"/>
    <w:rsid w:val="00B864E7"/>
    <w:rsid w:val="00B86D52"/>
    <w:rsid w:val="00B8722D"/>
    <w:rsid w:val="00B878C9"/>
    <w:rsid w:val="00B908CC"/>
    <w:rsid w:val="00B9090B"/>
    <w:rsid w:val="00B90FD2"/>
    <w:rsid w:val="00B92C0B"/>
    <w:rsid w:val="00B92F9A"/>
    <w:rsid w:val="00B930A8"/>
    <w:rsid w:val="00B93725"/>
    <w:rsid w:val="00B943D5"/>
    <w:rsid w:val="00B9483E"/>
    <w:rsid w:val="00B95ABB"/>
    <w:rsid w:val="00B95C4A"/>
    <w:rsid w:val="00B962BF"/>
    <w:rsid w:val="00B9782A"/>
    <w:rsid w:val="00B97910"/>
    <w:rsid w:val="00B97B47"/>
    <w:rsid w:val="00BA00A9"/>
    <w:rsid w:val="00BA04E2"/>
    <w:rsid w:val="00BA0642"/>
    <w:rsid w:val="00BA065F"/>
    <w:rsid w:val="00BA1991"/>
    <w:rsid w:val="00BA24CF"/>
    <w:rsid w:val="00BA2855"/>
    <w:rsid w:val="00BA3B3A"/>
    <w:rsid w:val="00BA3BBA"/>
    <w:rsid w:val="00BA4B70"/>
    <w:rsid w:val="00BA65EB"/>
    <w:rsid w:val="00BA6B21"/>
    <w:rsid w:val="00BA70A2"/>
    <w:rsid w:val="00BB1040"/>
    <w:rsid w:val="00BB1DE5"/>
    <w:rsid w:val="00BB1DF4"/>
    <w:rsid w:val="00BB2955"/>
    <w:rsid w:val="00BB36BB"/>
    <w:rsid w:val="00BB4119"/>
    <w:rsid w:val="00BB43C2"/>
    <w:rsid w:val="00BB4712"/>
    <w:rsid w:val="00BB4D69"/>
    <w:rsid w:val="00BB57F1"/>
    <w:rsid w:val="00BB5916"/>
    <w:rsid w:val="00BB6854"/>
    <w:rsid w:val="00BB6921"/>
    <w:rsid w:val="00BB7069"/>
    <w:rsid w:val="00BB75CE"/>
    <w:rsid w:val="00BB7928"/>
    <w:rsid w:val="00BC0B46"/>
    <w:rsid w:val="00BC18FA"/>
    <w:rsid w:val="00BC242D"/>
    <w:rsid w:val="00BC2614"/>
    <w:rsid w:val="00BC3D7C"/>
    <w:rsid w:val="00BC4536"/>
    <w:rsid w:val="00BC4CF3"/>
    <w:rsid w:val="00BC6032"/>
    <w:rsid w:val="00BC7579"/>
    <w:rsid w:val="00BC79A8"/>
    <w:rsid w:val="00BD0069"/>
    <w:rsid w:val="00BD03F4"/>
    <w:rsid w:val="00BD22C5"/>
    <w:rsid w:val="00BD29FA"/>
    <w:rsid w:val="00BD3DD1"/>
    <w:rsid w:val="00BD472A"/>
    <w:rsid w:val="00BD5270"/>
    <w:rsid w:val="00BD59A3"/>
    <w:rsid w:val="00BD5B63"/>
    <w:rsid w:val="00BD5C73"/>
    <w:rsid w:val="00BD5D5F"/>
    <w:rsid w:val="00BD5DCA"/>
    <w:rsid w:val="00BD6B44"/>
    <w:rsid w:val="00BD70BA"/>
    <w:rsid w:val="00BD78C0"/>
    <w:rsid w:val="00BD7D66"/>
    <w:rsid w:val="00BE0767"/>
    <w:rsid w:val="00BE079C"/>
    <w:rsid w:val="00BE0A8D"/>
    <w:rsid w:val="00BE0C73"/>
    <w:rsid w:val="00BE129E"/>
    <w:rsid w:val="00BE1391"/>
    <w:rsid w:val="00BE194A"/>
    <w:rsid w:val="00BE2239"/>
    <w:rsid w:val="00BE2945"/>
    <w:rsid w:val="00BE3CDD"/>
    <w:rsid w:val="00BE3D70"/>
    <w:rsid w:val="00BE4E9B"/>
    <w:rsid w:val="00BE5025"/>
    <w:rsid w:val="00BE653E"/>
    <w:rsid w:val="00BE6B40"/>
    <w:rsid w:val="00BE6FEB"/>
    <w:rsid w:val="00BE7026"/>
    <w:rsid w:val="00BE7B4F"/>
    <w:rsid w:val="00BE7C25"/>
    <w:rsid w:val="00BE7E9D"/>
    <w:rsid w:val="00BF02E6"/>
    <w:rsid w:val="00BF10A1"/>
    <w:rsid w:val="00BF16AD"/>
    <w:rsid w:val="00BF1B32"/>
    <w:rsid w:val="00BF2490"/>
    <w:rsid w:val="00BF3D03"/>
    <w:rsid w:val="00BF3F6A"/>
    <w:rsid w:val="00BF431B"/>
    <w:rsid w:val="00BF4E6B"/>
    <w:rsid w:val="00BF6404"/>
    <w:rsid w:val="00BF650F"/>
    <w:rsid w:val="00C001EE"/>
    <w:rsid w:val="00C00A19"/>
    <w:rsid w:val="00C00BB7"/>
    <w:rsid w:val="00C014E8"/>
    <w:rsid w:val="00C02E3E"/>
    <w:rsid w:val="00C040DB"/>
    <w:rsid w:val="00C042F1"/>
    <w:rsid w:val="00C04456"/>
    <w:rsid w:val="00C04D64"/>
    <w:rsid w:val="00C04F2F"/>
    <w:rsid w:val="00C05436"/>
    <w:rsid w:val="00C05910"/>
    <w:rsid w:val="00C0697D"/>
    <w:rsid w:val="00C06A13"/>
    <w:rsid w:val="00C06A2D"/>
    <w:rsid w:val="00C06F9B"/>
    <w:rsid w:val="00C079E7"/>
    <w:rsid w:val="00C07F4F"/>
    <w:rsid w:val="00C10166"/>
    <w:rsid w:val="00C1070B"/>
    <w:rsid w:val="00C107C4"/>
    <w:rsid w:val="00C1180A"/>
    <w:rsid w:val="00C13BD9"/>
    <w:rsid w:val="00C144C7"/>
    <w:rsid w:val="00C14F6B"/>
    <w:rsid w:val="00C157DE"/>
    <w:rsid w:val="00C16241"/>
    <w:rsid w:val="00C162E2"/>
    <w:rsid w:val="00C163B9"/>
    <w:rsid w:val="00C1695D"/>
    <w:rsid w:val="00C20843"/>
    <w:rsid w:val="00C20B16"/>
    <w:rsid w:val="00C20E6E"/>
    <w:rsid w:val="00C210AD"/>
    <w:rsid w:val="00C21891"/>
    <w:rsid w:val="00C222FA"/>
    <w:rsid w:val="00C22D63"/>
    <w:rsid w:val="00C22F0A"/>
    <w:rsid w:val="00C23097"/>
    <w:rsid w:val="00C236B3"/>
    <w:rsid w:val="00C24499"/>
    <w:rsid w:val="00C25EA4"/>
    <w:rsid w:val="00C26291"/>
    <w:rsid w:val="00C2684E"/>
    <w:rsid w:val="00C26ECD"/>
    <w:rsid w:val="00C272A1"/>
    <w:rsid w:val="00C2760B"/>
    <w:rsid w:val="00C27F35"/>
    <w:rsid w:val="00C303AA"/>
    <w:rsid w:val="00C30488"/>
    <w:rsid w:val="00C30CFC"/>
    <w:rsid w:val="00C3129E"/>
    <w:rsid w:val="00C3150E"/>
    <w:rsid w:val="00C31BE7"/>
    <w:rsid w:val="00C32FB3"/>
    <w:rsid w:val="00C3317D"/>
    <w:rsid w:val="00C33D8B"/>
    <w:rsid w:val="00C3417F"/>
    <w:rsid w:val="00C3563D"/>
    <w:rsid w:val="00C366E4"/>
    <w:rsid w:val="00C37402"/>
    <w:rsid w:val="00C3758F"/>
    <w:rsid w:val="00C375AC"/>
    <w:rsid w:val="00C419EC"/>
    <w:rsid w:val="00C4288E"/>
    <w:rsid w:val="00C42AF8"/>
    <w:rsid w:val="00C434A4"/>
    <w:rsid w:val="00C43CAF"/>
    <w:rsid w:val="00C43CCA"/>
    <w:rsid w:val="00C4497A"/>
    <w:rsid w:val="00C44BF4"/>
    <w:rsid w:val="00C456E8"/>
    <w:rsid w:val="00C47129"/>
    <w:rsid w:val="00C4747C"/>
    <w:rsid w:val="00C4767D"/>
    <w:rsid w:val="00C47D6E"/>
    <w:rsid w:val="00C504BB"/>
    <w:rsid w:val="00C5262E"/>
    <w:rsid w:val="00C52D3D"/>
    <w:rsid w:val="00C52FFE"/>
    <w:rsid w:val="00C53A77"/>
    <w:rsid w:val="00C543EF"/>
    <w:rsid w:val="00C551BB"/>
    <w:rsid w:val="00C55266"/>
    <w:rsid w:val="00C55A1B"/>
    <w:rsid w:val="00C56EEA"/>
    <w:rsid w:val="00C573E1"/>
    <w:rsid w:val="00C616A1"/>
    <w:rsid w:val="00C6453C"/>
    <w:rsid w:val="00C64938"/>
    <w:rsid w:val="00C64FDF"/>
    <w:rsid w:val="00C65726"/>
    <w:rsid w:val="00C65D7A"/>
    <w:rsid w:val="00C65FFF"/>
    <w:rsid w:val="00C6653F"/>
    <w:rsid w:val="00C665AF"/>
    <w:rsid w:val="00C66FAC"/>
    <w:rsid w:val="00C71A32"/>
    <w:rsid w:val="00C71DF1"/>
    <w:rsid w:val="00C72F79"/>
    <w:rsid w:val="00C7308C"/>
    <w:rsid w:val="00C73BFF"/>
    <w:rsid w:val="00C73EDA"/>
    <w:rsid w:val="00C74131"/>
    <w:rsid w:val="00C74337"/>
    <w:rsid w:val="00C74D17"/>
    <w:rsid w:val="00C75856"/>
    <w:rsid w:val="00C758C8"/>
    <w:rsid w:val="00C76091"/>
    <w:rsid w:val="00C76608"/>
    <w:rsid w:val="00C7660B"/>
    <w:rsid w:val="00C76838"/>
    <w:rsid w:val="00C7766D"/>
    <w:rsid w:val="00C80968"/>
    <w:rsid w:val="00C817D1"/>
    <w:rsid w:val="00C81A25"/>
    <w:rsid w:val="00C81CDE"/>
    <w:rsid w:val="00C81E59"/>
    <w:rsid w:val="00C83F05"/>
    <w:rsid w:val="00C83FAF"/>
    <w:rsid w:val="00C84087"/>
    <w:rsid w:val="00C84195"/>
    <w:rsid w:val="00C84C53"/>
    <w:rsid w:val="00C84E77"/>
    <w:rsid w:val="00C860C5"/>
    <w:rsid w:val="00C86A62"/>
    <w:rsid w:val="00C874AC"/>
    <w:rsid w:val="00C87C3C"/>
    <w:rsid w:val="00C91295"/>
    <w:rsid w:val="00C9184A"/>
    <w:rsid w:val="00C92621"/>
    <w:rsid w:val="00C92D55"/>
    <w:rsid w:val="00C92E49"/>
    <w:rsid w:val="00C92E4F"/>
    <w:rsid w:val="00C94BD9"/>
    <w:rsid w:val="00C9697A"/>
    <w:rsid w:val="00CA00DF"/>
    <w:rsid w:val="00CA1095"/>
    <w:rsid w:val="00CA24DC"/>
    <w:rsid w:val="00CA2ACB"/>
    <w:rsid w:val="00CA35B2"/>
    <w:rsid w:val="00CA363B"/>
    <w:rsid w:val="00CA3FF0"/>
    <w:rsid w:val="00CA40BA"/>
    <w:rsid w:val="00CA4F31"/>
    <w:rsid w:val="00CA7714"/>
    <w:rsid w:val="00CA774F"/>
    <w:rsid w:val="00CA7875"/>
    <w:rsid w:val="00CA7E23"/>
    <w:rsid w:val="00CB0B26"/>
    <w:rsid w:val="00CB0BC6"/>
    <w:rsid w:val="00CB1ACE"/>
    <w:rsid w:val="00CB2CF5"/>
    <w:rsid w:val="00CB3117"/>
    <w:rsid w:val="00CB319A"/>
    <w:rsid w:val="00CB474D"/>
    <w:rsid w:val="00CB5B27"/>
    <w:rsid w:val="00CB69F9"/>
    <w:rsid w:val="00CB7069"/>
    <w:rsid w:val="00CB72C4"/>
    <w:rsid w:val="00CB7425"/>
    <w:rsid w:val="00CB7496"/>
    <w:rsid w:val="00CB772A"/>
    <w:rsid w:val="00CB7E40"/>
    <w:rsid w:val="00CC0659"/>
    <w:rsid w:val="00CC0AF5"/>
    <w:rsid w:val="00CC0BB2"/>
    <w:rsid w:val="00CC0FD4"/>
    <w:rsid w:val="00CC1126"/>
    <w:rsid w:val="00CC15B6"/>
    <w:rsid w:val="00CC199B"/>
    <w:rsid w:val="00CC42E2"/>
    <w:rsid w:val="00CC448E"/>
    <w:rsid w:val="00CC4859"/>
    <w:rsid w:val="00CC495B"/>
    <w:rsid w:val="00CC50F9"/>
    <w:rsid w:val="00CC5CF6"/>
    <w:rsid w:val="00CC6468"/>
    <w:rsid w:val="00CC679C"/>
    <w:rsid w:val="00CD139E"/>
    <w:rsid w:val="00CD1C0E"/>
    <w:rsid w:val="00CD2C5C"/>
    <w:rsid w:val="00CD33AB"/>
    <w:rsid w:val="00CD6F0D"/>
    <w:rsid w:val="00CE073F"/>
    <w:rsid w:val="00CE1014"/>
    <w:rsid w:val="00CE110C"/>
    <w:rsid w:val="00CE12F5"/>
    <w:rsid w:val="00CE1D0F"/>
    <w:rsid w:val="00CE214B"/>
    <w:rsid w:val="00CE2CCB"/>
    <w:rsid w:val="00CE34D4"/>
    <w:rsid w:val="00CE4761"/>
    <w:rsid w:val="00CE49C9"/>
    <w:rsid w:val="00CE554A"/>
    <w:rsid w:val="00CE5AC5"/>
    <w:rsid w:val="00CE6612"/>
    <w:rsid w:val="00CE7134"/>
    <w:rsid w:val="00CF011B"/>
    <w:rsid w:val="00CF0251"/>
    <w:rsid w:val="00CF0C8E"/>
    <w:rsid w:val="00CF170E"/>
    <w:rsid w:val="00CF1F45"/>
    <w:rsid w:val="00CF2409"/>
    <w:rsid w:val="00CF2B88"/>
    <w:rsid w:val="00CF2EC4"/>
    <w:rsid w:val="00CF368C"/>
    <w:rsid w:val="00CF478D"/>
    <w:rsid w:val="00CF481C"/>
    <w:rsid w:val="00CF4FFF"/>
    <w:rsid w:val="00CF53F2"/>
    <w:rsid w:val="00CF5EB6"/>
    <w:rsid w:val="00CF68BA"/>
    <w:rsid w:val="00CF6D90"/>
    <w:rsid w:val="00CF6E1D"/>
    <w:rsid w:val="00CF6E86"/>
    <w:rsid w:val="00CF6FE4"/>
    <w:rsid w:val="00CF71DD"/>
    <w:rsid w:val="00D005FC"/>
    <w:rsid w:val="00D011EC"/>
    <w:rsid w:val="00D01B12"/>
    <w:rsid w:val="00D01F09"/>
    <w:rsid w:val="00D02016"/>
    <w:rsid w:val="00D0231D"/>
    <w:rsid w:val="00D024EC"/>
    <w:rsid w:val="00D026DD"/>
    <w:rsid w:val="00D02C8E"/>
    <w:rsid w:val="00D02DB6"/>
    <w:rsid w:val="00D03486"/>
    <w:rsid w:val="00D035CA"/>
    <w:rsid w:val="00D03DEE"/>
    <w:rsid w:val="00D043F1"/>
    <w:rsid w:val="00D04691"/>
    <w:rsid w:val="00D0666E"/>
    <w:rsid w:val="00D07C61"/>
    <w:rsid w:val="00D1034B"/>
    <w:rsid w:val="00D10364"/>
    <w:rsid w:val="00D1054A"/>
    <w:rsid w:val="00D1086A"/>
    <w:rsid w:val="00D108AC"/>
    <w:rsid w:val="00D10DF4"/>
    <w:rsid w:val="00D10F27"/>
    <w:rsid w:val="00D11928"/>
    <w:rsid w:val="00D11F8A"/>
    <w:rsid w:val="00D12B3D"/>
    <w:rsid w:val="00D13AA2"/>
    <w:rsid w:val="00D13F42"/>
    <w:rsid w:val="00D14B8B"/>
    <w:rsid w:val="00D14D11"/>
    <w:rsid w:val="00D15D80"/>
    <w:rsid w:val="00D15E23"/>
    <w:rsid w:val="00D15FC6"/>
    <w:rsid w:val="00D16069"/>
    <w:rsid w:val="00D2264F"/>
    <w:rsid w:val="00D22BDD"/>
    <w:rsid w:val="00D24321"/>
    <w:rsid w:val="00D24D49"/>
    <w:rsid w:val="00D24D4F"/>
    <w:rsid w:val="00D24FDA"/>
    <w:rsid w:val="00D25420"/>
    <w:rsid w:val="00D262F0"/>
    <w:rsid w:val="00D263B7"/>
    <w:rsid w:val="00D26B80"/>
    <w:rsid w:val="00D274AB"/>
    <w:rsid w:val="00D27866"/>
    <w:rsid w:val="00D3089D"/>
    <w:rsid w:val="00D30C29"/>
    <w:rsid w:val="00D31181"/>
    <w:rsid w:val="00D32484"/>
    <w:rsid w:val="00D33326"/>
    <w:rsid w:val="00D334BA"/>
    <w:rsid w:val="00D33D66"/>
    <w:rsid w:val="00D33F12"/>
    <w:rsid w:val="00D35BEF"/>
    <w:rsid w:val="00D35F35"/>
    <w:rsid w:val="00D3660F"/>
    <w:rsid w:val="00D36B74"/>
    <w:rsid w:val="00D4013F"/>
    <w:rsid w:val="00D407AC"/>
    <w:rsid w:val="00D4088D"/>
    <w:rsid w:val="00D40B52"/>
    <w:rsid w:val="00D41118"/>
    <w:rsid w:val="00D41820"/>
    <w:rsid w:val="00D41E4F"/>
    <w:rsid w:val="00D42392"/>
    <w:rsid w:val="00D43010"/>
    <w:rsid w:val="00D433E0"/>
    <w:rsid w:val="00D434F5"/>
    <w:rsid w:val="00D43C84"/>
    <w:rsid w:val="00D4454E"/>
    <w:rsid w:val="00D4482C"/>
    <w:rsid w:val="00D45DF6"/>
    <w:rsid w:val="00D4678B"/>
    <w:rsid w:val="00D47CF5"/>
    <w:rsid w:val="00D51004"/>
    <w:rsid w:val="00D51A0F"/>
    <w:rsid w:val="00D51ABD"/>
    <w:rsid w:val="00D528FE"/>
    <w:rsid w:val="00D540D0"/>
    <w:rsid w:val="00D54224"/>
    <w:rsid w:val="00D54602"/>
    <w:rsid w:val="00D5500C"/>
    <w:rsid w:val="00D5544A"/>
    <w:rsid w:val="00D56937"/>
    <w:rsid w:val="00D601DE"/>
    <w:rsid w:val="00D60932"/>
    <w:rsid w:val="00D61EF1"/>
    <w:rsid w:val="00D62E58"/>
    <w:rsid w:val="00D6314F"/>
    <w:rsid w:val="00D6332D"/>
    <w:rsid w:val="00D6336A"/>
    <w:rsid w:val="00D649DC"/>
    <w:rsid w:val="00D64DD5"/>
    <w:rsid w:val="00D65420"/>
    <w:rsid w:val="00D659C8"/>
    <w:rsid w:val="00D66D90"/>
    <w:rsid w:val="00D6760A"/>
    <w:rsid w:val="00D676C1"/>
    <w:rsid w:val="00D67921"/>
    <w:rsid w:val="00D7023C"/>
    <w:rsid w:val="00D71704"/>
    <w:rsid w:val="00D748B3"/>
    <w:rsid w:val="00D748BB"/>
    <w:rsid w:val="00D74F69"/>
    <w:rsid w:val="00D755F3"/>
    <w:rsid w:val="00D756EF"/>
    <w:rsid w:val="00D75FA6"/>
    <w:rsid w:val="00D763D5"/>
    <w:rsid w:val="00D770EC"/>
    <w:rsid w:val="00D803D9"/>
    <w:rsid w:val="00D8098A"/>
    <w:rsid w:val="00D81AE6"/>
    <w:rsid w:val="00D83605"/>
    <w:rsid w:val="00D840A1"/>
    <w:rsid w:val="00D85269"/>
    <w:rsid w:val="00D85C12"/>
    <w:rsid w:val="00D865F1"/>
    <w:rsid w:val="00D86BBD"/>
    <w:rsid w:val="00D877B6"/>
    <w:rsid w:val="00D87A03"/>
    <w:rsid w:val="00D87C81"/>
    <w:rsid w:val="00D90F1A"/>
    <w:rsid w:val="00D913DF"/>
    <w:rsid w:val="00D91C7E"/>
    <w:rsid w:val="00D91E5C"/>
    <w:rsid w:val="00D9231B"/>
    <w:rsid w:val="00D925AE"/>
    <w:rsid w:val="00D92BB2"/>
    <w:rsid w:val="00D931E5"/>
    <w:rsid w:val="00D939CD"/>
    <w:rsid w:val="00D939F4"/>
    <w:rsid w:val="00D9412A"/>
    <w:rsid w:val="00D958CC"/>
    <w:rsid w:val="00D95BF8"/>
    <w:rsid w:val="00D965CF"/>
    <w:rsid w:val="00D97370"/>
    <w:rsid w:val="00D97CD4"/>
    <w:rsid w:val="00D97FF2"/>
    <w:rsid w:val="00DA1625"/>
    <w:rsid w:val="00DA1B74"/>
    <w:rsid w:val="00DA1B85"/>
    <w:rsid w:val="00DA21A6"/>
    <w:rsid w:val="00DA2283"/>
    <w:rsid w:val="00DA231C"/>
    <w:rsid w:val="00DA2755"/>
    <w:rsid w:val="00DA28E5"/>
    <w:rsid w:val="00DA2E62"/>
    <w:rsid w:val="00DA34A6"/>
    <w:rsid w:val="00DA3BC6"/>
    <w:rsid w:val="00DA4ED6"/>
    <w:rsid w:val="00DA53B1"/>
    <w:rsid w:val="00DA63E5"/>
    <w:rsid w:val="00DA70D4"/>
    <w:rsid w:val="00DB20CA"/>
    <w:rsid w:val="00DB26A2"/>
    <w:rsid w:val="00DB2977"/>
    <w:rsid w:val="00DB297F"/>
    <w:rsid w:val="00DB3956"/>
    <w:rsid w:val="00DB4B05"/>
    <w:rsid w:val="00DB5C15"/>
    <w:rsid w:val="00DB61AE"/>
    <w:rsid w:val="00DB6716"/>
    <w:rsid w:val="00DB6A16"/>
    <w:rsid w:val="00DB6DBC"/>
    <w:rsid w:val="00DB7430"/>
    <w:rsid w:val="00DB78BA"/>
    <w:rsid w:val="00DB7A13"/>
    <w:rsid w:val="00DB7F85"/>
    <w:rsid w:val="00DC0C54"/>
    <w:rsid w:val="00DC0F42"/>
    <w:rsid w:val="00DC1144"/>
    <w:rsid w:val="00DC1751"/>
    <w:rsid w:val="00DC2850"/>
    <w:rsid w:val="00DC3513"/>
    <w:rsid w:val="00DC4759"/>
    <w:rsid w:val="00DC51E3"/>
    <w:rsid w:val="00DC5C97"/>
    <w:rsid w:val="00DD04D9"/>
    <w:rsid w:val="00DD057B"/>
    <w:rsid w:val="00DD15C3"/>
    <w:rsid w:val="00DD1943"/>
    <w:rsid w:val="00DD1BB5"/>
    <w:rsid w:val="00DD30F7"/>
    <w:rsid w:val="00DD3103"/>
    <w:rsid w:val="00DD534D"/>
    <w:rsid w:val="00DD5709"/>
    <w:rsid w:val="00DD65F1"/>
    <w:rsid w:val="00DD6F69"/>
    <w:rsid w:val="00DD7BF0"/>
    <w:rsid w:val="00DE0072"/>
    <w:rsid w:val="00DE00E6"/>
    <w:rsid w:val="00DE0844"/>
    <w:rsid w:val="00DE092F"/>
    <w:rsid w:val="00DE0BCB"/>
    <w:rsid w:val="00DE3209"/>
    <w:rsid w:val="00DE3510"/>
    <w:rsid w:val="00DE4696"/>
    <w:rsid w:val="00DE46F4"/>
    <w:rsid w:val="00DE4767"/>
    <w:rsid w:val="00DE4DBC"/>
    <w:rsid w:val="00DE667A"/>
    <w:rsid w:val="00DE69BA"/>
    <w:rsid w:val="00DE6C41"/>
    <w:rsid w:val="00DE6DCF"/>
    <w:rsid w:val="00DE7051"/>
    <w:rsid w:val="00DE720A"/>
    <w:rsid w:val="00DF11DC"/>
    <w:rsid w:val="00DF20A4"/>
    <w:rsid w:val="00DF2523"/>
    <w:rsid w:val="00DF3911"/>
    <w:rsid w:val="00DF66C8"/>
    <w:rsid w:val="00DF7768"/>
    <w:rsid w:val="00DF77F0"/>
    <w:rsid w:val="00DF7B3B"/>
    <w:rsid w:val="00E00321"/>
    <w:rsid w:val="00E01A02"/>
    <w:rsid w:val="00E021FC"/>
    <w:rsid w:val="00E0274D"/>
    <w:rsid w:val="00E02AF4"/>
    <w:rsid w:val="00E0386B"/>
    <w:rsid w:val="00E03B6A"/>
    <w:rsid w:val="00E0475C"/>
    <w:rsid w:val="00E0552B"/>
    <w:rsid w:val="00E0576A"/>
    <w:rsid w:val="00E05773"/>
    <w:rsid w:val="00E0606B"/>
    <w:rsid w:val="00E06132"/>
    <w:rsid w:val="00E066D3"/>
    <w:rsid w:val="00E06C59"/>
    <w:rsid w:val="00E103DB"/>
    <w:rsid w:val="00E10727"/>
    <w:rsid w:val="00E109E3"/>
    <w:rsid w:val="00E10DF6"/>
    <w:rsid w:val="00E12B77"/>
    <w:rsid w:val="00E13AA4"/>
    <w:rsid w:val="00E14878"/>
    <w:rsid w:val="00E1552F"/>
    <w:rsid w:val="00E159D5"/>
    <w:rsid w:val="00E15FAA"/>
    <w:rsid w:val="00E16317"/>
    <w:rsid w:val="00E176EA"/>
    <w:rsid w:val="00E17AF6"/>
    <w:rsid w:val="00E200CF"/>
    <w:rsid w:val="00E20C45"/>
    <w:rsid w:val="00E20CA0"/>
    <w:rsid w:val="00E2143B"/>
    <w:rsid w:val="00E2240A"/>
    <w:rsid w:val="00E2296B"/>
    <w:rsid w:val="00E22E4C"/>
    <w:rsid w:val="00E23158"/>
    <w:rsid w:val="00E2387D"/>
    <w:rsid w:val="00E23EFF"/>
    <w:rsid w:val="00E249FD"/>
    <w:rsid w:val="00E24BEE"/>
    <w:rsid w:val="00E26E8C"/>
    <w:rsid w:val="00E26F82"/>
    <w:rsid w:val="00E27B3C"/>
    <w:rsid w:val="00E27F18"/>
    <w:rsid w:val="00E30FEB"/>
    <w:rsid w:val="00E31251"/>
    <w:rsid w:val="00E3145B"/>
    <w:rsid w:val="00E315A0"/>
    <w:rsid w:val="00E32D40"/>
    <w:rsid w:val="00E33235"/>
    <w:rsid w:val="00E33B9B"/>
    <w:rsid w:val="00E3493F"/>
    <w:rsid w:val="00E34B1D"/>
    <w:rsid w:val="00E36081"/>
    <w:rsid w:val="00E367F3"/>
    <w:rsid w:val="00E373FD"/>
    <w:rsid w:val="00E3798E"/>
    <w:rsid w:val="00E37FAC"/>
    <w:rsid w:val="00E40280"/>
    <w:rsid w:val="00E40359"/>
    <w:rsid w:val="00E40E1F"/>
    <w:rsid w:val="00E4246E"/>
    <w:rsid w:val="00E42EF1"/>
    <w:rsid w:val="00E438E8"/>
    <w:rsid w:val="00E438F1"/>
    <w:rsid w:val="00E43940"/>
    <w:rsid w:val="00E444E7"/>
    <w:rsid w:val="00E449B9"/>
    <w:rsid w:val="00E45C68"/>
    <w:rsid w:val="00E47121"/>
    <w:rsid w:val="00E471C8"/>
    <w:rsid w:val="00E47E4B"/>
    <w:rsid w:val="00E50245"/>
    <w:rsid w:val="00E505DC"/>
    <w:rsid w:val="00E51FFA"/>
    <w:rsid w:val="00E5256A"/>
    <w:rsid w:val="00E52901"/>
    <w:rsid w:val="00E530AB"/>
    <w:rsid w:val="00E542A0"/>
    <w:rsid w:val="00E54C0A"/>
    <w:rsid w:val="00E551EB"/>
    <w:rsid w:val="00E552CC"/>
    <w:rsid w:val="00E55D18"/>
    <w:rsid w:val="00E57070"/>
    <w:rsid w:val="00E6103A"/>
    <w:rsid w:val="00E6214A"/>
    <w:rsid w:val="00E63190"/>
    <w:rsid w:val="00E6421A"/>
    <w:rsid w:val="00E65498"/>
    <w:rsid w:val="00E65E74"/>
    <w:rsid w:val="00E66375"/>
    <w:rsid w:val="00E663B3"/>
    <w:rsid w:val="00E66B8D"/>
    <w:rsid w:val="00E67024"/>
    <w:rsid w:val="00E67225"/>
    <w:rsid w:val="00E70532"/>
    <w:rsid w:val="00E7200C"/>
    <w:rsid w:val="00E72BC9"/>
    <w:rsid w:val="00E733A3"/>
    <w:rsid w:val="00E75498"/>
    <w:rsid w:val="00E76538"/>
    <w:rsid w:val="00E7666C"/>
    <w:rsid w:val="00E76E3B"/>
    <w:rsid w:val="00E801B8"/>
    <w:rsid w:val="00E80AE0"/>
    <w:rsid w:val="00E81324"/>
    <w:rsid w:val="00E81DEA"/>
    <w:rsid w:val="00E81E9B"/>
    <w:rsid w:val="00E820EC"/>
    <w:rsid w:val="00E84D25"/>
    <w:rsid w:val="00E84E10"/>
    <w:rsid w:val="00E85506"/>
    <w:rsid w:val="00E8573F"/>
    <w:rsid w:val="00E86279"/>
    <w:rsid w:val="00E875D8"/>
    <w:rsid w:val="00E87B0F"/>
    <w:rsid w:val="00E87B1C"/>
    <w:rsid w:val="00E90447"/>
    <w:rsid w:val="00E90F55"/>
    <w:rsid w:val="00E9171D"/>
    <w:rsid w:val="00E91B90"/>
    <w:rsid w:val="00E9207E"/>
    <w:rsid w:val="00E9210A"/>
    <w:rsid w:val="00E93636"/>
    <w:rsid w:val="00E9410D"/>
    <w:rsid w:val="00E954FB"/>
    <w:rsid w:val="00E9660A"/>
    <w:rsid w:val="00E9687E"/>
    <w:rsid w:val="00E97299"/>
    <w:rsid w:val="00E97CE6"/>
    <w:rsid w:val="00E97D93"/>
    <w:rsid w:val="00EA0AA0"/>
    <w:rsid w:val="00EA0C82"/>
    <w:rsid w:val="00EA1E63"/>
    <w:rsid w:val="00EA2540"/>
    <w:rsid w:val="00EA2743"/>
    <w:rsid w:val="00EA27C5"/>
    <w:rsid w:val="00EA3A99"/>
    <w:rsid w:val="00EA56B7"/>
    <w:rsid w:val="00EA5DAB"/>
    <w:rsid w:val="00EA6239"/>
    <w:rsid w:val="00EA661E"/>
    <w:rsid w:val="00EA69EA"/>
    <w:rsid w:val="00EA7A5F"/>
    <w:rsid w:val="00EB0208"/>
    <w:rsid w:val="00EB1609"/>
    <w:rsid w:val="00EB2BF8"/>
    <w:rsid w:val="00EB306A"/>
    <w:rsid w:val="00EB3CBB"/>
    <w:rsid w:val="00EB4148"/>
    <w:rsid w:val="00EB4588"/>
    <w:rsid w:val="00EB5B39"/>
    <w:rsid w:val="00EB69C0"/>
    <w:rsid w:val="00EB6CB7"/>
    <w:rsid w:val="00EB7053"/>
    <w:rsid w:val="00EB7662"/>
    <w:rsid w:val="00EC0BFC"/>
    <w:rsid w:val="00EC160C"/>
    <w:rsid w:val="00EC1BDB"/>
    <w:rsid w:val="00EC2133"/>
    <w:rsid w:val="00EC32D0"/>
    <w:rsid w:val="00EC5211"/>
    <w:rsid w:val="00EC5D9D"/>
    <w:rsid w:val="00EC6652"/>
    <w:rsid w:val="00EC66A2"/>
    <w:rsid w:val="00EC67B0"/>
    <w:rsid w:val="00EC73C5"/>
    <w:rsid w:val="00EC748C"/>
    <w:rsid w:val="00ED0599"/>
    <w:rsid w:val="00ED0875"/>
    <w:rsid w:val="00ED0E41"/>
    <w:rsid w:val="00ED0FD6"/>
    <w:rsid w:val="00ED1128"/>
    <w:rsid w:val="00ED1461"/>
    <w:rsid w:val="00ED3494"/>
    <w:rsid w:val="00ED3F48"/>
    <w:rsid w:val="00ED401C"/>
    <w:rsid w:val="00ED45FF"/>
    <w:rsid w:val="00ED4707"/>
    <w:rsid w:val="00ED48F7"/>
    <w:rsid w:val="00ED507F"/>
    <w:rsid w:val="00ED5830"/>
    <w:rsid w:val="00ED589B"/>
    <w:rsid w:val="00ED6763"/>
    <w:rsid w:val="00ED69F8"/>
    <w:rsid w:val="00ED6D60"/>
    <w:rsid w:val="00EE07AA"/>
    <w:rsid w:val="00EE0802"/>
    <w:rsid w:val="00EE0E20"/>
    <w:rsid w:val="00EE16DD"/>
    <w:rsid w:val="00EE224A"/>
    <w:rsid w:val="00EE2583"/>
    <w:rsid w:val="00EE47C2"/>
    <w:rsid w:val="00EE59DA"/>
    <w:rsid w:val="00EE6F68"/>
    <w:rsid w:val="00EE73A1"/>
    <w:rsid w:val="00EE78C1"/>
    <w:rsid w:val="00EF1D20"/>
    <w:rsid w:val="00EF22B0"/>
    <w:rsid w:val="00EF22EB"/>
    <w:rsid w:val="00EF25E1"/>
    <w:rsid w:val="00EF29E0"/>
    <w:rsid w:val="00EF2F2B"/>
    <w:rsid w:val="00EF4D0A"/>
    <w:rsid w:val="00EF57E0"/>
    <w:rsid w:val="00EF5ED1"/>
    <w:rsid w:val="00EF6346"/>
    <w:rsid w:val="00EF76EF"/>
    <w:rsid w:val="00EF7B6F"/>
    <w:rsid w:val="00EF7E1F"/>
    <w:rsid w:val="00F00053"/>
    <w:rsid w:val="00F003F3"/>
    <w:rsid w:val="00F00F07"/>
    <w:rsid w:val="00F011B4"/>
    <w:rsid w:val="00F01A3D"/>
    <w:rsid w:val="00F02293"/>
    <w:rsid w:val="00F03939"/>
    <w:rsid w:val="00F05296"/>
    <w:rsid w:val="00F054C4"/>
    <w:rsid w:val="00F05C28"/>
    <w:rsid w:val="00F05C98"/>
    <w:rsid w:val="00F103D3"/>
    <w:rsid w:val="00F105D0"/>
    <w:rsid w:val="00F10C5A"/>
    <w:rsid w:val="00F10D02"/>
    <w:rsid w:val="00F1184E"/>
    <w:rsid w:val="00F11E95"/>
    <w:rsid w:val="00F130D1"/>
    <w:rsid w:val="00F131C9"/>
    <w:rsid w:val="00F13417"/>
    <w:rsid w:val="00F137FB"/>
    <w:rsid w:val="00F1483F"/>
    <w:rsid w:val="00F14FA3"/>
    <w:rsid w:val="00F15486"/>
    <w:rsid w:val="00F155C5"/>
    <w:rsid w:val="00F16FF3"/>
    <w:rsid w:val="00F1778B"/>
    <w:rsid w:val="00F17CCA"/>
    <w:rsid w:val="00F2049E"/>
    <w:rsid w:val="00F21E37"/>
    <w:rsid w:val="00F22129"/>
    <w:rsid w:val="00F22468"/>
    <w:rsid w:val="00F22F1A"/>
    <w:rsid w:val="00F22FC0"/>
    <w:rsid w:val="00F22FD8"/>
    <w:rsid w:val="00F235A4"/>
    <w:rsid w:val="00F244FE"/>
    <w:rsid w:val="00F24DE1"/>
    <w:rsid w:val="00F25B50"/>
    <w:rsid w:val="00F269B3"/>
    <w:rsid w:val="00F27F44"/>
    <w:rsid w:val="00F31D69"/>
    <w:rsid w:val="00F32A79"/>
    <w:rsid w:val="00F34220"/>
    <w:rsid w:val="00F35A7F"/>
    <w:rsid w:val="00F36842"/>
    <w:rsid w:val="00F36912"/>
    <w:rsid w:val="00F36A70"/>
    <w:rsid w:val="00F36D93"/>
    <w:rsid w:val="00F3793F"/>
    <w:rsid w:val="00F40637"/>
    <w:rsid w:val="00F40644"/>
    <w:rsid w:val="00F412AE"/>
    <w:rsid w:val="00F41439"/>
    <w:rsid w:val="00F418FE"/>
    <w:rsid w:val="00F432BF"/>
    <w:rsid w:val="00F43399"/>
    <w:rsid w:val="00F442F9"/>
    <w:rsid w:val="00F459B8"/>
    <w:rsid w:val="00F45C9E"/>
    <w:rsid w:val="00F45D7E"/>
    <w:rsid w:val="00F46EF9"/>
    <w:rsid w:val="00F47532"/>
    <w:rsid w:val="00F479B7"/>
    <w:rsid w:val="00F507AF"/>
    <w:rsid w:val="00F5100E"/>
    <w:rsid w:val="00F51997"/>
    <w:rsid w:val="00F51A8C"/>
    <w:rsid w:val="00F51DEC"/>
    <w:rsid w:val="00F51E19"/>
    <w:rsid w:val="00F52E79"/>
    <w:rsid w:val="00F53D46"/>
    <w:rsid w:val="00F541ED"/>
    <w:rsid w:val="00F544C9"/>
    <w:rsid w:val="00F55F00"/>
    <w:rsid w:val="00F56644"/>
    <w:rsid w:val="00F5671C"/>
    <w:rsid w:val="00F56E3A"/>
    <w:rsid w:val="00F5736D"/>
    <w:rsid w:val="00F573FF"/>
    <w:rsid w:val="00F60942"/>
    <w:rsid w:val="00F60C73"/>
    <w:rsid w:val="00F610FC"/>
    <w:rsid w:val="00F61816"/>
    <w:rsid w:val="00F618A1"/>
    <w:rsid w:val="00F6293A"/>
    <w:rsid w:val="00F63783"/>
    <w:rsid w:val="00F63F99"/>
    <w:rsid w:val="00F641BD"/>
    <w:rsid w:val="00F64359"/>
    <w:rsid w:val="00F64708"/>
    <w:rsid w:val="00F65EF0"/>
    <w:rsid w:val="00F65F4B"/>
    <w:rsid w:val="00F67000"/>
    <w:rsid w:val="00F7130B"/>
    <w:rsid w:val="00F71711"/>
    <w:rsid w:val="00F72360"/>
    <w:rsid w:val="00F7251F"/>
    <w:rsid w:val="00F72DF4"/>
    <w:rsid w:val="00F73401"/>
    <w:rsid w:val="00F7411F"/>
    <w:rsid w:val="00F7429E"/>
    <w:rsid w:val="00F74907"/>
    <w:rsid w:val="00F75067"/>
    <w:rsid w:val="00F750F1"/>
    <w:rsid w:val="00F75F67"/>
    <w:rsid w:val="00F76342"/>
    <w:rsid w:val="00F7733D"/>
    <w:rsid w:val="00F773FC"/>
    <w:rsid w:val="00F777CA"/>
    <w:rsid w:val="00F80AA0"/>
    <w:rsid w:val="00F81D7A"/>
    <w:rsid w:val="00F820E6"/>
    <w:rsid w:val="00F834FE"/>
    <w:rsid w:val="00F842BB"/>
    <w:rsid w:val="00F84E7D"/>
    <w:rsid w:val="00F85007"/>
    <w:rsid w:val="00F856B5"/>
    <w:rsid w:val="00F860E3"/>
    <w:rsid w:val="00F86CE9"/>
    <w:rsid w:val="00F908A9"/>
    <w:rsid w:val="00F92474"/>
    <w:rsid w:val="00F92812"/>
    <w:rsid w:val="00F931C5"/>
    <w:rsid w:val="00F93BC2"/>
    <w:rsid w:val="00F94053"/>
    <w:rsid w:val="00F969D8"/>
    <w:rsid w:val="00F96B7B"/>
    <w:rsid w:val="00F97BD5"/>
    <w:rsid w:val="00FA0F98"/>
    <w:rsid w:val="00FA2244"/>
    <w:rsid w:val="00FA231A"/>
    <w:rsid w:val="00FA3CBB"/>
    <w:rsid w:val="00FA4524"/>
    <w:rsid w:val="00FA4975"/>
    <w:rsid w:val="00FA54A0"/>
    <w:rsid w:val="00FA5E42"/>
    <w:rsid w:val="00FA5F39"/>
    <w:rsid w:val="00FA61C4"/>
    <w:rsid w:val="00FA794B"/>
    <w:rsid w:val="00FB03C8"/>
    <w:rsid w:val="00FB06B4"/>
    <w:rsid w:val="00FB0DB0"/>
    <w:rsid w:val="00FB13E2"/>
    <w:rsid w:val="00FB16FE"/>
    <w:rsid w:val="00FB1AE7"/>
    <w:rsid w:val="00FB247B"/>
    <w:rsid w:val="00FB2C16"/>
    <w:rsid w:val="00FB36F0"/>
    <w:rsid w:val="00FB3B5D"/>
    <w:rsid w:val="00FB3C1B"/>
    <w:rsid w:val="00FB456D"/>
    <w:rsid w:val="00FB45F8"/>
    <w:rsid w:val="00FB5A37"/>
    <w:rsid w:val="00FB5B12"/>
    <w:rsid w:val="00FB5F01"/>
    <w:rsid w:val="00FB62AB"/>
    <w:rsid w:val="00FB663F"/>
    <w:rsid w:val="00FB6FDF"/>
    <w:rsid w:val="00FB7BB5"/>
    <w:rsid w:val="00FB7E85"/>
    <w:rsid w:val="00FC0437"/>
    <w:rsid w:val="00FC1028"/>
    <w:rsid w:val="00FC11A9"/>
    <w:rsid w:val="00FC223F"/>
    <w:rsid w:val="00FC2F0D"/>
    <w:rsid w:val="00FC3FFF"/>
    <w:rsid w:val="00FC49E9"/>
    <w:rsid w:val="00FC5BBB"/>
    <w:rsid w:val="00FC5C72"/>
    <w:rsid w:val="00FC614A"/>
    <w:rsid w:val="00FC620A"/>
    <w:rsid w:val="00FC7299"/>
    <w:rsid w:val="00FD0255"/>
    <w:rsid w:val="00FD191D"/>
    <w:rsid w:val="00FD1FD3"/>
    <w:rsid w:val="00FD2180"/>
    <w:rsid w:val="00FD2E1B"/>
    <w:rsid w:val="00FD34C3"/>
    <w:rsid w:val="00FD41DA"/>
    <w:rsid w:val="00FD434D"/>
    <w:rsid w:val="00FD4488"/>
    <w:rsid w:val="00FD478B"/>
    <w:rsid w:val="00FD5A9C"/>
    <w:rsid w:val="00FD6124"/>
    <w:rsid w:val="00FD6523"/>
    <w:rsid w:val="00FD6546"/>
    <w:rsid w:val="00FD6C85"/>
    <w:rsid w:val="00FD6D04"/>
    <w:rsid w:val="00FD773C"/>
    <w:rsid w:val="00FE0867"/>
    <w:rsid w:val="00FE0893"/>
    <w:rsid w:val="00FE0AA9"/>
    <w:rsid w:val="00FE2322"/>
    <w:rsid w:val="00FE2AA3"/>
    <w:rsid w:val="00FE2E94"/>
    <w:rsid w:val="00FE3076"/>
    <w:rsid w:val="00FE332E"/>
    <w:rsid w:val="00FE43FC"/>
    <w:rsid w:val="00FE4575"/>
    <w:rsid w:val="00FE5E58"/>
    <w:rsid w:val="00FE642B"/>
    <w:rsid w:val="00FE73D8"/>
    <w:rsid w:val="00FE7C00"/>
    <w:rsid w:val="00FF0204"/>
    <w:rsid w:val="00FF2398"/>
    <w:rsid w:val="00FF331A"/>
    <w:rsid w:val="00FF3DF4"/>
    <w:rsid w:val="00FF43F5"/>
    <w:rsid w:val="00FF4B12"/>
    <w:rsid w:val="00FF6376"/>
    <w:rsid w:val="00FF66D0"/>
    <w:rsid w:val="00FF7948"/>
    <w:rsid w:val="0166B9FD"/>
    <w:rsid w:val="018100C1"/>
    <w:rsid w:val="01E3E0A3"/>
    <w:rsid w:val="021FF35A"/>
    <w:rsid w:val="0283367C"/>
    <w:rsid w:val="062D1E31"/>
    <w:rsid w:val="0673BDD9"/>
    <w:rsid w:val="069890F2"/>
    <w:rsid w:val="07E2EAEA"/>
    <w:rsid w:val="0920D8E8"/>
    <w:rsid w:val="09264F22"/>
    <w:rsid w:val="0ABA945E"/>
    <w:rsid w:val="0ADA6108"/>
    <w:rsid w:val="0AF296D4"/>
    <w:rsid w:val="0C670B5F"/>
    <w:rsid w:val="0C7EBD1F"/>
    <w:rsid w:val="0CF7F6F8"/>
    <w:rsid w:val="0E69C66F"/>
    <w:rsid w:val="0ECA8874"/>
    <w:rsid w:val="0F0663E8"/>
    <w:rsid w:val="0FA4AE7D"/>
    <w:rsid w:val="10771344"/>
    <w:rsid w:val="111838AA"/>
    <w:rsid w:val="116EA865"/>
    <w:rsid w:val="11D63354"/>
    <w:rsid w:val="11D96F10"/>
    <w:rsid w:val="124E26C6"/>
    <w:rsid w:val="12BD2486"/>
    <w:rsid w:val="12EA1A3C"/>
    <w:rsid w:val="13846FEC"/>
    <w:rsid w:val="13BB5747"/>
    <w:rsid w:val="13CE5B1D"/>
    <w:rsid w:val="14E67A2D"/>
    <w:rsid w:val="15AA78C9"/>
    <w:rsid w:val="164B3E6C"/>
    <w:rsid w:val="177072FA"/>
    <w:rsid w:val="17B643DA"/>
    <w:rsid w:val="189FF8C5"/>
    <w:rsid w:val="19086181"/>
    <w:rsid w:val="194A4EBD"/>
    <w:rsid w:val="1955D7B7"/>
    <w:rsid w:val="19A8C639"/>
    <w:rsid w:val="19CC9528"/>
    <w:rsid w:val="1A57BDA7"/>
    <w:rsid w:val="1AA431E2"/>
    <w:rsid w:val="1ACAC71C"/>
    <w:rsid w:val="1B318D51"/>
    <w:rsid w:val="1C7B45D9"/>
    <w:rsid w:val="1C80899C"/>
    <w:rsid w:val="1F3D3DD2"/>
    <w:rsid w:val="1F642DCB"/>
    <w:rsid w:val="1FCEF776"/>
    <w:rsid w:val="20635442"/>
    <w:rsid w:val="20A1AD0A"/>
    <w:rsid w:val="213F6575"/>
    <w:rsid w:val="2163CCC1"/>
    <w:rsid w:val="21BAC21E"/>
    <w:rsid w:val="22852D13"/>
    <w:rsid w:val="22B2758D"/>
    <w:rsid w:val="22D21A5B"/>
    <w:rsid w:val="2308D043"/>
    <w:rsid w:val="232E0385"/>
    <w:rsid w:val="242475FB"/>
    <w:rsid w:val="24FD4A33"/>
    <w:rsid w:val="25CA2103"/>
    <w:rsid w:val="26073492"/>
    <w:rsid w:val="26F7C631"/>
    <w:rsid w:val="27640F9E"/>
    <w:rsid w:val="27BE6C2E"/>
    <w:rsid w:val="2820E43A"/>
    <w:rsid w:val="28A7840C"/>
    <w:rsid w:val="28CFFEE6"/>
    <w:rsid w:val="28FB5BAD"/>
    <w:rsid w:val="2AFDF97B"/>
    <w:rsid w:val="2D175581"/>
    <w:rsid w:val="2D85A044"/>
    <w:rsid w:val="2DAA3F61"/>
    <w:rsid w:val="2EFE07D8"/>
    <w:rsid w:val="2FB6E17B"/>
    <w:rsid w:val="2FD16A9E"/>
    <w:rsid w:val="2FFD80DD"/>
    <w:rsid w:val="300FC366"/>
    <w:rsid w:val="302A7C88"/>
    <w:rsid w:val="30CBE81E"/>
    <w:rsid w:val="30E27076"/>
    <w:rsid w:val="3189B952"/>
    <w:rsid w:val="3191EC76"/>
    <w:rsid w:val="31D76894"/>
    <w:rsid w:val="32591167"/>
    <w:rsid w:val="3267B87F"/>
    <w:rsid w:val="3379868F"/>
    <w:rsid w:val="339A8E70"/>
    <w:rsid w:val="33DA9330"/>
    <w:rsid w:val="349896E9"/>
    <w:rsid w:val="3543CA1C"/>
    <w:rsid w:val="3563223F"/>
    <w:rsid w:val="35955991"/>
    <w:rsid w:val="35AB9BEA"/>
    <w:rsid w:val="35B5E199"/>
    <w:rsid w:val="3628A23E"/>
    <w:rsid w:val="36580630"/>
    <w:rsid w:val="3665DC8D"/>
    <w:rsid w:val="376333BD"/>
    <w:rsid w:val="37E92339"/>
    <w:rsid w:val="389F6559"/>
    <w:rsid w:val="38B88DB6"/>
    <w:rsid w:val="38D6FA03"/>
    <w:rsid w:val="395BEAD1"/>
    <w:rsid w:val="39717D41"/>
    <w:rsid w:val="3A28D8E0"/>
    <w:rsid w:val="3AE776C4"/>
    <w:rsid w:val="3B1551DE"/>
    <w:rsid w:val="3B1C8327"/>
    <w:rsid w:val="3B1D641F"/>
    <w:rsid w:val="3B3F3E59"/>
    <w:rsid w:val="3B54158A"/>
    <w:rsid w:val="3B95BDB7"/>
    <w:rsid w:val="3BBD81FE"/>
    <w:rsid w:val="3C387183"/>
    <w:rsid w:val="3C5B6349"/>
    <w:rsid w:val="3D69BB01"/>
    <w:rsid w:val="3D7D18C9"/>
    <w:rsid w:val="3DBF1EE2"/>
    <w:rsid w:val="3E4FB99D"/>
    <w:rsid w:val="3E53AB8D"/>
    <w:rsid w:val="3EB76197"/>
    <w:rsid w:val="3EBD80A2"/>
    <w:rsid w:val="3F13C3A4"/>
    <w:rsid w:val="3F74D231"/>
    <w:rsid w:val="40836694"/>
    <w:rsid w:val="40A15BC3"/>
    <w:rsid w:val="4121D3B4"/>
    <w:rsid w:val="417BE842"/>
    <w:rsid w:val="4183198B"/>
    <w:rsid w:val="42B12827"/>
    <w:rsid w:val="4315EA71"/>
    <w:rsid w:val="432532F8"/>
    <w:rsid w:val="4332BA7A"/>
    <w:rsid w:val="4519B246"/>
    <w:rsid w:val="4709A165"/>
    <w:rsid w:val="470A4F05"/>
    <w:rsid w:val="4776B5A1"/>
    <w:rsid w:val="47D5276F"/>
    <w:rsid w:val="496AD8AE"/>
    <w:rsid w:val="4A356F0F"/>
    <w:rsid w:val="4C4DB5FA"/>
    <w:rsid w:val="4CC57F83"/>
    <w:rsid w:val="4CF0B20D"/>
    <w:rsid w:val="4F1C5D31"/>
    <w:rsid w:val="4F5EA522"/>
    <w:rsid w:val="4FC71311"/>
    <w:rsid w:val="4FFE3748"/>
    <w:rsid w:val="500F2A72"/>
    <w:rsid w:val="502A47FF"/>
    <w:rsid w:val="5036F9E7"/>
    <w:rsid w:val="50E28A1A"/>
    <w:rsid w:val="534C754C"/>
    <w:rsid w:val="534DDC77"/>
    <w:rsid w:val="53D76907"/>
    <w:rsid w:val="54ED66D8"/>
    <w:rsid w:val="55A4557B"/>
    <w:rsid w:val="56FD624A"/>
    <w:rsid w:val="57059397"/>
    <w:rsid w:val="571AE7CB"/>
    <w:rsid w:val="583B513F"/>
    <w:rsid w:val="5B53EEF9"/>
    <w:rsid w:val="5B881A46"/>
    <w:rsid w:val="5C582E03"/>
    <w:rsid w:val="5CD4CCCA"/>
    <w:rsid w:val="5D20349D"/>
    <w:rsid w:val="5D23EAA7"/>
    <w:rsid w:val="5DC41C4B"/>
    <w:rsid w:val="5F78E76D"/>
    <w:rsid w:val="5FFB3771"/>
    <w:rsid w:val="6031FD9A"/>
    <w:rsid w:val="604B0B87"/>
    <w:rsid w:val="607CCE66"/>
    <w:rsid w:val="61DD6009"/>
    <w:rsid w:val="633A0B19"/>
    <w:rsid w:val="638A3945"/>
    <w:rsid w:val="68575BB0"/>
    <w:rsid w:val="68A13927"/>
    <w:rsid w:val="68D27E20"/>
    <w:rsid w:val="6916D5AB"/>
    <w:rsid w:val="6967EB13"/>
    <w:rsid w:val="69C458D3"/>
    <w:rsid w:val="69DC2EC3"/>
    <w:rsid w:val="69F32C11"/>
    <w:rsid w:val="6A17E607"/>
    <w:rsid w:val="6A54DA6E"/>
    <w:rsid w:val="6A751546"/>
    <w:rsid w:val="6AA035B9"/>
    <w:rsid w:val="6AFF7EEE"/>
    <w:rsid w:val="6B602934"/>
    <w:rsid w:val="6C29BAC9"/>
    <w:rsid w:val="6C5BC3D6"/>
    <w:rsid w:val="6C5CDF57"/>
    <w:rsid w:val="6CFBF995"/>
    <w:rsid w:val="6F398783"/>
    <w:rsid w:val="6FB382A0"/>
    <w:rsid w:val="701A71FA"/>
    <w:rsid w:val="71286ED9"/>
    <w:rsid w:val="715EF1F4"/>
    <w:rsid w:val="71CE08F7"/>
    <w:rsid w:val="71DF2FED"/>
    <w:rsid w:val="71E51599"/>
    <w:rsid w:val="7233FE30"/>
    <w:rsid w:val="7284F809"/>
    <w:rsid w:val="737D8D26"/>
    <w:rsid w:val="7395EA0F"/>
    <w:rsid w:val="73EE16E8"/>
    <w:rsid w:val="746CAD12"/>
    <w:rsid w:val="748CD265"/>
    <w:rsid w:val="74A2D55F"/>
    <w:rsid w:val="750ED839"/>
    <w:rsid w:val="768E086A"/>
    <w:rsid w:val="76B23B6E"/>
    <w:rsid w:val="7744AA41"/>
    <w:rsid w:val="776C6D70"/>
    <w:rsid w:val="7A4ED986"/>
    <w:rsid w:val="7A6855AC"/>
    <w:rsid w:val="7AD3C86D"/>
    <w:rsid w:val="7AED3870"/>
    <w:rsid w:val="7AED88BD"/>
    <w:rsid w:val="7B146F0C"/>
    <w:rsid w:val="7BC6C339"/>
    <w:rsid w:val="7BE91AC1"/>
    <w:rsid w:val="7CF14A9C"/>
    <w:rsid w:val="7D867A48"/>
    <w:rsid w:val="7F072F25"/>
    <w:rsid w:val="7F6D48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4A9E3C"/>
  <w15:docId w15:val="{7E7DCB3D-0F43-43A1-BF37-E69160E87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locked="1"/>
    <w:lsdException w:name="index heading" w:semiHidden="1" w:uiPriority="0" w:unhideWhenUsed="1"/>
    <w:lsdException w:name="caption" w:locked="1"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lock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5A8B"/>
    <w:rPr>
      <w:sz w:val="20"/>
      <w:szCs w:val="20"/>
    </w:rPr>
  </w:style>
  <w:style w:type="paragraph" w:styleId="Ttulo1">
    <w:name w:val="heading 1"/>
    <w:basedOn w:val="Normal"/>
    <w:next w:val="Normal"/>
    <w:link w:val="Ttulo1Car"/>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qFormat/>
    <w:rsid w:val="00CF2EC4"/>
    <w:pPr>
      <w:ind w:left="708"/>
      <w:jc w:val="both"/>
      <w:outlineLvl w:val="5"/>
    </w:pPr>
    <w:rPr>
      <w:u w:val="single"/>
      <w:lang w:val="es-ES_tradnl"/>
    </w:rPr>
  </w:style>
  <w:style w:type="paragraph" w:styleId="Ttulo7">
    <w:name w:val="heading 7"/>
    <w:basedOn w:val="Normal"/>
    <w:next w:val="Sangranormal"/>
    <w:link w:val="Ttulo7Car"/>
    <w:qFormat/>
    <w:rsid w:val="00CF2EC4"/>
    <w:pPr>
      <w:ind w:left="708"/>
      <w:jc w:val="both"/>
      <w:outlineLvl w:val="6"/>
    </w:pPr>
    <w:rPr>
      <w:i/>
      <w:lang w:val="es-ES_tradnl"/>
    </w:rPr>
  </w:style>
  <w:style w:type="paragraph" w:styleId="Ttulo8">
    <w:name w:val="heading 8"/>
    <w:basedOn w:val="Normal"/>
    <w:next w:val="Normal"/>
    <w:link w:val="Ttulo8Car"/>
    <w:qFormat/>
    <w:rsid w:val="00CF2EC4"/>
    <w:pPr>
      <w:spacing w:before="240" w:after="60"/>
      <w:outlineLvl w:val="7"/>
    </w:pPr>
    <w:rPr>
      <w:i/>
      <w:iCs/>
      <w:szCs w:val="24"/>
      <w:lang w:val="es-ES_tradnl"/>
    </w:rPr>
  </w:style>
  <w:style w:type="paragraph" w:styleId="Ttulo9">
    <w:name w:val="heading 9"/>
    <w:basedOn w:val="Normal"/>
    <w:next w:val="Sangranormal"/>
    <w:link w:val="Ttulo9Car"/>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CF2EC4"/>
    <w:rPr>
      <w:rFonts w:ascii="Arial" w:hAnsi="Arial"/>
      <w:b/>
      <w:kern w:val="32"/>
      <w:sz w:val="32"/>
      <w:lang w:val="es-ES" w:eastAsia="es-ES"/>
    </w:rPr>
  </w:style>
  <w:style w:type="character" w:customStyle="1" w:styleId="Heading2Char">
    <w:name w:val="Heading 2 Char"/>
    <w:basedOn w:val="Fuentedeprrafopredeter"/>
    <w:rsid w:val="00E376F6"/>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locked/>
    <w:rsid w:val="00CF2EC4"/>
    <w:rPr>
      <w:rFonts w:ascii="Arial" w:hAnsi="Arial"/>
      <w:b/>
      <w:sz w:val="26"/>
      <w:lang w:val="es-ES" w:eastAsia="es-ES"/>
    </w:rPr>
  </w:style>
  <w:style w:type="character" w:customStyle="1" w:styleId="Ttulo4Car">
    <w:name w:val="Título 4 Car"/>
    <w:basedOn w:val="Fuentedeprrafopredeter"/>
    <w:link w:val="Ttulo4"/>
    <w:uiPriority w:val="99"/>
    <w:rsid w:val="00E376F6"/>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E376F6"/>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uiPriority w:val="9"/>
    <w:semiHidden/>
    <w:rsid w:val="00E376F6"/>
    <w:rPr>
      <w:rFonts w:asciiTheme="minorHAnsi" w:eastAsiaTheme="minorEastAsia" w:hAnsiTheme="minorHAnsi" w:cstheme="minorBidi"/>
      <w:b/>
      <w:bCs/>
    </w:rPr>
  </w:style>
  <w:style w:type="character" w:customStyle="1" w:styleId="Ttulo7Car">
    <w:name w:val="Título 7 Car"/>
    <w:basedOn w:val="Fuentedeprrafopredeter"/>
    <w:link w:val="Ttulo7"/>
    <w:uiPriority w:val="9"/>
    <w:semiHidden/>
    <w:rsid w:val="00E376F6"/>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E376F6"/>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E376F6"/>
    <w:rPr>
      <w:rFonts w:asciiTheme="majorHAnsi" w:eastAsiaTheme="majorEastAsia" w:hAnsiTheme="majorHAnsi" w:cstheme="majorBidi"/>
    </w:rPr>
  </w:style>
  <w:style w:type="character" w:customStyle="1" w:styleId="Ttulo2Car">
    <w:name w:val="Título 2 Car"/>
    <w:link w:val="Ttulo2"/>
    <w:locked/>
    <w:rsid w:val="007A1991"/>
    <w:rPr>
      <w:rFonts w:ascii="Arial" w:hAnsi="Arial"/>
      <w:b/>
      <w:i/>
      <w:sz w:val="28"/>
      <w:lang w:val="es-ES" w:eastAsia="es-ES"/>
    </w:rPr>
  </w:style>
  <w:style w:type="paragraph" w:styleId="Sangranormal">
    <w:name w:val="Normal Indent"/>
    <w:basedOn w:val="Normal"/>
    <w:rsid w:val="00CF2EC4"/>
    <w:pPr>
      <w:ind w:left="708"/>
      <w:jc w:val="both"/>
    </w:pPr>
    <w:rPr>
      <w:rFonts w:ascii="Arial" w:hAnsi="Arial"/>
      <w:sz w:val="22"/>
      <w:lang w:val="es-ES_tradnl"/>
    </w:rPr>
  </w:style>
  <w:style w:type="paragraph" w:customStyle="1" w:styleId="tit1">
    <w:name w:val="tit 1"/>
    <w:basedOn w:val="Normal"/>
    <w:autoRedefine/>
    <w:rsid w:val="001C4634"/>
    <w:pPr>
      <w:spacing w:line="240" w:lineRule="atLeast"/>
      <w:jc w:val="both"/>
    </w:pPr>
    <w:rPr>
      <w:rFonts w:ascii="Arial" w:hAnsi="Arial" w:cs="Arial"/>
      <w:b/>
      <w:bCs/>
    </w:rPr>
  </w:style>
  <w:style w:type="paragraph" w:styleId="Encabezado">
    <w:name w:val="header"/>
    <w:basedOn w:val="Normal"/>
    <w:link w:val="EncabezadoCar"/>
    <w:rsid w:val="007214E0"/>
    <w:pPr>
      <w:tabs>
        <w:tab w:val="center" w:pos="4252"/>
        <w:tab w:val="right" w:pos="8504"/>
      </w:tabs>
    </w:pPr>
  </w:style>
  <w:style w:type="character" w:customStyle="1" w:styleId="EncabezadoCar">
    <w:name w:val="Encabezado Car"/>
    <w:basedOn w:val="Fuentedeprrafopredeter"/>
    <w:link w:val="Encabezado"/>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semiHidden/>
    <w:rsid w:val="007A1991"/>
    <w:pPr>
      <w:ind w:left="200" w:hanging="200"/>
    </w:pPr>
  </w:style>
  <w:style w:type="paragraph" w:styleId="Ttulodendice">
    <w:name w:val="index heading"/>
    <w:basedOn w:val="Normal"/>
    <w:next w:val="Normal"/>
    <w:semiHidden/>
    <w:rsid w:val="007A1991"/>
    <w:pPr>
      <w:jc w:val="both"/>
    </w:pPr>
    <w:rPr>
      <w:sz w:val="22"/>
      <w:szCs w:val="22"/>
    </w:rPr>
  </w:style>
  <w:style w:type="paragraph" w:styleId="Mapadeldocumento">
    <w:name w:val="Document Map"/>
    <w:basedOn w:val="Normal"/>
    <w:link w:val="MapadeldocumentoCar"/>
    <w:autoRedefine/>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rsid w:val="00E376F6"/>
    <w:rPr>
      <w:sz w:val="0"/>
      <w:szCs w:val="0"/>
    </w:rPr>
  </w:style>
  <w:style w:type="paragraph" w:styleId="Textoindependiente3">
    <w:name w:val="Body Text 3"/>
    <w:basedOn w:val="Normal"/>
    <w:link w:val="Textoindependiente3Car"/>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rsid w:val="00E376F6"/>
    <w:rPr>
      <w:sz w:val="16"/>
      <w:szCs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rsid w:val="008342B8"/>
    <w:pPr>
      <w:suppressAutoHyphens/>
      <w:jc w:val="both"/>
    </w:pPr>
    <w:rPr>
      <w:rFonts w:ascii="Arial" w:hAnsi="Arial"/>
      <w:b/>
      <w:sz w:val="22"/>
      <w:lang w:val="es-ES_tradnl" w:eastAsia="ar-SA"/>
    </w:rPr>
  </w:style>
  <w:style w:type="table" w:styleId="Tablaconcuadrcula">
    <w:name w:val="Table Grid"/>
    <w:basedOn w:val="Tablanormal"/>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990F78"/>
    <w:rPr>
      <w:rFonts w:cs="Times New Roman"/>
    </w:rPr>
  </w:style>
  <w:style w:type="paragraph" w:customStyle="1" w:styleId="parrafo">
    <w:name w:val="parrafo"/>
    <w:basedOn w:val="Normal"/>
    <w:rsid w:val="00063E5F"/>
    <w:pPr>
      <w:spacing w:before="100" w:beforeAutospacing="1" w:after="100" w:afterAutospacing="1"/>
    </w:pPr>
    <w:rPr>
      <w:sz w:val="24"/>
      <w:szCs w:val="24"/>
    </w:rPr>
  </w:style>
  <w:style w:type="paragraph" w:styleId="TDC1">
    <w:name w:val="toc 1"/>
    <w:basedOn w:val="Normal"/>
    <w:next w:val="Normal"/>
    <w:autoRedefine/>
    <w:uiPriority w:val="39"/>
    <w:rsid w:val="00E36081"/>
    <w:pPr>
      <w:tabs>
        <w:tab w:val="right" w:leader="dot" w:pos="8494"/>
      </w:tabs>
      <w:spacing w:before="100"/>
    </w:pPr>
    <w:rPr>
      <w:rFonts w:ascii="Arial" w:hAnsi="Arial"/>
      <w:b/>
      <w:lang w:val="pt-BR"/>
    </w:rPr>
  </w:style>
  <w:style w:type="paragraph" w:styleId="TDC2">
    <w:name w:val="toc 2"/>
    <w:basedOn w:val="Normal"/>
    <w:next w:val="Normal"/>
    <w:autoRedefine/>
    <w:uiPriority w:val="39"/>
    <w:rsid w:val="00B83155"/>
    <w:pPr>
      <w:tabs>
        <w:tab w:val="right" w:leader="dot" w:pos="8494"/>
      </w:tabs>
      <w:spacing w:before="120"/>
    </w:pPr>
    <w:rPr>
      <w:rFonts w:ascii="Trebuchet MS" w:hAnsi="Trebuchet MS"/>
    </w:rPr>
  </w:style>
  <w:style w:type="paragraph" w:styleId="TDC3">
    <w:name w:val="toc 3"/>
    <w:basedOn w:val="Normal"/>
    <w:next w:val="Normal"/>
    <w:autoRedefine/>
    <w:uiPriority w:val="39"/>
    <w:rsid w:val="00603272"/>
    <w:pPr>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olor w:val="000000"/>
      <w:sz w:val="24"/>
      <w:lang w:val="es-ES" w:eastAsia="es-ES"/>
    </w:rPr>
  </w:style>
  <w:style w:type="paragraph" w:customStyle="1" w:styleId="parrafo2">
    <w:name w:val="parrafo_2"/>
    <w:basedOn w:val="Normal"/>
    <w:rsid w:val="009A07D3"/>
    <w:pPr>
      <w:spacing w:before="100" w:beforeAutospacing="1" w:after="100" w:afterAutospacing="1"/>
    </w:pPr>
    <w:rPr>
      <w:sz w:val="24"/>
      <w:szCs w:val="24"/>
    </w:rPr>
  </w:style>
  <w:style w:type="paragraph" w:styleId="Textoindependiente">
    <w:name w:val="Body Text"/>
    <w:basedOn w:val="Normal"/>
    <w:link w:val="TextoindependienteCar"/>
    <w:rsid w:val="00251123"/>
    <w:pPr>
      <w:spacing w:after="120"/>
    </w:pPr>
  </w:style>
  <w:style w:type="character" w:customStyle="1" w:styleId="TextoindependienteCar">
    <w:name w:val="Texto independiente Car"/>
    <w:basedOn w:val="Fuentedeprrafopredeter"/>
    <w:link w:val="Textoindependiente"/>
    <w:rsid w:val="00E376F6"/>
    <w:rPr>
      <w:sz w:val="20"/>
      <w:szCs w:val="20"/>
    </w:rPr>
  </w:style>
  <w:style w:type="paragraph" w:customStyle="1" w:styleId="Tit1Anexo">
    <w:name w:val="Tit 1 Anexo"/>
    <w:basedOn w:val="tit1"/>
    <w:rsid w:val="00251123"/>
    <w:pPr>
      <w:numPr>
        <w:numId w:val="1"/>
      </w:numPr>
      <w:tabs>
        <w:tab w:val="num" w:pos="2940"/>
      </w:tabs>
      <w:ind w:left="1500"/>
    </w:pPr>
    <w:rPr>
      <w:bCs w:val="0"/>
    </w:rPr>
  </w:style>
  <w:style w:type="character" w:styleId="Hipervnculovisitado">
    <w:name w:val="FollowedHyperlink"/>
    <w:basedOn w:val="Fuentedeprrafopredeter"/>
    <w:rsid w:val="007264BB"/>
    <w:rPr>
      <w:rFonts w:cs="Times New Roman"/>
      <w:color w:val="800080"/>
      <w:u w:val="single"/>
    </w:rPr>
  </w:style>
  <w:style w:type="paragraph" w:customStyle="1" w:styleId="Destinatario">
    <w:name w:val="Destinatario"/>
    <w:basedOn w:val="Normal"/>
    <w:rsid w:val="00CF2EC4"/>
    <w:pPr>
      <w:ind w:left="4253"/>
    </w:pPr>
    <w:rPr>
      <w:lang w:val="es-ES_tradnl" w:eastAsia="es-ES_tradnl"/>
    </w:rPr>
  </w:style>
  <w:style w:type="paragraph" w:customStyle="1" w:styleId="Subparrafo1">
    <w:name w:val="Subparrafo1"/>
    <w:basedOn w:val="Normal"/>
    <w:rsid w:val="00CF2EC4"/>
    <w:pPr>
      <w:ind w:left="284" w:hanging="142"/>
    </w:pPr>
    <w:rPr>
      <w:lang w:val="es-ES_tradnl" w:eastAsia="es-ES_tradnl"/>
    </w:rPr>
  </w:style>
  <w:style w:type="paragraph" w:customStyle="1" w:styleId="Titulo">
    <w:name w:val="Titulo"/>
    <w:basedOn w:val="Normal"/>
    <w:rsid w:val="00CF2EC4"/>
    <w:pPr>
      <w:jc w:val="center"/>
    </w:pPr>
    <w:rPr>
      <w:b/>
      <w:sz w:val="30"/>
      <w:lang w:val="es-ES_tradnl" w:eastAsia="es-ES_tradnl"/>
    </w:rPr>
  </w:style>
  <w:style w:type="paragraph" w:styleId="Textoindependiente2">
    <w:name w:val="Body Text 2"/>
    <w:basedOn w:val="Normal"/>
    <w:link w:val="Textoindependiente2Car"/>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rsid w:val="00E376F6"/>
    <w:rPr>
      <w:sz w:val="20"/>
      <w:szCs w:val="20"/>
    </w:rPr>
  </w:style>
  <w:style w:type="paragraph" w:styleId="Sangra2detindependiente">
    <w:name w:val="Body Text Indent 2"/>
    <w:basedOn w:val="Normal"/>
    <w:link w:val="Sangra2detindependienteCar"/>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locked/>
    <w:rsid w:val="00CF2EC4"/>
    <w:rPr>
      <w:rFonts w:ascii="Arial" w:hAnsi="Arial"/>
      <w:b/>
      <w:sz w:val="18"/>
      <w:lang w:val="es-ES_tradnl" w:eastAsia="es-ES"/>
    </w:rPr>
  </w:style>
  <w:style w:type="paragraph" w:styleId="Sangradetextonormal">
    <w:name w:val="Body Text Indent"/>
    <w:basedOn w:val="Normal"/>
    <w:link w:val="SangradetextonormalCar"/>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rsid w:val="00E376F6"/>
    <w:rPr>
      <w:sz w:val="20"/>
      <w:szCs w:val="20"/>
    </w:rPr>
  </w:style>
  <w:style w:type="paragraph" w:styleId="Sangra3detindependiente">
    <w:name w:val="Body Text Indent 3"/>
    <w:basedOn w:val="Normal"/>
    <w:link w:val="Sangra3detindependienteCar"/>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rsid w:val="00E376F6"/>
    <w:rPr>
      <w:sz w:val="16"/>
      <w:szCs w:val="16"/>
    </w:rPr>
  </w:style>
  <w:style w:type="paragraph" w:customStyle="1" w:styleId="bpor">
    <w:name w:val="b por"/>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qFormat/>
    <w:rsid w:val="00CF2EC4"/>
    <w:pPr>
      <w:jc w:val="center"/>
    </w:pPr>
    <w:rPr>
      <w:b/>
      <w:u w:val="single"/>
    </w:rPr>
  </w:style>
  <w:style w:type="character" w:customStyle="1" w:styleId="TtuloCar">
    <w:name w:val="Título Car"/>
    <w:basedOn w:val="Fuentedeprrafopredeter"/>
    <w:link w:val="Ttulo"/>
    <w:uiPriority w:val="10"/>
    <w:rsid w:val="00E376F6"/>
    <w:rPr>
      <w:rFonts w:asciiTheme="majorHAnsi" w:eastAsiaTheme="majorEastAsia" w:hAnsiTheme="majorHAnsi" w:cstheme="majorBidi"/>
      <w:b/>
      <w:bCs/>
      <w:kern w:val="28"/>
      <w:sz w:val="32"/>
      <w:szCs w:val="32"/>
    </w:rPr>
  </w:style>
  <w:style w:type="paragraph" w:customStyle="1" w:styleId="Estndar">
    <w:name w:val="Estándar"/>
    <w:rsid w:val="00CF2EC4"/>
    <w:rPr>
      <w:color w:val="000000"/>
      <w:sz w:val="24"/>
      <w:szCs w:val="20"/>
    </w:rPr>
  </w:style>
  <w:style w:type="paragraph" w:styleId="Subttulo">
    <w:name w:val="Subtitle"/>
    <w:basedOn w:val="Normal"/>
    <w:link w:val="SubttuloCar"/>
    <w:qFormat/>
    <w:rsid w:val="00CF2EC4"/>
    <w:rPr>
      <w:b/>
      <w:sz w:val="28"/>
      <w:u w:val="single"/>
    </w:rPr>
  </w:style>
  <w:style w:type="character" w:customStyle="1" w:styleId="SubttuloCar">
    <w:name w:val="Subtítulo Car"/>
    <w:basedOn w:val="Fuentedeprrafopredeter"/>
    <w:link w:val="Subttulo"/>
    <w:uiPriority w:val="11"/>
    <w:rsid w:val="00E376F6"/>
    <w:rPr>
      <w:rFonts w:asciiTheme="majorHAnsi" w:eastAsiaTheme="majorEastAsia" w:hAnsiTheme="majorHAnsi" w:cstheme="majorBidi"/>
      <w:sz w:val="24"/>
      <w:szCs w:val="24"/>
    </w:rPr>
  </w:style>
  <w:style w:type="paragraph" w:customStyle="1" w:styleId="bpor1">
    <w:name w:val="b por1"/>
    <w:basedOn w:val="Normal"/>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rsid w:val="00CF2EC4"/>
    <w:pPr>
      <w:ind w:firstLine="709"/>
    </w:pPr>
    <w:rPr>
      <w:rFonts w:ascii="Bookman Old Style" w:hAnsi="Bookman Old Style"/>
      <w:i/>
      <w:kern w:val="28"/>
      <w:sz w:val="24"/>
      <w:lang w:eastAsia="es-ES_tradnl"/>
    </w:rPr>
  </w:style>
  <w:style w:type="paragraph" w:customStyle="1" w:styleId="BOPV">
    <w:name w:val="BOPV"/>
    <w:basedOn w:val="Normal"/>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Textoennegrita">
    <w:name w:val="Strong"/>
    <w:basedOn w:val="Fuentedeprrafopredeter"/>
    <w:qFormat/>
    <w:rsid w:val="00CF2EC4"/>
    <w:rPr>
      <w:rFonts w:cs="Times New Roman"/>
      <w:b/>
    </w:rPr>
  </w:style>
  <w:style w:type="paragraph" w:customStyle="1" w:styleId="Prrafodelista1">
    <w:name w:val="Párrafo de lista1"/>
    <w:basedOn w:val="Normal"/>
    <w:link w:val="ListParagraphChar"/>
    <w:qFormat/>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rPr>
  </w:style>
  <w:style w:type="paragraph" w:styleId="Direccinsobre">
    <w:name w:val="envelope address"/>
    <w:basedOn w:val="Normal"/>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rsid w:val="00CF2EC4"/>
    <w:pPr>
      <w:jc w:val="both"/>
    </w:pPr>
    <w:rPr>
      <w:lang w:val="es-ES_tradnl" w:eastAsia="en-US"/>
    </w:rPr>
  </w:style>
  <w:style w:type="paragraph" w:styleId="Textodeglobo">
    <w:name w:val="Balloon Text"/>
    <w:basedOn w:val="Normal"/>
    <w:link w:val="TextodegloboCar"/>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locked/>
    <w:rsid w:val="00CF2EC4"/>
    <w:rPr>
      <w:rFonts w:ascii="Tahoma" w:hAnsi="Tahoma"/>
      <w:sz w:val="16"/>
      <w:lang w:val="es-ES_tradnl" w:eastAsia="en-US"/>
    </w:rPr>
  </w:style>
  <w:style w:type="paragraph" w:styleId="Textocomentario">
    <w:name w:val="annotation text"/>
    <w:basedOn w:val="Normal"/>
    <w:link w:val="TextocomentarioCar"/>
    <w:rsid w:val="00CF2EC4"/>
    <w:rPr>
      <w:lang w:val="eu-ES" w:eastAsia="es-ES_tradnl"/>
    </w:rPr>
  </w:style>
  <w:style w:type="character" w:customStyle="1" w:styleId="TextocomentarioCar">
    <w:name w:val="Texto comentario Car"/>
    <w:basedOn w:val="Fuentedeprrafopredeter"/>
    <w:link w:val="Textocomentario"/>
    <w:locked/>
    <w:rsid w:val="00CF2EC4"/>
    <w:rPr>
      <w:lang w:val="eu-ES" w:eastAsia="es-ES_tradnl"/>
    </w:rPr>
  </w:style>
  <w:style w:type="paragraph" w:customStyle="1" w:styleId="estilo10">
    <w:name w:val="estilo1"/>
    <w:basedOn w:val="Normal"/>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rsid w:val="00CF2EC4"/>
    <w:pPr>
      <w:spacing w:after="160" w:line="240" w:lineRule="exact"/>
    </w:pPr>
    <w:rPr>
      <w:rFonts w:ascii="Tahoma" w:hAnsi="Tahoma"/>
      <w:lang w:val="en-US" w:eastAsia="en-US"/>
    </w:rPr>
  </w:style>
  <w:style w:type="paragraph" w:customStyle="1" w:styleId="KarKar4">
    <w:name w:val="Kar Kar4"/>
    <w:basedOn w:val="Normal"/>
    <w:rsid w:val="00CF2EC4"/>
    <w:pPr>
      <w:spacing w:after="160" w:line="240" w:lineRule="exact"/>
    </w:pPr>
    <w:rPr>
      <w:rFonts w:ascii="Verdana" w:hAnsi="Verdana"/>
      <w:lang w:val="en-US" w:eastAsia="en-US"/>
    </w:rPr>
  </w:style>
  <w:style w:type="paragraph" w:customStyle="1" w:styleId="Normalgeorgia">
    <w:name w:val="Normal + georgia"/>
    <w:basedOn w:val="Normal"/>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 w:val="24"/>
      <w:lang w:val="es-ES_tradnl" w:eastAsia="en-US"/>
    </w:rPr>
  </w:style>
  <w:style w:type="paragraph" w:customStyle="1" w:styleId="1Car">
    <w:name w:val="1 Car"/>
    <w:basedOn w:val="Normal"/>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rsid w:val="00CF2EC4"/>
    <w:pPr>
      <w:spacing w:after="160" w:line="240" w:lineRule="exact"/>
    </w:pPr>
    <w:rPr>
      <w:rFonts w:ascii="Tahoma" w:hAnsi="Tahoma"/>
      <w:sz w:val="18"/>
      <w:szCs w:val="6"/>
      <w:lang w:val="en-US" w:eastAsia="en-US"/>
    </w:rPr>
  </w:style>
  <w:style w:type="paragraph" w:customStyle="1" w:styleId="KarKar5">
    <w:name w:val="Kar Kar5"/>
    <w:basedOn w:val="Normal"/>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rsid w:val="00CF2EC4"/>
    <w:rPr>
      <w:lang w:val="es-ES_tradnl" w:eastAsia="en-US"/>
    </w:rPr>
  </w:style>
  <w:style w:type="character" w:customStyle="1" w:styleId="TextonotaalfinalCar">
    <w:name w:val="Texto nota al final Car"/>
    <w:basedOn w:val="Fuentedeprrafopredeter"/>
    <w:link w:val="Textonotaalfinal"/>
    <w:locked/>
    <w:rsid w:val="00CF2EC4"/>
    <w:rPr>
      <w:lang w:val="es-ES_tradnl" w:eastAsia="en-US"/>
    </w:rPr>
  </w:style>
  <w:style w:type="character" w:styleId="Refdenotaalfinal">
    <w:name w:val="endnote reference"/>
    <w:basedOn w:val="Fuentedeprrafopredeter"/>
    <w:rsid w:val="00CF2EC4"/>
    <w:rPr>
      <w:rFonts w:cs="Times New Roman"/>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rPr>
  </w:style>
  <w:style w:type="paragraph" w:customStyle="1" w:styleId="Filadetabla">
    <w:name w:val="Fila de tabla"/>
    <w:basedOn w:val="Normal"/>
    <w:link w:val="FiladetablaCar1"/>
    <w:autoRedefine/>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rsid w:val="00CF2EC4"/>
    <w:rPr>
      <w:rFonts w:ascii="Arial" w:hAnsi="Arial"/>
      <w:sz w:val="22"/>
      <w:lang w:val="es-ES_tradnl" w:eastAsia="es-ES_tradnl"/>
    </w:rPr>
  </w:style>
  <w:style w:type="paragraph" w:customStyle="1" w:styleId="a">
    <w:name w:val="a"/>
    <w:basedOn w:val="Normal"/>
    <w:rsid w:val="00CF2EC4"/>
    <w:pPr>
      <w:spacing w:before="100" w:beforeAutospacing="1" w:after="100" w:afterAutospacing="1"/>
    </w:pPr>
    <w:rPr>
      <w:sz w:val="24"/>
      <w:szCs w:val="24"/>
    </w:rPr>
  </w:style>
  <w:style w:type="character" w:styleId="nfasis">
    <w:name w:val="Emphasis"/>
    <w:basedOn w:val="Fuentedeprrafopredeter"/>
    <w:qFormat/>
    <w:rsid w:val="00CF2EC4"/>
    <w:rPr>
      <w:rFonts w:cs="Times New Roman"/>
      <w:i/>
    </w:rPr>
  </w:style>
  <w:style w:type="paragraph" w:styleId="NormalWeb">
    <w:name w:val="Normal (Web)"/>
    <w:basedOn w:val="Normal"/>
    <w:rsid w:val="00CF2EC4"/>
    <w:pPr>
      <w:spacing w:before="100" w:beforeAutospacing="1" w:after="100" w:afterAutospacing="1"/>
    </w:pPr>
    <w:rPr>
      <w:sz w:val="24"/>
      <w:szCs w:val="24"/>
    </w:rPr>
  </w:style>
  <w:style w:type="character" w:styleId="CitaHTML">
    <w:name w:val="HTML Cite"/>
    <w:basedOn w:val="Fuentedeprrafopredeter"/>
    <w:rsid w:val="00CF2EC4"/>
    <w:rPr>
      <w:rFonts w:cs="Times New Roman"/>
      <w:i/>
    </w:rPr>
  </w:style>
  <w:style w:type="paragraph" w:styleId="z-Principiodelformulario">
    <w:name w:val="HTML Top of Form"/>
    <w:basedOn w:val="Normal"/>
    <w:next w:val="Normal"/>
    <w:link w:val="z-PrincipiodelformularioCar"/>
    <w:hidden/>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locked/>
    <w:rsid w:val="00CF2EC4"/>
    <w:rPr>
      <w:rFonts w:ascii="Arial" w:hAnsi="Arial"/>
      <w:vanish/>
      <w:sz w:val="16"/>
      <w:lang w:val="es-ES" w:eastAsia="es-ES"/>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rPr>
  </w:style>
  <w:style w:type="paragraph" w:customStyle="1" w:styleId="western">
    <w:name w:val="western"/>
    <w:basedOn w:val="Normal"/>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rsid w:val="00CF2EC4"/>
    <w:pPr>
      <w:spacing w:after="160" w:line="240" w:lineRule="exact"/>
    </w:pPr>
    <w:rPr>
      <w:rFonts w:ascii="Tahoma" w:hAnsi="Tahoma"/>
      <w:lang w:val="en-US" w:eastAsia="en-US"/>
    </w:rPr>
  </w:style>
  <w:style w:type="paragraph" w:customStyle="1" w:styleId="KarKar41">
    <w:name w:val="Kar Kar41"/>
    <w:basedOn w:val="Normal"/>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rsid w:val="00CF2EC4"/>
    <w:pPr>
      <w:spacing w:after="160" w:line="240" w:lineRule="exact"/>
    </w:pPr>
    <w:rPr>
      <w:rFonts w:ascii="Tahoma" w:hAnsi="Tahoma"/>
      <w:sz w:val="18"/>
      <w:szCs w:val="6"/>
      <w:lang w:val="en-US" w:eastAsia="en-US"/>
    </w:rPr>
  </w:style>
  <w:style w:type="paragraph" w:customStyle="1" w:styleId="KarKar51">
    <w:name w:val="Kar Kar51"/>
    <w:basedOn w:val="Normal"/>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rsid w:val="00097F1C"/>
    <w:pPr>
      <w:jc w:val="center"/>
    </w:pPr>
    <w:rPr>
      <w:rFonts w:ascii="Arial" w:hAnsi="Arial"/>
      <w:b/>
      <w:bCs/>
    </w:rPr>
  </w:style>
  <w:style w:type="character" w:customStyle="1" w:styleId="EstiloArial9ptNegritaCentrado1Car">
    <w:name w:val="Estilo Arial 9 pt Negrita Centrado1 Car"/>
    <w:link w:val="EstiloArial9ptNegritaCentrado1"/>
    <w:locked/>
    <w:rsid w:val="00097F1C"/>
    <w:rPr>
      <w:rFonts w:ascii="Arial" w:hAnsi="Arial"/>
      <w:b/>
    </w:rPr>
  </w:style>
  <w:style w:type="paragraph" w:customStyle="1" w:styleId="articulo1">
    <w:name w:val="articulo1"/>
    <w:basedOn w:val="Normal"/>
    <w:rsid w:val="00E4246E"/>
    <w:pPr>
      <w:spacing w:before="360" w:after="180"/>
    </w:pPr>
    <w:rPr>
      <w:b/>
      <w:bCs/>
      <w:sz w:val="24"/>
      <w:szCs w:val="24"/>
    </w:rPr>
  </w:style>
  <w:style w:type="paragraph" w:customStyle="1" w:styleId="parrafo1">
    <w:name w:val="parrafo1"/>
    <w:basedOn w:val="Normal"/>
    <w:rsid w:val="00E4246E"/>
    <w:pPr>
      <w:spacing w:before="180" w:after="180"/>
      <w:ind w:firstLine="360"/>
      <w:jc w:val="both"/>
    </w:pPr>
    <w:rPr>
      <w:sz w:val="24"/>
      <w:szCs w:val="24"/>
    </w:rPr>
  </w:style>
  <w:style w:type="paragraph" w:customStyle="1" w:styleId="CARATULA">
    <w:name w:val="CARATULA"/>
    <w:basedOn w:val="Normal"/>
    <w:rsid w:val="001C0FCE"/>
    <w:pPr>
      <w:tabs>
        <w:tab w:val="left" w:pos="1440"/>
        <w:tab w:val="left" w:pos="7655"/>
      </w:tabs>
      <w:jc w:val="both"/>
    </w:pPr>
    <w:rPr>
      <w:b/>
    </w:rPr>
  </w:style>
  <w:style w:type="paragraph" w:customStyle="1" w:styleId="KarKar4CarCar">
    <w:name w:val="Kar Kar4 Car Car"/>
    <w:basedOn w:val="Normal"/>
    <w:rsid w:val="009A5901"/>
    <w:pPr>
      <w:spacing w:after="160" w:line="240" w:lineRule="exact"/>
    </w:pPr>
    <w:rPr>
      <w:rFonts w:ascii="Tahoma" w:hAnsi="Tahoma"/>
      <w:lang w:val="en-US" w:eastAsia="en-US"/>
    </w:rPr>
  </w:style>
  <w:style w:type="paragraph" w:styleId="Prrafodelista">
    <w:name w:val="List Paragraph"/>
    <w:aliases w:val="TD Bullet 1,Lista sin Numerar,Párrafo Numerado,Lista - Párrafo,Listas,lp1,Bullet List,FooterText,numbered,Paragraphe de liste1,Bulletr List Paragraph,列出段落,列出段落1,UEDAŞ Bullet,abc siralı,Use Case List Paragraph,Headin,Titulo 2,circulos"/>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rsid w:val="000F357C"/>
    <w:pPr>
      <w:spacing w:before="100" w:beforeAutospacing="1" w:after="100" w:afterAutospacing="1"/>
    </w:pPr>
    <w:rPr>
      <w:sz w:val="24"/>
      <w:szCs w:val="24"/>
    </w:rPr>
  </w:style>
  <w:style w:type="paragraph" w:customStyle="1" w:styleId="anexotit">
    <w:name w:val="anexo_tit"/>
    <w:basedOn w:val="Normal"/>
    <w:rsid w:val="000F357C"/>
    <w:pPr>
      <w:spacing w:before="100" w:beforeAutospacing="1" w:after="100" w:afterAutospacing="1"/>
    </w:pPr>
    <w:rPr>
      <w:sz w:val="24"/>
      <w:szCs w:val="24"/>
    </w:rPr>
  </w:style>
  <w:style w:type="paragraph" w:customStyle="1" w:styleId="cabezatabla">
    <w:name w:val="cabeza_tabla"/>
    <w:basedOn w:val="Normal"/>
    <w:rsid w:val="000F357C"/>
    <w:pPr>
      <w:spacing w:before="100" w:beforeAutospacing="1" w:after="100" w:afterAutospacing="1"/>
    </w:pPr>
    <w:rPr>
      <w:sz w:val="24"/>
      <w:szCs w:val="24"/>
    </w:rPr>
  </w:style>
  <w:style w:type="paragraph" w:customStyle="1" w:styleId="cuerpotablacentro">
    <w:name w:val="cuerpo_tabla_centro"/>
    <w:basedOn w:val="Normal"/>
    <w:rsid w:val="000F357C"/>
    <w:pPr>
      <w:spacing w:before="100" w:beforeAutospacing="1" w:after="100" w:afterAutospacing="1"/>
    </w:pPr>
    <w:rPr>
      <w:sz w:val="24"/>
      <w:szCs w:val="24"/>
    </w:rPr>
  </w:style>
  <w:style w:type="paragraph" w:customStyle="1" w:styleId="bopvdetalle">
    <w:name w:val="bopvdetalle"/>
    <w:basedOn w:val="Normal"/>
    <w:rsid w:val="004E29FE"/>
    <w:pPr>
      <w:spacing w:before="100" w:beforeAutospacing="1" w:after="100" w:afterAutospacing="1"/>
    </w:pPr>
    <w:rPr>
      <w:sz w:val="24"/>
      <w:szCs w:val="24"/>
    </w:rPr>
  </w:style>
  <w:style w:type="paragraph" w:styleId="Tabladeilustraciones">
    <w:name w:val="table of figures"/>
    <w:aliases w:val="ANEXO"/>
    <w:basedOn w:val="Normal"/>
    <w:next w:val="Normal"/>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rsid w:val="00C04F2F"/>
    <w:rPr>
      <w:rFonts w:cs="Times New Roman"/>
      <w:sz w:val="16"/>
    </w:rPr>
  </w:style>
  <w:style w:type="paragraph" w:styleId="Asuntodelcomentario">
    <w:name w:val="annotation subject"/>
    <w:basedOn w:val="Textocomentario"/>
    <w:next w:val="Textocomentario"/>
    <w:link w:val="AsuntodelcomentarioCar"/>
    <w:rsid w:val="00C04F2F"/>
    <w:rPr>
      <w:b/>
      <w:bCs/>
    </w:rPr>
  </w:style>
  <w:style w:type="character" w:customStyle="1" w:styleId="AsuntodelcomentarioCar">
    <w:name w:val="Asunto del comentario Car"/>
    <w:basedOn w:val="TextocomentarioCar"/>
    <w:link w:val="Asuntodelcomentario"/>
    <w:locked/>
    <w:rsid w:val="00C04F2F"/>
    <w:rPr>
      <w:b/>
      <w:lang w:val="eu-ES" w:eastAsia="es-ES_tradnl"/>
    </w:rPr>
  </w:style>
  <w:style w:type="character" w:customStyle="1" w:styleId="PrrafodelistaCar">
    <w:name w:val="Párrafo de lista Car"/>
    <w:aliases w:val="TD Bullet 1 Car,Lista sin Numerar Car,Párrafo Numerado Car,Lista - Párrafo Car,Listas Car,lp1 Car,Bullet List Car,FooterText Car,numbered Car,Paragraphe de liste1 Car,Bulletr List Paragraph Car,列出段落 Car,列出段落1 Car,UEDAŞ Bullet Car"/>
    <w:link w:val="Prrafodelista"/>
    <w:uiPriority w:val="34"/>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rsid w:val="00817C7F"/>
    <w:pPr>
      <w:spacing w:line="201" w:lineRule="atLeast"/>
    </w:pPr>
    <w:rPr>
      <w:rFonts w:cs="Times New Roman"/>
      <w:color w:val="auto"/>
    </w:rPr>
  </w:style>
  <w:style w:type="paragraph" w:customStyle="1" w:styleId="Pa9">
    <w:name w:val="Pa9"/>
    <w:basedOn w:val="Default"/>
    <w:next w:val="Default"/>
    <w:rsid w:val="00817C7F"/>
    <w:pPr>
      <w:spacing w:line="201" w:lineRule="atLeast"/>
    </w:pPr>
    <w:rPr>
      <w:rFonts w:cs="Times New Roman"/>
      <w:color w:val="auto"/>
    </w:rPr>
  </w:style>
  <w:style w:type="paragraph" w:customStyle="1" w:styleId="Pa8">
    <w:name w:val="Pa8"/>
    <w:basedOn w:val="Default"/>
    <w:next w:val="Default"/>
    <w:rsid w:val="00817C7F"/>
    <w:pPr>
      <w:spacing w:line="201" w:lineRule="atLeast"/>
    </w:pPr>
    <w:rPr>
      <w:rFonts w:cs="Times New Roman"/>
      <w:color w:val="auto"/>
    </w:rPr>
  </w:style>
  <w:style w:type="paragraph" w:customStyle="1" w:styleId="Taularenedukia">
    <w:name w:val="Taularen edukia"/>
    <w:basedOn w:val="Normal"/>
    <w:rsid w:val="00817C7F"/>
    <w:pPr>
      <w:suppressAutoHyphens/>
    </w:pPr>
    <w:rPr>
      <w:color w:val="00000A"/>
      <w:kern w:val="1"/>
    </w:rPr>
  </w:style>
  <w:style w:type="paragraph" w:styleId="Listaconvietas">
    <w:name w:val="List Bullet"/>
    <w:basedOn w:val="Normal"/>
    <w:autoRedefine/>
    <w:qFormat/>
    <w:rsid w:val="00D90F1A"/>
    <w:pPr>
      <w:keepLines/>
      <w:shd w:val="clear" w:color="auto" w:fill="FFFFFF" w:themeFill="background1"/>
      <w:spacing w:before="240"/>
      <w:ind w:left="329"/>
      <w:jc w:val="both"/>
    </w:pPr>
    <w:rPr>
      <w:rFonts w:ascii="Trebuchet MS" w:hAnsi="Trebuchet MS"/>
      <w:color w:val="FF0000"/>
      <w:lang w:val="es-ES_tradnl"/>
    </w:rPr>
  </w:style>
  <w:style w:type="paragraph" w:styleId="Listaconvietas2">
    <w:name w:val="List Bullet 2"/>
    <w:basedOn w:val="Normal"/>
    <w:uiPriority w:val="99"/>
    <w:unhideWhenUsed/>
    <w:rsid w:val="006E5591"/>
    <w:pPr>
      <w:numPr>
        <w:numId w:val="24"/>
      </w:numPr>
      <w:contextualSpacing/>
    </w:pPr>
  </w:style>
  <w:style w:type="character" w:customStyle="1" w:styleId="Mencinsinresolver1">
    <w:name w:val="Mención sin resolver1"/>
    <w:basedOn w:val="Fuentedeprrafopredeter"/>
    <w:uiPriority w:val="99"/>
    <w:semiHidden/>
    <w:unhideWhenUsed/>
    <w:rsid w:val="00D649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43474985">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198445266">
      <w:bodyDiv w:val="1"/>
      <w:marLeft w:val="0"/>
      <w:marRight w:val="0"/>
      <w:marTop w:val="0"/>
      <w:marBottom w:val="0"/>
      <w:divBdr>
        <w:top w:val="none" w:sz="0" w:space="0" w:color="auto"/>
        <w:left w:val="none" w:sz="0" w:space="0" w:color="auto"/>
        <w:bottom w:val="none" w:sz="0" w:space="0" w:color="auto"/>
        <w:right w:val="none" w:sz="0" w:space="0" w:color="auto"/>
      </w:divBdr>
    </w:div>
    <w:div w:id="215548863">
      <w:marLeft w:val="0"/>
      <w:marRight w:val="0"/>
      <w:marTop w:val="0"/>
      <w:marBottom w:val="0"/>
      <w:divBdr>
        <w:top w:val="none" w:sz="0" w:space="0" w:color="auto"/>
        <w:left w:val="none" w:sz="0" w:space="0" w:color="auto"/>
        <w:bottom w:val="none" w:sz="0" w:space="0" w:color="auto"/>
        <w:right w:val="none" w:sz="0" w:space="0" w:color="auto"/>
      </w:divBdr>
    </w:div>
    <w:div w:id="215548866">
      <w:marLeft w:val="0"/>
      <w:marRight w:val="0"/>
      <w:marTop w:val="0"/>
      <w:marBottom w:val="0"/>
      <w:divBdr>
        <w:top w:val="none" w:sz="0" w:space="0" w:color="auto"/>
        <w:left w:val="none" w:sz="0" w:space="0" w:color="auto"/>
        <w:bottom w:val="none" w:sz="0" w:space="0" w:color="auto"/>
        <w:right w:val="none" w:sz="0" w:space="0" w:color="auto"/>
      </w:divBdr>
    </w:div>
    <w:div w:id="215548867">
      <w:marLeft w:val="0"/>
      <w:marRight w:val="0"/>
      <w:marTop w:val="0"/>
      <w:marBottom w:val="0"/>
      <w:divBdr>
        <w:top w:val="none" w:sz="0" w:space="0" w:color="auto"/>
        <w:left w:val="none" w:sz="0" w:space="0" w:color="auto"/>
        <w:bottom w:val="none" w:sz="0" w:space="0" w:color="auto"/>
        <w:right w:val="none" w:sz="0" w:space="0" w:color="auto"/>
      </w:divBdr>
      <w:divsChild>
        <w:div w:id="215548873">
          <w:marLeft w:val="0"/>
          <w:marRight w:val="0"/>
          <w:marTop w:val="0"/>
          <w:marBottom w:val="0"/>
          <w:divBdr>
            <w:top w:val="none" w:sz="0" w:space="0" w:color="auto"/>
            <w:left w:val="none" w:sz="0" w:space="0" w:color="auto"/>
            <w:bottom w:val="none" w:sz="0" w:space="0" w:color="auto"/>
            <w:right w:val="none" w:sz="0" w:space="0" w:color="auto"/>
          </w:divBdr>
        </w:div>
        <w:div w:id="215548883">
          <w:marLeft w:val="0"/>
          <w:marRight w:val="0"/>
          <w:marTop w:val="0"/>
          <w:marBottom w:val="0"/>
          <w:divBdr>
            <w:top w:val="none" w:sz="0" w:space="0" w:color="auto"/>
            <w:left w:val="none" w:sz="0" w:space="0" w:color="auto"/>
            <w:bottom w:val="none" w:sz="0" w:space="0" w:color="auto"/>
            <w:right w:val="none" w:sz="0" w:space="0" w:color="auto"/>
          </w:divBdr>
        </w:div>
        <w:div w:id="215548906">
          <w:marLeft w:val="0"/>
          <w:marRight w:val="0"/>
          <w:marTop w:val="0"/>
          <w:marBottom w:val="0"/>
          <w:divBdr>
            <w:top w:val="none" w:sz="0" w:space="0" w:color="auto"/>
            <w:left w:val="none" w:sz="0" w:space="0" w:color="auto"/>
            <w:bottom w:val="none" w:sz="0" w:space="0" w:color="auto"/>
            <w:right w:val="none" w:sz="0" w:space="0" w:color="auto"/>
          </w:divBdr>
        </w:div>
        <w:div w:id="215548907">
          <w:marLeft w:val="0"/>
          <w:marRight w:val="0"/>
          <w:marTop w:val="0"/>
          <w:marBottom w:val="0"/>
          <w:divBdr>
            <w:top w:val="none" w:sz="0" w:space="0" w:color="auto"/>
            <w:left w:val="none" w:sz="0" w:space="0" w:color="auto"/>
            <w:bottom w:val="none" w:sz="0" w:space="0" w:color="auto"/>
            <w:right w:val="none" w:sz="0" w:space="0" w:color="auto"/>
          </w:divBdr>
        </w:div>
      </w:divsChild>
    </w:div>
    <w:div w:id="215548868">
      <w:marLeft w:val="0"/>
      <w:marRight w:val="0"/>
      <w:marTop w:val="0"/>
      <w:marBottom w:val="0"/>
      <w:divBdr>
        <w:top w:val="none" w:sz="0" w:space="0" w:color="auto"/>
        <w:left w:val="none" w:sz="0" w:space="0" w:color="auto"/>
        <w:bottom w:val="none" w:sz="0" w:space="0" w:color="auto"/>
        <w:right w:val="none" w:sz="0" w:space="0" w:color="auto"/>
      </w:divBdr>
    </w:div>
    <w:div w:id="215548869">
      <w:marLeft w:val="0"/>
      <w:marRight w:val="0"/>
      <w:marTop w:val="0"/>
      <w:marBottom w:val="0"/>
      <w:divBdr>
        <w:top w:val="none" w:sz="0" w:space="0" w:color="auto"/>
        <w:left w:val="none" w:sz="0" w:space="0" w:color="auto"/>
        <w:bottom w:val="none" w:sz="0" w:space="0" w:color="auto"/>
        <w:right w:val="none" w:sz="0" w:space="0" w:color="auto"/>
      </w:divBdr>
      <w:divsChild>
        <w:div w:id="215548877">
          <w:marLeft w:val="0"/>
          <w:marRight w:val="0"/>
          <w:marTop w:val="0"/>
          <w:marBottom w:val="0"/>
          <w:divBdr>
            <w:top w:val="none" w:sz="0" w:space="0" w:color="auto"/>
            <w:left w:val="none" w:sz="0" w:space="0" w:color="auto"/>
            <w:bottom w:val="none" w:sz="0" w:space="0" w:color="auto"/>
            <w:right w:val="none" w:sz="0" w:space="0" w:color="auto"/>
          </w:divBdr>
        </w:div>
        <w:div w:id="215548896">
          <w:marLeft w:val="0"/>
          <w:marRight w:val="0"/>
          <w:marTop w:val="0"/>
          <w:marBottom w:val="0"/>
          <w:divBdr>
            <w:top w:val="none" w:sz="0" w:space="0" w:color="auto"/>
            <w:left w:val="none" w:sz="0" w:space="0" w:color="auto"/>
            <w:bottom w:val="none" w:sz="0" w:space="0" w:color="auto"/>
            <w:right w:val="none" w:sz="0" w:space="0" w:color="auto"/>
          </w:divBdr>
        </w:div>
      </w:divsChild>
    </w:div>
    <w:div w:id="215548871">
      <w:marLeft w:val="0"/>
      <w:marRight w:val="0"/>
      <w:marTop w:val="0"/>
      <w:marBottom w:val="0"/>
      <w:divBdr>
        <w:top w:val="none" w:sz="0" w:space="0" w:color="auto"/>
        <w:left w:val="none" w:sz="0" w:space="0" w:color="auto"/>
        <w:bottom w:val="none" w:sz="0" w:space="0" w:color="auto"/>
        <w:right w:val="none" w:sz="0" w:space="0" w:color="auto"/>
      </w:divBdr>
    </w:div>
    <w:div w:id="215548875">
      <w:marLeft w:val="0"/>
      <w:marRight w:val="0"/>
      <w:marTop w:val="0"/>
      <w:marBottom w:val="0"/>
      <w:divBdr>
        <w:top w:val="none" w:sz="0" w:space="0" w:color="auto"/>
        <w:left w:val="none" w:sz="0" w:space="0" w:color="auto"/>
        <w:bottom w:val="none" w:sz="0" w:space="0" w:color="auto"/>
        <w:right w:val="none" w:sz="0" w:space="0" w:color="auto"/>
      </w:divBdr>
    </w:div>
    <w:div w:id="215548876">
      <w:marLeft w:val="0"/>
      <w:marRight w:val="0"/>
      <w:marTop w:val="0"/>
      <w:marBottom w:val="0"/>
      <w:divBdr>
        <w:top w:val="none" w:sz="0" w:space="0" w:color="auto"/>
        <w:left w:val="none" w:sz="0" w:space="0" w:color="auto"/>
        <w:bottom w:val="none" w:sz="0" w:space="0" w:color="auto"/>
        <w:right w:val="none" w:sz="0" w:space="0" w:color="auto"/>
      </w:divBdr>
    </w:div>
    <w:div w:id="215548878">
      <w:marLeft w:val="0"/>
      <w:marRight w:val="0"/>
      <w:marTop w:val="0"/>
      <w:marBottom w:val="0"/>
      <w:divBdr>
        <w:top w:val="none" w:sz="0" w:space="0" w:color="auto"/>
        <w:left w:val="none" w:sz="0" w:space="0" w:color="auto"/>
        <w:bottom w:val="none" w:sz="0" w:space="0" w:color="auto"/>
        <w:right w:val="none" w:sz="0" w:space="0" w:color="auto"/>
      </w:divBdr>
      <w:divsChild>
        <w:div w:id="215548862">
          <w:marLeft w:val="0"/>
          <w:marRight w:val="0"/>
          <w:marTop w:val="0"/>
          <w:marBottom w:val="0"/>
          <w:divBdr>
            <w:top w:val="none" w:sz="0" w:space="0" w:color="auto"/>
            <w:left w:val="none" w:sz="0" w:space="0" w:color="auto"/>
            <w:bottom w:val="none" w:sz="0" w:space="0" w:color="auto"/>
            <w:right w:val="none" w:sz="0" w:space="0" w:color="auto"/>
          </w:divBdr>
        </w:div>
        <w:div w:id="215548870">
          <w:marLeft w:val="0"/>
          <w:marRight w:val="0"/>
          <w:marTop w:val="0"/>
          <w:marBottom w:val="0"/>
          <w:divBdr>
            <w:top w:val="none" w:sz="0" w:space="0" w:color="auto"/>
            <w:left w:val="none" w:sz="0" w:space="0" w:color="auto"/>
            <w:bottom w:val="none" w:sz="0" w:space="0" w:color="auto"/>
            <w:right w:val="none" w:sz="0" w:space="0" w:color="auto"/>
          </w:divBdr>
        </w:div>
        <w:div w:id="215548872">
          <w:marLeft w:val="0"/>
          <w:marRight w:val="0"/>
          <w:marTop w:val="0"/>
          <w:marBottom w:val="0"/>
          <w:divBdr>
            <w:top w:val="none" w:sz="0" w:space="0" w:color="auto"/>
            <w:left w:val="none" w:sz="0" w:space="0" w:color="auto"/>
            <w:bottom w:val="none" w:sz="0" w:space="0" w:color="auto"/>
            <w:right w:val="none" w:sz="0" w:space="0" w:color="auto"/>
          </w:divBdr>
        </w:div>
        <w:div w:id="215548881">
          <w:marLeft w:val="0"/>
          <w:marRight w:val="0"/>
          <w:marTop w:val="0"/>
          <w:marBottom w:val="0"/>
          <w:divBdr>
            <w:top w:val="none" w:sz="0" w:space="0" w:color="auto"/>
            <w:left w:val="none" w:sz="0" w:space="0" w:color="auto"/>
            <w:bottom w:val="none" w:sz="0" w:space="0" w:color="auto"/>
            <w:right w:val="none" w:sz="0" w:space="0" w:color="auto"/>
          </w:divBdr>
        </w:div>
        <w:div w:id="215548882">
          <w:marLeft w:val="0"/>
          <w:marRight w:val="0"/>
          <w:marTop w:val="0"/>
          <w:marBottom w:val="0"/>
          <w:divBdr>
            <w:top w:val="none" w:sz="0" w:space="0" w:color="auto"/>
            <w:left w:val="none" w:sz="0" w:space="0" w:color="auto"/>
            <w:bottom w:val="none" w:sz="0" w:space="0" w:color="auto"/>
            <w:right w:val="none" w:sz="0" w:space="0" w:color="auto"/>
          </w:divBdr>
        </w:div>
        <w:div w:id="215548884">
          <w:marLeft w:val="0"/>
          <w:marRight w:val="0"/>
          <w:marTop w:val="0"/>
          <w:marBottom w:val="0"/>
          <w:divBdr>
            <w:top w:val="none" w:sz="0" w:space="0" w:color="auto"/>
            <w:left w:val="none" w:sz="0" w:space="0" w:color="auto"/>
            <w:bottom w:val="none" w:sz="0" w:space="0" w:color="auto"/>
            <w:right w:val="none" w:sz="0" w:space="0" w:color="auto"/>
          </w:divBdr>
        </w:div>
        <w:div w:id="215548887">
          <w:marLeft w:val="0"/>
          <w:marRight w:val="0"/>
          <w:marTop w:val="0"/>
          <w:marBottom w:val="0"/>
          <w:divBdr>
            <w:top w:val="none" w:sz="0" w:space="0" w:color="auto"/>
            <w:left w:val="none" w:sz="0" w:space="0" w:color="auto"/>
            <w:bottom w:val="none" w:sz="0" w:space="0" w:color="auto"/>
            <w:right w:val="none" w:sz="0" w:space="0" w:color="auto"/>
          </w:divBdr>
        </w:div>
        <w:div w:id="215548888">
          <w:marLeft w:val="0"/>
          <w:marRight w:val="0"/>
          <w:marTop w:val="0"/>
          <w:marBottom w:val="0"/>
          <w:divBdr>
            <w:top w:val="none" w:sz="0" w:space="0" w:color="auto"/>
            <w:left w:val="none" w:sz="0" w:space="0" w:color="auto"/>
            <w:bottom w:val="none" w:sz="0" w:space="0" w:color="auto"/>
            <w:right w:val="none" w:sz="0" w:space="0" w:color="auto"/>
          </w:divBdr>
        </w:div>
        <w:div w:id="215548890">
          <w:marLeft w:val="0"/>
          <w:marRight w:val="0"/>
          <w:marTop w:val="0"/>
          <w:marBottom w:val="0"/>
          <w:divBdr>
            <w:top w:val="none" w:sz="0" w:space="0" w:color="auto"/>
            <w:left w:val="none" w:sz="0" w:space="0" w:color="auto"/>
            <w:bottom w:val="none" w:sz="0" w:space="0" w:color="auto"/>
            <w:right w:val="none" w:sz="0" w:space="0" w:color="auto"/>
          </w:divBdr>
        </w:div>
        <w:div w:id="215548891">
          <w:marLeft w:val="0"/>
          <w:marRight w:val="0"/>
          <w:marTop w:val="0"/>
          <w:marBottom w:val="0"/>
          <w:divBdr>
            <w:top w:val="none" w:sz="0" w:space="0" w:color="auto"/>
            <w:left w:val="none" w:sz="0" w:space="0" w:color="auto"/>
            <w:bottom w:val="none" w:sz="0" w:space="0" w:color="auto"/>
            <w:right w:val="none" w:sz="0" w:space="0" w:color="auto"/>
          </w:divBdr>
        </w:div>
        <w:div w:id="215548894">
          <w:marLeft w:val="0"/>
          <w:marRight w:val="0"/>
          <w:marTop w:val="0"/>
          <w:marBottom w:val="0"/>
          <w:divBdr>
            <w:top w:val="none" w:sz="0" w:space="0" w:color="auto"/>
            <w:left w:val="none" w:sz="0" w:space="0" w:color="auto"/>
            <w:bottom w:val="none" w:sz="0" w:space="0" w:color="auto"/>
            <w:right w:val="none" w:sz="0" w:space="0" w:color="auto"/>
          </w:divBdr>
        </w:div>
        <w:div w:id="215548897">
          <w:marLeft w:val="0"/>
          <w:marRight w:val="0"/>
          <w:marTop w:val="0"/>
          <w:marBottom w:val="0"/>
          <w:divBdr>
            <w:top w:val="none" w:sz="0" w:space="0" w:color="auto"/>
            <w:left w:val="none" w:sz="0" w:space="0" w:color="auto"/>
            <w:bottom w:val="none" w:sz="0" w:space="0" w:color="auto"/>
            <w:right w:val="none" w:sz="0" w:space="0" w:color="auto"/>
          </w:divBdr>
        </w:div>
        <w:div w:id="215548899">
          <w:marLeft w:val="0"/>
          <w:marRight w:val="0"/>
          <w:marTop w:val="0"/>
          <w:marBottom w:val="0"/>
          <w:divBdr>
            <w:top w:val="none" w:sz="0" w:space="0" w:color="auto"/>
            <w:left w:val="none" w:sz="0" w:space="0" w:color="auto"/>
            <w:bottom w:val="none" w:sz="0" w:space="0" w:color="auto"/>
            <w:right w:val="none" w:sz="0" w:space="0" w:color="auto"/>
          </w:divBdr>
        </w:div>
        <w:div w:id="215548901">
          <w:marLeft w:val="0"/>
          <w:marRight w:val="0"/>
          <w:marTop w:val="0"/>
          <w:marBottom w:val="0"/>
          <w:divBdr>
            <w:top w:val="none" w:sz="0" w:space="0" w:color="auto"/>
            <w:left w:val="none" w:sz="0" w:space="0" w:color="auto"/>
            <w:bottom w:val="none" w:sz="0" w:space="0" w:color="auto"/>
            <w:right w:val="none" w:sz="0" w:space="0" w:color="auto"/>
          </w:divBdr>
        </w:div>
        <w:div w:id="215548911">
          <w:marLeft w:val="0"/>
          <w:marRight w:val="0"/>
          <w:marTop w:val="0"/>
          <w:marBottom w:val="0"/>
          <w:divBdr>
            <w:top w:val="none" w:sz="0" w:space="0" w:color="auto"/>
            <w:left w:val="none" w:sz="0" w:space="0" w:color="auto"/>
            <w:bottom w:val="none" w:sz="0" w:space="0" w:color="auto"/>
            <w:right w:val="none" w:sz="0" w:space="0" w:color="auto"/>
          </w:divBdr>
        </w:div>
        <w:div w:id="215548913">
          <w:marLeft w:val="0"/>
          <w:marRight w:val="0"/>
          <w:marTop w:val="0"/>
          <w:marBottom w:val="0"/>
          <w:divBdr>
            <w:top w:val="none" w:sz="0" w:space="0" w:color="auto"/>
            <w:left w:val="none" w:sz="0" w:space="0" w:color="auto"/>
            <w:bottom w:val="none" w:sz="0" w:space="0" w:color="auto"/>
            <w:right w:val="none" w:sz="0" w:space="0" w:color="auto"/>
          </w:divBdr>
        </w:div>
      </w:divsChild>
    </w:div>
    <w:div w:id="215548879">
      <w:marLeft w:val="0"/>
      <w:marRight w:val="0"/>
      <w:marTop w:val="0"/>
      <w:marBottom w:val="0"/>
      <w:divBdr>
        <w:top w:val="none" w:sz="0" w:space="0" w:color="auto"/>
        <w:left w:val="none" w:sz="0" w:space="0" w:color="auto"/>
        <w:bottom w:val="none" w:sz="0" w:space="0" w:color="auto"/>
        <w:right w:val="none" w:sz="0" w:space="0" w:color="auto"/>
      </w:divBdr>
    </w:div>
    <w:div w:id="215548886">
      <w:marLeft w:val="0"/>
      <w:marRight w:val="0"/>
      <w:marTop w:val="0"/>
      <w:marBottom w:val="0"/>
      <w:divBdr>
        <w:top w:val="none" w:sz="0" w:space="0" w:color="auto"/>
        <w:left w:val="none" w:sz="0" w:space="0" w:color="auto"/>
        <w:bottom w:val="none" w:sz="0" w:space="0" w:color="auto"/>
        <w:right w:val="none" w:sz="0" w:space="0" w:color="auto"/>
      </w:divBdr>
      <w:divsChild>
        <w:div w:id="215548864">
          <w:marLeft w:val="0"/>
          <w:marRight w:val="0"/>
          <w:marTop w:val="0"/>
          <w:marBottom w:val="0"/>
          <w:divBdr>
            <w:top w:val="none" w:sz="0" w:space="0" w:color="auto"/>
            <w:left w:val="none" w:sz="0" w:space="0" w:color="auto"/>
            <w:bottom w:val="none" w:sz="0" w:space="0" w:color="auto"/>
            <w:right w:val="none" w:sz="0" w:space="0" w:color="auto"/>
          </w:divBdr>
        </w:div>
        <w:div w:id="215548902">
          <w:marLeft w:val="0"/>
          <w:marRight w:val="0"/>
          <w:marTop w:val="0"/>
          <w:marBottom w:val="0"/>
          <w:divBdr>
            <w:top w:val="none" w:sz="0" w:space="0" w:color="auto"/>
            <w:left w:val="none" w:sz="0" w:space="0" w:color="auto"/>
            <w:bottom w:val="none" w:sz="0" w:space="0" w:color="auto"/>
            <w:right w:val="none" w:sz="0" w:space="0" w:color="auto"/>
          </w:divBdr>
        </w:div>
      </w:divsChild>
    </w:div>
    <w:div w:id="215548889">
      <w:marLeft w:val="0"/>
      <w:marRight w:val="0"/>
      <w:marTop w:val="0"/>
      <w:marBottom w:val="0"/>
      <w:divBdr>
        <w:top w:val="none" w:sz="0" w:space="0" w:color="auto"/>
        <w:left w:val="none" w:sz="0" w:space="0" w:color="auto"/>
        <w:bottom w:val="none" w:sz="0" w:space="0" w:color="auto"/>
        <w:right w:val="none" w:sz="0" w:space="0" w:color="auto"/>
      </w:divBdr>
    </w:div>
    <w:div w:id="215548892">
      <w:marLeft w:val="0"/>
      <w:marRight w:val="0"/>
      <w:marTop w:val="0"/>
      <w:marBottom w:val="0"/>
      <w:divBdr>
        <w:top w:val="none" w:sz="0" w:space="0" w:color="auto"/>
        <w:left w:val="none" w:sz="0" w:space="0" w:color="auto"/>
        <w:bottom w:val="none" w:sz="0" w:space="0" w:color="auto"/>
        <w:right w:val="none" w:sz="0" w:space="0" w:color="auto"/>
      </w:divBdr>
    </w:div>
    <w:div w:id="215548893">
      <w:marLeft w:val="0"/>
      <w:marRight w:val="0"/>
      <w:marTop w:val="0"/>
      <w:marBottom w:val="0"/>
      <w:divBdr>
        <w:top w:val="none" w:sz="0" w:space="0" w:color="auto"/>
        <w:left w:val="none" w:sz="0" w:space="0" w:color="auto"/>
        <w:bottom w:val="none" w:sz="0" w:space="0" w:color="auto"/>
        <w:right w:val="none" w:sz="0" w:space="0" w:color="auto"/>
      </w:divBdr>
    </w:div>
    <w:div w:id="215548895">
      <w:marLeft w:val="0"/>
      <w:marRight w:val="0"/>
      <w:marTop w:val="0"/>
      <w:marBottom w:val="0"/>
      <w:divBdr>
        <w:top w:val="none" w:sz="0" w:space="0" w:color="auto"/>
        <w:left w:val="none" w:sz="0" w:space="0" w:color="auto"/>
        <w:bottom w:val="none" w:sz="0" w:space="0" w:color="auto"/>
        <w:right w:val="none" w:sz="0" w:space="0" w:color="auto"/>
      </w:divBdr>
    </w:div>
    <w:div w:id="215548898">
      <w:marLeft w:val="0"/>
      <w:marRight w:val="0"/>
      <w:marTop w:val="0"/>
      <w:marBottom w:val="0"/>
      <w:divBdr>
        <w:top w:val="none" w:sz="0" w:space="0" w:color="auto"/>
        <w:left w:val="none" w:sz="0" w:space="0" w:color="auto"/>
        <w:bottom w:val="none" w:sz="0" w:space="0" w:color="auto"/>
        <w:right w:val="none" w:sz="0" w:space="0" w:color="auto"/>
      </w:divBdr>
    </w:div>
    <w:div w:id="215548900">
      <w:marLeft w:val="0"/>
      <w:marRight w:val="0"/>
      <w:marTop w:val="0"/>
      <w:marBottom w:val="0"/>
      <w:divBdr>
        <w:top w:val="none" w:sz="0" w:space="0" w:color="auto"/>
        <w:left w:val="none" w:sz="0" w:space="0" w:color="auto"/>
        <w:bottom w:val="none" w:sz="0" w:space="0" w:color="auto"/>
        <w:right w:val="none" w:sz="0" w:space="0" w:color="auto"/>
      </w:divBdr>
    </w:div>
    <w:div w:id="215548904">
      <w:marLeft w:val="0"/>
      <w:marRight w:val="0"/>
      <w:marTop w:val="0"/>
      <w:marBottom w:val="0"/>
      <w:divBdr>
        <w:top w:val="none" w:sz="0" w:space="0" w:color="auto"/>
        <w:left w:val="none" w:sz="0" w:space="0" w:color="auto"/>
        <w:bottom w:val="none" w:sz="0" w:space="0" w:color="auto"/>
        <w:right w:val="none" w:sz="0" w:space="0" w:color="auto"/>
      </w:divBdr>
    </w:div>
    <w:div w:id="215548905">
      <w:marLeft w:val="0"/>
      <w:marRight w:val="0"/>
      <w:marTop w:val="0"/>
      <w:marBottom w:val="0"/>
      <w:divBdr>
        <w:top w:val="none" w:sz="0" w:space="0" w:color="auto"/>
        <w:left w:val="none" w:sz="0" w:space="0" w:color="auto"/>
        <w:bottom w:val="none" w:sz="0" w:space="0" w:color="auto"/>
        <w:right w:val="none" w:sz="0" w:space="0" w:color="auto"/>
      </w:divBdr>
      <w:divsChild>
        <w:div w:id="215548874">
          <w:marLeft w:val="0"/>
          <w:marRight w:val="0"/>
          <w:marTop w:val="720"/>
          <w:marBottom w:val="720"/>
          <w:divBdr>
            <w:top w:val="none" w:sz="0" w:space="0" w:color="auto"/>
            <w:left w:val="none" w:sz="0" w:space="0" w:color="auto"/>
            <w:bottom w:val="none" w:sz="0" w:space="0" w:color="auto"/>
            <w:right w:val="none" w:sz="0" w:space="0" w:color="auto"/>
          </w:divBdr>
          <w:divsChild>
            <w:div w:id="215548885">
              <w:marLeft w:val="0"/>
              <w:marRight w:val="0"/>
              <w:marTop w:val="0"/>
              <w:marBottom w:val="0"/>
              <w:divBdr>
                <w:top w:val="none" w:sz="0" w:space="0" w:color="auto"/>
                <w:left w:val="none" w:sz="0" w:space="0" w:color="auto"/>
                <w:bottom w:val="none" w:sz="0" w:space="0" w:color="auto"/>
                <w:right w:val="none" w:sz="0" w:space="0" w:color="auto"/>
              </w:divBdr>
              <w:divsChild>
                <w:div w:id="21554890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5548908">
      <w:marLeft w:val="0"/>
      <w:marRight w:val="0"/>
      <w:marTop w:val="0"/>
      <w:marBottom w:val="0"/>
      <w:divBdr>
        <w:top w:val="none" w:sz="0" w:space="0" w:color="auto"/>
        <w:left w:val="none" w:sz="0" w:space="0" w:color="auto"/>
        <w:bottom w:val="none" w:sz="0" w:space="0" w:color="auto"/>
        <w:right w:val="none" w:sz="0" w:space="0" w:color="auto"/>
      </w:divBdr>
    </w:div>
    <w:div w:id="215548910">
      <w:marLeft w:val="0"/>
      <w:marRight w:val="0"/>
      <w:marTop w:val="0"/>
      <w:marBottom w:val="0"/>
      <w:divBdr>
        <w:top w:val="none" w:sz="0" w:space="0" w:color="auto"/>
        <w:left w:val="none" w:sz="0" w:space="0" w:color="auto"/>
        <w:bottom w:val="none" w:sz="0" w:space="0" w:color="auto"/>
        <w:right w:val="none" w:sz="0" w:space="0" w:color="auto"/>
      </w:divBdr>
    </w:div>
    <w:div w:id="215548912">
      <w:marLeft w:val="0"/>
      <w:marRight w:val="0"/>
      <w:marTop w:val="0"/>
      <w:marBottom w:val="0"/>
      <w:divBdr>
        <w:top w:val="none" w:sz="0" w:space="0" w:color="auto"/>
        <w:left w:val="none" w:sz="0" w:space="0" w:color="auto"/>
        <w:bottom w:val="none" w:sz="0" w:space="0" w:color="auto"/>
        <w:right w:val="none" w:sz="0" w:space="0" w:color="auto"/>
      </w:divBdr>
      <w:divsChild>
        <w:div w:id="215548909">
          <w:marLeft w:val="0"/>
          <w:marRight w:val="0"/>
          <w:marTop w:val="720"/>
          <w:marBottom w:val="720"/>
          <w:divBdr>
            <w:top w:val="none" w:sz="0" w:space="0" w:color="auto"/>
            <w:left w:val="none" w:sz="0" w:space="0" w:color="auto"/>
            <w:bottom w:val="none" w:sz="0" w:space="0" w:color="auto"/>
            <w:right w:val="none" w:sz="0" w:space="0" w:color="auto"/>
          </w:divBdr>
          <w:divsChild>
            <w:div w:id="215548880">
              <w:marLeft w:val="0"/>
              <w:marRight w:val="0"/>
              <w:marTop w:val="0"/>
              <w:marBottom w:val="0"/>
              <w:divBdr>
                <w:top w:val="none" w:sz="0" w:space="0" w:color="auto"/>
                <w:left w:val="none" w:sz="0" w:space="0" w:color="auto"/>
                <w:bottom w:val="none" w:sz="0" w:space="0" w:color="auto"/>
                <w:right w:val="none" w:sz="0" w:space="0" w:color="auto"/>
              </w:divBdr>
              <w:divsChild>
                <w:div w:id="215548865">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481166600">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543366265">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901251792">
      <w:bodyDiv w:val="1"/>
      <w:marLeft w:val="0"/>
      <w:marRight w:val="0"/>
      <w:marTop w:val="0"/>
      <w:marBottom w:val="0"/>
      <w:divBdr>
        <w:top w:val="none" w:sz="0" w:space="0" w:color="auto"/>
        <w:left w:val="none" w:sz="0" w:space="0" w:color="auto"/>
        <w:bottom w:val="none" w:sz="0" w:space="0" w:color="auto"/>
        <w:right w:val="none" w:sz="0" w:space="0" w:color="auto"/>
      </w:divBdr>
      <w:divsChild>
        <w:div w:id="239415491">
          <w:marLeft w:val="0"/>
          <w:marRight w:val="0"/>
          <w:marTop w:val="0"/>
          <w:marBottom w:val="0"/>
          <w:divBdr>
            <w:top w:val="none" w:sz="0" w:space="0" w:color="auto"/>
            <w:left w:val="none" w:sz="0" w:space="0" w:color="auto"/>
            <w:bottom w:val="none" w:sz="0" w:space="0" w:color="auto"/>
            <w:right w:val="none" w:sz="0" w:space="0" w:color="auto"/>
          </w:divBdr>
        </w:div>
        <w:div w:id="925965966">
          <w:marLeft w:val="0"/>
          <w:marRight w:val="0"/>
          <w:marTop w:val="0"/>
          <w:marBottom w:val="0"/>
          <w:divBdr>
            <w:top w:val="none" w:sz="0" w:space="0" w:color="auto"/>
            <w:left w:val="none" w:sz="0" w:space="0" w:color="auto"/>
            <w:bottom w:val="none" w:sz="0" w:space="0" w:color="auto"/>
            <w:right w:val="none" w:sz="0" w:space="0" w:color="auto"/>
          </w:divBdr>
        </w:div>
        <w:div w:id="962274954">
          <w:marLeft w:val="0"/>
          <w:marRight w:val="0"/>
          <w:marTop w:val="0"/>
          <w:marBottom w:val="0"/>
          <w:divBdr>
            <w:top w:val="none" w:sz="0" w:space="0" w:color="auto"/>
            <w:left w:val="none" w:sz="0" w:space="0" w:color="auto"/>
            <w:bottom w:val="none" w:sz="0" w:space="0" w:color="auto"/>
            <w:right w:val="none" w:sz="0" w:space="0" w:color="auto"/>
          </w:divBdr>
        </w:div>
        <w:div w:id="1653295956">
          <w:marLeft w:val="0"/>
          <w:marRight w:val="0"/>
          <w:marTop w:val="0"/>
          <w:marBottom w:val="0"/>
          <w:divBdr>
            <w:top w:val="none" w:sz="0" w:space="0" w:color="auto"/>
            <w:left w:val="none" w:sz="0" w:space="0" w:color="auto"/>
            <w:bottom w:val="none" w:sz="0" w:space="0" w:color="auto"/>
            <w:right w:val="none" w:sz="0" w:space="0" w:color="auto"/>
          </w:divBdr>
        </w:div>
        <w:div w:id="1995864688">
          <w:marLeft w:val="0"/>
          <w:marRight w:val="0"/>
          <w:marTop w:val="0"/>
          <w:marBottom w:val="0"/>
          <w:divBdr>
            <w:top w:val="none" w:sz="0" w:space="0" w:color="auto"/>
            <w:left w:val="none" w:sz="0" w:space="0" w:color="auto"/>
            <w:bottom w:val="none" w:sz="0" w:space="0" w:color="auto"/>
            <w:right w:val="none" w:sz="0" w:space="0" w:color="auto"/>
          </w:divBdr>
        </w:div>
        <w:div w:id="2128963404">
          <w:marLeft w:val="0"/>
          <w:marRight w:val="0"/>
          <w:marTop w:val="0"/>
          <w:marBottom w:val="0"/>
          <w:divBdr>
            <w:top w:val="none" w:sz="0" w:space="0" w:color="auto"/>
            <w:left w:val="none" w:sz="0" w:space="0" w:color="auto"/>
            <w:bottom w:val="none" w:sz="0" w:space="0" w:color="auto"/>
            <w:right w:val="none" w:sz="0" w:space="0" w:color="auto"/>
          </w:divBdr>
        </w:div>
      </w:divsChild>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231384818">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680697173">
      <w:bodyDiv w:val="1"/>
      <w:marLeft w:val="0"/>
      <w:marRight w:val="0"/>
      <w:marTop w:val="0"/>
      <w:marBottom w:val="0"/>
      <w:divBdr>
        <w:top w:val="none" w:sz="0" w:space="0" w:color="auto"/>
        <w:left w:val="none" w:sz="0" w:space="0" w:color="auto"/>
        <w:bottom w:val="none" w:sz="0" w:space="0" w:color="auto"/>
        <w:right w:val="none" w:sz="0" w:space="0" w:color="auto"/>
      </w:divBdr>
    </w:div>
    <w:div w:id="1693149825">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729038968">
      <w:bodyDiv w:val="1"/>
      <w:marLeft w:val="0"/>
      <w:marRight w:val="0"/>
      <w:marTop w:val="0"/>
      <w:marBottom w:val="0"/>
      <w:divBdr>
        <w:top w:val="none" w:sz="0" w:space="0" w:color="auto"/>
        <w:left w:val="none" w:sz="0" w:space="0" w:color="auto"/>
        <w:bottom w:val="none" w:sz="0" w:space="0" w:color="auto"/>
        <w:right w:val="none" w:sz="0" w:space="0" w:color="auto"/>
      </w:divBdr>
      <w:divsChild>
        <w:div w:id="86271455">
          <w:marLeft w:val="0"/>
          <w:marRight w:val="0"/>
          <w:marTop w:val="0"/>
          <w:marBottom w:val="0"/>
          <w:divBdr>
            <w:top w:val="none" w:sz="0" w:space="0" w:color="auto"/>
            <w:left w:val="none" w:sz="0" w:space="0" w:color="auto"/>
            <w:bottom w:val="none" w:sz="0" w:space="0" w:color="auto"/>
            <w:right w:val="none" w:sz="0" w:space="0" w:color="auto"/>
          </w:divBdr>
        </w:div>
        <w:div w:id="114830700">
          <w:marLeft w:val="0"/>
          <w:marRight w:val="0"/>
          <w:marTop w:val="0"/>
          <w:marBottom w:val="0"/>
          <w:divBdr>
            <w:top w:val="none" w:sz="0" w:space="0" w:color="auto"/>
            <w:left w:val="none" w:sz="0" w:space="0" w:color="auto"/>
            <w:bottom w:val="none" w:sz="0" w:space="0" w:color="auto"/>
            <w:right w:val="none" w:sz="0" w:space="0" w:color="auto"/>
          </w:divBdr>
        </w:div>
        <w:div w:id="154226167">
          <w:marLeft w:val="0"/>
          <w:marRight w:val="0"/>
          <w:marTop w:val="0"/>
          <w:marBottom w:val="0"/>
          <w:divBdr>
            <w:top w:val="none" w:sz="0" w:space="0" w:color="auto"/>
            <w:left w:val="none" w:sz="0" w:space="0" w:color="auto"/>
            <w:bottom w:val="none" w:sz="0" w:space="0" w:color="auto"/>
            <w:right w:val="none" w:sz="0" w:space="0" w:color="auto"/>
          </w:divBdr>
        </w:div>
        <w:div w:id="181093514">
          <w:marLeft w:val="0"/>
          <w:marRight w:val="0"/>
          <w:marTop w:val="0"/>
          <w:marBottom w:val="0"/>
          <w:divBdr>
            <w:top w:val="none" w:sz="0" w:space="0" w:color="auto"/>
            <w:left w:val="none" w:sz="0" w:space="0" w:color="auto"/>
            <w:bottom w:val="none" w:sz="0" w:space="0" w:color="auto"/>
            <w:right w:val="none" w:sz="0" w:space="0" w:color="auto"/>
          </w:divBdr>
        </w:div>
        <w:div w:id="258562730">
          <w:marLeft w:val="0"/>
          <w:marRight w:val="0"/>
          <w:marTop w:val="0"/>
          <w:marBottom w:val="0"/>
          <w:divBdr>
            <w:top w:val="none" w:sz="0" w:space="0" w:color="auto"/>
            <w:left w:val="none" w:sz="0" w:space="0" w:color="auto"/>
            <w:bottom w:val="none" w:sz="0" w:space="0" w:color="auto"/>
            <w:right w:val="none" w:sz="0" w:space="0" w:color="auto"/>
          </w:divBdr>
        </w:div>
        <w:div w:id="294801776">
          <w:marLeft w:val="0"/>
          <w:marRight w:val="0"/>
          <w:marTop w:val="0"/>
          <w:marBottom w:val="0"/>
          <w:divBdr>
            <w:top w:val="none" w:sz="0" w:space="0" w:color="auto"/>
            <w:left w:val="none" w:sz="0" w:space="0" w:color="auto"/>
            <w:bottom w:val="none" w:sz="0" w:space="0" w:color="auto"/>
            <w:right w:val="none" w:sz="0" w:space="0" w:color="auto"/>
          </w:divBdr>
        </w:div>
        <w:div w:id="556165886">
          <w:marLeft w:val="0"/>
          <w:marRight w:val="0"/>
          <w:marTop w:val="0"/>
          <w:marBottom w:val="0"/>
          <w:divBdr>
            <w:top w:val="none" w:sz="0" w:space="0" w:color="auto"/>
            <w:left w:val="none" w:sz="0" w:space="0" w:color="auto"/>
            <w:bottom w:val="none" w:sz="0" w:space="0" w:color="auto"/>
            <w:right w:val="none" w:sz="0" w:space="0" w:color="auto"/>
          </w:divBdr>
        </w:div>
        <w:div w:id="574166074">
          <w:marLeft w:val="0"/>
          <w:marRight w:val="0"/>
          <w:marTop w:val="0"/>
          <w:marBottom w:val="0"/>
          <w:divBdr>
            <w:top w:val="none" w:sz="0" w:space="0" w:color="auto"/>
            <w:left w:val="none" w:sz="0" w:space="0" w:color="auto"/>
            <w:bottom w:val="none" w:sz="0" w:space="0" w:color="auto"/>
            <w:right w:val="none" w:sz="0" w:space="0" w:color="auto"/>
          </w:divBdr>
        </w:div>
        <w:div w:id="594443963">
          <w:marLeft w:val="0"/>
          <w:marRight w:val="0"/>
          <w:marTop w:val="0"/>
          <w:marBottom w:val="0"/>
          <w:divBdr>
            <w:top w:val="none" w:sz="0" w:space="0" w:color="auto"/>
            <w:left w:val="none" w:sz="0" w:space="0" w:color="auto"/>
            <w:bottom w:val="none" w:sz="0" w:space="0" w:color="auto"/>
            <w:right w:val="none" w:sz="0" w:space="0" w:color="auto"/>
          </w:divBdr>
        </w:div>
        <w:div w:id="627858956">
          <w:marLeft w:val="0"/>
          <w:marRight w:val="0"/>
          <w:marTop w:val="0"/>
          <w:marBottom w:val="0"/>
          <w:divBdr>
            <w:top w:val="none" w:sz="0" w:space="0" w:color="auto"/>
            <w:left w:val="none" w:sz="0" w:space="0" w:color="auto"/>
            <w:bottom w:val="none" w:sz="0" w:space="0" w:color="auto"/>
            <w:right w:val="none" w:sz="0" w:space="0" w:color="auto"/>
          </w:divBdr>
        </w:div>
        <w:div w:id="722023996">
          <w:marLeft w:val="0"/>
          <w:marRight w:val="0"/>
          <w:marTop w:val="0"/>
          <w:marBottom w:val="0"/>
          <w:divBdr>
            <w:top w:val="none" w:sz="0" w:space="0" w:color="auto"/>
            <w:left w:val="none" w:sz="0" w:space="0" w:color="auto"/>
            <w:bottom w:val="none" w:sz="0" w:space="0" w:color="auto"/>
            <w:right w:val="none" w:sz="0" w:space="0" w:color="auto"/>
          </w:divBdr>
        </w:div>
        <w:div w:id="734426684">
          <w:marLeft w:val="0"/>
          <w:marRight w:val="0"/>
          <w:marTop w:val="0"/>
          <w:marBottom w:val="0"/>
          <w:divBdr>
            <w:top w:val="none" w:sz="0" w:space="0" w:color="auto"/>
            <w:left w:val="none" w:sz="0" w:space="0" w:color="auto"/>
            <w:bottom w:val="none" w:sz="0" w:space="0" w:color="auto"/>
            <w:right w:val="none" w:sz="0" w:space="0" w:color="auto"/>
          </w:divBdr>
        </w:div>
        <w:div w:id="1117941877">
          <w:marLeft w:val="0"/>
          <w:marRight w:val="0"/>
          <w:marTop w:val="0"/>
          <w:marBottom w:val="0"/>
          <w:divBdr>
            <w:top w:val="none" w:sz="0" w:space="0" w:color="auto"/>
            <w:left w:val="none" w:sz="0" w:space="0" w:color="auto"/>
            <w:bottom w:val="none" w:sz="0" w:space="0" w:color="auto"/>
            <w:right w:val="none" w:sz="0" w:space="0" w:color="auto"/>
          </w:divBdr>
        </w:div>
        <w:div w:id="1136602122">
          <w:marLeft w:val="0"/>
          <w:marRight w:val="0"/>
          <w:marTop w:val="0"/>
          <w:marBottom w:val="0"/>
          <w:divBdr>
            <w:top w:val="none" w:sz="0" w:space="0" w:color="auto"/>
            <w:left w:val="none" w:sz="0" w:space="0" w:color="auto"/>
            <w:bottom w:val="none" w:sz="0" w:space="0" w:color="auto"/>
            <w:right w:val="none" w:sz="0" w:space="0" w:color="auto"/>
          </w:divBdr>
        </w:div>
        <w:div w:id="1170293035">
          <w:marLeft w:val="0"/>
          <w:marRight w:val="0"/>
          <w:marTop w:val="0"/>
          <w:marBottom w:val="0"/>
          <w:divBdr>
            <w:top w:val="none" w:sz="0" w:space="0" w:color="auto"/>
            <w:left w:val="none" w:sz="0" w:space="0" w:color="auto"/>
            <w:bottom w:val="none" w:sz="0" w:space="0" w:color="auto"/>
            <w:right w:val="none" w:sz="0" w:space="0" w:color="auto"/>
          </w:divBdr>
        </w:div>
        <w:div w:id="1188718321">
          <w:marLeft w:val="0"/>
          <w:marRight w:val="0"/>
          <w:marTop w:val="0"/>
          <w:marBottom w:val="0"/>
          <w:divBdr>
            <w:top w:val="none" w:sz="0" w:space="0" w:color="auto"/>
            <w:left w:val="none" w:sz="0" w:space="0" w:color="auto"/>
            <w:bottom w:val="none" w:sz="0" w:space="0" w:color="auto"/>
            <w:right w:val="none" w:sz="0" w:space="0" w:color="auto"/>
          </w:divBdr>
        </w:div>
        <w:div w:id="1258060248">
          <w:marLeft w:val="0"/>
          <w:marRight w:val="0"/>
          <w:marTop w:val="0"/>
          <w:marBottom w:val="0"/>
          <w:divBdr>
            <w:top w:val="none" w:sz="0" w:space="0" w:color="auto"/>
            <w:left w:val="none" w:sz="0" w:space="0" w:color="auto"/>
            <w:bottom w:val="none" w:sz="0" w:space="0" w:color="auto"/>
            <w:right w:val="none" w:sz="0" w:space="0" w:color="auto"/>
          </w:divBdr>
        </w:div>
        <w:div w:id="1293900122">
          <w:marLeft w:val="0"/>
          <w:marRight w:val="0"/>
          <w:marTop w:val="0"/>
          <w:marBottom w:val="0"/>
          <w:divBdr>
            <w:top w:val="none" w:sz="0" w:space="0" w:color="auto"/>
            <w:left w:val="none" w:sz="0" w:space="0" w:color="auto"/>
            <w:bottom w:val="none" w:sz="0" w:space="0" w:color="auto"/>
            <w:right w:val="none" w:sz="0" w:space="0" w:color="auto"/>
          </w:divBdr>
        </w:div>
        <w:div w:id="1460683616">
          <w:marLeft w:val="0"/>
          <w:marRight w:val="0"/>
          <w:marTop w:val="0"/>
          <w:marBottom w:val="0"/>
          <w:divBdr>
            <w:top w:val="none" w:sz="0" w:space="0" w:color="auto"/>
            <w:left w:val="none" w:sz="0" w:space="0" w:color="auto"/>
            <w:bottom w:val="none" w:sz="0" w:space="0" w:color="auto"/>
            <w:right w:val="none" w:sz="0" w:space="0" w:color="auto"/>
          </w:divBdr>
        </w:div>
        <w:div w:id="1565604835">
          <w:marLeft w:val="0"/>
          <w:marRight w:val="0"/>
          <w:marTop w:val="0"/>
          <w:marBottom w:val="0"/>
          <w:divBdr>
            <w:top w:val="none" w:sz="0" w:space="0" w:color="auto"/>
            <w:left w:val="none" w:sz="0" w:space="0" w:color="auto"/>
            <w:bottom w:val="none" w:sz="0" w:space="0" w:color="auto"/>
            <w:right w:val="none" w:sz="0" w:space="0" w:color="auto"/>
          </w:divBdr>
        </w:div>
        <w:div w:id="1592085280">
          <w:marLeft w:val="0"/>
          <w:marRight w:val="0"/>
          <w:marTop w:val="0"/>
          <w:marBottom w:val="0"/>
          <w:divBdr>
            <w:top w:val="none" w:sz="0" w:space="0" w:color="auto"/>
            <w:left w:val="none" w:sz="0" w:space="0" w:color="auto"/>
            <w:bottom w:val="none" w:sz="0" w:space="0" w:color="auto"/>
            <w:right w:val="none" w:sz="0" w:space="0" w:color="auto"/>
          </w:divBdr>
        </w:div>
        <w:div w:id="1723404961">
          <w:marLeft w:val="0"/>
          <w:marRight w:val="0"/>
          <w:marTop w:val="0"/>
          <w:marBottom w:val="0"/>
          <w:divBdr>
            <w:top w:val="none" w:sz="0" w:space="0" w:color="auto"/>
            <w:left w:val="none" w:sz="0" w:space="0" w:color="auto"/>
            <w:bottom w:val="none" w:sz="0" w:space="0" w:color="auto"/>
            <w:right w:val="none" w:sz="0" w:space="0" w:color="auto"/>
          </w:divBdr>
        </w:div>
        <w:div w:id="2050180876">
          <w:marLeft w:val="0"/>
          <w:marRight w:val="0"/>
          <w:marTop w:val="0"/>
          <w:marBottom w:val="0"/>
          <w:divBdr>
            <w:top w:val="none" w:sz="0" w:space="0" w:color="auto"/>
            <w:left w:val="none" w:sz="0" w:space="0" w:color="auto"/>
            <w:bottom w:val="none" w:sz="0" w:space="0" w:color="auto"/>
            <w:right w:val="none" w:sz="0" w:space="0" w:color="auto"/>
          </w:divBdr>
        </w:div>
      </w:divsChild>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1965040876">
      <w:bodyDiv w:val="1"/>
      <w:marLeft w:val="0"/>
      <w:marRight w:val="0"/>
      <w:marTop w:val="0"/>
      <w:marBottom w:val="0"/>
      <w:divBdr>
        <w:top w:val="none" w:sz="0" w:space="0" w:color="auto"/>
        <w:left w:val="none" w:sz="0" w:space="0" w:color="auto"/>
        <w:bottom w:val="none" w:sz="0" w:space="0" w:color="auto"/>
        <w:right w:val="none" w:sz="0" w:space="0" w:color="auto"/>
      </w:divBdr>
    </w:div>
    <w:div w:id="2050495176">
      <w:bodyDiv w:val="1"/>
      <w:marLeft w:val="0"/>
      <w:marRight w:val="0"/>
      <w:marTop w:val="0"/>
      <w:marBottom w:val="0"/>
      <w:divBdr>
        <w:top w:val="none" w:sz="0" w:space="0" w:color="auto"/>
        <w:left w:val="none" w:sz="0" w:space="0" w:color="auto"/>
        <w:bottom w:val="none" w:sz="0" w:space="0" w:color="auto"/>
        <w:right w:val="none" w:sz="0" w:space="0" w:color="auto"/>
      </w:divBdr>
      <w:divsChild>
        <w:div w:id="1611930616">
          <w:marLeft w:val="0"/>
          <w:marRight w:val="0"/>
          <w:marTop w:val="0"/>
          <w:marBottom w:val="0"/>
          <w:divBdr>
            <w:top w:val="none" w:sz="0" w:space="0" w:color="auto"/>
            <w:left w:val="none" w:sz="0" w:space="0" w:color="auto"/>
            <w:bottom w:val="none" w:sz="0" w:space="0" w:color="auto"/>
            <w:right w:val="none" w:sz="0" w:space="0" w:color="auto"/>
          </w:divBdr>
          <w:divsChild>
            <w:div w:id="140388334">
              <w:marLeft w:val="0"/>
              <w:marRight w:val="0"/>
              <w:marTop w:val="0"/>
              <w:marBottom w:val="0"/>
              <w:divBdr>
                <w:top w:val="none" w:sz="0" w:space="0" w:color="auto"/>
                <w:left w:val="none" w:sz="0" w:space="0" w:color="auto"/>
                <w:bottom w:val="none" w:sz="0" w:space="0" w:color="auto"/>
                <w:right w:val="none" w:sz="0" w:space="0" w:color="auto"/>
              </w:divBdr>
            </w:div>
            <w:div w:id="311374436">
              <w:marLeft w:val="0"/>
              <w:marRight w:val="0"/>
              <w:marTop w:val="0"/>
              <w:marBottom w:val="0"/>
              <w:divBdr>
                <w:top w:val="none" w:sz="0" w:space="0" w:color="auto"/>
                <w:left w:val="none" w:sz="0" w:space="0" w:color="auto"/>
                <w:bottom w:val="none" w:sz="0" w:space="0" w:color="auto"/>
                <w:right w:val="none" w:sz="0" w:space="0" w:color="auto"/>
              </w:divBdr>
            </w:div>
            <w:div w:id="627201438">
              <w:marLeft w:val="0"/>
              <w:marRight w:val="0"/>
              <w:marTop w:val="0"/>
              <w:marBottom w:val="0"/>
              <w:divBdr>
                <w:top w:val="none" w:sz="0" w:space="0" w:color="auto"/>
                <w:left w:val="none" w:sz="0" w:space="0" w:color="auto"/>
                <w:bottom w:val="none" w:sz="0" w:space="0" w:color="auto"/>
                <w:right w:val="none" w:sz="0" w:space="0" w:color="auto"/>
              </w:divBdr>
            </w:div>
            <w:div w:id="638998219">
              <w:marLeft w:val="0"/>
              <w:marRight w:val="0"/>
              <w:marTop w:val="0"/>
              <w:marBottom w:val="0"/>
              <w:divBdr>
                <w:top w:val="none" w:sz="0" w:space="0" w:color="auto"/>
                <w:left w:val="none" w:sz="0" w:space="0" w:color="auto"/>
                <w:bottom w:val="none" w:sz="0" w:space="0" w:color="auto"/>
                <w:right w:val="none" w:sz="0" w:space="0" w:color="auto"/>
              </w:divBdr>
            </w:div>
            <w:div w:id="647520819">
              <w:marLeft w:val="0"/>
              <w:marRight w:val="0"/>
              <w:marTop w:val="0"/>
              <w:marBottom w:val="0"/>
              <w:divBdr>
                <w:top w:val="none" w:sz="0" w:space="0" w:color="auto"/>
                <w:left w:val="none" w:sz="0" w:space="0" w:color="auto"/>
                <w:bottom w:val="none" w:sz="0" w:space="0" w:color="auto"/>
                <w:right w:val="none" w:sz="0" w:space="0" w:color="auto"/>
              </w:divBdr>
            </w:div>
            <w:div w:id="731513044">
              <w:marLeft w:val="0"/>
              <w:marRight w:val="0"/>
              <w:marTop w:val="0"/>
              <w:marBottom w:val="0"/>
              <w:divBdr>
                <w:top w:val="none" w:sz="0" w:space="0" w:color="auto"/>
                <w:left w:val="none" w:sz="0" w:space="0" w:color="auto"/>
                <w:bottom w:val="none" w:sz="0" w:space="0" w:color="auto"/>
                <w:right w:val="none" w:sz="0" w:space="0" w:color="auto"/>
              </w:divBdr>
            </w:div>
            <w:div w:id="754474799">
              <w:marLeft w:val="0"/>
              <w:marRight w:val="0"/>
              <w:marTop w:val="0"/>
              <w:marBottom w:val="0"/>
              <w:divBdr>
                <w:top w:val="none" w:sz="0" w:space="0" w:color="auto"/>
                <w:left w:val="none" w:sz="0" w:space="0" w:color="auto"/>
                <w:bottom w:val="none" w:sz="0" w:space="0" w:color="auto"/>
                <w:right w:val="none" w:sz="0" w:space="0" w:color="auto"/>
              </w:divBdr>
            </w:div>
            <w:div w:id="847524493">
              <w:marLeft w:val="0"/>
              <w:marRight w:val="0"/>
              <w:marTop w:val="0"/>
              <w:marBottom w:val="0"/>
              <w:divBdr>
                <w:top w:val="none" w:sz="0" w:space="0" w:color="auto"/>
                <w:left w:val="none" w:sz="0" w:space="0" w:color="auto"/>
                <w:bottom w:val="none" w:sz="0" w:space="0" w:color="auto"/>
                <w:right w:val="none" w:sz="0" w:space="0" w:color="auto"/>
              </w:divBdr>
            </w:div>
            <w:div w:id="851913924">
              <w:marLeft w:val="0"/>
              <w:marRight w:val="0"/>
              <w:marTop w:val="0"/>
              <w:marBottom w:val="0"/>
              <w:divBdr>
                <w:top w:val="none" w:sz="0" w:space="0" w:color="auto"/>
                <w:left w:val="none" w:sz="0" w:space="0" w:color="auto"/>
                <w:bottom w:val="none" w:sz="0" w:space="0" w:color="auto"/>
                <w:right w:val="none" w:sz="0" w:space="0" w:color="auto"/>
              </w:divBdr>
            </w:div>
            <w:div w:id="861943199">
              <w:marLeft w:val="0"/>
              <w:marRight w:val="0"/>
              <w:marTop w:val="0"/>
              <w:marBottom w:val="0"/>
              <w:divBdr>
                <w:top w:val="none" w:sz="0" w:space="0" w:color="auto"/>
                <w:left w:val="none" w:sz="0" w:space="0" w:color="auto"/>
                <w:bottom w:val="none" w:sz="0" w:space="0" w:color="auto"/>
                <w:right w:val="none" w:sz="0" w:space="0" w:color="auto"/>
              </w:divBdr>
            </w:div>
            <w:div w:id="1037194075">
              <w:marLeft w:val="0"/>
              <w:marRight w:val="0"/>
              <w:marTop w:val="0"/>
              <w:marBottom w:val="0"/>
              <w:divBdr>
                <w:top w:val="none" w:sz="0" w:space="0" w:color="auto"/>
                <w:left w:val="none" w:sz="0" w:space="0" w:color="auto"/>
                <w:bottom w:val="none" w:sz="0" w:space="0" w:color="auto"/>
                <w:right w:val="none" w:sz="0" w:space="0" w:color="auto"/>
              </w:divBdr>
            </w:div>
            <w:div w:id="1043292120">
              <w:marLeft w:val="0"/>
              <w:marRight w:val="0"/>
              <w:marTop w:val="0"/>
              <w:marBottom w:val="0"/>
              <w:divBdr>
                <w:top w:val="none" w:sz="0" w:space="0" w:color="auto"/>
                <w:left w:val="none" w:sz="0" w:space="0" w:color="auto"/>
                <w:bottom w:val="none" w:sz="0" w:space="0" w:color="auto"/>
                <w:right w:val="none" w:sz="0" w:space="0" w:color="auto"/>
              </w:divBdr>
            </w:div>
            <w:div w:id="1085691604">
              <w:marLeft w:val="0"/>
              <w:marRight w:val="0"/>
              <w:marTop w:val="0"/>
              <w:marBottom w:val="0"/>
              <w:divBdr>
                <w:top w:val="none" w:sz="0" w:space="0" w:color="auto"/>
                <w:left w:val="none" w:sz="0" w:space="0" w:color="auto"/>
                <w:bottom w:val="none" w:sz="0" w:space="0" w:color="auto"/>
                <w:right w:val="none" w:sz="0" w:space="0" w:color="auto"/>
              </w:divBdr>
            </w:div>
            <w:div w:id="1104152818">
              <w:marLeft w:val="0"/>
              <w:marRight w:val="0"/>
              <w:marTop w:val="0"/>
              <w:marBottom w:val="0"/>
              <w:divBdr>
                <w:top w:val="none" w:sz="0" w:space="0" w:color="auto"/>
                <w:left w:val="none" w:sz="0" w:space="0" w:color="auto"/>
                <w:bottom w:val="none" w:sz="0" w:space="0" w:color="auto"/>
                <w:right w:val="none" w:sz="0" w:space="0" w:color="auto"/>
              </w:divBdr>
            </w:div>
            <w:div w:id="1184437658">
              <w:marLeft w:val="0"/>
              <w:marRight w:val="0"/>
              <w:marTop w:val="0"/>
              <w:marBottom w:val="0"/>
              <w:divBdr>
                <w:top w:val="none" w:sz="0" w:space="0" w:color="auto"/>
                <w:left w:val="none" w:sz="0" w:space="0" w:color="auto"/>
                <w:bottom w:val="none" w:sz="0" w:space="0" w:color="auto"/>
                <w:right w:val="none" w:sz="0" w:space="0" w:color="auto"/>
              </w:divBdr>
            </w:div>
            <w:div w:id="1243224842">
              <w:marLeft w:val="0"/>
              <w:marRight w:val="0"/>
              <w:marTop w:val="0"/>
              <w:marBottom w:val="0"/>
              <w:divBdr>
                <w:top w:val="none" w:sz="0" w:space="0" w:color="auto"/>
                <w:left w:val="none" w:sz="0" w:space="0" w:color="auto"/>
                <w:bottom w:val="none" w:sz="0" w:space="0" w:color="auto"/>
                <w:right w:val="none" w:sz="0" w:space="0" w:color="auto"/>
              </w:divBdr>
            </w:div>
            <w:div w:id="1268273259">
              <w:marLeft w:val="0"/>
              <w:marRight w:val="0"/>
              <w:marTop w:val="0"/>
              <w:marBottom w:val="0"/>
              <w:divBdr>
                <w:top w:val="none" w:sz="0" w:space="0" w:color="auto"/>
                <w:left w:val="none" w:sz="0" w:space="0" w:color="auto"/>
                <w:bottom w:val="none" w:sz="0" w:space="0" w:color="auto"/>
                <w:right w:val="none" w:sz="0" w:space="0" w:color="auto"/>
              </w:divBdr>
            </w:div>
            <w:div w:id="1633906630">
              <w:marLeft w:val="0"/>
              <w:marRight w:val="0"/>
              <w:marTop w:val="0"/>
              <w:marBottom w:val="0"/>
              <w:divBdr>
                <w:top w:val="none" w:sz="0" w:space="0" w:color="auto"/>
                <w:left w:val="none" w:sz="0" w:space="0" w:color="auto"/>
                <w:bottom w:val="none" w:sz="0" w:space="0" w:color="auto"/>
                <w:right w:val="none" w:sz="0" w:space="0" w:color="auto"/>
              </w:divBdr>
            </w:div>
            <w:div w:id="1681926717">
              <w:marLeft w:val="0"/>
              <w:marRight w:val="0"/>
              <w:marTop w:val="0"/>
              <w:marBottom w:val="0"/>
              <w:divBdr>
                <w:top w:val="none" w:sz="0" w:space="0" w:color="auto"/>
                <w:left w:val="none" w:sz="0" w:space="0" w:color="auto"/>
                <w:bottom w:val="none" w:sz="0" w:space="0" w:color="auto"/>
                <w:right w:val="none" w:sz="0" w:space="0" w:color="auto"/>
              </w:divBdr>
            </w:div>
            <w:div w:id="1759981575">
              <w:marLeft w:val="0"/>
              <w:marRight w:val="0"/>
              <w:marTop w:val="0"/>
              <w:marBottom w:val="0"/>
              <w:divBdr>
                <w:top w:val="none" w:sz="0" w:space="0" w:color="auto"/>
                <w:left w:val="none" w:sz="0" w:space="0" w:color="auto"/>
                <w:bottom w:val="none" w:sz="0" w:space="0" w:color="auto"/>
                <w:right w:val="none" w:sz="0" w:space="0" w:color="auto"/>
              </w:divBdr>
            </w:div>
            <w:div w:id="179806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1353200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zfe.eus/es/sobre-izfe/perfil-contratante/desde-2017" TargetMode="Externa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contratacion.euskadi.eus/kpecpe-licitacion_electronica-kontratazioa_es/w32-kpelicel/es/" TargetMode="External"/><Relationship Id="rId7" Type="http://schemas.openxmlformats.org/officeDocument/2006/relationships/styles" Target="styles.xml"/><Relationship Id="rId12" Type="http://schemas.openxmlformats.org/officeDocument/2006/relationships/hyperlink" Target="mailto:kontratazioa@gipuzkoa.eus" TargetMode="External"/><Relationship Id="rId17" Type="http://schemas.openxmlformats.org/officeDocument/2006/relationships/header" Target="header2.xm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www.contratacion.euskadi.eus/informacion-general-licitacion-electronica/w32-kpelicel/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boe.es/buscar/doc.php?id=BOE-A-2016-3392" TargetMode="Externa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contratacion.euskadi.eu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1544C6237AB444CB6D273D951DF2D08" ma:contentTypeVersion="14" ma:contentTypeDescription="Crear nuevo documento." ma:contentTypeScope="" ma:versionID="04c6280caee3229735514ce52b176987">
  <xsd:schema xmlns:xsd="http://www.w3.org/2001/XMLSchema" xmlns:xs="http://www.w3.org/2001/XMLSchema" xmlns:p="http://schemas.microsoft.com/office/2006/metadata/properties" xmlns:ns2="31516e38-f0c2-46a8-a33d-917f76b34a0f" xmlns:ns3="c4b717e9-b414-45e0-8217-8e5a5b88179b" targetNamespace="http://schemas.microsoft.com/office/2006/metadata/properties" ma:root="true" ma:fieldsID="fe2f5095f16c134cff00b8768b61af16" ns2:_="" ns3:_="">
    <xsd:import namespace="31516e38-f0c2-46a8-a33d-917f76b34a0f"/>
    <xsd:import namespace="c4b717e9-b414-45e0-8217-8e5a5b88179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observacion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16e38-f0c2-46a8-a33d-917f76b34a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observaciones" ma:index="20" nillable="true" ma:displayName="observaciones" ma:format="Dropdown" ma:internalName="observaciones">
      <xsd:simpleType>
        <xsd:restriction base="dms:Text">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4b717e9-b414-45e0-8217-8e5a5b88179b"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observaciones xmlns="31516e38-f0c2-46a8-a33d-917f76b34a0f" xsi:nil="true"/>
    <SharedWithUsers xmlns="c4b717e9-b414-45e0-8217-8e5a5b88179b">
      <UserInfo>
        <DisplayName/>
        <AccountId xsi:nil="true"/>
        <AccountType/>
      </UserInfo>
    </SharedWithUsers>
    <MediaLengthInSeconds xmlns="31516e38-f0c2-46a8-a33d-917f76b34a0f"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DC30A-1131-409A-AE62-11037901A4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16e38-f0c2-46a8-a33d-917f76b34a0f"/>
    <ds:schemaRef ds:uri="c4b717e9-b414-45e0-8217-8e5a5b881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552E7D-F202-4ED0-AACA-46A2EFAD0780}">
  <ds:schemaRefs>
    <ds:schemaRef ds:uri="http://schemas.microsoft.com/sharepoint/v3/contenttype/forms"/>
  </ds:schemaRefs>
</ds:datastoreItem>
</file>

<file path=customXml/itemProps3.xml><?xml version="1.0" encoding="utf-8"?>
<ds:datastoreItem xmlns:ds="http://schemas.openxmlformats.org/officeDocument/2006/customXml" ds:itemID="{176340C4-B9D8-4E4A-B247-AEEA54C2B701}">
  <ds:schemaRefs>
    <ds:schemaRef ds:uri="http://schemas.microsoft.com/office/2006/documentManagement/types"/>
    <ds:schemaRef ds:uri="31516e38-f0c2-46a8-a33d-917f76b34a0f"/>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c4b717e9-b414-45e0-8217-8e5a5b88179b"/>
    <ds:schemaRef ds:uri="http://www.w3.org/XML/1998/namespace"/>
  </ds:schemaRefs>
</ds:datastoreItem>
</file>

<file path=customXml/itemProps4.xml><?xml version="1.0" encoding="utf-8"?>
<ds:datastoreItem xmlns:ds="http://schemas.openxmlformats.org/officeDocument/2006/customXml" ds:itemID="{F9ABE133-F65B-42B9-9AB6-6E8D4F88BC66}">
  <ds:schemaRefs>
    <ds:schemaRef ds:uri="http://schemas.openxmlformats.org/officeDocument/2006/bibliography"/>
  </ds:schemaRefs>
</ds:datastoreItem>
</file>

<file path=customXml/itemProps5.xml><?xml version="1.0" encoding="utf-8"?>
<ds:datastoreItem xmlns:ds="http://schemas.openxmlformats.org/officeDocument/2006/customXml" ds:itemID="{DD8FB304-7D96-4DE4-A028-6A25AA43B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66</Pages>
  <Words>28459</Words>
  <Characters>156528</Characters>
  <Application>Microsoft Office Word</Application>
  <DocSecurity>0</DocSecurity>
  <Lines>1304</Lines>
  <Paragraphs>369</Paragraphs>
  <ScaleCrop>false</ScaleCrop>
  <HeadingPairs>
    <vt:vector size="2" baseType="variant">
      <vt:variant>
        <vt:lpstr>Título</vt:lpstr>
      </vt:variant>
      <vt:variant>
        <vt:i4>1</vt:i4>
      </vt:variant>
    </vt:vector>
  </HeadingPairs>
  <TitlesOfParts>
    <vt:vector size="1" baseType="lpstr">
      <vt:lpstr>CAPÍTULO I</vt:lpstr>
    </vt:vector>
  </TitlesOfParts>
  <Company>Hewlett-Packard</Company>
  <LinksUpToDate>false</LinksUpToDate>
  <CharactersWithSpaces>184618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dc:description/>
  <cp:lastModifiedBy>LEZAMA RUIZ, Maria</cp:lastModifiedBy>
  <cp:revision>6</cp:revision>
  <cp:lastPrinted>2022-12-22T07:47:00Z</cp:lastPrinted>
  <dcterms:created xsi:type="dcterms:W3CDTF">2022-12-22T07:26:00Z</dcterms:created>
  <dcterms:modified xsi:type="dcterms:W3CDTF">2022-12-22T08:39:00Z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0x01010071544C6237AB444CB6D273D951DF2D08</vt:lpwstr>
  </property>
  <property fmtid="{D5CDD505-2E9C-101B-9397-08002B2CF9AE}" pid="3" name="Order">
    <vt:r8>203800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