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DE84A" w14:textId="77777777" w:rsidR="009101E1" w:rsidRDefault="009101E1" w:rsidP="009101E1">
      <w:pPr>
        <w:jc w:val="both"/>
        <w:rPr>
          <w:rFonts w:ascii="Franklin Gothic Book" w:hAnsi="Franklin Gothic Book" w:cs="Arial"/>
          <w:b/>
          <w:bCs/>
          <w:sz w:val="22"/>
          <w:szCs w:val="22"/>
        </w:rPr>
      </w:pPr>
      <w:bookmarkStart w:id="0" w:name="_GoBack"/>
      <w:bookmarkEnd w:id="0"/>
    </w:p>
    <w:p w14:paraId="7E4D50A9" w14:textId="3AB02AD0" w:rsidR="009101E1" w:rsidRPr="00E13D89" w:rsidRDefault="009101E1" w:rsidP="009101E1">
      <w:pPr>
        <w:jc w:val="both"/>
        <w:rPr>
          <w:rFonts w:ascii="Franklin Gothic Book" w:hAnsi="Franklin Gothic Book" w:cs="Arial"/>
          <w:b/>
          <w:bCs/>
          <w:sz w:val="24"/>
          <w:szCs w:val="24"/>
        </w:rPr>
      </w:pPr>
      <w:r w:rsidRPr="00E13D89">
        <w:rPr>
          <w:rFonts w:ascii="Franklin Gothic Book" w:eastAsia="Franklin Gothic Book" w:hAnsi="Franklin Gothic Book" w:cs="Arial"/>
          <w:b/>
          <w:bCs/>
          <w:sz w:val="24"/>
          <w:szCs w:val="24"/>
          <w:lang w:val="eu-ES"/>
        </w:rPr>
        <w:t xml:space="preserve">GIZARTE BABESGABETASUN EGOERAN DAUDEN ADINGABEENTZAKO “IRISASI” </w:t>
      </w:r>
      <w:r w:rsidR="009E6889">
        <w:rPr>
          <w:rFonts w:ascii="Franklin Gothic Book" w:eastAsia="Franklin Gothic Book" w:hAnsi="Franklin Gothic Book" w:cs="Arial"/>
          <w:b/>
          <w:bCs/>
          <w:sz w:val="24"/>
          <w:szCs w:val="24"/>
          <w:lang w:val="eu-ES"/>
        </w:rPr>
        <w:t>ETA “</w:t>
      </w:r>
      <w:r w:rsidRPr="00E13D89">
        <w:rPr>
          <w:rFonts w:ascii="Franklin Gothic Book" w:eastAsia="Franklin Gothic Book" w:hAnsi="Franklin Gothic Book" w:cs="Arial"/>
          <w:b/>
          <w:bCs/>
          <w:sz w:val="24"/>
          <w:szCs w:val="24"/>
          <w:lang w:val="eu-ES"/>
        </w:rPr>
        <w:t>IGELDO” EGOITZA BALIABIDEETAKO EGOITZA HARRERAREN ZERBITZUA ARAUTZEN DUTEN PRESKRIPZIO TEKNIKOEN AGIRIA</w:t>
      </w:r>
    </w:p>
    <w:p w14:paraId="2C0B3CDD" w14:textId="77777777" w:rsidR="009101E1" w:rsidRPr="00E13D89" w:rsidRDefault="009101E1" w:rsidP="009101E1">
      <w:pPr>
        <w:jc w:val="both"/>
        <w:rPr>
          <w:rFonts w:ascii="Franklin Gothic Book" w:hAnsi="Franklin Gothic Book" w:cs="Arial"/>
          <w:b/>
          <w:bCs/>
          <w:sz w:val="22"/>
          <w:szCs w:val="22"/>
        </w:rPr>
      </w:pPr>
    </w:p>
    <w:p w14:paraId="36DEF301" w14:textId="77777777" w:rsidR="00335415" w:rsidRPr="00E13D89" w:rsidRDefault="00335415" w:rsidP="009101E1">
      <w:pPr>
        <w:jc w:val="both"/>
        <w:rPr>
          <w:rFonts w:ascii="Franklin Gothic Book" w:hAnsi="Franklin Gothic Book" w:cs="Arial"/>
          <w:b/>
          <w:snapToGrid w:val="0"/>
          <w:sz w:val="22"/>
          <w:szCs w:val="22"/>
        </w:rPr>
      </w:pPr>
    </w:p>
    <w:p w14:paraId="221D324D" w14:textId="77777777" w:rsidR="00335415" w:rsidRPr="00E13D89" w:rsidRDefault="00335415" w:rsidP="00335415">
      <w:pPr>
        <w:widowControl w:val="0"/>
        <w:jc w:val="both"/>
        <w:rPr>
          <w:rFonts w:ascii="Franklin Gothic Book" w:hAnsi="Franklin Gothic Book" w:cs="Arial"/>
          <w:b/>
          <w:sz w:val="22"/>
          <w:szCs w:val="22"/>
        </w:rPr>
      </w:pPr>
    </w:p>
    <w:p w14:paraId="551F6BA5" w14:textId="51AAD3B2" w:rsidR="00335415" w:rsidRPr="00E13D89" w:rsidRDefault="00335415" w:rsidP="009101E1">
      <w:pPr>
        <w:suppressAutoHyphens w:val="0"/>
        <w:jc w:val="both"/>
        <w:rPr>
          <w:rFonts w:ascii="Franklin Gothic Book" w:hAnsi="Franklin Gothic Book" w:cs="Arial"/>
          <w:b/>
          <w:sz w:val="22"/>
          <w:szCs w:val="22"/>
        </w:rPr>
      </w:pPr>
      <w:r w:rsidRPr="00E13D89">
        <w:rPr>
          <w:rFonts w:ascii="Franklin Gothic Book" w:hAnsi="Franklin Gothic Book" w:cs="Arial"/>
          <w:b/>
          <w:sz w:val="22"/>
          <w:szCs w:val="22"/>
        </w:rPr>
        <w:t xml:space="preserve">I. </w:t>
      </w:r>
      <w:r w:rsidR="00CD584F" w:rsidRPr="00E13D89">
        <w:rPr>
          <w:rFonts w:ascii="Franklin Gothic Book" w:eastAsia="Franklin Gothic Book" w:hAnsi="Franklin Gothic Book" w:cs="Arial"/>
          <w:b/>
          <w:bCs/>
          <w:sz w:val="22"/>
          <w:szCs w:val="22"/>
          <w:lang w:val="eu-ES"/>
        </w:rPr>
        <w:t>Kontratazioaren objektua</w:t>
      </w:r>
    </w:p>
    <w:p w14:paraId="31717135" w14:textId="77777777" w:rsidR="00335415" w:rsidRPr="00E13D89" w:rsidRDefault="00335415" w:rsidP="009101E1">
      <w:pPr>
        <w:pStyle w:val="Gorputz-testua"/>
        <w:rPr>
          <w:rFonts w:ascii="Franklin Gothic Book" w:hAnsi="Franklin Gothic Book" w:cs="Arial"/>
          <w:sz w:val="22"/>
          <w:szCs w:val="22"/>
          <w:u w:val="single"/>
        </w:rPr>
      </w:pPr>
    </w:p>
    <w:p w14:paraId="7F97B562" w14:textId="68E91A73" w:rsidR="00E106C0" w:rsidRPr="00E13D89" w:rsidRDefault="00CD584F" w:rsidP="009101E1">
      <w:pPr>
        <w:pStyle w:val="Textoindependiente21"/>
        <w:rPr>
          <w:rFonts w:ascii="Franklin Gothic Book" w:hAnsi="Franklin Gothic Book"/>
        </w:rPr>
      </w:pPr>
      <w:r w:rsidRPr="00E13D89">
        <w:rPr>
          <w:rFonts w:ascii="Franklin Gothic Book" w:eastAsia="Franklin Gothic Book" w:hAnsi="Franklin Gothic Book"/>
          <w:lang w:val="eu-ES"/>
        </w:rPr>
        <w:t>Kontratu honen xedea da gizarte babesgabetasun egoeran dauden adingabeentzako “Irisasi” eta “Igeldo” egoitza baliabideen egoitza harreraren zerbitzua kontratatzea.</w:t>
      </w:r>
    </w:p>
    <w:p w14:paraId="51A88C90" w14:textId="77777777" w:rsidR="00CD584F" w:rsidRPr="00E13D89" w:rsidRDefault="00CD584F" w:rsidP="009101E1">
      <w:pPr>
        <w:pStyle w:val="Textoindependiente21"/>
        <w:rPr>
          <w:rFonts w:ascii="Franklin Gothic Book" w:hAnsi="Franklin Gothic Book"/>
        </w:rPr>
      </w:pPr>
    </w:p>
    <w:p w14:paraId="24A62540" w14:textId="31393B25" w:rsidR="00335415" w:rsidRPr="00E13D89" w:rsidRDefault="00CD584F" w:rsidP="009101E1">
      <w:pPr>
        <w:jc w:val="both"/>
        <w:rPr>
          <w:rFonts w:ascii="Franklin Gothic Book" w:hAnsi="Franklin Gothic Book" w:cs="Arial"/>
          <w:sz w:val="22"/>
          <w:szCs w:val="22"/>
        </w:rPr>
      </w:pPr>
      <w:r w:rsidRPr="00E13D89">
        <w:rPr>
          <w:rFonts w:ascii="Franklin Gothic Book" w:hAnsi="Franklin Gothic Book" w:cs="Arial"/>
          <w:sz w:val="22"/>
          <w:szCs w:val="22"/>
        </w:rPr>
        <w:t>Gizarte Politiketako Departamentuak zerbitzu hori bi lotetan kontratatzea erabaki du, zentro bakoitzari dagokiona:</w:t>
      </w:r>
    </w:p>
    <w:p w14:paraId="52B285A1" w14:textId="77777777" w:rsidR="00D72B54" w:rsidRDefault="00D72B54" w:rsidP="009101E1">
      <w:pPr>
        <w:suppressAutoHyphens w:val="0"/>
        <w:jc w:val="both"/>
        <w:rPr>
          <w:rFonts w:ascii="Franklin Gothic Book" w:hAnsi="Franklin Gothic Book" w:cs="Arial"/>
          <w:b/>
          <w:sz w:val="22"/>
          <w:szCs w:val="22"/>
        </w:rPr>
      </w:pPr>
    </w:p>
    <w:p w14:paraId="14EFD13C" w14:textId="7C0E7BDB" w:rsidR="00335415" w:rsidRPr="00E13D89" w:rsidRDefault="00335415" w:rsidP="009101E1">
      <w:pPr>
        <w:suppressAutoHyphens w:val="0"/>
        <w:jc w:val="both"/>
        <w:rPr>
          <w:rFonts w:ascii="Franklin Gothic Book" w:hAnsi="Franklin Gothic Book" w:cs="Arial"/>
          <w:b/>
          <w:sz w:val="22"/>
          <w:szCs w:val="22"/>
        </w:rPr>
      </w:pPr>
      <w:r w:rsidRPr="00E13D89">
        <w:rPr>
          <w:rFonts w:ascii="Franklin Gothic Book" w:hAnsi="Franklin Gothic Book" w:cs="Arial"/>
          <w:b/>
          <w:sz w:val="22"/>
          <w:szCs w:val="22"/>
        </w:rPr>
        <w:t xml:space="preserve">II. </w:t>
      </w:r>
      <w:r w:rsidR="00CD584F" w:rsidRPr="00E13D89">
        <w:rPr>
          <w:rFonts w:ascii="Franklin Gothic Book" w:eastAsia="Franklin Gothic Book" w:hAnsi="Franklin Gothic Book" w:cs="Arial"/>
          <w:b/>
          <w:bCs/>
          <w:sz w:val="22"/>
          <w:szCs w:val="22"/>
          <w:lang w:val="eu-ES"/>
        </w:rPr>
        <w:t>Erabileraren lagapena</w:t>
      </w:r>
    </w:p>
    <w:p w14:paraId="4F3A9B20" w14:textId="77777777" w:rsidR="00335415" w:rsidRPr="00E13D89" w:rsidRDefault="00335415" w:rsidP="009101E1">
      <w:pPr>
        <w:suppressAutoHyphens w:val="0"/>
        <w:jc w:val="both"/>
        <w:rPr>
          <w:rFonts w:ascii="Franklin Gothic Book" w:hAnsi="Franklin Gothic Book" w:cs="Arial"/>
          <w:b/>
          <w:sz w:val="22"/>
          <w:szCs w:val="22"/>
        </w:rPr>
      </w:pPr>
    </w:p>
    <w:p w14:paraId="0041A174" w14:textId="7C71AA1B" w:rsidR="00CD584F" w:rsidRPr="00E13D89" w:rsidRDefault="00CD584F" w:rsidP="009101E1">
      <w:p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Zerbitzu hori garatzeko, kontratuak berekin dakar enpresa adjudikaziodunari Gipuzkoako Foru Aldundiaren baliabideak erabiltzeko baimena ematea, baita adjudikaziodunarekin formalizatuko den kontratuari atxikita doan eranskinean deskribatzen diren altzariak eta ekipamendua erabiltzeko baimena ere. Baliabideok Gipuzkoako Foru Aldundiaren jabetzakoak dira, eta honako udalerri hauetan daude kokatuta: Usurbil (“Irisasi”) eta Donostia (“Igeldo”).</w:t>
      </w:r>
    </w:p>
    <w:p w14:paraId="5F25DA73" w14:textId="463F7C58" w:rsidR="00335415" w:rsidRPr="00E13D89" w:rsidRDefault="00335415" w:rsidP="009101E1">
      <w:pPr>
        <w:jc w:val="both"/>
        <w:rPr>
          <w:rFonts w:ascii="Franklin Gothic Book" w:hAnsi="Franklin Gothic Book" w:cs="Arial"/>
          <w:sz w:val="22"/>
          <w:szCs w:val="22"/>
          <w:lang w:val="es-ES"/>
        </w:rPr>
      </w:pPr>
    </w:p>
    <w:p w14:paraId="18ACC348" w14:textId="77777777" w:rsidR="00CD584F" w:rsidRPr="00E13D89" w:rsidRDefault="00335415" w:rsidP="009101E1">
      <w:pPr>
        <w:suppressAutoHyphens w:val="0"/>
        <w:jc w:val="both"/>
        <w:rPr>
          <w:rFonts w:ascii="Franklin Gothic Book" w:hAnsi="Franklin Gothic Book" w:cs="Arial"/>
          <w:b/>
          <w:sz w:val="22"/>
          <w:szCs w:val="22"/>
        </w:rPr>
      </w:pPr>
      <w:r w:rsidRPr="00E13D89">
        <w:rPr>
          <w:rFonts w:ascii="Franklin Gothic Book" w:hAnsi="Franklin Gothic Book" w:cs="Arial"/>
          <w:b/>
          <w:sz w:val="22"/>
          <w:szCs w:val="22"/>
        </w:rPr>
        <w:t xml:space="preserve">III. </w:t>
      </w:r>
      <w:r w:rsidR="00CD584F" w:rsidRPr="00E13D89">
        <w:rPr>
          <w:rFonts w:ascii="Franklin Gothic Book" w:eastAsia="Franklin Gothic Book" w:hAnsi="Franklin Gothic Book" w:cs="Arial"/>
          <w:b/>
          <w:bCs/>
          <w:sz w:val="22"/>
          <w:szCs w:val="22"/>
          <w:lang w:val="eu-ES"/>
        </w:rPr>
        <w:t>Edukiera eta okupazio araubidea</w:t>
      </w:r>
    </w:p>
    <w:p w14:paraId="3BA8E9BD" w14:textId="63F01E0F" w:rsidR="00335415" w:rsidRPr="00E13D89" w:rsidRDefault="00335415" w:rsidP="009101E1">
      <w:pPr>
        <w:jc w:val="both"/>
        <w:rPr>
          <w:rFonts w:ascii="Franklin Gothic Book" w:hAnsi="Franklin Gothic Book" w:cs="Arial"/>
          <w:sz w:val="22"/>
          <w:szCs w:val="22"/>
        </w:rPr>
      </w:pPr>
    </w:p>
    <w:p w14:paraId="5A1BD698" w14:textId="76FE02AE" w:rsidR="00335415" w:rsidRPr="00E13D89" w:rsidRDefault="00335415" w:rsidP="009101E1">
      <w:pPr>
        <w:pStyle w:val="Textoindependiente31"/>
        <w:numPr>
          <w:ilvl w:val="0"/>
          <w:numId w:val="25"/>
        </w:numPr>
        <w:outlineLvl w:val="0"/>
        <w:rPr>
          <w:rFonts w:ascii="Franklin Gothic Book" w:hAnsi="Franklin Gothic Book"/>
          <w:sz w:val="22"/>
          <w:szCs w:val="22"/>
        </w:rPr>
      </w:pPr>
      <w:r w:rsidRPr="00E13D89">
        <w:rPr>
          <w:rFonts w:ascii="Franklin Gothic Book" w:hAnsi="Franklin Gothic Book"/>
          <w:sz w:val="22"/>
          <w:szCs w:val="22"/>
        </w:rPr>
        <w:t>“Irisasi”</w:t>
      </w:r>
      <w:r w:rsidR="00CD584F" w:rsidRPr="00E13D89">
        <w:rPr>
          <w:rFonts w:ascii="Franklin Gothic Book" w:hAnsi="Franklin Gothic Book"/>
          <w:sz w:val="22"/>
          <w:szCs w:val="22"/>
        </w:rPr>
        <w:t xml:space="preserve"> egoitza-baliabideak 10 plaza izango ditu gehienez.</w:t>
      </w:r>
    </w:p>
    <w:p w14:paraId="79046460" w14:textId="3E2C38A5" w:rsidR="00335415" w:rsidRPr="00E13D89" w:rsidRDefault="00335415" w:rsidP="009101E1">
      <w:pPr>
        <w:pStyle w:val="Textoindependiente31"/>
        <w:numPr>
          <w:ilvl w:val="0"/>
          <w:numId w:val="25"/>
        </w:numPr>
        <w:outlineLvl w:val="0"/>
        <w:rPr>
          <w:rFonts w:ascii="Franklin Gothic Book" w:hAnsi="Franklin Gothic Book"/>
          <w:sz w:val="22"/>
          <w:szCs w:val="22"/>
        </w:rPr>
      </w:pPr>
      <w:r w:rsidRPr="00E13D89">
        <w:rPr>
          <w:rFonts w:ascii="Franklin Gothic Book" w:hAnsi="Franklin Gothic Book"/>
          <w:sz w:val="22"/>
          <w:szCs w:val="22"/>
        </w:rPr>
        <w:t xml:space="preserve">“Igeldo” </w:t>
      </w:r>
      <w:r w:rsidR="00CD584F" w:rsidRPr="00E13D89">
        <w:rPr>
          <w:rFonts w:ascii="Franklin Gothic Book" w:hAnsi="Franklin Gothic Book"/>
          <w:sz w:val="22"/>
          <w:szCs w:val="22"/>
        </w:rPr>
        <w:t>egoitza-baliabideak 9 plaza izango ditu Gehienez, eta une jakin batzuetan beste plaza bat gehitu ahal izango da.</w:t>
      </w:r>
    </w:p>
    <w:p w14:paraId="388BAAF1" w14:textId="77777777" w:rsidR="00335415" w:rsidRPr="00E13D89" w:rsidRDefault="00335415" w:rsidP="009101E1">
      <w:pPr>
        <w:pStyle w:val="Textoindependiente31"/>
        <w:ind w:left="360"/>
        <w:outlineLvl w:val="0"/>
        <w:rPr>
          <w:rFonts w:ascii="Franklin Gothic Book" w:hAnsi="Franklin Gothic Book"/>
          <w:sz w:val="22"/>
          <w:szCs w:val="22"/>
        </w:rPr>
      </w:pPr>
    </w:p>
    <w:p w14:paraId="527ACEB2" w14:textId="77777777" w:rsidR="00CD584F" w:rsidRPr="00E13D89" w:rsidRDefault="00CD584F" w:rsidP="009101E1">
      <w:pPr>
        <w:pStyle w:val="Gorputz-testuarenkoska"/>
        <w:ind w:left="0"/>
        <w:rPr>
          <w:rFonts w:ascii="Franklin Gothic Book" w:hAnsi="Franklin Gothic Book"/>
          <w:sz w:val="22"/>
          <w:szCs w:val="22"/>
        </w:rPr>
      </w:pPr>
      <w:r w:rsidRPr="00E13D89">
        <w:rPr>
          <w:rFonts w:ascii="Franklin Gothic Book" w:eastAsia="Franklin Gothic Book" w:hAnsi="Franklin Gothic Book"/>
          <w:sz w:val="22"/>
          <w:szCs w:val="22"/>
          <w:lang w:val="eu-ES"/>
        </w:rPr>
        <w:t>Gizarte Politikako Departamentuak zehaztutako erabiltzaileei emango zaizkie plaza guztiak, eta azken horrek zehaztutako epean zehar beteko dituzte.</w:t>
      </w:r>
    </w:p>
    <w:p w14:paraId="4C586AD0" w14:textId="77777777" w:rsidR="00CD584F" w:rsidRPr="00E13D89" w:rsidRDefault="00CD584F" w:rsidP="009101E1">
      <w:pPr>
        <w:autoSpaceDE w:val="0"/>
        <w:jc w:val="both"/>
        <w:rPr>
          <w:rFonts w:ascii="Franklin Gothic Book" w:hAnsi="Franklin Gothic Book" w:cs="Arial"/>
          <w:sz w:val="22"/>
          <w:szCs w:val="22"/>
        </w:rPr>
      </w:pPr>
    </w:p>
    <w:p w14:paraId="770699D5" w14:textId="77777777" w:rsidR="00CD584F" w:rsidRPr="00E13D89" w:rsidRDefault="00CD584F" w:rsidP="009101E1">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Egindako jarraipenaren ondorioz Gizarte Politikako Departamentuak zerbitzuen funtzionamenduan aldaketak egitea proposatu ahal izango du, baita artatutako pertsonen premietara hobeto egokitzen diren beste zerbitzu batzuk eskaintzea ere.</w:t>
      </w:r>
    </w:p>
    <w:p w14:paraId="53486C46" w14:textId="77777777" w:rsidR="00CD584F" w:rsidRPr="00E13D89" w:rsidRDefault="00CD584F" w:rsidP="00CD584F">
      <w:pPr>
        <w:autoSpaceDE w:val="0"/>
        <w:jc w:val="both"/>
        <w:rPr>
          <w:rFonts w:ascii="Franklin Gothic Book" w:hAnsi="Franklin Gothic Book" w:cs="Arial"/>
          <w:sz w:val="22"/>
          <w:szCs w:val="22"/>
        </w:rPr>
      </w:pPr>
    </w:p>
    <w:p w14:paraId="1C6EA8DA" w14:textId="77777777" w:rsidR="00CD584F" w:rsidRPr="00E13D89" w:rsidRDefault="00CD584F" w:rsidP="00CD584F">
      <w:pPr>
        <w:pStyle w:val="Textoindependiente21"/>
        <w:rPr>
          <w:rFonts w:ascii="Franklin Gothic Book" w:hAnsi="Franklin Gothic Book"/>
        </w:rPr>
      </w:pPr>
      <w:r w:rsidRPr="00E13D89">
        <w:rPr>
          <w:rFonts w:ascii="Franklin Gothic Book" w:eastAsia="Franklin Gothic Book" w:hAnsi="Franklin Gothic Book"/>
          <w:lang w:val="eu-ES"/>
        </w:rPr>
        <w:t>adjudikaziodunak idatziz jakinarazi behar dizkio Gizarte Politikako Departamentuari zerbitzuan gerta daitezkeen gorabehera guztiak, egoitza-baliabideetako erabiltzaileen altei, bajei edo absentziei dagokienez, gorabehera horiek gertatzen diren egun berean.</w:t>
      </w:r>
    </w:p>
    <w:p w14:paraId="5C506A7E" w14:textId="77777777" w:rsidR="00CD584F" w:rsidRPr="00E13D89" w:rsidRDefault="00CD584F" w:rsidP="00CD584F">
      <w:pPr>
        <w:jc w:val="both"/>
        <w:rPr>
          <w:rFonts w:ascii="Franklin Gothic Book" w:hAnsi="Franklin Gothic Book" w:cs="Arial"/>
          <w:sz w:val="22"/>
          <w:szCs w:val="22"/>
        </w:rPr>
      </w:pPr>
    </w:p>
    <w:p w14:paraId="14123F90" w14:textId="77777777" w:rsidR="00CD584F" w:rsidRPr="00E13D89" w:rsidRDefault="00CD584F" w:rsidP="00CD584F">
      <w:pPr>
        <w:pStyle w:val="Textoindependiente21"/>
        <w:rPr>
          <w:rFonts w:ascii="Franklin Gothic Book" w:hAnsi="Franklin Gothic Book"/>
        </w:rPr>
      </w:pPr>
      <w:r w:rsidRPr="00E13D89">
        <w:rPr>
          <w:rFonts w:ascii="Franklin Gothic Book" w:eastAsia="Franklin Gothic Book" w:hAnsi="Franklin Gothic Book"/>
          <w:lang w:val="eu-ES"/>
        </w:rPr>
        <w:t>Behin betiko bajatzat joko dira Gizarte Politikako Departamentuak unean-unean halakotzat jotzen dituenak.</w:t>
      </w:r>
    </w:p>
    <w:p w14:paraId="07C7EB9E" w14:textId="77777777" w:rsidR="00CD584F" w:rsidRPr="00E13D89" w:rsidRDefault="00CD584F" w:rsidP="00CD584F">
      <w:pPr>
        <w:suppressAutoHyphens w:val="0"/>
        <w:jc w:val="both"/>
        <w:rPr>
          <w:rFonts w:ascii="Franklin Gothic Book" w:eastAsia="Franklin Gothic Book" w:hAnsi="Franklin Gothic Book" w:cs="Arial"/>
          <w:b/>
          <w:bCs/>
          <w:sz w:val="22"/>
          <w:szCs w:val="22"/>
          <w:lang w:val="eu-ES"/>
        </w:rPr>
      </w:pPr>
    </w:p>
    <w:p w14:paraId="704E5C63" w14:textId="10D64955" w:rsidR="00CD584F" w:rsidRPr="00E13D89" w:rsidRDefault="00CD584F" w:rsidP="00CD584F">
      <w:pPr>
        <w:suppressAutoHyphens w:val="0"/>
        <w:jc w:val="both"/>
        <w:rPr>
          <w:rFonts w:ascii="Franklin Gothic Book" w:hAnsi="Franklin Gothic Book" w:cs="Arial"/>
          <w:b/>
          <w:sz w:val="22"/>
          <w:szCs w:val="22"/>
        </w:rPr>
      </w:pPr>
      <w:r w:rsidRPr="00E13D89">
        <w:rPr>
          <w:rFonts w:ascii="Franklin Gothic Book" w:eastAsia="Franklin Gothic Book" w:hAnsi="Franklin Gothic Book" w:cs="Arial"/>
          <w:b/>
          <w:bCs/>
          <w:sz w:val="22"/>
          <w:szCs w:val="22"/>
          <w:lang w:val="eu-ES"/>
        </w:rPr>
        <w:t>IV. Jarduteko printzipioak</w:t>
      </w:r>
    </w:p>
    <w:p w14:paraId="093B3D86" w14:textId="77777777" w:rsidR="00CD584F" w:rsidRPr="00E13D89" w:rsidRDefault="00CD584F" w:rsidP="00CD584F">
      <w:pPr>
        <w:jc w:val="both"/>
        <w:rPr>
          <w:rFonts w:ascii="Franklin Gothic Book" w:hAnsi="Franklin Gothic Book" w:cs="Arial"/>
          <w:b/>
          <w:sz w:val="22"/>
          <w:szCs w:val="22"/>
        </w:rPr>
      </w:pPr>
    </w:p>
    <w:p w14:paraId="40B40563" w14:textId="77777777" w:rsidR="00CD584F" w:rsidRPr="00E13D89" w:rsidRDefault="00CD584F" w:rsidP="00CD584F">
      <w:pPr>
        <w:jc w:val="both"/>
        <w:rPr>
          <w:rFonts w:ascii="Franklin Gothic Book" w:hAnsi="Franklin Gothic Book" w:cs="Arial"/>
          <w:b/>
          <w:sz w:val="22"/>
          <w:szCs w:val="22"/>
        </w:rPr>
      </w:pPr>
      <w:r w:rsidRPr="00E13D89">
        <w:rPr>
          <w:rFonts w:ascii="Franklin Gothic Book" w:eastAsia="Franklin Gothic Book" w:hAnsi="Franklin Gothic Book" w:cs="Arial"/>
          <w:sz w:val="22"/>
          <w:szCs w:val="22"/>
          <w:lang w:val="eu-ES"/>
        </w:rPr>
        <w:t>Hauek izango dira jarduteko printzipioak:</w:t>
      </w:r>
    </w:p>
    <w:p w14:paraId="553F7A49" w14:textId="77777777" w:rsidR="00CD584F" w:rsidRPr="00E13D89" w:rsidRDefault="00CD584F" w:rsidP="009101E1">
      <w:pPr>
        <w:jc w:val="both"/>
        <w:rPr>
          <w:rFonts w:ascii="Franklin Gothic Book" w:hAnsi="Franklin Gothic Book" w:cs="Arial"/>
          <w:b/>
          <w:sz w:val="22"/>
          <w:szCs w:val="22"/>
        </w:rPr>
      </w:pPr>
    </w:p>
    <w:p w14:paraId="371832A9" w14:textId="77777777" w:rsidR="00F71699" w:rsidRPr="00E13D89" w:rsidRDefault="00F71699" w:rsidP="009101E1">
      <w:pPr>
        <w:ind w:left="708"/>
        <w:jc w:val="both"/>
        <w:rPr>
          <w:rFonts w:ascii="Franklin Gothic Book" w:hAnsi="Franklin Gothic Book" w:cs="Arial"/>
          <w:sz w:val="22"/>
          <w:szCs w:val="22"/>
          <w:lang w:val="es-ES"/>
        </w:rPr>
      </w:pPr>
      <w:r w:rsidRPr="00E13D89">
        <w:rPr>
          <w:rFonts w:ascii="Franklin Gothic Book" w:hAnsi="Franklin Gothic Book" w:cs="Arial"/>
          <w:sz w:val="22"/>
          <w:szCs w:val="22"/>
          <w:lang w:val="es-ES"/>
        </w:rPr>
        <w:t>1. Haurrak eta nerabeak eskubideen subjektu dira. Planteamendu horrek esan nahi du haurrak eta nerabeak subjektu propiotzat hartzen direla, beren premia eta ezaugarri espezifikoekin, inguruan dituzten helduen premien mende egon gabe. Printzipio hori aplikatzeko, haurrak babesteko eremuan pertsona ardatz duen arreta-eredua zehaztu behar da.</w:t>
      </w:r>
    </w:p>
    <w:p w14:paraId="365C3FEF" w14:textId="77777777" w:rsidR="00F71699" w:rsidRPr="00E13D89" w:rsidRDefault="00F71699" w:rsidP="009101E1">
      <w:pPr>
        <w:ind w:left="708"/>
        <w:jc w:val="both"/>
        <w:rPr>
          <w:rFonts w:ascii="Franklin Gothic Book" w:hAnsi="Franklin Gothic Book" w:cs="Arial"/>
          <w:sz w:val="22"/>
          <w:szCs w:val="22"/>
          <w:lang w:val="es-ES"/>
        </w:rPr>
      </w:pPr>
      <w:r w:rsidRPr="00E13D89">
        <w:rPr>
          <w:rFonts w:ascii="Franklin Gothic Book" w:hAnsi="Franklin Gothic Book" w:cs="Arial"/>
          <w:sz w:val="22"/>
          <w:szCs w:val="22"/>
          <w:lang w:val="es-ES"/>
        </w:rPr>
        <w:t>2. Indibidualizazioa eta aniztasuna. Horrek esan nahi du esku-hartzea oso dinamikoa, doitua, planifikatua eta koordinatua izan behar dela, eta begirada ekitatiboa eta orekatzailea planteatu behar dela.</w:t>
      </w:r>
    </w:p>
    <w:p w14:paraId="0C0D72B1" w14:textId="77777777" w:rsidR="00F71699" w:rsidRPr="00E13D89" w:rsidRDefault="00F71699" w:rsidP="009101E1">
      <w:pPr>
        <w:ind w:left="708"/>
        <w:jc w:val="both"/>
        <w:rPr>
          <w:rFonts w:ascii="Franklin Gothic Book" w:hAnsi="Franklin Gothic Book" w:cs="Arial"/>
          <w:sz w:val="22"/>
          <w:szCs w:val="22"/>
          <w:lang w:val="es-ES"/>
        </w:rPr>
      </w:pPr>
      <w:r w:rsidRPr="00E13D89">
        <w:rPr>
          <w:rFonts w:ascii="Franklin Gothic Book" w:hAnsi="Franklin Gothic Book" w:cs="Arial"/>
          <w:sz w:val="22"/>
          <w:szCs w:val="22"/>
          <w:lang w:val="es-ES"/>
        </w:rPr>
        <w:t>3. Protagonismoa, erabaki bat hartu aurretik haurrekin, nerabeekin eta haien familiekin gogoeta egitea eta elkarrekin eraikitzea, alde onak eta txarrak edo erabakiak hartzeko arrazoiak kontuan hartuta.</w:t>
      </w:r>
    </w:p>
    <w:p w14:paraId="7AF5B2FC" w14:textId="77777777" w:rsidR="00F71699" w:rsidRPr="00E13D89" w:rsidRDefault="00F71699" w:rsidP="009101E1">
      <w:pPr>
        <w:ind w:left="708"/>
        <w:jc w:val="both"/>
        <w:rPr>
          <w:rFonts w:ascii="Franklin Gothic Book" w:hAnsi="Franklin Gothic Book" w:cs="Arial"/>
          <w:sz w:val="22"/>
          <w:szCs w:val="22"/>
          <w:lang w:val="es-ES"/>
        </w:rPr>
      </w:pPr>
      <w:r w:rsidRPr="00E13D89">
        <w:rPr>
          <w:rFonts w:ascii="Franklin Gothic Book" w:hAnsi="Franklin Gothic Book" w:cs="Arial"/>
          <w:sz w:val="22"/>
          <w:szCs w:val="22"/>
          <w:lang w:val="es-ES"/>
        </w:rPr>
        <w:lastRenderedPageBreak/>
        <w:t>4. Familiaren garrantzia. Horrela, familiarekin aliantza bat ezarri nahi dugu aktiboki, haur eta nerabeen zaintza egokia bermatzeko, gurasotasuna eta amatasuna gauzatu ahal izateko, inplikazioa sustatuz eta lotura afektiboa mantenduz izan ditzaketen zailtasunak konponduko dituen prozesu bat sortzeko.</w:t>
      </w:r>
    </w:p>
    <w:p w14:paraId="3EE060B6" w14:textId="77777777" w:rsidR="00F71699" w:rsidRPr="00E13D89" w:rsidRDefault="00F71699" w:rsidP="009101E1">
      <w:pPr>
        <w:ind w:left="708"/>
        <w:jc w:val="both"/>
        <w:rPr>
          <w:rFonts w:ascii="Franklin Gothic Book" w:hAnsi="Franklin Gothic Book" w:cs="Arial"/>
          <w:sz w:val="22"/>
          <w:szCs w:val="22"/>
          <w:lang w:val="es-ES"/>
        </w:rPr>
      </w:pPr>
      <w:r w:rsidRPr="00E13D89">
        <w:rPr>
          <w:rFonts w:ascii="Franklin Gothic Book" w:hAnsi="Franklin Gothic Book" w:cs="Arial"/>
          <w:sz w:val="22"/>
          <w:szCs w:val="22"/>
          <w:lang w:val="es-ES"/>
        </w:rPr>
        <w:t>5. Afektibitate kontzientea eta begirada positiboa. Ezinbestekoa da kontzienteki afektiboak, beroak, hurbilekoak eta babesleak izatea.</w:t>
      </w:r>
    </w:p>
    <w:p w14:paraId="40EB0700" w14:textId="77777777" w:rsidR="00F71699" w:rsidRPr="00E13D89" w:rsidRDefault="00F71699" w:rsidP="009101E1">
      <w:pPr>
        <w:ind w:left="708"/>
        <w:jc w:val="both"/>
        <w:rPr>
          <w:rFonts w:ascii="Franklin Gothic Book" w:hAnsi="Franklin Gothic Book" w:cs="Arial"/>
          <w:sz w:val="22"/>
          <w:szCs w:val="22"/>
          <w:lang w:val="es-ES"/>
        </w:rPr>
      </w:pPr>
      <w:r w:rsidRPr="00E13D89">
        <w:rPr>
          <w:rFonts w:ascii="Franklin Gothic Book" w:hAnsi="Franklin Gothic Book" w:cs="Arial"/>
          <w:sz w:val="22"/>
          <w:szCs w:val="22"/>
          <w:lang w:val="es-ES"/>
        </w:rPr>
        <w:t>6. Esku-hartzearen jarraitutasuna, taldeen arteko koordinazioa eta lankidetza</w:t>
      </w:r>
    </w:p>
    <w:p w14:paraId="529C09AD" w14:textId="13785F86" w:rsidR="00335415" w:rsidRPr="00E13D89" w:rsidRDefault="00F71699" w:rsidP="009101E1">
      <w:pPr>
        <w:ind w:left="708"/>
        <w:jc w:val="both"/>
        <w:rPr>
          <w:rFonts w:ascii="Franklin Gothic Book" w:hAnsi="Franklin Gothic Book" w:cs="Arial"/>
          <w:sz w:val="22"/>
          <w:szCs w:val="22"/>
          <w:lang w:val="es-ES"/>
        </w:rPr>
      </w:pPr>
      <w:r w:rsidRPr="00E13D89">
        <w:rPr>
          <w:rFonts w:ascii="Franklin Gothic Book" w:hAnsi="Franklin Gothic Book" w:cs="Arial"/>
          <w:sz w:val="22"/>
          <w:szCs w:val="22"/>
          <w:lang w:val="es-ES"/>
        </w:rPr>
        <w:t>7. Erantzukizun publikoa</w:t>
      </w:r>
    </w:p>
    <w:p w14:paraId="6BDF83A3" w14:textId="77777777" w:rsidR="00F71699" w:rsidRPr="00E13D89" w:rsidRDefault="00F71699" w:rsidP="009101E1">
      <w:pPr>
        <w:suppressAutoHyphens w:val="0"/>
        <w:jc w:val="both"/>
        <w:rPr>
          <w:rFonts w:ascii="Franklin Gothic Book" w:eastAsia="Franklin Gothic Book" w:hAnsi="Franklin Gothic Book" w:cs="Arial"/>
          <w:b/>
          <w:bCs/>
          <w:sz w:val="22"/>
          <w:szCs w:val="22"/>
          <w:lang w:val="eu-ES"/>
        </w:rPr>
      </w:pPr>
    </w:p>
    <w:p w14:paraId="0BC15AD8" w14:textId="16203009" w:rsidR="00F71699" w:rsidRPr="00E13D89" w:rsidRDefault="00F71699" w:rsidP="009101E1">
      <w:pPr>
        <w:suppressAutoHyphens w:val="0"/>
        <w:jc w:val="both"/>
        <w:rPr>
          <w:rFonts w:ascii="Franklin Gothic Book" w:hAnsi="Franklin Gothic Book" w:cs="Arial"/>
          <w:b/>
          <w:sz w:val="22"/>
          <w:szCs w:val="22"/>
        </w:rPr>
      </w:pPr>
      <w:r w:rsidRPr="00E13D89">
        <w:rPr>
          <w:rFonts w:ascii="Franklin Gothic Book" w:eastAsia="Franklin Gothic Book" w:hAnsi="Franklin Gothic Book" w:cs="Arial"/>
          <w:b/>
          <w:bCs/>
          <w:sz w:val="22"/>
          <w:szCs w:val="22"/>
          <w:lang w:val="eu-ES"/>
        </w:rPr>
        <w:t>V. Entitate adjudikaziodunak antolamenduaren eta metodologiaren aldetik bete beharreko obligazioak</w:t>
      </w:r>
    </w:p>
    <w:p w14:paraId="13C6D242" w14:textId="77777777" w:rsidR="00F71699" w:rsidRPr="00E13D89" w:rsidRDefault="00F71699" w:rsidP="00F71699">
      <w:pPr>
        <w:jc w:val="both"/>
        <w:rPr>
          <w:rFonts w:ascii="Franklin Gothic Book" w:hAnsi="Franklin Gothic Book"/>
          <w:sz w:val="22"/>
          <w:szCs w:val="22"/>
        </w:rPr>
      </w:pPr>
    </w:p>
    <w:p w14:paraId="4D7CF3E2" w14:textId="77777777" w:rsidR="00F71699" w:rsidRPr="00E13D89" w:rsidRDefault="00F71699" w:rsidP="00F71699">
      <w:pPr>
        <w:pStyle w:val="3izenburua"/>
        <w:spacing w:before="0" w:after="0"/>
        <w:jc w:val="both"/>
        <w:rPr>
          <w:rFonts w:ascii="Franklin Gothic Book" w:hAnsi="Franklin Gothic Book"/>
          <w:b w:val="0"/>
          <w:sz w:val="22"/>
          <w:szCs w:val="22"/>
          <w:u w:val="single"/>
        </w:rPr>
      </w:pPr>
      <w:r w:rsidRPr="00E13D89">
        <w:rPr>
          <w:rFonts w:ascii="Franklin Gothic Book" w:eastAsia="Franklin Gothic Book" w:hAnsi="Franklin Gothic Book"/>
          <w:sz w:val="22"/>
          <w:szCs w:val="22"/>
          <w:u w:val="single"/>
          <w:lang w:val="eu-ES"/>
        </w:rPr>
        <w:t>V.1 Haurrak babesteko foru sistemaren barne koherentzia</w:t>
      </w:r>
    </w:p>
    <w:p w14:paraId="4DA510FF" w14:textId="77777777" w:rsidR="00F71699" w:rsidRPr="00E13D89" w:rsidRDefault="00F71699" w:rsidP="00F71699">
      <w:pPr>
        <w:rPr>
          <w:rFonts w:ascii="Franklin Gothic Book" w:hAnsi="Franklin Gothic Book"/>
          <w:b/>
          <w:sz w:val="22"/>
          <w:szCs w:val="22"/>
        </w:rPr>
      </w:pPr>
    </w:p>
    <w:p w14:paraId="5089F60E" w14:textId="77777777" w:rsidR="00F71699" w:rsidRPr="00E13D89" w:rsidRDefault="00F71699" w:rsidP="00F71699">
      <w:pPr>
        <w:jc w:val="both"/>
        <w:rPr>
          <w:rFonts w:ascii="Franklin Gothic Book" w:hAnsi="Franklin Gothic Book"/>
          <w:b/>
          <w:sz w:val="22"/>
          <w:szCs w:val="22"/>
        </w:rPr>
      </w:pPr>
      <w:r w:rsidRPr="00E13D89">
        <w:rPr>
          <w:rFonts w:ascii="Franklin Gothic Book" w:eastAsia="Franklin Gothic Book" w:hAnsi="Franklin Gothic Book"/>
          <w:sz w:val="22"/>
          <w:szCs w:val="22"/>
          <w:lang w:val="eu-ES"/>
        </w:rPr>
        <w:t>Haurren eta Nerabeen Babeseko Zerbitzuak bermatuko du zerbitzu horiek koherenteak izango direla haurrak babesteko sistemako fase eta entitate eskudun guztiekin.</w:t>
      </w:r>
    </w:p>
    <w:p w14:paraId="57B154BF" w14:textId="77777777" w:rsidR="00F71699" w:rsidRPr="00E13D89" w:rsidRDefault="00F71699" w:rsidP="00F71699">
      <w:pPr>
        <w:jc w:val="both"/>
        <w:rPr>
          <w:rFonts w:ascii="Franklin Gothic Book" w:hAnsi="Franklin Gothic Book"/>
          <w:b/>
          <w:sz w:val="22"/>
          <w:szCs w:val="22"/>
        </w:rPr>
      </w:pPr>
    </w:p>
    <w:p w14:paraId="490CFF2C" w14:textId="77777777" w:rsidR="00F71699" w:rsidRPr="00E13D89" w:rsidRDefault="00F71699" w:rsidP="00F71699">
      <w:pPr>
        <w:jc w:val="both"/>
        <w:rPr>
          <w:rFonts w:ascii="Franklin Gothic Book" w:hAnsi="Franklin Gothic Book"/>
          <w:b/>
          <w:sz w:val="22"/>
          <w:szCs w:val="22"/>
        </w:rPr>
      </w:pPr>
      <w:r w:rsidRPr="00E13D89">
        <w:rPr>
          <w:rFonts w:ascii="Franklin Gothic Book" w:eastAsia="Franklin Gothic Book" w:hAnsi="Franklin Gothic Book"/>
          <w:sz w:val="22"/>
          <w:szCs w:val="22"/>
          <w:lang w:val="eu-ES"/>
        </w:rPr>
        <w:t>Zerbitzuak berak xede horrekin ezarriko ditu informazio edo dokumentazio irizpide orokorrak eta sistema edo prozedura partekatuak, eta baita lantaldeak ere, esku hartzen duten profesionalek jarduera koherentea izan dezaten. Horretarako, enpresa adjudikaziodunak zintzo jarraitu beharko ditu gidalerroak hau da, administrazio kontratatzaileak edukiari, metodologiari, dokumentazioari, informazioari eta interpretazioari buruz markatzen dituenak.</w:t>
      </w:r>
    </w:p>
    <w:p w14:paraId="12A62862" w14:textId="77777777" w:rsidR="00F71699" w:rsidRPr="00E13D89" w:rsidRDefault="00F71699" w:rsidP="00F71699">
      <w:pPr>
        <w:jc w:val="both"/>
        <w:rPr>
          <w:rFonts w:ascii="Franklin Gothic Book" w:hAnsi="Franklin Gothic Book"/>
          <w:b/>
          <w:sz w:val="22"/>
          <w:szCs w:val="22"/>
        </w:rPr>
      </w:pPr>
    </w:p>
    <w:p w14:paraId="0B67F293" w14:textId="77777777" w:rsidR="00F71699" w:rsidRPr="00E13D89" w:rsidRDefault="00F71699" w:rsidP="00F71699">
      <w:pPr>
        <w:jc w:val="both"/>
        <w:rPr>
          <w:rFonts w:ascii="Franklin Gothic Book" w:hAnsi="Franklin Gothic Book"/>
          <w:b/>
          <w:sz w:val="22"/>
          <w:szCs w:val="22"/>
        </w:rPr>
      </w:pPr>
      <w:r w:rsidRPr="00E13D89">
        <w:rPr>
          <w:rFonts w:ascii="Franklin Gothic Book" w:eastAsia="Franklin Gothic Book" w:hAnsi="Franklin Gothic Book"/>
          <w:sz w:val="22"/>
          <w:szCs w:val="22"/>
          <w:lang w:val="eu-ES"/>
        </w:rPr>
        <w:t xml:space="preserve">Prozeduren Eskuliburu bat prestatzen ari da Haurren eta Nerabeen Babeseko Zerbitzua, jarduteko printzipioen, araudiaren eta jarduera komunen deskripzioarekin, esleituta dauzkan funtzioak egiteko gida gisa erabiltzeko. Eskuliburu hori eskuragarri dago helbide honetan: </w:t>
      </w:r>
    </w:p>
    <w:p w14:paraId="2DD1A302" w14:textId="77777777" w:rsidR="00F71699" w:rsidRPr="00E13D89" w:rsidRDefault="00F71699" w:rsidP="00F71699">
      <w:pPr>
        <w:jc w:val="both"/>
        <w:rPr>
          <w:rFonts w:ascii="Franklin Gothic Book" w:hAnsi="Franklin Gothic Book"/>
          <w:b/>
          <w:sz w:val="22"/>
          <w:szCs w:val="22"/>
        </w:rPr>
      </w:pPr>
    </w:p>
    <w:p w14:paraId="5E6740A4" w14:textId="77777777" w:rsidR="00F71699" w:rsidRPr="00E13D89" w:rsidRDefault="00B312DB" w:rsidP="00F71699">
      <w:pPr>
        <w:jc w:val="center"/>
        <w:rPr>
          <w:rFonts w:ascii="Franklin Gothic Book" w:hAnsi="Franklin Gothic Book"/>
          <w:b/>
          <w:sz w:val="22"/>
          <w:szCs w:val="22"/>
        </w:rPr>
      </w:pPr>
      <w:hyperlink r:id="rId7" w:history="1">
        <w:r w:rsidR="00F71699" w:rsidRPr="00E13D89">
          <w:rPr>
            <w:rFonts w:ascii="Franklin Gothic Book" w:eastAsia="Franklin Gothic Book" w:hAnsi="Franklin Gothic Book"/>
            <w:sz w:val="22"/>
            <w:szCs w:val="22"/>
            <w:lang w:val="eu-ES"/>
          </w:rPr>
          <w:t>https://www.dropbox.com/sh/is8j07mk5dt1f6a/AAAOyWpi8Yl88uqYxyApdq6_a?dl=0</w:t>
        </w:r>
      </w:hyperlink>
    </w:p>
    <w:p w14:paraId="3A27C745" w14:textId="77777777" w:rsidR="00F71699" w:rsidRPr="00E13D89" w:rsidRDefault="00F71699" w:rsidP="00F71699">
      <w:pPr>
        <w:kinsoku w:val="0"/>
        <w:overflowPunct w:val="0"/>
        <w:spacing w:before="10" w:line="240" w:lineRule="exact"/>
        <w:rPr>
          <w:rFonts w:ascii="Franklin Gothic Book" w:hAnsi="Franklin Gothic Book"/>
          <w:b/>
          <w:sz w:val="22"/>
          <w:szCs w:val="22"/>
        </w:rPr>
      </w:pPr>
    </w:p>
    <w:p w14:paraId="231466ED" w14:textId="77777777" w:rsidR="00F71699" w:rsidRPr="00E13D89" w:rsidRDefault="00F71699" w:rsidP="00F71699">
      <w:pPr>
        <w:jc w:val="both"/>
        <w:rPr>
          <w:rFonts w:ascii="Franklin Gothic Book" w:hAnsi="Franklin Gothic Book"/>
          <w:b/>
          <w:sz w:val="22"/>
          <w:szCs w:val="22"/>
        </w:rPr>
      </w:pPr>
      <w:r w:rsidRPr="00E13D89">
        <w:rPr>
          <w:rFonts w:ascii="Franklin Gothic Book" w:eastAsia="Franklin Gothic Book" w:hAnsi="Franklin Gothic Book"/>
          <w:sz w:val="22"/>
          <w:szCs w:val="22"/>
          <w:lang w:val="eu-ES"/>
        </w:rPr>
        <w:t>Entitate adjudikaziodunak bermatu behar du prozedura horiek betetzen direla eta baita zerbitzuari eragiten dion araudia betetzen dela ere.</w:t>
      </w:r>
    </w:p>
    <w:p w14:paraId="60BD692A" w14:textId="77777777" w:rsidR="00F71699" w:rsidRPr="00E13D89" w:rsidRDefault="00F71699" w:rsidP="00F71699">
      <w:pPr>
        <w:jc w:val="both"/>
        <w:rPr>
          <w:rFonts w:ascii="Franklin Gothic Book" w:hAnsi="Franklin Gothic Book"/>
          <w:b/>
          <w:sz w:val="22"/>
          <w:szCs w:val="22"/>
        </w:rPr>
      </w:pPr>
    </w:p>
    <w:p w14:paraId="5D784CA5" w14:textId="77777777" w:rsidR="00F71699" w:rsidRPr="00E13D89" w:rsidRDefault="00F71699" w:rsidP="00F71699">
      <w:pPr>
        <w:pStyle w:val="3izenburua"/>
        <w:spacing w:before="0" w:after="0"/>
        <w:jc w:val="both"/>
        <w:rPr>
          <w:rFonts w:ascii="Franklin Gothic Book" w:hAnsi="Franklin Gothic Book"/>
          <w:b w:val="0"/>
          <w:sz w:val="22"/>
          <w:szCs w:val="22"/>
          <w:u w:val="single"/>
        </w:rPr>
      </w:pPr>
      <w:r w:rsidRPr="00E13D89">
        <w:rPr>
          <w:rFonts w:ascii="Franklin Gothic Book" w:eastAsia="Franklin Gothic Book" w:hAnsi="Franklin Gothic Book"/>
          <w:sz w:val="22"/>
          <w:szCs w:val="22"/>
          <w:u w:val="single"/>
          <w:lang w:val="eu-ES"/>
        </w:rPr>
        <w:t>V.2. Sareko lana</w:t>
      </w:r>
    </w:p>
    <w:p w14:paraId="6B212E5B" w14:textId="77777777" w:rsidR="00F71699" w:rsidRPr="00E13D89" w:rsidRDefault="00F71699" w:rsidP="00F71699">
      <w:pPr>
        <w:jc w:val="both"/>
        <w:rPr>
          <w:rFonts w:ascii="Franklin Gothic Book" w:hAnsi="Franklin Gothic Book"/>
          <w:b/>
          <w:sz w:val="22"/>
          <w:szCs w:val="22"/>
        </w:rPr>
      </w:pPr>
    </w:p>
    <w:p w14:paraId="72FC3FC8" w14:textId="77777777" w:rsidR="00F71699" w:rsidRPr="00E13D89" w:rsidRDefault="00F71699" w:rsidP="00F71699">
      <w:pPr>
        <w:jc w:val="both"/>
        <w:rPr>
          <w:rFonts w:ascii="Franklin Gothic Book" w:hAnsi="Franklin Gothic Book"/>
          <w:b/>
          <w:sz w:val="22"/>
          <w:szCs w:val="22"/>
        </w:rPr>
      </w:pPr>
      <w:r w:rsidRPr="00E13D89">
        <w:rPr>
          <w:rFonts w:ascii="Franklin Gothic Book" w:eastAsia="Franklin Gothic Book" w:hAnsi="Franklin Gothic Book"/>
          <w:sz w:val="22"/>
          <w:szCs w:val="22"/>
          <w:lang w:val="eu-ES"/>
        </w:rPr>
        <w:t>Erakunde adjudikazioduneko talde profesionalak Haurren eta Nerabeen Babeseko Zerbitzuak deitzen dizkien bilera guztietara joango dira, haurrak babesteko talde guztietako profesionalen artean ekintza koherentea lortzeko, bai metodologiari eta kontzeptuei dagokienez, bai foru ekintza hirugarrenen aurrean ordezkatzeari dagokionez (hezkuntza instantziak, osasun instantziak, instantzia judizialak, etab.).</w:t>
      </w:r>
    </w:p>
    <w:p w14:paraId="5227DD0E" w14:textId="77777777" w:rsidR="00F71699" w:rsidRPr="00E13D89" w:rsidRDefault="00F71699" w:rsidP="00F71699">
      <w:pPr>
        <w:jc w:val="both"/>
        <w:rPr>
          <w:rFonts w:ascii="Franklin Gothic Book" w:hAnsi="Franklin Gothic Book"/>
          <w:b/>
          <w:sz w:val="22"/>
          <w:szCs w:val="22"/>
        </w:rPr>
      </w:pPr>
    </w:p>
    <w:p w14:paraId="5E585699" w14:textId="77777777" w:rsidR="00F71699" w:rsidRPr="00E13D89" w:rsidRDefault="00F71699" w:rsidP="00F71699">
      <w:pPr>
        <w:pStyle w:val="3izenburua"/>
        <w:spacing w:before="0" w:after="0"/>
        <w:jc w:val="both"/>
        <w:rPr>
          <w:rFonts w:ascii="Franklin Gothic Book" w:hAnsi="Franklin Gothic Book"/>
          <w:b w:val="0"/>
          <w:sz w:val="22"/>
          <w:szCs w:val="22"/>
          <w:u w:val="single"/>
        </w:rPr>
      </w:pPr>
      <w:r w:rsidRPr="00E13D89">
        <w:rPr>
          <w:rFonts w:ascii="Franklin Gothic Book" w:eastAsia="Franklin Gothic Book" w:hAnsi="Franklin Gothic Book"/>
          <w:sz w:val="22"/>
          <w:szCs w:val="22"/>
          <w:u w:val="single"/>
          <w:lang w:val="eu-ES"/>
        </w:rPr>
        <w:t>V.3. Dokumentazioa eta materialak.</w:t>
      </w:r>
    </w:p>
    <w:p w14:paraId="7DFF16BA" w14:textId="77777777" w:rsidR="00F71699" w:rsidRPr="00E13D89" w:rsidRDefault="00F71699" w:rsidP="00F71699">
      <w:pPr>
        <w:jc w:val="both"/>
        <w:rPr>
          <w:rFonts w:ascii="Franklin Gothic Book" w:hAnsi="Franklin Gothic Book"/>
          <w:b/>
          <w:sz w:val="22"/>
          <w:szCs w:val="22"/>
        </w:rPr>
      </w:pPr>
    </w:p>
    <w:p w14:paraId="3E17D408" w14:textId="77777777" w:rsidR="00F71699" w:rsidRPr="00E13D89" w:rsidRDefault="00F71699" w:rsidP="00F71699">
      <w:pPr>
        <w:jc w:val="both"/>
        <w:rPr>
          <w:rFonts w:ascii="Franklin Gothic Book" w:hAnsi="Franklin Gothic Book"/>
          <w:b/>
          <w:sz w:val="22"/>
          <w:szCs w:val="22"/>
        </w:rPr>
      </w:pPr>
      <w:r w:rsidRPr="00E13D89">
        <w:rPr>
          <w:rFonts w:ascii="Franklin Gothic Book" w:eastAsia="Franklin Gothic Book" w:hAnsi="Franklin Gothic Book"/>
          <w:sz w:val="22"/>
          <w:szCs w:val="22"/>
          <w:lang w:val="eu-ES"/>
        </w:rPr>
        <w:t>Entitate adjudikaziodunak Gizarte Politiketako Departamentuak sortutako dokumentu eta materialak eta datu baseak erabili beharko ditu, Haurren eta Nerabeen Babeseko Zerbitzuak bideratutako kasuak kudeatzean.</w:t>
      </w:r>
    </w:p>
    <w:p w14:paraId="332E177D" w14:textId="77777777" w:rsidR="00F71699" w:rsidRPr="00E13D89" w:rsidRDefault="00F71699" w:rsidP="00F71699">
      <w:pPr>
        <w:jc w:val="both"/>
        <w:rPr>
          <w:rFonts w:ascii="Franklin Gothic Book" w:hAnsi="Franklin Gothic Book"/>
          <w:b/>
          <w:sz w:val="22"/>
          <w:szCs w:val="22"/>
        </w:rPr>
      </w:pPr>
    </w:p>
    <w:p w14:paraId="0A47F56C" w14:textId="77777777" w:rsidR="00F71699" w:rsidRPr="00E13D89" w:rsidRDefault="00F71699" w:rsidP="00F71699">
      <w:pPr>
        <w:pStyle w:val="3izenburua"/>
        <w:spacing w:before="0" w:after="0"/>
        <w:jc w:val="both"/>
        <w:rPr>
          <w:rFonts w:ascii="Franklin Gothic Book" w:hAnsi="Franklin Gothic Book"/>
          <w:b w:val="0"/>
          <w:sz w:val="22"/>
          <w:szCs w:val="22"/>
          <w:u w:val="single"/>
        </w:rPr>
      </w:pPr>
      <w:r w:rsidRPr="00E13D89">
        <w:rPr>
          <w:rFonts w:ascii="Franklin Gothic Book" w:eastAsia="Franklin Gothic Book" w:hAnsi="Franklin Gothic Book"/>
          <w:sz w:val="22"/>
          <w:szCs w:val="22"/>
          <w:u w:val="single"/>
          <w:lang w:val="eu-ES"/>
        </w:rPr>
        <w:t>V.4. Barne eta kanpoko jarduera protokoloak</w:t>
      </w:r>
    </w:p>
    <w:p w14:paraId="059EF001" w14:textId="77777777" w:rsidR="00F71699" w:rsidRPr="00E13D89" w:rsidRDefault="00F71699" w:rsidP="00F71699">
      <w:pPr>
        <w:jc w:val="both"/>
        <w:rPr>
          <w:rFonts w:ascii="Franklin Gothic Book" w:hAnsi="Franklin Gothic Book"/>
          <w:b/>
          <w:sz w:val="22"/>
          <w:szCs w:val="22"/>
        </w:rPr>
      </w:pPr>
    </w:p>
    <w:p w14:paraId="3D69F994" w14:textId="64C7336F" w:rsidR="00F71699" w:rsidRPr="00E13D89" w:rsidRDefault="00F71699" w:rsidP="00F71699">
      <w:pPr>
        <w:jc w:val="both"/>
        <w:rPr>
          <w:rFonts w:ascii="Franklin Gothic Book" w:eastAsia="Franklin Gothic Book" w:hAnsi="Franklin Gothic Book"/>
          <w:sz w:val="22"/>
          <w:szCs w:val="22"/>
          <w:lang w:val="eu-ES"/>
        </w:rPr>
      </w:pPr>
      <w:r w:rsidRPr="00E13D89">
        <w:rPr>
          <w:rFonts w:ascii="Franklin Gothic Book" w:eastAsia="Franklin Gothic Book" w:hAnsi="Franklin Gothic Book"/>
          <w:sz w:val="22"/>
          <w:szCs w:val="22"/>
          <w:lang w:val="eu-ES"/>
        </w:rPr>
        <w:t>Zerbitzuen garapena egin beharko da barne prozedurei edo beste administrazio batzuekin (udaletako gizarte zerbitzuak, Eusko Jaurlaritzako Hezkuntza eta Osasun sailak, Ertzaintza…) sinatutako protokoloei jarraituz.</w:t>
      </w:r>
    </w:p>
    <w:p w14:paraId="490D0D34" w14:textId="77777777" w:rsidR="00837B41" w:rsidRPr="00E13D89" w:rsidRDefault="00837B41" w:rsidP="00F71699">
      <w:pPr>
        <w:jc w:val="both"/>
        <w:rPr>
          <w:rFonts w:ascii="Franklin Gothic Book" w:hAnsi="Franklin Gothic Book" w:cs="Arial"/>
          <w:b/>
          <w:sz w:val="22"/>
          <w:szCs w:val="22"/>
        </w:rPr>
      </w:pPr>
    </w:p>
    <w:p w14:paraId="0408C5D1" w14:textId="77777777" w:rsidR="00E42D8F" w:rsidRPr="00E13D89" w:rsidRDefault="00E42D8F" w:rsidP="00E42D8F">
      <w:pPr>
        <w:suppressAutoHyphens w:val="0"/>
        <w:jc w:val="both"/>
        <w:rPr>
          <w:rFonts w:ascii="Franklin Gothic Book" w:hAnsi="Franklin Gothic Book" w:cs="Arial"/>
          <w:b/>
          <w:sz w:val="22"/>
          <w:szCs w:val="22"/>
        </w:rPr>
      </w:pPr>
      <w:r w:rsidRPr="00E13D89">
        <w:rPr>
          <w:rFonts w:ascii="Franklin Gothic Book" w:eastAsia="Franklin Gothic Book" w:hAnsi="Franklin Gothic Book" w:cs="Arial"/>
          <w:b/>
          <w:bCs/>
          <w:sz w:val="22"/>
          <w:szCs w:val="22"/>
          <w:lang w:val="eu-ES"/>
        </w:rPr>
        <w:t>VI. Zerbitzuaren helburuak</w:t>
      </w:r>
    </w:p>
    <w:p w14:paraId="5F999BA5" w14:textId="77777777" w:rsidR="00E42D8F" w:rsidRPr="00E13D89" w:rsidRDefault="00E42D8F" w:rsidP="00E42D8F">
      <w:pPr>
        <w:jc w:val="both"/>
        <w:outlineLvl w:val="0"/>
        <w:rPr>
          <w:rFonts w:ascii="Arial" w:hAnsi="Arial" w:cs="Arial"/>
          <w:b/>
          <w:sz w:val="22"/>
          <w:szCs w:val="22"/>
        </w:rPr>
      </w:pPr>
    </w:p>
    <w:p w14:paraId="22F4F60A" w14:textId="77777777" w:rsidR="00E42D8F" w:rsidRPr="00E13D89" w:rsidRDefault="00E42D8F" w:rsidP="00E42D8F">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Lortu beharreko helburuak hauek dira:</w:t>
      </w:r>
    </w:p>
    <w:p w14:paraId="2A8FA318" w14:textId="77777777" w:rsidR="00E42D8F" w:rsidRPr="00E13D89" w:rsidRDefault="00E42D8F" w:rsidP="00E42D8F">
      <w:pPr>
        <w:jc w:val="both"/>
        <w:rPr>
          <w:rFonts w:ascii="Franklin Gothic Book" w:hAnsi="Franklin Gothic Book" w:cs="Arial"/>
          <w:sz w:val="22"/>
          <w:szCs w:val="22"/>
        </w:rPr>
      </w:pPr>
    </w:p>
    <w:p w14:paraId="637091CE" w14:textId="77777777" w:rsidR="00E42D8F" w:rsidRPr="00E13D89" w:rsidRDefault="00E42D8F" w:rsidP="00E42D8F">
      <w:pPr>
        <w:numPr>
          <w:ilvl w:val="0"/>
          <w:numId w:val="3"/>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Adingabeentzat segurtasun eta babeseko ingurune bat eratzea, ikasteko esperientziak sortu ahal izateko, erantzukizuna eta harreman positiboak lantzeko heziketa eredu egokiak oinarritzat hartuta.</w:t>
      </w:r>
    </w:p>
    <w:p w14:paraId="70966D9D" w14:textId="77777777" w:rsidR="00E42D8F" w:rsidRPr="00E13D89" w:rsidRDefault="00E42D8F" w:rsidP="00E42D8F">
      <w:pPr>
        <w:numPr>
          <w:ilvl w:val="0"/>
          <w:numId w:val="3"/>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Artatutako adingabeen hazkundea eta garapen integrala sustatzea, gaitasun pertsonalak eta harreman gaitasunak optimizatuz.</w:t>
      </w:r>
    </w:p>
    <w:p w14:paraId="55F821CF" w14:textId="77777777" w:rsidR="00E42D8F" w:rsidRPr="00E13D89" w:rsidRDefault="00E42D8F" w:rsidP="00E42D8F">
      <w:pPr>
        <w:numPr>
          <w:ilvl w:val="0"/>
          <w:numId w:val="3"/>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Adingabeen integrazio eta sozializazio normalizatua bideratzea.</w:t>
      </w:r>
    </w:p>
    <w:p w14:paraId="2B35F31E" w14:textId="77777777" w:rsidR="00E42D8F" w:rsidRPr="00E13D89" w:rsidRDefault="00E42D8F" w:rsidP="00E42D8F">
      <w:pPr>
        <w:numPr>
          <w:ilvl w:val="0"/>
          <w:numId w:val="3"/>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Arreta jasotzen duten pertsonei autonomiarako gaitasunak eta jarrerak ematea. </w:t>
      </w:r>
    </w:p>
    <w:p w14:paraId="4FBC9579" w14:textId="77777777" w:rsidR="00E42D8F" w:rsidRPr="00E13D89" w:rsidRDefault="00E42D8F" w:rsidP="00E42D8F">
      <w:pPr>
        <w:numPr>
          <w:ilvl w:val="0"/>
          <w:numId w:val="3"/>
        </w:numPr>
        <w:ind w:left="714" w:hanging="357"/>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Esku hartze sozioedukatibo edo terapeutiko bat egitea artatutako pertsonek babesgabetasun egoeraren ondorioz jasan dituzten kalteak eta esperientzia traumatikoak errehabilitatzeko.</w:t>
      </w:r>
    </w:p>
    <w:p w14:paraId="10BF190E" w14:textId="77777777" w:rsidR="00E42D8F" w:rsidRPr="00E13D89" w:rsidRDefault="00E42D8F" w:rsidP="00E42D8F">
      <w:pPr>
        <w:numPr>
          <w:ilvl w:val="0"/>
          <w:numId w:val="3"/>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Adingabea (eta, hala badagokio, familia) beste zerbitzu batzuetara igarotzeko prestatzea, beharrezkoa balitz.</w:t>
      </w:r>
    </w:p>
    <w:p w14:paraId="0E30D640" w14:textId="77777777" w:rsidR="00E42D8F" w:rsidRPr="00E13D89" w:rsidRDefault="00E42D8F" w:rsidP="00E42D8F">
      <w:pPr>
        <w:pStyle w:val="Zerrenda-paragrafoa"/>
        <w:numPr>
          <w:ilvl w:val="0"/>
          <w:numId w:val="3"/>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Horrez gain, «Irisasi» eta «Uralde» 2. sortako zentroen kasuan, baldin eta egoitzetan hartutako nerabeek osasun mentaleko arazoak badituzte, programa espezifiko bat ezartzea, ebidentzia zientifikoan edo enpirikoki lagundutako esku-hartzeetan oinarritua. </w:t>
      </w:r>
    </w:p>
    <w:p w14:paraId="02981684" w14:textId="77777777" w:rsidR="00E42D8F" w:rsidRPr="00E13D89" w:rsidRDefault="00E42D8F" w:rsidP="00E42D8F">
      <w:pPr>
        <w:pStyle w:val="Zerrenda-paragrafoa"/>
        <w:numPr>
          <w:ilvl w:val="0"/>
          <w:numId w:val="3"/>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1. sortaren kasuan («Segura»), 3. sortako «Zarategi» bizitegi baliabidearen kasuan eta 4. sortako («Beasain» eta «Zizurkil») egoitz -baliabideen kasuan, gainera, programa espezifiko bat inplementatzea 14 urtetik aurrera artatutako adingabeen emantzipaziorako prestakuntza premiei erantzuteko eta esku hartzeko. </w:t>
      </w:r>
    </w:p>
    <w:p w14:paraId="1FA48173" w14:textId="77777777" w:rsidR="00E42D8F" w:rsidRPr="00E13D89" w:rsidRDefault="00E42D8F" w:rsidP="00E42D8F">
      <w:pPr>
        <w:ind w:left="708"/>
        <w:jc w:val="both"/>
        <w:rPr>
          <w:rFonts w:ascii="Franklin Gothic Book" w:hAnsi="Franklin Gothic Book" w:cs="Arial"/>
          <w:sz w:val="22"/>
          <w:szCs w:val="22"/>
        </w:rPr>
      </w:pPr>
    </w:p>
    <w:p w14:paraId="0506D4CD" w14:textId="77777777" w:rsidR="00E42D8F" w:rsidRPr="00E13D89" w:rsidRDefault="00E42D8F" w:rsidP="00E42D8F">
      <w:pPr>
        <w:pStyle w:val="Textoindependiente21"/>
        <w:rPr>
          <w:rFonts w:ascii="Franklin Gothic Book" w:hAnsi="Franklin Gothic Book"/>
        </w:rPr>
      </w:pPr>
      <w:r w:rsidRPr="00E13D89">
        <w:rPr>
          <w:rFonts w:ascii="Franklin Gothic Book" w:eastAsia="Franklin Gothic Book" w:hAnsi="Franklin Gothic Book"/>
          <w:lang w:val="eu-ES"/>
        </w:rPr>
        <w:t>Beraz, harreran hartutako adingabeen premiei egoki eta eraginkortasunez erantzun ahal izateko, egoitza baliabideek arreta bermatu beharko dute arlo hauetan:</w:t>
      </w:r>
    </w:p>
    <w:p w14:paraId="721E738B" w14:textId="77777777" w:rsidR="00E42D8F" w:rsidRPr="00E13D89" w:rsidRDefault="00E42D8F" w:rsidP="00E42D8F">
      <w:pPr>
        <w:jc w:val="both"/>
        <w:rPr>
          <w:rFonts w:ascii="Franklin Gothic Book" w:hAnsi="Franklin Gothic Book" w:cs="Arial"/>
          <w:sz w:val="22"/>
          <w:szCs w:val="22"/>
        </w:rPr>
      </w:pPr>
    </w:p>
    <w:p w14:paraId="154388BF" w14:textId="77777777" w:rsidR="00E42D8F" w:rsidRPr="00E13D89" w:rsidRDefault="00E42D8F" w:rsidP="00E42D8F">
      <w:pPr>
        <w:pStyle w:val="Textoindependiente21"/>
        <w:rPr>
          <w:rFonts w:ascii="Franklin Gothic Book" w:hAnsi="Franklin Gothic Book"/>
        </w:rPr>
      </w:pPr>
      <w:r w:rsidRPr="00E13D89">
        <w:rPr>
          <w:rFonts w:ascii="Franklin Gothic Book" w:eastAsia="Franklin Gothic Book" w:hAnsi="Franklin Gothic Book"/>
          <w:lang w:val="eu-ES"/>
        </w:rPr>
        <w:t xml:space="preserve">a) OINARRIZKO PREMIAK: elikadura, loa, higienea, arropa, itxura pertsonala, joan-etorriak, segurtasuna, autonomia eta heldutasunera heltzeko prestakuntza bermatzea. </w:t>
      </w:r>
    </w:p>
    <w:p w14:paraId="5AE1B491" w14:textId="77777777" w:rsidR="00E42D8F" w:rsidRPr="00E13D89" w:rsidRDefault="00E42D8F" w:rsidP="00E42D8F">
      <w:pPr>
        <w:jc w:val="both"/>
        <w:outlineLvl w:val="0"/>
        <w:rPr>
          <w:rFonts w:ascii="Franklin Gothic Book" w:hAnsi="Franklin Gothic Book" w:cs="Arial"/>
          <w:b/>
          <w:bCs/>
          <w:sz w:val="22"/>
          <w:szCs w:val="22"/>
        </w:rPr>
      </w:pPr>
    </w:p>
    <w:p w14:paraId="1FD90CD3" w14:textId="77777777" w:rsidR="00E42D8F" w:rsidRPr="00E13D89" w:rsidRDefault="00E42D8F" w:rsidP="00E42D8F">
      <w:pPr>
        <w:pStyle w:val="Textoindependiente21"/>
        <w:rPr>
          <w:rFonts w:ascii="Franklin Gothic Book" w:hAnsi="Franklin Gothic Book"/>
        </w:rPr>
      </w:pPr>
      <w:r w:rsidRPr="00E13D89">
        <w:rPr>
          <w:rFonts w:ascii="Franklin Gothic Book" w:eastAsia="Franklin Gothic Book" w:hAnsi="Franklin Gothic Book"/>
          <w:lang w:val="eu-ES"/>
        </w:rPr>
        <w:t>b) OSASUNA: osasun eta mediku estaldura osoa, nagusiki Osakidetzako baliabideen bidez egingo dena. Adingabeak egoitzan dauden bitartean, artatutako pertsona bakoitzaren jarraipen sistematikoa egiteko beharrezkoak diren txosten medikoak osatuko dira. Artatutako pertsonei kirurgia ebakuntza bat edo osasun tratamenduren bat egin behar bazaie, dagozkion ospitaleetara eramango dira, pertsona bakoitzaren osasun estaldura erregimenaren kargura.</w:t>
      </w:r>
    </w:p>
    <w:p w14:paraId="64CDAE93" w14:textId="77777777" w:rsidR="00E42D8F" w:rsidRPr="00E13D89" w:rsidRDefault="00E42D8F" w:rsidP="00E42D8F">
      <w:pPr>
        <w:pStyle w:val="Textoindependiente21"/>
        <w:rPr>
          <w:rFonts w:ascii="Franklin Gothic Book" w:hAnsi="Franklin Gothic Book"/>
        </w:rPr>
      </w:pPr>
    </w:p>
    <w:p w14:paraId="41AF38E2" w14:textId="77777777" w:rsidR="00E42D8F" w:rsidRPr="00E13D89" w:rsidRDefault="00E42D8F" w:rsidP="00E42D8F">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c) HEZKUNTZA ETA TERAPIA: sostengu emozionala, eta, hezteko, sozializatzeko eta jasandako esperientzia traumatikoak oneratzeko arreta. </w:t>
      </w:r>
    </w:p>
    <w:p w14:paraId="7A261D20" w14:textId="77777777" w:rsidR="00E42D8F" w:rsidRPr="00E13D89" w:rsidRDefault="00E42D8F" w:rsidP="00E42D8F">
      <w:pPr>
        <w:jc w:val="both"/>
        <w:rPr>
          <w:rFonts w:ascii="Franklin Gothic Book" w:hAnsi="Franklin Gothic Book" w:cs="Arial"/>
          <w:sz w:val="22"/>
          <w:szCs w:val="22"/>
        </w:rPr>
      </w:pPr>
    </w:p>
    <w:p w14:paraId="23384B77" w14:textId="77777777" w:rsidR="00E42D8F" w:rsidRPr="00E13D89" w:rsidRDefault="00E42D8F" w:rsidP="00E42D8F">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Arreta jasotzen duen adingabe bakoitzaren premia indibidualei erantzuteko diseinatutako programa espezifikoak inplementatzea. Zentro horren kasuan, gainera, harreran hartutako biztanleriaren osasun mentaleko arazoei erantzuteko programa espezifiko bat izango du.</w:t>
      </w:r>
    </w:p>
    <w:p w14:paraId="41B3CB01" w14:textId="77777777" w:rsidR="00E42D8F" w:rsidRPr="00E13D89" w:rsidRDefault="00E42D8F" w:rsidP="00E42D8F">
      <w:pPr>
        <w:jc w:val="both"/>
        <w:rPr>
          <w:rFonts w:ascii="Franklin Gothic Book" w:hAnsi="Franklin Gothic Book" w:cs="Arial"/>
          <w:sz w:val="22"/>
          <w:szCs w:val="22"/>
        </w:rPr>
      </w:pPr>
    </w:p>
    <w:p w14:paraId="297FB6BD" w14:textId="77777777" w:rsidR="00E42D8F" w:rsidRPr="00E13D89" w:rsidRDefault="00E42D8F" w:rsidP="00E42D8F">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Segimendu terapeutikoa. </w:t>
      </w:r>
    </w:p>
    <w:p w14:paraId="23922E2E" w14:textId="77777777" w:rsidR="00E42D8F" w:rsidRPr="00E13D89" w:rsidRDefault="00E42D8F" w:rsidP="00E42D8F">
      <w:pPr>
        <w:jc w:val="both"/>
        <w:rPr>
          <w:rFonts w:ascii="Franklin Gothic Book" w:hAnsi="Franklin Gothic Book" w:cs="Arial"/>
          <w:sz w:val="22"/>
          <w:szCs w:val="22"/>
        </w:rPr>
      </w:pPr>
    </w:p>
    <w:p w14:paraId="3A02530F" w14:textId="77777777" w:rsidR="00E42D8F" w:rsidRPr="00E13D89" w:rsidRDefault="00E42D8F" w:rsidP="00E42D8F">
      <w:pPr>
        <w:suppressAutoHyphens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d) FAMILIA: harreran dauden adingabeen familia identitateari eusten laguntzea, beren identitate pertsonalaren eta garapen egokiaren oinarrizko elementu gisa, alde batera utzita Kasu Planaren helburua den familia berriro elkartzea, beste familia batean integratzea edo independente bizitzeko prestatzea. Haien Kasu Planak hala agintzen badu, aktiboki lan egitea ordezko familia batean sartzearen alde. Nortasun hori gordetzea sustatuko da, baita babesgabetasun arrazoi nagusia lurraldean familia erreferenterik ez izatea duten adingabeen arretan ere. </w:t>
      </w:r>
    </w:p>
    <w:p w14:paraId="063930B5" w14:textId="77777777" w:rsidR="00E42D8F" w:rsidRPr="00E13D89" w:rsidRDefault="00E42D8F" w:rsidP="00E42D8F">
      <w:pPr>
        <w:suppressAutoHyphens w:val="0"/>
        <w:jc w:val="both"/>
        <w:rPr>
          <w:rFonts w:ascii="Franklin Gothic Book" w:hAnsi="Franklin Gothic Book" w:cs="Arial"/>
          <w:sz w:val="22"/>
          <w:szCs w:val="22"/>
        </w:rPr>
      </w:pPr>
    </w:p>
    <w:p w14:paraId="5B0E4374" w14:textId="77777777" w:rsidR="00E42D8F" w:rsidRPr="00E13D89" w:rsidRDefault="00E42D8F" w:rsidP="00E42D8F">
      <w:pPr>
        <w:suppressAutoHyphens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Horretarako, familiarekin egiten den esku hartzean landu beharko da guraso abileziak eskuratzea edo hobetzea, gaitasun pertsonalak eta sozialak hobetzea eta familia arteko harremanak hobetzea.</w:t>
      </w:r>
    </w:p>
    <w:p w14:paraId="4D3E9FB8" w14:textId="77777777" w:rsidR="00E42D8F" w:rsidRPr="00E13D89" w:rsidRDefault="00E42D8F" w:rsidP="00E42D8F">
      <w:pPr>
        <w:jc w:val="both"/>
        <w:rPr>
          <w:rFonts w:ascii="Franklin Gothic Book" w:hAnsi="Franklin Gothic Book" w:cs="Arial"/>
          <w:sz w:val="22"/>
          <w:szCs w:val="22"/>
        </w:rPr>
      </w:pPr>
    </w:p>
    <w:p w14:paraId="768222DE" w14:textId="77777777" w:rsidR="00E42D8F" w:rsidRPr="00E13D89" w:rsidRDefault="00E42D8F" w:rsidP="00E42D8F">
      <w:pPr>
        <w:suppressAutoHyphens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e) PRESTAKUNTZA-LANA: Ikasketa maila eta ikasteko gaitasunak identifikatzea; interesak, gaitasunak eta motibazioak aurkitzea; eskolatzea bermatzea eta behar adina laguntza espezifiko ematea emaitza akademikoak etengabe hobetzeko edo laneratzeko edo lanean hasteko, kasuaren arabera.</w:t>
      </w:r>
    </w:p>
    <w:p w14:paraId="7980945C" w14:textId="77777777" w:rsidR="00E42D8F" w:rsidRPr="00E13D89" w:rsidRDefault="00E42D8F" w:rsidP="00E42D8F">
      <w:pPr>
        <w:suppressAutoHyphens w:val="0"/>
        <w:jc w:val="both"/>
        <w:rPr>
          <w:rFonts w:ascii="Franklin Gothic Book" w:hAnsi="Franklin Gothic Book" w:cs="Arial"/>
          <w:sz w:val="22"/>
          <w:szCs w:val="22"/>
        </w:rPr>
      </w:pPr>
    </w:p>
    <w:p w14:paraId="54C8750C" w14:textId="77777777" w:rsidR="00E42D8F" w:rsidRPr="00E13D89" w:rsidRDefault="00E42D8F" w:rsidP="00E42D8F">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f) GIZARTE ARLOA: adingabearen gizarte ongizatea garatzeko arreta ematea. Aisialdiko eta denbora libreko baliabide komunitarioetan parte hartzen eta giro normalizatuetan gizarteratzen lagunduko zaio.</w:t>
      </w:r>
    </w:p>
    <w:p w14:paraId="293F2F4B" w14:textId="77777777" w:rsidR="00E42D8F" w:rsidRPr="00E13D89" w:rsidRDefault="00E42D8F" w:rsidP="00E42D8F">
      <w:pPr>
        <w:suppressAutoHyphens w:val="0"/>
        <w:jc w:val="both"/>
        <w:rPr>
          <w:rFonts w:ascii="Franklin Gothic Book" w:hAnsi="Franklin Gothic Book" w:cs="Arial"/>
          <w:sz w:val="22"/>
          <w:szCs w:val="22"/>
        </w:rPr>
      </w:pPr>
    </w:p>
    <w:p w14:paraId="7806133B" w14:textId="77777777" w:rsidR="00E42D8F" w:rsidRPr="00E13D89" w:rsidRDefault="00E42D8F" w:rsidP="00E42D8F">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g) KASUAREN PLANAREN ETENGABEKO EBALUAZIOA: Sistematikoa izango da, eta programarako ezarritako aldizkakotasunarekin egingo da.</w:t>
      </w:r>
    </w:p>
    <w:p w14:paraId="1C1CA71C" w14:textId="77777777" w:rsidR="00E42D8F" w:rsidRPr="00E13D89" w:rsidRDefault="00E42D8F" w:rsidP="00E42D8F">
      <w:pPr>
        <w:jc w:val="both"/>
        <w:rPr>
          <w:rFonts w:ascii="Franklin Gothic Book" w:hAnsi="Franklin Gothic Book" w:cs="Arial"/>
          <w:sz w:val="22"/>
          <w:szCs w:val="22"/>
        </w:rPr>
      </w:pPr>
    </w:p>
    <w:p w14:paraId="1243AD93" w14:textId="77777777" w:rsidR="00E42D8F" w:rsidRPr="00E13D89" w:rsidRDefault="00E42D8F" w:rsidP="00E42D8F">
      <w:pPr>
        <w:suppressAutoHyphens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H) BAKARRIK DAUDEN MIGRANTEEN BEREZITASUNAK: goian adierazitakoez gain, inoren kargura ez dauden migratzaileen kasuan, kolektibo horri lotutako premia espezifikoei erantzun behar zaie: gaztelania eta euskara ikastea, baita gure gizartearen balioak eta erabilerak ere; dokumentazioa (erroldatzea, nortasuna egiaztatzen duten dokumentuak lortzea, bizileku eta lan baimena); prestakuntza eta jatorri edo ingurune soziokultural bereko familietan integratzea sustatzea. </w:t>
      </w:r>
    </w:p>
    <w:p w14:paraId="4966900E" w14:textId="77777777" w:rsidR="00E42D8F" w:rsidRPr="00E13D89" w:rsidRDefault="00E42D8F" w:rsidP="00E42D8F">
      <w:pPr>
        <w:jc w:val="both"/>
        <w:rPr>
          <w:rFonts w:ascii="Franklin Gothic Book" w:hAnsi="Franklin Gothic Book" w:cs="Arial"/>
          <w:sz w:val="22"/>
          <w:szCs w:val="22"/>
        </w:rPr>
      </w:pPr>
    </w:p>
    <w:p w14:paraId="49C06417" w14:textId="469A302E" w:rsidR="00335415" w:rsidRPr="00E13D89" w:rsidRDefault="00E42D8F" w:rsidP="009101E1">
      <w:pPr>
        <w:pStyle w:val="Textoindependiente21"/>
        <w:rPr>
          <w:rFonts w:ascii="Franklin Gothic Book" w:hAnsi="Franklin Gothic Book"/>
        </w:rPr>
      </w:pPr>
      <w:r w:rsidRPr="00E13D89">
        <w:rPr>
          <w:rFonts w:ascii="Franklin Gothic Book" w:eastAsia="Franklin Gothic Book" w:hAnsi="Franklin Gothic Book"/>
          <w:lang w:val="eu-ES"/>
        </w:rPr>
        <w:t xml:space="preserve">Era berean, osasun mailako edozein arreta jasotzeko, instantzia publikoren baten aurrean agertzeko edo beste edonolako baliabide batera joateko, adingabe guztiek hezitzaileren baten laguntza izango dute beti, bakoitzaren autonomia eta gaitasun maila kontuan hartuta betiere.  </w:t>
      </w:r>
    </w:p>
    <w:p w14:paraId="1931A517" w14:textId="2EA9B124" w:rsidR="00335415" w:rsidRPr="00E13D89" w:rsidRDefault="00335415" w:rsidP="009101E1">
      <w:pPr>
        <w:jc w:val="both"/>
        <w:rPr>
          <w:rFonts w:ascii="Franklin Gothic Book" w:hAnsi="Franklin Gothic Book" w:cs="Arial"/>
          <w:sz w:val="22"/>
          <w:szCs w:val="22"/>
          <w:lang w:val="es-ES"/>
        </w:rPr>
      </w:pPr>
    </w:p>
    <w:p w14:paraId="2097328F" w14:textId="76101C58" w:rsidR="00335415" w:rsidRPr="00E13D89" w:rsidRDefault="00335415" w:rsidP="009101E1">
      <w:pPr>
        <w:suppressAutoHyphens w:val="0"/>
        <w:jc w:val="both"/>
        <w:rPr>
          <w:rFonts w:ascii="Franklin Gothic Book" w:hAnsi="Franklin Gothic Book" w:cs="Arial"/>
          <w:b/>
          <w:sz w:val="22"/>
          <w:szCs w:val="22"/>
        </w:rPr>
      </w:pPr>
      <w:r w:rsidRPr="00E13D89">
        <w:rPr>
          <w:rFonts w:ascii="Franklin Gothic Book" w:hAnsi="Franklin Gothic Book" w:cs="Arial"/>
          <w:b/>
          <w:sz w:val="22"/>
          <w:szCs w:val="22"/>
        </w:rPr>
        <w:t xml:space="preserve">VII. </w:t>
      </w:r>
      <w:r w:rsidR="00F03D14" w:rsidRPr="00E13D89">
        <w:rPr>
          <w:rFonts w:ascii="Franklin Gothic Book" w:eastAsia="Franklin Gothic Book" w:hAnsi="Franklin Gothic Book" w:cs="Arial"/>
          <w:b/>
          <w:bCs/>
          <w:sz w:val="22"/>
          <w:szCs w:val="22"/>
          <w:lang w:val="eu-ES"/>
        </w:rPr>
        <w:t>Zerbitzuaren deskribapena</w:t>
      </w:r>
    </w:p>
    <w:p w14:paraId="00340836" w14:textId="1AE755A1" w:rsidR="00E42D8F" w:rsidRPr="00E13D89" w:rsidRDefault="00E42D8F" w:rsidP="009101E1">
      <w:pPr>
        <w:autoSpaceDE w:val="0"/>
        <w:autoSpaceDN w:val="0"/>
        <w:adjustRightInd w:val="0"/>
        <w:jc w:val="both"/>
        <w:rPr>
          <w:rFonts w:ascii="Franklin Gothic Book" w:hAnsi="Franklin Gothic Book" w:cs="Arial"/>
          <w:sz w:val="22"/>
          <w:szCs w:val="22"/>
          <w:lang w:val="es-ES"/>
        </w:rPr>
      </w:pPr>
      <w:r w:rsidRPr="00E13D89">
        <w:rPr>
          <w:rFonts w:ascii="Franklin Gothic Book" w:eastAsia="Franklin Gothic Book" w:hAnsi="Franklin Gothic Book" w:cs="Arial"/>
          <w:b/>
          <w:bCs/>
          <w:sz w:val="22"/>
          <w:szCs w:val="22"/>
          <w:lang w:val="eu-ES"/>
        </w:rPr>
        <w:t xml:space="preserve">"Irisasi" </w:t>
      </w:r>
      <w:r w:rsidRPr="00E13D89">
        <w:rPr>
          <w:rFonts w:ascii="Franklin Gothic Book" w:eastAsia="Franklin Gothic Book" w:hAnsi="Franklin Gothic Book" w:cs="Arial"/>
          <w:sz w:val="22"/>
          <w:szCs w:val="22"/>
          <w:lang w:val="eu-ES"/>
        </w:rPr>
        <w:t xml:space="preserve">portaera arazo larriak dituzten nerabeei laguntza intentsiboa emateko programa espezializatuan sartutako egoitza baliabideak da. Programa horrek, 2008ko uztailaren 8ko 131/2008 Dekretuak, gizarte babesik gabeko haur eta nerabeentzako egoitza harrerako baliabideak arautzen dituen dekretuak, xedatutakoa betez, </w:t>
      </w:r>
      <w:r w:rsidRPr="00E13D89">
        <w:rPr>
          <w:rFonts w:ascii="Franklin Gothic Book" w:eastAsia="Franklin Gothic Book" w:hAnsi="Franklin Gothic Book" w:cs="Arial"/>
          <w:i/>
          <w:iCs/>
          <w:sz w:val="22"/>
          <w:szCs w:val="22"/>
          <w:lang w:val="eu-ES"/>
        </w:rPr>
        <w:t>«portaera-arazo larriak dituzten 13-18 urteko nerabeei zuzenduko zaie, edozein delarik ere haien jatorria, jokabide errepikatuak eta oso disruptiboak edo antisozialak dituztenak, norberari edo hirugarrenei kalte edo galera larriak eragiteko arrisku nabaria dakartenak, edo haien garapena arrisku larrian jartzen dutenak»</w:t>
      </w:r>
      <w:r w:rsidRPr="00E13D89">
        <w:rPr>
          <w:rFonts w:ascii="Franklin Gothic Book" w:eastAsia="Franklin Gothic Book" w:hAnsi="Franklin Gothic Book" w:cs="Arial"/>
          <w:sz w:val="22"/>
          <w:szCs w:val="22"/>
          <w:lang w:val="eu-ES"/>
        </w:rPr>
        <w:t>.Aipatutako ezaugarriak dituzten eta larrialdietan dauden nerabeak ere hartuko dituzte.</w:t>
      </w:r>
    </w:p>
    <w:p w14:paraId="672BB411" w14:textId="77777777" w:rsidR="00E42D8F" w:rsidRPr="00E13D89" w:rsidRDefault="00E42D8F" w:rsidP="009101E1">
      <w:pPr>
        <w:tabs>
          <w:tab w:val="num" w:pos="495"/>
        </w:tabs>
        <w:autoSpaceDE w:val="0"/>
        <w:autoSpaceDN w:val="0"/>
        <w:adjustRightInd w:val="0"/>
        <w:jc w:val="both"/>
        <w:rPr>
          <w:rFonts w:ascii="Franklin Gothic Book" w:hAnsi="Franklin Gothic Book" w:cs="Arial"/>
          <w:sz w:val="22"/>
          <w:szCs w:val="22"/>
        </w:rPr>
      </w:pPr>
    </w:p>
    <w:p w14:paraId="12A7CFB7" w14:textId="77777777" w:rsidR="00E42D8F" w:rsidRPr="00E13D89" w:rsidRDefault="00E42D8F" w:rsidP="009101E1">
      <w:pPr>
        <w:tabs>
          <w:tab w:val="num" w:pos="495"/>
        </w:tabs>
        <w:autoSpaceDE w:val="0"/>
        <w:autoSpaceDN w:val="0"/>
        <w:adjustRightInd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Programa esku-hartze intentsibo eta integral bat izango da, gizarte- eta hezkuntza-orientaziokoa eta terapeutikoa, batez ere arlo pertsonalean zentratua, zaintzen diren nerabeen sozializazio prozesua erraztuko duten bizikidetza arauak eta jarrerak alda daitezen sustatzeko.  Programa horren intentsitatea  eta  aplikatuko  diren  baliabide  mota kasu bakoitzaren premietara eta larritasunera egokituko dira. </w:t>
      </w:r>
    </w:p>
    <w:p w14:paraId="4AD851AF" w14:textId="77777777" w:rsidR="00E42D8F" w:rsidRPr="00E13D89" w:rsidRDefault="00E42D8F" w:rsidP="009101E1">
      <w:pPr>
        <w:tabs>
          <w:tab w:val="num" w:pos="495"/>
        </w:tabs>
        <w:autoSpaceDE w:val="0"/>
        <w:autoSpaceDN w:val="0"/>
        <w:adjustRightInd w:val="0"/>
        <w:ind w:left="567"/>
        <w:jc w:val="both"/>
        <w:rPr>
          <w:rFonts w:ascii="Franklin Gothic Book" w:hAnsi="Franklin Gothic Book" w:cs="Arial"/>
          <w:sz w:val="22"/>
          <w:szCs w:val="22"/>
        </w:rPr>
      </w:pPr>
    </w:p>
    <w:p w14:paraId="587CAF5A" w14:textId="4299E3B9" w:rsidR="00335415" w:rsidRPr="00E13D89" w:rsidRDefault="00E42D8F" w:rsidP="009101E1">
      <w:pPr>
        <w:tabs>
          <w:tab w:val="num" w:pos="495"/>
        </w:tabs>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Bizikidetza araubidean dauden adingabeei arreta emango die zerbitzuak, eta, oro har, zentro bereko jarduera guztiak egingo ditu, nahiz eta litekeena den horietako batzuk zentrotik kanpo egitea, betiere artatutako adingabe bakoitzaren prozesuaren eta bilakaeraren arabera.</w:t>
      </w:r>
    </w:p>
    <w:p w14:paraId="24C1F61E" w14:textId="77777777" w:rsidR="00F03D14" w:rsidRPr="00E13D89" w:rsidRDefault="00F03D14" w:rsidP="009101E1">
      <w:pPr>
        <w:tabs>
          <w:tab w:val="num" w:pos="495"/>
        </w:tabs>
        <w:jc w:val="both"/>
        <w:rPr>
          <w:rFonts w:ascii="Franklin Gothic Book" w:hAnsi="Franklin Gothic Book" w:cs="Arial"/>
          <w:sz w:val="22"/>
          <w:szCs w:val="22"/>
        </w:rPr>
      </w:pPr>
    </w:p>
    <w:p w14:paraId="78A395A9" w14:textId="77777777" w:rsidR="00F03D14" w:rsidRPr="00E13D89" w:rsidRDefault="00F03D14" w:rsidP="009101E1">
      <w:pPr>
        <w:tabs>
          <w:tab w:val="num" w:pos="0"/>
        </w:tabs>
        <w:autoSpaceDE w:val="0"/>
        <w:autoSpaceDN w:val="0"/>
        <w:adjustRightInd w:val="0"/>
        <w:jc w:val="both"/>
        <w:rPr>
          <w:rFonts w:ascii="Franklin Gothic Book" w:hAnsi="Franklin Gothic Book" w:cs="Arial"/>
          <w:sz w:val="22"/>
          <w:szCs w:val="22"/>
        </w:rPr>
      </w:pPr>
      <w:r w:rsidRPr="00E13D89">
        <w:rPr>
          <w:rFonts w:ascii="Franklin Gothic Book" w:hAnsi="Franklin Gothic Book" w:cs="Arial"/>
          <w:sz w:val="22"/>
          <w:szCs w:val="22"/>
        </w:rPr>
        <w:t>Igeldo egoitza-baliabide bat da, portaera-arazoak dituzten nerabeak zaintzeko programa espezializatuan sartuta dagoena. Uztailaren 8ko 131/2008 Dekretuak, gizarte-babesik gabeko haur eta nerabeentzako egoitza-harrerako baliabideak arautzen dituenak, xedatutakoa betez, 13 eta 18 urte bitarteko nerabeentzat izango da, edozein dela ere haien jatorria, baldin eta portaera bereziki disruptiboak badituzte eta, horren ondorioz, oinarrizko programa orokorraren esparruan arreta ematea bideraezina bada. Aipatutako ezaugarriak dituzten eta larrialdi-egoeran dauden nerabeak ere hartuko dituzte.</w:t>
      </w:r>
    </w:p>
    <w:p w14:paraId="36B16670" w14:textId="77777777" w:rsidR="00F03D14" w:rsidRPr="00E13D89" w:rsidRDefault="00F03D14" w:rsidP="009101E1">
      <w:pPr>
        <w:tabs>
          <w:tab w:val="num" w:pos="0"/>
        </w:tabs>
        <w:autoSpaceDE w:val="0"/>
        <w:autoSpaceDN w:val="0"/>
        <w:adjustRightInd w:val="0"/>
        <w:jc w:val="both"/>
        <w:rPr>
          <w:rFonts w:ascii="Franklin Gothic Book" w:hAnsi="Franklin Gothic Book" w:cs="Arial"/>
          <w:sz w:val="22"/>
          <w:szCs w:val="22"/>
        </w:rPr>
      </w:pPr>
    </w:p>
    <w:p w14:paraId="4EB39BD9" w14:textId="77777777" w:rsidR="00F03D14" w:rsidRPr="00E13D89" w:rsidRDefault="00F03D14" w:rsidP="009101E1">
      <w:pPr>
        <w:tabs>
          <w:tab w:val="num" w:pos="0"/>
        </w:tabs>
        <w:autoSpaceDE w:val="0"/>
        <w:autoSpaceDN w:val="0"/>
        <w:adjustRightInd w:val="0"/>
        <w:jc w:val="both"/>
        <w:rPr>
          <w:rFonts w:ascii="Franklin Gothic Book" w:hAnsi="Franklin Gothic Book" w:cs="Arial"/>
          <w:sz w:val="22"/>
          <w:szCs w:val="22"/>
        </w:rPr>
      </w:pPr>
      <w:r w:rsidRPr="00E13D89">
        <w:rPr>
          <w:rFonts w:ascii="Franklin Gothic Book" w:hAnsi="Franklin Gothic Book" w:cs="Arial"/>
          <w:sz w:val="22"/>
          <w:szCs w:val="22"/>
        </w:rPr>
        <w:t>Programak esku-hartze sozioedukatibo eta terapeutiko bat izango du, jarrerak aldatzeko eta arazoak modu egonkor eta orokorrean gainditzeko garapenaren alderdi guztietan (pertsonala, osasunekoa, familiakoa, prestakuntzakoa, komunitarioa).</w:t>
      </w:r>
    </w:p>
    <w:p w14:paraId="5B6EA068" w14:textId="77777777" w:rsidR="00F03D14" w:rsidRPr="00E13D89" w:rsidRDefault="00F03D14" w:rsidP="009101E1">
      <w:pPr>
        <w:tabs>
          <w:tab w:val="num" w:pos="0"/>
        </w:tabs>
        <w:autoSpaceDE w:val="0"/>
        <w:autoSpaceDN w:val="0"/>
        <w:adjustRightInd w:val="0"/>
        <w:jc w:val="both"/>
        <w:rPr>
          <w:rFonts w:ascii="Franklin Gothic Book" w:hAnsi="Franklin Gothic Book" w:cs="Arial"/>
          <w:sz w:val="22"/>
          <w:szCs w:val="22"/>
        </w:rPr>
      </w:pPr>
    </w:p>
    <w:p w14:paraId="3E0CA80C" w14:textId="77777777" w:rsidR="00F03D14" w:rsidRPr="00E13D89" w:rsidRDefault="00F03D14" w:rsidP="009101E1">
      <w:pPr>
        <w:tabs>
          <w:tab w:val="num" w:pos="0"/>
        </w:tabs>
        <w:autoSpaceDE w:val="0"/>
        <w:autoSpaceDN w:val="0"/>
        <w:adjustRightInd w:val="0"/>
        <w:jc w:val="both"/>
        <w:rPr>
          <w:rFonts w:ascii="Franklin Gothic Book" w:hAnsi="Franklin Gothic Book" w:cs="Arial"/>
          <w:sz w:val="22"/>
          <w:szCs w:val="22"/>
        </w:rPr>
      </w:pPr>
      <w:r w:rsidRPr="00E13D89">
        <w:rPr>
          <w:rFonts w:ascii="Franklin Gothic Book" w:hAnsi="Franklin Gothic Book" w:cs="Arial"/>
          <w:sz w:val="22"/>
          <w:szCs w:val="22"/>
        </w:rPr>
        <w:t>Zentroak bizikidetza-erregimeneko adingabeak zainduko ditu. Erabiltzaileek zentrotik kanpo egingo dituzte eskola-, prestakuntza- edo lan-aurreko jarduerak, baina baliteke horietakoren bat zentroan bertan egitea, artatutako adingabe bakoitzaren prozesuaren eta bilakaeraren arabera.</w:t>
      </w:r>
    </w:p>
    <w:p w14:paraId="0697AE47" w14:textId="77777777" w:rsidR="00F03D14" w:rsidRPr="00E13D89" w:rsidRDefault="00F03D14" w:rsidP="009101E1">
      <w:pPr>
        <w:tabs>
          <w:tab w:val="num" w:pos="0"/>
        </w:tabs>
        <w:autoSpaceDE w:val="0"/>
        <w:autoSpaceDN w:val="0"/>
        <w:adjustRightInd w:val="0"/>
        <w:jc w:val="both"/>
        <w:rPr>
          <w:rFonts w:ascii="Franklin Gothic Book" w:hAnsi="Franklin Gothic Book" w:cs="Arial"/>
          <w:sz w:val="22"/>
          <w:szCs w:val="22"/>
        </w:rPr>
      </w:pPr>
    </w:p>
    <w:p w14:paraId="7015A096" w14:textId="04058C13" w:rsidR="00335415" w:rsidRPr="00E13D89" w:rsidRDefault="00F03D14" w:rsidP="009101E1">
      <w:pPr>
        <w:tabs>
          <w:tab w:val="num" w:pos="0"/>
        </w:tabs>
        <w:autoSpaceDE w:val="0"/>
        <w:autoSpaceDN w:val="0"/>
        <w:adjustRightInd w:val="0"/>
        <w:jc w:val="both"/>
        <w:rPr>
          <w:rFonts w:ascii="Franklin Gothic Book" w:hAnsi="Franklin Gothic Book" w:cs="Arial"/>
          <w:sz w:val="22"/>
          <w:szCs w:val="22"/>
        </w:rPr>
      </w:pPr>
      <w:r w:rsidRPr="00E13D89">
        <w:rPr>
          <w:rFonts w:ascii="Franklin Gothic Book" w:hAnsi="Franklin Gothic Book" w:cs="Arial"/>
          <w:sz w:val="22"/>
          <w:szCs w:val="22"/>
        </w:rPr>
        <w:t>Bi zentroetan, hots, Irisasi, Igeldo, zerbitzuak barnean hartuko du artatutako nerabeen osasun mentaleko arazoak artatzeko programa espezifiko bat aplikatzea, ebidentzia zientifikoan edo enpirikoki babestutako esku-hartzeetan oinarrituta. Era berean, artatutako pertsonen emantzipaziorako prestatzeko premiei erantzuteko berariazko programa bat aplikatuko da.</w:t>
      </w:r>
    </w:p>
    <w:p w14:paraId="08BE9F92" w14:textId="77777777" w:rsidR="00335415" w:rsidRPr="00E13D89" w:rsidRDefault="00335415" w:rsidP="009101E1">
      <w:pPr>
        <w:jc w:val="both"/>
        <w:rPr>
          <w:rFonts w:ascii="Franklin Gothic Book" w:hAnsi="Franklin Gothic Book" w:cs="Arial"/>
          <w:sz w:val="22"/>
          <w:szCs w:val="22"/>
        </w:rPr>
      </w:pPr>
    </w:p>
    <w:p w14:paraId="57C6D661" w14:textId="77777777" w:rsidR="00F03D14" w:rsidRPr="00E13D89" w:rsidRDefault="00F03D14" w:rsidP="009101E1">
      <w:pPr>
        <w:autoSpaceDE w:val="0"/>
        <w:autoSpaceDN w:val="0"/>
        <w:adjustRightInd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Adingabeen adin mugak malgutu egin daitezke, baldin eta taldeak badira –anaiak, ahizpak edo anai-arrebak–, edo garbi argudiatutako beste zirkunstantzia batzuetan oinarrituta.</w:t>
      </w:r>
    </w:p>
    <w:p w14:paraId="285E2FB7" w14:textId="77777777" w:rsidR="00335415" w:rsidRPr="00E13D89" w:rsidRDefault="00335415" w:rsidP="009101E1">
      <w:pPr>
        <w:autoSpaceDE w:val="0"/>
        <w:rPr>
          <w:rFonts w:ascii="Franklin Gothic Book" w:hAnsi="Franklin Gothic Book" w:cs="Arial"/>
          <w:sz w:val="22"/>
          <w:szCs w:val="22"/>
        </w:rPr>
      </w:pPr>
    </w:p>
    <w:p w14:paraId="658D7CB1" w14:textId="77777777" w:rsidR="00F03D14" w:rsidRPr="00E13D89" w:rsidRDefault="00F03D14" w:rsidP="009101E1">
      <w:pPr>
        <w:pStyle w:val="Gorputz-testua3"/>
        <w:spacing w:after="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Larrialdiko harreraren kasuan, kontuan hartu behar da zerbitzuek berehalakotasuna eskatzen dutela abian jartzen denean, eta esku-hartze labur bat egiten duela, eta beste zerbitzu batzuetarako trantsiziokoa; horregatik, koordinazio arin bat behar du Haurren eta Nerabeen Babeseko Zerbitzuarekin, eta Zerbitzuarentzat lan egiten duten lantalde guztiekin, baita komunitatearen baliabide sarearekin ere.</w:t>
      </w:r>
    </w:p>
    <w:p w14:paraId="3DF2B0E8" w14:textId="77777777" w:rsidR="00335415" w:rsidRPr="00E13D89" w:rsidRDefault="00335415" w:rsidP="009101E1">
      <w:pPr>
        <w:jc w:val="both"/>
        <w:rPr>
          <w:rFonts w:ascii="Franklin Gothic Book" w:hAnsi="Franklin Gothic Book" w:cs="Arial"/>
          <w:sz w:val="22"/>
          <w:szCs w:val="22"/>
        </w:rPr>
      </w:pPr>
    </w:p>
    <w:p w14:paraId="29326C92" w14:textId="77777777" w:rsidR="00F03D14" w:rsidRPr="00E13D89" w:rsidRDefault="00F03D14" w:rsidP="009101E1">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Komunitateko baliabideak erabiliz, entitate adjudikaziodunaren ardura izango da adingabeek behar bezala jasotzea zerbitzu hauek:</w:t>
      </w:r>
    </w:p>
    <w:p w14:paraId="29F827D6" w14:textId="77777777" w:rsidR="00335415" w:rsidRPr="00E13D89" w:rsidRDefault="00335415" w:rsidP="009101E1">
      <w:pPr>
        <w:jc w:val="both"/>
        <w:rPr>
          <w:rFonts w:ascii="Franklin Gothic Book" w:hAnsi="Franklin Gothic Book" w:cs="Arial"/>
          <w:sz w:val="22"/>
          <w:szCs w:val="22"/>
        </w:rPr>
      </w:pPr>
    </w:p>
    <w:p w14:paraId="134A6798" w14:textId="77777777" w:rsidR="00560424" w:rsidRPr="00E13D89" w:rsidRDefault="00560424" w:rsidP="009101E1">
      <w:pPr>
        <w:numPr>
          <w:ilvl w:val="0"/>
          <w:numId w:val="8"/>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Osasun arreta.</w:t>
      </w:r>
    </w:p>
    <w:p w14:paraId="2874F0B6" w14:textId="77777777" w:rsidR="00560424" w:rsidRPr="00E13D89" w:rsidRDefault="00560424" w:rsidP="009101E1">
      <w:pPr>
        <w:numPr>
          <w:ilvl w:val="0"/>
          <w:numId w:val="8"/>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Prestakuntza-lan arreta.</w:t>
      </w:r>
    </w:p>
    <w:p w14:paraId="29433C54" w14:textId="77777777" w:rsidR="00560424" w:rsidRPr="00E13D89" w:rsidRDefault="00560424" w:rsidP="009101E1">
      <w:pPr>
        <w:numPr>
          <w:ilvl w:val="0"/>
          <w:numId w:val="8"/>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Aisialdiko jardueretarako laguntza.</w:t>
      </w:r>
    </w:p>
    <w:p w14:paraId="136E1D90" w14:textId="77777777" w:rsidR="00560424" w:rsidRPr="00E13D89" w:rsidRDefault="00560424" w:rsidP="009101E1">
      <w:pPr>
        <w:numPr>
          <w:ilvl w:val="0"/>
          <w:numId w:val="8"/>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Lege arloko laguntza.</w:t>
      </w:r>
    </w:p>
    <w:p w14:paraId="5669F925" w14:textId="77777777" w:rsidR="00335415" w:rsidRPr="00E13D89" w:rsidRDefault="00335415" w:rsidP="009101E1">
      <w:pPr>
        <w:jc w:val="both"/>
        <w:rPr>
          <w:rFonts w:ascii="Franklin Gothic Book" w:hAnsi="Franklin Gothic Book" w:cs="Arial"/>
          <w:sz w:val="22"/>
          <w:szCs w:val="22"/>
        </w:rPr>
      </w:pPr>
    </w:p>
    <w:p w14:paraId="0AE2DB87" w14:textId="77777777" w:rsidR="00560424" w:rsidRPr="00E13D89" w:rsidRDefault="00560424" w:rsidP="009101E1">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Halaber, jarraian aipatutako ezaugarridun zerbitzua emateko beharrezko baliabide materialak eta giza baliabideak izan beharko ditu entitate adjudikaziodunak:</w:t>
      </w:r>
    </w:p>
    <w:p w14:paraId="3C0C8503" w14:textId="77777777" w:rsidR="00560424" w:rsidRPr="00E13D89" w:rsidRDefault="00560424" w:rsidP="009101E1">
      <w:pPr>
        <w:jc w:val="both"/>
        <w:rPr>
          <w:rFonts w:ascii="Franklin Gothic Book" w:hAnsi="Franklin Gothic Book" w:cs="Arial"/>
          <w:sz w:val="22"/>
          <w:szCs w:val="22"/>
        </w:rPr>
      </w:pPr>
    </w:p>
    <w:p w14:paraId="47579C0E" w14:textId="77777777" w:rsidR="00560424" w:rsidRPr="00E13D89" w:rsidRDefault="00560424" w:rsidP="009101E1">
      <w:pPr>
        <w:numPr>
          <w:ilvl w:val="0"/>
          <w:numId w:val="9"/>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Hezkuntza kudeaketa eta koordinazioa.</w:t>
      </w:r>
    </w:p>
    <w:p w14:paraId="070AA85F" w14:textId="77777777" w:rsidR="00560424" w:rsidRPr="00E13D89" w:rsidRDefault="00560424" w:rsidP="009101E1">
      <w:pPr>
        <w:numPr>
          <w:ilvl w:val="0"/>
          <w:numId w:val="9"/>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Eguneko 24 orduko arreta, egoitzan sortzen den edozein larrialdi artatzea barne.</w:t>
      </w:r>
    </w:p>
    <w:p w14:paraId="3EE9EB7A" w14:textId="77777777" w:rsidR="00560424" w:rsidRPr="00E13D89" w:rsidRDefault="00560424" w:rsidP="009101E1">
      <w:pPr>
        <w:numPr>
          <w:ilvl w:val="0"/>
          <w:numId w:val="9"/>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Arreta jaso duten adingabeen premietara egokitutako esku-hartze hezitzaile eta/edo terapeutiko indibidualizatua.</w:t>
      </w:r>
    </w:p>
    <w:p w14:paraId="2EFB6C2E" w14:textId="77777777" w:rsidR="00560424" w:rsidRPr="00E13D89" w:rsidRDefault="00560424" w:rsidP="009101E1">
      <w:pPr>
        <w:numPr>
          <w:ilvl w:val="0"/>
          <w:numId w:val="9"/>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Tratamendu terapeutikoen promozioa, horrelakorik behar duten kasu eta baldintzetarako.</w:t>
      </w:r>
    </w:p>
    <w:p w14:paraId="7E71F7C6" w14:textId="77777777" w:rsidR="00560424" w:rsidRPr="00E13D89" w:rsidRDefault="00560424" w:rsidP="009101E1">
      <w:pPr>
        <w:numPr>
          <w:ilvl w:val="0"/>
          <w:numId w:val="9"/>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Jolas, aisialdi, hezkuntza eta kultura jarduerak egitea.</w:t>
      </w:r>
    </w:p>
    <w:p w14:paraId="753B69AD" w14:textId="77777777" w:rsidR="00560424" w:rsidRPr="00E13D89" w:rsidRDefault="00560424" w:rsidP="009101E1">
      <w:pPr>
        <w:numPr>
          <w:ilvl w:val="0"/>
          <w:numId w:val="9"/>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Familia kasuaren plangintzan sartzea, ahal den neurrian, artatutako pertsonen egoeraren ezaugarriak kontuan izanda.</w:t>
      </w:r>
    </w:p>
    <w:p w14:paraId="0E037F8B" w14:textId="77777777" w:rsidR="00335415" w:rsidRPr="00E13D89" w:rsidRDefault="00335415" w:rsidP="009101E1">
      <w:pPr>
        <w:jc w:val="both"/>
        <w:rPr>
          <w:rFonts w:ascii="Franklin Gothic Book" w:hAnsi="Franklin Gothic Book" w:cs="Arial"/>
          <w:sz w:val="22"/>
          <w:szCs w:val="22"/>
        </w:rPr>
      </w:pPr>
    </w:p>
    <w:p w14:paraId="6DDE63B3" w14:textId="77777777" w:rsidR="00560424" w:rsidRPr="00E13D89" w:rsidRDefault="00560424" w:rsidP="009101E1">
      <w:pPr>
        <w:pStyle w:val="Textoindependiente31"/>
        <w:rPr>
          <w:rFonts w:ascii="Franklin Gothic Book" w:hAnsi="Franklin Gothic Book"/>
          <w:sz w:val="22"/>
          <w:szCs w:val="22"/>
        </w:rPr>
      </w:pPr>
      <w:r w:rsidRPr="00E13D89">
        <w:rPr>
          <w:rFonts w:ascii="Franklin Gothic Book" w:eastAsia="Franklin Gothic Book" w:hAnsi="Franklin Gothic Book"/>
          <w:sz w:val="22"/>
          <w:szCs w:val="22"/>
          <w:lang w:val="eu-ES"/>
        </w:rPr>
        <w:t>Zerbitzua emateko orduan, herritarrek bi hizkuntza ofizialetan artatuak izateko daukaten eskubidea errespetatu beharko du entitate adjudikaziodunak. Horretarako, Gipuzkoako Foru Aldundiaren esparruan hizkuntza ofizialen erabilera arautzen duen eta indarrean dagoen araudia betetzen duela egiaztatu beharko du bere eskaintzetan, betiere baliabide propioak erabilita.</w:t>
      </w:r>
    </w:p>
    <w:p w14:paraId="4633EC68" w14:textId="77777777" w:rsidR="00335415" w:rsidRPr="00E13D89" w:rsidRDefault="00335415" w:rsidP="009101E1">
      <w:pPr>
        <w:jc w:val="both"/>
        <w:rPr>
          <w:rFonts w:ascii="Franklin Gothic Book" w:hAnsi="Franklin Gothic Book" w:cs="Arial"/>
          <w:sz w:val="22"/>
          <w:szCs w:val="22"/>
        </w:rPr>
      </w:pPr>
    </w:p>
    <w:p w14:paraId="342A0D7D" w14:textId="6837FBEF" w:rsidR="00335415" w:rsidRPr="00E13D89" w:rsidRDefault="00560424" w:rsidP="009101E1">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Sor daitezkeen premia berrietara egokitzea beharrezkoa dela kontuan hartuz, eta etengabe hobetzeko estrategiaren ondorio gisa, kontratua indarrean dagoen bitartean, beharrezkotzat jotzen dituen bestelako programa edo metodologiak aplikatu ahal izango ditu Gipuzkoako Foru Aldundiak.</w:t>
      </w:r>
    </w:p>
    <w:p w14:paraId="3A934735" w14:textId="77777777" w:rsidR="00560424" w:rsidRPr="00E13D89" w:rsidRDefault="00560424" w:rsidP="009101E1">
      <w:pPr>
        <w:pStyle w:val="Textoindependiente31"/>
        <w:rPr>
          <w:rFonts w:ascii="Franklin Gothic Book" w:eastAsia="Franklin Gothic Book" w:hAnsi="Franklin Gothic Book"/>
          <w:sz w:val="22"/>
          <w:szCs w:val="22"/>
          <w:lang w:val="eu-ES" w:eastAsia="es-ES"/>
        </w:rPr>
      </w:pPr>
    </w:p>
    <w:p w14:paraId="77559E33" w14:textId="10C6ED88" w:rsidR="00560424" w:rsidRPr="00E13D89" w:rsidRDefault="00560424" w:rsidP="009101E1">
      <w:pPr>
        <w:pStyle w:val="Textoindependiente31"/>
        <w:rPr>
          <w:rFonts w:ascii="Franklin Gothic Book" w:hAnsi="Franklin Gothic Book"/>
          <w:sz w:val="22"/>
          <w:szCs w:val="22"/>
          <w:lang w:eastAsia="es-ES"/>
        </w:rPr>
      </w:pPr>
      <w:r w:rsidRPr="00E13D89">
        <w:rPr>
          <w:rFonts w:ascii="Franklin Gothic Book" w:eastAsia="Franklin Gothic Book" w:hAnsi="Franklin Gothic Book"/>
          <w:sz w:val="22"/>
          <w:szCs w:val="22"/>
          <w:lang w:val="eu-ES" w:eastAsia="es-ES"/>
        </w:rPr>
        <w:t>Adjudikaziodunak bermatu beharko du larrialdiko egoeren edo ustekabeko krisien ondorioz sor daitezkeen eta aurreko ataletan deskribatu ez diren aparteko jarduketei erantzuna emateko gaitasuna duela.</w:t>
      </w:r>
    </w:p>
    <w:p w14:paraId="2AA301AA" w14:textId="77777777" w:rsidR="00560424" w:rsidRPr="00E13D89" w:rsidRDefault="00560424" w:rsidP="009101E1">
      <w:pPr>
        <w:pStyle w:val="Textoindependiente31"/>
        <w:rPr>
          <w:rFonts w:ascii="Franklin Gothic Book" w:hAnsi="Franklin Gothic Book"/>
          <w:sz w:val="22"/>
          <w:szCs w:val="22"/>
          <w:lang w:eastAsia="es-ES"/>
        </w:rPr>
      </w:pPr>
    </w:p>
    <w:p w14:paraId="4A83A967" w14:textId="77777777" w:rsidR="00560424" w:rsidRPr="00E13D89" w:rsidRDefault="00560424" w:rsidP="009101E1">
      <w:pPr>
        <w:pStyle w:val="Textoindependiente31"/>
        <w:rPr>
          <w:rFonts w:ascii="Franklin Gothic Book" w:hAnsi="Franklin Gothic Book"/>
          <w:sz w:val="22"/>
          <w:szCs w:val="22"/>
          <w:lang w:val="es-ES_tradnl"/>
        </w:rPr>
      </w:pPr>
      <w:r w:rsidRPr="00E13D89">
        <w:rPr>
          <w:rFonts w:ascii="Franklin Gothic Book" w:eastAsia="Franklin Gothic Book" w:hAnsi="Franklin Gothic Book"/>
          <w:sz w:val="22"/>
          <w:szCs w:val="22"/>
          <w:lang w:val="eu-ES"/>
        </w:rPr>
        <w:t xml:space="preserve">Halaber, enpresa adjudikaziodunak proiekturen bat argitaratu, jardunaldi, kongresu edo bestelako kanpo garrantzia handiko bestelako ekitaldiren bat antolatzeko asmorik badu, hori aldez aurretik eta idatziz jakinarazi beharko dio Haur eta Nerabeen Babes Zerbitzuari, eta azken horrek onespena eman beharko du horrelako jarduera bat antolatzeko. </w:t>
      </w:r>
    </w:p>
    <w:p w14:paraId="3806BBAC" w14:textId="77777777" w:rsidR="00560424" w:rsidRPr="00E13D89" w:rsidRDefault="00560424" w:rsidP="00560424">
      <w:pPr>
        <w:pStyle w:val="Textoindependiente31"/>
        <w:outlineLvl w:val="0"/>
        <w:rPr>
          <w:sz w:val="22"/>
          <w:szCs w:val="22"/>
        </w:rPr>
      </w:pPr>
    </w:p>
    <w:p w14:paraId="755A747F" w14:textId="77777777" w:rsidR="00560424" w:rsidRPr="00E13D89" w:rsidRDefault="00560424" w:rsidP="00560424">
      <w:p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Entitate adjudikaziodunak bermatuko du baliabideen funtzionamendua erabat egokitzen zaiola 131/2008 Dekretuari, uztailaren 8koari, gizarte babesik gabeko haur eta nerabeentzako egoitza harrerako baliabideak arautzekoari, eta Gipuzkoako Egoitza Harrerako Esparru Programari.</w:t>
      </w:r>
    </w:p>
    <w:p w14:paraId="2A342320" w14:textId="77777777" w:rsidR="00560424" w:rsidRPr="00E13D89" w:rsidRDefault="00560424" w:rsidP="00560424">
      <w:pPr>
        <w:suppressAutoHyphens w:val="0"/>
        <w:jc w:val="both"/>
        <w:rPr>
          <w:rFonts w:ascii="Franklin Gothic Book" w:hAnsi="Franklin Gothic Book" w:cs="Arial"/>
          <w:sz w:val="22"/>
          <w:szCs w:val="22"/>
          <w:lang w:val="es-ES"/>
        </w:rPr>
      </w:pPr>
    </w:p>
    <w:p w14:paraId="2D344730" w14:textId="77777777" w:rsidR="00560424" w:rsidRPr="00E13D89" w:rsidRDefault="00560424" w:rsidP="00560424">
      <w:p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Kasu bakoitzaren aldizkako ebaluazioa egingo dute, esku hartzen duten profesional guztien laguntzarekin eta, halaber, harreran hartutakoaren eta haren familiaren laguntzarekin, ahal den eta komeni den guztian.</w:t>
      </w:r>
    </w:p>
    <w:p w14:paraId="499BB7A1" w14:textId="77777777" w:rsidR="00560424" w:rsidRPr="00E13D89" w:rsidRDefault="00560424" w:rsidP="00560424">
      <w:pPr>
        <w:jc w:val="both"/>
        <w:rPr>
          <w:rFonts w:ascii="Franklin Gothic Book" w:hAnsi="Franklin Gothic Book" w:cs="Arial"/>
          <w:sz w:val="22"/>
          <w:szCs w:val="22"/>
          <w:lang w:val="es-ES"/>
        </w:rPr>
      </w:pPr>
    </w:p>
    <w:p w14:paraId="75E0885B" w14:textId="77777777" w:rsidR="00560424" w:rsidRPr="00E13D89" w:rsidRDefault="00560424" w:rsidP="00560424">
      <w:p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 xml:space="preserve">Pertsonal guztiak ezagutu eta partekatuko ditu Zentroko hezkuntza proiektua eta Elkarbizitza gida, eta berdin horien filosofia eta jarduteko irizpideak ere. Gainera, erakunde adjudikaziodunak kudeatzen duen zentroaren edo baliabidearen jarduerari buruzko urteko memoriaren edukiaren berri emango die langile guztiei. 3 dokumentuak baldintza teknikoen agiri honetan aurkeztutako 1., 2. eta 3. eranskinen ereduaren arabera egituratu beharko dira. </w:t>
      </w:r>
    </w:p>
    <w:p w14:paraId="41DC0857" w14:textId="77777777" w:rsidR="00560424" w:rsidRPr="00E13D89" w:rsidRDefault="00560424" w:rsidP="00560424">
      <w:pPr>
        <w:jc w:val="both"/>
        <w:rPr>
          <w:rFonts w:ascii="Franklin Gothic Book" w:hAnsi="Franklin Gothic Book" w:cs="Arial"/>
          <w:sz w:val="22"/>
          <w:szCs w:val="22"/>
          <w:lang w:val="es-ES"/>
        </w:rPr>
      </w:pPr>
    </w:p>
    <w:p w14:paraId="3138C00E" w14:textId="77777777" w:rsidR="00560424" w:rsidRPr="00E13D89" w:rsidRDefault="00560424" w:rsidP="00560424">
      <w:p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 xml:space="preserve">Egoitza-baliabideen eta «Segura», «Loistarain», «Zarategi», «Beasain» eta «Zizurkil» zentroetako programaren funtzionamendua hezitzailea izango da nagusiki. Arreta jasotzen duten adingabeen gaitasun pertsonalak eta harreman sozialak eta komunitarioak sustatzera bideratuta egongo da, eta 14 urtetik gorakoen kasuan, emantzipazioa bultzatzera. «Irisasi» eta «Uralde» egoitza baliabideen funtzionamendua, berriz, terapeutikoa izango da ia osoki, eta, dena dela, adingabeari arrera pertsonalizatua eta berehalakoa emango zaio: </w:t>
      </w:r>
    </w:p>
    <w:p w14:paraId="692CB9BE" w14:textId="77777777" w:rsidR="00560424" w:rsidRPr="00E13D89" w:rsidRDefault="00560424" w:rsidP="00560424">
      <w:pPr>
        <w:jc w:val="both"/>
        <w:rPr>
          <w:rFonts w:ascii="Franklin Gothic Book" w:hAnsi="Franklin Gothic Book" w:cs="Arial"/>
          <w:sz w:val="22"/>
          <w:szCs w:val="22"/>
          <w:lang w:val="es-ES"/>
        </w:rPr>
      </w:pPr>
    </w:p>
    <w:p w14:paraId="73DE93FF" w14:textId="77777777" w:rsidR="00560424" w:rsidRPr="00E13D89" w:rsidRDefault="00560424" w:rsidP="00560424">
      <w:pPr>
        <w:numPr>
          <w:ilvl w:val="0"/>
          <w:numId w:val="4"/>
        </w:num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Ahal bezain laster, hartu diren erabakien azalpen ulergarri bat emango zaio, egingo duen ibilbidea azalduko zaio eta esku hartzearen helburu nagusien berri emango zaio, eta adingabearen egoera ezagutzen duen erreferentziako pertsona bat esleituko zaio, konfiantzako eta sostenguko figura gisa.</w:t>
      </w:r>
    </w:p>
    <w:p w14:paraId="3CE0A602" w14:textId="77777777" w:rsidR="00560424" w:rsidRPr="00E13D89" w:rsidRDefault="00560424" w:rsidP="00560424">
      <w:pPr>
        <w:numPr>
          <w:ilvl w:val="0"/>
          <w:numId w:val="4"/>
        </w:num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 xml:space="preserve">Adingabeari eta haren familiari ere eman behar zaie egoitza baliabidean egoteko eta esku hartzeko gutxi gorabeherako denboraren berri. </w:t>
      </w:r>
    </w:p>
    <w:p w14:paraId="114D64AF" w14:textId="77777777" w:rsidR="00560424" w:rsidRPr="00E13D89" w:rsidRDefault="00560424" w:rsidP="00560424">
      <w:pPr>
        <w:numPr>
          <w:ilvl w:val="0"/>
          <w:numId w:val="4"/>
        </w:num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Egoitza-baliabidearen funtzionamendua eta araudia azalduko zaizkio.</w:t>
      </w:r>
    </w:p>
    <w:p w14:paraId="611C4BC3" w14:textId="77777777" w:rsidR="00560424" w:rsidRPr="00E13D89" w:rsidRDefault="00560424" w:rsidP="00560424">
      <w:pPr>
        <w:numPr>
          <w:ilvl w:val="0"/>
          <w:numId w:val="4"/>
        </w:num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Familiari azalduko zaizkio egoitza baliabidearen funtzionamendua, baimenei eta bisitei buruzko arauak, arau horiek ezartzeko arrazoiak esplikatuz (maiztasuna, baldintzak, baimendutako pertsonak, gainbegiralerik egongo den ala ez, etab.), egoera kontuan izanda, ez dela komeni ikusten denean izan ezik.</w:t>
      </w:r>
    </w:p>
    <w:p w14:paraId="15936EE7" w14:textId="77777777" w:rsidR="00560424" w:rsidRPr="00E13D89" w:rsidRDefault="00560424" w:rsidP="00560424">
      <w:pPr>
        <w:numPr>
          <w:ilvl w:val="0"/>
          <w:numId w:val="2"/>
        </w:num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Familiaren jarrera parte hartzailea bultzatuko da, egokia den neurrian, eta kasuaren eboluzio onerako beharrezkotzat jotzen diren kontaktu guztiekin mantenduko da harremana.</w:t>
      </w:r>
    </w:p>
    <w:p w14:paraId="54125F72" w14:textId="77777777" w:rsidR="00560424" w:rsidRPr="00E13D89" w:rsidRDefault="00560424" w:rsidP="00560424">
      <w:pPr>
        <w:numPr>
          <w:ilvl w:val="0"/>
          <w:numId w:val="2"/>
        </w:num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Harreran hartutako adingabeak berari dagozkion erabakietan parte hartzea sustatuko da, bere egoeraz jabetu dadin, eta horrela bere problematika onar dezan, eta problematika hori gainditzeko ardura bere gain har dezan.</w:t>
      </w:r>
    </w:p>
    <w:p w14:paraId="5FE475D9" w14:textId="77777777" w:rsidR="00560424" w:rsidRPr="00E13D89" w:rsidRDefault="00560424" w:rsidP="00560424">
      <w:pPr>
        <w:numPr>
          <w:ilvl w:val="0"/>
          <w:numId w:val="2"/>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Garapen pertsonalean eta gizarteratzen laguntzeko, abilezia kognitiboak, emozionalak eta portaerazkoak lantzea garantizatuko da.</w:t>
      </w:r>
    </w:p>
    <w:p w14:paraId="5A89F314" w14:textId="77777777" w:rsidR="00560424" w:rsidRPr="00E13D89" w:rsidRDefault="00560424" w:rsidP="00560424">
      <w:pPr>
        <w:numPr>
          <w:ilvl w:val="0"/>
          <w:numId w:val="2"/>
        </w:numPr>
        <w:ind w:left="714" w:hanging="357"/>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Kasu bakoitzaren behar espezifikoei erantzungo zaie, eta programa espezifiko egokiak aplikatuko dira: dolua, autonomia trebetasunak, drogen gehiegizko kontsumoen prebentzioa edo errehabilitazioa, trebetasun sozialak, sexualitatea, gatazkak konpontzea, indarkeria matxistaren prebentzioa, etab. Gainera, erakunde adjudikaziodunari berariazko programa bat aurkezteko eskatuko zaio, ebidentzia zientifikoan edo enpirikoki lagundutako esku-hartzean oinarritua, nerabeen edozein osasun baliabideei arreta emateko. Programa honek alderdi hauek zehaztuko ditu, gutxienez:</w:t>
      </w:r>
    </w:p>
    <w:p w14:paraId="793F19A8" w14:textId="77777777" w:rsidR="00560424" w:rsidRPr="00E13D89" w:rsidRDefault="00560424" w:rsidP="00560424">
      <w:pPr>
        <w:pStyle w:val="Zerrenda-paragrafoa"/>
        <w:numPr>
          <w:ilvl w:val="0"/>
          <w:numId w:val="29"/>
        </w:num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Hartzaileen deskribapena</w:t>
      </w:r>
    </w:p>
    <w:p w14:paraId="04C8489B" w14:textId="77777777" w:rsidR="00560424" w:rsidRPr="00E13D89" w:rsidRDefault="00560424" w:rsidP="00560424">
      <w:pPr>
        <w:pStyle w:val="Zerrenda-paragrafoa"/>
        <w:numPr>
          <w:ilvl w:val="0"/>
          <w:numId w:val="29"/>
        </w:num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Helburuak</w:t>
      </w:r>
    </w:p>
    <w:p w14:paraId="12961E7B" w14:textId="77777777" w:rsidR="00560424" w:rsidRPr="00E13D89" w:rsidRDefault="00560424" w:rsidP="00560424">
      <w:pPr>
        <w:pStyle w:val="Zerrenda-paragrafoa"/>
        <w:numPr>
          <w:ilvl w:val="0"/>
          <w:numId w:val="29"/>
        </w:num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Sostengatzen duten printzipio teorikoak</w:t>
      </w:r>
    </w:p>
    <w:p w14:paraId="241C02B1" w14:textId="77777777" w:rsidR="00560424" w:rsidRPr="00E13D89" w:rsidRDefault="00560424" w:rsidP="00560424">
      <w:pPr>
        <w:pStyle w:val="Zerrenda-paragrafoa"/>
        <w:numPr>
          <w:ilvl w:val="0"/>
          <w:numId w:val="29"/>
        </w:num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Metodologia</w:t>
      </w:r>
    </w:p>
    <w:p w14:paraId="61A00801" w14:textId="77777777" w:rsidR="00560424" w:rsidRPr="00E13D89" w:rsidRDefault="00560424" w:rsidP="00560424">
      <w:pPr>
        <w:pStyle w:val="Zerrenda-paragrafoa"/>
        <w:numPr>
          <w:ilvl w:val="0"/>
          <w:numId w:val="29"/>
        </w:num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Urte sasoia</w:t>
      </w:r>
    </w:p>
    <w:p w14:paraId="5360080C" w14:textId="77777777" w:rsidR="00560424" w:rsidRPr="00E13D89" w:rsidRDefault="00560424" w:rsidP="00560424">
      <w:pPr>
        <w:pStyle w:val="Zerrenda-paragrafoa"/>
        <w:numPr>
          <w:ilvl w:val="0"/>
          <w:numId w:val="29"/>
        </w:num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 xml:space="preserve">Ebaluazio metodoak </w:t>
      </w:r>
    </w:p>
    <w:p w14:paraId="26218D9A" w14:textId="77777777" w:rsidR="00560424" w:rsidRPr="00E13D89" w:rsidRDefault="00560424" w:rsidP="00560424">
      <w:pPr>
        <w:pStyle w:val="Zerrenda-paragrafoa"/>
        <w:numPr>
          <w:ilvl w:val="0"/>
          <w:numId w:val="33"/>
        </w:numPr>
        <w:ind w:left="714" w:hanging="357"/>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«Segura», «Zarategi», «Beasain» eta «Zizurkil» zentroen kasuan, berariazko programa bat aurkezteko eskatzen zaio erakunde adjudikaziodunari, artatutako 14 urtetik gorako pertsonen emantzipaziorako prestakuntza premiei erantzuteko. Helburua da gutxienez alderdi hauek edukitzea:</w:t>
      </w:r>
    </w:p>
    <w:p w14:paraId="70420D3B" w14:textId="77777777" w:rsidR="00560424" w:rsidRPr="00E13D89" w:rsidRDefault="00560424" w:rsidP="00560424">
      <w:pPr>
        <w:pStyle w:val="Zerrenda-paragrafoa"/>
        <w:numPr>
          <w:ilvl w:val="0"/>
          <w:numId w:val="32"/>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Helburuak</w:t>
      </w:r>
    </w:p>
    <w:p w14:paraId="31028ACB" w14:textId="77777777" w:rsidR="00560424" w:rsidRPr="00E13D89" w:rsidRDefault="00560424" w:rsidP="00560424">
      <w:pPr>
        <w:pStyle w:val="Zerrenda-paragrafoa"/>
        <w:numPr>
          <w:ilvl w:val="0"/>
          <w:numId w:val="32"/>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Sostengatzen den printzipio teorikoak</w:t>
      </w:r>
    </w:p>
    <w:p w14:paraId="4993590C" w14:textId="77777777" w:rsidR="00560424" w:rsidRPr="00E13D89" w:rsidRDefault="00560424" w:rsidP="00560424">
      <w:pPr>
        <w:pStyle w:val="Zerrenda-paragrafoa"/>
        <w:numPr>
          <w:ilvl w:val="0"/>
          <w:numId w:val="32"/>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Metodologia</w:t>
      </w:r>
    </w:p>
    <w:p w14:paraId="34CC1041" w14:textId="77777777" w:rsidR="00560424" w:rsidRPr="00E13D89" w:rsidRDefault="00560424" w:rsidP="00560424">
      <w:pPr>
        <w:pStyle w:val="Zerrenda-paragrafoa"/>
        <w:numPr>
          <w:ilvl w:val="0"/>
          <w:numId w:val="32"/>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Ebaluazioa</w:t>
      </w:r>
    </w:p>
    <w:p w14:paraId="139860DD" w14:textId="77777777" w:rsidR="00560424" w:rsidRPr="00E13D89" w:rsidRDefault="00560424" w:rsidP="00560424">
      <w:pPr>
        <w:numPr>
          <w:ilvl w:val="0"/>
          <w:numId w:val="2"/>
        </w:num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Lanaldi guztian zehar arreta askotarikoa emango da, bakoitzaren motibazioei eta gaitasunei egokitua.</w:t>
      </w:r>
    </w:p>
    <w:p w14:paraId="57C8AA31" w14:textId="77777777" w:rsidR="00560424" w:rsidRPr="00E13D89" w:rsidRDefault="00560424" w:rsidP="00560424">
      <w:pPr>
        <w:numPr>
          <w:ilvl w:val="0"/>
          <w:numId w:val="1"/>
        </w:num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Baliabideen funtzionamendua Bizikidetza Gidak gidatua izan beharko du uneoro. Gida hori aldez aurretik landu eta adostu beharko da artatutako pertsonekin, haien adinak kontuan hartuta, eta Haurren eta Nerabeen Babeseko Zerbitzuak onartu beharko du.</w:t>
      </w:r>
    </w:p>
    <w:p w14:paraId="48360493" w14:textId="77777777" w:rsidR="00560424" w:rsidRPr="00E13D89" w:rsidRDefault="00560424" w:rsidP="009101E1">
      <w:pPr>
        <w:numPr>
          <w:ilvl w:val="0"/>
          <w:numId w:val="1"/>
        </w:numPr>
        <w:jc w:val="both"/>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Etengabeko koordinazio dinamika bat mantenduko da baliabideekin eta kasuan parte hartzen duten profesionalekin.</w:t>
      </w:r>
    </w:p>
    <w:p w14:paraId="26A11687" w14:textId="77777777" w:rsidR="00335415" w:rsidRPr="00E13D89" w:rsidRDefault="00335415" w:rsidP="009101E1">
      <w:pPr>
        <w:jc w:val="both"/>
        <w:rPr>
          <w:rFonts w:ascii="Franklin Gothic Book" w:hAnsi="Franklin Gothic Book" w:cs="Arial"/>
          <w:sz w:val="22"/>
          <w:szCs w:val="22"/>
          <w:lang w:val="es-ES"/>
        </w:rPr>
      </w:pPr>
    </w:p>
    <w:p w14:paraId="0CEA0506" w14:textId="77777777" w:rsidR="00335415" w:rsidRPr="00E13D89" w:rsidRDefault="00335415" w:rsidP="009101E1">
      <w:pPr>
        <w:jc w:val="both"/>
        <w:rPr>
          <w:rFonts w:ascii="Arial" w:hAnsi="Arial" w:cs="Arial"/>
          <w:sz w:val="22"/>
          <w:szCs w:val="22"/>
        </w:rPr>
      </w:pPr>
    </w:p>
    <w:p w14:paraId="2D8EC1E5" w14:textId="77777777" w:rsidR="00C14589" w:rsidRPr="00E13D89" w:rsidRDefault="00335415" w:rsidP="009101E1">
      <w:pPr>
        <w:suppressAutoHyphens w:val="0"/>
        <w:jc w:val="both"/>
        <w:rPr>
          <w:rFonts w:ascii="Franklin Gothic Book" w:hAnsi="Franklin Gothic Book" w:cs="Arial"/>
          <w:b/>
          <w:sz w:val="22"/>
          <w:szCs w:val="22"/>
        </w:rPr>
      </w:pPr>
      <w:r w:rsidRPr="00E13D89">
        <w:rPr>
          <w:rFonts w:ascii="Franklin Gothic Book" w:hAnsi="Franklin Gothic Book" w:cs="Arial"/>
          <w:b/>
          <w:sz w:val="22"/>
          <w:szCs w:val="22"/>
        </w:rPr>
        <w:t xml:space="preserve">VIII. </w:t>
      </w:r>
      <w:r w:rsidR="00C14589" w:rsidRPr="00E13D89">
        <w:rPr>
          <w:rFonts w:ascii="Franklin Gothic Book" w:eastAsia="Franklin Gothic Book" w:hAnsi="Franklin Gothic Book" w:cs="Arial"/>
          <w:b/>
          <w:bCs/>
          <w:sz w:val="22"/>
          <w:szCs w:val="22"/>
          <w:lang w:val="eu-ES"/>
        </w:rPr>
        <w:t>Giza baliabideak</w:t>
      </w:r>
    </w:p>
    <w:p w14:paraId="58B13A2B" w14:textId="77777777" w:rsidR="00C14589" w:rsidRPr="00E13D89" w:rsidRDefault="00C14589" w:rsidP="009101E1">
      <w:pPr>
        <w:jc w:val="both"/>
        <w:rPr>
          <w:rFonts w:ascii="Franklin Gothic Book" w:hAnsi="Franklin Gothic Book" w:cs="Arial"/>
          <w:sz w:val="22"/>
          <w:szCs w:val="22"/>
        </w:rPr>
      </w:pPr>
    </w:p>
    <w:p w14:paraId="22116481" w14:textId="77777777" w:rsidR="00C14589" w:rsidRPr="00E13D89" w:rsidRDefault="00C14589" w:rsidP="009101E1">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Gipuzkoako esku hartze sozialari buruzko II. hitzarmen kolektiboak ezarritakoa betez, programaren entitate adjudikaziodun berriak subrogatu egin beharko ditu une honetan zentroetan lan egiten duten langileak. Horretarako, ikusi Administrazio Klausula Partikularren ezaugarrien koadroko 25. atala. </w:t>
      </w:r>
    </w:p>
    <w:p w14:paraId="0C0B03F2" w14:textId="6981A473" w:rsidR="00335415" w:rsidRPr="00E13D89" w:rsidRDefault="00335415" w:rsidP="009101E1">
      <w:pPr>
        <w:suppressAutoHyphens w:val="0"/>
        <w:jc w:val="both"/>
        <w:rPr>
          <w:rFonts w:ascii="Franklin Gothic Book" w:hAnsi="Franklin Gothic Book" w:cs="Arial"/>
          <w:sz w:val="22"/>
          <w:szCs w:val="22"/>
        </w:rPr>
      </w:pPr>
    </w:p>
    <w:p w14:paraId="1DA30E8B" w14:textId="672AE7EE" w:rsidR="00335415" w:rsidRPr="00E13D89" w:rsidRDefault="00335415" w:rsidP="009101E1">
      <w:pPr>
        <w:jc w:val="both"/>
        <w:rPr>
          <w:rFonts w:ascii="Franklin Gothic Book" w:hAnsi="Franklin Gothic Book" w:cs="Arial"/>
          <w:sz w:val="22"/>
          <w:szCs w:val="22"/>
          <w:u w:val="single"/>
        </w:rPr>
      </w:pPr>
      <w:r w:rsidRPr="00E13D89">
        <w:rPr>
          <w:rFonts w:ascii="Franklin Gothic Book" w:hAnsi="Franklin Gothic Book" w:cs="Arial"/>
          <w:sz w:val="22"/>
          <w:szCs w:val="22"/>
          <w:u w:val="single"/>
        </w:rPr>
        <w:t xml:space="preserve">VIII.1 </w:t>
      </w:r>
      <w:r w:rsidR="00C14589" w:rsidRPr="00E13D89">
        <w:rPr>
          <w:rFonts w:ascii="Franklin Gothic Book" w:eastAsia="Franklin Gothic Book" w:hAnsi="Franklin Gothic Book" w:cs="Arial"/>
          <w:sz w:val="22"/>
          <w:szCs w:val="22"/>
          <w:u w:val="single"/>
          <w:lang w:val="eu-ES"/>
        </w:rPr>
        <w:t>Langileak. Giza baliabideak hauek dira:</w:t>
      </w:r>
    </w:p>
    <w:p w14:paraId="1371A3BF" w14:textId="77777777" w:rsidR="00335415" w:rsidRPr="00E13D89" w:rsidRDefault="00335415" w:rsidP="009101E1">
      <w:pPr>
        <w:jc w:val="both"/>
        <w:rPr>
          <w:rFonts w:ascii="Franklin Gothic Book" w:hAnsi="Franklin Gothic Book" w:cs="Arial"/>
          <w:sz w:val="22"/>
          <w:szCs w:val="22"/>
        </w:rPr>
      </w:pPr>
    </w:p>
    <w:p w14:paraId="7AEBE5FE" w14:textId="77777777" w:rsidR="00C14589" w:rsidRPr="00E13D89" w:rsidRDefault="00C14589" w:rsidP="009101E1">
      <w:pPr>
        <w:suppressAutoHyphens w:val="0"/>
        <w:jc w:val="both"/>
        <w:outlineLvl w:val="0"/>
        <w:rPr>
          <w:rFonts w:ascii="Arial" w:hAnsi="Arial" w:cs="Arial"/>
          <w:sz w:val="22"/>
          <w:szCs w:val="22"/>
        </w:rPr>
      </w:pPr>
      <w:r w:rsidRPr="00E13D89">
        <w:rPr>
          <w:rFonts w:ascii="Arial" w:eastAsia="Arial" w:hAnsi="Arial" w:cs="Arial"/>
          <w:sz w:val="22"/>
          <w:szCs w:val="22"/>
          <w:lang w:val="eu-ES"/>
        </w:rPr>
        <w:t xml:space="preserve">Zuzendaritza pedagogikoa: </w:t>
      </w:r>
    </w:p>
    <w:p w14:paraId="447A3683" w14:textId="43F06F1E" w:rsidR="00335415" w:rsidRPr="00E13D89" w:rsidRDefault="00C14589" w:rsidP="009101E1">
      <w:pPr>
        <w:pStyle w:val="Zerrenda-paragrafoa"/>
        <w:numPr>
          <w:ilvl w:val="0"/>
          <w:numId w:val="30"/>
        </w:numPr>
        <w:suppressAutoHyphens w:val="0"/>
        <w:jc w:val="both"/>
        <w:outlineLvl w:val="0"/>
        <w:rPr>
          <w:rFonts w:ascii="Arial" w:hAnsi="Arial" w:cs="Arial"/>
          <w:sz w:val="22"/>
          <w:szCs w:val="22"/>
        </w:rPr>
      </w:pPr>
      <w:r w:rsidRPr="00E13D89">
        <w:rPr>
          <w:rFonts w:ascii="Arial" w:hAnsi="Arial" w:cs="Arial"/>
          <w:sz w:val="22"/>
          <w:szCs w:val="22"/>
        </w:rPr>
        <w:t xml:space="preserve"> </w:t>
      </w:r>
      <w:r w:rsidR="00335415" w:rsidRPr="00E13D89">
        <w:rPr>
          <w:rFonts w:ascii="Arial" w:hAnsi="Arial" w:cs="Arial"/>
          <w:sz w:val="22"/>
          <w:szCs w:val="22"/>
        </w:rPr>
        <w:t>“Irisasi</w:t>
      </w:r>
      <w:proofErr w:type="gramStart"/>
      <w:r w:rsidR="00335415" w:rsidRPr="00E13D89">
        <w:rPr>
          <w:rFonts w:ascii="Arial" w:hAnsi="Arial" w:cs="Arial"/>
          <w:sz w:val="22"/>
          <w:szCs w:val="22"/>
        </w:rPr>
        <w:t>” :</w:t>
      </w:r>
      <w:proofErr w:type="gramEnd"/>
      <w:r w:rsidR="00335415" w:rsidRPr="00E13D89">
        <w:rPr>
          <w:rFonts w:ascii="Arial" w:hAnsi="Arial" w:cs="Arial"/>
          <w:sz w:val="22"/>
          <w:szCs w:val="22"/>
        </w:rPr>
        <w:t xml:space="preserve"> </w:t>
      </w:r>
      <w:r w:rsidRPr="00E13D89">
        <w:rPr>
          <w:rFonts w:ascii="Arial" w:eastAsia="Arial" w:hAnsi="Arial" w:cs="Arial"/>
          <w:sz w:val="22"/>
          <w:szCs w:val="22"/>
          <w:lang w:val="eu-ES"/>
        </w:rPr>
        <w:t>Urteko 796,00 ordu.</w:t>
      </w:r>
    </w:p>
    <w:p w14:paraId="1F8A28A4" w14:textId="2A7FDA83" w:rsidR="00335415" w:rsidRPr="00E13D89" w:rsidRDefault="00335415" w:rsidP="009101E1">
      <w:pPr>
        <w:pStyle w:val="Zerrenda-paragrafoa"/>
        <w:numPr>
          <w:ilvl w:val="0"/>
          <w:numId w:val="30"/>
        </w:numPr>
        <w:suppressAutoHyphens w:val="0"/>
        <w:jc w:val="both"/>
        <w:outlineLvl w:val="0"/>
        <w:rPr>
          <w:rFonts w:ascii="Arial" w:hAnsi="Arial" w:cs="Arial"/>
          <w:sz w:val="22"/>
          <w:szCs w:val="22"/>
        </w:rPr>
      </w:pPr>
      <w:r w:rsidRPr="00E13D89">
        <w:rPr>
          <w:rFonts w:ascii="Arial" w:hAnsi="Arial" w:cs="Arial"/>
          <w:sz w:val="22"/>
          <w:szCs w:val="22"/>
        </w:rPr>
        <w:t>“</w:t>
      </w:r>
      <w:r w:rsidR="00A243AC" w:rsidRPr="00E13D89">
        <w:rPr>
          <w:rFonts w:ascii="Arial" w:hAnsi="Arial" w:cs="Arial"/>
          <w:sz w:val="22"/>
          <w:szCs w:val="22"/>
        </w:rPr>
        <w:t>Igeldo</w:t>
      </w:r>
      <w:r w:rsidRPr="00E13D89">
        <w:rPr>
          <w:rFonts w:ascii="Arial" w:hAnsi="Arial" w:cs="Arial"/>
          <w:sz w:val="22"/>
          <w:szCs w:val="22"/>
        </w:rPr>
        <w:t xml:space="preserve">”: </w:t>
      </w:r>
      <w:r w:rsidR="00C14589" w:rsidRPr="00E13D89">
        <w:rPr>
          <w:rFonts w:ascii="Arial" w:hAnsi="Arial" w:cs="Arial"/>
          <w:sz w:val="22"/>
          <w:szCs w:val="22"/>
        </w:rPr>
        <w:t>Urteko</w:t>
      </w:r>
      <w:r w:rsidRPr="00E13D89">
        <w:rPr>
          <w:rFonts w:ascii="Arial" w:hAnsi="Arial" w:cs="Arial"/>
          <w:sz w:val="22"/>
          <w:szCs w:val="22"/>
        </w:rPr>
        <w:t xml:space="preserve"> 716,40 </w:t>
      </w:r>
      <w:r w:rsidR="00C14589" w:rsidRPr="00E13D89">
        <w:rPr>
          <w:rFonts w:ascii="Arial" w:eastAsia="Arial" w:hAnsi="Arial" w:cs="Arial"/>
          <w:sz w:val="22"/>
          <w:szCs w:val="22"/>
          <w:lang w:val="eu-ES"/>
        </w:rPr>
        <w:t>ordu.</w:t>
      </w:r>
    </w:p>
    <w:p w14:paraId="42DF1B6E" w14:textId="77777777" w:rsidR="00C14589" w:rsidRPr="00E13D89" w:rsidRDefault="00C14589" w:rsidP="009101E1">
      <w:pPr>
        <w:jc w:val="both"/>
        <w:rPr>
          <w:rFonts w:ascii="Arial" w:hAnsi="Arial" w:cs="Arial"/>
          <w:sz w:val="22"/>
          <w:szCs w:val="22"/>
        </w:rPr>
      </w:pPr>
      <w:r w:rsidRPr="00E13D89">
        <w:rPr>
          <w:rFonts w:ascii="Arial" w:eastAsia="Arial" w:hAnsi="Arial" w:cs="Arial"/>
          <w:sz w:val="22"/>
          <w:szCs w:val="22"/>
          <w:lang w:val="eu-ES"/>
        </w:rPr>
        <w:t xml:space="preserve">Arduradunak: </w:t>
      </w:r>
    </w:p>
    <w:p w14:paraId="1EF0B20C" w14:textId="0F7C10DC" w:rsidR="00335415" w:rsidRPr="00E13D89" w:rsidRDefault="00C14589" w:rsidP="009101E1">
      <w:pPr>
        <w:numPr>
          <w:ilvl w:val="0"/>
          <w:numId w:val="11"/>
        </w:numPr>
        <w:jc w:val="both"/>
        <w:rPr>
          <w:rFonts w:ascii="Arial" w:hAnsi="Arial" w:cs="Arial"/>
          <w:sz w:val="22"/>
          <w:szCs w:val="22"/>
        </w:rPr>
      </w:pPr>
      <w:r w:rsidRPr="00E13D89">
        <w:rPr>
          <w:rFonts w:ascii="Arial" w:hAnsi="Arial" w:cs="Arial"/>
          <w:sz w:val="22"/>
          <w:szCs w:val="22"/>
        </w:rPr>
        <w:t xml:space="preserve"> </w:t>
      </w:r>
      <w:r w:rsidR="00335415" w:rsidRPr="00E13D89">
        <w:rPr>
          <w:rFonts w:ascii="Arial" w:hAnsi="Arial" w:cs="Arial"/>
          <w:sz w:val="22"/>
          <w:szCs w:val="22"/>
        </w:rPr>
        <w:t xml:space="preserve">“Irisasi”: </w:t>
      </w:r>
      <w:r w:rsidRPr="00E13D89">
        <w:rPr>
          <w:rFonts w:ascii="Arial" w:hAnsi="Arial" w:cs="Arial"/>
          <w:sz w:val="22"/>
          <w:szCs w:val="22"/>
        </w:rPr>
        <w:t>Urteko</w:t>
      </w:r>
      <w:r w:rsidR="00335415" w:rsidRPr="00E13D89">
        <w:rPr>
          <w:rFonts w:ascii="Arial" w:hAnsi="Arial" w:cs="Arial"/>
          <w:sz w:val="22"/>
          <w:szCs w:val="22"/>
        </w:rPr>
        <w:t xml:space="preserve"> 1.592,00 </w:t>
      </w:r>
      <w:r w:rsidRPr="00E13D89">
        <w:rPr>
          <w:rFonts w:ascii="Arial" w:eastAsia="Arial" w:hAnsi="Arial" w:cs="Arial"/>
          <w:sz w:val="22"/>
          <w:szCs w:val="22"/>
          <w:lang w:val="eu-ES"/>
        </w:rPr>
        <w:t>ordu.</w:t>
      </w:r>
    </w:p>
    <w:p w14:paraId="12EB43EA" w14:textId="62A7BA37" w:rsidR="00335415" w:rsidRPr="00E13D89" w:rsidRDefault="00335415" w:rsidP="009101E1">
      <w:pPr>
        <w:numPr>
          <w:ilvl w:val="0"/>
          <w:numId w:val="11"/>
        </w:numPr>
        <w:jc w:val="both"/>
        <w:rPr>
          <w:rFonts w:ascii="Arial" w:hAnsi="Arial" w:cs="Arial"/>
          <w:sz w:val="22"/>
          <w:szCs w:val="22"/>
        </w:rPr>
      </w:pPr>
      <w:r w:rsidRPr="00E13D89">
        <w:rPr>
          <w:rFonts w:ascii="Arial" w:hAnsi="Arial" w:cs="Arial"/>
          <w:sz w:val="22"/>
          <w:szCs w:val="22"/>
        </w:rPr>
        <w:t>“</w:t>
      </w:r>
      <w:r w:rsidR="00A243AC" w:rsidRPr="00E13D89">
        <w:rPr>
          <w:rFonts w:ascii="Arial" w:hAnsi="Arial" w:cs="Arial"/>
          <w:sz w:val="22"/>
          <w:szCs w:val="22"/>
        </w:rPr>
        <w:t>Igeldo</w:t>
      </w:r>
      <w:r w:rsidRPr="00E13D89">
        <w:rPr>
          <w:rFonts w:ascii="Arial" w:hAnsi="Arial" w:cs="Arial"/>
          <w:sz w:val="22"/>
          <w:szCs w:val="22"/>
        </w:rPr>
        <w:t xml:space="preserve">”: </w:t>
      </w:r>
      <w:r w:rsidR="00C14589" w:rsidRPr="00E13D89">
        <w:rPr>
          <w:rFonts w:ascii="Arial" w:hAnsi="Arial" w:cs="Arial"/>
          <w:sz w:val="22"/>
          <w:szCs w:val="22"/>
        </w:rPr>
        <w:t>Urteko</w:t>
      </w:r>
      <w:r w:rsidRPr="00E13D89">
        <w:rPr>
          <w:rFonts w:ascii="Arial" w:hAnsi="Arial" w:cs="Arial"/>
          <w:sz w:val="22"/>
          <w:szCs w:val="22"/>
        </w:rPr>
        <w:t xml:space="preserve"> 1.592,00 </w:t>
      </w:r>
      <w:r w:rsidR="00C14589" w:rsidRPr="00E13D89">
        <w:rPr>
          <w:rFonts w:ascii="Arial" w:eastAsia="Arial" w:hAnsi="Arial" w:cs="Arial"/>
          <w:sz w:val="22"/>
          <w:szCs w:val="22"/>
          <w:lang w:val="eu-ES"/>
        </w:rPr>
        <w:t>ordu.</w:t>
      </w:r>
    </w:p>
    <w:p w14:paraId="717986D3" w14:textId="77777777" w:rsidR="00485707" w:rsidRPr="00E13D89" w:rsidRDefault="00485707" w:rsidP="009101E1">
      <w:pPr>
        <w:suppressAutoHyphens w:val="0"/>
        <w:jc w:val="both"/>
        <w:rPr>
          <w:rFonts w:ascii="Arial" w:hAnsi="Arial" w:cs="Arial"/>
          <w:sz w:val="22"/>
          <w:szCs w:val="22"/>
        </w:rPr>
      </w:pPr>
      <w:r w:rsidRPr="00E13D89">
        <w:rPr>
          <w:rFonts w:ascii="Arial" w:eastAsia="Arial" w:hAnsi="Arial" w:cs="Arial"/>
          <w:sz w:val="22"/>
          <w:szCs w:val="22"/>
          <w:lang w:val="eu-ES"/>
        </w:rPr>
        <w:t xml:space="preserve">Hezitzaileak: </w:t>
      </w:r>
    </w:p>
    <w:p w14:paraId="1ABD55DA" w14:textId="5E36407D" w:rsidR="00335415" w:rsidRPr="00E13D89" w:rsidRDefault="00485707" w:rsidP="009101E1">
      <w:pPr>
        <w:numPr>
          <w:ilvl w:val="0"/>
          <w:numId w:val="11"/>
        </w:numPr>
        <w:jc w:val="both"/>
        <w:rPr>
          <w:rFonts w:ascii="Arial" w:hAnsi="Arial" w:cs="Arial"/>
          <w:sz w:val="22"/>
          <w:szCs w:val="22"/>
        </w:rPr>
      </w:pPr>
      <w:r w:rsidRPr="00E13D89">
        <w:rPr>
          <w:rFonts w:ascii="Arial" w:hAnsi="Arial" w:cs="Arial"/>
          <w:sz w:val="22"/>
          <w:szCs w:val="22"/>
        </w:rPr>
        <w:t xml:space="preserve"> </w:t>
      </w:r>
      <w:r w:rsidR="00335415" w:rsidRPr="00E13D89">
        <w:rPr>
          <w:rFonts w:ascii="Arial" w:hAnsi="Arial" w:cs="Arial"/>
          <w:sz w:val="22"/>
          <w:szCs w:val="22"/>
        </w:rPr>
        <w:t xml:space="preserve">“Irisasi”: </w:t>
      </w:r>
      <w:r w:rsidR="00C14589" w:rsidRPr="00E13D89">
        <w:rPr>
          <w:rFonts w:ascii="Arial" w:hAnsi="Arial" w:cs="Arial"/>
          <w:sz w:val="22"/>
          <w:szCs w:val="22"/>
        </w:rPr>
        <w:t>Urteko</w:t>
      </w:r>
      <w:r w:rsidR="00335415" w:rsidRPr="00E13D89">
        <w:rPr>
          <w:rFonts w:ascii="Arial" w:hAnsi="Arial" w:cs="Arial"/>
          <w:sz w:val="22"/>
          <w:szCs w:val="22"/>
        </w:rPr>
        <w:t xml:space="preserve"> 35.405,01 </w:t>
      </w:r>
      <w:r w:rsidR="00C14589" w:rsidRPr="00E13D89">
        <w:rPr>
          <w:rFonts w:ascii="Arial" w:eastAsia="Arial" w:hAnsi="Arial" w:cs="Arial"/>
          <w:sz w:val="22"/>
          <w:szCs w:val="22"/>
          <w:lang w:val="eu-ES"/>
        </w:rPr>
        <w:t>ordu.</w:t>
      </w:r>
    </w:p>
    <w:p w14:paraId="6C934357" w14:textId="3EB0DC1D" w:rsidR="00335415" w:rsidRPr="00E13D89" w:rsidRDefault="00335415" w:rsidP="009101E1">
      <w:pPr>
        <w:numPr>
          <w:ilvl w:val="0"/>
          <w:numId w:val="11"/>
        </w:numPr>
        <w:jc w:val="both"/>
        <w:rPr>
          <w:rFonts w:ascii="Arial" w:hAnsi="Arial" w:cs="Arial"/>
          <w:sz w:val="22"/>
          <w:szCs w:val="22"/>
        </w:rPr>
      </w:pPr>
      <w:r w:rsidRPr="00E13D89">
        <w:rPr>
          <w:rFonts w:ascii="Arial" w:hAnsi="Arial" w:cs="Arial"/>
          <w:sz w:val="22"/>
          <w:szCs w:val="22"/>
        </w:rPr>
        <w:t>“</w:t>
      </w:r>
      <w:r w:rsidR="00A243AC" w:rsidRPr="00E13D89">
        <w:rPr>
          <w:rFonts w:ascii="Arial" w:hAnsi="Arial" w:cs="Arial"/>
          <w:sz w:val="22"/>
          <w:szCs w:val="22"/>
        </w:rPr>
        <w:t>Igeldo</w:t>
      </w:r>
      <w:r w:rsidRPr="00E13D89">
        <w:rPr>
          <w:rFonts w:ascii="Arial" w:hAnsi="Arial" w:cs="Arial"/>
          <w:sz w:val="22"/>
          <w:szCs w:val="22"/>
        </w:rPr>
        <w:t xml:space="preserve">”: </w:t>
      </w:r>
      <w:r w:rsidR="00C14589" w:rsidRPr="00E13D89">
        <w:rPr>
          <w:rFonts w:ascii="Arial" w:hAnsi="Arial" w:cs="Arial"/>
          <w:sz w:val="22"/>
          <w:szCs w:val="22"/>
        </w:rPr>
        <w:t>Urteko</w:t>
      </w:r>
      <w:r w:rsidRPr="00E13D89">
        <w:rPr>
          <w:rFonts w:ascii="Arial" w:hAnsi="Arial" w:cs="Arial"/>
          <w:sz w:val="22"/>
          <w:szCs w:val="22"/>
        </w:rPr>
        <w:t xml:space="preserve"> 18.980,00 </w:t>
      </w:r>
      <w:r w:rsidR="00C14589" w:rsidRPr="00E13D89">
        <w:rPr>
          <w:rFonts w:ascii="Arial" w:eastAsia="Arial" w:hAnsi="Arial" w:cs="Arial"/>
          <w:sz w:val="22"/>
          <w:szCs w:val="22"/>
          <w:lang w:val="eu-ES"/>
        </w:rPr>
        <w:t>ordu.</w:t>
      </w:r>
    </w:p>
    <w:p w14:paraId="21F913E3" w14:textId="3434302B" w:rsidR="00485707" w:rsidRPr="00E13D89" w:rsidRDefault="00485707" w:rsidP="009101E1">
      <w:pPr>
        <w:jc w:val="both"/>
        <w:rPr>
          <w:rFonts w:ascii="Arial" w:hAnsi="Arial" w:cs="Arial"/>
          <w:sz w:val="22"/>
          <w:szCs w:val="22"/>
        </w:rPr>
      </w:pPr>
      <w:r w:rsidRPr="00E13D89">
        <w:rPr>
          <w:rFonts w:ascii="Arial" w:eastAsia="Arial" w:hAnsi="Arial" w:cs="Arial"/>
          <w:sz w:val="22"/>
          <w:szCs w:val="22"/>
          <w:lang w:val="eu-ES"/>
        </w:rPr>
        <w:t>Integratzaileak:</w:t>
      </w:r>
    </w:p>
    <w:p w14:paraId="4441CBA3" w14:textId="5AADD888" w:rsidR="00335415" w:rsidRPr="00E13D89" w:rsidRDefault="00485707" w:rsidP="009101E1">
      <w:pPr>
        <w:numPr>
          <w:ilvl w:val="0"/>
          <w:numId w:val="11"/>
        </w:numPr>
        <w:jc w:val="both"/>
        <w:rPr>
          <w:rFonts w:ascii="Arial" w:hAnsi="Arial" w:cs="Arial"/>
          <w:sz w:val="22"/>
          <w:szCs w:val="22"/>
        </w:rPr>
      </w:pPr>
      <w:r w:rsidRPr="00E13D89">
        <w:rPr>
          <w:rFonts w:ascii="Arial" w:hAnsi="Arial" w:cs="Arial"/>
          <w:sz w:val="22"/>
          <w:szCs w:val="22"/>
        </w:rPr>
        <w:t xml:space="preserve"> </w:t>
      </w:r>
      <w:r w:rsidR="00335415" w:rsidRPr="00E13D89">
        <w:rPr>
          <w:rFonts w:ascii="Arial" w:hAnsi="Arial" w:cs="Arial"/>
          <w:sz w:val="22"/>
          <w:szCs w:val="22"/>
        </w:rPr>
        <w:t xml:space="preserve">“Irisasi”: </w:t>
      </w:r>
      <w:r w:rsidR="00C14589" w:rsidRPr="00E13D89">
        <w:rPr>
          <w:rFonts w:ascii="Arial" w:hAnsi="Arial" w:cs="Arial"/>
          <w:sz w:val="22"/>
          <w:szCs w:val="22"/>
        </w:rPr>
        <w:t>Urteko</w:t>
      </w:r>
      <w:r w:rsidR="00335415" w:rsidRPr="00E13D89">
        <w:rPr>
          <w:rFonts w:ascii="Arial" w:hAnsi="Arial" w:cs="Arial"/>
          <w:sz w:val="22"/>
          <w:szCs w:val="22"/>
        </w:rPr>
        <w:t xml:space="preserve"> 7.300,00 </w:t>
      </w:r>
      <w:r w:rsidR="00C14589" w:rsidRPr="00E13D89">
        <w:rPr>
          <w:rFonts w:ascii="Arial" w:eastAsia="Arial" w:hAnsi="Arial" w:cs="Arial"/>
          <w:sz w:val="22"/>
          <w:szCs w:val="22"/>
          <w:lang w:val="eu-ES"/>
        </w:rPr>
        <w:t>ordu.</w:t>
      </w:r>
    </w:p>
    <w:p w14:paraId="2B2E13C4" w14:textId="197B3FB4" w:rsidR="00335415" w:rsidRPr="00E13D89" w:rsidRDefault="00335415" w:rsidP="009101E1">
      <w:pPr>
        <w:numPr>
          <w:ilvl w:val="0"/>
          <w:numId w:val="11"/>
        </w:numPr>
        <w:jc w:val="both"/>
        <w:rPr>
          <w:rFonts w:ascii="Arial" w:hAnsi="Arial" w:cs="Arial"/>
          <w:sz w:val="22"/>
          <w:szCs w:val="22"/>
        </w:rPr>
      </w:pPr>
      <w:r w:rsidRPr="00E13D89">
        <w:rPr>
          <w:rFonts w:ascii="Arial" w:hAnsi="Arial" w:cs="Arial"/>
          <w:sz w:val="22"/>
          <w:szCs w:val="22"/>
        </w:rPr>
        <w:t>“</w:t>
      </w:r>
      <w:r w:rsidR="00A243AC" w:rsidRPr="00E13D89">
        <w:rPr>
          <w:rFonts w:ascii="Arial" w:hAnsi="Arial" w:cs="Arial"/>
          <w:sz w:val="22"/>
          <w:szCs w:val="22"/>
        </w:rPr>
        <w:t>Igeldo</w:t>
      </w:r>
      <w:r w:rsidRPr="00E13D89">
        <w:rPr>
          <w:rFonts w:ascii="Arial" w:hAnsi="Arial" w:cs="Arial"/>
          <w:sz w:val="22"/>
          <w:szCs w:val="22"/>
        </w:rPr>
        <w:t xml:space="preserve">”: </w:t>
      </w:r>
      <w:r w:rsidR="00C14589" w:rsidRPr="00E13D89">
        <w:rPr>
          <w:rFonts w:ascii="Arial" w:hAnsi="Arial" w:cs="Arial"/>
          <w:sz w:val="22"/>
          <w:szCs w:val="22"/>
        </w:rPr>
        <w:t>Urteko</w:t>
      </w:r>
      <w:r w:rsidRPr="00E13D89">
        <w:rPr>
          <w:rFonts w:ascii="Arial" w:hAnsi="Arial" w:cs="Arial"/>
          <w:sz w:val="22"/>
          <w:szCs w:val="22"/>
        </w:rPr>
        <w:t xml:space="preserve"> 3.650,00 </w:t>
      </w:r>
      <w:r w:rsidR="00C14589" w:rsidRPr="00E13D89">
        <w:rPr>
          <w:rFonts w:ascii="Arial" w:eastAsia="Arial" w:hAnsi="Arial" w:cs="Arial"/>
          <w:sz w:val="22"/>
          <w:szCs w:val="22"/>
          <w:lang w:val="eu-ES"/>
        </w:rPr>
        <w:t>ordu.</w:t>
      </w:r>
    </w:p>
    <w:p w14:paraId="563755DB" w14:textId="1AB7B08D" w:rsidR="00335415" w:rsidRPr="00E13D89" w:rsidRDefault="00485707" w:rsidP="009101E1">
      <w:pPr>
        <w:jc w:val="both"/>
        <w:rPr>
          <w:rFonts w:ascii="Arial" w:hAnsi="Arial" w:cs="Arial"/>
          <w:sz w:val="22"/>
          <w:szCs w:val="22"/>
        </w:rPr>
      </w:pPr>
      <w:r w:rsidRPr="00E13D89">
        <w:rPr>
          <w:rFonts w:ascii="Arial" w:eastAsia="Arial" w:hAnsi="Arial" w:cs="Arial"/>
          <w:sz w:val="22"/>
          <w:szCs w:val="22"/>
          <w:lang w:val="eu-ES"/>
        </w:rPr>
        <w:t>Etxeko laguntzaileak</w:t>
      </w:r>
      <w:r w:rsidRPr="00E13D89">
        <w:rPr>
          <w:rFonts w:ascii="Arial" w:hAnsi="Arial" w:cs="Arial"/>
          <w:sz w:val="22"/>
          <w:szCs w:val="22"/>
        </w:rPr>
        <w:t xml:space="preserve"> </w:t>
      </w:r>
      <w:r w:rsidR="00335415" w:rsidRPr="00E13D89">
        <w:rPr>
          <w:rFonts w:ascii="Arial" w:hAnsi="Arial" w:cs="Arial"/>
          <w:sz w:val="22"/>
          <w:szCs w:val="22"/>
        </w:rPr>
        <w:t xml:space="preserve">“Irisasi”: </w:t>
      </w:r>
      <w:r w:rsidR="00C14589" w:rsidRPr="00E13D89">
        <w:rPr>
          <w:rFonts w:ascii="Arial" w:hAnsi="Arial" w:cs="Arial"/>
          <w:sz w:val="22"/>
          <w:szCs w:val="22"/>
        </w:rPr>
        <w:t>Urteko</w:t>
      </w:r>
      <w:r w:rsidR="00335415" w:rsidRPr="00E13D89">
        <w:rPr>
          <w:rFonts w:ascii="Arial" w:hAnsi="Arial" w:cs="Arial"/>
          <w:sz w:val="22"/>
          <w:szCs w:val="22"/>
        </w:rPr>
        <w:t xml:space="preserve"> 2.274,29 </w:t>
      </w:r>
      <w:r w:rsidR="00C14589" w:rsidRPr="00E13D89">
        <w:rPr>
          <w:rFonts w:ascii="Arial" w:eastAsia="Arial" w:hAnsi="Arial" w:cs="Arial"/>
          <w:sz w:val="22"/>
          <w:szCs w:val="22"/>
          <w:lang w:val="eu-ES"/>
        </w:rPr>
        <w:t>ordu.</w:t>
      </w:r>
    </w:p>
    <w:p w14:paraId="23E59EFB" w14:textId="760F7CA2" w:rsidR="00335415" w:rsidRPr="00E13D89" w:rsidRDefault="00335415" w:rsidP="009101E1">
      <w:pPr>
        <w:numPr>
          <w:ilvl w:val="0"/>
          <w:numId w:val="11"/>
        </w:numPr>
        <w:jc w:val="both"/>
        <w:rPr>
          <w:rFonts w:ascii="Arial" w:hAnsi="Arial" w:cs="Arial"/>
          <w:sz w:val="22"/>
          <w:szCs w:val="22"/>
        </w:rPr>
      </w:pPr>
      <w:r w:rsidRPr="00E13D89">
        <w:rPr>
          <w:rFonts w:ascii="Arial" w:hAnsi="Arial" w:cs="Arial"/>
          <w:sz w:val="22"/>
          <w:szCs w:val="22"/>
        </w:rPr>
        <w:t>“</w:t>
      </w:r>
      <w:r w:rsidR="00A243AC" w:rsidRPr="00E13D89">
        <w:rPr>
          <w:rFonts w:ascii="Arial" w:hAnsi="Arial" w:cs="Arial"/>
          <w:sz w:val="22"/>
          <w:szCs w:val="22"/>
        </w:rPr>
        <w:t>Igeldo</w:t>
      </w:r>
      <w:r w:rsidRPr="00E13D89">
        <w:rPr>
          <w:rFonts w:ascii="Arial" w:hAnsi="Arial" w:cs="Arial"/>
          <w:sz w:val="22"/>
          <w:szCs w:val="22"/>
        </w:rPr>
        <w:t xml:space="preserve">”: </w:t>
      </w:r>
      <w:r w:rsidR="00C14589" w:rsidRPr="00E13D89">
        <w:rPr>
          <w:rFonts w:ascii="Arial" w:hAnsi="Arial" w:cs="Arial"/>
          <w:sz w:val="22"/>
          <w:szCs w:val="22"/>
        </w:rPr>
        <w:t>Urteko</w:t>
      </w:r>
      <w:r w:rsidRPr="00E13D89">
        <w:rPr>
          <w:rFonts w:ascii="Arial" w:hAnsi="Arial" w:cs="Arial"/>
          <w:sz w:val="22"/>
          <w:szCs w:val="22"/>
        </w:rPr>
        <w:t xml:space="preserve"> 2.046,86 </w:t>
      </w:r>
      <w:r w:rsidR="00C14589" w:rsidRPr="00E13D89">
        <w:rPr>
          <w:rFonts w:ascii="Arial" w:eastAsia="Arial" w:hAnsi="Arial" w:cs="Arial"/>
          <w:sz w:val="22"/>
          <w:szCs w:val="22"/>
          <w:lang w:val="eu-ES"/>
        </w:rPr>
        <w:t>ordu.</w:t>
      </w:r>
    </w:p>
    <w:p w14:paraId="427E9F68" w14:textId="77777777" w:rsidR="0065387B" w:rsidRPr="00E13D89" w:rsidRDefault="0065387B" w:rsidP="009101E1">
      <w:pPr>
        <w:jc w:val="both"/>
        <w:rPr>
          <w:rFonts w:ascii="Arial" w:eastAsia="Arial" w:hAnsi="Arial" w:cs="Arial"/>
          <w:sz w:val="22"/>
          <w:szCs w:val="22"/>
          <w:lang w:val="eu-ES"/>
        </w:rPr>
      </w:pPr>
    </w:p>
    <w:p w14:paraId="49B01FFB" w14:textId="161BC5C4" w:rsidR="0065387B" w:rsidRPr="00E13D89" w:rsidRDefault="0065387B" w:rsidP="009101E1">
      <w:pPr>
        <w:jc w:val="both"/>
        <w:rPr>
          <w:rFonts w:ascii="Arial" w:hAnsi="Arial" w:cs="Arial"/>
          <w:sz w:val="22"/>
          <w:szCs w:val="22"/>
        </w:rPr>
      </w:pPr>
      <w:r w:rsidRPr="00E13D89">
        <w:rPr>
          <w:rFonts w:ascii="Arial" w:eastAsia="Arial" w:hAnsi="Arial" w:cs="Arial"/>
          <w:sz w:val="22"/>
          <w:szCs w:val="22"/>
          <w:lang w:val="eu-ES"/>
        </w:rPr>
        <w:t>Irakaslea: lanaldi oso bat, "Irisasi" egoitza-baliabidean.</w:t>
      </w:r>
    </w:p>
    <w:p w14:paraId="05A0560F" w14:textId="307B9A19" w:rsidR="0065387B" w:rsidRPr="00E13D89" w:rsidRDefault="0065387B" w:rsidP="009101E1">
      <w:pPr>
        <w:jc w:val="both"/>
        <w:rPr>
          <w:rFonts w:ascii="Arial" w:hAnsi="Arial" w:cs="Arial"/>
          <w:sz w:val="22"/>
          <w:szCs w:val="22"/>
        </w:rPr>
      </w:pPr>
      <w:r w:rsidRPr="00E13D89">
        <w:rPr>
          <w:rFonts w:ascii="Arial" w:eastAsia="Arial" w:hAnsi="Arial" w:cs="Arial"/>
          <w:sz w:val="22"/>
          <w:szCs w:val="22"/>
          <w:lang w:val="eu-ES"/>
        </w:rPr>
        <w:t>Psikologoa eta Psikiatrian fakultatibo aditua: egun osoko lanaldia bi egoitza baliabideetan.</w:t>
      </w:r>
    </w:p>
    <w:p w14:paraId="4DBB5128" w14:textId="7421EBBD" w:rsidR="00A243AC" w:rsidRPr="00E13D89" w:rsidRDefault="00A243AC" w:rsidP="009101E1">
      <w:pPr>
        <w:suppressAutoHyphens w:val="0"/>
        <w:jc w:val="both"/>
        <w:rPr>
          <w:rFonts w:ascii="Arial" w:hAnsi="Arial" w:cs="Arial"/>
          <w:sz w:val="22"/>
          <w:szCs w:val="22"/>
        </w:rPr>
      </w:pPr>
    </w:p>
    <w:p w14:paraId="0ECBEA12" w14:textId="77777777" w:rsidR="0065387B" w:rsidRPr="00E13D89" w:rsidRDefault="0065387B" w:rsidP="009101E1">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Hezitzaile talde bakoitzean hezitzaileek eta gizarteratzaileek txandaka lan egin beharko dute, eta ahalegina egin beharko dute txandak antolatzeko orduan, adingabe bakoitza modu jarraitu batean erreferentziako profesional berek artatuko dutela bermatzeko.  </w:t>
      </w:r>
    </w:p>
    <w:p w14:paraId="3FDF7AE6" w14:textId="77777777" w:rsidR="0065387B" w:rsidRPr="00E13D89" w:rsidRDefault="0065387B" w:rsidP="0065387B">
      <w:pPr>
        <w:jc w:val="both"/>
        <w:rPr>
          <w:rFonts w:ascii="Franklin Gothic Book" w:hAnsi="Franklin Gothic Book" w:cs="Arial"/>
          <w:sz w:val="22"/>
          <w:szCs w:val="22"/>
        </w:rPr>
      </w:pPr>
    </w:p>
    <w:p w14:paraId="7B7A9288" w14:textId="77777777" w:rsidR="0065387B" w:rsidRPr="00E13D89" w:rsidRDefault="0065387B" w:rsidP="0065387B">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Langileen antolaketa egiterako orduan, kontuan hartuko dira, alde batetik, 131/2008 Dekretuko 109. artikuluak xedatutakoa, eta bestetik, indarrean dagoen Gipuzkoako esku hartze sozialari buruzko hitzarmen kolektiboan ezarritako urteko kopuru osoa. </w:t>
      </w:r>
    </w:p>
    <w:p w14:paraId="28546877" w14:textId="77777777" w:rsidR="0065387B" w:rsidRPr="00E13D89" w:rsidRDefault="0065387B" w:rsidP="0065387B">
      <w:pPr>
        <w:ind w:left="708"/>
        <w:jc w:val="both"/>
        <w:outlineLvl w:val="0"/>
        <w:rPr>
          <w:rFonts w:ascii="Franklin Gothic Book" w:hAnsi="Franklin Gothic Book" w:cs="Arial"/>
          <w:sz w:val="22"/>
          <w:szCs w:val="22"/>
        </w:rPr>
      </w:pPr>
    </w:p>
    <w:p w14:paraId="493856DA" w14:textId="77777777" w:rsidR="0065387B" w:rsidRPr="00E13D89" w:rsidRDefault="0065387B" w:rsidP="0065387B">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Orobat, figura profesional bakoitzaren funtzioak Gipuzkoako Egoitza Harrerako Esparru Programaren azken berrikuspenean azaltzen dira.</w:t>
      </w:r>
    </w:p>
    <w:p w14:paraId="1168B6D3" w14:textId="77777777" w:rsidR="0065387B" w:rsidRPr="00E13D89" w:rsidRDefault="0065387B" w:rsidP="0065387B">
      <w:pPr>
        <w:jc w:val="both"/>
        <w:rPr>
          <w:rFonts w:ascii="Franklin Gothic Book" w:hAnsi="Franklin Gothic Book" w:cs="Arial"/>
          <w:sz w:val="22"/>
          <w:szCs w:val="22"/>
        </w:rPr>
      </w:pPr>
    </w:p>
    <w:p w14:paraId="793A7705" w14:textId="77777777" w:rsidR="0065387B" w:rsidRPr="00E13D89" w:rsidRDefault="0065387B" w:rsidP="009101E1">
      <w:pPr>
        <w:suppressAutoHyphens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Erakunde adjudikaziodunak kontratua gauzatzeko arduradun bat identifikatu beharko du, subrogatu beharreko langileen zerrendatik ez datorrena, Preskripzio Teknikoen Agiriaren 9. klausulan ezarritakoaren arabera, eta haren titulazio akademikoa eta profesionala egiaztatu beharko du (hezkuntzaren eta/edo gizartearen arloko goi-mailako prestakuntza akademikoa egiaztatu beharko da, bai eta euskararen ezagutzaren B2 maila ere).</w:t>
      </w:r>
    </w:p>
    <w:p w14:paraId="1D3A1611" w14:textId="77777777" w:rsidR="00335415" w:rsidRPr="00E13D89" w:rsidRDefault="00335415" w:rsidP="009101E1">
      <w:pPr>
        <w:jc w:val="both"/>
        <w:rPr>
          <w:rFonts w:ascii="Franklin Gothic Book" w:hAnsi="Franklin Gothic Book" w:cs="Arial"/>
          <w:sz w:val="22"/>
          <w:szCs w:val="22"/>
        </w:rPr>
      </w:pPr>
    </w:p>
    <w:p w14:paraId="586D443E" w14:textId="77777777" w:rsidR="00335415" w:rsidRPr="00E13D89" w:rsidRDefault="00335415" w:rsidP="009101E1">
      <w:pPr>
        <w:ind w:left="708"/>
        <w:jc w:val="both"/>
        <w:outlineLvl w:val="0"/>
        <w:rPr>
          <w:rFonts w:ascii="Franklin Gothic Book" w:hAnsi="Franklin Gothic Book" w:cs="Arial"/>
          <w:sz w:val="22"/>
          <w:szCs w:val="22"/>
        </w:rPr>
      </w:pPr>
    </w:p>
    <w:p w14:paraId="52A257B1" w14:textId="77777777" w:rsidR="004E3FFE" w:rsidRPr="00E13D89" w:rsidRDefault="004E3FFE" w:rsidP="009101E1">
      <w:pPr>
        <w:jc w:val="both"/>
        <w:outlineLvl w:val="0"/>
        <w:rPr>
          <w:rFonts w:ascii="Franklin Gothic Book" w:hAnsi="Franklin Gothic Book" w:cs="Arial"/>
          <w:sz w:val="22"/>
          <w:szCs w:val="22"/>
          <w:u w:val="single"/>
        </w:rPr>
      </w:pPr>
      <w:r w:rsidRPr="00E13D89">
        <w:rPr>
          <w:rFonts w:ascii="Franklin Gothic Book" w:eastAsia="Franklin Gothic Book" w:hAnsi="Franklin Gothic Book" w:cs="Arial"/>
          <w:sz w:val="22"/>
          <w:szCs w:val="22"/>
          <w:u w:val="single"/>
          <w:lang w:val="eu-ES"/>
        </w:rPr>
        <w:t>VIII.2  Langileen hautaketa</w:t>
      </w:r>
    </w:p>
    <w:p w14:paraId="390AEFFA" w14:textId="77777777" w:rsidR="004E3FFE" w:rsidRPr="00E13D89" w:rsidRDefault="004E3FFE" w:rsidP="009101E1">
      <w:pPr>
        <w:ind w:left="708"/>
        <w:jc w:val="both"/>
        <w:outlineLvl w:val="0"/>
        <w:rPr>
          <w:rFonts w:ascii="Franklin Gothic Book" w:hAnsi="Franklin Gothic Book" w:cs="Arial"/>
          <w:sz w:val="22"/>
          <w:szCs w:val="22"/>
        </w:rPr>
      </w:pPr>
    </w:p>
    <w:p w14:paraId="73A51904" w14:textId="77777777" w:rsidR="004E3FFE" w:rsidRPr="00E13D89" w:rsidRDefault="004E3FFE" w:rsidP="009101E1">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131/2008 Dekretuan, uztailaren 8koan, gizarte babesik gabeko haur eta nerabeen egoitza harrerako baliabideak arautzen dituenean, ageri da zehaztuta langile taldeko figura profesional bakoitzaren kasuan eskatzen den prestakuntza, zehazki, V. Tituluan «Egoitza harrerako baliabideetako langileen baldintzak» izenekoan. </w:t>
      </w:r>
    </w:p>
    <w:p w14:paraId="1FBDAE6F" w14:textId="77777777" w:rsidR="004E3FFE" w:rsidRPr="00E13D89" w:rsidRDefault="004E3FFE" w:rsidP="009101E1">
      <w:pPr>
        <w:jc w:val="both"/>
        <w:rPr>
          <w:rFonts w:ascii="Franklin Gothic Book" w:hAnsi="Franklin Gothic Book" w:cs="Arial"/>
          <w:sz w:val="22"/>
          <w:szCs w:val="22"/>
        </w:rPr>
      </w:pPr>
    </w:p>
    <w:p w14:paraId="4AD99517" w14:textId="77777777" w:rsidR="004E3FFE" w:rsidRPr="00E13D89" w:rsidRDefault="004E3FFE" w:rsidP="009101E1">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3/2005 Legeak, otsailaren 28koak, haurrak eta nerabeak zaintzeko eta babestekoak, 48.j) artikuluan xedatutakoaren arabera, langile profesionalen egokitasuna bermatzeko moduko hautaketa prozedurak ezarriko dira, haurren eta nerabeen interes gorena eta haien eskubideen babesa zaintze aldera. Horrelakoxe neurriak hartuko dira adingabeei laguntzen egoitza-harrerako baliabideetan parte hartzen duten boluntarioak hautatzeko.</w:t>
      </w:r>
    </w:p>
    <w:p w14:paraId="1839791C" w14:textId="77777777" w:rsidR="004E3FFE" w:rsidRPr="00E13D89" w:rsidRDefault="004E3FFE" w:rsidP="004E3FFE">
      <w:pPr>
        <w:jc w:val="both"/>
        <w:rPr>
          <w:rFonts w:ascii="Franklin Gothic Book" w:hAnsi="Franklin Gothic Book" w:cs="Arial"/>
          <w:sz w:val="22"/>
          <w:szCs w:val="22"/>
        </w:rPr>
      </w:pPr>
    </w:p>
    <w:p w14:paraId="6FE7F445" w14:textId="77777777" w:rsidR="004E3FFE" w:rsidRPr="00E13D89" w:rsidRDefault="004E3FFE" w:rsidP="004E3FFE">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Orobat, haurrak eta nerabeak zaintzeko eta babesteko 3/2005 Legeak, otsailaren 18koak, 106. artikuluan dioenaren arabera, administrazio publikoek, erakunde pribatuekin lankidetzarako egin  dituzten  akordioen  esparruan, zaindu egingo dute –beren  eskumenen  esparruan  eta baimena  emateko, ikuskatzeko eta homologatzeko eginkizunetan dihardutela– haurrei eta nerabeei arreta ematen aritzen diren langileak, profesionalak zein boluntarioak, egokiak izan daitezen betetzen dituzten eginkizun horietarako.</w:t>
      </w:r>
    </w:p>
    <w:p w14:paraId="3092F7C0" w14:textId="77777777" w:rsidR="004E3FFE" w:rsidRPr="00E13D89" w:rsidRDefault="004E3FFE" w:rsidP="004E3FFE">
      <w:pPr>
        <w:jc w:val="both"/>
        <w:rPr>
          <w:rFonts w:ascii="Franklin Gothic Book" w:hAnsi="Franklin Gothic Book" w:cs="Arial"/>
          <w:sz w:val="22"/>
          <w:szCs w:val="22"/>
        </w:rPr>
      </w:pPr>
    </w:p>
    <w:p w14:paraId="11373DD2" w14:textId="77777777" w:rsidR="004E3FFE" w:rsidRPr="00E13D89" w:rsidRDefault="004E3FFE" w:rsidP="004E3FFE">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Langileak hautatzeko prozedura, irizpide definitu batzuekin egingo da, alderdi hauek barne hartuta: kualifikazio akademikoaren balorazioa, haurren babeseko eta egoitza harrerako prestakuntza osagarria, antzeko edukia duten lanetako esperientzia, hautagaien ezaugarriak, jarrerak eta gaitasun pertsonalak, eta horiek zer nolako egokitasuna duten gizarte babesgabetasunean dauden haurrekin eta nerabeekin lan egiteko eta lanpostuei dagozkien funtzioak betetzeko, betiere aplikatutako egoitza harrerako programaren arabera.</w:t>
      </w:r>
    </w:p>
    <w:p w14:paraId="0F4B5631" w14:textId="77777777" w:rsidR="004E3FFE" w:rsidRPr="00E13D89" w:rsidRDefault="004E3FFE" w:rsidP="004E3FFE">
      <w:pPr>
        <w:autoSpaceDE w:val="0"/>
        <w:jc w:val="both"/>
        <w:rPr>
          <w:rFonts w:ascii="Franklin Gothic Book" w:hAnsi="Franklin Gothic Book" w:cs="Arial"/>
          <w:sz w:val="22"/>
          <w:szCs w:val="22"/>
        </w:rPr>
      </w:pPr>
    </w:p>
    <w:p w14:paraId="5836526B" w14:textId="77777777" w:rsidR="004E3FFE" w:rsidRPr="00E13D89" w:rsidRDefault="004E3FFE" w:rsidP="004E3FFE">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Betekizun bat izango da egoitza-harrerako baliabideetan langile profesional nahiz boluntario gisa jarduteko, epai irmo bidez kondenatua ez izana sexu askatasunaren eta ukigabetasunaren aurkako delituren batengatik: esate baterako, sexu-erasoa eta sexu-abusua, sexu-jazarpena, exhibizionismoa eta sexu-probokazioa, prostituzioa eta sexu esplotazioa eta adingabeak galbideratzea eta gizakien salerosketa. </w:t>
      </w:r>
    </w:p>
    <w:p w14:paraId="3704AAB0" w14:textId="77777777" w:rsidR="004E3FFE" w:rsidRPr="00E13D89" w:rsidRDefault="004E3FFE" w:rsidP="004E3FFE">
      <w:pPr>
        <w:jc w:val="both"/>
        <w:rPr>
          <w:rFonts w:ascii="Franklin Gothic Book" w:hAnsi="Franklin Gothic Book" w:cs="Arial"/>
          <w:sz w:val="22"/>
          <w:szCs w:val="22"/>
        </w:rPr>
      </w:pPr>
    </w:p>
    <w:p w14:paraId="4914F748" w14:textId="77777777" w:rsidR="004E3FFE" w:rsidRPr="00E13D89" w:rsidRDefault="004E3FFE" w:rsidP="004E3FFE">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Langileak hautatzeko prozedura etapaka garatuko da, aurreikusita hautagaiei elkarrizketak egitea, eta, barne hartuta, hasierako hautaketaz gain, profesional bakoitzaren eta haren praktiken jarraipen egoki bat. </w:t>
      </w:r>
    </w:p>
    <w:p w14:paraId="445F5AB9" w14:textId="77777777" w:rsidR="004E3FFE" w:rsidRPr="00E13D89" w:rsidRDefault="004E3FFE" w:rsidP="004E3FFE">
      <w:pPr>
        <w:jc w:val="both"/>
        <w:rPr>
          <w:rFonts w:ascii="Franklin Gothic Book" w:hAnsi="Franklin Gothic Book" w:cs="Arial"/>
          <w:sz w:val="22"/>
          <w:szCs w:val="22"/>
        </w:rPr>
      </w:pPr>
    </w:p>
    <w:p w14:paraId="192855AF" w14:textId="77777777" w:rsidR="004E3FFE" w:rsidRPr="00E13D89" w:rsidRDefault="004E3FFE" w:rsidP="004E3FFE">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Bereziki zaindu beharko da lanpostuan sartzeko prozesua. Aldez aurretik erabakitako protokolo bat jarraitu beharko da eta probaldi bat ere egin beharko da: lankide esperimentatu batek zorrotz gainbegiratuta beteko baitituzte beren funtzioak langile sartu berriek, errazago egokitu daitezen eta praktikan duten gaitasuna ebaluatu ahal izan dadin. Hautagai horiek lanpostuetara esleitzeko baldintza izango da probaldi hori arrakastaz gainditzea. Langile sartu berriak inoiz ez dira bakarrik ariko bere lanean, esperientzia gehiago duten beste profesional batzuen laguntzarik gabe, alegia.  </w:t>
      </w:r>
    </w:p>
    <w:p w14:paraId="3B6BD252" w14:textId="77777777" w:rsidR="004E3FFE" w:rsidRPr="00E13D89" w:rsidRDefault="004E3FFE" w:rsidP="004E3FFE">
      <w:pPr>
        <w:jc w:val="both"/>
        <w:rPr>
          <w:rFonts w:ascii="Franklin Gothic Book" w:hAnsi="Franklin Gothic Book" w:cs="Arial"/>
          <w:sz w:val="22"/>
          <w:szCs w:val="22"/>
        </w:rPr>
      </w:pPr>
    </w:p>
    <w:p w14:paraId="32707306" w14:textId="77777777" w:rsidR="004E3FFE" w:rsidRPr="00E13D89" w:rsidRDefault="004E3FFE" w:rsidP="004E3FFE">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Langile guztien praktika profesionalen betetze eta egokitzeari buruzko aldizkako ebaluazio sistematiko eta objektibo bat egin beharko da, ez bakarrik sartu berriena, eta zuzenketa nahiz hobekuntza mekanismoak ezarri beharko dira, beharrezkoa denean. Halaber,  entitateak bermatuko du, profesional bakoitzaren absentzia kasuan, ordezpen prozedura bat dagoela. </w:t>
      </w:r>
    </w:p>
    <w:p w14:paraId="1EF981DA" w14:textId="77777777" w:rsidR="004E3FFE" w:rsidRPr="00E13D89" w:rsidRDefault="004E3FFE" w:rsidP="004E3FFE">
      <w:pPr>
        <w:jc w:val="both"/>
        <w:rPr>
          <w:rFonts w:ascii="Franklin Gothic Book" w:hAnsi="Franklin Gothic Book" w:cs="Arial"/>
          <w:sz w:val="22"/>
          <w:szCs w:val="22"/>
        </w:rPr>
      </w:pPr>
    </w:p>
    <w:p w14:paraId="64F74569" w14:textId="77777777" w:rsidR="004E3FFE" w:rsidRPr="00E13D89" w:rsidRDefault="004E3FFE" w:rsidP="004E3FFE">
      <w:pPr>
        <w:autoSpaceDE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Ahalegina egingo da, 131/2008 Dekretuko 103.2. artikuluak proposatzen duen bezala, sexu desberdinetako profesionalen arteko parekotasuna bilatzeko, ahal den neurrian, artatutako adingabeei bi sexuetako erreferentzia ereduak emateko.</w:t>
      </w:r>
    </w:p>
    <w:p w14:paraId="2F70D0DF" w14:textId="77777777" w:rsidR="00335415" w:rsidRPr="00E13D89" w:rsidRDefault="00335415" w:rsidP="00335415">
      <w:pPr>
        <w:autoSpaceDE w:val="0"/>
        <w:jc w:val="both"/>
        <w:rPr>
          <w:rFonts w:ascii="Franklin Gothic Book" w:hAnsi="Franklin Gothic Book" w:cs="Arial"/>
          <w:sz w:val="22"/>
          <w:szCs w:val="22"/>
        </w:rPr>
      </w:pPr>
    </w:p>
    <w:p w14:paraId="0772905B" w14:textId="77777777" w:rsidR="00901B88" w:rsidRPr="00E13D89" w:rsidRDefault="00901B88" w:rsidP="00901B88">
      <w:pPr>
        <w:jc w:val="both"/>
        <w:rPr>
          <w:rFonts w:ascii="Franklin Gothic Book" w:hAnsi="Franklin Gothic Book" w:cs="Arial"/>
          <w:sz w:val="22"/>
          <w:szCs w:val="22"/>
          <w:u w:val="single"/>
        </w:rPr>
      </w:pPr>
      <w:r w:rsidRPr="00E13D89">
        <w:rPr>
          <w:rFonts w:ascii="Franklin Gothic Book" w:eastAsia="Franklin Gothic Book" w:hAnsi="Franklin Gothic Book" w:cs="Arial"/>
          <w:sz w:val="22"/>
          <w:szCs w:val="22"/>
          <w:u w:val="single"/>
          <w:lang w:val="eu-ES"/>
        </w:rPr>
        <w:t>VIII. 3 Langileen antolaketa</w:t>
      </w:r>
    </w:p>
    <w:p w14:paraId="511897B3" w14:textId="77777777" w:rsidR="00901B88" w:rsidRPr="00E13D89" w:rsidRDefault="00901B88" w:rsidP="00901B88">
      <w:pPr>
        <w:tabs>
          <w:tab w:val="left" w:pos="720"/>
        </w:tabs>
        <w:jc w:val="both"/>
        <w:rPr>
          <w:rFonts w:ascii="Franklin Gothic Book" w:hAnsi="Franklin Gothic Book"/>
          <w:sz w:val="22"/>
          <w:szCs w:val="22"/>
        </w:rPr>
      </w:pPr>
    </w:p>
    <w:p w14:paraId="3780810C" w14:textId="77777777" w:rsidR="00901B88" w:rsidRPr="00E13D89" w:rsidRDefault="00901B88" w:rsidP="00901B88">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Langileen lan ordutegiei dagokienez –zuzeneko arretakoak bezala zerbitzuetakoak ere–, oso gogoan hartu behar da zer agintzen duten egoitza-baliabideko hezkuntza-aukerek, eta beraz, adingabeek jasoko duten arretaren kalitatea. Beraz, txandak antolatzeko orduan, alderdi hauek bermatu beharko dira: haurrei eta nerabeei nahiz haien familiei arreta egokia ematea, eta profesionalen lana baldintza egokietan egitea. Txanda horiek profesionalen bizitza pertsonala, familia eta lana uztartzeko premiei erantzun beharko diete, hala xedatzen baitu 4/2005 Legeak, otsailaren 18koak, Emakumeen eta Gizonen Berdintasunerakoak.</w:t>
      </w:r>
    </w:p>
    <w:p w14:paraId="57E38D16" w14:textId="77777777" w:rsidR="00901B88" w:rsidRPr="00E13D89" w:rsidRDefault="00901B88" w:rsidP="00901B88">
      <w:pPr>
        <w:jc w:val="both"/>
        <w:rPr>
          <w:rFonts w:ascii="Franklin Gothic Book" w:hAnsi="Franklin Gothic Book" w:cs="Arial"/>
          <w:sz w:val="22"/>
          <w:szCs w:val="22"/>
        </w:rPr>
      </w:pPr>
    </w:p>
    <w:p w14:paraId="4FA87C21" w14:textId="77777777" w:rsidR="00901B88" w:rsidRPr="00E13D89" w:rsidRDefault="00901B88" w:rsidP="00901B88">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Arreta egoki bat emateko ordutegiak planifikatzea zein garrantzitsua den kontuan hartuta, jarraibide hauek bete beharko dira:</w:t>
      </w:r>
    </w:p>
    <w:p w14:paraId="0DAED07D" w14:textId="77777777" w:rsidR="00901B88" w:rsidRPr="00E13D89" w:rsidRDefault="00901B88" w:rsidP="00901B88">
      <w:pPr>
        <w:jc w:val="both"/>
        <w:rPr>
          <w:rFonts w:ascii="Franklin Gothic Book" w:hAnsi="Franklin Gothic Book" w:cs="Arial"/>
          <w:sz w:val="22"/>
          <w:szCs w:val="22"/>
        </w:rPr>
      </w:pPr>
    </w:p>
    <w:p w14:paraId="0680FE5D" w14:textId="77777777" w:rsidR="00901B88" w:rsidRPr="00E13D89" w:rsidRDefault="00901B88" w:rsidP="00901B88">
      <w:pPr>
        <w:pStyle w:val="Gorputz-testuarenkoska"/>
        <w:numPr>
          <w:ilvl w:val="0"/>
          <w:numId w:val="12"/>
        </w:numPr>
        <w:outlineLvl w:val="0"/>
        <w:rPr>
          <w:rFonts w:ascii="Franklin Gothic Book" w:hAnsi="Franklin Gothic Book"/>
          <w:sz w:val="22"/>
          <w:szCs w:val="22"/>
        </w:rPr>
      </w:pPr>
      <w:r w:rsidRPr="00E13D89">
        <w:rPr>
          <w:rFonts w:ascii="Franklin Gothic Book" w:eastAsia="Franklin Gothic Book" w:hAnsi="Franklin Gothic Book"/>
          <w:sz w:val="22"/>
          <w:szCs w:val="22"/>
          <w:lang w:val="eu-ES"/>
        </w:rPr>
        <w:t>Txandak adingabeen eta haien familien beharren arabera diseinatu behar dira, eta ahalik eta jarraitutasun eta egonkortasun handienean oinarritu behar dira.</w:t>
      </w:r>
    </w:p>
    <w:p w14:paraId="1DAAFD0B" w14:textId="77777777" w:rsidR="00901B88" w:rsidRPr="00E13D89" w:rsidRDefault="00901B88" w:rsidP="00901B88">
      <w:pPr>
        <w:pStyle w:val="Gorputz-testuarenkoska"/>
        <w:numPr>
          <w:ilvl w:val="0"/>
          <w:numId w:val="12"/>
        </w:numPr>
        <w:outlineLvl w:val="0"/>
        <w:rPr>
          <w:rFonts w:ascii="Franklin Gothic Book" w:hAnsi="Franklin Gothic Book"/>
          <w:sz w:val="22"/>
          <w:szCs w:val="22"/>
        </w:rPr>
      </w:pPr>
      <w:r w:rsidRPr="00E13D89">
        <w:rPr>
          <w:rFonts w:ascii="Franklin Gothic Book" w:eastAsia="Franklin Gothic Book" w:hAnsi="Franklin Gothic Book"/>
          <w:sz w:val="22"/>
          <w:szCs w:val="22"/>
          <w:lang w:val="eu-ES"/>
        </w:rPr>
        <w:t>Txandak diseinatzerakoan, hau saihestu behar da: txandakatze intentsiboetan lan egitea, pertsonak oso lanaldi luzeak egitera behartzen baitituzte, eta gero, egunetako atseden tarte luzeak egitera, eta horren ondorioz, aldizkako harremana baitute adingabeekin, eta absentzia egun batzuk. Absentzia horiek ezin izango dira 3-4 egunekoak baino gehiagokoak izan, oporretan izan ezik.</w:t>
      </w:r>
    </w:p>
    <w:p w14:paraId="43BA5EDF" w14:textId="77777777" w:rsidR="00901B88" w:rsidRPr="00E13D89" w:rsidRDefault="00901B88" w:rsidP="00901B88">
      <w:pPr>
        <w:numPr>
          <w:ilvl w:val="0"/>
          <w:numId w:val="12"/>
        </w:numPr>
        <w:jc w:val="both"/>
        <w:rPr>
          <w:rFonts w:ascii="Franklin Gothic Book" w:hAnsi="Franklin Gothic Book"/>
          <w:sz w:val="22"/>
          <w:szCs w:val="22"/>
        </w:rPr>
      </w:pPr>
      <w:r w:rsidRPr="00E13D89">
        <w:rPr>
          <w:rFonts w:ascii="Franklin Gothic Book" w:eastAsia="Franklin Gothic Book" w:hAnsi="Franklin Gothic Book"/>
          <w:sz w:val="22"/>
          <w:szCs w:val="22"/>
          <w:lang w:val="eu-ES"/>
        </w:rPr>
        <w:t>Hezitzaileen eta gizarteratzaileen lanaldia 10 ordukoa izango da gehienez, astelehenetik ostiralera. Lanaldia 12 ordu artekoa izan daiteke asteburuetan.</w:t>
      </w:r>
    </w:p>
    <w:p w14:paraId="5FD65C9D" w14:textId="77777777" w:rsidR="00901B88" w:rsidRPr="00E13D89" w:rsidRDefault="00901B88" w:rsidP="00901B88">
      <w:pPr>
        <w:numPr>
          <w:ilvl w:val="0"/>
          <w:numId w:val="12"/>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Langile ratioak erabakitzeko, gaueko txandatzat hartuko da gaueko 22:00etatik hurrengo goizeko 08:00etara artekoa.</w:t>
      </w:r>
    </w:p>
    <w:p w14:paraId="3DABD771" w14:textId="77777777" w:rsidR="00901B88" w:rsidRPr="00E13D89" w:rsidRDefault="00901B88" w:rsidP="00901B88">
      <w:pPr>
        <w:numPr>
          <w:ilvl w:val="0"/>
          <w:numId w:val="12"/>
        </w:numPr>
        <w:suppressAutoHyphens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Eskola ordutegia dela eta, bazkalordutik afalordura bitarteko orduetan kontzentratzen da egoitza baliabideen hezkuntza denbora; horregatik, ordu tarte horri dagozkion txandak sendotu eta lehenetsi beharko dira.  </w:t>
      </w:r>
    </w:p>
    <w:p w14:paraId="0474CCD1" w14:textId="77777777" w:rsidR="00901B88" w:rsidRPr="00E13D89" w:rsidRDefault="00901B88" w:rsidP="00901B88">
      <w:pPr>
        <w:numPr>
          <w:ilvl w:val="0"/>
          <w:numId w:val="12"/>
        </w:numPr>
        <w:suppressAutoHyphens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Goizetako denborak eska dezake hezitzaileren bat egotea adingabeei laguntzeko, gestioren bat egin behar dutenean, medikuari bisita egin behar diotenean, eta abar, eta espazio bat da, zeina, askotan, gorde baitaiteke honelako lanak egiteko: programazioa, ebaluazioa, koordinazioa, bileretara joatea… Ahaleginak egingo dira, bitarte horretan egongo den zuzeneko arretako langile kopurua ezinbesteko gutxienekoa izan dadin.</w:t>
      </w:r>
    </w:p>
    <w:p w14:paraId="0FE21B56" w14:textId="77777777" w:rsidR="00901B88" w:rsidRPr="00E13D89" w:rsidRDefault="00901B88" w:rsidP="00901B88">
      <w:pPr>
        <w:numPr>
          <w:ilvl w:val="0"/>
          <w:numId w:val="12"/>
        </w:numPr>
        <w:suppressAutoHyphens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Nolanahi ere, bertan egongo den hezitzaile kopurua arautzerakoan, kontuan hartuko dira, beti, adingabeen berariazko arreta premiak (adibidez, terapiara edo klase partikularretara laguntzea, familiarekiko bisitak gainbegiratzea, eta abar).</w:t>
      </w:r>
    </w:p>
    <w:p w14:paraId="703F6890" w14:textId="77777777" w:rsidR="00901B88" w:rsidRPr="00E13D89" w:rsidRDefault="00901B88" w:rsidP="00901B88">
      <w:pPr>
        <w:numPr>
          <w:ilvl w:val="0"/>
          <w:numId w:val="12"/>
        </w:numPr>
        <w:suppressAutoHyphens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Txanden arteko errelebo denborak tarte nahikoa izan beharko du, hamabost minutukoa, gutxienez, sartzen diren eta ateratzen diren profesionalen artean beharrezko informazioa trukatu ahal izateko; beraz, informazio eskualdatze hori ahalbidetzen duten kudeaketa erak diseinatu beharko dira.</w:t>
      </w:r>
    </w:p>
    <w:p w14:paraId="4B9B509A" w14:textId="77777777" w:rsidR="00901B88" w:rsidRPr="00E13D89" w:rsidRDefault="00901B88" w:rsidP="00901B88">
      <w:pPr>
        <w:numPr>
          <w:ilvl w:val="0"/>
          <w:numId w:val="12"/>
        </w:numPr>
        <w:suppressAutoHyphens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Hezitzaile taldearen asteko bilera bat ezarri beharko da, goizeko ordutegian, eta gutxienez bi ordukoak izango dira, eta ez dira 14:30ak baino beranduago bukatuko, Egoitza Harrerako foru langileen eta Laguntza Teknikoko Zerbitzukoen ordutegiarekin bat etorriz. Helburua izango da kasu guztien jarraipena egitea, eta esku hartzearen koordinazio eta eraginkortasun hobe baterako aztertu behar diren gaiak aztertzea. Ez zaio denborarik eskainiko kanpoko nahitaezko gainbegiratzeari —horrek bere denbora espezifikoa izango baitu— ezta azaldutakoak ez bezalako beste edozein jarduerari ere.</w:t>
      </w:r>
    </w:p>
    <w:p w14:paraId="206FFA31" w14:textId="77777777" w:rsidR="00901B88" w:rsidRPr="00E13D89" w:rsidRDefault="00901B88" w:rsidP="00901B88">
      <w:pPr>
        <w:numPr>
          <w:ilvl w:val="0"/>
          <w:numId w:val="12"/>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Profesionalek bileretan, prestakuntzan eta gainbegiratzean emandako orduak, dagokien txandako lanordutzat joko dira.</w:t>
      </w:r>
    </w:p>
    <w:p w14:paraId="02DDDFE7" w14:textId="77777777" w:rsidR="00901B88" w:rsidRPr="00E13D89" w:rsidRDefault="00901B88" w:rsidP="00901B88">
      <w:pPr>
        <w:numPr>
          <w:ilvl w:val="0"/>
          <w:numId w:val="12"/>
        </w:numPr>
        <w:suppressAutoHyphens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Zuzendari eta arduradun figuren presentziak askotariko momentuak estali beharko ditu (goiza, arratsaldea, gaua, asteburua), bermatua egon dadin egoitza-baliabidearen funtzionamendua ordu tarte guztietan gainbegiratzen dela.</w:t>
      </w:r>
    </w:p>
    <w:p w14:paraId="14E359F1" w14:textId="77777777" w:rsidR="00901B88" w:rsidRPr="00E13D89" w:rsidRDefault="00901B88" w:rsidP="00901B88">
      <w:pPr>
        <w:tabs>
          <w:tab w:val="left" w:pos="720"/>
        </w:tabs>
        <w:jc w:val="both"/>
        <w:rPr>
          <w:rFonts w:ascii="Franklin Gothic Book" w:hAnsi="Franklin Gothic Book" w:cs="Arial"/>
          <w:sz w:val="22"/>
          <w:szCs w:val="22"/>
        </w:rPr>
      </w:pPr>
    </w:p>
    <w:p w14:paraId="70FE2ECB" w14:textId="77777777" w:rsidR="00901B88" w:rsidRPr="00E13D89" w:rsidRDefault="00901B88" w:rsidP="00901B88">
      <w:pPr>
        <w:pStyle w:val="Textoindependiente31"/>
        <w:rPr>
          <w:rFonts w:ascii="Franklin Gothic Book" w:hAnsi="Franklin Gothic Book"/>
          <w:sz w:val="22"/>
          <w:szCs w:val="22"/>
          <w:lang w:val="es-ES_tradnl"/>
        </w:rPr>
      </w:pPr>
      <w:r w:rsidRPr="00E13D89">
        <w:rPr>
          <w:rFonts w:ascii="Franklin Gothic Book" w:eastAsia="Franklin Gothic Book" w:hAnsi="Franklin Gothic Book"/>
          <w:sz w:val="22"/>
          <w:szCs w:val="22"/>
          <w:lang w:val="eu-ES"/>
        </w:rPr>
        <w:t>Kontratu honetan jasotako edozein jardueratan, praktika akademikoak edo profesionalak egin ahal izateko ere, hori aldez aurretik eta idatziz komunikatu beharko dio enpresa adjudikaziodunak Zerbitzuari, eta haren adostasuna beharko du praktika horiek egiteko, eta gainera, beharrezkoa izango da adjudikaziodunak eta prestakuntza ematen duen entitateak aldez aurretik lankidetza hitzarmen bat sinatuta izatea.</w:t>
      </w:r>
    </w:p>
    <w:p w14:paraId="62561416" w14:textId="77777777" w:rsidR="00901B88" w:rsidRPr="00E13D89" w:rsidRDefault="00901B88" w:rsidP="00901B88">
      <w:pPr>
        <w:pStyle w:val="Textoindependiente31"/>
        <w:rPr>
          <w:rFonts w:ascii="Franklin Gothic Book" w:hAnsi="Franklin Gothic Book"/>
          <w:sz w:val="22"/>
          <w:szCs w:val="22"/>
          <w:lang w:val="es-ES_tradnl"/>
        </w:rPr>
      </w:pPr>
    </w:p>
    <w:p w14:paraId="1B4D7107" w14:textId="77777777" w:rsidR="00901B88" w:rsidRPr="00E13D89" w:rsidRDefault="00901B88" w:rsidP="00901B88">
      <w:pPr>
        <w:pStyle w:val="Textoindependiente31"/>
        <w:rPr>
          <w:rFonts w:ascii="Franklin Gothic Book" w:hAnsi="Franklin Gothic Book"/>
          <w:sz w:val="22"/>
          <w:szCs w:val="22"/>
          <w:lang w:val="es-ES_tradnl"/>
        </w:rPr>
      </w:pPr>
      <w:r w:rsidRPr="00E13D89">
        <w:rPr>
          <w:rFonts w:ascii="Franklin Gothic Book" w:eastAsia="Franklin Gothic Book" w:hAnsi="Franklin Gothic Book"/>
          <w:sz w:val="22"/>
          <w:szCs w:val="22"/>
          <w:lang w:val="eu-ES"/>
        </w:rPr>
        <w:t>Era berean, Zerbitzuari komunikatu beharko dio kontratu honetako jardueretako edozeinetan boluntarioren bat parte hartzekoa bada, eta beharrezkoa da parte hartze hori bat etortzea 17/1998 Legeak, ekainaren 25ekoak, Boluntarioei buruzkoak, xedatutakoarekin. Halaber, Zerbitzuak bere oniritzia eman beharko du boluntario horiek jarduera horietan parte hartzeko.</w:t>
      </w:r>
    </w:p>
    <w:p w14:paraId="41FB0598" w14:textId="77777777" w:rsidR="00335415" w:rsidRPr="00E13D89" w:rsidRDefault="00335415" w:rsidP="00335415">
      <w:pPr>
        <w:pStyle w:val="Textoindependiente31"/>
        <w:rPr>
          <w:rFonts w:ascii="Franklin Gothic Book" w:hAnsi="Franklin Gothic Book"/>
          <w:sz w:val="22"/>
          <w:szCs w:val="22"/>
          <w:lang w:val="es-ES_tradnl"/>
        </w:rPr>
      </w:pPr>
    </w:p>
    <w:p w14:paraId="697D83E9" w14:textId="77777777" w:rsidR="007430A3" w:rsidRPr="00E13D89" w:rsidRDefault="007430A3" w:rsidP="007430A3">
      <w:pPr>
        <w:pStyle w:val="Gorputz-testuarenkoska"/>
        <w:ind w:left="0"/>
        <w:outlineLvl w:val="0"/>
        <w:rPr>
          <w:rFonts w:ascii="Franklin Gothic Book" w:hAnsi="Franklin Gothic Book"/>
          <w:sz w:val="22"/>
          <w:szCs w:val="22"/>
          <w:u w:val="single"/>
        </w:rPr>
      </w:pPr>
      <w:r w:rsidRPr="00E13D89">
        <w:rPr>
          <w:rFonts w:ascii="Franklin Gothic Book" w:eastAsia="Franklin Gothic Book" w:hAnsi="Franklin Gothic Book"/>
          <w:sz w:val="22"/>
          <w:szCs w:val="22"/>
          <w:u w:val="single"/>
          <w:lang w:val="eu-ES"/>
        </w:rPr>
        <w:t>VIII.4  Langileen prestakuntza</w:t>
      </w:r>
    </w:p>
    <w:p w14:paraId="0F3A6C1F" w14:textId="77777777" w:rsidR="007430A3" w:rsidRPr="00E13D89" w:rsidRDefault="007430A3" w:rsidP="007430A3">
      <w:pPr>
        <w:pStyle w:val="Gorputz-testuarenkoska"/>
        <w:ind w:left="0"/>
        <w:outlineLvl w:val="0"/>
        <w:rPr>
          <w:rFonts w:ascii="Franklin Gothic Book" w:hAnsi="Franklin Gothic Book"/>
          <w:sz w:val="22"/>
          <w:szCs w:val="22"/>
        </w:rPr>
      </w:pPr>
    </w:p>
    <w:p w14:paraId="4F529902" w14:textId="77777777" w:rsidR="007430A3" w:rsidRPr="00E13D89" w:rsidRDefault="007430A3" w:rsidP="007430A3">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Egoitza baliabidea kudeatzen duen entitateak prestakuntza plan bat egin beharko du, eta bertan behar bezala jaso beharko dira prestakuntza ekintzak, bai hasierakoak bai jarraituak, urteko 20 ordukoak, gutxienez, hezitzaile taldeko profesional bakoitzarentzat. Plan horrek Egoitza Harrerako Atalaren onespena izan beharko du. </w:t>
      </w:r>
    </w:p>
    <w:p w14:paraId="2EC4C0F6" w14:textId="77777777" w:rsidR="007430A3" w:rsidRPr="00E13D89" w:rsidRDefault="007430A3" w:rsidP="007430A3">
      <w:pPr>
        <w:jc w:val="both"/>
        <w:rPr>
          <w:rFonts w:ascii="Franklin Gothic Book" w:hAnsi="Franklin Gothic Book" w:cs="Arial"/>
          <w:sz w:val="22"/>
          <w:szCs w:val="22"/>
        </w:rPr>
      </w:pPr>
    </w:p>
    <w:p w14:paraId="4D2B7209" w14:textId="77777777" w:rsidR="007430A3" w:rsidRPr="00E13D89" w:rsidRDefault="007430A3" w:rsidP="007430A3">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Prestakuntzaren edukiak hautatzeko, entitateak jarraibide hauek hartu beharko ditu kontuan: Egoitza Harrerako Atalak antzemandako hezkuntza premien inguruko jarraibideak, baita 131/2008 Dekretuak, gizarte babesik gabeko haur eta nerabeentzako egoitza harrerako baliabideak arautzekoak, 111.3. artikuluan zehaztutako xedapenak. </w:t>
      </w:r>
    </w:p>
    <w:p w14:paraId="16C2A6DA" w14:textId="77777777" w:rsidR="007430A3" w:rsidRPr="00E13D89" w:rsidRDefault="007430A3" w:rsidP="007430A3">
      <w:pPr>
        <w:jc w:val="both"/>
        <w:rPr>
          <w:rFonts w:ascii="Franklin Gothic Book" w:hAnsi="Franklin Gothic Book" w:cs="Arial"/>
          <w:sz w:val="22"/>
          <w:szCs w:val="22"/>
        </w:rPr>
      </w:pPr>
    </w:p>
    <w:p w14:paraId="4487BC08" w14:textId="77777777" w:rsidR="007430A3" w:rsidRPr="00E13D89" w:rsidRDefault="007430A3" w:rsidP="007430A3">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Gainera, entitate kudeatzaileak bermatuko du bere langileek Egoitza Harrerako Atalak urtero antolatzen duen prestakuntzan parte hartzen dutela, eta hortik ateratzen diren eduki, ondorio edo zereginak transmititzen zaizkiela prestakuntzan zuzenean parte hartu ez duten egoitza baliabideko profesional guztiei.</w:t>
      </w:r>
    </w:p>
    <w:p w14:paraId="0911972F" w14:textId="77777777" w:rsidR="00335415" w:rsidRPr="00E13D89" w:rsidRDefault="00335415" w:rsidP="00335415">
      <w:pPr>
        <w:jc w:val="both"/>
        <w:rPr>
          <w:rFonts w:ascii="Arial" w:hAnsi="Arial" w:cs="Arial"/>
          <w:sz w:val="22"/>
          <w:szCs w:val="22"/>
        </w:rPr>
      </w:pPr>
    </w:p>
    <w:p w14:paraId="02E1931C" w14:textId="77777777" w:rsidR="00335415" w:rsidRPr="00E13D89" w:rsidRDefault="00335415" w:rsidP="00335415">
      <w:pPr>
        <w:jc w:val="both"/>
        <w:rPr>
          <w:rFonts w:ascii="Arial" w:hAnsi="Arial" w:cs="Arial"/>
          <w:sz w:val="22"/>
          <w:szCs w:val="22"/>
        </w:rPr>
      </w:pPr>
    </w:p>
    <w:p w14:paraId="0B587E75" w14:textId="77777777" w:rsidR="007430A3" w:rsidRPr="00E13D89" w:rsidRDefault="007430A3" w:rsidP="007430A3">
      <w:pPr>
        <w:suppressAutoHyphens w:val="0"/>
        <w:jc w:val="both"/>
        <w:rPr>
          <w:rFonts w:ascii="Franklin Gothic Book" w:hAnsi="Franklin Gothic Book" w:cs="Arial"/>
          <w:b/>
          <w:sz w:val="22"/>
          <w:szCs w:val="22"/>
        </w:rPr>
      </w:pPr>
      <w:r w:rsidRPr="00E13D89">
        <w:rPr>
          <w:rFonts w:ascii="Franklin Gothic Book" w:eastAsia="Franklin Gothic Book" w:hAnsi="Franklin Gothic Book" w:cs="Arial"/>
          <w:b/>
          <w:bCs/>
          <w:sz w:val="22"/>
          <w:szCs w:val="22"/>
          <w:lang w:val="eu-ES"/>
        </w:rPr>
        <w:t>IX. Kanpoko gainbegiratze teknikoa</w:t>
      </w:r>
    </w:p>
    <w:p w14:paraId="5CF804C0" w14:textId="77777777" w:rsidR="007430A3" w:rsidRPr="00E13D89" w:rsidRDefault="007430A3" w:rsidP="007430A3">
      <w:pPr>
        <w:jc w:val="both"/>
        <w:rPr>
          <w:rFonts w:ascii="Franklin Gothic Book" w:hAnsi="Franklin Gothic Book" w:cs="Arial"/>
          <w:sz w:val="22"/>
          <w:szCs w:val="22"/>
        </w:rPr>
      </w:pPr>
    </w:p>
    <w:p w14:paraId="31DB2712" w14:textId="77777777" w:rsidR="007430A3" w:rsidRPr="00E13D89" w:rsidRDefault="007430A3" w:rsidP="007430A3">
      <w:pPr>
        <w:pStyle w:val="Gorputz-testuarenkoska"/>
        <w:ind w:left="0"/>
        <w:rPr>
          <w:rFonts w:ascii="Franklin Gothic Book" w:hAnsi="Franklin Gothic Book"/>
          <w:sz w:val="22"/>
          <w:szCs w:val="22"/>
        </w:rPr>
      </w:pPr>
      <w:r w:rsidRPr="00E13D89">
        <w:rPr>
          <w:rFonts w:ascii="Franklin Gothic Book" w:eastAsia="Franklin Gothic Book" w:hAnsi="Franklin Gothic Book"/>
          <w:sz w:val="22"/>
          <w:szCs w:val="22"/>
          <w:lang w:val="eu-ES"/>
        </w:rPr>
        <w:t xml:space="preserve">Entitateaz kanpoko gainbegiratze teknikoa egingo da profesionalen lanaren eta funtzionamenduaren inguruan, bai hezitzaile taldearen inguruan (hezitzaileak eta gizarteratzaileak) bai zuzendaritza taldearen inguruan, bi gainbegiratzeak modu bereizian egingo diren arren. </w:t>
      </w:r>
    </w:p>
    <w:p w14:paraId="3F76B7E7" w14:textId="77777777" w:rsidR="007430A3" w:rsidRPr="00E13D89" w:rsidRDefault="007430A3" w:rsidP="007430A3">
      <w:pPr>
        <w:pStyle w:val="Gorputz-testuarenkoska"/>
        <w:ind w:left="0"/>
        <w:rPr>
          <w:rFonts w:ascii="Franklin Gothic Book" w:hAnsi="Franklin Gothic Book"/>
          <w:sz w:val="22"/>
          <w:szCs w:val="22"/>
        </w:rPr>
      </w:pPr>
    </w:p>
    <w:p w14:paraId="4879F501" w14:textId="77777777" w:rsidR="007430A3" w:rsidRPr="00E13D89" w:rsidRDefault="007430A3" w:rsidP="007430A3">
      <w:pPr>
        <w:pStyle w:val="Gorputz-testuarenkoska"/>
        <w:ind w:left="0"/>
        <w:rPr>
          <w:rFonts w:ascii="Franklin Gothic Book" w:hAnsi="Franklin Gothic Book"/>
          <w:sz w:val="22"/>
          <w:szCs w:val="22"/>
        </w:rPr>
      </w:pPr>
      <w:r w:rsidRPr="00E13D89">
        <w:rPr>
          <w:rFonts w:ascii="Franklin Gothic Book" w:eastAsia="Franklin Gothic Book" w:hAnsi="Franklin Gothic Book"/>
          <w:sz w:val="22"/>
          <w:szCs w:val="22"/>
          <w:lang w:val="eu-ES"/>
        </w:rPr>
        <w:t>Gainbegiratzearen plangintza (giza baliabideak eta curriculum vitaea, giza baliabide horien egiaztatze teknikoa, baliabide materialak, helburuak, metodologia eta behin-behinekotasuna barne) Egoitza Harrerako Atalari bidaliko zaio, oniritzia eman diezaion.</w:t>
      </w:r>
    </w:p>
    <w:p w14:paraId="09B90A46" w14:textId="77777777" w:rsidR="007430A3" w:rsidRPr="00E13D89" w:rsidRDefault="007430A3" w:rsidP="007430A3">
      <w:pPr>
        <w:pStyle w:val="Gorputz-testuarenkoska"/>
        <w:ind w:left="0"/>
        <w:rPr>
          <w:rFonts w:ascii="Franklin Gothic Book" w:hAnsi="Franklin Gothic Book"/>
          <w:sz w:val="22"/>
          <w:szCs w:val="22"/>
        </w:rPr>
      </w:pPr>
    </w:p>
    <w:p w14:paraId="1ACBC9EB" w14:textId="77777777" w:rsidR="007430A3" w:rsidRPr="00E13D89" w:rsidRDefault="007430A3" w:rsidP="007430A3">
      <w:pPr>
        <w:pStyle w:val="Gorputz-testuarenkoska"/>
        <w:ind w:left="0"/>
        <w:rPr>
          <w:rFonts w:ascii="Franklin Gothic Book" w:hAnsi="Franklin Gothic Book"/>
          <w:sz w:val="22"/>
          <w:szCs w:val="22"/>
        </w:rPr>
      </w:pPr>
      <w:r w:rsidRPr="00E13D89">
        <w:rPr>
          <w:rFonts w:ascii="Franklin Gothic Book" w:eastAsia="Franklin Gothic Book" w:hAnsi="Franklin Gothic Book"/>
          <w:sz w:val="22"/>
          <w:szCs w:val="22"/>
          <w:lang w:val="eu-ES"/>
        </w:rPr>
        <w:t>Gainbegiratze horrek ezaugarri hauek bete beharko ditu:</w:t>
      </w:r>
    </w:p>
    <w:p w14:paraId="170DEF7A" w14:textId="77777777" w:rsidR="007430A3" w:rsidRPr="00E13D89" w:rsidRDefault="007430A3" w:rsidP="007430A3">
      <w:pPr>
        <w:jc w:val="both"/>
        <w:rPr>
          <w:rFonts w:ascii="Franklin Gothic Book" w:hAnsi="Franklin Gothic Book" w:cs="Arial"/>
          <w:sz w:val="22"/>
          <w:szCs w:val="22"/>
        </w:rPr>
      </w:pPr>
    </w:p>
    <w:p w14:paraId="0CA8CA27" w14:textId="77777777" w:rsidR="007430A3" w:rsidRPr="00E13D89" w:rsidRDefault="007430A3" w:rsidP="007430A3">
      <w:pPr>
        <w:numPr>
          <w:ilvl w:val="0"/>
          <w:numId w:val="5"/>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Gainbegiratzearen helburua izango da zuzeneko arretan diharduen profesional bakoitzari laguntza teknikoa eta pertsonala eskaintzea, lanean izan ditzakeen zailtasunak gainditzeko.</w:t>
      </w:r>
    </w:p>
    <w:p w14:paraId="426001CD" w14:textId="77777777" w:rsidR="007430A3" w:rsidRPr="00E13D89" w:rsidRDefault="007430A3" w:rsidP="007430A3">
      <w:pPr>
        <w:numPr>
          <w:ilvl w:val="0"/>
          <w:numId w:val="5"/>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Bermatu beharko du profesionalek beren eginkizunak eta funtzioak betetzen dituztela, eta, adingabeei eta haien familiei eman beharreko arretari dagokionez, jokabide desegokiak detektatu eta ezabatu egingo direla.</w:t>
      </w:r>
    </w:p>
    <w:p w14:paraId="7831E1D2" w14:textId="77777777" w:rsidR="007430A3" w:rsidRPr="00E13D89" w:rsidRDefault="007430A3" w:rsidP="007430A3">
      <w:pPr>
        <w:numPr>
          <w:ilvl w:val="0"/>
          <w:numId w:val="5"/>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Gainbegiratze horren bidez, behar duten prestakuntza emango zaie profesionalei, egiten duten esku hartzea teknikoki koherentea izan dadin, eta funtzionamenduko irizpide egoki eta homogeneoak erabil ditzaten (irizpideak bat etorriko dira beti, Haurren eta Nerabeen Babeseko Zerbitzuak erabakitakoekin).</w:t>
      </w:r>
    </w:p>
    <w:p w14:paraId="2CB13904" w14:textId="77777777" w:rsidR="007430A3" w:rsidRPr="00E13D89" w:rsidRDefault="007430A3" w:rsidP="007430A3">
      <w:pPr>
        <w:numPr>
          <w:ilvl w:val="0"/>
          <w:numId w:val="5"/>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Modu bereizian egingo da: zuzendaritza taldearekin, alde batetik, eta hezitzaile taldearekin, bestetik. Hala ere, zenbait kasu berezitan, bi taldeei batera egingo zaie gainbegiratzea, bien arteko lankidetza iraunkorra lortzeko helburuarekin.</w:t>
      </w:r>
    </w:p>
    <w:p w14:paraId="25E50E85" w14:textId="77777777" w:rsidR="007430A3" w:rsidRPr="00E13D89" w:rsidRDefault="007430A3" w:rsidP="007430A3">
      <w:pPr>
        <w:numPr>
          <w:ilvl w:val="0"/>
          <w:numId w:val="5"/>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Zuzendaritza-taldearentzat, laguntza erregularra izango da, jardun behar duen erakunde eta testuinguru desberdinetan dituen egitekoak ondo bereizita definitzeko, antolatzeko eta betetzeko. </w:t>
      </w:r>
    </w:p>
    <w:p w14:paraId="5F6AC368" w14:textId="77777777" w:rsidR="007430A3" w:rsidRPr="00E13D89" w:rsidRDefault="007430A3" w:rsidP="007430A3">
      <w:pPr>
        <w:numPr>
          <w:ilvl w:val="0"/>
          <w:numId w:val="5"/>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Hezkuntza taldearentzat, laguntza erregularra izango da, adingabeen eta haien familien dinamika pertsonalak eta harreman dinamikak ulertzen laguntzeko, eta haiekin lan egiteak pertsona eta profesional gisa eragiten diena ulertzeko, eta haiekin ahalik eta harreman egokienak izateko gakoak aurkitzen laguntzeko. </w:t>
      </w:r>
    </w:p>
    <w:p w14:paraId="1DD74460" w14:textId="77777777" w:rsidR="007430A3" w:rsidRPr="00E13D89" w:rsidRDefault="007430A3" w:rsidP="007430A3">
      <w:pPr>
        <w:numPr>
          <w:ilvl w:val="0"/>
          <w:numId w:val="5"/>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Entitateak artatutako kasuen azterketa ere egingo da.</w:t>
      </w:r>
    </w:p>
    <w:p w14:paraId="6666D750" w14:textId="77777777" w:rsidR="007430A3" w:rsidRPr="00E13D89" w:rsidRDefault="007430A3" w:rsidP="007430A3">
      <w:pPr>
        <w:numPr>
          <w:ilvl w:val="0"/>
          <w:numId w:val="5"/>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Gainbegiratzearen barne egongo dira, dela titularra oporretan delako, dela lanerako ezintasun iragankorra duelako, langileen ordezpenak egiten ari diren profesionalak.</w:t>
      </w:r>
    </w:p>
    <w:p w14:paraId="125EF9FF" w14:textId="77777777" w:rsidR="007430A3" w:rsidRPr="00E13D89" w:rsidRDefault="007430A3" w:rsidP="007430A3">
      <w:pPr>
        <w:numPr>
          <w:ilvl w:val="0"/>
          <w:numId w:val="5"/>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Gainbegiratzeak, gutxienez, hileko 3 orduko arduraldia izango du zuzendaritzarentzat, eta hileko beste 3 ordukoa hezitzaile taldearentzat, eta beste edozein jardueratatik edo bileratatik bereizitako ordutegi espezifiko eta independente batean egin beharko da.</w:t>
      </w:r>
    </w:p>
    <w:p w14:paraId="60A96E9F" w14:textId="77777777" w:rsidR="007430A3" w:rsidRPr="00E13D89" w:rsidRDefault="007430A3" w:rsidP="007430A3">
      <w:pPr>
        <w:numPr>
          <w:ilvl w:val="0"/>
          <w:numId w:val="5"/>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Gainbegiratzeaz arduratuko den profesionala entitateaz kanpokoa izango da, eta ez du inolako funtziorik izango entitatearen barruan. Era berean, ez du inolako harremanik izango, ez pertsonalik eta ez profesionalik, Haurren eta Nerabeen Babeseko Zerbitzuaren erabiltzaileekin.</w:t>
      </w:r>
    </w:p>
    <w:p w14:paraId="5F05B26F" w14:textId="77777777" w:rsidR="007430A3" w:rsidRPr="00E13D89" w:rsidRDefault="007430A3" w:rsidP="007430A3">
      <w:pPr>
        <w:numPr>
          <w:ilvl w:val="0"/>
          <w:numId w:val="5"/>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Gainbegiratzaileak behar bezala baimenduta egon behar du gainbegiratzaile gisa.</w:t>
      </w:r>
    </w:p>
    <w:p w14:paraId="789B4302" w14:textId="77777777" w:rsidR="007430A3" w:rsidRPr="00E13D89" w:rsidRDefault="007430A3" w:rsidP="007430A3">
      <w:pPr>
        <w:numPr>
          <w:ilvl w:val="0"/>
          <w:numId w:val="5"/>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Haurren eta Nerabeen Babeseko Zerbitzuaren ustez, esku hartzerako ezinbesteko garrantzia badu, gainbegiratzearen inguruko informazioa zuzenean egiaztatu ahal izango du.</w:t>
      </w:r>
    </w:p>
    <w:p w14:paraId="4F30871B" w14:textId="77777777" w:rsidR="00335415" w:rsidRPr="00E13D89" w:rsidRDefault="00335415" w:rsidP="00335415">
      <w:pPr>
        <w:jc w:val="both"/>
        <w:rPr>
          <w:rFonts w:ascii="Arial" w:hAnsi="Arial" w:cs="Arial"/>
          <w:sz w:val="22"/>
          <w:szCs w:val="22"/>
        </w:rPr>
      </w:pPr>
    </w:p>
    <w:p w14:paraId="575961DD" w14:textId="77777777" w:rsidR="00E33681" w:rsidRPr="00E13D89" w:rsidRDefault="00E33681" w:rsidP="00E33681">
      <w:pPr>
        <w:suppressAutoHyphens w:val="0"/>
        <w:jc w:val="both"/>
        <w:rPr>
          <w:rFonts w:ascii="Franklin Gothic Book" w:hAnsi="Franklin Gothic Book" w:cs="Arial"/>
          <w:b/>
          <w:sz w:val="22"/>
          <w:szCs w:val="22"/>
        </w:rPr>
      </w:pPr>
      <w:r w:rsidRPr="00E13D89">
        <w:rPr>
          <w:rFonts w:ascii="Franklin Gothic Book" w:eastAsia="Franklin Gothic Book" w:hAnsi="Franklin Gothic Book" w:cs="Arial"/>
          <w:b/>
          <w:bCs/>
          <w:sz w:val="22"/>
          <w:szCs w:val="22"/>
          <w:lang w:val="eu-ES"/>
        </w:rPr>
        <w:t>X. Erabiltzaileek parte hartzeko sistema</w:t>
      </w:r>
    </w:p>
    <w:p w14:paraId="1B0C38F3" w14:textId="77777777" w:rsidR="00E33681" w:rsidRPr="00E13D89" w:rsidRDefault="00E33681" w:rsidP="00E33681">
      <w:pPr>
        <w:pStyle w:val="Textoindependiente21"/>
        <w:rPr>
          <w:rFonts w:ascii="Franklin Gothic Book" w:hAnsi="Franklin Gothic Book"/>
        </w:rPr>
      </w:pPr>
    </w:p>
    <w:p w14:paraId="3EF177B4" w14:textId="77777777" w:rsidR="00E33681" w:rsidRPr="00E13D89" w:rsidRDefault="00E33681" w:rsidP="00E33681">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Hezitzaile taldeak adingabeen eta haien familien parte hartzea sustatu behar du, alderdi hauei dagokienez, bederen:</w:t>
      </w:r>
    </w:p>
    <w:p w14:paraId="5089FB6C" w14:textId="77777777" w:rsidR="00E33681" w:rsidRPr="00E13D89" w:rsidRDefault="00E33681" w:rsidP="00E33681">
      <w:pPr>
        <w:jc w:val="both"/>
        <w:rPr>
          <w:rFonts w:ascii="Franklin Gothic Book" w:hAnsi="Franklin Gothic Book" w:cs="Arial"/>
          <w:sz w:val="22"/>
          <w:szCs w:val="22"/>
        </w:rPr>
      </w:pPr>
    </w:p>
    <w:p w14:paraId="587F3F91" w14:textId="77777777" w:rsidR="00E33681" w:rsidRPr="00E13D89" w:rsidRDefault="00E33681" w:rsidP="00E33681">
      <w:pPr>
        <w:numPr>
          <w:ilvl w:val="0"/>
          <w:numId w:val="6"/>
        </w:numPr>
        <w:tabs>
          <w:tab w:val="clear" w:pos="1080"/>
          <w:tab w:val="num" w:pos="720"/>
        </w:tabs>
        <w:ind w:left="72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Haien premiak ebaluatzea, Kasuaren Plana edo Hezkuntza Programa Indibiduala prestatzea, haien lorpenak balioestea, eta hezitzaile taldeak haiek ukitzen dituzten arazo guztien inguruan egindako proposamenen balioespena egitea. Edonola ere, beren iritzia eskatuko zaie beti, ahal den neurrian.</w:t>
      </w:r>
    </w:p>
    <w:p w14:paraId="24B675A5" w14:textId="77777777" w:rsidR="00E33681" w:rsidRPr="00E13D89" w:rsidRDefault="00E33681" w:rsidP="00E33681">
      <w:pPr>
        <w:numPr>
          <w:ilvl w:val="0"/>
          <w:numId w:val="6"/>
        </w:numPr>
        <w:tabs>
          <w:tab w:val="clear" w:pos="1080"/>
          <w:tab w:val="num" w:pos="720"/>
        </w:tabs>
        <w:ind w:left="72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Adingabeek beren iradokizunekin bizikidetza arauetan parte har dezaten bultzatzea, bai eta portaera desberdinei aplikatu beharreko ondorio motei buruzko hausnarketan ere, pizgarriei zein zehapenei dagokienez.</w:t>
      </w:r>
    </w:p>
    <w:p w14:paraId="06CBF7DD" w14:textId="77777777" w:rsidR="00E33681" w:rsidRPr="00E13D89" w:rsidRDefault="00E33681" w:rsidP="00E33681">
      <w:pPr>
        <w:numPr>
          <w:ilvl w:val="0"/>
          <w:numId w:val="6"/>
        </w:numPr>
        <w:tabs>
          <w:tab w:val="clear" w:pos="1080"/>
          <w:tab w:val="num" w:pos="720"/>
        </w:tabs>
        <w:ind w:left="72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Jarduerak antolatzea adingabeei laguntzeko, erabakiak hartzen, eztabaidatzen eta proposamen adostuak prestatzen.</w:t>
      </w:r>
    </w:p>
    <w:p w14:paraId="59F0803F" w14:textId="77777777" w:rsidR="00E33681" w:rsidRPr="00E13D89" w:rsidRDefault="00E33681" w:rsidP="00E33681">
      <w:pPr>
        <w:numPr>
          <w:ilvl w:val="0"/>
          <w:numId w:val="6"/>
        </w:numPr>
        <w:tabs>
          <w:tab w:val="clear" w:pos="1080"/>
          <w:tab w:val="num" w:pos="720"/>
        </w:tabs>
        <w:ind w:left="72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Prozedura formalak eta informalak prestatuko dira, adingabeek, egoitza baliabideko antolamenduaren eta bizitzaren inguruan, eta, oro har, zerbitzuaren inguruan beren iradokizunak, proposamenak eta kexak adieraziz parte har dezaten.</w:t>
      </w:r>
    </w:p>
    <w:p w14:paraId="7A74DC1B" w14:textId="77777777" w:rsidR="00E33681" w:rsidRPr="00E13D89" w:rsidRDefault="00E33681" w:rsidP="00E33681">
      <w:pPr>
        <w:numPr>
          <w:ilvl w:val="0"/>
          <w:numId w:val="6"/>
        </w:numPr>
        <w:tabs>
          <w:tab w:val="clear" w:pos="1080"/>
          <w:tab w:val="num" w:pos="720"/>
        </w:tabs>
        <w:ind w:left="72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Adingabeek parte hartuko dute egoitza baliabidearen barneko ebaluazioa egiterako orduan eta, orobat, jasotako arretarekin gustura dauden edo ez balioesteko orduan. Informazio hori guztia baliabideko hezkuntza proiektua hobetzeko erabiliko da.</w:t>
      </w:r>
    </w:p>
    <w:p w14:paraId="702CF53C" w14:textId="77777777" w:rsidR="00E33681" w:rsidRPr="00E13D89" w:rsidRDefault="00E33681" w:rsidP="00E33681">
      <w:pPr>
        <w:jc w:val="both"/>
        <w:rPr>
          <w:rFonts w:ascii="Franklin Gothic Book" w:hAnsi="Franklin Gothic Book" w:cs="Arial"/>
          <w:sz w:val="22"/>
          <w:szCs w:val="22"/>
        </w:rPr>
      </w:pPr>
    </w:p>
    <w:p w14:paraId="07C901B3" w14:textId="77777777" w:rsidR="00E33681" w:rsidRPr="00E13D89" w:rsidRDefault="00E33681" w:rsidP="00E33681">
      <w:pPr>
        <w:suppressAutoHyphens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Halaber, hezitzaile taldeak familien parte hartzea sustatu behar du, alderdi hauei dagokienez, bederen:</w:t>
      </w:r>
    </w:p>
    <w:p w14:paraId="4552F017" w14:textId="77777777" w:rsidR="00E33681" w:rsidRPr="00E13D89" w:rsidRDefault="00E33681" w:rsidP="00E33681">
      <w:pPr>
        <w:jc w:val="both"/>
        <w:rPr>
          <w:rFonts w:ascii="Franklin Gothic Book" w:hAnsi="Franklin Gothic Book" w:cs="Arial"/>
          <w:sz w:val="22"/>
          <w:szCs w:val="22"/>
        </w:rPr>
      </w:pPr>
    </w:p>
    <w:p w14:paraId="19D187D0" w14:textId="77777777" w:rsidR="00E33681" w:rsidRPr="00E13D89" w:rsidRDefault="00E33681" w:rsidP="00E33681">
      <w:pPr>
        <w:numPr>
          <w:ilvl w:val="0"/>
          <w:numId w:val="7"/>
        </w:numPr>
        <w:tabs>
          <w:tab w:val="clear" w:pos="1080"/>
          <w:tab w:val="num" w:pos="720"/>
        </w:tabs>
        <w:ind w:left="72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Beren seme-alaben premiei buruz egin den ebaluazioa ezagutzea, eta, halaber, Kasuaren Plana eta hezitzaile taldeak proposatzen duena beren seme-alabei eragiten dieten gai guztiei buruz. Horrelakoetan, familien iritzia jasoko da, ahal den guztietan.</w:t>
      </w:r>
    </w:p>
    <w:p w14:paraId="1653E7CB" w14:textId="77777777" w:rsidR="00E33681" w:rsidRPr="00E13D89" w:rsidRDefault="00E33681" w:rsidP="00E33681">
      <w:pPr>
        <w:numPr>
          <w:ilvl w:val="0"/>
          <w:numId w:val="7"/>
        </w:numPr>
        <w:tabs>
          <w:tab w:val="clear" w:pos="1080"/>
          <w:tab w:val="num" w:pos="720"/>
        </w:tabs>
        <w:ind w:left="72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Prozedura formalak prestatuko dira, familiek beren iradokizunak, proposamenak eta kexak adieraz ditzaten jasotako arretaren inguruan, eta, oro har, zerbitzuaren inguruan.</w:t>
      </w:r>
    </w:p>
    <w:p w14:paraId="2BF01730" w14:textId="77777777" w:rsidR="00E33681" w:rsidRPr="00E13D89" w:rsidRDefault="00E33681" w:rsidP="00E33681">
      <w:pPr>
        <w:numPr>
          <w:ilvl w:val="0"/>
          <w:numId w:val="7"/>
        </w:numPr>
        <w:tabs>
          <w:tab w:val="clear" w:pos="1080"/>
          <w:tab w:val="num" w:pos="720"/>
        </w:tabs>
        <w:ind w:left="72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Familiek parte hartuko dute egoitza baliabideen barneko ebaluazioa egiterakoan, eta, orobat, jasotako arretarekin gustura dauden baloratzerakoan, eta informazio hori guztia baliabideko hezkuntza-proiektua hobetzeko erabiliko da.</w:t>
      </w:r>
    </w:p>
    <w:p w14:paraId="34B64802" w14:textId="77777777" w:rsidR="00E33681" w:rsidRPr="00E13D89" w:rsidRDefault="00E33681" w:rsidP="00E33681">
      <w:pPr>
        <w:jc w:val="both"/>
        <w:rPr>
          <w:rFonts w:ascii="Franklin Gothic Book" w:hAnsi="Franklin Gothic Book" w:cs="Arial"/>
          <w:sz w:val="22"/>
          <w:szCs w:val="22"/>
        </w:rPr>
      </w:pPr>
    </w:p>
    <w:p w14:paraId="4FF537B6" w14:textId="77777777" w:rsidR="00E33681" w:rsidRPr="00E13D89" w:rsidRDefault="00E33681" w:rsidP="00E33681">
      <w:pPr>
        <w:jc w:val="both"/>
        <w:rPr>
          <w:rFonts w:ascii="Franklin Gothic Book" w:hAnsi="Franklin Gothic Book" w:cs="Arial"/>
          <w:sz w:val="22"/>
          <w:szCs w:val="22"/>
        </w:rPr>
      </w:pPr>
    </w:p>
    <w:p w14:paraId="0D6729CC" w14:textId="77777777" w:rsidR="00E33681" w:rsidRPr="00E13D89" w:rsidRDefault="00E33681" w:rsidP="00E33681">
      <w:pPr>
        <w:suppressAutoHyphens w:val="0"/>
        <w:jc w:val="both"/>
        <w:rPr>
          <w:rFonts w:ascii="Franklin Gothic Book" w:eastAsia="Calibri" w:hAnsi="Franklin Gothic Book" w:cs="Times New Roman"/>
          <w:b/>
          <w:bCs/>
          <w:sz w:val="22"/>
          <w:szCs w:val="22"/>
          <w:lang w:val="eu-ES" w:eastAsia="en-US"/>
        </w:rPr>
      </w:pPr>
      <w:r w:rsidRPr="00E13D89">
        <w:rPr>
          <w:rFonts w:ascii="Franklin Gothic Book" w:eastAsia="Franklin Gothic Book" w:hAnsi="Franklin Gothic Book" w:cs="Times New Roman"/>
          <w:b/>
          <w:bCs/>
          <w:sz w:val="22"/>
          <w:szCs w:val="22"/>
          <w:lang w:val="eu-ES" w:eastAsia="en-US"/>
        </w:rPr>
        <w:t>XI. Mantentze plana</w:t>
      </w:r>
    </w:p>
    <w:p w14:paraId="49BB2112" w14:textId="77777777" w:rsidR="00E33681" w:rsidRPr="00E13D89" w:rsidRDefault="00E33681" w:rsidP="00E33681">
      <w:pPr>
        <w:suppressAutoHyphens w:val="0"/>
        <w:jc w:val="both"/>
        <w:rPr>
          <w:rFonts w:ascii="Franklin Gothic Book" w:eastAsia="Calibri" w:hAnsi="Franklin Gothic Book" w:cs="Times New Roman"/>
          <w:b/>
          <w:bCs/>
          <w:sz w:val="22"/>
          <w:szCs w:val="22"/>
          <w:lang w:val="eu-ES" w:eastAsia="en-US"/>
        </w:rPr>
      </w:pPr>
    </w:p>
    <w:p w14:paraId="2AF07E97" w14:textId="77777777" w:rsidR="00E33681" w:rsidRPr="00E13D89" w:rsidRDefault="00E33681" w:rsidP="00E33681">
      <w:pPr>
        <w:jc w:val="both"/>
        <w:rPr>
          <w:rFonts w:ascii="Franklin Gothic Book" w:hAnsi="Franklin Gothic Book" w:cs="Segoe UI"/>
          <w:sz w:val="22"/>
          <w:szCs w:val="22"/>
        </w:rPr>
      </w:pPr>
      <w:r w:rsidRPr="00E13D89">
        <w:rPr>
          <w:rFonts w:ascii="Franklin Gothic Book" w:eastAsia="Franklin Gothic Book" w:hAnsi="Franklin Gothic Book" w:cs="Segoe UI"/>
          <w:sz w:val="22"/>
          <w:szCs w:val="22"/>
          <w:lang w:val="eu-ES"/>
        </w:rPr>
        <w:t xml:space="preserve">Gipuzkoako Foru Aldundiko Gizarte Politiketako Departamentuak kontratatzailearen profilean jarriko ditu kontratuaren xedea gauzatuko den eraikinetako mantentze planak. </w:t>
      </w:r>
    </w:p>
    <w:p w14:paraId="67353288" w14:textId="77777777" w:rsidR="00E33681" w:rsidRPr="00E13D89" w:rsidRDefault="00E33681" w:rsidP="00E33681">
      <w:pPr>
        <w:jc w:val="both"/>
        <w:rPr>
          <w:rFonts w:ascii="Franklin Gothic Book" w:hAnsi="Franklin Gothic Book" w:cs="Segoe UI"/>
          <w:sz w:val="22"/>
          <w:szCs w:val="22"/>
        </w:rPr>
      </w:pPr>
    </w:p>
    <w:p w14:paraId="7EE076C6" w14:textId="77777777" w:rsidR="00E33681" w:rsidRPr="00E13D89" w:rsidRDefault="00E33681" w:rsidP="00E33681">
      <w:pPr>
        <w:jc w:val="both"/>
        <w:rPr>
          <w:rFonts w:ascii="Franklin Gothic Book" w:hAnsi="Franklin Gothic Book" w:cs="Segoe UI"/>
          <w:sz w:val="22"/>
          <w:szCs w:val="22"/>
        </w:rPr>
      </w:pPr>
      <w:r w:rsidRPr="00E13D89">
        <w:rPr>
          <w:rFonts w:ascii="Franklin Gothic Book" w:eastAsia="Franklin Gothic Book" w:hAnsi="Franklin Gothic Book" w:cs="Segoe UI"/>
          <w:sz w:val="22"/>
          <w:szCs w:val="22"/>
          <w:lang w:val="eu-ES"/>
        </w:rPr>
        <w:t xml:space="preserve">Adjudikaziodunak mantentze planetan deskribatutako eskakizunak bete beharko ditu, nahitaez bete beharrekoak baitira. Planean zehaztuko dira kontratuak irauten duen bitartean egin beharreko prebentziozko mantentze lan guztiak, higiezinaren arkitekturari, instalazioei, ekipamenduari eta altzariei dagokienez, betiere ziurtatzeko baldintza egokiak dituela aurreikusitako beharrei erantzuteko. </w:t>
      </w:r>
    </w:p>
    <w:p w14:paraId="0439954D" w14:textId="77777777" w:rsidR="00E33681" w:rsidRPr="00E13D89" w:rsidRDefault="00E33681" w:rsidP="00E33681">
      <w:pPr>
        <w:jc w:val="both"/>
        <w:rPr>
          <w:rFonts w:ascii="Franklin Gothic Book" w:hAnsi="Franklin Gothic Book" w:cs="Segoe UI"/>
          <w:sz w:val="22"/>
          <w:szCs w:val="22"/>
        </w:rPr>
      </w:pPr>
    </w:p>
    <w:p w14:paraId="302158C1" w14:textId="77777777" w:rsidR="00E33681" w:rsidRPr="00E13D89" w:rsidRDefault="00E33681" w:rsidP="00E33681">
      <w:pPr>
        <w:jc w:val="both"/>
        <w:rPr>
          <w:rFonts w:ascii="Franklin Gothic Book" w:hAnsi="Franklin Gothic Book" w:cs="Segoe UI"/>
          <w:sz w:val="22"/>
          <w:szCs w:val="22"/>
        </w:rPr>
      </w:pPr>
      <w:r w:rsidRPr="00E13D89">
        <w:rPr>
          <w:rFonts w:ascii="Franklin Gothic Book" w:eastAsia="Franklin Gothic Book" w:hAnsi="Franklin Gothic Book" w:cs="Segoe UI"/>
          <w:sz w:val="22"/>
          <w:szCs w:val="22"/>
          <w:lang w:val="eu-ES"/>
        </w:rPr>
        <w:t xml:space="preserve">Mantentze planak ondorengo atalak ditu: </w:t>
      </w:r>
    </w:p>
    <w:p w14:paraId="0A56BD48" w14:textId="77777777" w:rsidR="00E33681" w:rsidRPr="00E13D89" w:rsidRDefault="00E33681" w:rsidP="00E33681">
      <w:pPr>
        <w:jc w:val="both"/>
        <w:rPr>
          <w:rFonts w:ascii="Franklin Gothic Book" w:eastAsia="Calibri" w:hAnsi="Franklin Gothic Book" w:cs="Segoe UI"/>
          <w:sz w:val="22"/>
          <w:szCs w:val="22"/>
          <w:highlight w:val="green"/>
        </w:rPr>
      </w:pPr>
    </w:p>
    <w:p w14:paraId="3CA82C7A" w14:textId="77777777" w:rsidR="00E33681" w:rsidRPr="00E13D89" w:rsidRDefault="00E33681" w:rsidP="00E33681">
      <w:pPr>
        <w:jc w:val="both"/>
        <w:rPr>
          <w:rFonts w:ascii="Franklin Gothic Book" w:hAnsi="Franklin Gothic Book" w:cs="Segoe UI"/>
          <w:b/>
          <w:i/>
          <w:sz w:val="22"/>
          <w:szCs w:val="22"/>
        </w:rPr>
      </w:pPr>
      <w:r w:rsidRPr="00E13D89">
        <w:rPr>
          <w:rFonts w:ascii="Franklin Gothic Book" w:eastAsia="Franklin Gothic Book" w:hAnsi="Franklin Gothic Book" w:cs="Segoe UI"/>
          <w:b/>
          <w:bCs/>
          <w:i/>
          <w:iCs/>
          <w:sz w:val="22"/>
          <w:szCs w:val="22"/>
          <w:lang w:val="eu-ES"/>
        </w:rPr>
        <w:t>Datu orokorrak.</w:t>
      </w:r>
    </w:p>
    <w:p w14:paraId="1ABF1C70" w14:textId="77777777" w:rsidR="00E33681" w:rsidRPr="00E13D89" w:rsidRDefault="00E33681" w:rsidP="00E33681">
      <w:pPr>
        <w:jc w:val="both"/>
        <w:rPr>
          <w:rFonts w:ascii="Franklin Gothic Book" w:hAnsi="Franklin Gothic Book" w:cs="Segoe UI"/>
          <w:b/>
          <w:i/>
          <w:sz w:val="22"/>
          <w:szCs w:val="22"/>
        </w:rPr>
      </w:pPr>
    </w:p>
    <w:p w14:paraId="30B2BF8B" w14:textId="77777777" w:rsidR="00E33681" w:rsidRPr="00E13D89" w:rsidRDefault="00E33681" w:rsidP="00E33681">
      <w:pPr>
        <w:numPr>
          <w:ilvl w:val="0"/>
          <w:numId w:val="18"/>
        </w:numPr>
        <w:suppressAutoHyphens w:val="0"/>
        <w:jc w:val="both"/>
        <w:rPr>
          <w:rFonts w:ascii="Franklin Gothic Book" w:hAnsi="Franklin Gothic Book" w:cs="Segoe UI"/>
          <w:sz w:val="22"/>
          <w:szCs w:val="22"/>
        </w:rPr>
      </w:pPr>
      <w:r w:rsidRPr="00E13D89">
        <w:rPr>
          <w:rFonts w:ascii="Franklin Gothic Book" w:eastAsia="Franklin Gothic Book" w:hAnsi="Franklin Gothic Book" w:cs="Segoe UI"/>
          <w:i/>
          <w:iCs/>
          <w:sz w:val="22"/>
          <w:szCs w:val="22"/>
          <w:lang w:val="eu-ES"/>
        </w:rPr>
        <w:t>1. eranskinean, zonifikazioa eta eraikinaren eta instalazioen planoak jasotzen dira.</w:t>
      </w:r>
    </w:p>
    <w:p w14:paraId="546AFC94" w14:textId="77777777" w:rsidR="00E33681" w:rsidRPr="00E13D89" w:rsidRDefault="00E33681" w:rsidP="00E33681">
      <w:pPr>
        <w:jc w:val="both"/>
        <w:rPr>
          <w:rFonts w:ascii="Franklin Gothic Book" w:eastAsia="Georgia" w:hAnsi="Franklin Gothic Book" w:cs="Segoe UI"/>
          <w:i/>
          <w:iCs/>
          <w:sz w:val="22"/>
          <w:szCs w:val="22"/>
        </w:rPr>
      </w:pPr>
    </w:p>
    <w:p w14:paraId="2768A5BD" w14:textId="77777777" w:rsidR="00E33681" w:rsidRPr="00E13D89" w:rsidRDefault="00E33681" w:rsidP="00E33681">
      <w:pPr>
        <w:jc w:val="both"/>
        <w:rPr>
          <w:rFonts w:ascii="Franklin Gothic Book" w:hAnsi="Franklin Gothic Book" w:cs="Segoe UI"/>
          <w:b/>
          <w:i/>
          <w:sz w:val="22"/>
          <w:szCs w:val="22"/>
        </w:rPr>
      </w:pPr>
      <w:bookmarkStart w:id="1" w:name="_Toc526970075"/>
      <w:r w:rsidRPr="00E13D89">
        <w:rPr>
          <w:rFonts w:ascii="Franklin Gothic Book" w:eastAsia="Franklin Gothic Book" w:hAnsi="Franklin Gothic Book" w:cs="Segoe UI"/>
          <w:b/>
          <w:bCs/>
          <w:i/>
          <w:iCs/>
          <w:sz w:val="22"/>
          <w:szCs w:val="22"/>
          <w:lang w:val="eu-ES"/>
        </w:rPr>
        <w:t>Prebentziozko mantentze lanak.</w:t>
      </w:r>
      <w:bookmarkEnd w:id="1"/>
    </w:p>
    <w:p w14:paraId="74AB13AE" w14:textId="77777777" w:rsidR="00E33681" w:rsidRPr="00E13D89" w:rsidRDefault="00E33681" w:rsidP="00E33681">
      <w:pPr>
        <w:jc w:val="both"/>
        <w:rPr>
          <w:rFonts w:ascii="Franklin Gothic Book" w:hAnsi="Franklin Gothic Book" w:cs="Segoe UI"/>
          <w:sz w:val="22"/>
          <w:szCs w:val="22"/>
        </w:rPr>
      </w:pPr>
    </w:p>
    <w:p w14:paraId="621EFA1D" w14:textId="77777777" w:rsidR="00E33681" w:rsidRPr="00E13D89" w:rsidRDefault="00E33681" w:rsidP="00E33681">
      <w:pPr>
        <w:numPr>
          <w:ilvl w:val="0"/>
          <w:numId w:val="18"/>
        </w:numPr>
        <w:suppressAutoHyphens w:val="0"/>
        <w:jc w:val="both"/>
        <w:rPr>
          <w:rFonts w:ascii="Franklin Gothic Book" w:hAnsi="Franklin Gothic Book" w:cs="Segoe UI"/>
          <w:i/>
          <w:sz w:val="22"/>
          <w:szCs w:val="22"/>
        </w:rPr>
      </w:pPr>
      <w:r w:rsidRPr="00E13D89">
        <w:rPr>
          <w:rFonts w:ascii="Franklin Gothic Book" w:eastAsia="Franklin Gothic Book" w:hAnsi="Franklin Gothic Book" w:cs="Segoe UI"/>
          <w:i/>
          <w:iCs/>
          <w:sz w:val="22"/>
          <w:szCs w:val="22"/>
          <w:lang w:val="eu-ES"/>
        </w:rPr>
        <w:t>Atal honetan, erakunde adjudikaziodunak eraikina kudeatzeko kontratuaren epearen barruan eraikinean, instalazioetan, altzarietan eta ekipamenduan egin beharreko mantentze prebentiboko lanak jasotzen dira.</w:t>
      </w:r>
    </w:p>
    <w:p w14:paraId="596E06C5" w14:textId="77777777" w:rsidR="00E33681" w:rsidRPr="00E13D89" w:rsidRDefault="00E33681" w:rsidP="00E33681">
      <w:pPr>
        <w:jc w:val="both"/>
        <w:rPr>
          <w:rFonts w:ascii="Franklin Gothic Book" w:hAnsi="Franklin Gothic Book" w:cs="Segoe UI"/>
          <w:sz w:val="22"/>
          <w:szCs w:val="22"/>
        </w:rPr>
      </w:pPr>
    </w:p>
    <w:p w14:paraId="6D06A468" w14:textId="77777777" w:rsidR="00E33681" w:rsidRPr="00E13D89" w:rsidRDefault="00E33681" w:rsidP="00E33681">
      <w:pPr>
        <w:spacing w:line="240" w:lineRule="atLeast"/>
        <w:ind w:left="426" w:hanging="426"/>
        <w:jc w:val="both"/>
        <w:rPr>
          <w:rFonts w:ascii="Franklin Gothic Book" w:hAnsi="Franklin Gothic Book" w:cs="Segoe UI"/>
          <w:b/>
          <w:i/>
          <w:sz w:val="22"/>
          <w:szCs w:val="22"/>
        </w:rPr>
      </w:pPr>
      <w:bookmarkStart w:id="2" w:name="_Toc526970076"/>
      <w:r w:rsidRPr="00E13D89">
        <w:rPr>
          <w:rFonts w:ascii="Franklin Gothic Book" w:eastAsia="Franklin Gothic Book" w:hAnsi="Franklin Gothic Book" w:cs="Segoe UI"/>
          <w:b/>
          <w:bCs/>
          <w:i/>
          <w:iCs/>
          <w:sz w:val="22"/>
          <w:szCs w:val="22"/>
          <w:lang w:val="eu-ES"/>
        </w:rPr>
        <w:t>Prebentziozko mantentze lanen egutegia</w:t>
      </w:r>
      <w:bookmarkEnd w:id="2"/>
    </w:p>
    <w:p w14:paraId="32DE18C0" w14:textId="77777777" w:rsidR="00E33681" w:rsidRPr="00E13D89" w:rsidRDefault="00E33681" w:rsidP="00E33681">
      <w:pPr>
        <w:jc w:val="both"/>
        <w:rPr>
          <w:rFonts w:ascii="Franklin Gothic Book" w:hAnsi="Franklin Gothic Book" w:cs="Segoe UI"/>
          <w:sz w:val="22"/>
          <w:szCs w:val="22"/>
        </w:rPr>
      </w:pPr>
    </w:p>
    <w:p w14:paraId="0D68580B" w14:textId="77777777" w:rsidR="00E33681" w:rsidRPr="00E13D89" w:rsidRDefault="00E33681" w:rsidP="00E33681">
      <w:pPr>
        <w:numPr>
          <w:ilvl w:val="0"/>
          <w:numId w:val="19"/>
        </w:numPr>
        <w:suppressAutoHyphens w:val="0"/>
        <w:jc w:val="both"/>
        <w:rPr>
          <w:rFonts w:ascii="Franklin Gothic Book" w:hAnsi="Franklin Gothic Book" w:cs="Segoe UI"/>
          <w:i/>
          <w:sz w:val="22"/>
          <w:szCs w:val="22"/>
        </w:rPr>
      </w:pPr>
      <w:r w:rsidRPr="00E13D89">
        <w:rPr>
          <w:rFonts w:ascii="Franklin Gothic Book" w:eastAsia="Franklin Gothic Book" w:hAnsi="Franklin Gothic Book" w:cs="Segoe UI"/>
          <w:i/>
          <w:iCs/>
          <w:sz w:val="22"/>
          <w:szCs w:val="22"/>
          <w:lang w:val="eu-ES"/>
        </w:rPr>
        <w:t>Operazio bakoitzean, jarduketa bakoitzaren maiztasuna definitzen da. Orobat, egutegi bat egin da operazio guztiak antolatzeko.</w:t>
      </w:r>
    </w:p>
    <w:p w14:paraId="77064CC0" w14:textId="77777777" w:rsidR="00E33681" w:rsidRPr="00E13D89" w:rsidRDefault="00E33681" w:rsidP="00E33681">
      <w:pPr>
        <w:jc w:val="both"/>
        <w:rPr>
          <w:rFonts w:ascii="Franklin Gothic Book" w:hAnsi="Franklin Gothic Book" w:cs="Segoe UI"/>
          <w:i/>
          <w:sz w:val="22"/>
          <w:szCs w:val="22"/>
        </w:rPr>
      </w:pPr>
    </w:p>
    <w:p w14:paraId="47BB48C7" w14:textId="77777777" w:rsidR="00E33681" w:rsidRPr="00E13D89" w:rsidRDefault="00E33681" w:rsidP="00E33681">
      <w:pPr>
        <w:ind w:left="720"/>
        <w:jc w:val="both"/>
        <w:rPr>
          <w:rFonts w:ascii="Franklin Gothic Book" w:hAnsi="Franklin Gothic Book" w:cs="Segoe UI"/>
          <w:sz w:val="22"/>
          <w:szCs w:val="22"/>
        </w:rPr>
      </w:pPr>
    </w:p>
    <w:p w14:paraId="76E3CAD6" w14:textId="77777777" w:rsidR="00E33681" w:rsidRPr="00E13D89" w:rsidRDefault="00E33681" w:rsidP="00E33681">
      <w:pPr>
        <w:jc w:val="both"/>
        <w:rPr>
          <w:rFonts w:ascii="Franklin Gothic Book" w:hAnsi="Franklin Gothic Book" w:cs="Segoe UI"/>
          <w:b/>
          <w:i/>
          <w:sz w:val="22"/>
          <w:szCs w:val="22"/>
        </w:rPr>
      </w:pPr>
      <w:bookmarkStart w:id="3" w:name="_Toc526970078"/>
      <w:r w:rsidRPr="00E13D89">
        <w:rPr>
          <w:rFonts w:ascii="Franklin Gothic Book" w:eastAsia="Franklin Gothic Book" w:hAnsi="Franklin Gothic Book" w:cs="Segoe UI"/>
          <w:b/>
          <w:bCs/>
          <w:i/>
          <w:iCs/>
          <w:sz w:val="22"/>
          <w:szCs w:val="22"/>
          <w:lang w:val="eu-ES"/>
        </w:rPr>
        <w:t>Mantentze lan zuzentzaileen prozedura</w:t>
      </w:r>
      <w:bookmarkEnd w:id="3"/>
    </w:p>
    <w:p w14:paraId="1BE97E10" w14:textId="77777777" w:rsidR="00E33681" w:rsidRPr="00E13D89" w:rsidRDefault="00E33681" w:rsidP="00E33681">
      <w:pPr>
        <w:jc w:val="both"/>
        <w:rPr>
          <w:rFonts w:ascii="Franklin Gothic Book" w:hAnsi="Franklin Gothic Book" w:cs="Segoe UI"/>
          <w:sz w:val="22"/>
          <w:szCs w:val="22"/>
        </w:rPr>
      </w:pPr>
    </w:p>
    <w:p w14:paraId="6795EB46" w14:textId="77777777" w:rsidR="00E33681" w:rsidRPr="00E13D89" w:rsidRDefault="00E33681" w:rsidP="00E33681">
      <w:pPr>
        <w:numPr>
          <w:ilvl w:val="0"/>
          <w:numId w:val="21"/>
        </w:numPr>
        <w:suppressAutoHyphens w:val="0"/>
        <w:jc w:val="both"/>
        <w:rPr>
          <w:rFonts w:ascii="Franklin Gothic Book" w:hAnsi="Franklin Gothic Book" w:cs="Segoe UI"/>
          <w:i/>
          <w:sz w:val="22"/>
          <w:szCs w:val="22"/>
        </w:rPr>
      </w:pPr>
      <w:r w:rsidRPr="00E13D89">
        <w:rPr>
          <w:rFonts w:ascii="Franklin Gothic Book" w:eastAsia="Franklin Gothic Book" w:hAnsi="Franklin Gothic Book" w:cs="Segoe UI"/>
          <w:i/>
          <w:iCs/>
          <w:sz w:val="22"/>
          <w:szCs w:val="22"/>
          <w:lang w:val="eu-ES"/>
        </w:rPr>
        <w:t>Mantentze lan zuzentzailea erakunde adjudikaziodunak matxurak edo akatsak konpontzeko edo zuzentzeko eta funtzionamendu normala eragozten duten kaltetutako elementu edo ekipoak ordezteko egin beharko dituen eragiketen multzoa da.</w:t>
      </w:r>
    </w:p>
    <w:p w14:paraId="7D6FD6DC" w14:textId="77777777" w:rsidR="00E33681" w:rsidRPr="00E13D89" w:rsidRDefault="00E33681" w:rsidP="00E33681">
      <w:pPr>
        <w:jc w:val="both"/>
        <w:rPr>
          <w:rFonts w:ascii="Franklin Gothic Book" w:hAnsi="Franklin Gothic Book" w:cs="Segoe UI"/>
          <w:i/>
          <w:sz w:val="22"/>
          <w:szCs w:val="22"/>
        </w:rPr>
      </w:pPr>
    </w:p>
    <w:p w14:paraId="4692AE7B" w14:textId="77777777" w:rsidR="00E33681" w:rsidRPr="00E13D89" w:rsidRDefault="00E33681" w:rsidP="00E33681">
      <w:pPr>
        <w:numPr>
          <w:ilvl w:val="0"/>
          <w:numId w:val="21"/>
        </w:numPr>
        <w:suppressAutoHyphens w:val="0"/>
        <w:jc w:val="both"/>
        <w:rPr>
          <w:rFonts w:ascii="Franklin Gothic Book" w:hAnsi="Franklin Gothic Book" w:cs="Segoe UI"/>
          <w:i/>
          <w:sz w:val="22"/>
          <w:szCs w:val="22"/>
        </w:rPr>
      </w:pPr>
      <w:r w:rsidRPr="00E13D89">
        <w:rPr>
          <w:rFonts w:ascii="Franklin Gothic Book" w:eastAsia="Franklin Gothic Book" w:hAnsi="Franklin Gothic Book" w:cs="Segoe UI"/>
          <w:i/>
          <w:iCs/>
          <w:sz w:val="22"/>
          <w:szCs w:val="22"/>
          <w:lang w:val="eu-ES"/>
        </w:rPr>
        <w:t>Intzidentziak instalazioaren edo ekipamenduaren hobekuntza bat eskatzen badu, edo haren balio-bizitza agortu bada, Gipuzkoako Foru Aldundiari dagokio behar den inbertsioa egitea.</w:t>
      </w:r>
    </w:p>
    <w:p w14:paraId="043C8891" w14:textId="77777777" w:rsidR="00E33681" w:rsidRPr="00E13D89" w:rsidRDefault="00E33681" w:rsidP="00E33681">
      <w:pPr>
        <w:jc w:val="both"/>
        <w:rPr>
          <w:rFonts w:ascii="Franklin Gothic Book" w:hAnsi="Franklin Gothic Book" w:cs="Segoe UI"/>
          <w:i/>
          <w:sz w:val="22"/>
          <w:szCs w:val="22"/>
        </w:rPr>
      </w:pPr>
    </w:p>
    <w:p w14:paraId="214FDB06" w14:textId="77777777" w:rsidR="00E33681" w:rsidRPr="00E13D89" w:rsidRDefault="00E33681" w:rsidP="00E33681">
      <w:pPr>
        <w:numPr>
          <w:ilvl w:val="0"/>
          <w:numId w:val="21"/>
        </w:numPr>
        <w:suppressAutoHyphens w:val="0"/>
        <w:jc w:val="both"/>
        <w:rPr>
          <w:rFonts w:ascii="Franklin Gothic Book" w:hAnsi="Franklin Gothic Book" w:cs="Segoe UI"/>
          <w:i/>
          <w:sz w:val="22"/>
          <w:szCs w:val="22"/>
        </w:rPr>
      </w:pPr>
      <w:r w:rsidRPr="00E13D89">
        <w:rPr>
          <w:rFonts w:ascii="Franklin Gothic Book" w:eastAsia="Franklin Gothic Book" w:hAnsi="Franklin Gothic Book" w:cs="Segoe UI"/>
          <w:i/>
          <w:iCs/>
          <w:sz w:val="22"/>
          <w:szCs w:val="22"/>
          <w:lang w:val="eu-ES"/>
        </w:rPr>
        <w:t>Apartatu honen interpretazioan zalantzak daudenean, Gipuzkoako Foru Aldundiko Gizarte Politiketako Departamentuak ebatziko ditu.</w:t>
      </w:r>
    </w:p>
    <w:p w14:paraId="0F923F70" w14:textId="77777777" w:rsidR="00E33681" w:rsidRPr="00E13D89" w:rsidRDefault="00E33681" w:rsidP="00E33681">
      <w:pPr>
        <w:jc w:val="both"/>
        <w:rPr>
          <w:rFonts w:ascii="Franklin Gothic Book" w:hAnsi="Franklin Gothic Book" w:cs="Segoe UI"/>
          <w:sz w:val="22"/>
          <w:szCs w:val="22"/>
        </w:rPr>
      </w:pPr>
    </w:p>
    <w:p w14:paraId="78985F63" w14:textId="77777777" w:rsidR="00E33681" w:rsidRPr="00E13D89" w:rsidRDefault="00E33681" w:rsidP="00E33681">
      <w:pPr>
        <w:jc w:val="both"/>
        <w:rPr>
          <w:rFonts w:ascii="Franklin Gothic Book" w:hAnsi="Franklin Gothic Book" w:cs="Segoe UI"/>
          <w:b/>
          <w:i/>
          <w:sz w:val="22"/>
          <w:szCs w:val="22"/>
        </w:rPr>
      </w:pPr>
      <w:bookmarkStart w:id="4" w:name="_Toc526970079"/>
      <w:r w:rsidRPr="00E13D89">
        <w:rPr>
          <w:rFonts w:ascii="Franklin Gothic Book" w:eastAsia="Franklin Gothic Book" w:hAnsi="Franklin Gothic Book" w:cs="Segoe UI"/>
          <w:b/>
          <w:bCs/>
          <w:i/>
          <w:iCs/>
          <w:sz w:val="22"/>
          <w:szCs w:val="22"/>
          <w:lang w:val="eu-ES"/>
        </w:rPr>
        <w:t xml:space="preserve">Eraikinaren arriskuen informazioa, mantentze lanetarako </w:t>
      </w:r>
      <w:r w:rsidRPr="00E13D89">
        <w:rPr>
          <w:rFonts w:ascii="Franklin Gothic Book" w:eastAsia="Franklin Gothic Book" w:hAnsi="Franklin Gothic Book" w:cs="Segoe UI"/>
          <w:sz w:val="22"/>
          <w:szCs w:val="22"/>
          <w:lang w:val="eu-ES"/>
        </w:rPr>
        <w:t>aintzat hartu beharrekoa</w:t>
      </w:r>
      <w:bookmarkEnd w:id="4"/>
    </w:p>
    <w:p w14:paraId="08903F8C" w14:textId="77777777" w:rsidR="00E33681" w:rsidRPr="00E13D89" w:rsidRDefault="00E33681" w:rsidP="00E33681">
      <w:pPr>
        <w:jc w:val="both"/>
        <w:rPr>
          <w:rFonts w:ascii="Franklin Gothic Book" w:hAnsi="Franklin Gothic Book" w:cs="Segoe UI"/>
          <w:sz w:val="22"/>
          <w:szCs w:val="22"/>
        </w:rPr>
      </w:pPr>
    </w:p>
    <w:p w14:paraId="20E28499" w14:textId="77777777" w:rsidR="00E33681" w:rsidRPr="00E13D89" w:rsidRDefault="00E33681" w:rsidP="00E33681">
      <w:pPr>
        <w:numPr>
          <w:ilvl w:val="0"/>
          <w:numId w:val="22"/>
        </w:numPr>
        <w:suppressAutoHyphens w:val="0"/>
        <w:jc w:val="both"/>
        <w:rPr>
          <w:rFonts w:ascii="Franklin Gothic Book" w:hAnsi="Franklin Gothic Book" w:cs="Segoe UI"/>
          <w:i/>
          <w:sz w:val="22"/>
          <w:szCs w:val="22"/>
        </w:rPr>
      </w:pPr>
      <w:r w:rsidRPr="00E13D89">
        <w:rPr>
          <w:rFonts w:ascii="Franklin Gothic Book" w:eastAsia="Franklin Gothic Book" w:hAnsi="Franklin Gothic Book" w:cs="Segoe UI"/>
          <w:i/>
          <w:iCs/>
          <w:sz w:val="22"/>
          <w:szCs w:val="22"/>
          <w:lang w:val="eu-ES"/>
        </w:rPr>
        <w:t>171/2004 Errege Dekretuak, urtarrilaren 30ekoak, xedatutakoaren arabera (Dekretu horrek garatzen du Laneko Arriskuen Prebentzioari buruzko 31/1995 Legearen 24. artikulua), enpresa jardueren koordinazioari dagokionez kontuan izango da eraikinaren Arriskuen Informazio Agiria, Gizarte Politiketako Departamentuak emango duena.</w:t>
      </w:r>
    </w:p>
    <w:p w14:paraId="2D05B7E7" w14:textId="77777777" w:rsidR="00E33681" w:rsidRPr="00E13D89" w:rsidRDefault="00E33681" w:rsidP="00E33681">
      <w:pPr>
        <w:jc w:val="both"/>
        <w:rPr>
          <w:rFonts w:ascii="Franklin Gothic Book" w:hAnsi="Franklin Gothic Book" w:cs="Segoe UI"/>
          <w:i/>
          <w:sz w:val="22"/>
          <w:szCs w:val="22"/>
        </w:rPr>
      </w:pPr>
    </w:p>
    <w:p w14:paraId="4F6CD5FC" w14:textId="77777777" w:rsidR="00E33681" w:rsidRPr="00E13D89" w:rsidRDefault="00E33681" w:rsidP="00E33681">
      <w:pPr>
        <w:numPr>
          <w:ilvl w:val="0"/>
          <w:numId w:val="22"/>
        </w:numPr>
        <w:suppressAutoHyphens w:val="0"/>
        <w:jc w:val="both"/>
        <w:rPr>
          <w:rFonts w:ascii="Franklin Gothic Book" w:hAnsi="Franklin Gothic Book" w:cs="Segoe UI"/>
          <w:i/>
          <w:sz w:val="22"/>
          <w:szCs w:val="22"/>
        </w:rPr>
      </w:pPr>
      <w:r w:rsidRPr="00E13D89">
        <w:rPr>
          <w:rFonts w:ascii="Franklin Gothic Book" w:eastAsia="Franklin Gothic Book" w:hAnsi="Franklin Gothic Book" w:cs="Segoe UI"/>
          <w:i/>
          <w:iCs/>
          <w:sz w:val="22"/>
          <w:szCs w:val="22"/>
          <w:lang w:val="eu-ES"/>
        </w:rPr>
        <w:t>7. eranskinean, arriskuen Informazio Agiria atxikitzen da.</w:t>
      </w:r>
    </w:p>
    <w:p w14:paraId="1D59FFD0" w14:textId="77777777" w:rsidR="00E33681" w:rsidRPr="00E13D89" w:rsidRDefault="00E33681" w:rsidP="00E33681">
      <w:pPr>
        <w:jc w:val="both"/>
        <w:rPr>
          <w:rFonts w:ascii="Franklin Gothic Book" w:hAnsi="Franklin Gothic Book" w:cs="Segoe UI"/>
          <w:i/>
          <w:sz w:val="22"/>
          <w:szCs w:val="22"/>
        </w:rPr>
      </w:pPr>
    </w:p>
    <w:p w14:paraId="20B78B2F" w14:textId="77777777" w:rsidR="00E33681" w:rsidRPr="00E13D89" w:rsidRDefault="00E33681" w:rsidP="00E33681">
      <w:pPr>
        <w:numPr>
          <w:ilvl w:val="0"/>
          <w:numId w:val="22"/>
        </w:numPr>
        <w:suppressAutoHyphens w:val="0"/>
        <w:jc w:val="both"/>
        <w:rPr>
          <w:rFonts w:ascii="Franklin Gothic Book" w:hAnsi="Franklin Gothic Book" w:cs="Segoe UI"/>
          <w:i/>
          <w:sz w:val="22"/>
          <w:szCs w:val="22"/>
        </w:rPr>
      </w:pPr>
      <w:r w:rsidRPr="00E13D89">
        <w:rPr>
          <w:rFonts w:ascii="Franklin Gothic Book" w:eastAsia="Franklin Gothic Book" w:hAnsi="Franklin Gothic Book" w:cs="Segoe UI"/>
          <w:i/>
          <w:iCs/>
          <w:sz w:val="22"/>
          <w:szCs w:val="22"/>
          <w:lang w:val="eu-ES"/>
        </w:rPr>
        <w:t>Agiri horren helburua da eraikin honetako enpresei informazioa ematea beren jardueretan eta hartutako prebentziozko neurrietan eragin dezaketen arriskuen inguruan. Orobat, informatzen da zer egin larrialdi egoerarik badago.</w:t>
      </w:r>
    </w:p>
    <w:p w14:paraId="3C633B87" w14:textId="77777777" w:rsidR="00E33681" w:rsidRPr="00E13D89" w:rsidRDefault="00E33681" w:rsidP="00E33681">
      <w:pPr>
        <w:jc w:val="both"/>
        <w:rPr>
          <w:rFonts w:ascii="Franklin Gothic Book" w:hAnsi="Franklin Gothic Book" w:cs="Segoe UI"/>
          <w:i/>
          <w:sz w:val="22"/>
          <w:szCs w:val="22"/>
        </w:rPr>
      </w:pPr>
    </w:p>
    <w:p w14:paraId="45EF7F63" w14:textId="77777777" w:rsidR="00E33681" w:rsidRPr="00E13D89" w:rsidRDefault="00E33681" w:rsidP="00E33681">
      <w:pPr>
        <w:numPr>
          <w:ilvl w:val="0"/>
          <w:numId w:val="22"/>
        </w:numPr>
        <w:suppressAutoHyphens w:val="0"/>
        <w:jc w:val="both"/>
        <w:rPr>
          <w:rFonts w:ascii="Franklin Gothic Book" w:hAnsi="Franklin Gothic Book" w:cs="Segoe UI"/>
          <w:i/>
          <w:sz w:val="22"/>
          <w:szCs w:val="22"/>
        </w:rPr>
      </w:pPr>
      <w:r w:rsidRPr="00E13D89">
        <w:rPr>
          <w:rFonts w:ascii="Franklin Gothic Book" w:eastAsia="Franklin Gothic Book" w:hAnsi="Franklin Gothic Book" w:cs="Segoe UI"/>
          <w:i/>
          <w:iCs/>
          <w:sz w:val="22"/>
          <w:szCs w:val="22"/>
          <w:lang w:val="eu-ES"/>
        </w:rPr>
        <w:t>Lantoki honetan jarduerak burutzen dituzten enpresek kontuan izango dute agiri honen bidez jasotzen duten informazioa Arriskuen Ebaluazioa eta burutu beharreko lanen Prebentziozko Jardueraren Plangintza egiterakoan.</w:t>
      </w:r>
    </w:p>
    <w:p w14:paraId="0FF6CE89" w14:textId="77777777" w:rsidR="00E33681" w:rsidRPr="00E13D89" w:rsidRDefault="00E33681" w:rsidP="00E33681">
      <w:pPr>
        <w:jc w:val="both"/>
        <w:rPr>
          <w:rFonts w:ascii="Franklin Gothic Book" w:hAnsi="Franklin Gothic Book" w:cs="Segoe UI"/>
          <w:i/>
          <w:sz w:val="22"/>
          <w:szCs w:val="22"/>
        </w:rPr>
      </w:pPr>
    </w:p>
    <w:p w14:paraId="0A5E21E2" w14:textId="77777777" w:rsidR="00E33681" w:rsidRPr="00E13D89" w:rsidRDefault="00E33681" w:rsidP="00E33681">
      <w:pPr>
        <w:numPr>
          <w:ilvl w:val="0"/>
          <w:numId w:val="22"/>
        </w:numPr>
        <w:suppressAutoHyphens w:val="0"/>
        <w:jc w:val="both"/>
        <w:rPr>
          <w:rFonts w:ascii="Franklin Gothic Book" w:hAnsi="Franklin Gothic Book" w:cs="Segoe UI"/>
          <w:i/>
          <w:sz w:val="22"/>
          <w:szCs w:val="22"/>
        </w:rPr>
      </w:pPr>
      <w:r w:rsidRPr="00E13D89">
        <w:rPr>
          <w:rFonts w:ascii="Franklin Gothic Book" w:eastAsia="Franklin Gothic Book" w:hAnsi="Franklin Gothic Book" w:cs="Segoe UI"/>
          <w:i/>
          <w:iCs/>
          <w:sz w:val="22"/>
          <w:szCs w:val="22"/>
          <w:lang w:val="eu-ES"/>
        </w:rPr>
        <w:t>Parte hartzen duten enpresaburu guztiek kontuan hartu beharko dituzte enpresa bakoitzaren berezko arriskuak, hain zuzen ere jarduerak egiten diren konkurrentzia-zirkunstantziengatik sortzen direnak edo larriagotzen direnak.</w:t>
      </w:r>
    </w:p>
    <w:p w14:paraId="584692D9" w14:textId="77777777" w:rsidR="00E33681" w:rsidRPr="00E13D89" w:rsidRDefault="00E33681" w:rsidP="00E33681">
      <w:pPr>
        <w:jc w:val="both"/>
        <w:rPr>
          <w:rFonts w:ascii="Franklin Gothic Book" w:hAnsi="Franklin Gothic Book" w:cs="Segoe UI"/>
          <w:i/>
          <w:sz w:val="22"/>
          <w:szCs w:val="22"/>
        </w:rPr>
      </w:pPr>
    </w:p>
    <w:p w14:paraId="267C6E11" w14:textId="77777777" w:rsidR="00E33681" w:rsidRPr="00E13D89" w:rsidRDefault="00E33681" w:rsidP="00E33681">
      <w:pPr>
        <w:numPr>
          <w:ilvl w:val="0"/>
          <w:numId w:val="22"/>
        </w:numPr>
        <w:suppressAutoHyphens w:val="0"/>
        <w:jc w:val="both"/>
        <w:rPr>
          <w:rFonts w:ascii="Franklin Gothic Book" w:hAnsi="Franklin Gothic Book" w:cs="Segoe UI"/>
          <w:i/>
          <w:sz w:val="22"/>
          <w:szCs w:val="22"/>
        </w:rPr>
      </w:pPr>
      <w:r w:rsidRPr="00E13D89">
        <w:rPr>
          <w:rFonts w:ascii="Franklin Gothic Book" w:eastAsia="Franklin Gothic Book" w:hAnsi="Franklin Gothic Book" w:cs="Segoe UI"/>
          <w:i/>
          <w:iCs/>
          <w:sz w:val="22"/>
          <w:szCs w:val="22"/>
          <w:lang w:val="eu-ES"/>
        </w:rPr>
        <w:t>Enpresari bakoitzak jakinarazi beharko dizkie bere langileei lantoki berean beste enpresa jarduera batzuekin batera aritzeagatik egon daitezkeen arriskuak, 31/1995 Legeak, azaroaren 8koak, Laneko Arriskuen Prebentzioari buruzkoak, 18.1 artikuluan aurreikusitako eran. Beraz, enpresa kudeatzaileak arriskuen berri eman beharko die enpresa edo langile guztiei, eraikineko arriskuen Informazio Agiriaren 2. eranskina eskura emanez eta jasoz.</w:t>
      </w:r>
    </w:p>
    <w:p w14:paraId="0E9756D9" w14:textId="77777777" w:rsidR="00E33681" w:rsidRPr="00E13D89" w:rsidRDefault="00E33681" w:rsidP="00E33681">
      <w:pPr>
        <w:jc w:val="both"/>
        <w:rPr>
          <w:rFonts w:ascii="Franklin Gothic Book" w:hAnsi="Franklin Gothic Book" w:cs="Segoe UI"/>
          <w:sz w:val="22"/>
          <w:szCs w:val="22"/>
        </w:rPr>
      </w:pPr>
    </w:p>
    <w:p w14:paraId="5EEB800C" w14:textId="77777777" w:rsidR="00E33681" w:rsidRPr="00E13D89" w:rsidRDefault="00E33681" w:rsidP="00E33681">
      <w:pPr>
        <w:numPr>
          <w:ilvl w:val="0"/>
          <w:numId w:val="22"/>
        </w:numPr>
        <w:suppressAutoHyphens w:val="0"/>
        <w:jc w:val="both"/>
        <w:rPr>
          <w:rFonts w:ascii="Franklin Gothic Book" w:hAnsi="Franklin Gothic Book" w:cs="Segoe UI"/>
          <w:b/>
          <w:sz w:val="22"/>
          <w:szCs w:val="22"/>
        </w:rPr>
      </w:pPr>
      <w:r w:rsidRPr="00E13D89">
        <w:rPr>
          <w:rFonts w:ascii="Franklin Gothic Book" w:eastAsia="Franklin Gothic Book" w:hAnsi="Franklin Gothic Book" w:cs="Segoe UI"/>
          <w:b/>
          <w:bCs/>
          <w:i/>
          <w:iCs/>
          <w:sz w:val="22"/>
          <w:szCs w:val="22"/>
          <w:lang w:val="eu-ES"/>
        </w:rPr>
        <w:t>Beraz, erakunde adjudikaziodunari, kontratuarekin batera, kudeatzen duten eraikinaren arriskuei buruzko informazio dokumentua emango zaio. Agiria jaso duela egiaztatzeko, entitate adjudikaziodunak 1. eranskina, jaso izanarena, bete beharko du, eta entitatea ordezkatzeko ahalorde nahikoa duen pertsonak sinatu beharko du.</w:t>
      </w:r>
    </w:p>
    <w:p w14:paraId="0B9C3590" w14:textId="77777777" w:rsidR="00E33681" w:rsidRPr="00E13D89" w:rsidRDefault="00E33681" w:rsidP="00E33681">
      <w:pPr>
        <w:spacing w:line="360" w:lineRule="auto"/>
        <w:ind w:left="720"/>
        <w:jc w:val="both"/>
        <w:rPr>
          <w:rFonts w:ascii="Franklin Gothic Book" w:eastAsia="Calibri" w:hAnsi="Franklin Gothic Book" w:cs="Segoe UI"/>
          <w:b/>
          <w:bCs/>
          <w:sz w:val="22"/>
          <w:szCs w:val="22"/>
        </w:rPr>
      </w:pPr>
    </w:p>
    <w:p w14:paraId="02BF89B1" w14:textId="77777777" w:rsidR="00E33681" w:rsidRPr="00E13D89" w:rsidRDefault="00E33681" w:rsidP="00E33681">
      <w:pPr>
        <w:jc w:val="both"/>
        <w:rPr>
          <w:rFonts w:ascii="Franklin Gothic Book" w:eastAsia="Calibri" w:hAnsi="Franklin Gothic Book" w:cs="Segoe UI"/>
          <w:sz w:val="22"/>
          <w:szCs w:val="22"/>
        </w:rPr>
      </w:pPr>
      <w:r w:rsidRPr="00E13D89">
        <w:rPr>
          <w:rFonts w:ascii="Franklin Gothic Book" w:eastAsia="Franklin Gothic Book" w:hAnsi="Franklin Gothic Book" w:cs="Segoe UI"/>
          <w:sz w:val="22"/>
          <w:szCs w:val="22"/>
          <w:lang w:val="eu-ES"/>
        </w:rPr>
        <w:t>Gipuzkoako Foru Aldundiak kontratatzailearen profilaren bidez emandako Mantentze planaren arabera, lizitatzaileek Mantentze plana garatzeko dokumentu bat aurkeztu beharko dute, beren eskaintzaren BI zenbakiko artxibo elektronikoaren nahitaezko edukietako bat denez gero. Dokumentu horretan alderdi hauek justifikatuko dira:</w:t>
      </w:r>
    </w:p>
    <w:p w14:paraId="0911FD82" w14:textId="77777777" w:rsidR="00E33681" w:rsidRPr="00E13D89" w:rsidRDefault="00E33681" w:rsidP="00E33681">
      <w:pPr>
        <w:jc w:val="both"/>
        <w:rPr>
          <w:rFonts w:ascii="Franklin Gothic Book" w:hAnsi="Franklin Gothic Book" w:cs="Segoe UI"/>
          <w:sz w:val="22"/>
          <w:szCs w:val="22"/>
        </w:rPr>
      </w:pPr>
    </w:p>
    <w:p w14:paraId="12370C2B" w14:textId="77777777" w:rsidR="00E33681" w:rsidRPr="00E13D89" w:rsidRDefault="00E33681" w:rsidP="00E33681">
      <w:pPr>
        <w:numPr>
          <w:ilvl w:val="0"/>
          <w:numId w:val="23"/>
        </w:numPr>
        <w:suppressAutoHyphens w:val="0"/>
        <w:jc w:val="both"/>
        <w:rPr>
          <w:rFonts w:ascii="Franklin Gothic Book" w:hAnsi="Franklin Gothic Book" w:cs="Segoe UI"/>
          <w:sz w:val="22"/>
          <w:szCs w:val="22"/>
        </w:rPr>
      </w:pPr>
      <w:r w:rsidRPr="00E13D89">
        <w:rPr>
          <w:rFonts w:ascii="Franklin Gothic Book" w:eastAsia="Franklin Gothic Book" w:hAnsi="Franklin Gothic Book" w:cs="Segoe UI"/>
          <w:sz w:val="22"/>
          <w:szCs w:val="22"/>
          <w:lang w:val="eu-ES"/>
        </w:rPr>
        <w:t xml:space="preserve">Kontratua gauzatzeko proposatutako talde profesionalaren antolaketa eta dedikazioa, mantentze lan prebentibo eta zuzentzaileetarako. Nolanahi ere, giza baliabideak eta baliabide teknikoak zehaztu beharko dira, propioak edo azpikontratatuak izan, bai eta lanbide kategoria jakin bat eskatzen duten mantentze lanak egiteko enpresa espezializatuak ere. </w:t>
      </w:r>
    </w:p>
    <w:p w14:paraId="64DA90F8" w14:textId="77777777" w:rsidR="00E33681" w:rsidRPr="00E13D89" w:rsidRDefault="00E33681" w:rsidP="00E33681">
      <w:pPr>
        <w:jc w:val="both"/>
        <w:rPr>
          <w:rFonts w:ascii="Franklin Gothic Book" w:hAnsi="Franklin Gothic Book" w:cs="Segoe UI"/>
          <w:sz w:val="22"/>
          <w:szCs w:val="22"/>
        </w:rPr>
      </w:pPr>
    </w:p>
    <w:p w14:paraId="2FF8765D" w14:textId="77777777" w:rsidR="00E33681" w:rsidRPr="00E13D89" w:rsidRDefault="00E33681" w:rsidP="00E33681">
      <w:pPr>
        <w:numPr>
          <w:ilvl w:val="0"/>
          <w:numId w:val="23"/>
        </w:numPr>
        <w:suppressAutoHyphens w:val="0"/>
        <w:jc w:val="both"/>
        <w:rPr>
          <w:rFonts w:ascii="Franklin Gothic Book" w:hAnsi="Franklin Gothic Book" w:cs="Segoe UI"/>
          <w:sz w:val="22"/>
          <w:szCs w:val="22"/>
        </w:rPr>
      </w:pPr>
      <w:r w:rsidRPr="00E13D89">
        <w:rPr>
          <w:rFonts w:ascii="Franklin Gothic Book" w:eastAsia="Franklin Gothic Book" w:hAnsi="Franklin Gothic Book" w:cs="Segoe UI"/>
          <w:sz w:val="22"/>
          <w:szCs w:val="22"/>
          <w:lang w:val="eu-ES"/>
        </w:rPr>
        <w:t>Ustekabeko egoerei, larrialdiei eta gorabeherei aurre egiteko modua. Protokoloak, norberaren baliabideak edo kanpokoak eta abar zehaztu beharko dira.</w:t>
      </w:r>
    </w:p>
    <w:p w14:paraId="69E19E1B" w14:textId="77777777" w:rsidR="00E33681" w:rsidRPr="00E13D89" w:rsidRDefault="00E33681" w:rsidP="00E33681">
      <w:pPr>
        <w:jc w:val="both"/>
        <w:rPr>
          <w:rFonts w:ascii="Franklin Gothic Book" w:hAnsi="Franklin Gothic Book" w:cs="Segoe UI"/>
          <w:sz w:val="22"/>
          <w:szCs w:val="22"/>
        </w:rPr>
      </w:pPr>
    </w:p>
    <w:p w14:paraId="0F7B6739" w14:textId="77777777" w:rsidR="00E33681" w:rsidRPr="00E13D89" w:rsidRDefault="00E33681" w:rsidP="00E33681">
      <w:pPr>
        <w:jc w:val="both"/>
        <w:rPr>
          <w:rFonts w:ascii="Franklin Gothic Book" w:eastAsia="Calibri" w:hAnsi="Franklin Gothic Book" w:cs="Segoe UI"/>
          <w:sz w:val="22"/>
          <w:szCs w:val="22"/>
        </w:rPr>
      </w:pPr>
      <w:r w:rsidRPr="00E13D89">
        <w:rPr>
          <w:rFonts w:ascii="Franklin Gothic Book" w:eastAsia="Franklin Gothic Book" w:hAnsi="Franklin Gothic Book" w:cs="Segoe UI"/>
          <w:sz w:val="22"/>
          <w:szCs w:val="22"/>
          <w:lang w:val="eu-ES"/>
        </w:rPr>
        <w:t xml:space="preserve">Lizitazio faserako balio duen Mantentze Plan honek MantTest programa informatikoan du jatorria eta euskarria. Horregatik, adjudikazioa gauzatzen denean, erakunde adjudikaziodunak prebentziozko eta zuzenketako mantentze lanen kudeaketa osoa egin eta izapidetu beharko du Gizarte Politiketako Departamentuak emandako MantTest programa informatikoaren bidez. </w:t>
      </w:r>
    </w:p>
    <w:p w14:paraId="0C33C163" w14:textId="77777777" w:rsidR="00E33681" w:rsidRPr="00E13D89" w:rsidRDefault="00E33681" w:rsidP="00E33681">
      <w:pPr>
        <w:jc w:val="both"/>
        <w:rPr>
          <w:rFonts w:ascii="Franklin Gothic Book" w:eastAsia="Calibri" w:hAnsi="Franklin Gothic Book" w:cs="Segoe UI"/>
          <w:sz w:val="22"/>
          <w:szCs w:val="22"/>
        </w:rPr>
      </w:pPr>
      <w:r w:rsidRPr="00E13D89">
        <w:rPr>
          <w:rFonts w:ascii="Franklin Gothic Book" w:eastAsia="Franklin Gothic Book" w:hAnsi="Franklin Gothic Book" w:cs="Segoe UI"/>
          <w:sz w:val="22"/>
          <w:szCs w:val="22"/>
          <w:lang w:val="eu-ES"/>
        </w:rPr>
        <w:t xml:space="preserve">Programa informatiko horrek egutegi bat izango du, eta bertan adieraziko dira prebentziozko mantentze lanak, arauzko ikuskapenak eta abar egiteko datak. </w:t>
      </w:r>
    </w:p>
    <w:p w14:paraId="388EB7F9" w14:textId="77777777" w:rsidR="00E33681" w:rsidRPr="00E13D89" w:rsidRDefault="00E33681" w:rsidP="00E33681">
      <w:pPr>
        <w:jc w:val="both"/>
        <w:rPr>
          <w:rFonts w:ascii="Franklin Gothic Book" w:eastAsia="Calibri" w:hAnsi="Franklin Gothic Book" w:cs="Segoe UI"/>
          <w:sz w:val="22"/>
          <w:szCs w:val="22"/>
        </w:rPr>
      </w:pPr>
    </w:p>
    <w:p w14:paraId="5634B076" w14:textId="77777777" w:rsidR="00E33681" w:rsidRPr="00E13D89" w:rsidRDefault="00E33681" w:rsidP="00E33681">
      <w:pPr>
        <w:jc w:val="both"/>
        <w:rPr>
          <w:rFonts w:ascii="Franklin Gothic Book" w:eastAsia="Calibri" w:hAnsi="Franklin Gothic Book" w:cs="Segoe UI"/>
          <w:sz w:val="22"/>
          <w:szCs w:val="22"/>
        </w:rPr>
      </w:pPr>
      <w:r w:rsidRPr="00E13D89">
        <w:rPr>
          <w:rFonts w:ascii="Franklin Gothic Book" w:eastAsia="Franklin Gothic Book" w:hAnsi="Franklin Gothic Book" w:cs="Segoe UI"/>
          <w:sz w:val="22"/>
          <w:szCs w:val="22"/>
          <w:lang w:val="eu-ES"/>
        </w:rPr>
        <w:t>Mantentze lan zuzentzaileak ere MantTest programa informatikoaren bidez erregistratu beharko dira, lan-ordena bat sortuz gorabeheraren deskribapenarekin eta egindako konponketarekin, horrela gorabehera irekia itxi ahal izateko.</w:t>
      </w:r>
    </w:p>
    <w:p w14:paraId="3E627303" w14:textId="77777777" w:rsidR="00E33681" w:rsidRPr="00E13D89" w:rsidRDefault="00E33681" w:rsidP="00E33681">
      <w:pPr>
        <w:jc w:val="both"/>
        <w:rPr>
          <w:rFonts w:ascii="Franklin Gothic Book" w:eastAsia="Calibri" w:hAnsi="Franklin Gothic Book" w:cs="Segoe UI"/>
          <w:sz w:val="22"/>
          <w:szCs w:val="22"/>
        </w:rPr>
      </w:pPr>
    </w:p>
    <w:p w14:paraId="61E31341" w14:textId="77777777" w:rsidR="00E33681" w:rsidRPr="00E13D89" w:rsidRDefault="00E33681" w:rsidP="00E33681">
      <w:pPr>
        <w:jc w:val="both"/>
        <w:rPr>
          <w:rFonts w:ascii="Franklin Gothic Book" w:eastAsia="Calibri" w:hAnsi="Franklin Gothic Book" w:cs="Segoe UI"/>
          <w:sz w:val="22"/>
          <w:szCs w:val="22"/>
        </w:rPr>
      </w:pPr>
      <w:r w:rsidRPr="00E13D89">
        <w:rPr>
          <w:rFonts w:ascii="Franklin Gothic Book" w:eastAsia="Franklin Gothic Book" w:hAnsi="Franklin Gothic Book" w:cs="Segoe UI"/>
          <w:sz w:val="22"/>
          <w:szCs w:val="22"/>
          <w:lang w:val="eu-ES"/>
        </w:rPr>
        <w:t xml:space="preserve">Era berean, entitate adjudikaziodunak egutegian eskatutako jarduera guztiak (ziurtagiriak, argazkiak, etab.) benetan egin direla egiaztatzen duen dokumentazio digitalizatua erantsi beharko dio programari. </w:t>
      </w:r>
    </w:p>
    <w:p w14:paraId="5F66844C" w14:textId="77777777" w:rsidR="00E33681" w:rsidRPr="00E13D89" w:rsidRDefault="00E33681" w:rsidP="00E33681">
      <w:pPr>
        <w:jc w:val="both"/>
        <w:rPr>
          <w:rFonts w:ascii="Franklin Gothic Book" w:eastAsia="Calibri" w:hAnsi="Franklin Gothic Book" w:cs="Segoe UI"/>
          <w:sz w:val="22"/>
          <w:szCs w:val="22"/>
        </w:rPr>
      </w:pPr>
    </w:p>
    <w:p w14:paraId="7AEE2FB9" w14:textId="77777777" w:rsidR="00E33681" w:rsidRPr="00E13D89" w:rsidRDefault="00E33681" w:rsidP="00E33681">
      <w:pPr>
        <w:jc w:val="both"/>
        <w:rPr>
          <w:rFonts w:ascii="Franklin Gothic Book" w:eastAsia="Calibri" w:hAnsi="Franklin Gothic Book" w:cs="Segoe UI"/>
          <w:sz w:val="22"/>
          <w:szCs w:val="22"/>
        </w:rPr>
      </w:pPr>
      <w:r w:rsidRPr="00E13D89">
        <w:rPr>
          <w:rFonts w:ascii="Franklin Gothic Book" w:eastAsia="Franklin Gothic Book" w:hAnsi="Franklin Gothic Book" w:cs="Segoe UI"/>
          <w:sz w:val="22"/>
          <w:szCs w:val="22"/>
          <w:lang w:val="eu-ES"/>
        </w:rPr>
        <w:t>MantTesten oraindik sartuta ez dauden eraikinen kasuan, mantentze lanen kudeaketa osoa, aplikazio horretan sartu bitartean, azpiegitura fisikoei buruzko modulu bat duen informazio sistema baten bidez egin beharko da.  Modulu horrek egutegi bat izan beharko du, eta, bertan, jarduerak garatzeko edo gauzatzeko datak adieraziko dituzten mugarriak adieraziko dira, bai eta jarduera horietako bakoitza benetan egin dela egiaztatzen duen dokumentazioa digitalizatuta sartu dela ere (ziurtagiriak, obra ziurtagiriak, instalazio  edo berrikuspen buletinak, argazkiak, etab.)</w:t>
      </w:r>
    </w:p>
    <w:p w14:paraId="14A5557E" w14:textId="77777777" w:rsidR="00335415" w:rsidRPr="00E13D89" w:rsidRDefault="00335415" w:rsidP="00335415">
      <w:pPr>
        <w:jc w:val="both"/>
        <w:rPr>
          <w:rFonts w:ascii="Franklin Gothic Book" w:eastAsia="Calibri" w:hAnsi="Franklin Gothic Book" w:cs="Segoe UI"/>
          <w:sz w:val="22"/>
          <w:szCs w:val="22"/>
        </w:rPr>
      </w:pPr>
    </w:p>
    <w:p w14:paraId="77A324B6" w14:textId="77777777" w:rsidR="00854B4E" w:rsidRPr="00E13D89" w:rsidRDefault="00854B4E" w:rsidP="00854B4E">
      <w:pPr>
        <w:suppressAutoHyphens w:val="0"/>
        <w:jc w:val="both"/>
        <w:rPr>
          <w:rFonts w:ascii="Franklin Gothic Book" w:hAnsi="Franklin Gothic Book" w:cs="Arial"/>
          <w:b/>
          <w:sz w:val="22"/>
          <w:szCs w:val="22"/>
        </w:rPr>
      </w:pPr>
      <w:r w:rsidRPr="00E13D89">
        <w:rPr>
          <w:rFonts w:ascii="Franklin Gothic Book" w:eastAsia="Franklin Gothic Book" w:hAnsi="Franklin Gothic Book" w:cs="Arial"/>
          <w:b/>
          <w:bCs/>
          <w:sz w:val="22"/>
          <w:szCs w:val="22"/>
          <w:lang w:val="eu-ES"/>
        </w:rPr>
        <w:t>XII. Etengabeko ebaluazioa</w:t>
      </w:r>
    </w:p>
    <w:p w14:paraId="48C44F3B" w14:textId="77777777" w:rsidR="00854B4E" w:rsidRPr="00E13D89" w:rsidRDefault="00854B4E" w:rsidP="00854B4E">
      <w:pPr>
        <w:jc w:val="both"/>
        <w:outlineLvl w:val="0"/>
        <w:rPr>
          <w:rFonts w:ascii="Franklin Gothic Book" w:hAnsi="Franklin Gothic Book" w:cs="Arial"/>
          <w:sz w:val="22"/>
          <w:szCs w:val="22"/>
        </w:rPr>
      </w:pPr>
    </w:p>
    <w:p w14:paraId="2E2060AD" w14:textId="77777777" w:rsidR="00854B4E" w:rsidRPr="00E13D89" w:rsidRDefault="00854B4E" w:rsidP="00854B4E">
      <w:pPr>
        <w:jc w:val="both"/>
        <w:rPr>
          <w:rFonts w:ascii="Franklin Gothic Book" w:hAnsi="Franklin Gothic Book" w:cs="Arial"/>
          <w:sz w:val="22"/>
          <w:szCs w:val="22"/>
          <w:u w:val="single"/>
        </w:rPr>
      </w:pPr>
      <w:r w:rsidRPr="00E13D89">
        <w:rPr>
          <w:rFonts w:ascii="Franklin Gothic Book" w:eastAsia="Franklin Gothic Book" w:hAnsi="Franklin Gothic Book" w:cs="Arial"/>
          <w:sz w:val="22"/>
          <w:szCs w:val="22"/>
          <w:u w:val="single"/>
          <w:lang w:val="eu-ES"/>
        </w:rPr>
        <w:t>XII.1 Emaitzen ebaluazioa</w:t>
      </w:r>
    </w:p>
    <w:p w14:paraId="2B29A950" w14:textId="77777777" w:rsidR="00854B4E" w:rsidRPr="00E13D89" w:rsidRDefault="00854B4E" w:rsidP="00854B4E">
      <w:pPr>
        <w:suppressAutoHyphens w:val="0"/>
        <w:jc w:val="both"/>
        <w:rPr>
          <w:rFonts w:ascii="Franklin Gothic Book" w:hAnsi="Franklin Gothic Book" w:cs="Arial"/>
          <w:sz w:val="22"/>
          <w:szCs w:val="22"/>
        </w:rPr>
      </w:pPr>
    </w:p>
    <w:p w14:paraId="78511B14" w14:textId="77777777" w:rsidR="00854B4E" w:rsidRPr="00E13D89" w:rsidRDefault="00854B4E" w:rsidP="00854B4E">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Emaitza ontzat jotzen dugu, helburuak lortzea haur edo nerabe bakoitza egoitza harreran dagoen bitartean, hau da, esku hartzea eraginkorra izatea. Horregatik, gure buruari galdetu behar diogu esku hartze horrek hau lortzen duen: artatutako adingabeak ondo garatzea eta gizarte testuinguruetan egoki txertatzea. </w:t>
      </w:r>
    </w:p>
    <w:p w14:paraId="5A88D73C" w14:textId="77777777" w:rsidR="00854B4E" w:rsidRPr="00E13D89" w:rsidRDefault="00854B4E" w:rsidP="00854B4E">
      <w:pPr>
        <w:pStyle w:val="Textoindependiente31"/>
        <w:rPr>
          <w:rFonts w:ascii="Franklin Gothic Book" w:hAnsi="Franklin Gothic Book"/>
          <w:sz w:val="22"/>
          <w:szCs w:val="22"/>
          <w:lang w:val="es-ES_tradnl"/>
        </w:rPr>
      </w:pPr>
    </w:p>
    <w:p w14:paraId="4EB5F422" w14:textId="77777777" w:rsidR="00854B4E" w:rsidRPr="00E13D89" w:rsidRDefault="00854B4E" w:rsidP="00854B4E">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Bi alderdi horien lorpena aztertzeko, lortutakoaren ebaluazio xehe bat egingo da, kontuan hartuta adingabe bakoitzaren Kasuaren Planean formulatutako eta Banakako Hezkuntza Programan zehaztutako esku hartze helburuak.</w:t>
      </w:r>
    </w:p>
    <w:p w14:paraId="3563A64D" w14:textId="77777777" w:rsidR="00854B4E" w:rsidRPr="00E13D89" w:rsidRDefault="00854B4E" w:rsidP="00854B4E">
      <w:pPr>
        <w:jc w:val="both"/>
        <w:rPr>
          <w:rFonts w:ascii="Franklin Gothic Book" w:hAnsi="Franklin Gothic Book" w:cs="Arial"/>
          <w:sz w:val="22"/>
          <w:szCs w:val="22"/>
        </w:rPr>
      </w:pPr>
    </w:p>
    <w:p w14:paraId="4AEFABAB" w14:textId="77777777" w:rsidR="00854B4E" w:rsidRPr="00E13D89" w:rsidRDefault="00854B4E" w:rsidP="00854B4E">
      <w:pPr>
        <w:jc w:val="both"/>
        <w:rPr>
          <w:rFonts w:ascii="Franklin Gothic Book" w:hAnsi="Franklin Gothic Book" w:cs="Arial"/>
          <w:sz w:val="22"/>
          <w:szCs w:val="22"/>
        </w:rPr>
      </w:pPr>
    </w:p>
    <w:p w14:paraId="679994D6" w14:textId="77777777" w:rsidR="00854B4E" w:rsidRPr="00E13D89" w:rsidRDefault="00854B4E" w:rsidP="00854B4E">
      <w:pPr>
        <w:jc w:val="both"/>
        <w:rPr>
          <w:rFonts w:ascii="Franklin Gothic Book" w:hAnsi="Franklin Gothic Book" w:cs="Arial"/>
          <w:sz w:val="22"/>
          <w:szCs w:val="22"/>
          <w:u w:val="single"/>
        </w:rPr>
      </w:pPr>
      <w:r w:rsidRPr="00E13D89">
        <w:rPr>
          <w:rFonts w:ascii="Franklin Gothic Book" w:eastAsia="Franklin Gothic Book" w:hAnsi="Franklin Gothic Book" w:cs="Arial"/>
          <w:sz w:val="22"/>
          <w:szCs w:val="22"/>
          <w:u w:val="single"/>
          <w:lang w:val="eu-ES"/>
        </w:rPr>
        <w:t>XII.2 Prozesuaren ebaluazioa (egoitza baliabidearen funtzionamendua)</w:t>
      </w:r>
    </w:p>
    <w:p w14:paraId="09EFCE28" w14:textId="77777777" w:rsidR="00854B4E" w:rsidRPr="00E13D89" w:rsidRDefault="00854B4E" w:rsidP="00854B4E">
      <w:pPr>
        <w:jc w:val="both"/>
        <w:rPr>
          <w:rFonts w:ascii="Franklin Gothic Book" w:hAnsi="Franklin Gothic Book" w:cs="Arial"/>
          <w:sz w:val="22"/>
          <w:szCs w:val="22"/>
        </w:rPr>
      </w:pPr>
    </w:p>
    <w:p w14:paraId="4FC48409" w14:textId="77777777" w:rsidR="00854B4E" w:rsidRPr="00E13D89" w:rsidRDefault="00854B4E" w:rsidP="00854B4E">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Egoitza harrerak adingabeengan dituen emaitzak eta eraginak ikertzeaz gain, beharrezkoa da aztertzea zerbitzuaren funtzionamenduaren eta zerbitzua emateko moduaren egokitzapena, antzemandako gabeziak zuzentzeko. Helburuen lorpen indibidualaren maila edozein dela ere, aurreikusita eta planifikatuta dauden moduan funtzionatu behar dute programek. </w:t>
      </w:r>
    </w:p>
    <w:p w14:paraId="410A2D41" w14:textId="77777777" w:rsidR="00854B4E" w:rsidRPr="00E13D89" w:rsidRDefault="00854B4E" w:rsidP="00854B4E">
      <w:pPr>
        <w:jc w:val="both"/>
        <w:rPr>
          <w:rFonts w:ascii="Franklin Gothic Book" w:hAnsi="Franklin Gothic Book" w:cs="Arial"/>
          <w:sz w:val="22"/>
          <w:szCs w:val="22"/>
        </w:rPr>
      </w:pPr>
    </w:p>
    <w:p w14:paraId="3E76E43D" w14:textId="77777777" w:rsidR="00854B4E" w:rsidRPr="00E13D89" w:rsidRDefault="00854B4E" w:rsidP="00854B4E">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Prozesuaren ebaluazioak hau jakitean datza: egoitza baliabidea ezarritako irizpide eta estandarretara egokitzen den ala ez.</w:t>
      </w:r>
    </w:p>
    <w:p w14:paraId="721ED8E4" w14:textId="77777777" w:rsidR="00854B4E" w:rsidRPr="00E13D89" w:rsidRDefault="00854B4E" w:rsidP="00854B4E">
      <w:pPr>
        <w:jc w:val="both"/>
        <w:rPr>
          <w:rFonts w:ascii="Franklin Gothic Book" w:hAnsi="Franklin Gothic Book" w:cs="Arial"/>
          <w:sz w:val="22"/>
          <w:szCs w:val="22"/>
        </w:rPr>
      </w:pPr>
    </w:p>
    <w:p w14:paraId="24738FC7" w14:textId="77777777" w:rsidR="00854B4E" w:rsidRPr="00E13D89" w:rsidRDefault="00854B4E" w:rsidP="00854B4E">
      <w:pPr>
        <w:jc w:val="both"/>
        <w:rPr>
          <w:rFonts w:ascii="Franklin Gothic Book" w:hAnsi="Franklin Gothic Book"/>
          <w:sz w:val="22"/>
          <w:szCs w:val="22"/>
        </w:rPr>
      </w:pPr>
      <w:r w:rsidRPr="00E13D89">
        <w:rPr>
          <w:rFonts w:ascii="Franklin Gothic Book" w:eastAsia="Franklin Gothic Book" w:hAnsi="Franklin Gothic Book" w:cs="Arial"/>
          <w:sz w:val="22"/>
          <w:szCs w:val="22"/>
          <w:lang w:val="eu-ES"/>
        </w:rPr>
        <w:t xml:space="preserve">Horretarako, erakundeak </w:t>
      </w:r>
      <w:r w:rsidRPr="00E13D89">
        <w:rPr>
          <w:rFonts w:ascii="Franklin Gothic Book" w:eastAsia="Franklin Gothic Book" w:hAnsi="Franklin Gothic Book" w:cs="Arial"/>
          <w:b/>
          <w:bCs/>
          <w:sz w:val="22"/>
          <w:szCs w:val="22"/>
          <w:lang w:val="eu-ES"/>
        </w:rPr>
        <w:t>barne ebaluazio</w:t>
      </w:r>
      <w:r w:rsidRPr="00E13D89">
        <w:rPr>
          <w:rFonts w:ascii="Franklin Gothic Book" w:eastAsia="Franklin Gothic Book" w:hAnsi="Franklin Gothic Book" w:cs="Arial"/>
          <w:sz w:val="22"/>
          <w:szCs w:val="22"/>
          <w:lang w:val="eu-ES"/>
        </w:rPr>
        <w:t xml:space="preserve"> bat egin beharko du. Ebaluazio horren bidez, egoitza baliabideak urtero autoebaluazio bat egingo du, eta aztertuko du esku-hartzea eta antolamendua artatutako pertsonen beharretara egokitzen diren. Ebaluazio horrek zehaztuko du egoitza baliabide bakoitzean betetzen ote diren kalitate estandarrak, eta horren emaitzak Gipuzkoako Foru Aldundiari bidaliko zaizkio. Halaber, emaitza horiek kontuan hartuko dira entitatearen eta baliabidearen antolakuntzan zein esku hartzean hobekuntzak ezartzeko. Horrez gain, urteko Prestakuntza Planaren ebaluazioa ere egingo da. GFAk diseinatutako metodologia partehartzaileari jarraituko zaio, egoitza baliabideko langile guztiak, adingabeak eta haien familiak kontuan hartuta. </w:t>
      </w:r>
    </w:p>
    <w:p w14:paraId="005F7CF8" w14:textId="77777777" w:rsidR="00854B4E" w:rsidRPr="00E13D89" w:rsidRDefault="00854B4E" w:rsidP="00854B4E">
      <w:pPr>
        <w:pStyle w:val="Textoindependiente31"/>
        <w:ind w:left="720"/>
        <w:rPr>
          <w:rFonts w:ascii="Franklin Gothic Book" w:hAnsi="Franklin Gothic Book"/>
          <w:sz w:val="22"/>
          <w:szCs w:val="22"/>
        </w:rPr>
      </w:pPr>
    </w:p>
    <w:p w14:paraId="6A49E7FE" w14:textId="77777777" w:rsidR="00854B4E" w:rsidRPr="00E13D89" w:rsidRDefault="00854B4E" w:rsidP="00854B4E">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Ebaluazio horrez gain, Gipuzkoako Foru Aldundiak koordinatzen duena ere egingo da; hain zuzen ere artatutako haur eta nerabeei zein beren familiei banatutako asebetetze galdetegien bidezkoa; entitateak azken ebaluazio horren emaitzak kontuan hartu beharko ditu, ematen duen arreta eta egiten duen esku hartzea hobetzeko. </w:t>
      </w:r>
    </w:p>
    <w:p w14:paraId="3055FA6E" w14:textId="77777777" w:rsidR="00854B4E" w:rsidRPr="00E13D89" w:rsidRDefault="00854B4E" w:rsidP="00854B4E">
      <w:pPr>
        <w:jc w:val="both"/>
        <w:rPr>
          <w:rFonts w:ascii="Franklin Gothic Book" w:hAnsi="Franklin Gothic Book" w:cs="Arial"/>
          <w:sz w:val="22"/>
          <w:szCs w:val="22"/>
        </w:rPr>
      </w:pPr>
    </w:p>
    <w:p w14:paraId="6D751930" w14:textId="77777777" w:rsidR="00854B4E" w:rsidRPr="00E13D89" w:rsidRDefault="00854B4E" w:rsidP="00854B4E">
      <w:pPr>
        <w:suppressAutoHyphens w:val="0"/>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Urteko lehenbiziko bi hilabeteak igaro baino lehen, aurreko ekitaldian emandako zerbitzuaren Memoria Tekniko bat bidali beharko du enpresa adjudikaziodunak. </w:t>
      </w:r>
    </w:p>
    <w:p w14:paraId="40542E5D" w14:textId="77777777" w:rsidR="00854B4E" w:rsidRPr="00E13D89" w:rsidRDefault="00854B4E" w:rsidP="00854B4E">
      <w:pPr>
        <w:suppressAutoHyphens w:val="0"/>
        <w:ind w:left="1440"/>
        <w:jc w:val="both"/>
        <w:rPr>
          <w:rFonts w:ascii="Franklin Gothic Book" w:hAnsi="Franklin Gothic Book" w:cs="Arial"/>
          <w:sz w:val="22"/>
          <w:szCs w:val="22"/>
        </w:rPr>
      </w:pPr>
    </w:p>
    <w:p w14:paraId="78837D39" w14:textId="77777777" w:rsidR="00854B4E" w:rsidRPr="00E13D89" w:rsidRDefault="00854B4E" w:rsidP="00854B4E">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Halaber, Gizarte Politikako Departamentuak ebaluazio hori osatu ahal izango du egokiak iruditzen zaizkion ekintzen bidez, edo Batzorde Teknikoak edo Departamentuak berak izendatutako teknikariek ezartzen dituzten aldizkako sistemen, sistema jarraituen edo sistema berezien bitartez.</w:t>
      </w:r>
    </w:p>
    <w:p w14:paraId="6767F2EF" w14:textId="77777777" w:rsidR="00854B4E" w:rsidRPr="00E13D89" w:rsidRDefault="00854B4E" w:rsidP="00854B4E">
      <w:pPr>
        <w:jc w:val="both"/>
        <w:rPr>
          <w:rFonts w:ascii="Franklin Gothic Book" w:hAnsi="Franklin Gothic Book" w:cs="Arial"/>
          <w:sz w:val="22"/>
          <w:szCs w:val="22"/>
        </w:rPr>
      </w:pPr>
    </w:p>
    <w:p w14:paraId="19DFA526" w14:textId="77777777" w:rsidR="00854B4E" w:rsidRPr="00E13D89" w:rsidRDefault="00854B4E" w:rsidP="00854B4E">
      <w:pPr>
        <w:jc w:val="both"/>
        <w:rPr>
          <w:rFonts w:ascii="Franklin Gothic Book" w:hAnsi="Franklin Gothic Book" w:cs="Arial"/>
          <w:sz w:val="22"/>
          <w:szCs w:val="22"/>
          <w:u w:val="single"/>
        </w:rPr>
      </w:pPr>
      <w:r w:rsidRPr="00E13D89">
        <w:rPr>
          <w:rFonts w:ascii="Franklin Gothic Book" w:eastAsia="Franklin Gothic Book" w:hAnsi="Franklin Gothic Book" w:cs="Arial"/>
          <w:sz w:val="22"/>
          <w:szCs w:val="22"/>
          <w:u w:val="single"/>
          <w:lang w:val="eu-ES"/>
        </w:rPr>
        <w:t>XII.3 Ebaluazio ekonomikoa</w:t>
      </w:r>
    </w:p>
    <w:p w14:paraId="33CF72FB" w14:textId="77777777" w:rsidR="00854B4E" w:rsidRPr="00E13D89" w:rsidRDefault="00854B4E" w:rsidP="00854B4E">
      <w:pPr>
        <w:jc w:val="both"/>
        <w:rPr>
          <w:rFonts w:ascii="Franklin Gothic Book" w:hAnsi="Franklin Gothic Book" w:cs="Arial"/>
          <w:sz w:val="22"/>
          <w:szCs w:val="22"/>
        </w:rPr>
      </w:pPr>
    </w:p>
    <w:p w14:paraId="387AC84C" w14:textId="77777777" w:rsidR="00854B4E" w:rsidRPr="00E13D89" w:rsidRDefault="00854B4E" w:rsidP="00854B4E">
      <w:pPr>
        <w:pStyle w:val="Textoindependiente21"/>
        <w:rPr>
          <w:rFonts w:ascii="Franklin Gothic Book" w:hAnsi="Franklin Gothic Book"/>
        </w:rPr>
      </w:pPr>
      <w:r w:rsidRPr="00E13D89">
        <w:rPr>
          <w:rFonts w:ascii="Franklin Gothic Book" w:eastAsia="Franklin Gothic Book" w:hAnsi="Franklin Gothic Book"/>
          <w:lang w:val="eu-ES"/>
        </w:rPr>
        <w:t>Era berean, ematen ari diren zerbitzuen ustiapena ebaluatuko du Gizarte Politikako Departamentuak, esleitutako proiektuari egokitzen zaiola egiaztatzeko. Horretarako, adjudikaziodunak dokumentazio hau igorri beharko dio Gizarte Politikako Departamentuari, zehazten den maiztasunarekin:</w:t>
      </w:r>
    </w:p>
    <w:p w14:paraId="5962DF87" w14:textId="77777777" w:rsidR="00854B4E" w:rsidRPr="00E13D89" w:rsidRDefault="00854B4E" w:rsidP="00854B4E">
      <w:pPr>
        <w:ind w:left="1440"/>
        <w:jc w:val="both"/>
        <w:rPr>
          <w:rFonts w:ascii="Franklin Gothic Book" w:hAnsi="Franklin Gothic Book" w:cs="Arial"/>
          <w:sz w:val="22"/>
          <w:szCs w:val="22"/>
        </w:rPr>
      </w:pPr>
    </w:p>
    <w:p w14:paraId="412628AB" w14:textId="77777777" w:rsidR="00854B4E" w:rsidRPr="00E13D89" w:rsidRDefault="00854B4E" w:rsidP="00854B4E">
      <w:pPr>
        <w:numPr>
          <w:ilvl w:val="0"/>
          <w:numId w:val="10"/>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Zerbitzua ematen duten langileen gorabeherak (bajengatiko ordezkapenak, oporrak, baimenak, etab.), gertatu eta bi eguneko epean jakinarazi beharko dira.</w:t>
      </w:r>
    </w:p>
    <w:p w14:paraId="6FF2EDCD" w14:textId="77777777" w:rsidR="00854B4E" w:rsidRPr="00E13D89" w:rsidRDefault="00854B4E" w:rsidP="00854B4E">
      <w:pPr>
        <w:numPr>
          <w:ilvl w:val="0"/>
          <w:numId w:val="10"/>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Hilabetean zehar izandako plazen erabileraren komunikazioa. Hilero egingo da, hilabetea bukatu eta hurrengo bost egunak igaro baino lehen. </w:t>
      </w:r>
    </w:p>
    <w:p w14:paraId="5599CED4" w14:textId="77777777" w:rsidR="00854B4E" w:rsidRPr="00E13D89" w:rsidRDefault="00854B4E" w:rsidP="00854B4E">
      <w:pPr>
        <w:numPr>
          <w:ilvl w:val="0"/>
          <w:numId w:val="10"/>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Zerbitzuaren erabiltzaileen alta eta bajen segimendua. Gertatzen diren egun berean jakinaraziko zaizkio Gizarte Politikako Departamentuari.</w:t>
      </w:r>
    </w:p>
    <w:p w14:paraId="08A07083" w14:textId="77777777" w:rsidR="00854B4E" w:rsidRPr="00E13D89" w:rsidRDefault="00854B4E" w:rsidP="00854B4E">
      <w:pPr>
        <w:numPr>
          <w:ilvl w:val="0"/>
          <w:numId w:val="10"/>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Langileen mugimenduen eta aldaketen jakinarazpena, horien arrazoiak azalduz. Hilero egingo da, hilabetea bukatu eta hurrengo 5 egunen barruan.</w:t>
      </w:r>
    </w:p>
    <w:p w14:paraId="0E090EBC" w14:textId="77777777" w:rsidR="00854B4E" w:rsidRPr="00E13D89" w:rsidRDefault="00854B4E" w:rsidP="00854B4E">
      <w:pPr>
        <w:numPr>
          <w:ilvl w:val="0"/>
          <w:numId w:val="10"/>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 xml:space="preserve">Enpresa adjudikaziodunak bere langileen inguruan dituen betebeharrak egiaztatzen dituen dokumentazioa, Gizarte Segurantzarekiko betebeharrak barne (TC1 eta TC2).  Informazio hori hiru hilean behin jakinaraziko da, hiruhileko natural bakoitza amaitu eta 90 egun igaro baino lehen. </w:t>
      </w:r>
    </w:p>
    <w:p w14:paraId="0C86FE2B" w14:textId="77777777" w:rsidR="00854B4E" w:rsidRPr="00E13D89" w:rsidRDefault="00854B4E" w:rsidP="00854B4E">
      <w:pPr>
        <w:numPr>
          <w:ilvl w:val="0"/>
          <w:numId w:val="10"/>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Emaitza Kontuari buruzko informazioa, Gizarte Politikako Departamentuak erabakitzen duen ereduaren arabera. Hiru hilean behin egingo da, hiruhileko naturala amaitu eta 90 egun igaro baino lehen.</w:t>
      </w:r>
    </w:p>
    <w:p w14:paraId="31D1701E" w14:textId="77777777" w:rsidR="00854B4E" w:rsidRPr="00E13D89" w:rsidRDefault="00854B4E" w:rsidP="00854B4E">
      <w:pPr>
        <w:numPr>
          <w:ilvl w:val="0"/>
          <w:numId w:val="10"/>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Ekitaldiko Urteko kontuak, Kontabilitate Plan Orokorrean xedatutakoaren arabera. Informazio hori hurrengo ekitaldiko ekainaren 1aren aurretik aurkeztu beharko da.</w:t>
      </w:r>
    </w:p>
    <w:p w14:paraId="4AC70717" w14:textId="77777777" w:rsidR="00854B4E" w:rsidRPr="00E13D89" w:rsidRDefault="00854B4E" w:rsidP="00854B4E">
      <w:pPr>
        <w:numPr>
          <w:ilvl w:val="0"/>
          <w:numId w:val="10"/>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Ekitaldiko memoria ekonomikoa, behar adinako xehetasunez azalduko dituena alderdi hauek: ustiapen kontua osatzen duten partidak, horien bilakaera eta ekitaldi batetik bestera izandako aldaketen arrazoiak, eta baita adjudikaziodunaren ondare eta finantza egoera ahalik eta ondoen ulertzeko azpimarratu beharrekotzat jotzen diren gainerako alderdiak ere. Informazio hori hurrengo ekitaldiko ekainaren 1a baino lehen aurkeztu beharko da.</w:t>
      </w:r>
    </w:p>
    <w:p w14:paraId="5067CF2D" w14:textId="77777777" w:rsidR="00854B4E" w:rsidRPr="00E13D89" w:rsidRDefault="00854B4E" w:rsidP="00854B4E">
      <w:pPr>
        <w:numPr>
          <w:ilvl w:val="0"/>
          <w:numId w:val="10"/>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Amaitutako ekitaldiari buruzko kontu ikuskaritza txostena, profesional independente batek egina. Informazio hori hurrengo ekitaldiko ekainaren 1a baino lehen bidali beharko zaio Departamentuari.</w:t>
      </w:r>
    </w:p>
    <w:p w14:paraId="3983D8AD" w14:textId="77777777" w:rsidR="00854B4E" w:rsidRPr="00E13D89" w:rsidRDefault="00854B4E" w:rsidP="00854B4E">
      <w:pPr>
        <w:numPr>
          <w:ilvl w:val="0"/>
          <w:numId w:val="10"/>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Zerbitzuko langileen  kudeaketari buruzko memoria. Hurrengo ekitaldiko ekainaren 1a baino lehen aurkeztu beharko da informazio hori.</w:t>
      </w:r>
    </w:p>
    <w:p w14:paraId="121C2AD5" w14:textId="77777777" w:rsidR="00854B4E" w:rsidRPr="00E13D89" w:rsidRDefault="00854B4E" w:rsidP="00854B4E">
      <w:pPr>
        <w:numPr>
          <w:ilvl w:val="0"/>
          <w:numId w:val="10"/>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Hurrengo ekitaldiko behin-behineko Emaitza Kontua. Dagokion ekitaldia hasi baino lehen bidali beharko da informazio hori.</w:t>
      </w:r>
    </w:p>
    <w:p w14:paraId="5DA3F9E1" w14:textId="77777777" w:rsidR="00854B4E" w:rsidRPr="00E13D89" w:rsidRDefault="00854B4E" w:rsidP="00854B4E">
      <w:pPr>
        <w:numPr>
          <w:ilvl w:val="0"/>
          <w:numId w:val="10"/>
        </w:num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Hurrengo ekitaldiko memoria teknikoa, aurreko ekitaldiarekiko sartutako berrikuntza nagusien aipamen berezia eginez. Dagokion ekitaldia hasi baino lehen bidali beharko da informazio hori.</w:t>
      </w:r>
    </w:p>
    <w:p w14:paraId="76B61808" w14:textId="77777777" w:rsidR="00854B4E" w:rsidRPr="00E13D89" w:rsidRDefault="00854B4E" w:rsidP="00854B4E">
      <w:pPr>
        <w:ind w:left="720"/>
        <w:jc w:val="both"/>
        <w:rPr>
          <w:rFonts w:ascii="Franklin Gothic Book" w:hAnsi="Franklin Gothic Book" w:cs="Arial"/>
          <w:sz w:val="22"/>
          <w:szCs w:val="22"/>
        </w:rPr>
      </w:pPr>
    </w:p>
    <w:p w14:paraId="42C4EF4E" w14:textId="77777777" w:rsidR="00854B4E" w:rsidRPr="00E13D89" w:rsidRDefault="00854B4E" w:rsidP="00854B4E">
      <w:pPr>
        <w:jc w:val="both"/>
        <w:rPr>
          <w:rFonts w:ascii="Franklin Gothic Book" w:hAnsi="Franklin Gothic Book" w:cs="Arial"/>
          <w:sz w:val="22"/>
          <w:szCs w:val="22"/>
        </w:rPr>
      </w:pPr>
      <w:r w:rsidRPr="00E13D89">
        <w:rPr>
          <w:rFonts w:ascii="Franklin Gothic Book" w:eastAsia="Franklin Gothic Book" w:hAnsi="Franklin Gothic Book" w:cs="Arial"/>
          <w:sz w:val="22"/>
          <w:szCs w:val="22"/>
          <w:lang w:val="eu-ES"/>
        </w:rPr>
        <w:t>Nolanahi ere, Gizarte Politikako Departamentuak, gastuen eta sarreren frogagiriak eskatu ahal izango dizkio enpresa adjudikaziodunari, baita enpresaren ondare egoerarekin lotutako beste edozein agiri ere, bere kaudimen ekonomiko eta finantzarioa egiaztatzeko, eta horrek zerbitzua ematerakoan izan dezakeen eragina balioesteko.</w:t>
      </w:r>
    </w:p>
    <w:p w14:paraId="38DE45D6" w14:textId="77777777" w:rsidR="00335415" w:rsidRPr="00E13D89" w:rsidRDefault="00335415" w:rsidP="00335415">
      <w:pPr>
        <w:suppressAutoHyphens w:val="0"/>
        <w:rPr>
          <w:rFonts w:ascii="Franklin Gothic Book" w:hAnsi="Franklin Gothic Book" w:cs="Arial"/>
          <w:sz w:val="22"/>
          <w:szCs w:val="22"/>
        </w:rPr>
      </w:pPr>
      <w:r w:rsidRPr="00E13D89">
        <w:rPr>
          <w:rFonts w:ascii="Franklin Gothic Book" w:hAnsi="Franklin Gothic Book" w:cs="Arial"/>
          <w:sz w:val="22"/>
          <w:szCs w:val="22"/>
        </w:rPr>
        <w:br w:type="page"/>
      </w:r>
    </w:p>
    <w:p w14:paraId="13E99127" w14:textId="77777777" w:rsidR="00C91319" w:rsidRPr="00E13D89" w:rsidRDefault="00C91319" w:rsidP="00C91319">
      <w:pPr>
        <w:jc w:val="center"/>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 xml:space="preserve">I. ERANSKINA: </w:t>
      </w:r>
    </w:p>
    <w:p w14:paraId="027232A7" w14:textId="77777777" w:rsidR="00C91319" w:rsidRPr="00E13D89" w:rsidRDefault="00C91319" w:rsidP="00C91319">
      <w:pPr>
        <w:jc w:val="center"/>
        <w:rPr>
          <w:rFonts w:ascii="Franklin Gothic Book" w:hAnsi="Franklin Gothic Book"/>
          <w:b/>
          <w:sz w:val="22"/>
          <w:szCs w:val="22"/>
          <w:u w:val="single"/>
          <w:lang w:val="es-ES"/>
        </w:rPr>
      </w:pPr>
      <w:r w:rsidRPr="00E13D89">
        <w:rPr>
          <w:rFonts w:ascii="Franklin Gothic Book" w:eastAsia="Franklin Gothic Book" w:hAnsi="Franklin Gothic Book"/>
          <w:b/>
          <w:bCs/>
          <w:sz w:val="22"/>
          <w:szCs w:val="22"/>
          <w:u w:val="single"/>
          <w:lang w:val="eu-ES"/>
        </w:rPr>
        <w:t>ZENTROAREN HEZIKETA PROIEKTUA</w:t>
      </w:r>
    </w:p>
    <w:p w14:paraId="720DEDF5" w14:textId="77777777" w:rsidR="00C91319" w:rsidRPr="00E13D89" w:rsidRDefault="00C91319" w:rsidP="00C91319">
      <w:pPr>
        <w:jc w:val="center"/>
        <w:rPr>
          <w:rFonts w:ascii="Franklin Gothic Book" w:hAnsi="Franklin Gothic Book"/>
          <w:b/>
          <w:sz w:val="22"/>
          <w:szCs w:val="22"/>
          <w:u w:val="single"/>
          <w:lang w:val="es-ES"/>
        </w:rPr>
      </w:pPr>
    </w:p>
    <w:p w14:paraId="1B6EC02D" w14:textId="77777777" w:rsidR="00C91319" w:rsidRPr="00E13D89" w:rsidRDefault="00C91319" w:rsidP="00C91319">
      <w:pPr>
        <w:jc w:val="center"/>
        <w:rPr>
          <w:rFonts w:ascii="Franklin Gothic Book" w:hAnsi="Franklin Gothic Book"/>
          <w:b/>
          <w:sz w:val="22"/>
          <w:szCs w:val="22"/>
          <w:u w:val="single"/>
          <w:lang w:val="es-ES"/>
        </w:rPr>
      </w:pPr>
    </w:p>
    <w:p w14:paraId="02CF459C" w14:textId="77777777" w:rsidR="00C91319" w:rsidRPr="00E13D89" w:rsidRDefault="00C91319" w:rsidP="00C91319">
      <w:pPr>
        <w:pStyle w:val="Prrafodelista1"/>
        <w:numPr>
          <w:ilvl w:val="0"/>
          <w:numId w:val="37"/>
        </w:numPr>
        <w:spacing w:after="0" w:line="240" w:lineRule="auto"/>
        <w:ind w:left="357" w:hanging="357"/>
        <w:jc w:val="both"/>
        <w:rPr>
          <w:rFonts w:ascii="Franklin Gothic Book" w:hAnsi="Franklin Gothic Book"/>
          <w:b/>
          <w:lang w:val="es-ES"/>
        </w:rPr>
      </w:pPr>
      <w:r w:rsidRPr="00E13D89">
        <w:rPr>
          <w:rFonts w:ascii="Franklin Gothic Book" w:eastAsia="Franklin Gothic Book" w:hAnsi="Franklin Gothic Book"/>
          <w:b/>
          <w:bCs/>
        </w:rPr>
        <w:t>EGOITZA-HARRERAKO BALIABIDEAREN HELBURUAK ETA FUNTZIOAK</w:t>
      </w:r>
    </w:p>
    <w:p w14:paraId="64AE1B2E" w14:textId="77777777" w:rsidR="00C91319" w:rsidRPr="00E13D89" w:rsidRDefault="00C91319" w:rsidP="00C91319">
      <w:pPr>
        <w:pStyle w:val="Zerrenda-paragrafoa"/>
        <w:keepLines/>
        <w:numPr>
          <w:ilvl w:val="0"/>
          <w:numId w:val="41"/>
        </w:numPr>
        <w:suppressAutoHyphens w:val="0"/>
        <w:ind w:left="1071" w:hanging="357"/>
        <w:jc w:val="both"/>
        <w:rPr>
          <w:rFonts w:ascii="Franklin Gothic Book" w:hAnsi="Franklin Gothic Book"/>
          <w:sz w:val="22"/>
          <w:szCs w:val="22"/>
        </w:rPr>
      </w:pPr>
      <w:r w:rsidRPr="00E13D89">
        <w:rPr>
          <w:rFonts w:ascii="Franklin Gothic Book" w:eastAsia="Franklin Gothic Book" w:hAnsi="Franklin Gothic Book"/>
          <w:sz w:val="22"/>
          <w:szCs w:val="22"/>
          <w:lang w:val="eu-ES"/>
        </w:rPr>
        <w:t xml:space="preserve">Oinarrizko premien estaldura: Elikadura, loa, higienea, jantziak, segurtasuna, autonomia, joan-etorriak, osasun laguntza eta laguntza psikologikoa, eskola laguntza, lege laguntza </w:t>
      </w:r>
    </w:p>
    <w:p w14:paraId="0655A5AF" w14:textId="77777777" w:rsidR="00C91319" w:rsidRPr="00E13D89" w:rsidRDefault="00C91319" w:rsidP="00C91319">
      <w:pPr>
        <w:pStyle w:val="Zerrenda-paragrafoa"/>
        <w:keepLines/>
        <w:numPr>
          <w:ilvl w:val="0"/>
          <w:numId w:val="41"/>
        </w:numPr>
        <w:suppressAutoHyphens w:val="0"/>
        <w:ind w:left="1071" w:hanging="357"/>
        <w:jc w:val="both"/>
        <w:rPr>
          <w:rFonts w:ascii="Franklin Gothic Book" w:hAnsi="Franklin Gothic Book"/>
          <w:sz w:val="22"/>
          <w:szCs w:val="22"/>
        </w:rPr>
      </w:pPr>
      <w:r w:rsidRPr="00E13D89">
        <w:rPr>
          <w:rFonts w:ascii="Franklin Gothic Book" w:eastAsia="Franklin Gothic Book" w:hAnsi="Franklin Gothic Book"/>
          <w:sz w:val="22"/>
          <w:szCs w:val="22"/>
          <w:lang w:val="eu-ES"/>
        </w:rPr>
        <w:t>Bizilagunekiko eta komunitatearekiko harremanak.</w:t>
      </w:r>
    </w:p>
    <w:p w14:paraId="1EC1D942" w14:textId="77777777" w:rsidR="00C91319" w:rsidRPr="00E13D89" w:rsidRDefault="00C91319" w:rsidP="00C91319">
      <w:pPr>
        <w:pStyle w:val="Prrafodelista1"/>
        <w:spacing w:after="0" w:line="240" w:lineRule="auto"/>
        <w:ind w:left="1440"/>
        <w:jc w:val="both"/>
        <w:rPr>
          <w:rFonts w:ascii="Franklin Gothic Book" w:hAnsi="Franklin Gothic Book"/>
          <w:lang w:val="es-ES"/>
        </w:rPr>
      </w:pPr>
    </w:p>
    <w:p w14:paraId="0DB872AD" w14:textId="77777777" w:rsidR="00C91319" w:rsidRPr="00E13D89" w:rsidRDefault="00C91319" w:rsidP="00C91319">
      <w:pPr>
        <w:pStyle w:val="Prrafodelista1"/>
        <w:numPr>
          <w:ilvl w:val="0"/>
          <w:numId w:val="37"/>
        </w:numPr>
        <w:spacing w:after="0" w:line="240" w:lineRule="auto"/>
        <w:ind w:left="357" w:hanging="357"/>
        <w:jc w:val="both"/>
        <w:rPr>
          <w:rFonts w:ascii="Franklin Gothic Book" w:hAnsi="Franklin Gothic Book"/>
          <w:lang w:val="es-ES"/>
        </w:rPr>
      </w:pPr>
      <w:r w:rsidRPr="00E13D89">
        <w:rPr>
          <w:rFonts w:ascii="Franklin Gothic Book" w:eastAsia="Franklin Gothic Book" w:hAnsi="Franklin Gothic Book"/>
          <w:b/>
          <w:bCs/>
        </w:rPr>
        <w:t>ARRETA EMANDAKO BIZTANLERIAREN EZAUGARRIAK</w:t>
      </w:r>
      <w:r w:rsidRPr="00E13D89">
        <w:rPr>
          <w:rFonts w:ascii="Franklin Gothic Book" w:eastAsia="Franklin Gothic Book" w:hAnsi="Franklin Gothic Book"/>
        </w:rPr>
        <w:t xml:space="preserve"> (egoitza harrerako baliabidean artatutako pertsonen adin zerrenda; sexua; desgaitasuna edo premia bereziak dituzten pertsonak hartzen dituen adieraztea; egoitza baliabidean artatutako adingabe guztiak matrikulatuta dauden hizkuntza eredua adieraztea; artatzea aurreikusten den beste edozein egoera berezi adieraztea).</w:t>
      </w:r>
    </w:p>
    <w:p w14:paraId="78140513" w14:textId="77777777" w:rsidR="00C91319" w:rsidRPr="00E13D89" w:rsidRDefault="00C91319" w:rsidP="00C91319">
      <w:pPr>
        <w:pStyle w:val="Prrafodelista1"/>
        <w:spacing w:after="0" w:line="240" w:lineRule="auto"/>
        <w:ind w:left="0"/>
        <w:jc w:val="both"/>
        <w:rPr>
          <w:rFonts w:ascii="Franklin Gothic Book" w:hAnsi="Franklin Gothic Book"/>
          <w:lang w:val="es-ES"/>
        </w:rPr>
      </w:pPr>
    </w:p>
    <w:p w14:paraId="3313ACE1" w14:textId="77777777" w:rsidR="00C91319" w:rsidRPr="00E13D89" w:rsidRDefault="00C91319" w:rsidP="00C91319">
      <w:pPr>
        <w:pStyle w:val="Prrafodelista1"/>
        <w:numPr>
          <w:ilvl w:val="0"/>
          <w:numId w:val="37"/>
        </w:numPr>
        <w:spacing w:after="0" w:line="240" w:lineRule="auto"/>
        <w:ind w:left="357" w:hanging="357"/>
        <w:jc w:val="both"/>
        <w:rPr>
          <w:rFonts w:ascii="Franklin Gothic Book" w:hAnsi="Franklin Gothic Book"/>
          <w:b/>
          <w:lang w:val="es-ES"/>
        </w:rPr>
      </w:pPr>
      <w:r w:rsidRPr="00E13D89">
        <w:rPr>
          <w:rFonts w:ascii="Franklin Gothic Book" w:eastAsia="Franklin Gothic Book" w:hAnsi="Franklin Gothic Book"/>
          <w:b/>
          <w:bCs/>
        </w:rPr>
        <w:t>PLAZA KOPURUA</w:t>
      </w:r>
    </w:p>
    <w:p w14:paraId="14DBFAB3" w14:textId="77777777" w:rsidR="00C91319" w:rsidRPr="00E13D89" w:rsidRDefault="00C91319" w:rsidP="00C91319">
      <w:pPr>
        <w:jc w:val="both"/>
        <w:rPr>
          <w:rFonts w:ascii="Franklin Gothic Book" w:hAnsi="Franklin Gothic Book"/>
          <w:sz w:val="22"/>
          <w:szCs w:val="22"/>
          <w:lang w:val="es-ES"/>
        </w:rPr>
      </w:pPr>
    </w:p>
    <w:p w14:paraId="562D5907" w14:textId="77777777" w:rsidR="00C91319" w:rsidRPr="00E13D89" w:rsidRDefault="00C91319" w:rsidP="00C91319">
      <w:pPr>
        <w:pStyle w:val="Prrafodelista1"/>
        <w:numPr>
          <w:ilvl w:val="0"/>
          <w:numId w:val="37"/>
        </w:numPr>
        <w:spacing w:after="0" w:line="240" w:lineRule="auto"/>
        <w:ind w:left="357" w:hanging="357"/>
        <w:jc w:val="both"/>
        <w:rPr>
          <w:rFonts w:ascii="Franklin Gothic Book" w:hAnsi="Franklin Gothic Book"/>
          <w:b/>
          <w:lang w:val="es-ES"/>
        </w:rPr>
      </w:pPr>
      <w:r w:rsidRPr="00E13D89">
        <w:rPr>
          <w:rFonts w:ascii="Franklin Gothic Book" w:eastAsia="Franklin Gothic Book" w:hAnsi="Franklin Gothic Book"/>
          <w:b/>
          <w:bCs/>
        </w:rPr>
        <w:t>EGOITZA HARRERAKO BALIABIDEKO ZUZENDARIAREN EDO ARDURADUNAREN IZENA</w:t>
      </w:r>
    </w:p>
    <w:p w14:paraId="24BD3DA2" w14:textId="77777777" w:rsidR="00C91319" w:rsidRPr="00E13D89" w:rsidRDefault="00C91319" w:rsidP="00C91319">
      <w:pPr>
        <w:pStyle w:val="Prrafodelista1"/>
        <w:spacing w:after="0" w:line="240" w:lineRule="auto"/>
        <w:ind w:left="0"/>
        <w:jc w:val="both"/>
        <w:rPr>
          <w:rFonts w:ascii="Franklin Gothic Book" w:hAnsi="Franklin Gothic Book"/>
          <w:lang w:val="es-ES"/>
        </w:rPr>
      </w:pPr>
      <w:r w:rsidRPr="00E13D89">
        <w:rPr>
          <w:rFonts w:ascii="Franklin Gothic Book" w:hAnsi="Franklin Gothic Book"/>
          <w:lang w:val="es-ES"/>
        </w:rPr>
        <w:t xml:space="preserve"> </w:t>
      </w:r>
    </w:p>
    <w:p w14:paraId="0AF22C66" w14:textId="77777777" w:rsidR="00C91319" w:rsidRPr="00E13D89" w:rsidRDefault="00C91319" w:rsidP="00C91319">
      <w:pPr>
        <w:pStyle w:val="Prrafodelista1"/>
        <w:numPr>
          <w:ilvl w:val="0"/>
          <w:numId w:val="37"/>
        </w:numPr>
        <w:spacing w:after="0" w:line="240" w:lineRule="auto"/>
        <w:ind w:left="357" w:hanging="357"/>
        <w:jc w:val="both"/>
        <w:rPr>
          <w:rFonts w:ascii="Franklin Gothic Book" w:hAnsi="Franklin Gothic Book"/>
          <w:b/>
          <w:lang w:val="es-ES"/>
        </w:rPr>
      </w:pPr>
      <w:r w:rsidRPr="00E13D89">
        <w:rPr>
          <w:rFonts w:ascii="Franklin Gothic Book" w:eastAsia="Franklin Gothic Book" w:hAnsi="Franklin Gothic Book"/>
          <w:b/>
          <w:bCs/>
        </w:rPr>
        <w:t>ANTOLAKETA EGITURA ETA ERANTZUKIZUNEN BANAKETA</w:t>
      </w:r>
    </w:p>
    <w:p w14:paraId="079DEF8B" w14:textId="77777777" w:rsidR="00C91319" w:rsidRPr="00E13D89" w:rsidRDefault="00C91319" w:rsidP="00C91319">
      <w:pPr>
        <w:pStyle w:val="Zerrenda-paragrafoa"/>
        <w:numPr>
          <w:ilvl w:val="0"/>
          <w:numId w:val="45"/>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Funtzioak eta zereginak (errealak, ez esparru programan jartzen duena horrela egiten ez badute), ordutegiak, etab.</w:t>
      </w:r>
    </w:p>
    <w:p w14:paraId="50FB5A99" w14:textId="77777777" w:rsidR="00C91319" w:rsidRPr="00E13D89" w:rsidRDefault="00C91319" w:rsidP="00C91319">
      <w:pPr>
        <w:suppressAutoHyphens w:val="0"/>
        <w:ind w:left="354"/>
        <w:jc w:val="both"/>
        <w:rPr>
          <w:rFonts w:ascii="Franklin Gothic Book" w:hAnsi="Franklin Gothic Book"/>
          <w:sz w:val="22"/>
          <w:szCs w:val="22"/>
          <w:lang w:val="es-ES"/>
        </w:rPr>
      </w:pPr>
    </w:p>
    <w:p w14:paraId="55CF74C6" w14:textId="77777777" w:rsidR="00C91319" w:rsidRPr="00E13D89" w:rsidRDefault="00C91319" w:rsidP="00C91319">
      <w:pPr>
        <w:pStyle w:val="Prrafodelista1"/>
        <w:numPr>
          <w:ilvl w:val="0"/>
          <w:numId w:val="37"/>
        </w:numPr>
        <w:spacing w:after="0" w:line="240" w:lineRule="auto"/>
        <w:ind w:left="357" w:hanging="357"/>
        <w:jc w:val="both"/>
        <w:rPr>
          <w:rFonts w:ascii="Franklin Gothic Book" w:hAnsi="Franklin Gothic Book"/>
          <w:b/>
          <w:lang w:val="es-ES"/>
        </w:rPr>
      </w:pPr>
      <w:r w:rsidRPr="00E13D89">
        <w:rPr>
          <w:rFonts w:ascii="Franklin Gothic Book" w:eastAsia="Franklin Gothic Book" w:hAnsi="Franklin Gothic Book"/>
          <w:b/>
          <w:bCs/>
        </w:rPr>
        <w:t>LANGILEEI ESKATZEN ZAIEN LANBIDE PRESTAKUNTZA</w:t>
      </w:r>
    </w:p>
    <w:p w14:paraId="12BFBDED" w14:textId="77777777" w:rsidR="00C91319" w:rsidRPr="00E13D89" w:rsidRDefault="00C91319" w:rsidP="00C91319">
      <w:pPr>
        <w:pStyle w:val="Prrafodelista1"/>
        <w:spacing w:after="0" w:line="240" w:lineRule="auto"/>
        <w:ind w:left="357" w:hanging="357"/>
        <w:jc w:val="both"/>
        <w:rPr>
          <w:rFonts w:ascii="Franklin Gothic Book" w:hAnsi="Franklin Gothic Book"/>
          <w:lang w:val="es-ES"/>
        </w:rPr>
      </w:pPr>
    </w:p>
    <w:p w14:paraId="60E5F973" w14:textId="77777777" w:rsidR="00C91319" w:rsidRPr="00E13D89" w:rsidRDefault="00C91319" w:rsidP="00C91319">
      <w:pPr>
        <w:pStyle w:val="Prrafodelista1"/>
        <w:numPr>
          <w:ilvl w:val="0"/>
          <w:numId w:val="37"/>
        </w:numPr>
        <w:spacing w:after="0" w:line="240" w:lineRule="auto"/>
        <w:ind w:left="357" w:hanging="357"/>
        <w:jc w:val="both"/>
        <w:rPr>
          <w:rFonts w:ascii="Franklin Gothic Book" w:hAnsi="Franklin Gothic Book"/>
          <w:b/>
          <w:lang w:val="es-ES"/>
        </w:rPr>
      </w:pPr>
      <w:r w:rsidRPr="00E13D89">
        <w:rPr>
          <w:rFonts w:ascii="Franklin Gothic Book" w:eastAsia="Franklin Gothic Book" w:hAnsi="Franklin Gothic Book"/>
          <w:b/>
          <w:bCs/>
        </w:rPr>
        <w:t>LANGILEEN IKUSKAPENA ETA PRESTAKUNTZA</w:t>
      </w:r>
    </w:p>
    <w:p w14:paraId="719F8E23" w14:textId="77777777" w:rsidR="00C91319" w:rsidRPr="00E13D89" w:rsidRDefault="00C91319" w:rsidP="00C91319">
      <w:pPr>
        <w:pStyle w:val="Prrafodelista1"/>
        <w:numPr>
          <w:ilvl w:val="0"/>
          <w:numId w:val="45"/>
        </w:numPr>
        <w:spacing w:after="0" w:line="240" w:lineRule="auto"/>
        <w:ind w:left="1071" w:hanging="357"/>
        <w:jc w:val="both"/>
        <w:rPr>
          <w:rFonts w:ascii="Franklin Gothic Book" w:hAnsi="Franklin Gothic Book"/>
          <w:lang w:val="es-ES"/>
        </w:rPr>
      </w:pPr>
      <w:r w:rsidRPr="00E13D89">
        <w:rPr>
          <w:rFonts w:ascii="Franklin Gothic Book" w:eastAsia="Franklin Gothic Book" w:hAnsi="Franklin Gothic Book"/>
        </w:rPr>
        <w:t>Prestakuntza nola egiten den</w:t>
      </w:r>
    </w:p>
    <w:p w14:paraId="111CBAFF" w14:textId="77777777" w:rsidR="00C91319" w:rsidRPr="00E13D89" w:rsidRDefault="00C91319" w:rsidP="00C91319">
      <w:pPr>
        <w:pStyle w:val="Prrafodelista1"/>
        <w:numPr>
          <w:ilvl w:val="0"/>
          <w:numId w:val="45"/>
        </w:numPr>
        <w:spacing w:after="0" w:line="240" w:lineRule="auto"/>
        <w:ind w:left="1071" w:hanging="357"/>
        <w:jc w:val="both"/>
        <w:rPr>
          <w:rFonts w:ascii="Franklin Gothic Book" w:hAnsi="Franklin Gothic Book"/>
          <w:lang w:val="es-ES"/>
        </w:rPr>
      </w:pPr>
      <w:r w:rsidRPr="00E13D89">
        <w:rPr>
          <w:rFonts w:ascii="Franklin Gothic Book" w:eastAsia="Franklin Gothic Book" w:hAnsi="Franklin Gothic Book"/>
        </w:rPr>
        <w:t>Ikuskapenaren laburpena</w:t>
      </w:r>
    </w:p>
    <w:p w14:paraId="163E79DE" w14:textId="77777777" w:rsidR="00C91319" w:rsidRPr="00E13D89" w:rsidRDefault="00C91319" w:rsidP="00C91319">
      <w:pPr>
        <w:pStyle w:val="Prrafodelista1"/>
        <w:spacing w:after="0" w:line="240" w:lineRule="auto"/>
        <w:jc w:val="both"/>
        <w:rPr>
          <w:rFonts w:ascii="Franklin Gothic Book" w:hAnsi="Franklin Gothic Book"/>
          <w:lang w:val="es-ES"/>
        </w:rPr>
      </w:pPr>
    </w:p>
    <w:p w14:paraId="75D5FA15" w14:textId="77777777" w:rsidR="00C91319" w:rsidRPr="00E13D89" w:rsidRDefault="00C91319" w:rsidP="00C91319">
      <w:pPr>
        <w:pStyle w:val="Prrafodelista1"/>
        <w:numPr>
          <w:ilvl w:val="0"/>
          <w:numId w:val="37"/>
        </w:numPr>
        <w:spacing w:after="0" w:line="240" w:lineRule="auto"/>
        <w:ind w:left="357" w:hanging="357"/>
        <w:jc w:val="both"/>
        <w:rPr>
          <w:rFonts w:ascii="Franklin Gothic Book" w:hAnsi="Franklin Gothic Book"/>
          <w:lang w:val="es-ES"/>
        </w:rPr>
      </w:pPr>
      <w:r w:rsidRPr="00E13D89">
        <w:rPr>
          <w:rFonts w:ascii="Franklin Gothic Book" w:eastAsia="Franklin Gothic Book" w:hAnsi="Franklin Gothic Book"/>
          <w:b/>
          <w:bCs/>
        </w:rPr>
        <w:t>HEZKUNTZA EREDUA ETA METODOLOGIA</w:t>
      </w:r>
      <w:r w:rsidRPr="00E13D89">
        <w:rPr>
          <w:rFonts w:ascii="Franklin Gothic Book" w:eastAsia="Franklin Gothic Book" w:hAnsi="Franklin Gothic Book"/>
        </w:rPr>
        <w:t xml:space="preserve"> (banakako hezkuntza plana berariaz aipatuta)</w:t>
      </w:r>
    </w:p>
    <w:p w14:paraId="2CE7FFED" w14:textId="77777777" w:rsidR="00C91319" w:rsidRPr="00E13D89" w:rsidRDefault="00C91319" w:rsidP="00C91319">
      <w:pPr>
        <w:pStyle w:val="Zerrenda-paragrafoa"/>
        <w:numPr>
          <w:ilvl w:val="0"/>
          <w:numId w:val="46"/>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Laneko esparru teorikoa, GERTUTASUNEAN, ATXIKIMENDUAN eta ERRESILIENTZIAN oinarritua, artatzen ditugun haurren eta nerabeen gatazka emozionalak ulertzeko eta jorratzeko</w:t>
      </w:r>
    </w:p>
    <w:p w14:paraId="5B51EA28" w14:textId="77777777" w:rsidR="00C91319" w:rsidRPr="00E13D89" w:rsidRDefault="00C91319" w:rsidP="00C91319">
      <w:pPr>
        <w:pStyle w:val="Zerrenda-paragrafoa"/>
        <w:numPr>
          <w:ilvl w:val="0"/>
          <w:numId w:val="46"/>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Gizarte eta hezkuntza arreta integrala, banakakoa eta planifikatua</w:t>
      </w:r>
    </w:p>
    <w:p w14:paraId="7090F02C" w14:textId="77777777" w:rsidR="00C91319" w:rsidRPr="00E13D89" w:rsidRDefault="00C91319" w:rsidP="00C91319">
      <w:pPr>
        <w:pStyle w:val="Zerrenda-paragrafoa"/>
        <w:numPr>
          <w:ilvl w:val="0"/>
          <w:numId w:val="46"/>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EGRESOei arreta: egoitza baliabidea edo programa lekuz aldatzea, familia-harrera, familiara itzultzea, emantzipazioa</w:t>
      </w:r>
    </w:p>
    <w:p w14:paraId="035ABA8E" w14:textId="77777777" w:rsidR="00C91319" w:rsidRPr="00E13D89" w:rsidRDefault="00C91319" w:rsidP="00C91319">
      <w:pPr>
        <w:pStyle w:val="Zerrenda-paragrafoa"/>
        <w:numPr>
          <w:ilvl w:val="0"/>
          <w:numId w:val="46"/>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Familiekiko harremana: familia-identitatearen kontserbazioa eta seme-alaben arretan lankidetza sustatzea.</w:t>
      </w:r>
    </w:p>
    <w:p w14:paraId="4AB382B9" w14:textId="77777777" w:rsidR="00C91319" w:rsidRPr="00E13D89" w:rsidRDefault="00C91319" w:rsidP="00C91319">
      <w:pPr>
        <w:pStyle w:val="Zerrenda-paragrafoa"/>
        <w:numPr>
          <w:ilvl w:val="0"/>
          <w:numId w:val="46"/>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Beste figura profesional batzuekin (barnekoak eta kanpokoak) koordinatzea.</w:t>
      </w:r>
    </w:p>
    <w:p w14:paraId="63AAC254" w14:textId="77777777" w:rsidR="00C91319" w:rsidRPr="00E13D89" w:rsidRDefault="00C91319" w:rsidP="00C91319">
      <w:pPr>
        <w:pStyle w:val="Zerrenda-paragrafoa"/>
        <w:numPr>
          <w:ilvl w:val="0"/>
          <w:numId w:val="46"/>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Prestakuntza beharrei erantzutea:</w:t>
      </w:r>
    </w:p>
    <w:p w14:paraId="28EE0987" w14:textId="77777777" w:rsidR="00C91319" w:rsidRPr="00E13D89" w:rsidRDefault="00C91319" w:rsidP="00C91319">
      <w:pPr>
        <w:pStyle w:val="Zerrenda-paragrafoa"/>
        <w:numPr>
          <w:ilvl w:val="0"/>
          <w:numId w:val="47"/>
        </w:numPr>
        <w:suppressAutoHyphens w:val="0"/>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Eskolatze arautua (portaera arazo larriak dituzten nerabeei laguntza intentsiboa emateko programa espezializatuan, zehaztu zer baldintzatan izango den kanpokoa edo barnekoa)</w:t>
      </w:r>
    </w:p>
    <w:p w14:paraId="4EF040EE" w14:textId="77777777" w:rsidR="00C91319" w:rsidRPr="00E13D89" w:rsidRDefault="00C91319" w:rsidP="00C91319">
      <w:pPr>
        <w:pStyle w:val="Zerrenda-paragrafoa"/>
        <w:numPr>
          <w:ilvl w:val="0"/>
          <w:numId w:val="47"/>
        </w:numPr>
        <w:suppressAutoHyphens w:val="0"/>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Eskola laguntza (portaera arazo larriak dituzten nerabeei laguntza intentsiboa emateko programa espezializatuan, zehaztu)</w:t>
      </w:r>
    </w:p>
    <w:p w14:paraId="71F7CFD6" w14:textId="77777777" w:rsidR="00C91319" w:rsidRPr="00E13D89" w:rsidRDefault="00C91319" w:rsidP="00C91319">
      <w:pPr>
        <w:pStyle w:val="Zerrenda-paragrafoa"/>
        <w:numPr>
          <w:ilvl w:val="0"/>
          <w:numId w:val="47"/>
        </w:numPr>
        <w:suppressAutoHyphens w:val="0"/>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Ikasteko eta ikasteko ohiturak eta teknikak garatzea eta/edo berreskuratzea</w:t>
      </w:r>
    </w:p>
    <w:p w14:paraId="4AED3BBA" w14:textId="77777777" w:rsidR="00C91319" w:rsidRPr="00E13D89" w:rsidRDefault="00C91319" w:rsidP="00C91319">
      <w:pPr>
        <w:pStyle w:val="Zerrenda-paragrafoa"/>
        <w:numPr>
          <w:ilvl w:val="0"/>
          <w:numId w:val="47"/>
        </w:numPr>
        <w:suppressAutoHyphens w:val="0"/>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Buruko desgaitasuna duten pertsonak zaintzea</w:t>
      </w:r>
    </w:p>
    <w:p w14:paraId="0A19397F" w14:textId="77777777" w:rsidR="00C91319" w:rsidRPr="00E13D89" w:rsidRDefault="00C91319" w:rsidP="00C91319">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Kultura nortasunak eragindako premiei erantzutea</w:t>
      </w:r>
    </w:p>
    <w:p w14:paraId="04BF7856" w14:textId="77777777" w:rsidR="00C91319" w:rsidRPr="00E13D89" w:rsidRDefault="00C91319" w:rsidP="00C91319">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Sexu hezkuntza</w:t>
      </w:r>
    </w:p>
    <w:p w14:paraId="40781B63" w14:textId="77777777" w:rsidR="00C91319" w:rsidRPr="00E13D89" w:rsidRDefault="00C91319" w:rsidP="00C91319">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Euskararen erabileraren sustapena</w:t>
      </w:r>
    </w:p>
    <w:p w14:paraId="5ABF7BE1" w14:textId="77777777" w:rsidR="00C91319" w:rsidRPr="00E13D89" w:rsidRDefault="00C91319" w:rsidP="00C91319">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Genero berdintasunaren arreta</w:t>
      </w:r>
    </w:p>
    <w:p w14:paraId="7F005B8C" w14:textId="77777777" w:rsidR="00C91319" w:rsidRPr="00E13D89" w:rsidRDefault="00C91319" w:rsidP="00C91319">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Normalizazioko eta integrazioko jarduerak</w:t>
      </w:r>
    </w:p>
    <w:p w14:paraId="4BC510E1" w14:textId="77777777" w:rsidR="00C91319" w:rsidRPr="00E13D89" w:rsidRDefault="00C91319" w:rsidP="00C91319">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AR Arrisku Sarearen Egitura Programetan parte hartzea sustatzea</w:t>
      </w:r>
    </w:p>
    <w:p w14:paraId="62256DDD" w14:textId="77777777" w:rsidR="00C91319" w:rsidRPr="00E13D89" w:rsidRDefault="00C91319" w:rsidP="00C91319">
      <w:pPr>
        <w:ind w:left="1065"/>
        <w:jc w:val="both"/>
        <w:rPr>
          <w:rFonts w:ascii="Franklin Gothic Book" w:hAnsi="Franklin Gothic Book"/>
          <w:sz w:val="22"/>
          <w:szCs w:val="22"/>
          <w:lang w:val="es-ES"/>
        </w:rPr>
      </w:pPr>
    </w:p>
    <w:p w14:paraId="50F4A73A" w14:textId="77777777" w:rsidR="00C91319" w:rsidRPr="00E13D89" w:rsidRDefault="00C91319" w:rsidP="00C91319">
      <w:pPr>
        <w:pStyle w:val="Prrafodelista1"/>
        <w:spacing w:after="0" w:line="240" w:lineRule="auto"/>
        <w:ind w:left="0"/>
        <w:jc w:val="both"/>
        <w:rPr>
          <w:rFonts w:ascii="Franklin Gothic Book" w:hAnsi="Franklin Gothic Book"/>
          <w:lang w:val="es-ES"/>
        </w:rPr>
      </w:pPr>
    </w:p>
    <w:p w14:paraId="54C04425" w14:textId="77777777" w:rsidR="00C91319" w:rsidRPr="00E13D89" w:rsidRDefault="00C91319" w:rsidP="00C91319">
      <w:pPr>
        <w:pStyle w:val="Prrafodelista1"/>
        <w:numPr>
          <w:ilvl w:val="0"/>
          <w:numId w:val="37"/>
        </w:numPr>
        <w:spacing w:after="0" w:line="240" w:lineRule="auto"/>
        <w:ind w:left="357" w:hanging="357"/>
        <w:jc w:val="both"/>
        <w:rPr>
          <w:rFonts w:ascii="Franklin Gothic Book" w:hAnsi="Franklin Gothic Book"/>
          <w:b/>
          <w:lang w:val="es-ES"/>
        </w:rPr>
      </w:pPr>
      <w:r w:rsidRPr="00E13D89">
        <w:rPr>
          <w:rFonts w:ascii="Franklin Gothic Book" w:eastAsia="Franklin Gothic Book" w:hAnsi="Franklin Gothic Book"/>
          <w:b/>
          <w:bCs/>
        </w:rPr>
        <w:t>APLIKATUTAKO EGOITZA ARRETAKO PROGRAMEN EZAUGARRIAK</w:t>
      </w:r>
    </w:p>
    <w:p w14:paraId="6F0324BE" w14:textId="77777777" w:rsidR="00C91319" w:rsidRPr="00E13D89" w:rsidRDefault="00C91319" w:rsidP="00C91319">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Larrialdiko harrera programa</w:t>
      </w:r>
    </w:p>
    <w:p w14:paraId="66A57D0A" w14:textId="77777777" w:rsidR="00C91319" w:rsidRPr="00E13D89" w:rsidRDefault="00C91319" w:rsidP="00C91319">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 xml:space="preserve">Programa espezifikoak aplikatzea: </w:t>
      </w:r>
    </w:p>
    <w:p w14:paraId="75BAD7C0" w14:textId="77777777" w:rsidR="00C91319" w:rsidRPr="00E13D89" w:rsidRDefault="00C91319" w:rsidP="00C91319">
      <w:pPr>
        <w:pStyle w:val="Zerrenda-paragrafoa"/>
        <w:numPr>
          <w:ilvl w:val="0"/>
          <w:numId w:val="47"/>
        </w:numPr>
        <w:suppressAutoHyphens w:val="0"/>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Gizarte trebetasunak</w:t>
      </w:r>
    </w:p>
    <w:p w14:paraId="1BF3C8E7" w14:textId="77777777" w:rsidR="00C91319" w:rsidRPr="00E13D89" w:rsidRDefault="00C91319" w:rsidP="00C91319">
      <w:pPr>
        <w:pStyle w:val="Zerrenda-paragrafoa"/>
        <w:numPr>
          <w:ilvl w:val="0"/>
          <w:numId w:val="47"/>
        </w:numPr>
        <w:suppressAutoHyphens w:val="0"/>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Auziak ebaztea</w:t>
      </w:r>
    </w:p>
    <w:p w14:paraId="726F0BF9" w14:textId="77777777" w:rsidR="00C91319" w:rsidRPr="00E13D89" w:rsidRDefault="00C91319" w:rsidP="00C91319">
      <w:pPr>
        <w:pStyle w:val="Zerrenda-paragrafoa"/>
        <w:numPr>
          <w:ilvl w:val="0"/>
          <w:numId w:val="47"/>
        </w:numPr>
        <w:suppressAutoHyphens w:val="0"/>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Berdinen arteko tratu txarren prebentzioa</w:t>
      </w:r>
    </w:p>
    <w:p w14:paraId="292B494B" w14:textId="77777777" w:rsidR="00C91319" w:rsidRPr="00E13D89" w:rsidRDefault="00C91319" w:rsidP="00C91319">
      <w:pPr>
        <w:pStyle w:val="Zerrenda-paragrafoa"/>
        <w:numPr>
          <w:ilvl w:val="0"/>
          <w:numId w:val="47"/>
        </w:numPr>
        <w:suppressAutoHyphens w:val="0"/>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Sexu abusuak eta erasoak prebenitzea</w:t>
      </w:r>
    </w:p>
    <w:p w14:paraId="7CA78335" w14:textId="77777777" w:rsidR="00C91319" w:rsidRPr="00E13D89" w:rsidRDefault="00C91319" w:rsidP="00C91319">
      <w:pPr>
        <w:pStyle w:val="Zerrenda-paragrafoa"/>
        <w:numPr>
          <w:ilvl w:val="0"/>
          <w:numId w:val="47"/>
        </w:numPr>
        <w:suppressAutoHyphens w:val="0"/>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Osasunerako hezkuntza: elikadura, kirola, drogen kontsumoa, afektibo-sexuala</w:t>
      </w:r>
    </w:p>
    <w:p w14:paraId="4161749A" w14:textId="77777777" w:rsidR="00C91319" w:rsidRPr="00E13D89" w:rsidRDefault="00C91319" w:rsidP="00C91319">
      <w:pPr>
        <w:pStyle w:val="Zerrenda-paragrafoa"/>
        <w:numPr>
          <w:ilvl w:val="0"/>
          <w:numId w:val="47"/>
        </w:numPr>
        <w:suppressAutoHyphens w:val="0"/>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Autonomiarako trebetasunak</w:t>
      </w:r>
    </w:p>
    <w:p w14:paraId="52C30499" w14:textId="77777777" w:rsidR="00C91319" w:rsidRPr="00E13D89" w:rsidRDefault="00C91319" w:rsidP="00C91319">
      <w:pPr>
        <w:ind w:left="1065"/>
        <w:jc w:val="both"/>
        <w:rPr>
          <w:rFonts w:ascii="Franklin Gothic Book" w:hAnsi="Franklin Gothic Book"/>
          <w:sz w:val="22"/>
          <w:szCs w:val="22"/>
          <w:lang w:val="es-ES"/>
        </w:rPr>
      </w:pPr>
    </w:p>
    <w:p w14:paraId="1E943475" w14:textId="77777777" w:rsidR="00C91319" w:rsidRPr="00E13D89" w:rsidRDefault="00C91319" w:rsidP="00C91319">
      <w:pPr>
        <w:pStyle w:val="Prrafodelista1"/>
        <w:numPr>
          <w:ilvl w:val="0"/>
          <w:numId w:val="37"/>
        </w:numPr>
        <w:spacing w:after="0" w:line="240" w:lineRule="auto"/>
        <w:ind w:left="357" w:hanging="357"/>
        <w:jc w:val="both"/>
        <w:rPr>
          <w:rFonts w:ascii="Franklin Gothic Book" w:hAnsi="Franklin Gothic Book"/>
          <w:b/>
          <w:lang w:val="es-ES"/>
        </w:rPr>
      </w:pPr>
      <w:r w:rsidRPr="00E13D89">
        <w:rPr>
          <w:rFonts w:ascii="Franklin Gothic Book" w:eastAsia="Franklin Gothic Book" w:hAnsi="Franklin Gothic Book"/>
          <w:b/>
          <w:bCs/>
        </w:rPr>
        <w:t>PROIEKTUA EBALUATZEKO METODOA</w:t>
      </w:r>
    </w:p>
    <w:p w14:paraId="36AD1BEF" w14:textId="77777777" w:rsidR="00C91319" w:rsidRPr="00E13D89" w:rsidRDefault="00C91319" w:rsidP="00C91319">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Egoitza baliabidearen funtzionamendua</w:t>
      </w:r>
    </w:p>
    <w:p w14:paraId="2A1578D7" w14:textId="77777777" w:rsidR="00C91319" w:rsidRPr="00E13D89" w:rsidRDefault="00C91319" w:rsidP="00C91319">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Banakako Hezkuntza esku-hartzearen ebaluazioa</w:t>
      </w:r>
    </w:p>
    <w:p w14:paraId="14C9A1DB" w14:textId="77777777" w:rsidR="00C91319" w:rsidRPr="00E13D89" w:rsidRDefault="00C91319" w:rsidP="00C91319">
      <w:pPr>
        <w:jc w:val="both"/>
        <w:rPr>
          <w:rFonts w:ascii="Franklin Gothic Book" w:hAnsi="Franklin Gothic Book" w:cs="Arial"/>
          <w:sz w:val="22"/>
          <w:szCs w:val="22"/>
          <w:lang w:val="es-ES"/>
        </w:rPr>
      </w:pPr>
    </w:p>
    <w:p w14:paraId="2F26FB0B" w14:textId="77777777" w:rsidR="00335415" w:rsidRPr="00E13D89" w:rsidRDefault="00335415" w:rsidP="00335415">
      <w:pPr>
        <w:jc w:val="both"/>
        <w:rPr>
          <w:rFonts w:ascii="Franklin Gothic Book" w:hAnsi="Franklin Gothic Book" w:cs="Arial"/>
          <w:sz w:val="22"/>
          <w:szCs w:val="22"/>
          <w:lang w:val="es-ES"/>
        </w:rPr>
      </w:pPr>
    </w:p>
    <w:p w14:paraId="0579A33A" w14:textId="77777777" w:rsidR="00335415" w:rsidRPr="00E13D89" w:rsidRDefault="00335415" w:rsidP="00335415">
      <w:pPr>
        <w:jc w:val="both"/>
        <w:rPr>
          <w:rFonts w:ascii="Franklin Gothic Book" w:hAnsi="Franklin Gothic Book" w:cs="Arial"/>
          <w:sz w:val="22"/>
          <w:szCs w:val="22"/>
          <w:lang w:val="es-ES"/>
        </w:rPr>
      </w:pPr>
    </w:p>
    <w:p w14:paraId="26778D76" w14:textId="77777777" w:rsidR="00335415" w:rsidRPr="00E13D89" w:rsidRDefault="00335415" w:rsidP="00335415">
      <w:pPr>
        <w:jc w:val="both"/>
        <w:rPr>
          <w:rFonts w:ascii="Franklin Gothic Book" w:hAnsi="Franklin Gothic Book" w:cs="Arial"/>
          <w:sz w:val="22"/>
          <w:szCs w:val="22"/>
          <w:lang w:val="es-ES"/>
        </w:rPr>
      </w:pPr>
    </w:p>
    <w:p w14:paraId="537AB3D8" w14:textId="77777777" w:rsidR="00335415" w:rsidRPr="00E13D89" w:rsidRDefault="00335415" w:rsidP="00335415">
      <w:pPr>
        <w:jc w:val="both"/>
        <w:rPr>
          <w:rFonts w:ascii="Franklin Gothic Book" w:hAnsi="Franklin Gothic Book" w:cs="Arial"/>
          <w:sz w:val="22"/>
          <w:szCs w:val="22"/>
          <w:lang w:val="es-ES"/>
        </w:rPr>
      </w:pPr>
    </w:p>
    <w:p w14:paraId="2552465A" w14:textId="77777777" w:rsidR="00335415" w:rsidRPr="00E13D89" w:rsidRDefault="00335415" w:rsidP="00335415">
      <w:pPr>
        <w:jc w:val="center"/>
        <w:rPr>
          <w:rFonts w:ascii="Franklin Gothic Book" w:hAnsi="Franklin Gothic Book" w:cs="Arial"/>
          <w:sz w:val="22"/>
          <w:szCs w:val="22"/>
        </w:rPr>
      </w:pPr>
    </w:p>
    <w:p w14:paraId="6061BF36" w14:textId="77777777" w:rsidR="00335415" w:rsidRPr="00E13D89" w:rsidRDefault="00335415" w:rsidP="00335415">
      <w:pPr>
        <w:jc w:val="center"/>
        <w:rPr>
          <w:rFonts w:ascii="Franklin Gothic Book" w:hAnsi="Franklin Gothic Book" w:cs="Arial"/>
          <w:sz w:val="22"/>
          <w:szCs w:val="22"/>
        </w:rPr>
      </w:pPr>
    </w:p>
    <w:p w14:paraId="20F176A0" w14:textId="77777777" w:rsidR="00335415" w:rsidRPr="00E13D89" w:rsidRDefault="00335415" w:rsidP="00335415">
      <w:pPr>
        <w:jc w:val="center"/>
        <w:rPr>
          <w:rFonts w:ascii="Franklin Gothic Book" w:hAnsi="Franklin Gothic Book" w:cs="Arial"/>
          <w:sz w:val="22"/>
          <w:szCs w:val="22"/>
        </w:rPr>
      </w:pPr>
    </w:p>
    <w:p w14:paraId="6A60A333" w14:textId="77777777" w:rsidR="00335415" w:rsidRPr="00E13D89" w:rsidRDefault="00335415" w:rsidP="00335415">
      <w:pPr>
        <w:jc w:val="center"/>
        <w:rPr>
          <w:rFonts w:ascii="Franklin Gothic Book" w:hAnsi="Franklin Gothic Book" w:cs="Arial"/>
          <w:sz w:val="22"/>
          <w:szCs w:val="22"/>
        </w:rPr>
      </w:pPr>
    </w:p>
    <w:p w14:paraId="1861DBE2" w14:textId="77777777" w:rsidR="00335415" w:rsidRPr="00E13D89" w:rsidRDefault="00335415" w:rsidP="00335415">
      <w:pPr>
        <w:jc w:val="center"/>
        <w:rPr>
          <w:rFonts w:ascii="Franklin Gothic Book" w:hAnsi="Franklin Gothic Book" w:cs="Arial"/>
          <w:sz w:val="22"/>
          <w:szCs w:val="22"/>
        </w:rPr>
      </w:pPr>
    </w:p>
    <w:p w14:paraId="7D3D2658" w14:textId="77777777" w:rsidR="00335415" w:rsidRPr="00E13D89" w:rsidRDefault="00335415" w:rsidP="00335415">
      <w:pPr>
        <w:jc w:val="center"/>
        <w:rPr>
          <w:rFonts w:ascii="Franklin Gothic Book" w:hAnsi="Franklin Gothic Book" w:cs="Arial"/>
          <w:sz w:val="22"/>
          <w:szCs w:val="22"/>
        </w:rPr>
      </w:pPr>
    </w:p>
    <w:p w14:paraId="2DF4F57B" w14:textId="77777777" w:rsidR="00335415" w:rsidRPr="00E13D89" w:rsidRDefault="00335415" w:rsidP="00335415">
      <w:pPr>
        <w:jc w:val="center"/>
        <w:rPr>
          <w:rFonts w:ascii="Franklin Gothic Book" w:hAnsi="Franklin Gothic Book" w:cs="Arial"/>
          <w:sz w:val="22"/>
          <w:szCs w:val="22"/>
        </w:rPr>
      </w:pPr>
    </w:p>
    <w:p w14:paraId="297A3EBC" w14:textId="77777777" w:rsidR="00335415" w:rsidRPr="00E13D89" w:rsidRDefault="00335415" w:rsidP="00335415">
      <w:pPr>
        <w:jc w:val="center"/>
        <w:rPr>
          <w:rFonts w:ascii="Franklin Gothic Book" w:hAnsi="Franklin Gothic Book" w:cs="Arial"/>
          <w:sz w:val="22"/>
          <w:szCs w:val="22"/>
        </w:rPr>
      </w:pPr>
    </w:p>
    <w:p w14:paraId="51C57DF9" w14:textId="77777777" w:rsidR="00335415" w:rsidRPr="00E13D89" w:rsidRDefault="00335415" w:rsidP="00335415">
      <w:pPr>
        <w:jc w:val="center"/>
        <w:rPr>
          <w:rFonts w:ascii="Franklin Gothic Book" w:hAnsi="Franklin Gothic Book" w:cs="Arial"/>
          <w:sz w:val="22"/>
          <w:szCs w:val="22"/>
        </w:rPr>
      </w:pPr>
    </w:p>
    <w:p w14:paraId="207EA4D5" w14:textId="77777777" w:rsidR="00335415" w:rsidRPr="00E13D89" w:rsidRDefault="00335415" w:rsidP="00335415">
      <w:pPr>
        <w:jc w:val="center"/>
        <w:rPr>
          <w:rFonts w:ascii="Franklin Gothic Book" w:hAnsi="Franklin Gothic Book" w:cs="Arial"/>
          <w:sz w:val="22"/>
          <w:szCs w:val="22"/>
        </w:rPr>
      </w:pPr>
    </w:p>
    <w:p w14:paraId="35863E05" w14:textId="77777777" w:rsidR="00335415" w:rsidRPr="00E13D89" w:rsidRDefault="00335415" w:rsidP="00335415">
      <w:pPr>
        <w:jc w:val="center"/>
        <w:rPr>
          <w:rFonts w:ascii="Franklin Gothic Book" w:hAnsi="Franklin Gothic Book" w:cs="Arial"/>
          <w:sz w:val="22"/>
          <w:szCs w:val="22"/>
        </w:rPr>
      </w:pPr>
    </w:p>
    <w:p w14:paraId="7A0619F5" w14:textId="77777777" w:rsidR="00335415" w:rsidRPr="00E13D89" w:rsidRDefault="00335415" w:rsidP="00335415">
      <w:pPr>
        <w:jc w:val="center"/>
        <w:rPr>
          <w:rFonts w:ascii="Franklin Gothic Book" w:hAnsi="Franklin Gothic Book" w:cs="Arial"/>
          <w:sz w:val="22"/>
          <w:szCs w:val="22"/>
        </w:rPr>
      </w:pPr>
    </w:p>
    <w:p w14:paraId="571ECB88" w14:textId="77777777" w:rsidR="00335415" w:rsidRPr="00E13D89" w:rsidRDefault="00335415" w:rsidP="00335415">
      <w:pPr>
        <w:jc w:val="center"/>
        <w:rPr>
          <w:rFonts w:ascii="Franklin Gothic Book" w:hAnsi="Franklin Gothic Book" w:cs="Arial"/>
          <w:sz w:val="22"/>
          <w:szCs w:val="22"/>
        </w:rPr>
      </w:pPr>
    </w:p>
    <w:p w14:paraId="5373003D" w14:textId="77777777" w:rsidR="00335415" w:rsidRPr="00E13D89" w:rsidRDefault="00335415" w:rsidP="00335415">
      <w:pPr>
        <w:jc w:val="center"/>
        <w:rPr>
          <w:rFonts w:ascii="Franklin Gothic Book" w:hAnsi="Franklin Gothic Book" w:cs="Arial"/>
          <w:sz w:val="22"/>
          <w:szCs w:val="22"/>
        </w:rPr>
      </w:pPr>
    </w:p>
    <w:p w14:paraId="7DDD0A36" w14:textId="77777777" w:rsidR="00335415" w:rsidRPr="00E13D89" w:rsidRDefault="00335415" w:rsidP="00335415">
      <w:pPr>
        <w:jc w:val="center"/>
        <w:rPr>
          <w:rFonts w:ascii="Franklin Gothic Book" w:hAnsi="Franklin Gothic Book" w:cs="Arial"/>
          <w:sz w:val="22"/>
          <w:szCs w:val="22"/>
        </w:rPr>
      </w:pPr>
    </w:p>
    <w:p w14:paraId="23DDA298" w14:textId="77777777" w:rsidR="00335415" w:rsidRPr="00E13D89" w:rsidRDefault="00335415" w:rsidP="00335415">
      <w:pPr>
        <w:jc w:val="center"/>
        <w:rPr>
          <w:rFonts w:ascii="Franklin Gothic Book" w:hAnsi="Franklin Gothic Book" w:cs="Arial"/>
          <w:sz w:val="22"/>
          <w:szCs w:val="22"/>
        </w:rPr>
      </w:pPr>
    </w:p>
    <w:p w14:paraId="08B36721" w14:textId="77777777" w:rsidR="00335415" w:rsidRPr="00E13D89" w:rsidRDefault="00335415" w:rsidP="00335415">
      <w:pPr>
        <w:jc w:val="center"/>
        <w:rPr>
          <w:rFonts w:ascii="Franklin Gothic Book" w:hAnsi="Franklin Gothic Book" w:cs="Arial"/>
          <w:sz w:val="22"/>
          <w:szCs w:val="22"/>
        </w:rPr>
      </w:pPr>
    </w:p>
    <w:p w14:paraId="65882285" w14:textId="77777777" w:rsidR="00335415" w:rsidRPr="00E13D89" w:rsidRDefault="00335415" w:rsidP="00335415">
      <w:pPr>
        <w:jc w:val="center"/>
        <w:rPr>
          <w:rFonts w:ascii="Franklin Gothic Book" w:hAnsi="Franklin Gothic Book" w:cs="Arial"/>
          <w:sz w:val="22"/>
          <w:szCs w:val="22"/>
        </w:rPr>
      </w:pPr>
    </w:p>
    <w:p w14:paraId="32A137BC" w14:textId="77777777" w:rsidR="00335415" w:rsidRPr="00E13D89" w:rsidRDefault="00335415" w:rsidP="00335415">
      <w:pPr>
        <w:jc w:val="center"/>
        <w:rPr>
          <w:rFonts w:ascii="Franklin Gothic Book" w:hAnsi="Franklin Gothic Book" w:cs="Arial"/>
          <w:sz w:val="22"/>
          <w:szCs w:val="22"/>
        </w:rPr>
      </w:pPr>
    </w:p>
    <w:p w14:paraId="6DE404F4" w14:textId="77777777" w:rsidR="00335415" w:rsidRPr="00E13D89" w:rsidRDefault="00335415" w:rsidP="00335415">
      <w:pPr>
        <w:jc w:val="center"/>
        <w:rPr>
          <w:rFonts w:ascii="Franklin Gothic Book" w:hAnsi="Franklin Gothic Book" w:cs="Arial"/>
          <w:sz w:val="22"/>
          <w:szCs w:val="22"/>
        </w:rPr>
      </w:pPr>
    </w:p>
    <w:p w14:paraId="5F9F06CA" w14:textId="77777777" w:rsidR="00335415" w:rsidRPr="00E13D89" w:rsidRDefault="00335415" w:rsidP="00335415">
      <w:pPr>
        <w:jc w:val="center"/>
        <w:rPr>
          <w:rFonts w:ascii="Franklin Gothic Book" w:hAnsi="Franklin Gothic Book" w:cs="Arial"/>
          <w:sz w:val="22"/>
          <w:szCs w:val="22"/>
        </w:rPr>
      </w:pPr>
    </w:p>
    <w:p w14:paraId="72D460DA" w14:textId="77777777" w:rsidR="00335415" w:rsidRPr="00E13D89" w:rsidRDefault="00335415" w:rsidP="00335415">
      <w:pPr>
        <w:jc w:val="center"/>
        <w:rPr>
          <w:rFonts w:ascii="Franklin Gothic Book" w:hAnsi="Franklin Gothic Book" w:cs="Arial"/>
          <w:sz w:val="22"/>
          <w:szCs w:val="22"/>
        </w:rPr>
      </w:pPr>
    </w:p>
    <w:p w14:paraId="5894737F" w14:textId="77777777" w:rsidR="00335415" w:rsidRPr="00E13D89" w:rsidRDefault="00335415" w:rsidP="00335415">
      <w:pPr>
        <w:jc w:val="center"/>
        <w:rPr>
          <w:rFonts w:ascii="Franklin Gothic Book" w:hAnsi="Franklin Gothic Book" w:cs="Arial"/>
          <w:sz w:val="22"/>
          <w:szCs w:val="22"/>
        </w:rPr>
      </w:pPr>
    </w:p>
    <w:p w14:paraId="521FA2FB" w14:textId="77777777" w:rsidR="00335415" w:rsidRPr="00E13D89" w:rsidRDefault="00335415" w:rsidP="00335415">
      <w:pPr>
        <w:jc w:val="center"/>
        <w:rPr>
          <w:rFonts w:ascii="Franklin Gothic Book" w:hAnsi="Franklin Gothic Book" w:cs="Arial"/>
          <w:sz w:val="22"/>
          <w:szCs w:val="22"/>
        </w:rPr>
      </w:pPr>
    </w:p>
    <w:p w14:paraId="22BC5AD7" w14:textId="77777777" w:rsidR="00335415" w:rsidRPr="00E13D89" w:rsidRDefault="00335415" w:rsidP="00335415">
      <w:pPr>
        <w:jc w:val="center"/>
        <w:rPr>
          <w:rFonts w:ascii="Franklin Gothic Book" w:hAnsi="Franklin Gothic Book" w:cs="Arial"/>
          <w:sz w:val="22"/>
          <w:szCs w:val="22"/>
        </w:rPr>
      </w:pPr>
    </w:p>
    <w:p w14:paraId="2EF5B3E9" w14:textId="77777777" w:rsidR="00335415" w:rsidRPr="00E13D89" w:rsidRDefault="00335415" w:rsidP="00335415">
      <w:pPr>
        <w:jc w:val="center"/>
        <w:rPr>
          <w:rFonts w:ascii="Franklin Gothic Book" w:hAnsi="Franklin Gothic Book" w:cs="Arial"/>
          <w:sz w:val="22"/>
          <w:szCs w:val="22"/>
        </w:rPr>
      </w:pPr>
    </w:p>
    <w:p w14:paraId="2303C844" w14:textId="77777777" w:rsidR="00335415" w:rsidRPr="00E13D89" w:rsidRDefault="00335415" w:rsidP="00335415">
      <w:pPr>
        <w:jc w:val="center"/>
        <w:rPr>
          <w:rFonts w:ascii="Franklin Gothic Book" w:hAnsi="Franklin Gothic Book" w:cs="Arial"/>
          <w:sz w:val="22"/>
          <w:szCs w:val="22"/>
        </w:rPr>
      </w:pPr>
    </w:p>
    <w:p w14:paraId="63268B47" w14:textId="77777777" w:rsidR="00335415" w:rsidRPr="00E13D89" w:rsidRDefault="00335415" w:rsidP="00335415">
      <w:pPr>
        <w:jc w:val="center"/>
        <w:rPr>
          <w:rFonts w:ascii="Franklin Gothic Book" w:hAnsi="Franklin Gothic Book" w:cs="Arial"/>
          <w:sz w:val="22"/>
          <w:szCs w:val="22"/>
        </w:rPr>
      </w:pPr>
    </w:p>
    <w:p w14:paraId="58BA13EF" w14:textId="0721309B" w:rsidR="00335415" w:rsidRPr="00E13D89" w:rsidRDefault="00335415" w:rsidP="00335415">
      <w:pPr>
        <w:jc w:val="center"/>
        <w:rPr>
          <w:rFonts w:ascii="Franklin Gothic Book" w:hAnsi="Franklin Gothic Book" w:cs="Arial"/>
          <w:sz w:val="22"/>
          <w:szCs w:val="22"/>
        </w:rPr>
      </w:pPr>
    </w:p>
    <w:p w14:paraId="1F526DD2" w14:textId="024E07D8" w:rsidR="009160E3" w:rsidRPr="00E13D89" w:rsidRDefault="009160E3" w:rsidP="00335415">
      <w:pPr>
        <w:jc w:val="center"/>
        <w:rPr>
          <w:rFonts w:ascii="Franklin Gothic Book" w:hAnsi="Franklin Gothic Book" w:cs="Arial"/>
          <w:sz w:val="22"/>
          <w:szCs w:val="22"/>
        </w:rPr>
      </w:pPr>
    </w:p>
    <w:p w14:paraId="068F97C8" w14:textId="33C7D941" w:rsidR="009160E3" w:rsidRPr="00E13D89" w:rsidRDefault="009160E3" w:rsidP="00335415">
      <w:pPr>
        <w:jc w:val="center"/>
        <w:rPr>
          <w:rFonts w:ascii="Franklin Gothic Book" w:hAnsi="Franklin Gothic Book" w:cs="Arial"/>
          <w:sz w:val="22"/>
          <w:szCs w:val="22"/>
        </w:rPr>
      </w:pPr>
    </w:p>
    <w:p w14:paraId="14E655FA" w14:textId="28D24C1B" w:rsidR="009160E3" w:rsidRPr="00E13D89" w:rsidRDefault="009160E3" w:rsidP="00335415">
      <w:pPr>
        <w:jc w:val="center"/>
        <w:rPr>
          <w:rFonts w:ascii="Franklin Gothic Book" w:hAnsi="Franklin Gothic Book" w:cs="Arial"/>
          <w:sz w:val="22"/>
          <w:szCs w:val="22"/>
        </w:rPr>
      </w:pPr>
    </w:p>
    <w:p w14:paraId="26BE640E" w14:textId="6C4A8EE8" w:rsidR="009160E3" w:rsidRPr="00E13D89" w:rsidRDefault="009160E3" w:rsidP="00335415">
      <w:pPr>
        <w:jc w:val="center"/>
        <w:rPr>
          <w:rFonts w:ascii="Franklin Gothic Book" w:hAnsi="Franklin Gothic Book" w:cs="Arial"/>
          <w:sz w:val="22"/>
          <w:szCs w:val="22"/>
        </w:rPr>
      </w:pPr>
    </w:p>
    <w:p w14:paraId="035948F4" w14:textId="77777777" w:rsidR="009160E3" w:rsidRPr="00E13D89" w:rsidRDefault="009160E3" w:rsidP="00335415">
      <w:pPr>
        <w:jc w:val="center"/>
        <w:rPr>
          <w:rFonts w:ascii="Franklin Gothic Book" w:hAnsi="Franklin Gothic Book" w:cs="Arial"/>
          <w:sz w:val="22"/>
          <w:szCs w:val="22"/>
        </w:rPr>
      </w:pPr>
    </w:p>
    <w:p w14:paraId="759B9C4D" w14:textId="77777777" w:rsidR="00335415" w:rsidRPr="00E13D89" w:rsidRDefault="00335415" w:rsidP="00335415">
      <w:pPr>
        <w:jc w:val="center"/>
        <w:rPr>
          <w:rFonts w:ascii="Franklin Gothic Book" w:hAnsi="Franklin Gothic Book" w:cs="Arial"/>
          <w:sz w:val="22"/>
          <w:szCs w:val="22"/>
        </w:rPr>
      </w:pPr>
    </w:p>
    <w:p w14:paraId="6DC82610" w14:textId="77777777" w:rsidR="00335415" w:rsidRPr="00E13D89" w:rsidRDefault="00335415" w:rsidP="00335415">
      <w:pPr>
        <w:jc w:val="center"/>
        <w:rPr>
          <w:rFonts w:ascii="Franklin Gothic Book" w:hAnsi="Franklin Gothic Book" w:cs="Arial"/>
          <w:sz w:val="22"/>
          <w:szCs w:val="22"/>
        </w:rPr>
      </w:pPr>
    </w:p>
    <w:p w14:paraId="326929D3" w14:textId="77777777" w:rsidR="00335415" w:rsidRPr="00E13D89" w:rsidRDefault="00335415" w:rsidP="00335415">
      <w:pPr>
        <w:jc w:val="center"/>
        <w:rPr>
          <w:rFonts w:ascii="Franklin Gothic Book" w:hAnsi="Franklin Gothic Book" w:cs="Arial"/>
          <w:sz w:val="22"/>
          <w:szCs w:val="22"/>
        </w:rPr>
      </w:pPr>
    </w:p>
    <w:p w14:paraId="5839F221" w14:textId="77777777" w:rsidR="009160E3" w:rsidRPr="00E13D89" w:rsidRDefault="009160E3" w:rsidP="009160E3">
      <w:pPr>
        <w:jc w:val="center"/>
        <w:rPr>
          <w:rFonts w:ascii="Franklin Gothic Book" w:eastAsia="Calibri" w:hAnsi="Franklin Gothic Book" w:cs="Times New Roman"/>
          <w:b/>
          <w:sz w:val="22"/>
          <w:szCs w:val="22"/>
          <w:u w:val="single"/>
          <w:lang w:eastAsia="en-US"/>
        </w:rPr>
      </w:pPr>
      <w:r w:rsidRPr="00E13D89">
        <w:rPr>
          <w:rFonts w:ascii="Franklin Gothic Book" w:eastAsia="Franklin Gothic Book" w:hAnsi="Franklin Gothic Book" w:cs="Arial"/>
          <w:sz w:val="22"/>
          <w:szCs w:val="22"/>
          <w:lang w:val="eu-ES"/>
        </w:rPr>
        <w:t>II. ERANSKINA:</w:t>
      </w:r>
    </w:p>
    <w:p w14:paraId="420ACFE7" w14:textId="77777777" w:rsidR="009160E3" w:rsidRPr="00E13D89" w:rsidRDefault="009160E3" w:rsidP="009160E3">
      <w:pPr>
        <w:suppressAutoHyphens w:val="0"/>
        <w:spacing w:line="276" w:lineRule="auto"/>
        <w:jc w:val="center"/>
        <w:rPr>
          <w:rFonts w:ascii="Franklin Gothic Book" w:eastAsia="Calibri" w:hAnsi="Franklin Gothic Book" w:cs="Times New Roman"/>
          <w:b/>
          <w:sz w:val="22"/>
          <w:szCs w:val="22"/>
          <w:u w:val="single"/>
          <w:lang w:eastAsia="en-US"/>
        </w:rPr>
      </w:pPr>
      <w:r w:rsidRPr="00E13D89">
        <w:rPr>
          <w:rFonts w:ascii="Franklin Gothic Book" w:eastAsia="Franklin Gothic Book" w:hAnsi="Franklin Gothic Book" w:cs="Times New Roman"/>
          <w:b/>
          <w:bCs/>
          <w:sz w:val="22"/>
          <w:szCs w:val="22"/>
          <w:u w:val="single"/>
          <w:lang w:val="eu-ES" w:eastAsia="en-US"/>
        </w:rPr>
        <w:t>ELKARBIZITZA GIDA</w:t>
      </w:r>
    </w:p>
    <w:p w14:paraId="33D6AAAF" w14:textId="77777777" w:rsidR="009160E3" w:rsidRPr="00E13D89" w:rsidRDefault="009160E3" w:rsidP="009160E3">
      <w:pPr>
        <w:suppressAutoHyphens w:val="0"/>
        <w:spacing w:line="276" w:lineRule="auto"/>
        <w:jc w:val="center"/>
        <w:rPr>
          <w:rFonts w:ascii="Franklin Gothic Book" w:eastAsia="Calibri" w:hAnsi="Franklin Gothic Book" w:cs="Times New Roman"/>
          <w:b/>
          <w:sz w:val="22"/>
          <w:szCs w:val="22"/>
          <w:u w:val="single"/>
          <w:lang w:eastAsia="en-US"/>
        </w:rPr>
      </w:pPr>
    </w:p>
    <w:p w14:paraId="4D5EC647" w14:textId="77777777" w:rsidR="009160E3" w:rsidRPr="00E13D89" w:rsidRDefault="009160E3" w:rsidP="009160E3">
      <w:pPr>
        <w:suppressAutoHyphens w:val="0"/>
        <w:spacing w:line="276" w:lineRule="auto"/>
        <w:jc w:val="center"/>
        <w:rPr>
          <w:rFonts w:ascii="Franklin Gothic Book" w:eastAsia="Calibri" w:hAnsi="Franklin Gothic Book" w:cs="Times New Roman"/>
          <w:b/>
          <w:sz w:val="22"/>
          <w:szCs w:val="22"/>
          <w:u w:val="single"/>
          <w:lang w:eastAsia="en-US"/>
        </w:rPr>
      </w:pPr>
    </w:p>
    <w:p w14:paraId="47E96F4E" w14:textId="77777777" w:rsidR="009160E3" w:rsidRPr="00E13D89" w:rsidRDefault="009160E3" w:rsidP="009160E3">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E13D89">
        <w:rPr>
          <w:rFonts w:ascii="Franklin Gothic Book" w:eastAsia="Franklin Gothic Book" w:hAnsi="Franklin Gothic Book" w:cs="Times New Roman"/>
          <w:b/>
          <w:bCs/>
          <w:sz w:val="22"/>
          <w:szCs w:val="22"/>
          <w:lang w:val="eu-ES" w:eastAsia="en-US"/>
        </w:rPr>
        <w:t>UME ETA NERABEEN ETA PROFESIONALEN ESKUBIDE ETA EGINBEHARRAK.</w:t>
      </w:r>
    </w:p>
    <w:p w14:paraId="615FD12F" w14:textId="77777777" w:rsidR="009160E3" w:rsidRPr="00E13D89" w:rsidRDefault="009160E3" w:rsidP="009160E3">
      <w:pPr>
        <w:suppressAutoHyphens w:val="0"/>
        <w:ind w:left="720"/>
        <w:contextualSpacing/>
        <w:rPr>
          <w:rFonts w:ascii="Franklin Gothic Book" w:eastAsia="Calibri" w:hAnsi="Franklin Gothic Book" w:cs="Times New Roman"/>
          <w:sz w:val="22"/>
          <w:szCs w:val="22"/>
          <w:lang w:eastAsia="en-US"/>
        </w:rPr>
      </w:pPr>
      <w:r w:rsidRPr="00E13D89">
        <w:rPr>
          <w:rFonts w:ascii="Franklin Gothic Book" w:eastAsia="Franklin Gothic Book" w:hAnsi="Franklin Gothic Book" w:cs="Times New Roman"/>
          <w:sz w:val="22"/>
          <w:szCs w:val="22"/>
          <w:lang w:val="eu-ES" w:eastAsia="en-US"/>
        </w:rPr>
        <w:t>Atal honen barruan ondorengo alderdiak sartu behar dira:</w:t>
      </w:r>
    </w:p>
    <w:p w14:paraId="33E8EDB6"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Eskubideen babesa</w:t>
      </w:r>
    </w:p>
    <w:p w14:paraId="09F43FB4"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Eskubideen urraketaren prebentzioa</w:t>
      </w:r>
    </w:p>
    <w:p w14:paraId="7A3C9508" w14:textId="77777777" w:rsidR="009160E3" w:rsidRPr="00E13D89" w:rsidRDefault="009160E3" w:rsidP="009160E3">
      <w:pPr>
        <w:pStyle w:val="Zerrenda-paragrafoa"/>
        <w:numPr>
          <w:ilvl w:val="0"/>
          <w:numId w:val="48"/>
        </w:numPr>
        <w:suppressAutoHyphens w:val="0"/>
        <w:ind w:left="1071" w:hanging="357"/>
        <w:jc w:val="both"/>
        <w:rPr>
          <w:rFonts w:ascii="Franklin Gothic Book" w:eastAsia="Calibri" w:hAnsi="Franklin Gothic Book" w:cs="Times New Roman"/>
          <w:sz w:val="22"/>
          <w:szCs w:val="22"/>
          <w:lang w:val="eu-ES" w:eastAsia="en-US"/>
        </w:rPr>
      </w:pPr>
      <w:r w:rsidRPr="00E13D89">
        <w:rPr>
          <w:rFonts w:ascii="Franklin Gothic Book" w:eastAsia="Franklin Gothic Book" w:hAnsi="Franklin Gothic Book"/>
          <w:sz w:val="22"/>
          <w:szCs w:val="22"/>
          <w:lang w:val="eu-ES"/>
        </w:rPr>
        <w:t>3/2005 Legeak, otsailaren 18koak, Haurrak eta Nerabeak Zaintzeko eta Babestekoak, 80.2 artikuluan aurreikusitako eskubideak bermatzea, eta, halaber, 80.3 artikuluan zehazten diren obligazioak betearaztea.</w:t>
      </w:r>
    </w:p>
    <w:p w14:paraId="012E6067" w14:textId="77777777" w:rsidR="009160E3" w:rsidRPr="00E13D89" w:rsidRDefault="009160E3" w:rsidP="009160E3">
      <w:pPr>
        <w:suppressAutoHyphens w:val="0"/>
        <w:contextualSpacing/>
        <w:rPr>
          <w:rFonts w:ascii="Franklin Gothic Book" w:eastAsia="Calibri" w:hAnsi="Franklin Gothic Book" w:cs="Times New Roman"/>
          <w:sz w:val="22"/>
          <w:szCs w:val="22"/>
          <w:lang w:val="eu-ES" w:eastAsia="en-US"/>
        </w:rPr>
      </w:pPr>
    </w:p>
    <w:p w14:paraId="6B34F2B5" w14:textId="77777777" w:rsidR="009160E3" w:rsidRPr="00E13D89" w:rsidRDefault="009160E3" w:rsidP="009160E3">
      <w:pPr>
        <w:numPr>
          <w:ilvl w:val="0"/>
          <w:numId w:val="13"/>
        </w:numPr>
        <w:suppressAutoHyphens w:val="0"/>
        <w:ind w:left="357" w:hanging="357"/>
        <w:contextualSpacing/>
        <w:rPr>
          <w:rFonts w:ascii="Franklin Gothic Book" w:eastAsia="Calibri" w:hAnsi="Franklin Gothic Book" w:cs="Times New Roman"/>
          <w:sz w:val="22"/>
          <w:szCs w:val="22"/>
          <w:lang w:eastAsia="en-US"/>
        </w:rPr>
      </w:pPr>
      <w:r w:rsidRPr="00E13D89">
        <w:rPr>
          <w:rFonts w:ascii="Franklin Gothic Book" w:eastAsia="Franklin Gothic Book" w:hAnsi="Franklin Gothic Book" w:cs="Times New Roman"/>
          <w:b/>
          <w:bCs/>
          <w:sz w:val="22"/>
          <w:szCs w:val="22"/>
          <w:lang w:val="eu-ES" w:eastAsia="en-US"/>
        </w:rPr>
        <w:t>ELKARBIZITZA ARAUAK</w:t>
      </w:r>
      <w:r w:rsidRPr="00E13D89">
        <w:rPr>
          <w:rFonts w:ascii="Franklin Gothic Book" w:eastAsia="Franklin Gothic Book" w:hAnsi="Franklin Gothic Book" w:cs="Times New Roman"/>
          <w:sz w:val="22"/>
          <w:szCs w:val="22"/>
          <w:lang w:val="eu-ES" w:eastAsia="en-US"/>
        </w:rPr>
        <w:t xml:space="preserve"> (Bai baliabideari dagokionez, bai komunitateari dagokionez).</w:t>
      </w:r>
    </w:p>
    <w:p w14:paraId="694FF8CC" w14:textId="77777777" w:rsidR="009160E3" w:rsidRPr="00E13D89" w:rsidRDefault="009160E3" w:rsidP="009160E3">
      <w:pPr>
        <w:suppressAutoHyphens w:val="0"/>
        <w:ind w:left="720"/>
        <w:contextualSpacing/>
        <w:rPr>
          <w:rFonts w:ascii="Franklin Gothic Book" w:eastAsia="Calibri" w:hAnsi="Franklin Gothic Book" w:cs="Times New Roman"/>
          <w:sz w:val="22"/>
          <w:szCs w:val="22"/>
          <w:lang w:eastAsia="en-US"/>
        </w:rPr>
      </w:pPr>
      <w:r w:rsidRPr="00E13D89">
        <w:rPr>
          <w:rFonts w:ascii="Franklin Gothic Book" w:eastAsia="Franklin Gothic Book" w:hAnsi="Franklin Gothic Book" w:cs="Times New Roman"/>
          <w:sz w:val="22"/>
          <w:szCs w:val="22"/>
          <w:lang w:val="eu-ES" w:eastAsia="en-US"/>
        </w:rPr>
        <w:t>Atal honen barruan ondorengo alderdiak sartu behar dira:</w:t>
      </w:r>
    </w:p>
    <w:p w14:paraId="3C0896D5"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Ondorio positiboko irizpideak eta jarraibideak, errefortzuak eta pizgarriak</w:t>
      </w:r>
    </w:p>
    <w:p w14:paraId="308F325C"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Euskararen erabileraren sustapena</w:t>
      </w:r>
    </w:p>
    <w:p w14:paraId="008BCA1E"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Genero berdintasunaren arreta</w:t>
      </w:r>
    </w:p>
    <w:p w14:paraId="0DD59A72"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Normalizazioko eta integrazioko jarduerak</w:t>
      </w:r>
    </w:p>
    <w:p w14:paraId="5692CE12"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Bizilagunekiko eta komunitatearekiko harremanak.</w:t>
      </w:r>
    </w:p>
    <w:p w14:paraId="58F878E5" w14:textId="77777777" w:rsidR="009160E3" w:rsidRPr="00E13D89" w:rsidRDefault="009160E3" w:rsidP="009160E3">
      <w:pPr>
        <w:suppressAutoHyphens w:val="0"/>
        <w:ind w:left="354"/>
        <w:jc w:val="both"/>
        <w:rPr>
          <w:rFonts w:ascii="Franklin Gothic Book" w:hAnsi="Franklin Gothic Book"/>
          <w:sz w:val="22"/>
          <w:szCs w:val="22"/>
          <w:lang w:val="es-ES"/>
        </w:rPr>
      </w:pPr>
    </w:p>
    <w:p w14:paraId="4F42BE02" w14:textId="77777777" w:rsidR="009160E3" w:rsidRPr="00E13D89" w:rsidRDefault="009160E3" w:rsidP="009160E3">
      <w:pPr>
        <w:numPr>
          <w:ilvl w:val="0"/>
          <w:numId w:val="13"/>
        </w:numPr>
        <w:suppressAutoHyphens w:val="0"/>
        <w:ind w:left="357" w:hanging="357"/>
        <w:contextualSpacing/>
        <w:rPr>
          <w:rFonts w:ascii="Franklin Gothic Book" w:eastAsia="Calibri" w:hAnsi="Franklin Gothic Book" w:cs="Times New Roman"/>
          <w:sz w:val="22"/>
          <w:szCs w:val="22"/>
          <w:lang w:eastAsia="en-US"/>
        </w:rPr>
      </w:pPr>
      <w:r w:rsidRPr="00E13D89">
        <w:rPr>
          <w:rFonts w:ascii="Franklin Gothic Book" w:eastAsia="Franklin Gothic Book" w:hAnsi="Franklin Gothic Book" w:cs="Times New Roman"/>
          <w:b/>
          <w:bCs/>
          <w:sz w:val="22"/>
          <w:szCs w:val="22"/>
          <w:lang w:val="eu-ES" w:eastAsia="en-US"/>
        </w:rPr>
        <w:t>FUNTZIONAMENDU ARAUAK</w:t>
      </w:r>
      <w:r w:rsidRPr="00E13D89">
        <w:rPr>
          <w:rFonts w:ascii="Franklin Gothic Book" w:eastAsia="Franklin Gothic Book" w:hAnsi="Franklin Gothic Book" w:cs="Times New Roman"/>
          <w:sz w:val="22"/>
          <w:szCs w:val="22"/>
          <w:lang w:val="eu-ES" w:eastAsia="en-US"/>
        </w:rPr>
        <w:t xml:space="preserve"> (egoitza harreraren eta zerbitzuen baliabidearen ordutegiak, pagak eta arropa)</w:t>
      </w:r>
    </w:p>
    <w:p w14:paraId="4E80443E"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Atal honetan azalduko da Irizpideak Bateratzeko Protokoloan ezarritakoaren aplikazioa, eta ez protokoloa bera</w:t>
      </w:r>
    </w:p>
    <w:p w14:paraId="29C6DF7B"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Autonomia bultzatzen duten arauak eta Emantzipazioko Programari esleitutako kasuetan ezarritakoak zehaztu behar dira</w:t>
      </w:r>
    </w:p>
    <w:p w14:paraId="4D784D2C" w14:textId="77777777" w:rsidR="009160E3" w:rsidRPr="00E13D89" w:rsidRDefault="009160E3" w:rsidP="009160E3">
      <w:pPr>
        <w:suppressAutoHyphens w:val="0"/>
        <w:contextualSpacing/>
        <w:rPr>
          <w:rFonts w:ascii="Franklin Gothic Book" w:eastAsia="Calibri" w:hAnsi="Franklin Gothic Book" w:cs="Times New Roman"/>
          <w:sz w:val="22"/>
          <w:szCs w:val="22"/>
          <w:lang w:eastAsia="en-US"/>
        </w:rPr>
      </w:pPr>
    </w:p>
    <w:p w14:paraId="1B356282" w14:textId="77777777" w:rsidR="009160E3" w:rsidRPr="00E13D89" w:rsidRDefault="009160E3" w:rsidP="009160E3">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E13D89">
        <w:rPr>
          <w:rFonts w:ascii="Franklin Gothic Book" w:eastAsia="Franklin Gothic Book" w:hAnsi="Franklin Gothic Book" w:cs="Times New Roman"/>
          <w:b/>
          <w:bCs/>
          <w:sz w:val="22"/>
          <w:szCs w:val="22"/>
          <w:lang w:val="eu-ES" w:eastAsia="en-US"/>
        </w:rPr>
        <w:t xml:space="preserve">UME ETA NERABEEN PARTAIDETZA BIDEAK ETA EREMUAK, ETA FAMILIENA. </w:t>
      </w:r>
    </w:p>
    <w:p w14:paraId="6A10E0AD" w14:textId="77777777" w:rsidR="009160E3" w:rsidRPr="00E13D89" w:rsidRDefault="009160E3" w:rsidP="009160E3">
      <w:pPr>
        <w:suppressAutoHyphens w:val="0"/>
        <w:ind w:left="720"/>
        <w:contextualSpacing/>
        <w:rPr>
          <w:rFonts w:ascii="Franklin Gothic Book" w:eastAsia="Calibri" w:hAnsi="Franklin Gothic Book" w:cs="Times New Roman"/>
          <w:sz w:val="22"/>
          <w:szCs w:val="22"/>
          <w:lang w:eastAsia="en-US"/>
        </w:rPr>
      </w:pPr>
      <w:r w:rsidRPr="00E13D89">
        <w:rPr>
          <w:rFonts w:ascii="Franklin Gothic Book" w:eastAsia="Franklin Gothic Book" w:hAnsi="Franklin Gothic Book" w:cs="Times New Roman"/>
          <w:sz w:val="22"/>
          <w:szCs w:val="22"/>
          <w:lang w:val="eu-ES" w:eastAsia="en-US"/>
        </w:rPr>
        <w:t>Atal honen barruan ondorengo alderdiak sartu behar dira:</w:t>
      </w:r>
    </w:p>
    <w:p w14:paraId="248849AE"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Artatutako pertsonei informazioa ematea</w:t>
      </w:r>
    </w:p>
    <w:p w14:paraId="1B7F6337"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Artatutako pertsonei iritzia eskatzea</w:t>
      </w:r>
    </w:p>
    <w:p w14:paraId="010E0801" w14:textId="77777777" w:rsidR="009160E3" w:rsidRPr="00E13D89" w:rsidRDefault="009160E3" w:rsidP="009160E3">
      <w:pPr>
        <w:suppressAutoHyphens w:val="0"/>
        <w:contextualSpacing/>
        <w:rPr>
          <w:rFonts w:ascii="Franklin Gothic Book" w:eastAsia="Calibri" w:hAnsi="Franklin Gothic Book" w:cs="Times New Roman"/>
          <w:sz w:val="22"/>
          <w:szCs w:val="22"/>
          <w:lang w:eastAsia="en-US"/>
        </w:rPr>
      </w:pPr>
    </w:p>
    <w:p w14:paraId="1255CBBC" w14:textId="77777777" w:rsidR="009160E3" w:rsidRPr="00E13D89" w:rsidRDefault="009160E3" w:rsidP="009160E3">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E13D89">
        <w:rPr>
          <w:rFonts w:ascii="Franklin Gothic Book" w:eastAsia="Franklin Gothic Book" w:hAnsi="Franklin Gothic Book" w:cs="Times New Roman"/>
          <w:b/>
          <w:bCs/>
          <w:sz w:val="22"/>
          <w:szCs w:val="22"/>
          <w:lang w:val="eu-ES" w:eastAsia="en-US"/>
        </w:rPr>
        <w:t>HAURRAK ETA NERABEAK BABESTEKO NEURRIAK</w:t>
      </w:r>
    </w:p>
    <w:p w14:paraId="007595B6" w14:textId="77777777" w:rsidR="009160E3" w:rsidRPr="00E13D89" w:rsidRDefault="009160E3" w:rsidP="009160E3">
      <w:pPr>
        <w:suppressAutoHyphens w:val="0"/>
        <w:ind w:left="720"/>
        <w:contextualSpacing/>
        <w:rPr>
          <w:rFonts w:ascii="Franklin Gothic Book" w:eastAsia="Calibri" w:hAnsi="Franklin Gothic Book" w:cs="Times New Roman"/>
          <w:sz w:val="22"/>
          <w:szCs w:val="22"/>
          <w:lang w:eastAsia="en-US"/>
        </w:rPr>
      </w:pPr>
      <w:r w:rsidRPr="00E13D89">
        <w:rPr>
          <w:rFonts w:ascii="Franklin Gothic Book" w:eastAsia="Franklin Gothic Book" w:hAnsi="Franklin Gothic Book" w:cs="Times New Roman"/>
          <w:sz w:val="22"/>
          <w:szCs w:val="22"/>
          <w:lang w:val="eu-ES" w:eastAsia="en-US"/>
        </w:rPr>
        <w:t>Atal honen barruan ondorengo alderdiak sartu behar dira:</w:t>
      </w:r>
    </w:p>
    <w:p w14:paraId="39FD1EC1"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Praktika profesionalen egokitasunaren kontrol sistema</w:t>
      </w:r>
    </w:p>
    <w:p w14:paraId="3E9193B7"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Bisita eskubidea behar bezala gauzatzen dela bermatzeko kontrol sistema</w:t>
      </w:r>
    </w:p>
    <w:p w14:paraId="71DCA6A6"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Sexu abusuko egoerak prebenitzeko eta antzemateko sistemak</w:t>
      </w:r>
    </w:p>
    <w:p w14:paraId="38F21FF9"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Baimendu gabeko absentzia kasuetan jarduteko modua</w:t>
      </w:r>
    </w:p>
    <w:p w14:paraId="3BC15C10"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Arrisku anitzeko aseguru poliza</w:t>
      </w:r>
    </w:p>
    <w:p w14:paraId="03F5AC08" w14:textId="77777777" w:rsidR="009160E3" w:rsidRPr="00E13D89" w:rsidRDefault="009160E3" w:rsidP="009160E3">
      <w:pPr>
        <w:suppressAutoHyphens w:val="0"/>
        <w:contextualSpacing/>
        <w:rPr>
          <w:rFonts w:ascii="Franklin Gothic Book" w:eastAsia="Calibri" w:hAnsi="Franklin Gothic Book" w:cs="Times New Roman"/>
          <w:sz w:val="22"/>
          <w:szCs w:val="22"/>
          <w:lang w:eastAsia="en-US"/>
        </w:rPr>
      </w:pPr>
    </w:p>
    <w:p w14:paraId="02D556B2" w14:textId="77777777" w:rsidR="009160E3" w:rsidRPr="00E13D89" w:rsidRDefault="009160E3" w:rsidP="009160E3">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E13D89">
        <w:rPr>
          <w:rFonts w:ascii="Franklin Gothic Book" w:eastAsia="Franklin Gothic Book" w:hAnsi="Franklin Gothic Book" w:cs="Times New Roman"/>
          <w:b/>
          <w:bCs/>
          <w:sz w:val="22"/>
          <w:szCs w:val="22"/>
          <w:lang w:val="eu-ES" w:eastAsia="en-US"/>
        </w:rPr>
        <w:t>HEZIKETA TALDEAREN JARDUERAK</w:t>
      </w:r>
    </w:p>
    <w:p w14:paraId="4D6BAF73"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Adingabea egoitza harrerako baliabidean sartzeko eta hartzeko prozesua, larrialdiko harrerako kasuetako prozesua ere zehaztuta</w:t>
      </w:r>
    </w:p>
    <w:p w14:paraId="37369EE1"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Adingabea egoitza baliabidetik ateratzea (irteera: beste egoitza baliabide batera aldatzea, familia harrera, adin nagusitasuna, familia berriro elkartzea)</w:t>
      </w:r>
    </w:p>
    <w:p w14:paraId="4579EEE3"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Haurren eta nerabeen zainketa intimoak</w:t>
      </w:r>
    </w:p>
    <w:p w14:paraId="71CE4970"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Profesionalek jasaten dituzten erasoen aurrean jardutea</w:t>
      </w:r>
    </w:p>
    <w:p w14:paraId="11E438C3"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Larrialdi egoeretan jardutea</w:t>
      </w:r>
    </w:p>
    <w:p w14:paraId="7B625A0B"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Gatazka egoeretan jardutea</w:t>
      </w:r>
    </w:p>
    <w:p w14:paraId="07254399"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Jarraibideak familiekiko harremanetan</w:t>
      </w:r>
    </w:p>
    <w:p w14:paraId="3B9EF1C4" w14:textId="77777777" w:rsidR="009160E3" w:rsidRPr="00E13D89" w:rsidRDefault="009160E3" w:rsidP="009160E3">
      <w:pPr>
        <w:suppressAutoHyphens w:val="0"/>
        <w:ind w:left="1080"/>
        <w:contextualSpacing/>
        <w:rPr>
          <w:rFonts w:ascii="Franklin Gothic Book" w:eastAsia="Calibri" w:hAnsi="Franklin Gothic Book" w:cs="Times New Roman"/>
          <w:sz w:val="22"/>
          <w:szCs w:val="22"/>
          <w:lang w:eastAsia="en-US"/>
        </w:rPr>
      </w:pPr>
    </w:p>
    <w:p w14:paraId="5BADB3FC" w14:textId="77777777" w:rsidR="009160E3" w:rsidRPr="00E13D89" w:rsidRDefault="009160E3" w:rsidP="009160E3">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E13D89">
        <w:rPr>
          <w:rFonts w:ascii="Franklin Gothic Book" w:eastAsia="Franklin Gothic Book" w:hAnsi="Franklin Gothic Book" w:cs="Times New Roman"/>
          <w:b/>
          <w:bCs/>
          <w:sz w:val="22"/>
          <w:szCs w:val="22"/>
          <w:lang w:val="eu-ES" w:eastAsia="en-US"/>
        </w:rPr>
        <w:t>KEXAK ETA IRADOKIZUNAK ERABILTZAILE ETA PROFESIONALENTZAT</w:t>
      </w:r>
    </w:p>
    <w:p w14:paraId="31DEA4D6" w14:textId="77777777" w:rsidR="009160E3" w:rsidRPr="00E13D89" w:rsidRDefault="009160E3" w:rsidP="009160E3">
      <w:pPr>
        <w:suppressAutoHyphens w:val="0"/>
        <w:contextualSpacing/>
        <w:rPr>
          <w:rFonts w:ascii="Franklin Gothic Book" w:eastAsia="Calibri" w:hAnsi="Franklin Gothic Book" w:cs="Times New Roman"/>
          <w:sz w:val="22"/>
          <w:szCs w:val="22"/>
          <w:lang w:eastAsia="en-US"/>
        </w:rPr>
      </w:pPr>
    </w:p>
    <w:p w14:paraId="45667ADC" w14:textId="77777777" w:rsidR="009160E3" w:rsidRPr="00E13D89" w:rsidRDefault="009160E3" w:rsidP="009160E3">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E13D89">
        <w:rPr>
          <w:rFonts w:ascii="Franklin Gothic Book" w:eastAsia="Franklin Gothic Book" w:hAnsi="Franklin Gothic Book" w:cs="Times New Roman"/>
          <w:b/>
          <w:bCs/>
          <w:sz w:val="22"/>
          <w:szCs w:val="22"/>
          <w:lang w:val="eu-ES" w:eastAsia="en-US"/>
        </w:rPr>
        <w:t>KOMUNIKAZIO ERREGIMENA ESKUMENEKO ADMINISTRAZIO PUBLIKOAREKIN ETA FISKALTZAREKIN</w:t>
      </w:r>
    </w:p>
    <w:p w14:paraId="078430F4"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Jarraipen txostenak bidaltzeko aldizkakotasuna.</w:t>
      </w:r>
    </w:p>
    <w:p w14:paraId="7556AABF"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Egoitza baliabideari buruzko dokumentazioa bidaltzeko aldizkakotasuna.</w:t>
      </w:r>
    </w:p>
    <w:p w14:paraId="18E164BD"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Bileren aldizkakotasuna: erakundeena, arduradunena, atalburuarena, beste batzuena</w:t>
      </w:r>
    </w:p>
    <w:p w14:paraId="19E26A2C"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Ondorengo jardueretara bertaratzea: foro teknikoak, Zerbitzuaren aurkezpenak (memoria, aurrekontuak, beste batzuk)</w:t>
      </w:r>
    </w:p>
    <w:p w14:paraId="1E0FE6B7"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Fiskaltzarekiko komunikazioa GFAren bidez egiten dela zehaztea, hark egoitza baliabideetara egin ditzakeen bisitez gain</w:t>
      </w:r>
    </w:p>
    <w:p w14:paraId="6312ADF4" w14:textId="77777777" w:rsidR="009160E3" w:rsidRPr="00E13D89" w:rsidRDefault="009160E3" w:rsidP="009160E3">
      <w:pPr>
        <w:suppressAutoHyphens w:val="0"/>
        <w:rPr>
          <w:rFonts w:ascii="Franklin Gothic Book" w:eastAsia="Calibri" w:hAnsi="Franklin Gothic Book" w:cs="Times New Roman"/>
          <w:sz w:val="22"/>
          <w:szCs w:val="22"/>
          <w:lang w:eastAsia="en-US"/>
        </w:rPr>
      </w:pPr>
    </w:p>
    <w:p w14:paraId="5EA861AD" w14:textId="77777777" w:rsidR="009160E3" w:rsidRPr="00E13D89" w:rsidRDefault="009160E3" w:rsidP="009160E3">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E13D89">
        <w:rPr>
          <w:rFonts w:ascii="Franklin Gothic Book" w:eastAsia="Franklin Gothic Book" w:hAnsi="Franklin Gothic Book" w:cs="Times New Roman"/>
          <w:b/>
          <w:bCs/>
          <w:sz w:val="22"/>
          <w:szCs w:val="22"/>
          <w:lang w:val="eu-ES" w:eastAsia="en-US"/>
        </w:rPr>
        <w:t>KUDEAKETA ORGANOEN FUNTZIONAMENDUA</w:t>
      </w:r>
    </w:p>
    <w:p w14:paraId="7CB8033C"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Egiten diren koordinazio bilerak zehaztea (bertaratutakoak, aldizkakotasuna, landutako gaiak)</w:t>
      </w:r>
    </w:p>
    <w:p w14:paraId="3A610963" w14:textId="77777777" w:rsidR="009160E3" w:rsidRPr="00E13D89" w:rsidRDefault="009160E3" w:rsidP="009160E3">
      <w:pPr>
        <w:suppressAutoHyphens w:val="0"/>
        <w:rPr>
          <w:rFonts w:ascii="Franklin Gothic Book" w:eastAsia="Calibri" w:hAnsi="Franklin Gothic Book" w:cs="Times New Roman"/>
          <w:sz w:val="22"/>
          <w:szCs w:val="22"/>
          <w:lang w:eastAsia="en-US"/>
        </w:rPr>
      </w:pPr>
    </w:p>
    <w:p w14:paraId="37B1E6B8" w14:textId="77777777" w:rsidR="009160E3" w:rsidRPr="00E13D89" w:rsidRDefault="009160E3" w:rsidP="009160E3">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E13D89">
        <w:rPr>
          <w:rFonts w:ascii="Franklin Gothic Book" w:eastAsia="Franklin Gothic Book" w:hAnsi="Franklin Gothic Book" w:cs="Times New Roman"/>
          <w:b/>
          <w:bCs/>
          <w:sz w:val="22"/>
          <w:szCs w:val="22"/>
          <w:lang w:val="eu-ES" w:eastAsia="en-US"/>
        </w:rPr>
        <w:t>KUDEAKETA, MANTENUA ETA DOKUMENTAZIOA ESKURATZEA</w:t>
      </w:r>
    </w:p>
    <w:p w14:paraId="3EECECD2"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Konfidentzialtasuna, dokumentazioaren kudeaketa eta datu pertsonalak</w:t>
      </w:r>
    </w:p>
    <w:p w14:paraId="32940645"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sectPr w:rsidR="00335415" w:rsidRPr="00DA620D" w:rsidSect="00DC65BC">
          <w:headerReference w:type="even" r:id="rId8"/>
          <w:headerReference w:type="default" r:id="rId9"/>
          <w:footerReference w:type="even" r:id="rId10"/>
          <w:footerReference w:type="default" r:id="rId11"/>
          <w:headerReference w:type="first" r:id="rId12"/>
          <w:footerReference w:type="first" r:id="rId13"/>
          <w:pgSz w:w="11906" w:h="16838"/>
          <w:pgMar w:top="1134" w:right="539" w:bottom="1134" w:left="777" w:header="720" w:footer="720" w:gutter="0"/>
          <w:cols w:space="708"/>
          <w:docGrid w:linePitch="360"/>
        </w:sectPr>
      </w:pPr>
    </w:p>
    <w:p w14:paraId="73C15BE8" w14:textId="77777777" w:rsidR="00335415" w:rsidRDefault="00335415" w:rsidP="00335415">
      <w:pPr>
        <w:jc w:val="center"/>
        <w:rPr>
          <w:rFonts w:ascii="Franklin Gothic Book" w:hAnsi="Franklin Gothic Book" w:cs="Arial"/>
          <w:sz w:val="22"/>
          <w:szCs w:val="22"/>
          <w:lang w:val="es-ES"/>
        </w:rPr>
      </w:pPr>
    </w:p>
    <w:p w14:paraId="07FA68FD" w14:textId="77777777" w:rsidR="009160E3" w:rsidRPr="00E13D89" w:rsidRDefault="009160E3" w:rsidP="009160E3">
      <w:pPr>
        <w:jc w:val="center"/>
        <w:rPr>
          <w:rFonts w:ascii="Franklin Gothic Book" w:hAnsi="Franklin Gothic Book" w:cs="Arial"/>
          <w:sz w:val="22"/>
          <w:szCs w:val="22"/>
          <w:lang w:val="es-ES"/>
        </w:rPr>
      </w:pPr>
      <w:r w:rsidRPr="00E13D89">
        <w:rPr>
          <w:rFonts w:ascii="Franklin Gothic Book" w:eastAsia="Franklin Gothic Book" w:hAnsi="Franklin Gothic Book" w:cs="Arial"/>
          <w:sz w:val="22"/>
          <w:szCs w:val="22"/>
          <w:lang w:val="eu-ES"/>
        </w:rPr>
        <w:t>III. ERANSKINA</w:t>
      </w:r>
    </w:p>
    <w:p w14:paraId="2C9A5640" w14:textId="77777777" w:rsidR="009160E3" w:rsidRPr="00E13D89" w:rsidRDefault="009160E3" w:rsidP="009160E3">
      <w:pPr>
        <w:jc w:val="center"/>
        <w:rPr>
          <w:rFonts w:ascii="Franklin Gothic Book" w:hAnsi="Franklin Gothic Book" w:cs="Arial"/>
          <w:sz w:val="22"/>
          <w:szCs w:val="22"/>
          <w:lang w:val="es-ES"/>
        </w:rPr>
      </w:pPr>
    </w:p>
    <w:p w14:paraId="37EBB2C3" w14:textId="77777777" w:rsidR="009160E3" w:rsidRPr="00E13D89" w:rsidRDefault="009160E3" w:rsidP="009160E3">
      <w:pPr>
        <w:jc w:val="center"/>
        <w:rPr>
          <w:rFonts w:ascii="Franklin Gothic Book" w:hAnsi="Franklin Gothic Book" w:cs="Arial"/>
          <w:b/>
          <w:sz w:val="22"/>
          <w:szCs w:val="22"/>
          <w:u w:val="single"/>
          <w:lang w:val="es-ES"/>
        </w:rPr>
      </w:pPr>
      <w:r w:rsidRPr="00E13D89">
        <w:rPr>
          <w:rFonts w:ascii="Franklin Gothic Book" w:eastAsia="Franklin Gothic Book" w:hAnsi="Franklin Gothic Book" w:cs="Arial"/>
          <w:b/>
          <w:bCs/>
          <w:sz w:val="22"/>
          <w:szCs w:val="22"/>
          <w:u w:val="single"/>
          <w:lang w:val="eu-ES"/>
        </w:rPr>
        <w:t>URTEKO MEMORIA</w:t>
      </w:r>
    </w:p>
    <w:p w14:paraId="6835B0B0" w14:textId="77777777" w:rsidR="009160E3" w:rsidRPr="00E13D89" w:rsidRDefault="009160E3" w:rsidP="009160E3">
      <w:pPr>
        <w:jc w:val="center"/>
        <w:rPr>
          <w:rFonts w:ascii="Franklin Gothic Book" w:hAnsi="Franklin Gothic Book" w:cs="Arial"/>
          <w:b/>
          <w:sz w:val="22"/>
          <w:szCs w:val="22"/>
          <w:u w:val="single"/>
          <w:lang w:val="es-ES"/>
        </w:rPr>
      </w:pPr>
    </w:p>
    <w:p w14:paraId="6EC84593" w14:textId="77777777" w:rsidR="009160E3" w:rsidRPr="00E13D89" w:rsidRDefault="009160E3" w:rsidP="009160E3">
      <w:pPr>
        <w:numPr>
          <w:ilvl w:val="0"/>
          <w:numId w:val="34"/>
        </w:numPr>
        <w:suppressAutoHyphens w:val="0"/>
        <w:ind w:left="357" w:hanging="357"/>
        <w:rPr>
          <w:rFonts w:ascii="Franklin Gothic Book" w:hAnsi="Franklin Gothic Book" w:cs="Arial"/>
          <w:b/>
          <w:sz w:val="22"/>
          <w:szCs w:val="22"/>
          <w:lang w:val="es-ES"/>
        </w:rPr>
      </w:pPr>
      <w:r w:rsidRPr="00E13D89">
        <w:rPr>
          <w:rFonts w:ascii="Franklin Gothic Book" w:eastAsia="Franklin Gothic Book" w:hAnsi="Franklin Gothic Book" w:cs="Arial"/>
          <w:b/>
          <w:bCs/>
          <w:sz w:val="22"/>
          <w:szCs w:val="22"/>
          <w:lang w:val="eu-ES"/>
        </w:rPr>
        <w:t>AURKEZPENA - SARRERA</w:t>
      </w:r>
    </w:p>
    <w:p w14:paraId="1421F8FD" w14:textId="77777777" w:rsidR="009160E3" w:rsidRPr="00E13D89" w:rsidRDefault="009160E3" w:rsidP="009160E3">
      <w:pPr>
        <w:suppressAutoHyphens w:val="0"/>
        <w:ind w:left="360"/>
        <w:rPr>
          <w:rFonts w:ascii="Franklin Gothic Book" w:hAnsi="Franklin Gothic Book" w:cs="Arial"/>
          <w:sz w:val="22"/>
          <w:szCs w:val="22"/>
          <w:lang w:val="es-ES"/>
        </w:rPr>
      </w:pPr>
    </w:p>
    <w:p w14:paraId="7659BAA1" w14:textId="77777777" w:rsidR="009160E3" w:rsidRPr="00E13D89" w:rsidRDefault="009160E3" w:rsidP="009160E3">
      <w:pPr>
        <w:numPr>
          <w:ilvl w:val="0"/>
          <w:numId w:val="34"/>
        </w:numPr>
        <w:suppressAutoHyphens w:val="0"/>
        <w:ind w:left="357" w:hanging="357"/>
        <w:jc w:val="both"/>
        <w:rPr>
          <w:rFonts w:ascii="Franklin Gothic Book" w:hAnsi="Franklin Gothic Book" w:cs="Arial"/>
          <w:sz w:val="22"/>
          <w:szCs w:val="22"/>
          <w:lang w:val="es-ES"/>
        </w:rPr>
      </w:pPr>
      <w:r w:rsidRPr="00E13D89">
        <w:rPr>
          <w:rFonts w:ascii="Franklin Gothic Book" w:eastAsia="Franklin Gothic Book" w:hAnsi="Franklin Gothic Book" w:cs="Arial"/>
          <w:b/>
          <w:bCs/>
          <w:sz w:val="22"/>
          <w:szCs w:val="22"/>
          <w:lang w:val="eu-ES"/>
        </w:rPr>
        <w:t>EGOITZA HARRERAKO ERREKURTSOAREN DESKRIBAPENA</w:t>
      </w:r>
      <w:r w:rsidRPr="00E13D89">
        <w:rPr>
          <w:rFonts w:ascii="Franklin Gothic Book" w:eastAsia="Franklin Gothic Book" w:hAnsi="Franklin Gothic Book" w:cs="Arial"/>
          <w:sz w:val="22"/>
          <w:szCs w:val="22"/>
          <w:lang w:val="eu-ES"/>
        </w:rPr>
        <w:t xml:space="preserve"> (kokapena eta ezaugarriak)</w:t>
      </w:r>
    </w:p>
    <w:p w14:paraId="6B599F95" w14:textId="77777777" w:rsidR="009160E3" w:rsidRPr="00E13D89" w:rsidRDefault="009160E3" w:rsidP="009160E3">
      <w:pPr>
        <w:suppressAutoHyphens w:val="0"/>
        <w:ind w:left="360"/>
        <w:jc w:val="both"/>
        <w:rPr>
          <w:rFonts w:ascii="Franklin Gothic Book" w:hAnsi="Franklin Gothic Book" w:cs="Arial"/>
          <w:sz w:val="22"/>
          <w:szCs w:val="22"/>
          <w:lang w:val="es-ES"/>
        </w:rPr>
      </w:pPr>
    </w:p>
    <w:p w14:paraId="684C02F3" w14:textId="77777777" w:rsidR="009160E3" w:rsidRPr="00E13D89" w:rsidRDefault="009160E3" w:rsidP="009160E3">
      <w:pPr>
        <w:numPr>
          <w:ilvl w:val="0"/>
          <w:numId w:val="34"/>
        </w:numPr>
        <w:suppressAutoHyphens w:val="0"/>
        <w:ind w:left="357" w:hanging="357"/>
        <w:jc w:val="both"/>
        <w:rPr>
          <w:rFonts w:ascii="Franklin Gothic Book" w:hAnsi="Franklin Gothic Book" w:cs="Arial"/>
          <w:sz w:val="22"/>
          <w:szCs w:val="22"/>
          <w:lang w:val="es-ES"/>
        </w:rPr>
      </w:pPr>
      <w:r w:rsidRPr="00E13D89">
        <w:rPr>
          <w:rFonts w:ascii="Franklin Gothic Book" w:eastAsia="Franklin Gothic Book" w:hAnsi="Franklin Gothic Book" w:cs="Arial"/>
          <w:b/>
          <w:bCs/>
          <w:sz w:val="22"/>
          <w:szCs w:val="22"/>
          <w:lang w:val="eu-ES"/>
        </w:rPr>
        <w:t>GIZA BALIABIDEAK</w:t>
      </w:r>
      <w:r w:rsidRPr="00E13D89">
        <w:rPr>
          <w:rFonts w:ascii="Franklin Gothic Book" w:eastAsia="Franklin Gothic Book" w:hAnsi="Franklin Gothic Book" w:cs="Arial"/>
          <w:sz w:val="22"/>
          <w:szCs w:val="22"/>
          <w:lang w:val="eu-ES"/>
        </w:rPr>
        <w:t xml:space="preserve"> (profesionalen izena, abizenak eta titulazioa ager daitezke)</w:t>
      </w:r>
    </w:p>
    <w:p w14:paraId="471A0CCD"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Arduradun kopurua</w:t>
      </w:r>
    </w:p>
    <w:p w14:paraId="4D69FD39"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 xml:space="preserve">Hezitzaile kopurua </w:t>
      </w:r>
    </w:p>
    <w:p w14:paraId="76244AFF"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Hezitzaile laguntzaile kopurua</w:t>
      </w:r>
    </w:p>
    <w:p w14:paraId="695E09ED"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Sexua</w:t>
      </w:r>
    </w:p>
    <w:p w14:paraId="57AFBB83"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 xml:space="preserve">Titulazioak </w:t>
      </w:r>
    </w:p>
    <w:p w14:paraId="0BB97872"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 xml:space="preserve">Boluntario kopurua </w:t>
      </w:r>
    </w:p>
    <w:p w14:paraId="654E5772" w14:textId="77777777" w:rsidR="009160E3" w:rsidRPr="00E13D89" w:rsidRDefault="009160E3" w:rsidP="009160E3">
      <w:pPr>
        <w:ind w:left="1434"/>
        <w:rPr>
          <w:rFonts w:ascii="Franklin Gothic Book" w:hAnsi="Franklin Gothic Book" w:cs="Arial"/>
          <w:sz w:val="22"/>
          <w:szCs w:val="22"/>
          <w:lang w:val="es-ES"/>
        </w:rPr>
      </w:pPr>
    </w:p>
    <w:p w14:paraId="097DACCC" w14:textId="77777777" w:rsidR="009160E3" w:rsidRPr="00E13D89" w:rsidRDefault="009160E3" w:rsidP="009160E3">
      <w:pPr>
        <w:numPr>
          <w:ilvl w:val="0"/>
          <w:numId w:val="34"/>
        </w:numPr>
        <w:suppressAutoHyphens w:val="0"/>
        <w:ind w:left="357" w:hanging="357"/>
        <w:jc w:val="both"/>
        <w:rPr>
          <w:rFonts w:ascii="Franklin Gothic Book" w:hAnsi="Franklin Gothic Book" w:cs="Arial"/>
          <w:sz w:val="22"/>
          <w:szCs w:val="22"/>
          <w:lang w:val="es-ES"/>
        </w:rPr>
      </w:pPr>
      <w:r w:rsidRPr="00E13D89">
        <w:rPr>
          <w:rFonts w:ascii="Franklin Gothic Book" w:eastAsia="Franklin Gothic Book" w:hAnsi="Franklin Gothic Book" w:cs="Arial"/>
          <w:b/>
          <w:bCs/>
          <w:sz w:val="22"/>
          <w:szCs w:val="22"/>
          <w:lang w:val="eu-ES"/>
        </w:rPr>
        <w:t xml:space="preserve">KOORDINAZIOA </w:t>
      </w:r>
      <w:r w:rsidRPr="00E13D89">
        <w:rPr>
          <w:rFonts w:ascii="Franklin Gothic Book" w:eastAsia="Franklin Gothic Book" w:hAnsi="Franklin Gothic Book" w:cs="Arial"/>
          <w:sz w:val="22"/>
          <w:szCs w:val="22"/>
          <w:lang w:val="eu-ES"/>
        </w:rPr>
        <w:t>(figura profesional bakoitzarekin egindako bileren kopurua jarriko da)</w:t>
      </w:r>
    </w:p>
    <w:p w14:paraId="355AD5AB"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Barnekoa (talde bilerak, bilerak LTZrekin)</w:t>
      </w:r>
    </w:p>
    <w:p w14:paraId="78C3C680"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cs="Arial"/>
          <w:sz w:val="22"/>
          <w:szCs w:val="22"/>
          <w:lang w:val="es-ES"/>
        </w:rPr>
      </w:pPr>
      <w:r w:rsidRPr="00E13D89">
        <w:rPr>
          <w:rFonts w:ascii="Franklin Gothic Book" w:eastAsia="Franklin Gothic Book" w:hAnsi="Franklin Gothic Book"/>
          <w:sz w:val="22"/>
          <w:szCs w:val="22"/>
          <w:lang w:val="eu-ES"/>
        </w:rPr>
        <w:t>Kanpokoa (sareko bilerak, zuzendarien bilerak, kudeaketa planeko bilerak, ikastetxeekiko bilerak, beste programa batzuekiko koordinazioa)</w:t>
      </w:r>
    </w:p>
    <w:p w14:paraId="09A32459" w14:textId="77777777" w:rsidR="009160E3" w:rsidRPr="00E13D89" w:rsidRDefault="009160E3" w:rsidP="009160E3">
      <w:pPr>
        <w:ind w:left="1434"/>
        <w:jc w:val="both"/>
        <w:rPr>
          <w:rFonts w:ascii="Franklin Gothic Book" w:hAnsi="Franklin Gothic Book" w:cs="Arial"/>
          <w:sz w:val="22"/>
          <w:szCs w:val="22"/>
          <w:lang w:val="es-ES"/>
        </w:rPr>
      </w:pPr>
    </w:p>
    <w:p w14:paraId="52B629F2" w14:textId="77777777" w:rsidR="009160E3" w:rsidRPr="00E13D89" w:rsidRDefault="009160E3" w:rsidP="009160E3">
      <w:pPr>
        <w:numPr>
          <w:ilvl w:val="0"/>
          <w:numId w:val="34"/>
        </w:numPr>
        <w:suppressAutoHyphens w:val="0"/>
        <w:ind w:left="357" w:hanging="357"/>
        <w:jc w:val="both"/>
        <w:rPr>
          <w:rFonts w:ascii="Franklin Gothic Book" w:hAnsi="Franklin Gothic Book" w:cs="Arial"/>
          <w:sz w:val="22"/>
          <w:szCs w:val="22"/>
          <w:lang w:val="es-ES"/>
        </w:rPr>
      </w:pPr>
      <w:r w:rsidRPr="00E13D89">
        <w:rPr>
          <w:rFonts w:ascii="Franklin Gothic Book" w:eastAsia="Franklin Gothic Book" w:hAnsi="Franklin Gothic Book" w:cs="Arial"/>
          <w:b/>
          <w:bCs/>
          <w:sz w:val="22"/>
          <w:szCs w:val="22"/>
          <w:lang w:val="eu-ES"/>
        </w:rPr>
        <w:t>PRESTAKUNTZA</w:t>
      </w:r>
      <w:r w:rsidRPr="00E13D89">
        <w:rPr>
          <w:rFonts w:ascii="Franklin Gothic Book" w:eastAsia="Franklin Gothic Book" w:hAnsi="Franklin Gothic Book" w:cs="Arial"/>
          <w:sz w:val="22"/>
          <w:szCs w:val="22"/>
          <w:lang w:val="eu-ES"/>
        </w:rPr>
        <w:t xml:space="preserve"> (ez da beharrezkoa zehaztea nor joan den prestakuntza bakoitzera izen-abizenekin)</w:t>
      </w:r>
    </w:p>
    <w:p w14:paraId="31740AEC"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Ikastaro, jardunaldi eta/edo mintegien izena eta antolatzen duen erakundea</w:t>
      </w:r>
    </w:p>
    <w:p w14:paraId="4BD3C9B0"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Parte-hartzaileak (hezitzaile eta hezkuntza laguntzaileen kopurua)</w:t>
      </w:r>
    </w:p>
    <w:p w14:paraId="16ED497E" w14:textId="77777777" w:rsidR="009160E3" w:rsidRPr="00E13D89" w:rsidRDefault="009160E3" w:rsidP="009160E3">
      <w:pPr>
        <w:ind w:left="1077"/>
        <w:jc w:val="both"/>
        <w:rPr>
          <w:rFonts w:ascii="Franklin Gothic Book" w:hAnsi="Franklin Gothic Book" w:cs="Arial"/>
          <w:sz w:val="22"/>
          <w:szCs w:val="22"/>
          <w:lang w:val="es-ES"/>
        </w:rPr>
      </w:pPr>
    </w:p>
    <w:p w14:paraId="28293779" w14:textId="77777777" w:rsidR="009160E3" w:rsidRPr="00E13D89" w:rsidRDefault="009160E3" w:rsidP="009160E3">
      <w:pPr>
        <w:numPr>
          <w:ilvl w:val="0"/>
          <w:numId w:val="34"/>
        </w:numPr>
        <w:suppressAutoHyphens w:val="0"/>
        <w:ind w:left="357" w:hanging="357"/>
        <w:jc w:val="both"/>
        <w:rPr>
          <w:rFonts w:ascii="Franklin Gothic Book" w:hAnsi="Franklin Gothic Book" w:cs="Arial"/>
          <w:sz w:val="22"/>
          <w:szCs w:val="22"/>
          <w:lang w:val="es-ES"/>
        </w:rPr>
      </w:pPr>
      <w:r w:rsidRPr="00E13D89">
        <w:rPr>
          <w:rFonts w:ascii="Franklin Gothic Book" w:eastAsia="Franklin Gothic Book" w:hAnsi="Franklin Gothic Book" w:cs="Arial"/>
          <w:b/>
          <w:bCs/>
          <w:sz w:val="22"/>
          <w:szCs w:val="22"/>
          <w:lang w:val="eu-ES"/>
        </w:rPr>
        <w:t>ARTATUTAKO BIZTANLERIA</w:t>
      </w:r>
      <w:r w:rsidRPr="00E13D89">
        <w:rPr>
          <w:rFonts w:ascii="Franklin Gothic Book" w:eastAsia="Franklin Gothic Book" w:hAnsi="Franklin Gothic Book" w:cs="Arial"/>
          <w:sz w:val="22"/>
          <w:szCs w:val="22"/>
          <w:lang w:val="eu-ES"/>
        </w:rPr>
        <w:t xml:space="preserve"> (ez da nahitaezkoa adingabeen izenak ez aipatzea)</w:t>
      </w:r>
    </w:p>
    <w:p w14:paraId="5041E87C"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Artatutako erabiltzaileen kopurua</w:t>
      </w:r>
    </w:p>
    <w:p w14:paraId="0B80BA7C"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Sarrera kopurua</w:t>
      </w:r>
    </w:p>
    <w:p w14:paraId="647EEDED"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Egreso kopurua</w:t>
      </w:r>
    </w:p>
    <w:p w14:paraId="747A96DA"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Erabiltzaileen adina</w:t>
      </w:r>
    </w:p>
    <w:p w14:paraId="1DFA2FC5"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Erabiltzaileen sexua</w:t>
      </w:r>
    </w:p>
    <w:p w14:paraId="220754BC" w14:textId="77777777" w:rsidR="009160E3" w:rsidRPr="00E13D89" w:rsidRDefault="009160E3" w:rsidP="009160E3">
      <w:pPr>
        <w:jc w:val="both"/>
        <w:rPr>
          <w:rFonts w:ascii="Franklin Gothic Book" w:hAnsi="Franklin Gothic Book" w:cs="Arial"/>
          <w:sz w:val="22"/>
          <w:szCs w:val="22"/>
          <w:lang w:val="es-ES"/>
        </w:rPr>
      </w:pPr>
    </w:p>
    <w:p w14:paraId="0E4A84AB" w14:textId="77777777" w:rsidR="009160E3" w:rsidRPr="00E13D89" w:rsidRDefault="009160E3" w:rsidP="009160E3">
      <w:pPr>
        <w:numPr>
          <w:ilvl w:val="0"/>
          <w:numId w:val="34"/>
        </w:numPr>
        <w:suppressAutoHyphens w:val="0"/>
        <w:ind w:left="357" w:hanging="357"/>
        <w:rPr>
          <w:rFonts w:ascii="Franklin Gothic Book" w:hAnsi="Franklin Gothic Book" w:cs="Arial"/>
          <w:b/>
          <w:sz w:val="22"/>
          <w:szCs w:val="22"/>
          <w:lang w:val="es-ES"/>
        </w:rPr>
      </w:pPr>
      <w:r w:rsidRPr="00E13D89">
        <w:rPr>
          <w:rFonts w:ascii="Franklin Gothic Book" w:eastAsia="Franklin Gothic Book" w:hAnsi="Franklin Gothic Book" w:cs="Arial"/>
          <w:b/>
          <w:bCs/>
          <w:sz w:val="22"/>
          <w:szCs w:val="22"/>
          <w:lang w:val="eu-ES"/>
        </w:rPr>
        <w:t>HEZKUNTZAKO ESKU-HARTZEA</w:t>
      </w:r>
    </w:p>
    <w:p w14:paraId="5BD05BD3"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Garatutako jardueren ezaugarri orokorrak</w:t>
      </w:r>
    </w:p>
    <w:p w14:paraId="635FA756" w14:textId="77777777" w:rsidR="009160E3" w:rsidRPr="00E13D89" w:rsidRDefault="009160E3" w:rsidP="009160E3">
      <w:pPr>
        <w:pStyle w:val="Zerrenda-paragrafoa"/>
        <w:numPr>
          <w:ilvl w:val="0"/>
          <w:numId w:val="47"/>
        </w:numPr>
        <w:suppressAutoHyphens w:val="0"/>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Nola garatu eta gauzatu diren</w:t>
      </w:r>
    </w:p>
    <w:p w14:paraId="67A3677B" w14:textId="77777777" w:rsidR="009160E3" w:rsidRPr="00E13D89" w:rsidRDefault="009160E3" w:rsidP="009160E3">
      <w:pPr>
        <w:pStyle w:val="Zerrenda-paragrafoa"/>
        <w:numPr>
          <w:ilvl w:val="0"/>
          <w:numId w:val="47"/>
        </w:numPr>
        <w:suppressAutoHyphens w:val="0"/>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Lanegunetako eta jaiegunetako ordutegi tipoa</w:t>
      </w:r>
    </w:p>
    <w:p w14:paraId="02C5C057" w14:textId="77777777" w:rsidR="009160E3" w:rsidRPr="00E13D89" w:rsidRDefault="009160E3" w:rsidP="009160E3">
      <w:pPr>
        <w:pStyle w:val="Zerrenda-paragrafoa"/>
        <w:numPr>
          <w:ilvl w:val="0"/>
          <w:numId w:val="47"/>
        </w:numPr>
        <w:suppressAutoHyphens w:val="0"/>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Arduratu Zaitez! protokoloa: Egindako aisia jarduerak sartu behar dira memorian: deskribapena, data, parte-hartzaileak eta kostua (halakorik izan bada).</w:t>
      </w:r>
    </w:p>
    <w:p w14:paraId="7770773C" w14:textId="77777777" w:rsidR="009160E3" w:rsidRPr="00E13D89" w:rsidRDefault="009160E3" w:rsidP="009160E3">
      <w:pPr>
        <w:pStyle w:val="Zerrenda-paragrafoa"/>
        <w:numPr>
          <w:ilvl w:val="0"/>
          <w:numId w:val="48"/>
        </w:numPr>
        <w:suppressAutoHyphens w:val="0"/>
        <w:ind w:left="1071" w:hanging="357"/>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 xml:space="preserve"> Metodologia eta baliabide teknikoak </w:t>
      </w:r>
    </w:p>
    <w:p w14:paraId="309B2A64" w14:textId="77777777" w:rsidR="009160E3" w:rsidRPr="00E13D89" w:rsidRDefault="009160E3" w:rsidP="009160E3">
      <w:pPr>
        <w:pStyle w:val="Zerrenda-paragrafoa"/>
        <w:numPr>
          <w:ilvl w:val="0"/>
          <w:numId w:val="47"/>
        </w:numPr>
        <w:suppressAutoHyphens w:val="0"/>
        <w:jc w:val="both"/>
        <w:rPr>
          <w:rFonts w:ascii="Franklin Gothic Book" w:hAnsi="Franklin Gothic Book"/>
          <w:sz w:val="22"/>
          <w:szCs w:val="22"/>
          <w:lang w:val="es-ES"/>
        </w:rPr>
      </w:pPr>
      <w:r w:rsidRPr="00E13D89">
        <w:rPr>
          <w:rFonts w:ascii="Franklin Gothic Book" w:eastAsia="Franklin Gothic Book" w:hAnsi="Franklin Gothic Book"/>
          <w:sz w:val="22"/>
          <w:szCs w:val="22"/>
          <w:lang w:val="eu-ES"/>
        </w:rPr>
        <w:t>Aplikatutako teknikak eta metodologiak, horien aukeraketa justifikatuz.</w:t>
      </w:r>
    </w:p>
    <w:p w14:paraId="4BB616F8" w14:textId="77777777" w:rsidR="009160E3" w:rsidRPr="00E13D89" w:rsidRDefault="009160E3" w:rsidP="009160E3">
      <w:pPr>
        <w:pStyle w:val="Zerrenda-paragrafoa"/>
        <w:numPr>
          <w:ilvl w:val="0"/>
          <w:numId w:val="47"/>
        </w:numPr>
        <w:suppressAutoHyphens w:val="0"/>
        <w:jc w:val="both"/>
        <w:rPr>
          <w:rFonts w:ascii="Franklin Gothic Book" w:hAnsi="Franklin Gothic Book" w:cs="Arial"/>
          <w:sz w:val="22"/>
          <w:szCs w:val="22"/>
          <w:lang w:val="es-ES"/>
        </w:rPr>
      </w:pPr>
      <w:r w:rsidRPr="00E13D89">
        <w:rPr>
          <w:rFonts w:ascii="Franklin Gothic Book" w:eastAsia="Franklin Gothic Book" w:hAnsi="Franklin Gothic Book"/>
          <w:sz w:val="22"/>
          <w:szCs w:val="22"/>
          <w:lang w:val="eu-ES"/>
        </w:rPr>
        <w:t>Haur edo nerabe bakoitzaren premia espezifikoetara egokitutako banakako hezkuntza programak</w:t>
      </w:r>
    </w:p>
    <w:p w14:paraId="239BFD5D" w14:textId="77777777" w:rsidR="009160E3" w:rsidRPr="00E13D89" w:rsidRDefault="009160E3" w:rsidP="009160E3">
      <w:pPr>
        <w:ind w:left="1349"/>
        <w:jc w:val="both"/>
        <w:rPr>
          <w:rFonts w:ascii="Franklin Gothic Book" w:hAnsi="Franklin Gothic Book" w:cs="Arial"/>
          <w:sz w:val="22"/>
          <w:szCs w:val="22"/>
          <w:lang w:val="es-ES"/>
        </w:rPr>
      </w:pPr>
    </w:p>
    <w:p w14:paraId="3253A763" w14:textId="77777777" w:rsidR="009160E3" w:rsidRPr="00E13D89" w:rsidRDefault="009160E3" w:rsidP="009160E3">
      <w:pPr>
        <w:numPr>
          <w:ilvl w:val="0"/>
          <w:numId w:val="34"/>
        </w:numPr>
        <w:suppressAutoHyphens w:val="0"/>
        <w:ind w:left="357" w:hanging="357"/>
        <w:rPr>
          <w:rFonts w:ascii="Franklin Gothic Book" w:hAnsi="Franklin Gothic Book" w:cs="Arial"/>
          <w:b/>
          <w:sz w:val="22"/>
          <w:szCs w:val="22"/>
          <w:lang w:val="es-ES"/>
        </w:rPr>
      </w:pPr>
      <w:r w:rsidRPr="00E13D89">
        <w:rPr>
          <w:rFonts w:ascii="Franklin Gothic Book" w:eastAsia="Franklin Gothic Book" w:hAnsi="Franklin Gothic Book" w:cs="Arial"/>
          <w:b/>
          <w:bCs/>
          <w:sz w:val="22"/>
          <w:szCs w:val="22"/>
          <w:lang w:val="eu-ES"/>
        </w:rPr>
        <w:t>EBALUAZIO IRIZPIDEAK ETA SISTEMAK</w:t>
      </w:r>
    </w:p>
    <w:p w14:paraId="4E494932" w14:textId="77777777" w:rsidR="009160E3" w:rsidRPr="00E13D89" w:rsidRDefault="009160E3" w:rsidP="009160E3">
      <w:pPr>
        <w:ind w:left="720"/>
        <w:jc w:val="both"/>
        <w:rPr>
          <w:rFonts w:ascii="Franklin Gothic Book" w:hAnsi="Franklin Gothic Book" w:cs="Arial"/>
          <w:sz w:val="22"/>
          <w:szCs w:val="22"/>
        </w:rPr>
      </w:pPr>
    </w:p>
    <w:p w14:paraId="6C89E0E6" w14:textId="77777777" w:rsidR="009160E3" w:rsidRPr="00E13D89" w:rsidRDefault="009160E3" w:rsidP="009160E3">
      <w:pPr>
        <w:ind w:left="720"/>
        <w:jc w:val="both"/>
        <w:rPr>
          <w:rFonts w:ascii="Franklin Gothic Book" w:hAnsi="Franklin Gothic Book" w:cs="Arial"/>
          <w:sz w:val="22"/>
          <w:szCs w:val="22"/>
          <w:highlight w:val="yellow"/>
          <w:lang w:val="es-ES"/>
        </w:rPr>
      </w:pPr>
    </w:p>
    <w:p w14:paraId="0085BA50" w14:textId="77777777" w:rsidR="009160E3" w:rsidRPr="00E13D89" w:rsidRDefault="009160E3" w:rsidP="009160E3">
      <w:pPr>
        <w:jc w:val="both"/>
        <w:rPr>
          <w:sz w:val="22"/>
          <w:szCs w:val="22"/>
        </w:rPr>
      </w:pPr>
    </w:p>
    <w:p w14:paraId="2034ECA4" w14:textId="77777777" w:rsidR="00FA3FBD" w:rsidRPr="00E13D89" w:rsidRDefault="00FA3FBD" w:rsidP="00DE01AB"/>
    <w:sectPr w:rsidR="00FA3FBD" w:rsidRPr="00E13D89" w:rsidSect="0007296A">
      <w:headerReference w:type="even" r:id="rId14"/>
      <w:headerReference w:type="default" r:id="rId15"/>
      <w:headerReference w:type="first" r:id="rId16"/>
      <w:pgSz w:w="11906" w:h="16838" w:code="9"/>
      <w:pgMar w:top="2552" w:right="1134" w:bottom="1418"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1E68D1" w14:textId="77777777" w:rsidR="00DC65BC" w:rsidRDefault="00DC65BC">
      <w:r>
        <w:separator/>
      </w:r>
    </w:p>
  </w:endnote>
  <w:endnote w:type="continuationSeparator" w:id="0">
    <w:p w14:paraId="116B43FA" w14:textId="77777777" w:rsidR="00DC65BC" w:rsidRDefault="00DC6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921B8" w14:textId="77777777" w:rsidR="00DC65BC" w:rsidRDefault="00DC65BC">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separate"/>
    </w:r>
    <w:r>
      <w:rPr>
        <w:rStyle w:val="Orri-zenbakia"/>
        <w:noProof/>
      </w:rPr>
      <w:t>1</w:t>
    </w:r>
    <w:r>
      <w:rPr>
        <w:rStyle w:val="Orri-zenbakia"/>
      </w:rPr>
      <w:fldChar w:fldCharType="end"/>
    </w:r>
  </w:p>
  <w:p w14:paraId="3D0F51B5" w14:textId="77777777" w:rsidR="00DC65BC" w:rsidRDefault="00DC65BC">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15D44" w14:textId="6AD2F93A" w:rsidR="00DC65BC" w:rsidRDefault="00DC65BC">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separate"/>
    </w:r>
    <w:r w:rsidR="00B312DB">
      <w:rPr>
        <w:rStyle w:val="Orri-zenbakia"/>
        <w:noProof/>
      </w:rPr>
      <w:t>1</w:t>
    </w:r>
    <w:r>
      <w:rPr>
        <w:rStyle w:val="Orri-zenbakia"/>
      </w:rPr>
      <w:fldChar w:fldCharType="end"/>
    </w:r>
  </w:p>
  <w:p w14:paraId="41E3C322" w14:textId="77777777" w:rsidR="00DC65BC" w:rsidRDefault="00DC65BC">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0C788" w14:textId="77777777" w:rsidR="00DC65BC" w:rsidRDefault="00DC65BC">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38A11" w14:textId="77777777" w:rsidR="00DC65BC" w:rsidRDefault="00DC65BC">
      <w:r>
        <w:separator/>
      </w:r>
    </w:p>
  </w:footnote>
  <w:footnote w:type="continuationSeparator" w:id="0">
    <w:p w14:paraId="52D05901" w14:textId="77777777" w:rsidR="00DC65BC" w:rsidRDefault="00DC65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BD1C6" w14:textId="392FAD48" w:rsidR="00DC65BC" w:rsidRDefault="00DC65BC">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B4949" w14:textId="751776B3" w:rsidR="00DC65BC" w:rsidRPr="00CD410B" w:rsidRDefault="00DC65BC" w:rsidP="00DC65BC">
    <w:pPr>
      <w:pStyle w:val="Goiburua"/>
    </w:pPr>
    <w:r w:rsidRPr="00BC1585">
      <w:rPr>
        <w:noProof/>
        <w:lang w:val="es-ES" w:eastAsia="es-ES"/>
      </w:rPr>
      <w:drawing>
        <wp:inline distT="0" distB="0" distL="0" distR="0" wp14:anchorId="73FDC793" wp14:editId="69DE505B">
          <wp:extent cx="2440940" cy="715645"/>
          <wp:effectExtent l="0" t="0" r="0" b="8255"/>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0940" cy="715645"/>
                  </a:xfrm>
                  <a:prstGeom prst="rect">
                    <a:avLst/>
                  </a:prstGeom>
                  <a:noFill/>
                  <a:ln>
                    <a:noFill/>
                  </a:ln>
                </pic:spPr>
              </pic:pic>
            </a:graphicData>
          </a:graphic>
        </wp:inline>
      </w:drawing>
    </w:r>
  </w:p>
  <w:p w14:paraId="2DC74CE3" w14:textId="77777777" w:rsidR="00DC65BC" w:rsidRDefault="00DC65BC">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4FD5D" w14:textId="50466F7B" w:rsidR="00DC65BC" w:rsidRDefault="00DC65BC">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02FE9" w14:textId="2AB4356D" w:rsidR="00DC65BC" w:rsidRDefault="00DC65BC">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BADF4" w14:textId="5E72534A" w:rsidR="00DC65BC" w:rsidRPr="003663A9" w:rsidRDefault="00DC65BC" w:rsidP="003B4119">
    <w:pPr>
      <w:pStyle w:val="Goiburua"/>
      <w:tabs>
        <w:tab w:val="clear" w:pos="4252"/>
        <w:tab w:val="clear" w:pos="8504"/>
        <w:tab w:val="center" w:pos="4820"/>
      </w:tabs>
      <w:ind w:left="-426"/>
    </w:pPr>
    <w:r w:rsidRPr="0045543B">
      <w:rPr>
        <w:noProof/>
        <w:lang w:val="es-ES" w:eastAsia="es-ES"/>
      </w:rPr>
      <w:drawing>
        <wp:inline distT="0" distB="0" distL="0" distR="0" wp14:anchorId="654BCED9" wp14:editId="284B587D">
          <wp:extent cx="1809750" cy="723900"/>
          <wp:effectExtent l="0" t="0" r="0" b="0"/>
          <wp:docPr id="1" name="Irudia 1" descr="gizartePolitikak_albokoa1_grisa-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zartePolitikak_albokoa1_grisa-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68F36" w14:textId="20319F2D" w:rsidR="00DC65BC" w:rsidRDefault="00DC65BC">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C"/>
    <w:multiLevelType w:val="singleLevel"/>
    <w:tmpl w:val="0000000C"/>
    <w:name w:val="WW8Num13"/>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13"/>
    <w:multiLevelType w:val="singleLevel"/>
    <w:tmpl w:val="00000013"/>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006C6EA6"/>
    <w:multiLevelType w:val="hybridMultilevel"/>
    <w:tmpl w:val="46209318"/>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00E90DD5"/>
    <w:multiLevelType w:val="hybridMultilevel"/>
    <w:tmpl w:val="B106B4E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 w15:restartNumberingAfterBreak="0">
    <w:nsid w:val="03131C4D"/>
    <w:multiLevelType w:val="hybridMultilevel"/>
    <w:tmpl w:val="D09A2062"/>
    <w:lvl w:ilvl="0" w:tplc="BF28E6CA">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5" w15:restartNumberingAfterBreak="0">
    <w:nsid w:val="06341796"/>
    <w:multiLevelType w:val="hybridMultilevel"/>
    <w:tmpl w:val="D69EF29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5754D0"/>
    <w:multiLevelType w:val="hybridMultilevel"/>
    <w:tmpl w:val="D1008AB8"/>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7" w15:restartNumberingAfterBreak="0">
    <w:nsid w:val="08C22BE5"/>
    <w:multiLevelType w:val="multilevel"/>
    <w:tmpl w:val="00000013"/>
    <w:styleLink w:val="Estiloa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8FE365D"/>
    <w:multiLevelType w:val="hybridMultilevel"/>
    <w:tmpl w:val="98F095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6E65CE"/>
    <w:multiLevelType w:val="hybridMultilevel"/>
    <w:tmpl w:val="F0FEF37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D1C0A6A"/>
    <w:multiLevelType w:val="hybridMultilevel"/>
    <w:tmpl w:val="809658A6"/>
    <w:lvl w:ilvl="0" w:tplc="0C0A000F">
      <w:start w:val="1"/>
      <w:numFmt w:val="decimal"/>
      <w:lvlText w:val="%1."/>
      <w:lvlJc w:val="left"/>
      <w:pPr>
        <w:tabs>
          <w:tab w:val="num" w:pos="720"/>
        </w:tabs>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732BAA"/>
    <w:multiLevelType w:val="hybridMultilevel"/>
    <w:tmpl w:val="B6789E0C"/>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2" w15:restartNumberingAfterBreak="0">
    <w:nsid w:val="0D827639"/>
    <w:multiLevelType w:val="hybridMultilevel"/>
    <w:tmpl w:val="89922F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24B7517"/>
    <w:multiLevelType w:val="hybridMultilevel"/>
    <w:tmpl w:val="4A921D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382279E"/>
    <w:multiLevelType w:val="multilevel"/>
    <w:tmpl w:val="00000013"/>
    <w:numStyleLink w:val="Estiloa1"/>
  </w:abstractNum>
  <w:abstractNum w:abstractNumId="15" w15:restartNumberingAfterBreak="0">
    <w:nsid w:val="15EE046F"/>
    <w:multiLevelType w:val="hybridMultilevel"/>
    <w:tmpl w:val="82ACA86C"/>
    <w:lvl w:ilvl="0" w:tplc="B502AF0E">
      <w:start w:val="1"/>
      <w:numFmt w:val="decimal"/>
      <w:lvlText w:val="%1."/>
      <w:lvlJc w:val="left"/>
      <w:pPr>
        <w:ind w:left="644" w:hanging="360"/>
      </w:pPr>
      <w:rPr>
        <w:rFonts w:hint="default"/>
        <w:b/>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199A6B94"/>
    <w:multiLevelType w:val="hybridMultilevel"/>
    <w:tmpl w:val="FC40B65E"/>
    <w:lvl w:ilvl="0" w:tplc="DF52CD5C">
      <w:numFmt w:val="bullet"/>
      <w:lvlText w:val="-"/>
      <w:lvlJc w:val="left"/>
      <w:pPr>
        <w:ind w:left="1080" w:hanging="360"/>
      </w:pPr>
      <w:rPr>
        <w:rFonts w:ascii="Calibri" w:eastAsia="Calibri" w:hAnsi="Calibri" w:cs="Times New Roman"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17" w15:restartNumberingAfterBreak="0">
    <w:nsid w:val="1DF31BEF"/>
    <w:multiLevelType w:val="hybridMultilevel"/>
    <w:tmpl w:val="9A9AAC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FCC0400"/>
    <w:multiLevelType w:val="hybridMultilevel"/>
    <w:tmpl w:val="13B802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3E1382E"/>
    <w:multiLevelType w:val="hybridMultilevel"/>
    <w:tmpl w:val="FCEC7B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3F06B76"/>
    <w:multiLevelType w:val="hybridMultilevel"/>
    <w:tmpl w:val="B50411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47D0165"/>
    <w:multiLevelType w:val="hybridMultilevel"/>
    <w:tmpl w:val="DFA41C46"/>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2" w15:restartNumberingAfterBreak="0">
    <w:nsid w:val="273555E7"/>
    <w:multiLevelType w:val="hybridMultilevel"/>
    <w:tmpl w:val="ACE8D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77327C7"/>
    <w:multiLevelType w:val="hybridMultilevel"/>
    <w:tmpl w:val="7DC204C8"/>
    <w:lvl w:ilvl="0" w:tplc="48928142">
      <w:start w:val="1"/>
      <w:numFmt w:val="bullet"/>
      <w:lvlText w:val="~"/>
      <w:lvlJc w:val="left"/>
      <w:pPr>
        <w:ind w:left="1068" w:hanging="360"/>
      </w:pPr>
      <w:rPr>
        <w:rFonts w:ascii="Courier New" w:hAnsi="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4" w15:restartNumberingAfterBreak="0">
    <w:nsid w:val="28FF7617"/>
    <w:multiLevelType w:val="hybridMultilevel"/>
    <w:tmpl w:val="02D2B5EE"/>
    <w:lvl w:ilvl="0" w:tplc="540A88D0">
      <w:start w:val="1"/>
      <w:numFmt w:val="decimal"/>
      <w:lvlText w:val="%1."/>
      <w:lvlJc w:val="left"/>
      <w:pPr>
        <w:ind w:left="720" w:hanging="360"/>
      </w:pPr>
      <w:rPr>
        <w:rFonts w:hint="default"/>
        <w:b/>
      </w:rPr>
    </w:lvl>
    <w:lvl w:ilvl="1" w:tplc="E6BAF47A">
      <w:start w:val="1"/>
      <w:numFmt w:val="lowerLetter"/>
      <w:lvlText w:val="%2."/>
      <w:lvlJc w:val="left"/>
      <w:pPr>
        <w:tabs>
          <w:tab w:val="num" w:pos="1440"/>
        </w:tabs>
        <w:ind w:left="1440" w:hanging="360"/>
      </w:pPr>
      <w:rPr>
        <w:rFonts w:hint="default"/>
        <w:b/>
      </w:rPr>
    </w:lvl>
    <w:lvl w:ilvl="2" w:tplc="0C0A000F">
      <w:start w:val="1"/>
      <w:numFmt w:val="decimal"/>
      <w:lvlText w:val="%3."/>
      <w:lvlJc w:val="left"/>
      <w:pPr>
        <w:tabs>
          <w:tab w:val="num" w:pos="2340"/>
        </w:tabs>
        <w:ind w:left="2340" w:hanging="360"/>
      </w:pPr>
      <w:rPr>
        <w:rFonts w:hint="default"/>
        <w:b w:val="0"/>
      </w:r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2B5F0A1D"/>
    <w:multiLevelType w:val="hybridMultilevel"/>
    <w:tmpl w:val="4116334A"/>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6" w15:restartNumberingAfterBreak="0">
    <w:nsid w:val="2E4C4660"/>
    <w:multiLevelType w:val="hybridMultilevel"/>
    <w:tmpl w:val="908CCDE8"/>
    <w:lvl w:ilvl="0" w:tplc="FD8C7DD4">
      <w:start w:val="1"/>
      <w:numFmt w:val="decimal"/>
      <w:lvlText w:val="%1."/>
      <w:lvlJc w:val="left"/>
      <w:pPr>
        <w:ind w:left="502" w:hanging="360"/>
      </w:pPr>
      <w:rPr>
        <w:rFonts w:hint="default"/>
        <w:b/>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33C967B1"/>
    <w:multiLevelType w:val="hybridMultilevel"/>
    <w:tmpl w:val="93D4A942"/>
    <w:lvl w:ilvl="0" w:tplc="EC9CAD34">
      <w:numFmt w:val="bullet"/>
      <w:lvlText w:val="-"/>
      <w:lvlJc w:val="left"/>
      <w:pPr>
        <w:tabs>
          <w:tab w:val="num" w:pos="1425"/>
        </w:tabs>
        <w:ind w:left="1425" w:hanging="360"/>
      </w:pPr>
      <w:rPr>
        <w:rFonts w:ascii="Arial" w:eastAsia="New York" w:hAnsi="Arial" w:cs="Aria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346837A8"/>
    <w:multiLevelType w:val="hybridMultilevel"/>
    <w:tmpl w:val="B76AFD98"/>
    <w:lvl w:ilvl="0" w:tplc="BF28E6CA">
      <w:start w:val="1"/>
      <w:numFmt w:val="bullet"/>
      <w:lvlText w:val=""/>
      <w:lvlJc w:val="left"/>
      <w:pPr>
        <w:ind w:left="1440" w:hanging="360"/>
      </w:pPr>
      <w:rPr>
        <w:rFonts w:ascii="Symbol" w:hAnsi="Symbol"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29" w15:restartNumberingAfterBreak="0">
    <w:nsid w:val="35582389"/>
    <w:multiLevelType w:val="hybridMultilevel"/>
    <w:tmpl w:val="D1E4C0B8"/>
    <w:lvl w:ilvl="0" w:tplc="E26875C0">
      <w:start w:val="1"/>
      <w:numFmt w:val="lowerLetter"/>
      <w:lvlText w:val="%1."/>
      <w:lvlJc w:val="left"/>
      <w:pPr>
        <w:ind w:left="1440" w:hanging="360"/>
      </w:pPr>
      <w:rPr>
        <w:rFonts w:hint="default"/>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0" w15:restartNumberingAfterBreak="0">
    <w:nsid w:val="369069BB"/>
    <w:multiLevelType w:val="hybridMultilevel"/>
    <w:tmpl w:val="097C39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79C218D"/>
    <w:multiLevelType w:val="hybridMultilevel"/>
    <w:tmpl w:val="9350F54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32" w15:restartNumberingAfterBreak="0">
    <w:nsid w:val="3C3209FA"/>
    <w:multiLevelType w:val="hybridMultilevel"/>
    <w:tmpl w:val="52C480D0"/>
    <w:lvl w:ilvl="0" w:tplc="BF28E6CA">
      <w:start w:val="1"/>
      <w:numFmt w:val="bullet"/>
      <w:lvlText w:val=""/>
      <w:lvlJc w:val="left"/>
      <w:pPr>
        <w:tabs>
          <w:tab w:val="num" w:pos="1065"/>
        </w:tabs>
        <w:ind w:left="1065"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37D584A"/>
    <w:multiLevelType w:val="hybridMultilevel"/>
    <w:tmpl w:val="B6F453DE"/>
    <w:lvl w:ilvl="0" w:tplc="0C0A0003">
      <w:start w:val="1"/>
      <w:numFmt w:val="bullet"/>
      <w:lvlText w:val="o"/>
      <w:lvlJc w:val="left"/>
      <w:pPr>
        <w:ind w:left="1788" w:hanging="360"/>
      </w:pPr>
      <w:rPr>
        <w:rFonts w:ascii="Courier New" w:hAnsi="Courier New" w:cs="Courier New"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34" w15:restartNumberingAfterBreak="0">
    <w:nsid w:val="520C6304"/>
    <w:multiLevelType w:val="hybridMultilevel"/>
    <w:tmpl w:val="C132228C"/>
    <w:lvl w:ilvl="0" w:tplc="BF28E6CA">
      <w:start w:val="1"/>
      <w:numFmt w:val="bullet"/>
      <w:lvlText w:val=""/>
      <w:lvlJc w:val="left"/>
      <w:pPr>
        <w:ind w:left="1776" w:hanging="360"/>
      </w:pPr>
      <w:rPr>
        <w:rFonts w:ascii="Symbol" w:hAnsi="Symbol" w:hint="default"/>
      </w:rPr>
    </w:lvl>
    <w:lvl w:ilvl="1" w:tplc="042D0019">
      <w:start w:val="1"/>
      <w:numFmt w:val="lowerLetter"/>
      <w:lvlText w:val="%2."/>
      <w:lvlJc w:val="left"/>
      <w:pPr>
        <w:ind w:left="2496" w:hanging="360"/>
      </w:pPr>
    </w:lvl>
    <w:lvl w:ilvl="2" w:tplc="042D001B" w:tentative="1">
      <w:start w:val="1"/>
      <w:numFmt w:val="lowerRoman"/>
      <w:lvlText w:val="%3."/>
      <w:lvlJc w:val="right"/>
      <w:pPr>
        <w:ind w:left="3216" w:hanging="180"/>
      </w:pPr>
    </w:lvl>
    <w:lvl w:ilvl="3" w:tplc="042D000F" w:tentative="1">
      <w:start w:val="1"/>
      <w:numFmt w:val="decimal"/>
      <w:lvlText w:val="%4."/>
      <w:lvlJc w:val="left"/>
      <w:pPr>
        <w:ind w:left="3936" w:hanging="360"/>
      </w:pPr>
    </w:lvl>
    <w:lvl w:ilvl="4" w:tplc="042D0019" w:tentative="1">
      <w:start w:val="1"/>
      <w:numFmt w:val="lowerLetter"/>
      <w:lvlText w:val="%5."/>
      <w:lvlJc w:val="left"/>
      <w:pPr>
        <w:ind w:left="4656" w:hanging="360"/>
      </w:pPr>
    </w:lvl>
    <w:lvl w:ilvl="5" w:tplc="042D001B" w:tentative="1">
      <w:start w:val="1"/>
      <w:numFmt w:val="lowerRoman"/>
      <w:lvlText w:val="%6."/>
      <w:lvlJc w:val="right"/>
      <w:pPr>
        <w:ind w:left="5376" w:hanging="180"/>
      </w:pPr>
    </w:lvl>
    <w:lvl w:ilvl="6" w:tplc="042D000F" w:tentative="1">
      <w:start w:val="1"/>
      <w:numFmt w:val="decimal"/>
      <w:lvlText w:val="%7."/>
      <w:lvlJc w:val="left"/>
      <w:pPr>
        <w:ind w:left="6096" w:hanging="360"/>
      </w:pPr>
    </w:lvl>
    <w:lvl w:ilvl="7" w:tplc="042D0019" w:tentative="1">
      <w:start w:val="1"/>
      <w:numFmt w:val="lowerLetter"/>
      <w:lvlText w:val="%8."/>
      <w:lvlJc w:val="left"/>
      <w:pPr>
        <w:ind w:left="6816" w:hanging="360"/>
      </w:pPr>
    </w:lvl>
    <w:lvl w:ilvl="8" w:tplc="042D001B" w:tentative="1">
      <w:start w:val="1"/>
      <w:numFmt w:val="lowerRoman"/>
      <w:lvlText w:val="%9."/>
      <w:lvlJc w:val="right"/>
      <w:pPr>
        <w:ind w:left="7536" w:hanging="180"/>
      </w:pPr>
    </w:lvl>
  </w:abstractNum>
  <w:abstractNum w:abstractNumId="35" w15:restartNumberingAfterBreak="0">
    <w:nsid w:val="5CC37355"/>
    <w:multiLevelType w:val="hybridMultilevel"/>
    <w:tmpl w:val="634CEFD4"/>
    <w:lvl w:ilvl="0" w:tplc="00000001">
      <w:start w:val="1"/>
      <w:numFmt w:val="bullet"/>
      <w:lvlText w:val=""/>
      <w:lvlJc w:val="left"/>
      <w:pPr>
        <w:tabs>
          <w:tab w:val="num" w:pos="1080"/>
        </w:tabs>
        <w:ind w:left="1080" w:hanging="360"/>
      </w:pPr>
      <w:rPr>
        <w:rFonts w:ascii="Symbol" w:hAnsi="Symbol"/>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DA727AB"/>
    <w:multiLevelType w:val="hybridMultilevel"/>
    <w:tmpl w:val="F66AF5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1A13A1E"/>
    <w:multiLevelType w:val="hybridMultilevel"/>
    <w:tmpl w:val="AEFEBE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2436733"/>
    <w:multiLevelType w:val="hybridMultilevel"/>
    <w:tmpl w:val="45F07848"/>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39" w15:restartNumberingAfterBreak="0">
    <w:nsid w:val="63AD4243"/>
    <w:multiLevelType w:val="hybridMultilevel"/>
    <w:tmpl w:val="6A723530"/>
    <w:name w:val="WW8Num143"/>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778463C"/>
    <w:multiLevelType w:val="hybridMultilevel"/>
    <w:tmpl w:val="E52E94EC"/>
    <w:lvl w:ilvl="0" w:tplc="ED64AF3E">
      <w:numFmt w:val="bullet"/>
      <w:lvlText w:val="-"/>
      <w:lvlJc w:val="left"/>
      <w:pPr>
        <w:ind w:left="720" w:hanging="360"/>
      </w:pPr>
      <w:rPr>
        <w:rFonts w:ascii="Calibri" w:eastAsia="Calibri" w:hAnsi="Calibri" w:cs="Times New Roman" w:hint="default"/>
      </w:rPr>
    </w:lvl>
    <w:lvl w:ilvl="1" w:tplc="0C0A0019">
      <w:start w:val="1"/>
      <w:numFmt w:val="lowerLetter"/>
      <w:lvlText w:val="%2."/>
      <w:lvlJc w:val="left"/>
      <w:pPr>
        <w:tabs>
          <w:tab w:val="num" w:pos="1440"/>
        </w:tabs>
        <w:ind w:left="1440" w:hanging="360"/>
      </w:pPr>
      <w:rPr>
        <w:rFonts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1" w15:restartNumberingAfterBreak="0">
    <w:nsid w:val="6FEF7C5D"/>
    <w:multiLevelType w:val="hybridMultilevel"/>
    <w:tmpl w:val="A1441C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1871450"/>
    <w:multiLevelType w:val="hybridMultilevel"/>
    <w:tmpl w:val="D7D80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806423E"/>
    <w:multiLevelType w:val="hybridMultilevel"/>
    <w:tmpl w:val="2BD4BC22"/>
    <w:lvl w:ilvl="0" w:tplc="00000001">
      <w:start w:val="1"/>
      <w:numFmt w:val="bullet"/>
      <w:lvlText w:val=""/>
      <w:lvlJc w:val="left"/>
      <w:pPr>
        <w:tabs>
          <w:tab w:val="num" w:pos="1080"/>
        </w:tabs>
        <w:ind w:left="1080" w:hanging="360"/>
      </w:pPr>
      <w:rPr>
        <w:rFonts w:ascii="Symbol" w:hAnsi="Symbo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82C046E"/>
    <w:multiLevelType w:val="hybridMultilevel"/>
    <w:tmpl w:val="B0D42B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9F168B1"/>
    <w:multiLevelType w:val="hybridMultilevel"/>
    <w:tmpl w:val="1E6EB708"/>
    <w:lvl w:ilvl="0" w:tplc="EC9CAD34">
      <w:numFmt w:val="bullet"/>
      <w:lvlText w:val="-"/>
      <w:lvlJc w:val="left"/>
      <w:pPr>
        <w:tabs>
          <w:tab w:val="num" w:pos="1785"/>
        </w:tabs>
        <w:ind w:left="1785" w:hanging="360"/>
      </w:pPr>
      <w:rPr>
        <w:rFonts w:ascii="Arial" w:eastAsia="New York" w:hAnsi="Arial" w:cs="Aria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6" w15:restartNumberingAfterBreak="0">
    <w:nsid w:val="7B2B6A3A"/>
    <w:multiLevelType w:val="hybridMultilevel"/>
    <w:tmpl w:val="1EA4CDD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7" w15:restartNumberingAfterBreak="0">
    <w:nsid w:val="7D3A78AD"/>
    <w:multiLevelType w:val="hybridMultilevel"/>
    <w:tmpl w:val="C31EFA32"/>
    <w:lvl w:ilvl="0" w:tplc="00000001">
      <w:start w:val="1"/>
      <w:numFmt w:val="bullet"/>
      <w:lvlText w:val=""/>
      <w:lvlJc w:val="left"/>
      <w:pPr>
        <w:tabs>
          <w:tab w:val="num" w:pos="1222"/>
        </w:tabs>
        <w:ind w:left="1222" w:hanging="360"/>
      </w:pPr>
      <w:rPr>
        <w:rFonts w:ascii="Symbol" w:hAnsi="Symbol"/>
      </w:rPr>
    </w:lvl>
    <w:lvl w:ilvl="1" w:tplc="0C0A0003" w:tentative="1">
      <w:start w:val="1"/>
      <w:numFmt w:val="bullet"/>
      <w:lvlText w:val="o"/>
      <w:lvlJc w:val="left"/>
      <w:pPr>
        <w:tabs>
          <w:tab w:val="num" w:pos="1582"/>
        </w:tabs>
        <w:ind w:left="1582" w:hanging="360"/>
      </w:pPr>
      <w:rPr>
        <w:rFonts w:ascii="Courier New" w:hAnsi="Courier New" w:cs="Courier New" w:hint="default"/>
      </w:rPr>
    </w:lvl>
    <w:lvl w:ilvl="2" w:tplc="0C0A0005" w:tentative="1">
      <w:start w:val="1"/>
      <w:numFmt w:val="bullet"/>
      <w:lvlText w:val=""/>
      <w:lvlJc w:val="left"/>
      <w:pPr>
        <w:tabs>
          <w:tab w:val="num" w:pos="2302"/>
        </w:tabs>
        <w:ind w:left="2302" w:hanging="360"/>
      </w:pPr>
      <w:rPr>
        <w:rFonts w:ascii="Wingdings" w:hAnsi="Wingdings" w:hint="default"/>
      </w:rPr>
    </w:lvl>
    <w:lvl w:ilvl="3" w:tplc="0C0A0001" w:tentative="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cs="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cs="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48" w15:restartNumberingAfterBreak="0">
    <w:nsid w:val="7D7128C5"/>
    <w:multiLevelType w:val="hybridMultilevel"/>
    <w:tmpl w:val="9B5A41A6"/>
    <w:lvl w:ilvl="0" w:tplc="0C0A0001">
      <w:start w:val="1"/>
      <w:numFmt w:val="bullet"/>
      <w:lvlText w:val=""/>
      <w:lvlJc w:val="left"/>
      <w:pPr>
        <w:ind w:left="779" w:hanging="360"/>
      </w:pPr>
      <w:rPr>
        <w:rFonts w:ascii="Symbol" w:hAnsi="Symbol" w:hint="default"/>
      </w:rPr>
    </w:lvl>
    <w:lvl w:ilvl="1" w:tplc="0C0A0003" w:tentative="1">
      <w:start w:val="1"/>
      <w:numFmt w:val="bullet"/>
      <w:lvlText w:val="o"/>
      <w:lvlJc w:val="left"/>
      <w:pPr>
        <w:ind w:left="1499" w:hanging="360"/>
      </w:pPr>
      <w:rPr>
        <w:rFonts w:ascii="Courier New" w:hAnsi="Courier New" w:cs="Courier New" w:hint="default"/>
      </w:rPr>
    </w:lvl>
    <w:lvl w:ilvl="2" w:tplc="0C0A0005" w:tentative="1">
      <w:start w:val="1"/>
      <w:numFmt w:val="bullet"/>
      <w:lvlText w:val=""/>
      <w:lvlJc w:val="left"/>
      <w:pPr>
        <w:ind w:left="2219" w:hanging="360"/>
      </w:pPr>
      <w:rPr>
        <w:rFonts w:ascii="Wingdings" w:hAnsi="Wingdings" w:hint="default"/>
      </w:rPr>
    </w:lvl>
    <w:lvl w:ilvl="3" w:tplc="0C0A0001" w:tentative="1">
      <w:start w:val="1"/>
      <w:numFmt w:val="bullet"/>
      <w:lvlText w:val=""/>
      <w:lvlJc w:val="left"/>
      <w:pPr>
        <w:ind w:left="2939" w:hanging="360"/>
      </w:pPr>
      <w:rPr>
        <w:rFonts w:ascii="Symbol" w:hAnsi="Symbol" w:hint="default"/>
      </w:rPr>
    </w:lvl>
    <w:lvl w:ilvl="4" w:tplc="0C0A0003" w:tentative="1">
      <w:start w:val="1"/>
      <w:numFmt w:val="bullet"/>
      <w:lvlText w:val="o"/>
      <w:lvlJc w:val="left"/>
      <w:pPr>
        <w:ind w:left="3659" w:hanging="360"/>
      </w:pPr>
      <w:rPr>
        <w:rFonts w:ascii="Courier New" w:hAnsi="Courier New" w:cs="Courier New" w:hint="default"/>
      </w:rPr>
    </w:lvl>
    <w:lvl w:ilvl="5" w:tplc="0C0A0005" w:tentative="1">
      <w:start w:val="1"/>
      <w:numFmt w:val="bullet"/>
      <w:lvlText w:val=""/>
      <w:lvlJc w:val="left"/>
      <w:pPr>
        <w:ind w:left="4379" w:hanging="360"/>
      </w:pPr>
      <w:rPr>
        <w:rFonts w:ascii="Wingdings" w:hAnsi="Wingdings" w:hint="default"/>
      </w:rPr>
    </w:lvl>
    <w:lvl w:ilvl="6" w:tplc="0C0A0001" w:tentative="1">
      <w:start w:val="1"/>
      <w:numFmt w:val="bullet"/>
      <w:lvlText w:val=""/>
      <w:lvlJc w:val="left"/>
      <w:pPr>
        <w:ind w:left="5099" w:hanging="360"/>
      </w:pPr>
      <w:rPr>
        <w:rFonts w:ascii="Symbol" w:hAnsi="Symbol" w:hint="default"/>
      </w:rPr>
    </w:lvl>
    <w:lvl w:ilvl="7" w:tplc="0C0A0003" w:tentative="1">
      <w:start w:val="1"/>
      <w:numFmt w:val="bullet"/>
      <w:lvlText w:val="o"/>
      <w:lvlJc w:val="left"/>
      <w:pPr>
        <w:ind w:left="5819" w:hanging="360"/>
      </w:pPr>
      <w:rPr>
        <w:rFonts w:ascii="Courier New" w:hAnsi="Courier New" w:cs="Courier New" w:hint="default"/>
      </w:rPr>
    </w:lvl>
    <w:lvl w:ilvl="8" w:tplc="0C0A0005" w:tentative="1">
      <w:start w:val="1"/>
      <w:numFmt w:val="bullet"/>
      <w:lvlText w:val=""/>
      <w:lvlJc w:val="left"/>
      <w:pPr>
        <w:ind w:left="6539" w:hanging="360"/>
      </w:pPr>
      <w:rPr>
        <w:rFonts w:ascii="Wingdings" w:hAnsi="Wingdings" w:hint="default"/>
      </w:rPr>
    </w:lvl>
  </w:abstractNum>
  <w:abstractNum w:abstractNumId="49" w15:restartNumberingAfterBreak="0">
    <w:nsid w:val="7FE83ABC"/>
    <w:multiLevelType w:val="hybridMultilevel"/>
    <w:tmpl w:val="16565898"/>
    <w:lvl w:ilvl="0" w:tplc="00000001">
      <w:start w:val="1"/>
      <w:numFmt w:val="bullet"/>
      <w:lvlText w:val=""/>
      <w:lvlJc w:val="left"/>
      <w:pPr>
        <w:tabs>
          <w:tab w:val="num" w:pos="1080"/>
        </w:tabs>
        <w:ind w:left="1080" w:hanging="360"/>
      </w:pPr>
      <w:rPr>
        <w:rFonts w:ascii="Symbol" w:hAnsi="Symbo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5"/>
  </w:num>
  <w:num w:numId="4">
    <w:abstractNumId w:val="39"/>
  </w:num>
  <w:num w:numId="5">
    <w:abstractNumId w:val="37"/>
  </w:num>
  <w:num w:numId="6">
    <w:abstractNumId w:val="35"/>
  </w:num>
  <w:num w:numId="7">
    <w:abstractNumId w:val="49"/>
  </w:num>
  <w:num w:numId="8">
    <w:abstractNumId w:val="47"/>
  </w:num>
  <w:num w:numId="9">
    <w:abstractNumId w:val="43"/>
  </w:num>
  <w:num w:numId="10">
    <w:abstractNumId w:val="8"/>
  </w:num>
  <w:num w:numId="11">
    <w:abstractNumId w:val="18"/>
  </w:num>
  <w:num w:numId="12">
    <w:abstractNumId w:val="9"/>
  </w:num>
  <w:num w:numId="13">
    <w:abstractNumId w:val="15"/>
  </w:num>
  <w:num w:numId="14">
    <w:abstractNumId w:val="16"/>
  </w:num>
  <w:num w:numId="15">
    <w:abstractNumId w:val="32"/>
  </w:num>
  <w:num w:numId="16">
    <w:abstractNumId w:val="45"/>
  </w:num>
  <w:num w:numId="17">
    <w:abstractNumId w:val="27"/>
  </w:num>
  <w:num w:numId="18">
    <w:abstractNumId w:val="44"/>
  </w:num>
  <w:num w:numId="19">
    <w:abstractNumId w:val="30"/>
  </w:num>
  <w:num w:numId="20">
    <w:abstractNumId w:val="42"/>
  </w:num>
  <w:num w:numId="21">
    <w:abstractNumId w:val="41"/>
  </w:num>
  <w:num w:numId="22">
    <w:abstractNumId w:val="17"/>
  </w:num>
  <w:num w:numId="23">
    <w:abstractNumId w:val="48"/>
  </w:num>
  <w:num w:numId="24">
    <w:abstractNumId w:val="20"/>
  </w:num>
  <w:num w:numId="25">
    <w:abstractNumId w:val="19"/>
  </w:num>
  <w:num w:numId="26">
    <w:abstractNumId w:val="23"/>
  </w:num>
  <w:num w:numId="27">
    <w:abstractNumId w:val="7"/>
  </w:num>
  <w:num w:numId="28">
    <w:abstractNumId w:val="14"/>
  </w:num>
  <w:num w:numId="29">
    <w:abstractNumId w:val="3"/>
  </w:num>
  <w:num w:numId="30">
    <w:abstractNumId w:val="22"/>
  </w:num>
  <w:num w:numId="31">
    <w:abstractNumId w:val="36"/>
  </w:num>
  <w:num w:numId="32">
    <w:abstractNumId w:val="2"/>
  </w:num>
  <w:num w:numId="33">
    <w:abstractNumId w:val="46"/>
  </w:num>
  <w:num w:numId="34">
    <w:abstractNumId w:val="24"/>
  </w:num>
  <w:num w:numId="35">
    <w:abstractNumId w:val="40"/>
  </w:num>
  <w:num w:numId="36">
    <w:abstractNumId w:val="29"/>
  </w:num>
  <w:num w:numId="37">
    <w:abstractNumId w:val="26"/>
  </w:num>
  <w:num w:numId="38">
    <w:abstractNumId w:val="28"/>
  </w:num>
  <w:num w:numId="39">
    <w:abstractNumId w:val="4"/>
  </w:num>
  <w:num w:numId="40">
    <w:abstractNumId w:val="34"/>
  </w:num>
  <w:num w:numId="41">
    <w:abstractNumId w:val="6"/>
  </w:num>
  <w:num w:numId="42">
    <w:abstractNumId w:val="25"/>
  </w:num>
  <w:num w:numId="43">
    <w:abstractNumId w:val="38"/>
  </w:num>
  <w:num w:numId="44">
    <w:abstractNumId w:val="31"/>
  </w:num>
  <w:num w:numId="45">
    <w:abstractNumId w:val="12"/>
  </w:num>
  <w:num w:numId="46">
    <w:abstractNumId w:val="21"/>
  </w:num>
  <w:num w:numId="47">
    <w:abstractNumId w:val="33"/>
  </w:num>
  <w:num w:numId="48">
    <w:abstractNumId w:val="11"/>
  </w:num>
  <w:num w:numId="49">
    <w:abstractNumId w:val="13"/>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415"/>
    <w:rsid w:val="00040593"/>
    <w:rsid w:val="0007296A"/>
    <w:rsid w:val="000B0446"/>
    <w:rsid w:val="000C14F0"/>
    <w:rsid w:val="00101D0E"/>
    <w:rsid w:val="0014039E"/>
    <w:rsid w:val="0016363E"/>
    <w:rsid w:val="00166D82"/>
    <w:rsid w:val="0017120B"/>
    <w:rsid w:val="00287991"/>
    <w:rsid w:val="002B0C33"/>
    <w:rsid w:val="002C2B42"/>
    <w:rsid w:val="002D1259"/>
    <w:rsid w:val="00312D2D"/>
    <w:rsid w:val="00331497"/>
    <w:rsid w:val="00335415"/>
    <w:rsid w:val="00352507"/>
    <w:rsid w:val="003527CB"/>
    <w:rsid w:val="003663A9"/>
    <w:rsid w:val="003A036A"/>
    <w:rsid w:val="003B4119"/>
    <w:rsid w:val="003E1DD7"/>
    <w:rsid w:val="003F1393"/>
    <w:rsid w:val="0045543B"/>
    <w:rsid w:val="00485707"/>
    <w:rsid w:val="004C7295"/>
    <w:rsid w:val="004D036A"/>
    <w:rsid w:val="004E3FFE"/>
    <w:rsid w:val="005002BA"/>
    <w:rsid w:val="005332DA"/>
    <w:rsid w:val="00552809"/>
    <w:rsid w:val="00560424"/>
    <w:rsid w:val="00597234"/>
    <w:rsid w:val="005E0582"/>
    <w:rsid w:val="0065387B"/>
    <w:rsid w:val="00656095"/>
    <w:rsid w:val="0067287C"/>
    <w:rsid w:val="00696B14"/>
    <w:rsid w:val="006F59FD"/>
    <w:rsid w:val="007430A3"/>
    <w:rsid w:val="007642AE"/>
    <w:rsid w:val="007D6EC1"/>
    <w:rsid w:val="008143FD"/>
    <w:rsid w:val="00837B41"/>
    <w:rsid w:val="00854B4E"/>
    <w:rsid w:val="0085655F"/>
    <w:rsid w:val="00881408"/>
    <w:rsid w:val="00891192"/>
    <w:rsid w:val="008C1891"/>
    <w:rsid w:val="008E1C21"/>
    <w:rsid w:val="008E54D5"/>
    <w:rsid w:val="00901B88"/>
    <w:rsid w:val="009101E1"/>
    <w:rsid w:val="009160E3"/>
    <w:rsid w:val="00995236"/>
    <w:rsid w:val="009E6889"/>
    <w:rsid w:val="00A243AC"/>
    <w:rsid w:val="00A352F6"/>
    <w:rsid w:val="00AA51DC"/>
    <w:rsid w:val="00AC6DC2"/>
    <w:rsid w:val="00B312DB"/>
    <w:rsid w:val="00BA2831"/>
    <w:rsid w:val="00C1220E"/>
    <w:rsid w:val="00C14589"/>
    <w:rsid w:val="00C33C9B"/>
    <w:rsid w:val="00C50548"/>
    <w:rsid w:val="00C91319"/>
    <w:rsid w:val="00CD584F"/>
    <w:rsid w:val="00D52029"/>
    <w:rsid w:val="00D72B54"/>
    <w:rsid w:val="00DB1B5C"/>
    <w:rsid w:val="00DC65BC"/>
    <w:rsid w:val="00DE01AB"/>
    <w:rsid w:val="00DF5069"/>
    <w:rsid w:val="00E106C0"/>
    <w:rsid w:val="00E13D89"/>
    <w:rsid w:val="00E33681"/>
    <w:rsid w:val="00E42D8F"/>
    <w:rsid w:val="00E547D5"/>
    <w:rsid w:val="00E54E05"/>
    <w:rsid w:val="00EE1DB3"/>
    <w:rsid w:val="00F03D14"/>
    <w:rsid w:val="00F256F4"/>
    <w:rsid w:val="00F41265"/>
    <w:rsid w:val="00F5117E"/>
    <w:rsid w:val="00F71699"/>
    <w:rsid w:val="00FA3FBD"/>
    <w:rsid w:val="00FC2747"/>
    <w:rsid w:val="00FD330B"/>
    <w:rsid w:val="00FD38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0BD99F0"/>
  <w15:chartTrackingRefBased/>
  <w15:docId w15:val="{C0FE631B-1B40-4F4B-9405-E57A1C20C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335415"/>
    <w:pPr>
      <w:suppressAutoHyphens/>
    </w:pPr>
    <w:rPr>
      <w:rFonts w:cs="Calibri"/>
      <w:lang w:val="es-ES_tradnl" w:eastAsia="ar-SA"/>
    </w:rPr>
  </w:style>
  <w:style w:type="paragraph" w:styleId="1izenburua">
    <w:name w:val="heading 1"/>
    <w:basedOn w:val="Normala"/>
    <w:next w:val="Normala"/>
    <w:qFormat/>
    <w:rsid w:val="003F1393"/>
    <w:pPr>
      <w:keepNext/>
      <w:outlineLvl w:val="0"/>
    </w:pPr>
    <w:rPr>
      <w:b/>
      <w:sz w:val="32"/>
      <w:lang w:val="eu-ES"/>
    </w:rPr>
  </w:style>
  <w:style w:type="paragraph" w:styleId="2izenburua">
    <w:name w:val="heading 2"/>
    <w:basedOn w:val="Normala"/>
    <w:next w:val="Normala"/>
    <w:qFormat/>
    <w:rsid w:val="003F1393"/>
    <w:pPr>
      <w:keepNext/>
      <w:spacing w:before="240" w:after="60"/>
      <w:outlineLvl w:val="1"/>
    </w:pPr>
    <w:rPr>
      <w:rFonts w:cs="Arial"/>
      <w:b/>
      <w:bCs/>
      <w:iCs/>
      <w:sz w:val="28"/>
      <w:szCs w:val="28"/>
    </w:rPr>
  </w:style>
  <w:style w:type="paragraph" w:styleId="3izenburua">
    <w:name w:val="heading 3"/>
    <w:basedOn w:val="Normala"/>
    <w:next w:val="Normala"/>
    <w:qFormat/>
    <w:rsid w:val="003F1393"/>
    <w:pPr>
      <w:keepNext/>
      <w:spacing w:before="240" w:after="60"/>
      <w:outlineLvl w:val="2"/>
    </w:pPr>
    <w:rPr>
      <w:rFonts w:cs="Arial"/>
      <w:b/>
      <w:bCs/>
      <w:sz w:val="24"/>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rsid w:val="003F1393"/>
    <w:pPr>
      <w:tabs>
        <w:tab w:val="center" w:pos="4252"/>
        <w:tab w:val="right" w:pos="8504"/>
      </w:tabs>
    </w:pPr>
    <w:rPr>
      <w:sz w:val="18"/>
    </w:rPr>
  </w:style>
  <w:style w:type="paragraph" w:styleId="Orri-oina">
    <w:name w:val="footer"/>
    <w:basedOn w:val="Normala"/>
    <w:rsid w:val="003F1393"/>
    <w:pPr>
      <w:tabs>
        <w:tab w:val="center" w:pos="4252"/>
        <w:tab w:val="right" w:pos="8504"/>
      </w:tabs>
    </w:pPr>
    <w:rPr>
      <w:sz w:val="18"/>
    </w:rPr>
  </w:style>
  <w:style w:type="paragraph" w:styleId="Bunbuiloarentestua">
    <w:name w:val="Balloon Text"/>
    <w:basedOn w:val="Normala"/>
    <w:semiHidden/>
    <w:rsid w:val="00DE01AB"/>
    <w:rPr>
      <w:rFonts w:ascii="Tahoma" w:hAnsi="Tahoma" w:cs="Tahoma"/>
      <w:sz w:val="16"/>
      <w:szCs w:val="16"/>
    </w:rPr>
  </w:style>
  <w:style w:type="paragraph" w:styleId="Gorputz-testua">
    <w:name w:val="Body Text"/>
    <w:basedOn w:val="Normala"/>
    <w:link w:val="Gorputz-testuaKar"/>
    <w:rsid w:val="00335415"/>
    <w:rPr>
      <w:b/>
      <w:bCs/>
      <w:lang w:val="es-ES"/>
    </w:rPr>
  </w:style>
  <w:style w:type="character" w:customStyle="1" w:styleId="Gorputz-testuaKar">
    <w:name w:val="Gorputz-testua Kar"/>
    <w:basedOn w:val="Paragrafoarenletra-tipolehenetsia"/>
    <w:link w:val="Gorputz-testua"/>
    <w:rsid w:val="00335415"/>
    <w:rPr>
      <w:rFonts w:cs="Calibri"/>
      <w:b/>
      <w:bCs/>
      <w:lang w:eastAsia="ar-SA"/>
    </w:rPr>
  </w:style>
  <w:style w:type="paragraph" w:customStyle="1" w:styleId="Textoindependiente21">
    <w:name w:val="Texto independiente 21"/>
    <w:basedOn w:val="Normala"/>
    <w:rsid w:val="00335415"/>
    <w:pPr>
      <w:jc w:val="both"/>
    </w:pPr>
    <w:rPr>
      <w:rFonts w:ascii="Arial" w:hAnsi="Arial" w:cs="Arial"/>
      <w:sz w:val="22"/>
      <w:szCs w:val="22"/>
      <w:lang w:val="es-ES"/>
    </w:rPr>
  </w:style>
  <w:style w:type="paragraph" w:customStyle="1" w:styleId="Textoindependiente31">
    <w:name w:val="Texto independiente 31"/>
    <w:basedOn w:val="Normala"/>
    <w:rsid w:val="00335415"/>
    <w:pPr>
      <w:jc w:val="both"/>
    </w:pPr>
    <w:rPr>
      <w:rFonts w:ascii="Arial" w:hAnsi="Arial" w:cs="Arial"/>
      <w:sz w:val="24"/>
      <w:szCs w:val="24"/>
      <w:lang w:val="es-ES"/>
    </w:rPr>
  </w:style>
  <w:style w:type="paragraph" w:styleId="Gorputz-testuarenkoska">
    <w:name w:val="Body Text Indent"/>
    <w:basedOn w:val="Normala"/>
    <w:link w:val="Gorputz-testuarenkoskaKar"/>
    <w:rsid w:val="00335415"/>
    <w:pPr>
      <w:ind w:left="708"/>
      <w:jc w:val="both"/>
    </w:pPr>
    <w:rPr>
      <w:rFonts w:ascii="Arial" w:hAnsi="Arial" w:cs="Arial"/>
      <w:sz w:val="24"/>
      <w:szCs w:val="24"/>
    </w:rPr>
  </w:style>
  <w:style w:type="character" w:customStyle="1" w:styleId="Gorputz-testuarenkoskaKar">
    <w:name w:val="Gorputz-testuaren koska Kar"/>
    <w:basedOn w:val="Paragrafoarenletra-tipolehenetsia"/>
    <w:link w:val="Gorputz-testuarenkoska"/>
    <w:rsid w:val="00335415"/>
    <w:rPr>
      <w:rFonts w:ascii="Arial" w:hAnsi="Arial" w:cs="Arial"/>
      <w:sz w:val="24"/>
      <w:szCs w:val="24"/>
      <w:lang w:val="es-ES_tradnl" w:eastAsia="ar-SA"/>
    </w:rPr>
  </w:style>
  <w:style w:type="paragraph" w:styleId="Gorputz-testua3">
    <w:name w:val="Body Text 3"/>
    <w:basedOn w:val="Normala"/>
    <w:link w:val="Gorputz-testua3Kar"/>
    <w:rsid w:val="00335415"/>
    <w:pPr>
      <w:spacing w:after="120"/>
    </w:pPr>
    <w:rPr>
      <w:sz w:val="16"/>
      <w:szCs w:val="16"/>
    </w:rPr>
  </w:style>
  <w:style w:type="character" w:customStyle="1" w:styleId="Gorputz-testua3Kar">
    <w:name w:val="Gorputz-testua 3 Kar"/>
    <w:basedOn w:val="Paragrafoarenletra-tipolehenetsia"/>
    <w:link w:val="Gorputz-testua3"/>
    <w:rsid w:val="00335415"/>
    <w:rPr>
      <w:rFonts w:cs="Calibri"/>
      <w:sz w:val="16"/>
      <w:szCs w:val="16"/>
      <w:lang w:val="es-ES_tradnl" w:eastAsia="ar-SA"/>
    </w:rPr>
  </w:style>
  <w:style w:type="character" w:styleId="Orri-zenbakia">
    <w:name w:val="page number"/>
    <w:basedOn w:val="Paragrafoarenletra-tipolehenetsia"/>
    <w:rsid w:val="00335415"/>
  </w:style>
  <w:style w:type="character" w:customStyle="1" w:styleId="GoiburuaKar">
    <w:name w:val="Goiburua Kar"/>
    <w:link w:val="Goiburua"/>
    <w:locked/>
    <w:rsid w:val="00335415"/>
    <w:rPr>
      <w:rFonts w:ascii="Arial" w:hAnsi="Arial"/>
      <w:sz w:val="18"/>
    </w:rPr>
  </w:style>
  <w:style w:type="character" w:styleId="Iruzkinarenerreferentzia">
    <w:name w:val="annotation reference"/>
    <w:basedOn w:val="Paragrafoarenletra-tipolehenetsia"/>
    <w:rsid w:val="00335415"/>
    <w:rPr>
      <w:sz w:val="16"/>
      <w:szCs w:val="16"/>
    </w:rPr>
  </w:style>
  <w:style w:type="paragraph" w:styleId="Iruzkinarentestua">
    <w:name w:val="annotation text"/>
    <w:basedOn w:val="Normala"/>
    <w:link w:val="IruzkinarentestuaKar"/>
    <w:rsid w:val="00335415"/>
  </w:style>
  <w:style w:type="character" w:customStyle="1" w:styleId="IruzkinarentestuaKar">
    <w:name w:val="Iruzkinaren testua Kar"/>
    <w:basedOn w:val="Paragrafoarenletra-tipolehenetsia"/>
    <w:link w:val="Iruzkinarentestua"/>
    <w:rsid w:val="00335415"/>
    <w:rPr>
      <w:rFonts w:cs="Calibri"/>
      <w:lang w:val="es-ES_tradnl" w:eastAsia="ar-SA"/>
    </w:rPr>
  </w:style>
  <w:style w:type="paragraph" w:styleId="Iruzkinarengaia">
    <w:name w:val="annotation subject"/>
    <w:basedOn w:val="Iruzkinarentestua"/>
    <w:next w:val="Iruzkinarentestua"/>
    <w:link w:val="IruzkinarengaiaKar"/>
    <w:rsid w:val="00335415"/>
    <w:rPr>
      <w:b/>
      <w:bCs/>
    </w:rPr>
  </w:style>
  <w:style w:type="character" w:customStyle="1" w:styleId="IruzkinarengaiaKar">
    <w:name w:val="Iruzkinaren gaia Kar"/>
    <w:basedOn w:val="IruzkinarentestuaKar"/>
    <w:link w:val="Iruzkinarengaia"/>
    <w:rsid w:val="00335415"/>
    <w:rPr>
      <w:rFonts w:cs="Calibri"/>
      <w:b/>
      <w:bCs/>
      <w:lang w:val="es-ES_tradnl" w:eastAsia="ar-SA"/>
    </w:rPr>
  </w:style>
  <w:style w:type="paragraph" w:styleId="Zerrenda-paragrafoa">
    <w:name w:val="List Paragraph"/>
    <w:basedOn w:val="Normala"/>
    <w:uiPriority w:val="34"/>
    <w:qFormat/>
    <w:rsid w:val="00335415"/>
    <w:pPr>
      <w:ind w:left="720"/>
      <w:contextualSpacing/>
    </w:pPr>
  </w:style>
  <w:style w:type="numbering" w:customStyle="1" w:styleId="Estiloa1">
    <w:name w:val="Estiloa1"/>
    <w:uiPriority w:val="99"/>
    <w:rsid w:val="00335415"/>
    <w:pPr>
      <w:numPr>
        <w:numId w:val="27"/>
      </w:numPr>
    </w:pPr>
  </w:style>
  <w:style w:type="paragraph" w:customStyle="1" w:styleId="Prrafodelista1">
    <w:name w:val="Párrafo de lista1"/>
    <w:basedOn w:val="Normala"/>
    <w:uiPriority w:val="34"/>
    <w:qFormat/>
    <w:rsid w:val="00335415"/>
    <w:pPr>
      <w:suppressAutoHyphens w:val="0"/>
      <w:spacing w:after="200" w:line="276" w:lineRule="auto"/>
      <w:ind w:left="720"/>
      <w:contextualSpacing/>
    </w:pPr>
    <w:rPr>
      <w:rFonts w:ascii="Calibri" w:eastAsia="Calibri" w:hAnsi="Calibri" w:cs="Times New Roman"/>
      <w:sz w:val="22"/>
      <w:szCs w:val="22"/>
      <w:lang w:val="eu-ES" w:eastAsia="en-US"/>
    </w:rPr>
  </w:style>
  <w:style w:type="paragraph" w:styleId="Testuarrunta">
    <w:name w:val="Plain Text"/>
    <w:basedOn w:val="Normala"/>
    <w:link w:val="TestuarruntaKar"/>
    <w:uiPriority w:val="99"/>
    <w:unhideWhenUsed/>
    <w:rsid w:val="00A352F6"/>
    <w:pPr>
      <w:suppressAutoHyphens w:val="0"/>
    </w:pPr>
    <w:rPr>
      <w:rFonts w:ascii="Calibri" w:eastAsia="Calibri" w:hAnsi="Calibri" w:cs="Times New Roman"/>
      <w:sz w:val="22"/>
      <w:szCs w:val="21"/>
      <w:lang w:val="es-ES" w:eastAsia="en-US"/>
    </w:rPr>
  </w:style>
  <w:style w:type="character" w:customStyle="1" w:styleId="TestuarruntaKar">
    <w:name w:val="Testu arrunta Kar"/>
    <w:basedOn w:val="Paragrafoarenletra-tipolehenetsia"/>
    <w:link w:val="Testuarrunta"/>
    <w:uiPriority w:val="99"/>
    <w:rsid w:val="00A352F6"/>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ropbox.com/sh/is8j07mk5dt1f6a/AAAOyWpi8Yl88uqYxyApdq6_a?dl=0" TargetMode="Externa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8489</Words>
  <Characters>46694</Characters>
  <Application>Microsoft Office Word</Application>
  <DocSecurity>0</DocSecurity>
  <Lines>389</Lines>
  <Paragraphs>110</Paragraphs>
  <ScaleCrop>false</ScaleCrop>
  <HeadingPairs>
    <vt:vector size="2" baseType="variant">
      <vt:variant>
        <vt:lpstr>Titulua</vt:lpstr>
      </vt:variant>
      <vt:variant>
        <vt:i4>1</vt:i4>
      </vt:variant>
    </vt:vector>
  </HeadingPairs>
  <TitlesOfParts>
    <vt:vector size="1" baseType="lpstr">
      <vt:lpstr/>
    </vt:vector>
  </TitlesOfParts>
  <Company>IZFE</Company>
  <LinksUpToDate>false</LinksUpToDate>
  <CharactersWithSpaces>55073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AGIRIANO BARRENETXEA, Patxi</dc:creator>
  <cp:keywords/>
  <dc:description/>
  <cp:lastModifiedBy>MARROQUIN URRESTARAZU, Patxi</cp:lastModifiedBy>
  <cp:revision>2</cp:revision>
  <cp:lastPrinted>2012-05-23T07:33:00Z</cp:lastPrinted>
  <dcterms:created xsi:type="dcterms:W3CDTF">2022-12-29T08:33:00Z</dcterms:created>
  <dcterms:modified xsi:type="dcterms:W3CDTF">2022-12-29T08:33:00Z</dcterms:modified>
</cp:coreProperties>
</file>