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23E285" w14:textId="77777777" w:rsidR="00AE7EFE" w:rsidRDefault="00AE7EFE" w:rsidP="001B4E2F">
      <w:pPr>
        <w:ind w:left="-284" w:right="-316"/>
        <w:jc w:val="center"/>
        <w:rPr>
          <w:rFonts w:ascii="Verdana" w:eastAsia="Arial Unicode MS" w:hAnsi="Verdana"/>
          <w:b/>
          <w:sz w:val="10"/>
          <w:szCs w:val="10"/>
        </w:rPr>
      </w:pPr>
    </w:p>
    <w:p w14:paraId="42B60200" w14:textId="77777777" w:rsidR="00F24C5C" w:rsidRPr="00C208AE" w:rsidRDefault="00F24C5C" w:rsidP="001B4E2F">
      <w:pPr>
        <w:ind w:left="-284" w:right="-316"/>
        <w:jc w:val="center"/>
        <w:rPr>
          <w:rFonts w:ascii="Verdana" w:eastAsia="Arial Unicode MS" w:hAnsi="Verdana"/>
          <w:b/>
          <w:sz w:val="10"/>
          <w:szCs w:val="10"/>
        </w:rPr>
      </w:pPr>
    </w:p>
    <w:p w14:paraId="5B77933D" w14:textId="77777777" w:rsidR="00AE7EFE" w:rsidRPr="00C208AE" w:rsidRDefault="00AE7EFE" w:rsidP="001B4E2F">
      <w:pPr>
        <w:ind w:left="-284" w:right="-316"/>
        <w:jc w:val="center"/>
        <w:rPr>
          <w:rFonts w:ascii="Verdana" w:eastAsia="Arial Unicode MS" w:hAnsi="Verdana"/>
          <w:b/>
          <w:sz w:val="10"/>
          <w:szCs w:val="10"/>
        </w:rPr>
      </w:pPr>
    </w:p>
    <w:p w14:paraId="155871D1" w14:textId="77777777" w:rsidR="001D2337" w:rsidRPr="00C208AE" w:rsidRDefault="001D2337" w:rsidP="001D2337">
      <w:pPr>
        <w:tabs>
          <w:tab w:val="left" w:pos="425"/>
        </w:tabs>
        <w:ind w:right="-316"/>
        <w:jc w:val="center"/>
        <w:rPr>
          <w:rFonts w:ascii="Verdana" w:hAnsi="Verdana"/>
          <w:b/>
        </w:rPr>
      </w:pPr>
    </w:p>
    <w:p w14:paraId="7D130C8E" w14:textId="77777777" w:rsidR="001D2337" w:rsidRPr="00C208AE" w:rsidRDefault="001D2337" w:rsidP="001D2337">
      <w:pPr>
        <w:tabs>
          <w:tab w:val="left" w:pos="425"/>
        </w:tabs>
        <w:ind w:right="-316"/>
        <w:jc w:val="center"/>
        <w:rPr>
          <w:rFonts w:ascii="Verdana" w:hAnsi="Verdana"/>
          <w:b/>
        </w:rPr>
      </w:pPr>
    </w:p>
    <w:p w14:paraId="5ED5952D" w14:textId="77777777" w:rsidR="001D2337" w:rsidRPr="00C208AE" w:rsidRDefault="001D2337" w:rsidP="001D2337">
      <w:pPr>
        <w:tabs>
          <w:tab w:val="left" w:pos="425"/>
        </w:tabs>
        <w:ind w:right="-316"/>
        <w:jc w:val="center"/>
        <w:rPr>
          <w:rFonts w:ascii="Verdana" w:hAnsi="Verdana"/>
          <w:b/>
        </w:rPr>
      </w:pPr>
    </w:p>
    <w:p w14:paraId="42C8C746" w14:textId="77777777" w:rsidR="001D2337" w:rsidRPr="00C208AE" w:rsidRDefault="001D2337" w:rsidP="001D2337">
      <w:pPr>
        <w:tabs>
          <w:tab w:val="left" w:pos="425"/>
        </w:tabs>
        <w:ind w:right="-316"/>
        <w:jc w:val="center"/>
        <w:rPr>
          <w:rFonts w:ascii="Verdana" w:hAnsi="Verdana"/>
          <w:b/>
        </w:rPr>
      </w:pPr>
    </w:p>
    <w:p w14:paraId="2B919FCC" w14:textId="77777777" w:rsidR="001D2337" w:rsidRPr="00C208AE" w:rsidRDefault="001D2337" w:rsidP="001D2337">
      <w:pPr>
        <w:tabs>
          <w:tab w:val="left" w:pos="425"/>
        </w:tabs>
        <w:ind w:right="-316"/>
        <w:jc w:val="center"/>
        <w:rPr>
          <w:rFonts w:ascii="Verdana" w:hAnsi="Verdana"/>
          <w:b/>
        </w:rPr>
      </w:pPr>
    </w:p>
    <w:p w14:paraId="0CAC2702" w14:textId="77777777" w:rsidR="001D2337" w:rsidRPr="00C208AE" w:rsidRDefault="001D2337" w:rsidP="001D2337">
      <w:pPr>
        <w:tabs>
          <w:tab w:val="left" w:pos="425"/>
        </w:tabs>
        <w:ind w:right="-316"/>
        <w:jc w:val="center"/>
        <w:rPr>
          <w:rFonts w:ascii="Verdana" w:hAnsi="Verdana"/>
          <w:b/>
        </w:rPr>
      </w:pPr>
    </w:p>
    <w:p w14:paraId="43613FA8" w14:textId="77777777" w:rsidR="001D2337" w:rsidRPr="00C208AE" w:rsidRDefault="001D2337" w:rsidP="001D2337">
      <w:pPr>
        <w:tabs>
          <w:tab w:val="left" w:pos="425"/>
        </w:tabs>
        <w:ind w:right="-316"/>
        <w:jc w:val="center"/>
        <w:rPr>
          <w:rFonts w:ascii="Verdana" w:hAnsi="Verdana"/>
          <w:b/>
        </w:rPr>
      </w:pPr>
    </w:p>
    <w:p w14:paraId="04D3F843" w14:textId="77777777" w:rsidR="001D2337" w:rsidRPr="00C208AE" w:rsidRDefault="001D2337" w:rsidP="001D2337">
      <w:pPr>
        <w:tabs>
          <w:tab w:val="left" w:pos="425"/>
        </w:tabs>
        <w:ind w:right="-316"/>
        <w:jc w:val="center"/>
        <w:rPr>
          <w:rFonts w:ascii="Verdana" w:hAnsi="Verdana"/>
        </w:rPr>
      </w:pPr>
    </w:p>
    <w:p w14:paraId="52E7C8DA" w14:textId="77777777" w:rsidR="001D2337" w:rsidRPr="00C208AE" w:rsidRDefault="001D2337" w:rsidP="001D2337">
      <w:pPr>
        <w:tabs>
          <w:tab w:val="left" w:pos="567"/>
        </w:tabs>
        <w:ind w:right="-316" w:firstLine="567"/>
        <w:jc w:val="center"/>
        <w:rPr>
          <w:rFonts w:ascii="Verdana" w:hAnsi="Verdana" w:cs="Tahoma"/>
          <w:b/>
        </w:rPr>
      </w:pPr>
    </w:p>
    <w:p w14:paraId="21113AF9"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D102BE3" w14:textId="77777777" w:rsidR="001D2337" w:rsidRPr="00C208AE" w:rsidRDefault="001D2337" w:rsidP="001D2337">
      <w:pPr>
        <w:tabs>
          <w:tab w:val="left" w:pos="425"/>
        </w:tabs>
        <w:spacing w:line="360" w:lineRule="auto"/>
        <w:ind w:right="-316"/>
        <w:jc w:val="center"/>
        <w:rPr>
          <w:rFonts w:ascii="Verdana" w:hAnsi="Verdana" w:cs="Tahoma"/>
          <w:b/>
        </w:rPr>
      </w:pPr>
    </w:p>
    <w:p w14:paraId="60707D9A" w14:textId="77777777" w:rsidR="001D2337" w:rsidRPr="00C208AE" w:rsidRDefault="001D2337" w:rsidP="001D2337">
      <w:pPr>
        <w:tabs>
          <w:tab w:val="left" w:pos="425"/>
        </w:tabs>
        <w:spacing w:line="360" w:lineRule="auto"/>
        <w:ind w:right="-316"/>
        <w:jc w:val="center"/>
        <w:rPr>
          <w:rFonts w:ascii="Verdana" w:hAnsi="Verdana" w:cs="Tahoma"/>
          <w:b/>
        </w:rPr>
      </w:pPr>
    </w:p>
    <w:p w14:paraId="568F6A7D" w14:textId="77777777" w:rsidR="001D2337" w:rsidRPr="00C208AE" w:rsidRDefault="001D2337" w:rsidP="001D2337">
      <w:pPr>
        <w:tabs>
          <w:tab w:val="left" w:pos="425"/>
        </w:tabs>
        <w:spacing w:line="360" w:lineRule="auto"/>
        <w:ind w:right="-316"/>
        <w:jc w:val="center"/>
        <w:rPr>
          <w:rFonts w:ascii="Verdana" w:hAnsi="Verdana" w:cs="Tahoma"/>
          <w:b/>
        </w:rPr>
      </w:pPr>
    </w:p>
    <w:p w14:paraId="56F52CAD" w14:textId="77777777" w:rsidR="001D2337" w:rsidRPr="00C208AE" w:rsidRDefault="001D2337" w:rsidP="001D2337">
      <w:pPr>
        <w:tabs>
          <w:tab w:val="left" w:pos="425"/>
        </w:tabs>
        <w:spacing w:line="360" w:lineRule="auto"/>
        <w:ind w:right="-316"/>
        <w:jc w:val="center"/>
        <w:rPr>
          <w:rFonts w:ascii="Verdana" w:hAnsi="Verdana" w:cs="Tahoma"/>
          <w:b/>
        </w:rPr>
      </w:pPr>
    </w:p>
    <w:p w14:paraId="16BFDEF0"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CF018C">
        <w:rPr>
          <w:rFonts w:ascii="Verdana" w:hAnsi="Verdana" w:cs="Tahoma"/>
          <w:b/>
          <w:color w:val="0000FF"/>
        </w:rPr>
        <w:t>OBRAS</w:t>
      </w:r>
    </w:p>
    <w:p w14:paraId="59D85AD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5C2249D7" w14:textId="77777777" w:rsidR="001D2337" w:rsidRDefault="001D2337" w:rsidP="001D2337">
      <w:pPr>
        <w:tabs>
          <w:tab w:val="left" w:pos="425"/>
        </w:tabs>
        <w:spacing w:line="360" w:lineRule="auto"/>
        <w:ind w:right="-316"/>
        <w:jc w:val="center"/>
        <w:rPr>
          <w:rFonts w:ascii="Verdana" w:hAnsi="Verdana" w:cs="Tahoma"/>
          <w:b/>
        </w:rPr>
      </w:pPr>
    </w:p>
    <w:p w14:paraId="2A77A57B" w14:textId="77777777" w:rsidR="001D2337" w:rsidRPr="00C208AE" w:rsidRDefault="001D2337" w:rsidP="001D2337">
      <w:pPr>
        <w:tabs>
          <w:tab w:val="left" w:pos="425"/>
        </w:tabs>
        <w:spacing w:line="360" w:lineRule="auto"/>
        <w:ind w:right="-316"/>
        <w:rPr>
          <w:rFonts w:ascii="Verdana" w:hAnsi="Verdana" w:cs="Tahoma"/>
          <w:b/>
        </w:rPr>
      </w:pPr>
    </w:p>
    <w:p w14:paraId="4B143A7F" w14:textId="77777777" w:rsidR="001D2337" w:rsidRPr="00C208AE" w:rsidRDefault="001D2337" w:rsidP="001D2337">
      <w:pPr>
        <w:tabs>
          <w:tab w:val="left" w:pos="425"/>
        </w:tabs>
        <w:spacing w:line="360" w:lineRule="auto"/>
        <w:ind w:right="-316"/>
        <w:jc w:val="center"/>
        <w:rPr>
          <w:rFonts w:ascii="Verdana" w:hAnsi="Verdana" w:cs="Tahoma"/>
          <w:b/>
        </w:rPr>
      </w:pPr>
    </w:p>
    <w:p w14:paraId="6214F9AB" w14:textId="77777777" w:rsidR="001D2337" w:rsidRPr="00C208AE" w:rsidRDefault="001D2337" w:rsidP="001D2337">
      <w:pPr>
        <w:tabs>
          <w:tab w:val="left" w:pos="425"/>
        </w:tabs>
        <w:spacing w:line="360" w:lineRule="auto"/>
        <w:ind w:right="-316"/>
        <w:jc w:val="center"/>
        <w:rPr>
          <w:rFonts w:ascii="Verdana" w:hAnsi="Verdana" w:cs="Tahoma"/>
          <w:b/>
        </w:rPr>
      </w:pPr>
    </w:p>
    <w:p w14:paraId="59BB05AA" w14:textId="77777777" w:rsidR="001D2337" w:rsidRPr="00C208AE" w:rsidRDefault="001D2337" w:rsidP="001D2337">
      <w:pPr>
        <w:tabs>
          <w:tab w:val="left" w:pos="425"/>
        </w:tabs>
        <w:spacing w:line="360" w:lineRule="auto"/>
        <w:ind w:right="-316"/>
        <w:jc w:val="center"/>
        <w:rPr>
          <w:rFonts w:ascii="Verdana" w:hAnsi="Verdana" w:cs="Tahoma"/>
          <w:b/>
        </w:rPr>
      </w:pPr>
    </w:p>
    <w:p w14:paraId="76D51DDA" w14:textId="77777777" w:rsidR="001D2337" w:rsidRPr="00C208AE" w:rsidRDefault="001D2337" w:rsidP="001D2337">
      <w:pPr>
        <w:tabs>
          <w:tab w:val="left" w:pos="425"/>
        </w:tabs>
        <w:spacing w:line="360" w:lineRule="auto"/>
        <w:ind w:right="-316"/>
        <w:jc w:val="center"/>
        <w:rPr>
          <w:rFonts w:ascii="Verdana" w:hAnsi="Verdana" w:cs="Tahoma"/>
          <w:b/>
        </w:rPr>
      </w:pPr>
    </w:p>
    <w:p w14:paraId="68E71EE4" w14:textId="77777777" w:rsidR="001D2337" w:rsidRPr="00C208AE" w:rsidRDefault="001D2337" w:rsidP="001D2337">
      <w:pPr>
        <w:tabs>
          <w:tab w:val="left" w:pos="425"/>
        </w:tabs>
        <w:spacing w:line="360" w:lineRule="auto"/>
        <w:ind w:right="-316"/>
        <w:jc w:val="center"/>
        <w:rPr>
          <w:rFonts w:ascii="Verdana" w:hAnsi="Verdana" w:cs="Tahoma"/>
          <w:b/>
        </w:rPr>
      </w:pPr>
    </w:p>
    <w:p w14:paraId="059903D9" w14:textId="77777777" w:rsidR="001D2337" w:rsidRPr="00C208AE" w:rsidRDefault="001D2337" w:rsidP="001D2337">
      <w:pPr>
        <w:tabs>
          <w:tab w:val="left" w:pos="425"/>
        </w:tabs>
        <w:spacing w:line="360" w:lineRule="auto"/>
        <w:ind w:right="-316"/>
        <w:jc w:val="center"/>
        <w:rPr>
          <w:rFonts w:ascii="Verdana" w:hAnsi="Verdana" w:cs="Tahoma"/>
          <w:b/>
        </w:rPr>
      </w:pPr>
    </w:p>
    <w:p w14:paraId="5A354857" w14:textId="2B53C422" w:rsidR="001D2337" w:rsidRPr="00D1600D"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r w:rsidRPr="00D1600D">
        <w:rPr>
          <w:rFonts w:ascii="Verdana" w:hAnsi="Verdana" w:cs="Tahoma"/>
          <w:b/>
        </w:rPr>
        <w:t xml:space="preserve">nº: </w:t>
      </w:r>
      <w:r w:rsidR="00EC1271" w:rsidRPr="00EC1271">
        <w:rPr>
          <w:rFonts w:ascii="Verdana" w:hAnsi="Verdana" w:cs="Tahoma"/>
          <w:b/>
          <w:color w:val="3333FF"/>
        </w:rPr>
        <w:t>CO</w:t>
      </w:r>
      <w:r w:rsidR="00B5500E">
        <w:rPr>
          <w:rFonts w:ascii="Verdana" w:hAnsi="Verdana" w:cs="Tahoma"/>
          <w:b/>
          <w:color w:val="3333FF"/>
        </w:rPr>
        <w:t>1</w:t>
      </w:r>
      <w:r w:rsidR="00EC1271" w:rsidRPr="00EC1271">
        <w:rPr>
          <w:rFonts w:ascii="Verdana" w:hAnsi="Verdana" w:cs="Tahoma"/>
          <w:b/>
          <w:color w:val="3333FF"/>
        </w:rPr>
        <w:t>/</w:t>
      </w:r>
      <w:r w:rsidR="00B5500E">
        <w:rPr>
          <w:rFonts w:ascii="Verdana" w:hAnsi="Verdana" w:cs="Tahoma"/>
          <w:b/>
          <w:color w:val="3333FF"/>
        </w:rPr>
        <w:t>002</w:t>
      </w:r>
      <w:r w:rsidR="00EC1271" w:rsidRPr="00EC1271">
        <w:rPr>
          <w:rFonts w:ascii="Verdana" w:hAnsi="Verdana" w:cs="Tahoma"/>
          <w:b/>
          <w:color w:val="3333FF"/>
        </w:rPr>
        <w:t>/</w:t>
      </w:r>
      <w:r w:rsidR="00B5500E">
        <w:rPr>
          <w:rFonts w:ascii="Verdana" w:hAnsi="Verdana" w:cs="Tahoma"/>
          <w:b/>
          <w:color w:val="3333FF"/>
        </w:rPr>
        <w:t>20</w:t>
      </w:r>
      <w:r w:rsidR="00EC1271" w:rsidRPr="00EC1271">
        <w:rPr>
          <w:rFonts w:ascii="Verdana" w:hAnsi="Verdana" w:cs="Tahoma"/>
          <w:b/>
          <w:color w:val="3333FF"/>
        </w:rPr>
        <w:t>21</w:t>
      </w:r>
    </w:p>
    <w:p w14:paraId="49250766" w14:textId="77777777" w:rsidR="001D2337" w:rsidRPr="00EC1271" w:rsidRDefault="001D2337" w:rsidP="001D2337">
      <w:pPr>
        <w:tabs>
          <w:tab w:val="left" w:pos="425"/>
        </w:tabs>
        <w:spacing w:line="360" w:lineRule="auto"/>
        <w:ind w:right="-316" w:firstLine="567"/>
        <w:rPr>
          <w:rFonts w:ascii="Verdana" w:hAnsi="Verdana" w:cs="Tahoma"/>
          <w:b/>
          <w:color w:val="3333FF"/>
        </w:rPr>
      </w:pPr>
      <w:r w:rsidRPr="00D1600D">
        <w:rPr>
          <w:rFonts w:ascii="Verdana" w:hAnsi="Verdana" w:cs="Tahoma"/>
          <w:b/>
        </w:rPr>
        <w:t xml:space="preserve">Objeto: </w:t>
      </w:r>
      <w:r w:rsidR="00EC1271">
        <w:rPr>
          <w:rFonts w:ascii="Verdana" w:hAnsi="Verdana" w:cs="Tahoma"/>
          <w:b/>
          <w:color w:val="3333FF"/>
        </w:rPr>
        <w:t>Nuevo edificio para la ampliación en 10 unidades en el IES ZUMAIA BHI de Zumaia (Gipuzkoa)</w:t>
      </w:r>
    </w:p>
    <w:p w14:paraId="2C99AD12" w14:textId="77777777" w:rsidR="001D2337" w:rsidRPr="00C208AE" w:rsidRDefault="001D2337" w:rsidP="001D2337">
      <w:pPr>
        <w:tabs>
          <w:tab w:val="left" w:pos="425"/>
        </w:tabs>
        <w:spacing w:line="360" w:lineRule="auto"/>
        <w:ind w:right="-316" w:firstLine="567"/>
        <w:rPr>
          <w:rFonts w:ascii="Verdana" w:hAnsi="Verdana" w:cs="Tahoma"/>
          <w:b/>
        </w:rPr>
      </w:pPr>
    </w:p>
    <w:p w14:paraId="1E915D4A" w14:textId="77777777" w:rsidR="001D2337" w:rsidRPr="00C208AE" w:rsidRDefault="001D2337" w:rsidP="001D2337">
      <w:pPr>
        <w:tabs>
          <w:tab w:val="left" w:pos="425"/>
        </w:tabs>
        <w:spacing w:line="360" w:lineRule="auto"/>
        <w:ind w:right="-316" w:firstLine="567"/>
        <w:rPr>
          <w:rFonts w:ascii="Verdana" w:hAnsi="Verdana" w:cs="Tahoma"/>
          <w:b/>
        </w:rPr>
      </w:pPr>
    </w:p>
    <w:p w14:paraId="49B499E1"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308016D8"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3CF92899"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D973E0A"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E33D1E8" w14:textId="77777777" w:rsidR="001D2337" w:rsidRDefault="001D2337" w:rsidP="001D2337">
      <w:pPr>
        <w:tabs>
          <w:tab w:val="left" w:pos="425"/>
        </w:tabs>
        <w:spacing w:line="360" w:lineRule="auto"/>
        <w:ind w:right="-316" w:firstLine="567"/>
        <w:rPr>
          <w:rFonts w:ascii="Verdana" w:hAnsi="Verdana" w:cs="Tahoma"/>
          <w:b/>
          <w:sz w:val="20"/>
          <w:szCs w:val="20"/>
        </w:rPr>
      </w:pPr>
    </w:p>
    <w:p w14:paraId="5508AE09"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490979BE" w14:textId="77777777" w:rsidR="000C49D7" w:rsidRPr="00060F7D" w:rsidRDefault="00A91A2B" w:rsidP="00BA51CF">
          <w:pPr>
            <w:pStyle w:val="TOCizenburua"/>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0B904C23" w14:textId="384321EF" w:rsidR="00663C56"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0872664" w:history="1">
            <w:r w:rsidR="00663C56" w:rsidRPr="00B0398D">
              <w:rPr>
                <w:rStyle w:val="Hiperesteka"/>
                <w:noProof/>
              </w:rPr>
              <w:t>CLÁUSULAS ESPECÍFICAS DEL CONTRATO</w:t>
            </w:r>
            <w:r w:rsidR="00663C56">
              <w:rPr>
                <w:noProof/>
                <w:webHidden/>
              </w:rPr>
              <w:tab/>
            </w:r>
            <w:r w:rsidR="00663C56">
              <w:rPr>
                <w:noProof/>
                <w:webHidden/>
              </w:rPr>
              <w:fldChar w:fldCharType="begin"/>
            </w:r>
            <w:r w:rsidR="00663C56">
              <w:rPr>
                <w:noProof/>
                <w:webHidden/>
              </w:rPr>
              <w:instrText xml:space="preserve"> PAGEREF _Toc40872664 \h </w:instrText>
            </w:r>
            <w:r w:rsidR="00663C56">
              <w:rPr>
                <w:noProof/>
                <w:webHidden/>
              </w:rPr>
            </w:r>
            <w:r w:rsidR="00663C56">
              <w:rPr>
                <w:noProof/>
                <w:webHidden/>
              </w:rPr>
              <w:fldChar w:fldCharType="separate"/>
            </w:r>
            <w:r w:rsidR="00B5500E">
              <w:rPr>
                <w:noProof/>
                <w:webHidden/>
              </w:rPr>
              <w:t>5</w:t>
            </w:r>
            <w:r w:rsidR="00663C56">
              <w:rPr>
                <w:noProof/>
                <w:webHidden/>
              </w:rPr>
              <w:fldChar w:fldCharType="end"/>
            </w:r>
          </w:hyperlink>
        </w:p>
        <w:p w14:paraId="39C59396" w14:textId="34D50572" w:rsidR="00663C56" w:rsidRDefault="00267578">
          <w:pPr>
            <w:pStyle w:val="EA2"/>
            <w:rPr>
              <w:rFonts w:eastAsiaTheme="minorEastAsia" w:cstheme="minorBidi"/>
              <w:b w:val="0"/>
              <w:bCs w:val="0"/>
              <w:noProof/>
            </w:rPr>
          </w:pPr>
          <w:hyperlink w:anchor="_Toc40872665" w:history="1">
            <w:r w:rsidR="00663C56" w:rsidRPr="00B0398D">
              <w:rPr>
                <w:rStyle w:val="Hiperesteka"/>
                <w:noProof/>
              </w:rPr>
              <w:t>I.- CARACTERÍSTICAS DE LA PRESTACIÓN</w:t>
            </w:r>
            <w:r w:rsidR="00663C56">
              <w:rPr>
                <w:noProof/>
                <w:webHidden/>
              </w:rPr>
              <w:tab/>
            </w:r>
            <w:r w:rsidR="00663C56">
              <w:rPr>
                <w:noProof/>
                <w:webHidden/>
              </w:rPr>
              <w:fldChar w:fldCharType="begin"/>
            </w:r>
            <w:r w:rsidR="00663C56">
              <w:rPr>
                <w:noProof/>
                <w:webHidden/>
              </w:rPr>
              <w:instrText xml:space="preserve"> PAGEREF _Toc40872665 \h </w:instrText>
            </w:r>
            <w:r w:rsidR="00663C56">
              <w:rPr>
                <w:noProof/>
                <w:webHidden/>
              </w:rPr>
            </w:r>
            <w:r w:rsidR="00663C56">
              <w:rPr>
                <w:noProof/>
                <w:webHidden/>
              </w:rPr>
              <w:fldChar w:fldCharType="separate"/>
            </w:r>
            <w:r w:rsidR="00B5500E">
              <w:rPr>
                <w:noProof/>
                <w:webHidden/>
              </w:rPr>
              <w:t>5</w:t>
            </w:r>
            <w:r w:rsidR="00663C56">
              <w:rPr>
                <w:noProof/>
                <w:webHidden/>
              </w:rPr>
              <w:fldChar w:fldCharType="end"/>
            </w:r>
          </w:hyperlink>
        </w:p>
        <w:p w14:paraId="6BBBB629" w14:textId="5F0F4A0E" w:rsidR="00663C56" w:rsidRDefault="00267578">
          <w:pPr>
            <w:pStyle w:val="EA3"/>
            <w:rPr>
              <w:rFonts w:eastAsiaTheme="minorEastAsia" w:cstheme="minorBidi"/>
              <w:sz w:val="22"/>
              <w:szCs w:val="22"/>
            </w:rPr>
          </w:pPr>
          <w:hyperlink w:anchor="_Toc40872666" w:history="1">
            <w:r w:rsidR="00663C56" w:rsidRPr="00B0398D">
              <w:rPr>
                <w:rStyle w:val="Hiperesteka"/>
              </w:rPr>
              <w:t>1.- OBJETO DEL CONTRATO</w:t>
            </w:r>
            <w:r w:rsidR="00663C56">
              <w:rPr>
                <w:webHidden/>
              </w:rPr>
              <w:tab/>
            </w:r>
            <w:r w:rsidR="00663C56">
              <w:rPr>
                <w:webHidden/>
              </w:rPr>
              <w:fldChar w:fldCharType="begin"/>
            </w:r>
            <w:r w:rsidR="00663C56">
              <w:rPr>
                <w:webHidden/>
              </w:rPr>
              <w:instrText xml:space="preserve"> PAGEREF _Toc40872666 \h </w:instrText>
            </w:r>
            <w:r w:rsidR="00663C56">
              <w:rPr>
                <w:webHidden/>
              </w:rPr>
            </w:r>
            <w:r w:rsidR="00663C56">
              <w:rPr>
                <w:webHidden/>
              </w:rPr>
              <w:fldChar w:fldCharType="separate"/>
            </w:r>
            <w:r w:rsidR="00B5500E">
              <w:rPr>
                <w:webHidden/>
              </w:rPr>
              <w:t>5</w:t>
            </w:r>
            <w:r w:rsidR="00663C56">
              <w:rPr>
                <w:webHidden/>
              </w:rPr>
              <w:fldChar w:fldCharType="end"/>
            </w:r>
          </w:hyperlink>
        </w:p>
        <w:p w14:paraId="1B48267A" w14:textId="4B7ACAC4" w:rsidR="00663C56" w:rsidRDefault="00267578">
          <w:pPr>
            <w:pStyle w:val="EA3"/>
            <w:rPr>
              <w:rFonts w:eastAsiaTheme="minorEastAsia" w:cstheme="minorBidi"/>
              <w:sz w:val="22"/>
              <w:szCs w:val="22"/>
            </w:rPr>
          </w:pPr>
          <w:hyperlink w:anchor="_Toc40872670" w:history="1">
            <w:r w:rsidR="00663C56" w:rsidRPr="00B0398D">
              <w:rPr>
                <w:rStyle w:val="Hiperesteka"/>
              </w:rPr>
              <w:t>2.- DOCUMENTOS QUE REVISTEN CARÁCTER CONTRACTUAL</w:t>
            </w:r>
            <w:r w:rsidR="00663C56">
              <w:rPr>
                <w:webHidden/>
              </w:rPr>
              <w:tab/>
            </w:r>
            <w:r w:rsidR="00663C56">
              <w:rPr>
                <w:webHidden/>
              </w:rPr>
              <w:fldChar w:fldCharType="begin"/>
            </w:r>
            <w:r w:rsidR="00663C56">
              <w:rPr>
                <w:webHidden/>
              </w:rPr>
              <w:instrText xml:space="preserve"> PAGEREF _Toc40872670 \h </w:instrText>
            </w:r>
            <w:r w:rsidR="00663C56">
              <w:rPr>
                <w:webHidden/>
              </w:rPr>
            </w:r>
            <w:r w:rsidR="00663C56">
              <w:rPr>
                <w:webHidden/>
              </w:rPr>
              <w:fldChar w:fldCharType="separate"/>
            </w:r>
            <w:r w:rsidR="00B5500E">
              <w:rPr>
                <w:webHidden/>
              </w:rPr>
              <w:t>5</w:t>
            </w:r>
            <w:r w:rsidR="00663C56">
              <w:rPr>
                <w:webHidden/>
              </w:rPr>
              <w:fldChar w:fldCharType="end"/>
            </w:r>
          </w:hyperlink>
        </w:p>
        <w:p w14:paraId="39F8D93B" w14:textId="616DE3C0" w:rsidR="00663C56" w:rsidRDefault="00267578">
          <w:pPr>
            <w:pStyle w:val="EA3"/>
            <w:rPr>
              <w:rFonts w:eastAsiaTheme="minorEastAsia" w:cstheme="minorBidi"/>
              <w:sz w:val="22"/>
              <w:szCs w:val="22"/>
            </w:rPr>
          </w:pPr>
          <w:hyperlink w:anchor="_Toc40872671" w:history="1">
            <w:r w:rsidR="00663C56" w:rsidRPr="00B0398D">
              <w:rPr>
                <w:rStyle w:val="Hiperesteka"/>
              </w:rPr>
              <w:t>3.- PRESUPUESTO BASE DE LICITACIÓN</w:t>
            </w:r>
            <w:r w:rsidR="00663C56">
              <w:rPr>
                <w:webHidden/>
              </w:rPr>
              <w:tab/>
            </w:r>
            <w:r w:rsidR="00663C56">
              <w:rPr>
                <w:webHidden/>
              </w:rPr>
              <w:fldChar w:fldCharType="begin"/>
            </w:r>
            <w:r w:rsidR="00663C56">
              <w:rPr>
                <w:webHidden/>
              </w:rPr>
              <w:instrText xml:space="preserve"> PAGEREF _Toc40872671 \h </w:instrText>
            </w:r>
            <w:r w:rsidR="00663C56">
              <w:rPr>
                <w:webHidden/>
              </w:rPr>
            </w:r>
            <w:r w:rsidR="00663C56">
              <w:rPr>
                <w:webHidden/>
              </w:rPr>
              <w:fldChar w:fldCharType="separate"/>
            </w:r>
            <w:r w:rsidR="00B5500E">
              <w:rPr>
                <w:webHidden/>
              </w:rPr>
              <w:t>5</w:t>
            </w:r>
            <w:r w:rsidR="00663C56">
              <w:rPr>
                <w:webHidden/>
              </w:rPr>
              <w:fldChar w:fldCharType="end"/>
            </w:r>
          </w:hyperlink>
        </w:p>
        <w:p w14:paraId="1AB28E25" w14:textId="23A37190" w:rsidR="00663C56" w:rsidRDefault="00267578">
          <w:pPr>
            <w:pStyle w:val="EA3"/>
            <w:rPr>
              <w:rFonts w:eastAsiaTheme="minorEastAsia" w:cstheme="minorBidi"/>
              <w:sz w:val="22"/>
              <w:szCs w:val="22"/>
            </w:rPr>
          </w:pPr>
          <w:hyperlink w:anchor="_Toc40872676" w:history="1">
            <w:r w:rsidR="00663C56" w:rsidRPr="00B0398D">
              <w:rPr>
                <w:rStyle w:val="Hiperesteka"/>
              </w:rPr>
              <w:t>4.- VALOR ESTIMADO DEL CONTRATO</w:t>
            </w:r>
            <w:r w:rsidR="00663C56">
              <w:rPr>
                <w:webHidden/>
              </w:rPr>
              <w:tab/>
            </w:r>
            <w:r w:rsidR="00663C56">
              <w:rPr>
                <w:webHidden/>
              </w:rPr>
              <w:fldChar w:fldCharType="begin"/>
            </w:r>
            <w:r w:rsidR="00663C56">
              <w:rPr>
                <w:webHidden/>
              </w:rPr>
              <w:instrText xml:space="preserve"> PAGEREF _Toc40872676 \h </w:instrText>
            </w:r>
            <w:r w:rsidR="00663C56">
              <w:rPr>
                <w:webHidden/>
              </w:rPr>
            </w:r>
            <w:r w:rsidR="00663C56">
              <w:rPr>
                <w:webHidden/>
              </w:rPr>
              <w:fldChar w:fldCharType="separate"/>
            </w:r>
            <w:r w:rsidR="00B5500E">
              <w:rPr>
                <w:webHidden/>
              </w:rPr>
              <w:t>6</w:t>
            </w:r>
            <w:r w:rsidR="00663C56">
              <w:rPr>
                <w:webHidden/>
              </w:rPr>
              <w:fldChar w:fldCharType="end"/>
            </w:r>
          </w:hyperlink>
        </w:p>
        <w:p w14:paraId="4F03CF86" w14:textId="06C922EE" w:rsidR="00663C56" w:rsidRDefault="00267578">
          <w:pPr>
            <w:pStyle w:val="EA3"/>
            <w:rPr>
              <w:rFonts w:eastAsiaTheme="minorEastAsia" w:cstheme="minorBidi"/>
              <w:sz w:val="22"/>
              <w:szCs w:val="22"/>
            </w:rPr>
          </w:pPr>
          <w:hyperlink w:anchor="_Toc40872679" w:history="1">
            <w:r w:rsidR="00663C56" w:rsidRPr="00B0398D">
              <w:rPr>
                <w:rStyle w:val="Hiperesteka"/>
              </w:rPr>
              <w:t>5.- PRECIO Y PAGOS</w:t>
            </w:r>
            <w:r w:rsidR="00663C56">
              <w:rPr>
                <w:webHidden/>
              </w:rPr>
              <w:tab/>
            </w:r>
            <w:r w:rsidR="00663C56">
              <w:rPr>
                <w:webHidden/>
              </w:rPr>
              <w:fldChar w:fldCharType="begin"/>
            </w:r>
            <w:r w:rsidR="00663C56">
              <w:rPr>
                <w:webHidden/>
              </w:rPr>
              <w:instrText xml:space="preserve"> PAGEREF _Toc40872679 \h </w:instrText>
            </w:r>
            <w:r w:rsidR="00663C56">
              <w:rPr>
                <w:webHidden/>
              </w:rPr>
            </w:r>
            <w:r w:rsidR="00663C56">
              <w:rPr>
                <w:webHidden/>
              </w:rPr>
              <w:fldChar w:fldCharType="separate"/>
            </w:r>
            <w:r w:rsidR="00B5500E">
              <w:rPr>
                <w:webHidden/>
              </w:rPr>
              <w:t>6</w:t>
            </w:r>
            <w:r w:rsidR="00663C56">
              <w:rPr>
                <w:webHidden/>
              </w:rPr>
              <w:fldChar w:fldCharType="end"/>
            </w:r>
          </w:hyperlink>
        </w:p>
        <w:p w14:paraId="603D165A" w14:textId="5BB2AB8B" w:rsidR="00663C56" w:rsidRDefault="00267578">
          <w:pPr>
            <w:pStyle w:val="EA3"/>
            <w:rPr>
              <w:rFonts w:eastAsiaTheme="minorEastAsia" w:cstheme="minorBidi"/>
              <w:sz w:val="22"/>
              <w:szCs w:val="22"/>
            </w:rPr>
          </w:pPr>
          <w:hyperlink w:anchor="_Toc40872685" w:history="1">
            <w:r w:rsidR="00663C56" w:rsidRPr="00B0398D">
              <w:rPr>
                <w:rStyle w:val="Hiperesteka"/>
              </w:rPr>
              <w:t>6.- PLAZO DE EJECUCIÓN</w:t>
            </w:r>
            <w:r w:rsidR="00663C56">
              <w:rPr>
                <w:webHidden/>
              </w:rPr>
              <w:tab/>
            </w:r>
            <w:r w:rsidR="00663C56">
              <w:rPr>
                <w:webHidden/>
              </w:rPr>
              <w:fldChar w:fldCharType="begin"/>
            </w:r>
            <w:r w:rsidR="00663C56">
              <w:rPr>
                <w:webHidden/>
              </w:rPr>
              <w:instrText xml:space="preserve"> PAGEREF _Toc40872685 \h </w:instrText>
            </w:r>
            <w:r w:rsidR="00663C56">
              <w:rPr>
                <w:webHidden/>
              </w:rPr>
            </w:r>
            <w:r w:rsidR="00663C56">
              <w:rPr>
                <w:webHidden/>
              </w:rPr>
              <w:fldChar w:fldCharType="separate"/>
            </w:r>
            <w:r w:rsidR="00B5500E">
              <w:rPr>
                <w:webHidden/>
              </w:rPr>
              <w:t>7</w:t>
            </w:r>
            <w:r w:rsidR="00663C56">
              <w:rPr>
                <w:webHidden/>
              </w:rPr>
              <w:fldChar w:fldCharType="end"/>
            </w:r>
          </w:hyperlink>
        </w:p>
        <w:p w14:paraId="228F7043" w14:textId="7745F925" w:rsidR="00663C56" w:rsidRDefault="00267578">
          <w:pPr>
            <w:pStyle w:val="EA3"/>
            <w:rPr>
              <w:rFonts w:eastAsiaTheme="minorEastAsia" w:cstheme="minorBidi"/>
              <w:sz w:val="22"/>
              <w:szCs w:val="22"/>
            </w:rPr>
          </w:pPr>
          <w:hyperlink w:anchor="_Toc40872689" w:history="1">
            <w:r w:rsidR="00663C56" w:rsidRPr="00B0398D">
              <w:rPr>
                <w:rStyle w:val="Hiperesteka"/>
              </w:rPr>
              <w:t>7.- GASTOS DE PUBLICIDAD</w:t>
            </w:r>
            <w:r w:rsidR="00663C56">
              <w:rPr>
                <w:webHidden/>
              </w:rPr>
              <w:tab/>
            </w:r>
            <w:r w:rsidR="00663C56">
              <w:rPr>
                <w:webHidden/>
              </w:rPr>
              <w:fldChar w:fldCharType="begin"/>
            </w:r>
            <w:r w:rsidR="00663C56">
              <w:rPr>
                <w:webHidden/>
              </w:rPr>
              <w:instrText xml:space="preserve"> PAGEREF _Toc40872689 \h </w:instrText>
            </w:r>
            <w:r w:rsidR="00663C56">
              <w:rPr>
                <w:webHidden/>
              </w:rPr>
            </w:r>
            <w:r w:rsidR="00663C56">
              <w:rPr>
                <w:webHidden/>
              </w:rPr>
              <w:fldChar w:fldCharType="separate"/>
            </w:r>
            <w:r w:rsidR="00B5500E">
              <w:rPr>
                <w:webHidden/>
              </w:rPr>
              <w:t>7</w:t>
            </w:r>
            <w:r w:rsidR="00663C56">
              <w:rPr>
                <w:webHidden/>
              </w:rPr>
              <w:fldChar w:fldCharType="end"/>
            </w:r>
          </w:hyperlink>
        </w:p>
        <w:p w14:paraId="73D26D97" w14:textId="483B00D3" w:rsidR="00663C56" w:rsidRDefault="00267578">
          <w:pPr>
            <w:pStyle w:val="EA3"/>
            <w:rPr>
              <w:rFonts w:eastAsiaTheme="minorEastAsia" w:cstheme="minorBidi"/>
              <w:sz w:val="22"/>
              <w:szCs w:val="22"/>
            </w:rPr>
          </w:pPr>
          <w:hyperlink w:anchor="_Toc40872690" w:history="1">
            <w:r w:rsidR="00663C56" w:rsidRPr="00B0398D">
              <w:rPr>
                <w:rStyle w:val="Hiperesteka"/>
              </w:rPr>
              <w:t>8.- GARANTÍAS</w:t>
            </w:r>
            <w:r w:rsidR="00663C56">
              <w:rPr>
                <w:webHidden/>
              </w:rPr>
              <w:tab/>
            </w:r>
            <w:r w:rsidR="00663C56">
              <w:rPr>
                <w:webHidden/>
              </w:rPr>
              <w:tab/>
            </w:r>
            <w:r w:rsidR="00663C56">
              <w:rPr>
                <w:webHidden/>
              </w:rPr>
              <w:fldChar w:fldCharType="begin"/>
            </w:r>
            <w:r w:rsidR="00663C56">
              <w:rPr>
                <w:webHidden/>
              </w:rPr>
              <w:instrText xml:space="preserve"> PAGEREF _Toc40872690 \h </w:instrText>
            </w:r>
            <w:r w:rsidR="00663C56">
              <w:rPr>
                <w:webHidden/>
              </w:rPr>
            </w:r>
            <w:r w:rsidR="00663C56">
              <w:rPr>
                <w:webHidden/>
              </w:rPr>
              <w:fldChar w:fldCharType="separate"/>
            </w:r>
            <w:r w:rsidR="00B5500E">
              <w:rPr>
                <w:webHidden/>
              </w:rPr>
              <w:t>7</w:t>
            </w:r>
            <w:r w:rsidR="00663C56">
              <w:rPr>
                <w:webHidden/>
              </w:rPr>
              <w:fldChar w:fldCharType="end"/>
            </w:r>
          </w:hyperlink>
        </w:p>
        <w:p w14:paraId="6AC31CFC" w14:textId="5A41E1BF" w:rsidR="00663C56" w:rsidRDefault="00267578">
          <w:pPr>
            <w:pStyle w:val="EA3"/>
            <w:rPr>
              <w:rFonts w:eastAsiaTheme="minorEastAsia" w:cstheme="minorBidi"/>
              <w:sz w:val="22"/>
              <w:szCs w:val="22"/>
            </w:rPr>
          </w:pPr>
          <w:hyperlink w:anchor="_Toc40872697" w:history="1">
            <w:r w:rsidR="00663C56" w:rsidRPr="00B0398D">
              <w:rPr>
                <w:rStyle w:val="Hiperesteka"/>
              </w:rPr>
              <w:t>9.- SEGUROS</w:t>
            </w:r>
            <w:r w:rsidR="00663C56">
              <w:rPr>
                <w:webHidden/>
              </w:rPr>
              <w:tab/>
            </w:r>
            <w:r w:rsidR="00663C56">
              <w:rPr>
                <w:webHidden/>
              </w:rPr>
              <w:tab/>
            </w:r>
            <w:r w:rsidR="00663C56">
              <w:rPr>
                <w:webHidden/>
              </w:rPr>
              <w:fldChar w:fldCharType="begin"/>
            </w:r>
            <w:r w:rsidR="00663C56">
              <w:rPr>
                <w:webHidden/>
              </w:rPr>
              <w:instrText xml:space="preserve"> PAGEREF _Toc40872697 \h </w:instrText>
            </w:r>
            <w:r w:rsidR="00663C56">
              <w:rPr>
                <w:webHidden/>
              </w:rPr>
            </w:r>
            <w:r w:rsidR="00663C56">
              <w:rPr>
                <w:webHidden/>
              </w:rPr>
              <w:fldChar w:fldCharType="separate"/>
            </w:r>
            <w:r w:rsidR="00B5500E">
              <w:rPr>
                <w:webHidden/>
              </w:rPr>
              <w:t>7</w:t>
            </w:r>
            <w:r w:rsidR="00663C56">
              <w:rPr>
                <w:webHidden/>
              </w:rPr>
              <w:fldChar w:fldCharType="end"/>
            </w:r>
          </w:hyperlink>
        </w:p>
        <w:p w14:paraId="5A3BD560" w14:textId="008E8546" w:rsidR="00663C56" w:rsidRDefault="00267578">
          <w:pPr>
            <w:pStyle w:val="EA3"/>
            <w:rPr>
              <w:rFonts w:eastAsiaTheme="minorEastAsia" w:cstheme="minorBidi"/>
              <w:sz w:val="22"/>
              <w:szCs w:val="22"/>
            </w:rPr>
          </w:pPr>
          <w:hyperlink w:anchor="_Toc40872698" w:history="1">
            <w:r w:rsidR="00663C56" w:rsidRPr="00B0398D">
              <w:rPr>
                <w:rStyle w:val="Hiperesteka"/>
              </w:rPr>
              <w:t>10.- INFORMACIÓN SOBRE SUBROGACIÓN:</w:t>
            </w:r>
            <w:r w:rsidR="00663C56">
              <w:rPr>
                <w:webHidden/>
              </w:rPr>
              <w:tab/>
            </w:r>
            <w:r w:rsidR="00663C56">
              <w:rPr>
                <w:webHidden/>
              </w:rPr>
              <w:fldChar w:fldCharType="begin"/>
            </w:r>
            <w:r w:rsidR="00663C56">
              <w:rPr>
                <w:webHidden/>
              </w:rPr>
              <w:instrText xml:space="preserve"> PAGEREF _Toc40872698 \h </w:instrText>
            </w:r>
            <w:r w:rsidR="00663C56">
              <w:rPr>
                <w:webHidden/>
              </w:rPr>
            </w:r>
            <w:r w:rsidR="00663C56">
              <w:rPr>
                <w:webHidden/>
              </w:rPr>
              <w:fldChar w:fldCharType="separate"/>
            </w:r>
            <w:r w:rsidR="00B5500E">
              <w:rPr>
                <w:webHidden/>
              </w:rPr>
              <w:t>8</w:t>
            </w:r>
            <w:r w:rsidR="00663C56">
              <w:rPr>
                <w:webHidden/>
              </w:rPr>
              <w:fldChar w:fldCharType="end"/>
            </w:r>
          </w:hyperlink>
        </w:p>
        <w:p w14:paraId="447597F2" w14:textId="4560A3A3" w:rsidR="00663C56" w:rsidRDefault="00267578">
          <w:pPr>
            <w:pStyle w:val="EA3"/>
            <w:rPr>
              <w:rFonts w:eastAsiaTheme="minorEastAsia" w:cstheme="minorBidi"/>
              <w:sz w:val="22"/>
              <w:szCs w:val="22"/>
            </w:rPr>
          </w:pPr>
          <w:hyperlink w:anchor="_Toc40872699" w:history="1">
            <w:r w:rsidR="00663C56" w:rsidRPr="00B0398D">
              <w:rPr>
                <w:rStyle w:val="Hiperesteka"/>
              </w:rPr>
              <w:t>11.- CONDICIONES ESPECIALES DE EJECUCIÓN</w:t>
            </w:r>
            <w:r w:rsidR="00663C56">
              <w:rPr>
                <w:webHidden/>
              </w:rPr>
              <w:tab/>
            </w:r>
            <w:r w:rsidR="00663C56">
              <w:rPr>
                <w:webHidden/>
              </w:rPr>
              <w:fldChar w:fldCharType="begin"/>
            </w:r>
            <w:r w:rsidR="00663C56">
              <w:rPr>
                <w:webHidden/>
              </w:rPr>
              <w:instrText xml:space="preserve"> PAGEREF _Toc40872699 \h </w:instrText>
            </w:r>
            <w:r w:rsidR="00663C56">
              <w:rPr>
                <w:webHidden/>
              </w:rPr>
            </w:r>
            <w:r w:rsidR="00663C56">
              <w:rPr>
                <w:webHidden/>
              </w:rPr>
              <w:fldChar w:fldCharType="separate"/>
            </w:r>
            <w:r w:rsidR="00B5500E">
              <w:rPr>
                <w:webHidden/>
              </w:rPr>
              <w:t>8</w:t>
            </w:r>
            <w:r w:rsidR="00663C56">
              <w:rPr>
                <w:webHidden/>
              </w:rPr>
              <w:fldChar w:fldCharType="end"/>
            </w:r>
          </w:hyperlink>
        </w:p>
        <w:p w14:paraId="6E52F11C" w14:textId="6F3526ED" w:rsidR="00663C56" w:rsidRDefault="00267578">
          <w:pPr>
            <w:pStyle w:val="EA3"/>
            <w:rPr>
              <w:rFonts w:eastAsiaTheme="minorEastAsia" w:cstheme="minorBidi"/>
              <w:sz w:val="22"/>
              <w:szCs w:val="22"/>
            </w:rPr>
          </w:pPr>
          <w:hyperlink w:anchor="_Toc40872705" w:history="1">
            <w:r w:rsidR="00663C56" w:rsidRPr="00B0398D">
              <w:rPr>
                <w:rStyle w:val="Hiperesteka"/>
              </w:rPr>
              <w:t>12.- OBLIGACIONES CONTRACTUALES ESENCIALES DEL CONTRATO Y OTRAS OBLIGACIONES EN MATERIA MEDIOAMBIENTAL, SOCIAL O LABORAL</w:t>
            </w:r>
            <w:r w:rsidR="00663C56">
              <w:rPr>
                <w:webHidden/>
              </w:rPr>
              <w:tab/>
            </w:r>
            <w:r w:rsidR="00663C56">
              <w:rPr>
                <w:webHidden/>
              </w:rPr>
              <w:fldChar w:fldCharType="begin"/>
            </w:r>
            <w:r w:rsidR="00663C56">
              <w:rPr>
                <w:webHidden/>
              </w:rPr>
              <w:instrText xml:space="preserve"> PAGEREF _Toc40872705 \h </w:instrText>
            </w:r>
            <w:r w:rsidR="00663C56">
              <w:rPr>
                <w:webHidden/>
              </w:rPr>
            </w:r>
            <w:r w:rsidR="00663C56">
              <w:rPr>
                <w:webHidden/>
              </w:rPr>
              <w:fldChar w:fldCharType="separate"/>
            </w:r>
            <w:r w:rsidR="00B5500E">
              <w:rPr>
                <w:webHidden/>
              </w:rPr>
              <w:t>8</w:t>
            </w:r>
            <w:r w:rsidR="00663C56">
              <w:rPr>
                <w:webHidden/>
              </w:rPr>
              <w:fldChar w:fldCharType="end"/>
            </w:r>
          </w:hyperlink>
        </w:p>
        <w:p w14:paraId="7EF8A2F9" w14:textId="1616715D" w:rsidR="00663C56" w:rsidRDefault="00267578">
          <w:pPr>
            <w:pStyle w:val="EA3"/>
            <w:rPr>
              <w:rFonts w:eastAsiaTheme="minorEastAsia" w:cstheme="minorBidi"/>
              <w:sz w:val="22"/>
              <w:szCs w:val="22"/>
            </w:rPr>
          </w:pPr>
          <w:hyperlink w:anchor="_Toc40872708" w:history="1">
            <w:r w:rsidR="00663C56" w:rsidRPr="00B0398D">
              <w:rPr>
                <w:rStyle w:val="Hiperesteka"/>
              </w:rPr>
              <w:t>13.- PENALIDADES</w:t>
            </w:r>
            <w:r w:rsidR="00663C56">
              <w:rPr>
                <w:webHidden/>
              </w:rPr>
              <w:tab/>
            </w:r>
            <w:r w:rsidR="00663C56">
              <w:rPr>
                <w:webHidden/>
              </w:rPr>
              <w:fldChar w:fldCharType="begin"/>
            </w:r>
            <w:r w:rsidR="00663C56">
              <w:rPr>
                <w:webHidden/>
              </w:rPr>
              <w:instrText xml:space="preserve"> PAGEREF _Toc40872708 \h </w:instrText>
            </w:r>
            <w:r w:rsidR="00663C56">
              <w:rPr>
                <w:webHidden/>
              </w:rPr>
            </w:r>
            <w:r w:rsidR="00663C56">
              <w:rPr>
                <w:webHidden/>
              </w:rPr>
              <w:fldChar w:fldCharType="separate"/>
            </w:r>
            <w:r w:rsidR="00B5500E">
              <w:rPr>
                <w:webHidden/>
              </w:rPr>
              <w:t>9</w:t>
            </w:r>
            <w:r w:rsidR="00663C56">
              <w:rPr>
                <w:webHidden/>
              </w:rPr>
              <w:fldChar w:fldCharType="end"/>
            </w:r>
          </w:hyperlink>
        </w:p>
        <w:p w14:paraId="23912890" w14:textId="1F1336C0" w:rsidR="00663C56" w:rsidRDefault="00267578">
          <w:pPr>
            <w:pStyle w:val="EA3"/>
            <w:rPr>
              <w:rFonts w:eastAsiaTheme="minorEastAsia" w:cstheme="minorBidi"/>
              <w:sz w:val="22"/>
              <w:szCs w:val="22"/>
            </w:rPr>
          </w:pPr>
          <w:hyperlink w:anchor="_Toc40872711" w:history="1">
            <w:r w:rsidR="00663C56" w:rsidRPr="00B0398D">
              <w:rPr>
                <w:rStyle w:val="Hiperesteka"/>
              </w:rPr>
              <w:t>14.- SUBCONTRATACIÓN</w:t>
            </w:r>
            <w:r w:rsidR="00663C56">
              <w:rPr>
                <w:webHidden/>
              </w:rPr>
              <w:tab/>
            </w:r>
            <w:r w:rsidR="00663C56">
              <w:rPr>
                <w:webHidden/>
              </w:rPr>
              <w:fldChar w:fldCharType="begin"/>
            </w:r>
            <w:r w:rsidR="00663C56">
              <w:rPr>
                <w:webHidden/>
              </w:rPr>
              <w:instrText xml:space="preserve"> PAGEREF _Toc40872711 \h </w:instrText>
            </w:r>
            <w:r w:rsidR="00663C56">
              <w:rPr>
                <w:webHidden/>
              </w:rPr>
            </w:r>
            <w:r w:rsidR="00663C56">
              <w:rPr>
                <w:webHidden/>
              </w:rPr>
              <w:fldChar w:fldCharType="separate"/>
            </w:r>
            <w:r w:rsidR="00B5500E">
              <w:rPr>
                <w:webHidden/>
              </w:rPr>
              <w:t>9</w:t>
            </w:r>
            <w:r w:rsidR="00663C56">
              <w:rPr>
                <w:webHidden/>
              </w:rPr>
              <w:fldChar w:fldCharType="end"/>
            </w:r>
          </w:hyperlink>
        </w:p>
        <w:p w14:paraId="12CDEAC4" w14:textId="7F85E3F2" w:rsidR="00663C56" w:rsidRDefault="00267578">
          <w:pPr>
            <w:pStyle w:val="EA3"/>
            <w:rPr>
              <w:rFonts w:eastAsiaTheme="minorEastAsia" w:cstheme="minorBidi"/>
              <w:sz w:val="22"/>
              <w:szCs w:val="22"/>
            </w:rPr>
          </w:pPr>
          <w:hyperlink w:anchor="_Toc40872714" w:history="1">
            <w:r w:rsidR="00663C56" w:rsidRPr="00B0398D">
              <w:rPr>
                <w:rStyle w:val="Hiperesteka"/>
              </w:rPr>
              <w:t>15.- RECEPCIÓN, PLAZO DE GARANTÍA Y PLAZO PARA APROBAR LA CERTIFICACIÓN FINAL</w:t>
            </w:r>
            <w:r w:rsidR="00663C56">
              <w:rPr>
                <w:webHidden/>
              </w:rPr>
              <w:tab/>
            </w:r>
            <w:r w:rsidR="00663C56">
              <w:rPr>
                <w:webHidden/>
              </w:rPr>
              <w:fldChar w:fldCharType="begin"/>
            </w:r>
            <w:r w:rsidR="00663C56">
              <w:rPr>
                <w:webHidden/>
              </w:rPr>
              <w:instrText xml:space="preserve"> PAGEREF _Toc40872714 \h </w:instrText>
            </w:r>
            <w:r w:rsidR="00663C56">
              <w:rPr>
                <w:webHidden/>
              </w:rPr>
            </w:r>
            <w:r w:rsidR="00663C56">
              <w:rPr>
                <w:webHidden/>
              </w:rPr>
              <w:fldChar w:fldCharType="separate"/>
            </w:r>
            <w:r w:rsidR="00B5500E">
              <w:rPr>
                <w:webHidden/>
              </w:rPr>
              <w:t>10</w:t>
            </w:r>
            <w:r w:rsidR="00663C56">
              <w:rPr>
                <w:webHidden/>
              </w:rPr>
              <w:fldChar w:fldCharType="end"/>
            </w:r>
          </w:hyperlink>
        </w:p>
        <w:p w14:paraId="00B41B80" w14:textId="2299F614" w:rsidR="00663C56" w:rsidRDefault="00267578">
          <w:pPr>
            <w:pStyle w:val="EA3"/>
            <w:rPr>
              <w:rFonts w:eastAsiaTheme="minorEastAsia" w:cstheme="minorBidi"/>
              <w:sz w:val="22"/>
              <w:szCs w:val="22"/>
            </w:rPr>
          </w:pPr>
          <w:hyperlink w:anchor="_Toc40872720" w:history="1">
            <w:r w:rsidR="00663C56" w:rsidRPr="00B0398D">
              <w:rPr>
                <w:rStyle w:val="Hiperesteka"/>
              </w:rPr>
              <w:t>16.- MODIFICACIÓN DEL CONTRATO</w:t>
            </w:r>
            <w:r w:rsidR="00663C56">
              <w:rPr>
                <w:webHidden/>
              </w:rPr>
              <w:tab/>
            </w:r>
            <w:r w:rsidR="00663C56">
              <w:rPr>
                <w:webHidden/>
              </w:rPr>
              <w:fldChar w:fldCharType="begin"/>
            </w:r>
            <w:r w:rsidR="00663C56">
              <w:rPr>
                <w:webHidden/>
              </w:rPr>
              <w:instrText xml:space="preserve"> PAGEREF _Toc40872720 \h </w:instrText>
            </w:r>
            <w:r w:rsidR="00663C56">
              <w:rPr>
                <w:webHidden/>
              </w:rPr>
            </w:r>
            <w:r w:rsidR="00663C56">
              <w:rPr>
                <w:webHidden/>
              </w:rPr>
              <w:fldChar w:fldCharType="separate"/>
            </w:r>
            <w:r w:rsidR="00B5500E">
              <w:rPr>
                <w:webHidden/>
              </w:rPr>
              <w:t>10</w:t>
            </w:r>
            <w:r w:rsidR="00663C56">
              <w:rPr>
                <w:webHidden/>
              </w:rPr>
              <w:fldChar w:fldCharType="end"/>
            </w:r>
          </w:hyperlink>
        </w:p>
        <w:p w14:paraId="188FBD1E" w14:textId="250DEC15" w:rsidR="00663C56" w:rsidRDefault="00267578">
          <w:pPr>
            <w:pStyle w:val="EA3"/>
            <w:rPr>
              <w:rFonts w:eastAsiaTheme="minorEastAsia" w:cstheme="minorBidi"/>
              <w:sz w:val="22"/>
              <w:szCs w:val="22"/>
            </w:rPr>
          </w:pPr>
          <w:hyperlink w:anchor="_Toc40872721" w:history="1">
            <w:r w:rsidR="00663C56" w:rsidRPr="00B0398D">
              <w:rPr>
                <w:rStyle w:val="Hiperesteka"/>
              </w:rPr>
              <w:t>17.- CAUSAS DE RESOLUCIÓN ESPECÍFICAS</w:t>
            </w:r>
            <w:r w:rsidR="00663C56">
              <w:rPr>
                <w:webHidden/>
              </w:rPr>
              <w:tab/>
            </w:r>
            <w:r w:rsidR="00663C56">
              <w:rPr>
                <w:webHidden/>
              </w:rPr>
              <w:fldChar w:fldCharType="begin"/>
            </w:r>
            <w:r w:rsidR="00663C56">
              <w:rPr>
                <w:webHidden/>
              </w:rPr>
              <w:instrText xml:space="preserve"> PAGEREF _Toc40872721 \h </w:instrText>
            </w:r>
            <w:r w:rsidR="00663C56">
              <w:rPr>
                <w:webHidden/>
              </w:rPr>
            </w:r>
            <w:r w:rsidR="00663C56">
              <w:rPr>
                <w:webHidden/>
              </w:rPr>
              <w:fldChar w:fldCharType="separate"/>
            </w:r>
            <w:r w:rsidR="00B5500E">
              <w:rPr>
                <w:webHidden/>
              </w:rPr>
              <w:t>10</w:t>
            </w:r>
            <w:r w:rsidR="00663C56">
              <w:rPr>
                <w:webHidden/>
              </w:rPr>
              <w:fldChar w:fldCharType="end"/>
            </w:r>
          </w:hyperlink>
        </w:p>
        <w:p w14:paraId="5D56E38B" w14:textId="42156639" w:rsidR="00663C56" w:rsidRDefault="00267578">
          <w:pPr>
            <w:pStyle w:val="EA3"/>
            <w:rPr>
              <w:rFonts w:eastAsiaTheme="minorEastAsia" w:cstheme="minorBidi"/>
              <w:sz w:val="22"/>
              <w:szCs w:val="22"/>
            </w:rPr>
          </w:pPr>
          <w:hyperlink w:anchor="_Toc40872722" w:history="1">
            <w:r w:rsidR="00663C56" w:rsidRPr="00B0398D">
              <w:rPr>
                <w:rStyle w:val="Hiperesteka"/>
              </w:rPr>
              <w:t>18.- CLÁUSULAS ADICIONALES RELATIVAS A LA PRESTACIÓN OBJETO DEL CONTRATO</w:t>
            </w:r>
            <w:r w:rsidR="00663C56">
              <w:rPr>
                <w:webHidden/>
              </w:rPr>
              <w:tab/>
            </w:r>
            <w:r w:rsidR="00663C56">
              <w:rPr>
                <w:webHidden/>
              </w:rPr>
              <w:fldChar w:fldCharType="begin"/>
            </w:r>
            <w:r w:rsidR="00663C56">
              <w:rPr>
                <w:webHidden/>
              </w:rPr>
              <w:instrText xml:space="preserve"> PAGEREF _Toc40872722 \h </w:instrText>
            </w:r>
            <w:r w:rsidR="00663C56">
              <w:rPr>
                <w:webHidden/>
              </w:rPr>
            </w:r>
            <w:r w:rsidR="00663C56">
              <w:rPr>
                <w:webHidden/>
              </w:rPr>
              <w:fldChar w:fldCharType="separate"/>
            </w:r>
            <w:r w:rsidR="00B5500E">
              <w:rPr>
                <w:webHidden/>
              </w:rPr>
              <w:t>10</w:t>
            </w:r>
            <w:r w:rsidR="00663C56">
              <w:rPr>
                <w:webHidden/>
              </w:rPr>
              <w:fldChar w:fldCharType="end"/>
            </w:r>
          </w:hyperlink>
        </w:p>
        <w:p w14:paraId="696420F3" w14:textId="69588554" w:rsidR="00663C56" w:rsidRDefault="00267578">
          <w:pPr>
            <w:pStyle w:val="EA2"/>
            <w:rPr>
              <w:rFonts w:eastAsiaTheme="minorEastAsia" w:cstheme="minorBidi"/>
              <w:b w:val="0"/>
              <w:bCs w:val="0"/>
              <w:noProof/>
            </w:rPr>
          </w:pPr>
          <w:hyperlink w:anchor="_Toc40872730" w:history="1">
            <w:r w:rsidR="00663C56" w:rsidRPr="00B0398D">
              <w:rPr>
                <w:rStyle w:val="Hiperesteka"/>
                <w:noProof/>
              </w:rPr>
              <w:t>II.- CARACTERÍSTICAS DEL PROCEDIMIENTO DE ADJUDICACIÓN</w:t>
            </w:r>
            <w:r w:rsidR="00663C56">
              <w:rPr>
                <w:noProof/>
                <w:webHidden/>
              </w:rPr>
              <w:tab/>
            </w:r>
            <w:r w:rsidR="00663C56">
              <w:rPr>
                <w:noProof/>
                <w:webHidden/>
              </w:rPr>
              <w:fldChar w:fldCharType="begin"/>
            </w:r>
            <w:r w:rsidR="00663C56">
              <w:rPr>
                <w:noProof/>
                <w:webHidden/>
              </w:rPr>
              <w:instrText xml:space="preserve"> PAGEREF _Toc40872730 \h </w:instrText>
            </w:r>
            <w:r w:rsidR="00663C56">
              <w:rPr>
                <w:noProof/>
                <w:webHidden/>
              </w:rPr>
            </w:r>
            <w:r w:rsidR="00663C56">
              <w:rPr>
                <w:noProof/>
                <w:webHidden/>
              </w:rPr>
              <w:fldChar w:fldCharType="separate"/>
            </w:r>
            <w:r w:rsidR="00B5500E">
              <w:rPr>
                <w:noProof/>
                <w:webHidden/>
              </w:rPr>
              <w:t>11</w:t>
            </w:r>
            <w:r w:rsidR="00663C56">
              <w:rPr>
                <w:noProof/>
                <w:webHidden/>
              </w:rPr>
              <w:fldChar w:fldCharType="end"/>
            </w:r>
          </w:hyperlink>
        </w:p>
        <w:p w14:paraId="4150FD84" w14:textId="09B1834E" w:rsidR="00663C56" w:rsidRDefault="00267578">
          <w:pPr>
            <w:pStyle w:val="EA3"/>
            <w:rPr>
              <w:rFonts w:eastAsiaTheme="minorEastAsia" w:cstheme="minorBidi"/>
              <w:sz w:val="22"/>
              <w:szCs w:val="22"/>
            </w:rPr>
          </w:pPr>
          <w:hyperlink w:anchor="_Toc40872731" w:history="1">
            <w:r w:rsidR="00663C56" w:rsidRPr="00B0398D">
              <w:rPr>
                <w:rStyle w:val="Hiperesteka"/>
              </w:rPr>
              <w:t>19.- ÓRGANOS ADMINISTRATIVOS Y REGISTROS</w:t>
            </w:r>
            <w:r w:rsidR="00663C56">
              <w:rPr>
                <w:webHidden/>
              </w:rPr>
              <w:tab/>
            </w:r>
            <w:r w:rsidR="00663C56">
              <w:rPr>
                <w:webHidden/>
              </w:rPr>
              <w:fldChar w:fldCharType="begin"/>
            </w:r>
            <w:r w:rsidR="00663C56">
              <w:rPr>
                <w:webHidden/>
              </w:rPr>
              <w:instrText xml:space="preserve"> PAGEREF _Toc40872731 \h </w:instrText>
            </w:r>
            <w:r w:rsidR="00663C56">
              <w:rPr>
                <w:webHidden/>
              </w:rPr>
            </w:r>
            <w:r w:rsidR="00663C56">
              <w:rPr>
                <w:webHidden/>
              </w:rPr>
              <w:fldChar w:fldCharType="separate"/>
            </w:r>
            <w:r w:rsidR="00B5500E">
              <w:rPr>
                <w:webHidden/>
              </w:rPr>
              <w:t>11</w:t>
            </w:r>
            <w:r w:rsidR="00663C56">
              <w:rPr>
                <w:webHidden/>
              </w:rPr>
              <w:fldChar w:fldCharType="end"/>
            </w:r>
          </w:hyperlink>
        </w:p>
        <w:p w14:paraId="5B1A98BA" w14:textId="7B40932B" w:rsidR="00663C56" w:rsidRDefault="00267578">
          <w:pPr>
            <w:pStyle w:val="EA3"/>
            <w:rPr>
              <w:rFonts w:eastAsiaTheme="minorEastAsia" w:cstheme="minorBidi"/>
              <w:sz w:val="22"/>
              <w:szCs w:val="22"/>
            </w:rPr>
          </w:pPr>
          <w:hyperlink w:anchor="_Toc40872738" w:history="1">
            <w:r w:rsidR="00663C56" w:rsidRPr="00B0398D">
              <w:rPr>
                <w:rStyle w:val="Hiperesteka"/>
              </w:rPr>
              <w:t>20.- TRAMITACIÓN Y PROCEDIMIENTO DE ADJUDICACIÓN</w:t>
            </w:r>
            <w:r w:rsidR="00663C56">
              <w:rPr>
                <w:webHidden/>
              </w:rPr>
              <w:tab/>
            </w:r>
            <w:r w:rsidR="00663C56">
              <w:rPr>
                <w:webHidden/>
              </w:rPr>
              <w:fldChar w:fldCharType="begin"/>
            </w:r>
            <w:r w:rsidR="00663C56">
              <w:rPr>
                <w:webHidden/>
              </w:rPr>
              <w:instrText xml:space="preserve"> PAGEREF _Toc40872738 \h </w:instrText>
            </w:r>
            <w:r w:rsidR="00663C56">
              <w:rPr>
                <w:webHidden/>
              </w:rPr>
            </w:r>
            <w:r w:rsidR="00663C56">
              <w:rPr>
                <w:webHidden/>
              </w:rPr>
              <w:fldChar w:fldCharType="separate"/>
            </w:r>
            <w:r w:rsidR="00B5500E">
              <w:rPr>
                <w:webHidden/>
              </w:rPr>
              <w:t>12</w:t>
            </w:r>
            <w:r w:rsidR="00663C56">
              <w:rPr>
                <w:webHidden/>
              </w:rPr>
              <w:fldChar w:fldCharType="end"/>
            </w:r>
          </w:hyperlink>
        </w:p>
        <w:p w14:paraId="2662075D" w14:textId="71657D9B" w:rsidR="00663C56" w:rsidRDefault="00267578">
          <w:pPr>
            <w:pStyle w:val="EA3"/>
            <w:rPr>
              <w:rFonts w:eastAsiaTheme="minorEastAsia" w:cstheme="minorBidi"/>
              <w:sz w:val="22"/>
              <w:szCs w:val="22"/>
            </w:rPr>
          </w:pPr>
          <w:hyperlink w:anchor="_Toc40872746" w:history="1">
            <w:r w:rsidR="00663C56" w:rsidRPr="00B0398D">
              <w:rPr>
                <w:rStyle w:val="Hiperesteka"/>
              </w:rPr>
              <w:t>21.- SOLVENCIA, CLASIFICACIÓN, HABILITACIÓN Y ADSCRIPCIÓN DE MEDIOS</w:t>
            </w:r>
            <w:r w:rsidR="00663C56">
              <w:rPr>
                <w:webHidden/>
              </w:rPr>
              <w:tab/>
            </w:r>
            <w:r w:rsidR="00663C56">
              <w:rPr>
                <w:webHidden/>
              </w:rPr>
              <w:fldChar w:fldCharType="begin"/>
            </w:r>
            <w:r w:rsidR="00663C56">
              <w:rPr>
                <w:webHidden/>
              </w:rPr>
              <w:instrText xml:space="preserve"> PAGEREF _Toc40872746 \h </w:instrText>
            </w:r>
            <w:r w:rsidR="00663C56">
              <w:rPr>
                <w:webHidden/>
              </w:rPr>
            </w:r>
            <w:r w:rsidR="00663C56">
              <w:rPr>
                <w:webHidden/>
              </w:rPr>
              <w:fldChar w:fldCharType="separate"/>
            </w:r>
            <w:r w:rsidR="00B5500E">
              <w:rPr>
                <w:webHidden/>
              </w:rPr>
              <w:t>12</w:t>
            </w:r>
            <w:r w:rsidR="00663C56">
              <w:rPr>
                <w:webHidden/>
              </w:rPr>
              <w:fldChar w:fldCharType="end"/>
            </w:r>
          </w:hyperlink>
        </w:p>
        <w:p w14:paraId="19C154ED" w14:textId="0FA7384F" w:rsidR="00663C56" w:rsidRDefault="00267578">
          <w:pPr>
            <w:pStyle w:val="EA3"/>
            <w:rPr>
              <w:rFonts w:eastAsiaTheme="minorEastAsia" w:cstheme="minorBidi"/>
              <w:sz w:val="22"/>
              <w:szCs w:val="22"/>
            </w:rPr>
          </w:pPr>
          <w:hyperlink w:anchor="_Toc40872753" w:history="1">
            <w:r w:rsidR="00663C56" w:rsidRPr="00B0398D">
              <w:rPr>
                <w:rStyle w:val="Hiperesteka"/>
              </w:rPr>
              <w:t>22.- CRITERIOS DE ADJUDICACIÓN</w:t>
            </w:r>
            <w:r w:rsidR="00663C56">
              <w:rPr>
                <w:webHidden/>
              </w:rPr>
              <w:tab/>
            </w:r>
            <w:r w:rsidR="00663C56">
              <w:rPr>
                <w:webHidden/>
              </w:rPr>
              <w:fldChar w:fldCharType="begin"/>
            </w:r>
            <w:r w:rsidR="00663C56">
              <w:rPr>
                <w:webHidden/>
              </w:rPr>
              <w:instrText xml:space="preserve"> PAGEREF _Toc40872753 \h </w:instrText>
            </w:r>
            <w:r w:rsidR="00663C56">
              <w:rPr>
                <w:webHidden/>
              </w:rPr>
            </w:r>
            <w:r w:rsidR="00663C56">
              <w:rPr>
                <w:webHidden/>
              </w:rPr>
              <w:fldChar w:fldCharType="separate"/>
            </w:r>
            <w:r w:rsidR="00B5500E">
              <w:rPr>
                <w:webHidden/>
              </w:rPr>
              <w:t>13</w:t>
            </w:r>
            <w:r w:rsidR="00663C56">
              <w:rPr>
                <w:webHidden/>
              </w:rPr>
              <w:fldChar w:fldCharType="end"/>
            </w:r>
          </w:hyperlink>
        </w:p>
        <w:p w14:paraId="28E3CF48" w14:textId="1CCC5927" w:rsidR="00663C56" w:rsidRDefault="00267578">
          <w:pPr>
            <w:pStyle w:val="EA3"/>
            <w:rPr>
              <w:rFonts w:eastAsiaTheme="minorEastAsia" w:cstheme="minorBidi"/>
              <w:sz w:val="22"/>
              <w:szCs w:val="22"/>
            </w:rPr>
          </w:pPr>
          <w:hyperlink w:anchor="_Toc40872757" w:history="1">
            <w:r w:rsidR="00663C56" w:rsidRPr="00B0398D">
              <w:rPr>
                <w:rStyle w:val="Hiperesteka"/>
              </w:rPr>
              <w:t xml:space="preserve">23.- CRITERIOS ESPECÍFICOS DE </w:t>
            </w:r>
            <w:r w:rsidR="000751CD">
              <w:rPr>
                <w:rStyle w:val="Hiperesteka"/>
              </w:rPr>
              <w:t>DESEMPATE</w:t>
            </w:r>
            <w:r w:rsidR="00663C56">
              <w:rPr>
                <w:webHidden/>
              </w:rPr>
              <w:tab/>
            </w:r>
            <w:r w:rsidR="00663C56">
              <w:rPr>
                <w:webHidden/>
              </w:rPr>
              <w:fldChar w:fldCharType="begin"/>
            </w:r>
            <w:r w:rsidR="00663C56">
              <w:rPr>
                <w:webHidden/>
              </w:rPr>
              <w:instrText xml:space="preserve"> PAGEREF _Toc40872757 \h </w:instrText>
            </w:r>
            <w:r w:rsidR="00663C56">
              <w:rPr>
                <w:webHidden/>
              </w:rPr>
            </w:r>
            <w:r w:rsidR="00663C56">
              <w:rPr>
                <w:webHidden/>
              </w:rPr>
              <w:fldChar w:fldCharType="separate"/>
            </w:r>
            <w:r w:rsidR="00B5500E">
              <w:rPr>
                <w:webHidden/>
              </w:rPr>
              <w:t>18</w:t>
            </w:r>
            <w:r w:rsidR="00663C56">
              <w:rPr>
                <w:webHidden/>
              </w:rPr>
              <w:fldChar w:fldCharType="end"/>
            </w:r>
          </w:hyperlink>
        </w:p>
        <w:p w14:paraId="4693C610" w14:textId="15DE26C2" w:rsidR="00663C56" w:rsidRDefault="00267578">
          <w:pPr>
            <w:pStyle w:val="EA3"/>
            <w:rPr>
              <w:rFonts w:eastAsiaTheme="minorEastAsia" w:cstheme="minorBidi"/>
              <w:sz w:val="22"/>
              <w:szCs w:val="22"/>
            </w:rPr>
          </w:pPr>
          <w:hyperlink w:anchor="_Toc40872758" w:history="1">
            <w:r w:rsidR="00663C56" w:rsidRPr="00B0398D">
              <w:rPr>
                <w:rStyle w:val="Hiperesteka"/>
              </w:rPr>
              <w:t xml:space="preserve">24.- DOCUMENTACIÓN </w:t>
            </w:r>
            <w:r w:rsidR="000751CD">
              <w:rPr>
                <w:rStyle w:val="Hiperesteka"/>
              </w:rPr>
              <w:t>A PRESENTAR EN CADA SOBRE</w:t>
            </w:r>
            <w:r w:rsidR="00663C56">
              <w:rPr>
                <w:webHidden/>
              </w:rPr>
              <w:tab/>
            </w:r>
            <w:r w:rsidR="00663C56">
              <w:rPr>
                <w:webHidden/>
              </w:rPr>
              <w:fldChar w:fldCharType="begin"/>
            </w:r>
            <w:r w:rsidR="00663C56">
              <w:rPr>
                <w:webHidden/>
              </w:rPr>
              <w:instrText xml:space="preserve"> PAGEREF _Toc40872758 \h </w:instrText>
            </w:r>
            <w:r w:rsidR="00663C56">
              <w:rPr>
                <w:webHidden/>
              </w:rPr>
            </w:r>
            <w:r w:rsidR="00663C56">
              <w:rPr>
                <w:webHidden/>
              </w:rPr>
              <w:fldChar w:fldCharType="separate"/>
            </w:r>
            <w:r w:rsidR="00B5500E">
              <w:rPr>
                <w:webHidden/>
              </w:rPr>
              <w:t>18</w:t>
            </w:r>
            <w:r w:rsidR="00663C56">
              <w:rPr>
                <w:webHidden/>
              </w:rPr>
              <w:fldChar w:fldCharType="end"/>
            </w:r>
          </w:hyperlink>
        </w:p>
        <w:p w14:paraId="2E22238A" w14:textId="363AD09D" w:rsidR="00663C56" w:rsidRDefault="00267578">
          <w:pPr>
            <w:pStyle w:val="EA3"/>
            <w:rPr>
              <w:rFonts w:eastAsiaTheme="minorEastAsia" w:cstheme="minorBidi"/>
              <w:sz w:val="22"/>
              <w:szCs w:val="22"/>
            </w:rPr>
          </w:pPr>
          <w:hyperlink w:anchor="_Toc40872763" w:history="1">
            <w:r w:rsidR="00663C56" w:rsidRPr="00B0398D">
              <w:rPr>
                <w:rStyle w:val="Hiperesteka"/>
                <w:rFonts w:cs="Tahoma"/>
              </w:rPr>
              <w:t xml:space="preserve">25.- </w:t>
            </w:r>
            <w:r w:rsidR="00663C56" w:rsidRPr="00B0398D">
              <w:rPr>
                <w:rStyle w:val="Hiperesteka"/>
              </w:rPr>
              <w:t>DOCUMENTACIÓN A PRESENTAR POR LA LICITADORA QUE HA PRESENTADO LA MEJOR OFERTA</w:t>
            </w:r>
            <w:r w:rsidR="00663C56">
              <w:rPr>
                <w:webHidden/>
              </w:rPr>
              <w:tab/>
            </w:r>
            <w:r w:rsidR="00663C56">
              <w:rPr>
                <w:webHidden/>
              </w:rPr>
              <w:fldChar w:fldCharType="begin"/>
            </w:r>
            <w:r w:rsidR="00663C56">
              <w:rPr>
                <w:webHidden/>
              </w:rPr>
              <w:instrText xml:space="preserve"> PAGEREF _Toc40872763 \h </w:instrText>
            </w:r>
            <w:r w:rsidR="00663C56">
              <w:rPr>
                <w:webHidden/>
              </w:rPr>
            </w:r>
            <w:r w:rsidR="00663C56">
              <w:rPr>
                <w:webHidden/>
              </w:rPr>
              <w:fldChar w:fldCharType="separate"/>
            </w:r>
            <w:r w:rsidR="00B5500E">
              <w:rPr>
                <w:webHidden/>
              </w:rPr>
              <w:t>23</w:t>
            </w:r>
            <w:r w:rsidR="00663C56">
              <w:rPr>
                <w:webHidden/>
              </w:rPr>
              <w:fldChar w:fldCharType="end"/>
            </w:r>
          </w:hyperlink>
        </w:p>
        <w:p w14:paraId="6EBA22CC" w14:textId="0A579619" w:rsidR="00663C56" w:rsidRDefault="00267578">
          <w:pPr>
            <w:pStyle w:val="EA3"/>
            <w:rPr>
              <w:rFonts w:eastAsiaTheme="minorEastAsia" w:cstheme="minorBidi"/>
              <w:sz w:val="22"/>
              <w:szCs w:val="22"/>
            </w:rPr>
          </w:pPr>
          <w:hyperlink w:anchor="_Toc40872766" w:history="1">
            <w:r w:rsidR="00663C56" w:rsidRPr="00B0398D">
              <w:rPr>
                <w:rStyle w:val="Hiperesteka"/>
              </w:rPr>
              <w:t>26.- CLÁUSULAS ADICIONALES RELATIVAS AL PROCEDIMIENTO</w:t>
            </w:r>
            <w:r w:rsidR="00663C56">
              <w:rPr>
                <w:webHidden/>
              </w:rPr>
              <w:tab/>
            </w:r>
            <w:r w:rsidR="00663C56">
              <w:rPr>
                <w:webHidden/>
              </w:rPr>
              <w:fldChar w:fldCharType="begin"/>
            </w:r>
            <w:r w:rsidR="00663C56">
              <w:rPr>
                <w:webHidden/>
              </w:rPr>
              <w:instrText xml:space="preserve"> PAGEREF _Toc40872766 \h </w:instrText>
            </w:r>
            <w:r w:rsidR="00663C56">
              <w:rPr>
                <w:webHidden/>
              </w:rPr>
            </w:r>
            <w:r w:rsidR="00663C56">
              <w:rPr>
                <w:webHidden/>
              </w:rPr>
              <w:fldChar w:fldCharType="separate"/>
            </w:r>
            <w:r w:rsidR="00B5500E">
              <w:rPr>
                <w:webHidden/>
              </w:rPr>
              <w:t>24</w:t>
            </w:r>
            <w:r w:rsidR="00663C56">
              <w:rPr>
                <w:webHidden/>
              </w:rPr>
              <w:fldChar w:fldCharType="end"/>
            </w:r>
          </w:hyperlink>
        </w:p>
        <w:p w14:paraId="75D5D8C1" w14:textId="141D0907" w:rsidR="00663C56" w:rsidRDefault="00267578">
          <w:pPr>
            <w:pStyle w:val="EA2"/>
            <w:rPr>
              <w:rFonts w:eastAsiaTheme="minorEastAsia" w:cstheme="minorBidi"/>
              <w:b w:val="0"/>
              <w:bCs w:val="0"/>
              <w:noProof/>
            </w:rPr>
          </w:pPr>
          <w:hyperlink w:anchor="_Toc40872771" w:history="1">
            <w:r w:rsidR="00663C56" w:rsidRPr="00B0398D">
              <w:rPr>
                <w:rStyle w:val="Hiperesteka"/>
                <w:noProof/>
              </w:rPr>
              <w:t>III.- OTRAS ESPECIFICACIONES</w:t>
            </w:r>
            <w:r w:rsidR="00663C56">
              <w:rPr>
                <w:noProof/>
                <w:webHidden/>
              </w:rPr>
              <w:tab/>
            </w:r>
            <w:r w:rsidR="00663C56">
              <w:rPr>
                <w:noProof/>
                <w:webHidden/>
              </w:rPr>
              <w:fldChar w:fldCharType="begin"/>
            </w:r>
            <w:r w:rsidR="00663C56">
              <w:rPr>
                <w:noProof/>
                <w:webHidden/>
              </w:rPr>
              <w:instrText xml:space="preserve"> PAGEREF _Toc40872771 \h </w:instrText>
            </w:r>
            <w:r w:rsidR="00663C56">
              <w:rPr>
                <w:noProof/>
                <w:webHidden/>
              </w:rPr>
            </w:r>
            <w:r w:rsidR="00663C56">
              <w:rPr>
                <w:noProof/>
                <w:webHidden/>
              </w:rPr>
              <w:fldChar w:fldCharType="separate"/>
            </w:r>
            <w:r w:rsidR="00B5500E">
              <w:rPr>
                <w:noProof/>
                <w:webHidden/>
              </w:rPr>
              <w:t>24</w:t>
            </w:r>
            <w:r w:rsidR="00663C56">
              <w:rPr>
                <w:noProof/>
                <w:webHidden/>
              </w:rPr>
              <w:fldChar w:fldCharType="end"/>
            </w:r>
          </w:hyperlink>
        </w:p>
        <w:p w14:paraId="27E94CA4" w14:textId="6DEBA0BB" w:rsidR="00663C56" w:rsidRDefault="00267578">
          <w:pPr>
            <w:pStyle w:val="EA3"/>
            <w:rPr>
              <w:rFonts w:eastAsiaTheme="minorEastAsia" w:cstheme="minorBidi"/>
              <w:sz w:val="22"/>
              <w:szCs w:val="22"/>
            </w:rPr>
          </w:pPr>
          <w:hyperlink w:anchor="_Toc40872772" w:history="1">
            <w:r w:rsidR="00663C56" w:rsidRPr="00B0398D">
              <w:rPr>
                <w:rStyle w:val="Hiperesteka"/>
              </w:rPr>
              <w:t>27.- CESIÓN DEL CONTRATO</w:t>
            </w:r>
            <w:r w:rsidR="00663C56">
              <w:rPr>
                <w:webHidden/>
              </w:rPr>
              <w:tab/>
            </w:r>
            <w:r w:rsidR="00663C56">
              <w:rPr>
                <w:webHidden/>
              </w:rPr>
              <w:fldChar w:fldCharType="begin"/>
            </w:r>
            <w:r w:rsidR="00663C56">
              <w:rPr>
                <w:webHidden/>
              </w:rPr>
              <w:instrText xml:space="preserve"> PAGEREF _Toc40872772 \h </w:instrText>
            </w:r>
            <w:r w:rsidR="00663C56">
              <w:rPr>
                <w:webHidden/>
              </w:rPr>
            </w:r>
            <w:r w:rsidR="00663C56">
              <w:rPr>
                <w:webHidden/>
              </w:rPr>
              <w:fldChar w:fldCharType="separate"/>
            </w:r>
            <w:r w:rsidR="00B5500E">
              <w:rPr>
                <w:webHidden/>
              </w:rPr>
              <w:t>24</w:t>
            </w:r>
            <w:r w:rsidR="00663C56">
              <w:rPr>
                <w:webHidden/>
              </w:rPr>
              <w:fldChar w:fldCharType="end"/>
            </w:r>
          </w:hyperlink>
        </w:p>
        <w:p w14:paraId="3C2DF20A" w14:textId="32B601C5" w:rsidR="00663C56" w:rsidRDefault="00267578">
          <w:pPr>
            <w:pStyle w:val="EA3"/>
            <w:rPr>
              <w:rFonts w:eastAsiaTheme="minorEastAsia" w:cstheme="minorBidi"/>
              <w:sz w:val="22"/>
              <w:szCs w:val="22"/>
            </w:rPr>
          </w:pPr>
          <w:hyperlink w:anchor="_Toc40872773" w:history="1">
            <w:r w:rsidR="00663C56" w:rsidRPr="00B0398D">
              <w:rPr>
                <w:rStyle w:val="Hiperesteka"/>
              </w:rPr>
              <w:t>28.- CUADRO DE SEGUIMIENTO DE LA INCORPORACIÓN DE ASPECTOS SOCIALES, MEDIOAMBIENTALES Y RELATIVOS A OTRAS POLÍTICAS PÚBLICAS INCORPORADAS EN EL PROCEDIMIENTO Y EN EL CONTRATO</w:t>
            </w:r>
            <w:r w:rsidR="00663C56">
              <w:rPr>
                <w:webHidden/>
              </w:rPr>
              <w:tab/>
            </w:r>
            <w:r w:rsidR="00663C56">
              <w:rPr>
                <w:webHidden/>
              </w:rPr>
              <w:fldChar w:fldCharType="begin"/>
            </w:r>
            <w:r w:rsidR="00663C56">
              <w:rPr>
                <w:webHidden/>
              </w:rPr>
              <w:instrText xml:space="preserve"> PAGEREF _Toc40872773 \h </w:instrText>
            </w:r>
            <w:r w:rsidR="00663C56">
              <w:rPr>
                <w:webHidden/>
              </w:rPr>
            </w:r>
            <w:r w:rsidR="00663C56">
              <w:rPr>
                <w:webHidden/>
              </w:rPr>
              <w:fldChar w:fldCharType="separate"/>
            </w:r>
            <w:r w:rsidR="00B5500E">
              <w:rPr>
                <w:webHidden/>
              </w:rPr>
              <w:t>24</w:t>
            </w:r>
            <w:r w:rsidR="00663C56">
              <w:rPr>
                <w:webHidden/>
              </w:rPr>
              <w:fldChar w:fldCharType="end"/>
            </w:r>
          </w:hyperlink>
        </w:p>
        <w:p w14:paraId="49AB47E4" w14:textId="327550FF" w:rsidR="00663C56" w:rsidRDefault="00267578">
          <w:pPr>
            <w:pStyle w:val="EA1"/>
            <w:rPr>
              <w:rFonts w:eastAsiaTheme="minorEastAsia" w:cstheme="minorBidi"/>
              <w:b w:val="0"/>
              <w:bCs w:val="0"/>
              <w:i w:val="0"/>
              <w:iCs w:val="0"/>
              <w:noProof/>
              <w:sz w:val="22"/>
              <w:szCs w:val="22"/>
            </w:rPr>
          </w:pPr>
          <w:hyperlink w:anchor="_Toc40872774" w:history="1">
            <w:r w:rsidR="00663C56" w:rsidRPr="00B0398D">
              <w:rPr>
                <w:rStyle w:val="Hiperesteka"/>
                <w:noProof/>
              </w:rPr>
              <w:t>CONDICIONES GENERALES</w:t>
            </w:r>
            <w:r w:rsidR="00663C56">
              <w:rPr>
                <w:noProof/>
                <w:webHidden/>
              </w:rPr>
              <w:tab/>
            </w:r>
            <w:r w:rsidR="00663C56">
              <w:rPr>
                <w:noProof/>
                <w:webHidden/>
              </w:rPr>
              <w:fldChar w:fldCharType="begin"/>
            </w:r>
            <w:r w:rsidR="00663C56">
              <w:rPr>
                <w:noProof/>
                <w:webHidden/>
              </w:rPr>
              <w:instrText xml:space="preserve"> PAGEREF _Toc40872774 \h </w:instrText>
            </w:r>
            <w:r w:rsidR="00663C56">
              <w:rPr>
                <w:noProof/>
                <w:webHidden/>
              </w:rPr>
            </w:r>
            <w:r w:rsidR="00663C56">
              <w:rPr>
                <w:noProof/>
                <w:webHidden/>
              </w:rPr>
              <w:fldChar w:fldCharType="separate"/>
            </w:r>
            <w:r w:rsidR="00B5500E">
              <w:rPr>
                <w:noProof/>
                <w:webHidden/>
              </w:rPr>
              <w:t>24</w:t>
            </w:r>
            <w:r w:rsidR="00663C56">
              <w:rPr>
                <w:noProof/>
                <w:webHidden/>
              </w:rPr>
              <w:fldChar w:fldCharType="end"/>
            </w:r>
          </w:hyperlink>
        </w:p>
        <w:p w14:paraId="4AF1E300" w14:textId="7AEA1D7B" w:rsidR="00663C56" w:rsidRDefault="00267578">
          <w:pPr>
            <w:pStyle w:val="EA2"/>
            <w:rPr>
              <w:rFonts w:eastAsiaTheme="minorEastAsia" w:cstheme="minorBidi"/>
              <w:b w:val="0"/>
              <w:bCs w:val="0"/>
              <w:noProof/>
            </w:rPr>
          </w:pPr>
          <w:hyperlink w:anchor="_Toc40872775" w:history="1">
            <w:r w:rsidR="00663C56" w:rsidRPr="00B0398D">
              <w:rPr>
                <w:rStyle w:val="Hiperesteka"/>
                <w:noProof/>
              </w:rPr>
              <w:t>I.- OBJETO Y CUESTIONES GENERALES DEL CONTRATO</w:t>
            </w:r>
            <w:r w:rsidR="00663C56">
              <w:rPr>
                <w:noProof/>
                <w:webHidden/>
              </w:rPr>
              <w:tab/>
            </w:r>
            <w:r w:rsidR="00663C56">
              <w:rPr>
                <w:noProof/>
                <w:webHidden/>
              </w:rPr>
              <w:fldChar w:fldCharType="begin"/>
            </w:r>
            <w:r w:rsidR="00663C56">
              <w:rPr>
                <w:noProof/>
                <w:webHidden/>
              </w:rPr>
              <w:instrText xml:space="preserve"> PAGEREF _Toc40872775 \h </w:instrText>
            </w:r>
            <w:r w:rsidR="00663C56">
              <w:rPr>
                <w:noProof/>
                <w:webHidden/>
              </w:rPr>
            </w:r>
            <w:r w:rsidR="00663C56">
              <w:rPr>
                <w:noProof/>
                <w:webHidden/>
              </w:rPr>
              <w:fldChar w:fldCharType="separate"/>
            </w:r>
            <w:r w:rsidR="00B5500E">
              <w:rPr>
                <w:noProof/>
                <w:webHidden/>
              </w:rPr>
              <w:t>25</w:t>
            </w:r>
            <w:r w:rsidR="00663C56">
              <w:rPr>
                <w:noProof/>
                <w:webHidden/>
              </w:rPr>
              <w:fldChar w:fldCharType="end"/>
            </w:r>
          </w:hyperlink>
        </w:p>
        <w:p w14:paraId="3C9E436D" w14:textId="1B83B8A9" w:rsidR="00663C56" w:rsidRDefault="00267578">
          <w:pPr>
            <w:pStyle w:val="EA3"/>
            <w:rPr>
              <w:rFonts w:eastAsiaTheme="minorEastAsia" w:cstheme="minorBidi"/>
              <w:sz w:val="22"/>
              <w:szCs w:val="22"/>
            </w:rPr>
          </w:pPr>
          <w:hyperlink w:anchor="_Toc40872776" w:history="1">
            <w:r w:rsidR="00663C56" w:rsidRPr="00B0398D">
              <w:rPr>
                <w:rStyle w:val="Hiperesteka"/>
              </w:rPr>
              <w:t>1.- OBJETO DEL CONTRATO</w:t>
            </w:r>
            <w:r w:rsidR="00663C56">
              <w:rPr>
                <w:webHidden/>
              </w:rPr>
              <w:tab/>
            </w:r>
            <w:r w:rsidR="00663C56">
              <w:rPr>
                <w:webHidden/>
              </w:rPr>
              <w:fldChar w:fldCharType="begin"/>
            </w:r>
            <w:r w:rsidR="00663C56">
              <w:rPr>
                <w:webHidden/>
              </w:rPr>
              <w:instrText xml:space="preserve"> PAGEREF _Toc40872776 \h </w:instrText>
            </w:r>
            <w:r w:rsidR="00663C56">
              <w:rPr>
                <w:webHidden/>
              </w:rPr>
            </w:r>
            <w:r w:rsidR="00663C56">
              <w:rPr>
                <w:webHidden/>
              </w:rPr>
              <w:fldChar w:fldCharType="separate"/>
            </w:r>
            <w:r w:rsidR="00B5500E">
              <w:rPr>
                <w:webHidden/>
              </w:rPr>
              <w:t>25</w:t>
            </w:r>
            <w:r w:rsidR="00663C56">
              <w:rPr>
                <w:webHidden/>
              </w:rPr>
              <w:fldChar w:fldCharType="end"/>
            </w:r>
          </w:hyperlink>
        </w:p>
        <w:p w14:paraId="1E8D90EE" w14:textId="40E07A43" w:rsidR="00663C56" w:rsidRDefault="00267578">
          <w:pPr>
            <w:pStyle w:val="EA3"/>
            <w:rPr>
              <w:rFonts w:eastAsiaTheme="minorEastAsia" w:cstheme="minorBidi"/>
              <w:sz w:val="22"/>
              <w:szCs w:val="22"/>
            </w:rPr>
          </w:pPr>
          <w:hyperlink w:anchor="_Toc40872777" w:history="1">
            <w:r w:rsidR="00663C56" w:rsidRPr="00B0398D">
              <w:rPr>
                <w:rStyle w:val="Hiperesteka"/>
              </w:rPr>
              <w:t>2.- DOCUMENTOS DE CARÁCTER CONTRACTUAL</w:t>
            </w:r>
            <w:r w:rsidR="00663C56">
              <w:rPr>
                <w:webHidden/>
              </w:rPr>
              <w:tab/>
            </w:r>
            <w:r w:rsidR="00663C56">
              <w:rPr>
                <w:webHidden/>
              </w:rPr>
              <w:fldChar w:fldCharType="begin"/>
            </w:r>
            <w:r w:rsidR="00663C56">
              <w:rPr>
                <w:webHidden/>
              </w:rPr>
              <w:instrText xml:space="preserve"> PAGEREF _Toc40872777 \h </w:instrText>
            </w:r>
            <w:r w:rsidR="00663C56">
              <w:rPr>
                <w:webHidden/>
              </w:rPr>
            </w:r>
            <w:r w:rsidR="00663C56">
              <w:rPr>
                <w:webHidden/>
              </w:rPr>
              <w:fldChar w:fldCharType="separate"/>
            </w:r>
            <w:r w:rsidR="00B5500E">
              <w:rPr>
                <w:webHidden/>
              </w:rPr>
              <w:t>25</w:t>
            </w:r>
            <w:r w:rsidR="00663C56">
              <w:rPr>
                <w:webHidden/>
              </w:rPr>
              <w:fldChar w:fldCharType="end"/>
            </w:r>
          </w:hyperlink>
        </w:p>
        <w:p w14:paraId="37FDB641" w14:textId="0688EBAA" w:rsidR="00663C56" w:rsidRDefault="00267578">
          <w:pPr>
            <w:pStyle w:val="EA3"/>
            <w:rPr>
              <w:rFonts w:eastAsiaTheme="minorEastAsia" w:cstheme="minorBidi"/>
              <w:sz w:val="22"/>
              <w:szCs w:val="22"/>
            </w:rPr>
          </w:pPr>
          <w:hyperlink w:anchor="_Toc40872778" w:history="1">
            <w:r w:rsidR="00663C56" w:rsidRPr="00B0398D">
              <w:rPr>
                <w:rStyle w:val="Hiperesteka"/>
              </w:rPr>
              <w:t>3.- RÉGIMEN JURÍDICO DEL CONTRATO</w:t>
            </w:r>
            <w:r w:rsidR="00663C56">
              <w:rPr>
                <w:webHidden/>
              </w:rPr>
              <w:tab/>
            </w:r>
            <w:r w:rsidR="00663C56">
              <w:rPr>
                <w:webHidden/>
              </w:rPr>
              <w:fldChar w:fldCharType="begin"/>
            </w:r>
            <w:r w:rsidR="00663C56">
              <w:rPr>
                <w:webHidden/>
              </w:rPr>
              <w:instrText xml:space="preserve"> PAGEREF _Toc40872778 \h </w:instrText>
            </w:r>
            <w:r w:rsidR="00663C56">
              <w:rPr>
                <w:webHidden/>
              </w:rPr>
            </w:r>
            <w:r w:rsidR="00663C56">
              <w:rPr>
                <w:webHidden/>
              </w:rPr>
              <w:fldChar w:fldCharType="separate"/>
            </w:r>
            <w:r w:rsidR="00B5500E">
              <w:rPr>
                <w:webHidden/>
              </w:rPr>
              <w:t>25</w:t>
            </w:r>
            <w:r w:rsidR="00663C56">
              <w:rPr>
                <w:webHidden/>
              </w:rPr>
              <w:fldChar w:fldCharType="end"/>
            </w:r>
          </w:hyperlink>
        </w:p>
        <w:p w14:paraId="1B45B382" w14:textId="308495BE" w:rsidR="00663C56" w:rsidRDefault="00267578">
          <w:pPr>
            <w:pStyle w:val="EA3"/>
            <w:rPr>
              <w:rFonts w:eastAsiaTheme="minorEastAsia" w:cstheme="minorBidi"/>
              <w:sz w:val="22"/>
              <w:szCs w:val="22"/>
            </w:rPr>
          </w:pPr>
          <w:hyperlink w:anchor="_Toc40872782" w:history="1">
            <w:r w:rsidR="0026000D">
              <w:rPr>
                <w:rStyle w:val="Hiperesteka"/>
              </w:rPr>
              <w:t xml:space="preserve">4.- </w:t>
            </w:r>
            <w:r w:rsidR="00663C56" w:rsidRPr="00B0398D">
              <w:rPr>
                <w:rStyle w:val="Hiperesteka"/>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663C56">
              <w:rPr>
                <w:webHidden/>
              </w:rPr>
              <w:tab/>
            </w:r>
            <w:r w:rsidR="00663C56">
              <w:rPr>
                <w:webHidden/>
              </w:rPr>
              <w:fldChar w:fldCharType="begin"/>
            </w:r>
            <w:r w:rsidR="00663C56">
              <w:rPr>
                <w:webHidden/>
              </w:rPr>
              <w:instrText xml:space="preserve"> PAGEREF _Toc40872782 \h </w:instrText>
            </w:r>
            <w:r w:rsidR="00663C56">
              <w:rPr>
                <w:webHidden/>
              </w:rPr>
            </w:r>
            <w:r w:rsidR="00663C56">
              <w:rPr>
                <w:webHidden/>
              </w:rPr>
              <w:fldChar w:fldCharType="separate"/>
            </w:r>
            <w:r w:rsidR="00B5500E">
              <w:rPr>
                <w:webHidden/>
              </w:rPr>
              <w:t>26</w:t>
            </w:r>
            <w:r w:rsidR="00663C56">
              <w:rPr>
                <w:webHidden/>
              </w:rPr>
              <w:fldChar w:fldCharType="end"/>
            </w:r>
          </w:hyperlink>
        </w:p>
        <w:p w14:paraId="5C04382C" w14:textId="40207AD6" w:rsidR="00663C56" w:rsidRDefault="00267578">
          <w:pPr>
            <w:pStyle w:val="EA3"/>
            <w:rPr>
              <w:rFonts w:eastAsiaTheme="minorEastAsia" w:cstheme="minorBidi"/>
              <w:sz w:val="22"/>
              <w:szCs w:val="22"/>
            </w:rPr>
          </w:pPr>
          <w:hyperlink w:anchor="_Toc40872789" w:history="1">
            <w:r w:rsidR="00663C56" w:rsidRPr="00B0398D">
              <w:rPr>
                <w:rStyle w:val="Hiperesteka"/>
              </w:rPr>
              <w:t>5.- PRESUPUESTO BASE DE LICITACIÓN, EXISTENCIA DE CRÉDITO, TRAMITACIÓN ANTICIPADA Y VALOR ESTIMADO</w:t>
            </w:r>
            <w:r w:rsidR="00663C56">
              <w:rPr>
                <w:webHidden/>
              </w:rPr>
              <w:tab/>
            </w:r>
            <w:r w:rsidR="00663C56">
              <w:rPr>
                <w:webHidden/>
              </w:rPr>
              <w:fldChar w:fldCharType="begin"/>
            </w:r>
            <w:r w:rsidR="00663C56">
              <w:rPr>
                <w:webHidden/>
              </w:rPr>
              <w:instrText xml:space="preserve"> PAGEREF _Toc40872789 \h </w:instrText>
            </w:r>
            <w:r w:rsidR="00663C56">
              <w:rPr>
                <w:webHidden/>
              </w:rPr>
            </w:r>
            <w:r w:rsidR="00663C56">
              <w:rPr>
                <w:webHidden/>
              </w:rPr>
              <w:fldChar w:fldCharType="separate"/>
            </w:r>
            <w:r w:rsidR="00B5500E">
              <w:rPr>
                <w:webHidden/>
              </w:rPr>
              <w:t>26</w:t>
            </w:r>
            <w:r w:rsidR="00663C56">
              <w:rPr>
                <w:webHidden/>
              </w:rPr>
              <w:fldChar w:fldCharType="end"/>
            </w:r>
          </w:hyperlink>
        </w:p>
        <w:p w14:paraId="28EBE7CC" w14:textId="001EC0D6" w:rsidR="00663C56" w:rsidRDefault="00267578">
          <w:pPr>
            <w:pStyle w:val="EA3"/>
            <w:rPr>
              <w:rFonts w:eastAsiaTheme="minorEastAsia" w:cstheme="minorBidi"/>
              <w:sz w:val="22"/>
              <w:szCs w:val="22"/>
            </w:rPr>
          </w:pPr>
          <w:hyperlink w:anchor="_Toc40872794" w:history="1">
            <w:r w:rsidR="00663C56" w:rsidRPr="00B0398D">
              <w:rPr>
                <w:rStyle w:val="Hiperesteka"/>
              </w:rPr>
              <w:t>6.- PRECIO DEL CONTRATO</w:t>
            </w:r>
            <w:r w:rsidR="00663C56">
              <w:rPr>
                <w:webHidden/>
              </w:rPr>
              <w:tab/>
            </w:r>
            <w:r w:rsidR="00663C56">
              <w:rPr>
                <w:webHidden/>
              </w:rPr>
              <w:fldChar w:fldCharType="begin"/>
            </w:r>
            <w:r w:rsidR="00663C56">
              <w:rPr>
                <w:webHidden/>
              </w:rPr>
              <w:instrText xml:space="preserve"> PAGEREF _Toc40872794 \h </w:instrText>
            </w:r>
            <w:r w:rsidR="00663C56">
              <w:rPr>
                <w:webHidden/>
              </w:rPr>
            </w:r>
            <w:r w:rsidR="00663C56">
              <w:rPr>
                <w:webHidden/>
              </w:rPr>
              <w:fldChar w:fldCharType="separate"/>
            </w:r>
            <w:r w:rsidR="00B5500E">
              <w:rPr>
                <w:webHidden/>
              </w:rPr>
              <w:t>27</w:t>
            </w:r>
            <w:r w:rsidR="00663C56">
              <w:rPr>
                <w:webHidden/>
              </w:rPr>
              <w:fldChar w:fldCharType="end"/>
            </w:r>
          </w:hyperlink>
        </w:p>
        <w:p w14:paraId="7D284197" w14:textId="2DB4AD69" w:rsidR="00663C56" w:rsidRDefault="00267578">
          <w:pPr>
            <w:pStyle w:val="EA3"/>
            <w:rPr>
              <w:rFonts w:eastAsiaTheme="minorEastAsia" w:cstheme="minorBidi"/>
              <w:sz w:val="22"/>
              <w:szCs w:val="22"/>
            </w:rPr>
          </w:pPr>
          <w:hyperlink w:anchor="_Toc40872799" w:history="1">
            <w:r w:rsidR="00663C56" w:rsidRPr="00B0398D">
              <w:rPr>
                <w:rStyle w:val="Hiperesteka"/>
              </w:rPr>
              <w:t>7.- REVISIÓN DE PRECIOS</w:t>
            </w:r>
            <w:r w:rsidR="00663C56">
              <w:rPr>
                <w:webHidden/>
              </w:rPr>
              <w:tab/>
            </w:r>
            <w:r w:rsidR="00663C56">
              <w:rPr>
                <w:webHidden/>
              </w:rPr>
              <w:fldChar w:fldCharType="begin"/>
            </w:r>
            <w:r w:rsidR="00663C56">
              <w:rPr>
                <w:webHidden/>
              </w:rPr>
              <w:instrText xml:space="preserve"> PAGEREF _Toc40872799 \h </w:instrText>
            </w:r>
            <w:r w:rsidR="00663C56">
              <w:rPr>
                <w:webHidden/>
              </w:rPr>
            </w:r>
            <w:r w:rsidR="00663C56">
              <w:rPr>
                <w:webHidden/>
              </w:rPr>
              <w:fldChar w:fldCharType="separate"/>
            </w:r>
            <w:r w:rsidR="00B5500E">
              <w:rPr>
                <w:webHidden/>
              </w:rPr>
              <w:t>27</w:t>
            </w:r>
            <w:r w:rsidR="00663C56">
              <w:rPr>
                <w:webHidden/>
              </w:rPr>
              <w:fldChar w:fldCharType="end"/>
            </w:r>
          </w:hyperlink>
        </w:p>
        <w:p w14:paraId="0C693ECF" w14:textId="0CD18504" w:rsidR="00663C56" w:rsidRDefault="00267578">
          <w:pPr>
            <w:pStyle w:val="EA3"/>
            <w:rPr>
              <w:rFonts w:eastAsiaTheme="minorEastAsia" w:cstheme="minorBidi"/>
              <w:sz w:val="22"/>
              <w:szCs w:val="22"/>
            </w:rPr>
          </w:pPr>
          <w:hyperlink w:anchor="_Toc40872800" w:history="1">
            <w:r w:rsidR="00663C56" w:rsidRPr="00B0398D">
              <w:rPr>
                <w:rStyle w:val="Hiperesteka"/>
              </w:rPr>
              <w:t>8.- PLAZO DE EJECUCIÓN</w:t>
            </w:r>
            <w:r w:rsidR="00663C56">
              <w:rPr>
                <w:webHidden/>
              </w:rPr>
              <w:tab/>
            </w:r>
            <w:r w:rsidR="00663C56">
              <w:rPr>
                <w:webHidden/>
              </w:rPr>
              <w:fldChar w:fldCharType="begin"/>
            </w:r>
            <w:r w:rsidR="00663C56">
              <w:rPr>
                <w:webHidden/>
              </w:rPr>
              <w:instrText xml:space="preserve"> PAGEREF _Toc40872800 \h </w:instrText>
            </w:r>
            <w:r w:rsidR="00663C56">
              <w:rPr>
                <w:webHidden/>
              </w:rPr>
            </w:r>
            <w:r w:rsidR="00663C56">
              <w:rPr>
                <w:webHidden/>
              </w:rPr>
              <w:fldChar w:fldCharType="separate"/>
            </w:r>
            <w:r w:rsidR="00B5500E">
              <w:rPr>
                <w:webHidden/>
              </w:rPr>
              <w:t>27</w:t>
            </w:r>
            <w:r w:rsidR="00663C56">
              <w:rPr>
                <w:webHidden/>
              </w:rPr>
              <w:fldChar w:fldCharType="end"/>
            </w:r>
          </w:hyperlink>
        </w:p>
        <w:p w14:paraId="3C9B55E7" w14:textId="62085041" w:rsidR="00663C56" w:rsidRDefault="00267578">
          <w:pPr>
            <w:pStyle w:val="EA3"/>
            <w:rPr>
              <w:rFonts w:eastAsiaTheme="minorEastAsia" w:cstheme="minorBidi"/>
              <w:sz w:val="22"/>
              <w:szCs w:val="22"/>
            </w:rPr>
          </w:pPr>
          <w:hyperlink w:anchor="_Toc40872801" w:history="1">
            <w:r w:rsidR="00663C56" w:rsidRPr="00B0398D">
              <w:rPr>
                <w:rStyle w:val="Hiperesteka"/>
              </w:rPr>
              <w:t>9.- GARANTÍAS</w:t>
            </w:r>
            <w:r w:rsidR="00663C56">
              <w:rPr>
                <w:webHidden/>
              </w:rPr>
              <w:tab/>
            </w:r>
            <w:r w:rsidR="00663C56">
              <w:rPr>
                <w:webHidden/>
              </w:rPr>
              <w:tab/>
            </w:r>
            <w:r w:rsidR="00663C56">
              <w:rPr>
                <w:webHidden/>
              </w:rPr>
              <w:fldChar w:fldCharType="begin"/>
            </w:r>
            <w:r w:rsidR="00663C56">
              <w:rPr>
                <w:webHidden/>
              </w:rPr>
              <w:instrText xml:space="preserve"> PAGEREF _Toc40872801 \h </w:instrText>
            </w:r>
            <w:r w:rsidR="00663C56">
              <w:rPr>
                <w:webHidden/>
              </w:rPr>
            </w:r>
            <w:r w:rsidR="00663C56">
              <w:rPr>
                <w:webHidden/>
              </w:rPr>
              <w:fldChar w:fldCharType="separate"/>
            </w:r>
            <w:r w:rsidR="00B5500E">
              <w:rPr>
                <w:webHidden/>
              </w:rPr>
              <w:t>27</w:t>
            </w:r>
            <w:r w:rsidR="00663C56">
              <w:rPr>
                <w:webHidden/>
              </w:rPr>
              <w:fldChar w:fldCharType="end"/>
            </w:r>
          </w:hyperlink>
        </w:p>
        <w:p w14:paraId="2E3B5C6E" w14:textId="19A14FD0" w:rsidR="00663C56" w:rsidRDefault="00267578">
          <w:pPr>
            <w:pStyle w:val="EA3"/>
            <w:rPr>
              <w:rFonts w:eastAsiaTheme="minorEastAsia" w:cstheme="minorBidi"/>
              <w:sz w:val="22"/>
              <w:szCs w:val="22"/>
            </w:rPr>
          </w:pPr>
          <w:hyperlink w:anchor="_Toc40872805" w:history="1">
            <w:r w:rsidR="00663C56" w:rsidRPr="00B0398D">
              <w:rPr>
                <w:rStyle w:val="Hiperesteka"/>
              </w:rPr>
              <w:t>10.- PERFIL DE CONTRATANTE Y CONSULTAS</w:t>
            </w:r>
            <w:r w:rsidR="00663C56">
              <w:rPr>
                <w:webHidden/>
              </w:rPr>
              <w:tab/>
            </w:r>
            <w:r w:rsidR="00663C56">
              <w:rPr>
                <w:webHidden/>
              </w:rPr>
              <w:fldChar w:fldCharType="begin"/>
            </w:r>
            <w:r w:rsidR="00663C56">
              <w:rPr>
                <w:webHidden/>
              </w:rPr>
              <w:instrText xml:space="preserve"> PAGEREF _Toc40872805 \h </w:instrText>
            </w:r>
            <w:r w:rsidR="00663C56">
              <w:rPr>
                <w:webHidden/>
              </w:rPr>
            </w:r>
            <w:r w:rsidR="00663C56">
              <w:rPr>
                <w:webHidden/>
              </w:rPr>
              <w:fldChar w:fldCharType="separate"/>
            </w:r>
            <w:r w:rsidR="00B5500E">
              <w:rPr>
                <w:webHidden/>
              </w:rPr>
              <w:t>28</w:t>
            </w:r>
            <w:r w:rsidR="00663C56">
              <w:rPr>
                <w:webHidden/>
              </w:rPr>
              <w:fldChar w:fldCharType="end"/>
            </w:r>
          </w:hyperlink>
        </w:p>
        <w:p w14:paraId="3655B5D0" w14:textId="28203821" w:rsidR="00663C56" w:rsidRDefault="00267578">
          <w:pPr>
            <w:pStyle w:val="EA2"/>
            <w:rPr>
              <w:rFonts w:eastAsiaTheme="minorEastAsia" w:cstheme="minorBidi"/>
              <w:b w:val="0"/>
              <w:bCs w:val="0"/>
              <w:noProof/>
            </w:rPr>
          </w:pPr>
          <w:hyperlink w:anchor="_Toc40872809" w:history="1">
            <w:r w:rsidR="00663C56" w:rsidRPr="00B0398D">
              <w:rPr>
                <w:rStyle w:val="Hiperesteka"/>
                <w:noProof/>
              </w:rPr>
              <w:t>II.- LICITACIÓN</w:t>
            </w:r>
            <w:r w:rsidR="00663C56">
              <w:rPr>
                <w:noProof/>
                <w:webHidden/>
              </w:rPr>
              <w:tab/>
            </w:r>
            <w:r w:rsidR="00663C56">
              <w:rPr>
                <w:noProof/>
                <w:webHidden/>
              </w:rPr>
              <w:fldChar w:fldCharType="begin"/>
            </w:r>
            <w:r w:rsidR="00663C56">
              <w:rPr>
                <w:noProof/>
                <w:webHidden/>
              </w:rPr>
              <w:instrText xml:space="preserve"> PAGEREF _Toc40872809 \h </w:instrText>
            </w:r>
            <w:r w:rsidR="00663C56">
              <w:rPr>
                <w:noProof/>
                <w:webHidden/>
              </w:rPr>
            </w:r>
            <w:r w:rsidR="00663C56">
              <w:rPr>
                <w:noProof/>
                <w:webHidden/>
              </w:rPr>
              <w:fldChar w:fldCharType="separate"/>
            </w:r>
            <w:r w:rsidR="00B5500E">
              <w:rPr>
                <w:noProof/>
                <w:webHidden/>
              </w:rPr>
              <w:t>30</w:t>
            </w:r>
            <w:r w:rsidR="00663C56">
              <w:rPr>
                <w:noProof/>
                <w:webHidden/>
              </w:rPr>
              <w:fldChar w:fldCharType="end"/>
            </w:r>
          </w:hyperlink>
        </w:p>
        <w:p w14:paraId="112CBBD7" w14:textId="26161CF3" w:rsidR="00663C56" w:rsidRDefault="00267578">
          <w:pPr>
            <w:pStyle w:val="EA3"/>
            <w:rPr>
              <w:rFonts w:eastAsiaTheme="minorEastAsia" w:cstheme="minorBidi"/>
              <w:sz w:val="22"/>
              <w:szCs w:val="22"/>
            </w:rPr>
          </w:pPr>
          <w:hyperlink w:anchor="_Toc40872810" w:history="1">
            <w:r w:rsidR="00663C56" w:rsidRPr="00B0398D">
              <w:rPr>
                <w:rStyle w:val="Hiperesteka"/>
              </w:rPr>
              <w:t>11.- CONDICIONES PARA PARTICIPAR</w:t>
            </w:r>
            <w:r w:rsidR="00663C56">
              <w:rPr>
                <w:webHidden/>
              </w:rPr>
              <w:tab/>
            </w:r>
            <w:r w:rsidR="00663C56">
              <w:rPr>
                <w:webHidden/>
              </w:rPr>
              <w:fldChar w:fldCharType="begin"/>
            </w:r>
            <w:r w:rsidR="00663C56">
              <w:rPr>
                <w:webHidden/>
              </w:rPr>
              <w:instrText xml:space="preserve"> PAGEREF _Toc40872810 \h </w:instrText>
            </w:r>
            <w:r w:rsidR="00663C56">
              <w:rPr>
                <w:webHidden/>
              </w:rPr>
            </w:r>
            <w:r w:rsidR="00663C56">
              <w:rPr>
                <w:webHidden/>
              </w:rPr>
              <w:fldChar w:fldCharType="separate"/>
            </w:r>
            <w:r w:rsidR="00B5500E">
              <w:rPr>
                <w:webHidden/>
              </w:rPr>
              <w:t>30</w:t>
            </w:r>
            <w:r w:rsidR="00663C56">
              <w:rPr>
                <w:webHidden/>
              </w:rPr>
              <w:fldChar w:fldCharType="end"/>
            </w:r>
          </w:hyperlink>
        </w:p>
        <w:p w14:paraId="7C2EE152" w14:textId="77777777" w:rsidR="0021030F" w:rsidRDefault="0021030F">
          <w:pPr>
            <w:rPr>
              <w:rFonts w:asciiTheme="minorHAnsi" w:eastAsia="Arial Unicode MS" w:hAnsiTheme="minorHAnsi" w:cstheme="minorHAnsi"/>
              <w:noProof/>
              <w:sz w:val="20"/>
              <w:szCs w:val="20"/>
            </w:rPr>
          </w:pPr>
          <w:r>
            <w:rPr>
              <w:noProof/>
            </w:rPr>
            <w:br w:type="page"/>
          </w:r>
        </w:p>
        <w:p w14:paraId="2D870C2A" w14:textId="682896D0" w:rsidR="00663C56" w:rsidRDefault="00267578">
          <w:pPr>
            <w:pStyle w:val="EA3"/>
            <w:rPr>
              <w:rFonts w:eastAsiaTheme="minorEastAsia" w:cstheme="minorBidi"/>
              <w:sz w:val="22"/>
              <w:szCs w:val="22"/>
            </w:rPr>
          </w:pPr>
          <w:hyperlink w:anchor="_Toc40872816" w:history="1">
            <w:r w:rsidR="00663C56" w:rsidRPr="00B0398D">
              <w:rPr>
                <w:rStyle w:val="Hiperesteka"/>
              </w:rPr>
              <w:t>12.- PRESENTACIÓN DE OFERTAS</w:t>
            </w:r>
            <w:r w:rsidR="00663C56">
              <w:rPr>
                <w:webHidden/>
              </w:rPr>
              <w:tab/>
            </w:r>
            <w:r w:rsidR="00663C56">
              <w:rPr>
                <w:webHidden/>
              </w:rPr>
              <w:fldChar w:fldCharType="begin"/>
            </w:r>
            <w:r w:rsidR="00663C56">
              <w:rPr>
                <w:webHidden/>
              </w:rPr>
              <w:instrText xml:space="preserve"> PAGEREF _Toc40872816 \h </w:instrText>
            </w:r>
            <w:r w:rsidR="00663C56">
              <w:rPr>
                <w:webHidden/>
              </w:rPr>
            </w:r>
            <w:r w:rsidR="00663C56">
              <w:rPr>
                <w:webHidden/>
              </w:rPr>
              <w:fldChar w:fldCharType="separate"/>
            </w:r>
            <w:r w:rsidR="00B5500E">
              <w:rPr>
                <w:webHidden/>
              </w:rPr>
              <w:t>30</w:t>
            </w:r>
            <w:r w:rsidR="00663C56">
              <w:rPr>
                <w:webHidden/>
              </w:rPr>
              <w:fldChar w:fldCharType="end"/>
            </w:r>
          </w:hyperlink>
        </w:p>
        <w:p w14:paraId="30EA6706" w14:textId="2E1FF950" w:rsidR="00663C56" w:rsidRDefault="00267578">
          <w:pPr>
            <w:pStyle w:val="EA4"/>
            <w:rPr>
              <w:rFonts w:eastAsiaTheme="minorEastAsia" w:cstheme="minorBidi"/>
              <w:noProof/>
              <w:sz w:val="22"/>
              <w:szCs w:val="22"/>
            </w:rPr>
          </w:pPr>
          <w:hyperlink w:anchor="_Toc40872817" w:history="1">
            <w:r w:rsidR="00663C56" w:rsidRPr="00B0398D">
              <w:rPr>
                <w:rStyle w:val="Hiperesteka"/>
                <w:noProof/>
              </w:rPr>
              <w:t>12.1.- Idioma.</w:t>
            </w:r>
            <w:r w:rsidR="00663C56">
              <w:rPr>
                <w:noProof/>
                <w:webHidden/>
              </w:rPr>
              <w:tab/>
            </w:r>
            <w:r w:rsidR="00663C56">
              <w:rPr>
                <w:noProof/>
                <w:webHidden/>
              </w:rPr>
              <w:fldChar w:fldCharType="begin"/>
            </w:r>
            <w:r w:rsidR="00663C56">
              <w:rPr>
                <w:noProof/>
                <w:webHidden/>
              </w:rPr>
              <w:instrText xml:space="preserve"> PAGEREF _Toc40872817 \h </w:instrText>
            </w:r>
            <w:r w:rsidR="00663C56">
              <w:rPr>
                <w:noProof/>
                <w:webHidden/>
              </w:rPr>
            </w:r>
            <w:r w:rsidR="00663C56">
              <w:rPr>
                <w:noProof/>
                <w:webHidden/>
              </w:rPr>
              <w:fldChar w:fldCharType="separate"/>
            </w:r>
            <w:r w:rsidR="00B5500E">
              <w:rPr>
                <w:noProof/>
                <w:webHidden/>
              </w:rPr>
              <w:t>30</w:t>
            </w:r>
            <w:r w:rsidR="00663C56">
              <w:rPr>
                <w:noProof/>
                <w:webHidden/>
              </w:rPr>
              <w:fldChar w:fldCharType="end"/>
            </w:r>
          </w:hyperlink>
        </w:p>
        <w:p w14:paraId="2B7F1AC3" w14:textId="3895D4DF" w:rsidR="00663C56" w:rsidRDefault="00267578">
          <w:pPr>
            <w:pStyle w:val="EA4"/>
            <w:rPr>
              <w:rFonts w:eastAsiaTheme="minorEastAsia" w:cstheme="minorBidi"/>
              <w:noProof/>
              <w:sz w:val="22"/>
              <w:szCs w:val="22"/>
            </w:rPr>
          </w:pPr>
          <w:hyperlink w:anchor="_Toc40872818" w:history="1">
            <w:r w:rsidR="00663C56" w:rsidRPr="00B0398D">
              <w:rPr>
                <w:rStyle w:val="Hiperesteka"/>
                <w:noProof/>
              </w:rPr>
              <w:t>12.2.- Medios.</w:t>
            </w:r>
            <w:r w:rsidR="00663C56">
              <w:rPr>
                <w:noProof/>
                <w:webHidden/>
              </w:rPr>
              <w:tab/>
            </w:r>
            <w:r w:rsidR="00663C56">
              <w:rPr>
                <w:noProof/>
                <w:webHidden/>
              </w:rPr>
              <w:fldChar w:fldCharType="begin"/>
            </w:r>
            <w:r w:rsidR="00663C56">
              <w:rPr>
                <w:noProof/>
                <w:webHidden/>
              </w:rPr>
              <w:instrText xml:space="preserve"> PAGEREF _Toc40872818 \h </w:instrText>
            </w:r>
            <w:r w:rsidR="00663C56">
              <w:rPr>
                <w:noProof/>
                <w:webHidden/>
              </w:rPr>
            </w:r>
            <w:r w:rsidR="00663C56">
              <w:rPr>
                <w:noProof/>
                <w:webHidden/>
              </w:rPr>
              <w:fldChar w:fldCharType="separate"/>
            </w:r>
            <w:r w:rsidR="00B5500E">
              <w:rPr>
                <w:noProof/>
                <w:webHidden/>
              </w:rPr>
              <w:t>30</w:t>
            </w:r>
            <w:r w:rsidR="00663C56">
              <w:rPr>
                <w:noProof/>
                <w:webHidden/>
              </w:rPr>
              <w:fldChar w:fldCharType="end"/>
            </w:r>
          </w:hyperlink>
        </w:p>
        <w:p w14:paraId="46326C8D" w14:textId="0EFF7319" w:rsidR="00663C56" w:rsidRDefault="00267578">
          <w:pPr>
            <w:pStyle w:val="EA4"/>
            <w:rPr>
              <w:rFonts w:eastAsiaTheme="minorEastAsia" w:cstheme="minorBidi"/>
              <w:noProof/>
              <w:sz w:val="22"/>
              <w:szCs w:val="22"/>
            </w:rPr>
          </w:pPr>
          <w:hyperlink w:anchor="_Toc40872819" w:history="1">
            <w:r w:rsidR="00663C56" w:rsidRPr="00B0398D">
              <w:rPr>
                <w:rStyle w:val="Hiperesteka"/>
                <w:noProof/>
              </w:rPr>
              <w:t>12.3.- Confidencialidad.</w:t>
            </w:r>
            <w:r w:rsidR="00663C56">
              <w:rPr>
                <w:noProof/>
                <w:webHidden/>
              </w:rPr>
              <w:tab/>
            </w:r>
            <w:r w:rsidR="00663C56">
              <w:rPr>
                <w:noProof/>
                <w:webHidden/>
              </w:rPr>
              <w:fldChar w:fldCharType="begin"/>
            </w:r>
            <w:r w:rsidR="00663C56">
              <w:rPr>
                <w:noProof/>
                <w:webHidden/>
              </w:rPr>
              <w:instrText xml:space="preserve"> PAGEREF _Toc40872819 \h </w:instrText>
            </w:r>
            <w:r w:rsidR="00663C56">
              <w:rPr>
                <w:noProof/>
                <w:webHidden/>
              </w:rPr>
            </w:r>
            <w:r w:rsidR="00663C56">
              <w:rPr>
                <w:noProof/>
                <w:webHidden/>
              </w:rPr>
              <w:fldChar w:fldCharType="separate"/>
            </w:r>
            <w:r w:rsidR="00B5500E">
              <w:rPr>
                <w:noProof/>
                <w:webHidden/>
              </w:rPr>
              <w:t>32</w:t>
            </w:r>
            <w:r w:rsidR="00663C56">
              <w:rPr>
                <w:noProof/>
                <w:webHidden/>
              </w:rPr>
              <w:fldChar w:fldCharType="end"/>
            </w:r>
          </w:hyperlink>
        </w:p>
        <w:p w14:paraId="177B4287" w14:textId="0B60818F" w:rsidR="00663C56" w:rsidRDefault="00267578">
          <w:pPr>
            <w:pStyle w:val="EA4"/>
            <w:rPr>
              <w:rFonts w:eastAsiaTheme="minorEastAsia" w:cstheme="minorBidi"/>
              <w:noProof/>
              <w:sz w:val="22"/>
              <w:szCs w:val="22"/>
            </w:rPr>
          </w:pPr>
          <w:hyperlink w:anchor="_Toc40872820" w:history="1">
            <w:r w:rsidR="00663C56" w:rsidRPr="00B0398D">
              <w:rPr>
                <w:rStyle w:val="Hiperesteka"/>
                <w:noProof/>
              </w:rPr>
              <w:t>12.4.- Comprobación de documentación</w:t>
            </w:r>
            <w:r w:rsidR="00663C56">
              <w:rPr>
                <w:noProof/>
                <w:webHidden/>
              </w:rPr>
              <w:tab/>
            </w:r>
            <w:r w:rsidR="00663C56">
              <w:rPr>
                <w:noProof/>
                <w:webHidden/>
              </w:rPr>
              <w:fldChar w:fldCharType="begin"/>
            </w:r>
            <w:r w:rsidR="00663C56">
              <w:rPr>
                <w:noProof/>
                <w:webHidden/>
              </w:rPr>
              <w:instrText xml:space="preserve"> PAGEREF _Toc40872820 \h </w:instrText>
            </w:r>
            <w:r w:rsidR="00663C56">
              <w:rPr>
                <w:noProof/>
                <w:webHidden/>
              </w:rPr>
            </w:r>
            <w:r w:rsidR="00663C56">
              <w:rPr>
                <w:noProof/>
                <w:webHidden/>
              </w:rPr>
              <w:fldChar w:fldCharType="separate"/>
            </w:r>
            <w:r w:rsidR="00B5500E">
              <w:rPr>
                <w:noProof/>
                <w:webHidden/>
              </w:rPr>
              <w:t>33</w:t>
            </w:r>
            <w:r w:rsidR="00663C56">
              <w:rPr>
                <w:noProof/>
                <w:webHidden/>
              </w:rPr>
              <w:fldChar w:fldCharType="end"/>
            </w:r>
          </w:hyperlink>
        </w:p>
        <w:p w14:paraId="6EB3FEB2" w14:textId="72E47EDB" w:rsidR="00663C56" w:rsidRDefault="00267578">
          <w:pPr>
            <w:pStyle w:val="EA4"/>
            <w:rPr>
              <w:rFonts w:eastAsiaTheme="minorEastAsia" w:cstheme="minorBidi"/>
              <w:noProof/>
              <w:sz w:val="22"/>
              <w:szCs w:val="22"/>
            </w:rPr>
          </w:pPr>
          <w:hyperlink w:anchor="_Toc40872821" w:history="1">
            <w:r w:rsidR="00663C56" w:rsidRPr="00B0398D">
              <w:rPr>
                <w:rStyle w:val="Hiperesteka"/>
                <w:noProof/>
              </w:rPr>
              <w:t>12.5.- Notificaciones y comunicaciones.</w:t>
            </w:r>
            <w:r w:rsidR="00663C56">
              <w:rPr>
                <w:noProof/>
                <w:webHidden/>
              </w:rPr>
              <w:tab/>
            </w:r>
            <w:r w:rsidR="00663C56">
              <w:rPr>
                <w:noProof/>
                <w:webHidden/>
              </w:rPr>
              <w:fldChar w:fldCharType="begin"/>
            </w:r>
            <w:r w:rsidR="00663C56">
              <w:rPr>
                <w:noProof/>
                <w:webHidden/>
              </w:rPr>
              <w:instrText xml:space="preserve"> PAGEREF _Toc40872821 \h </w:instrText>
            </w:r>
            <w:r w:rsidR="00663C56">
              <w:rPr>
                <w:noProof/>
                <w:webHidden/>
              </w:rPr>
            </w:r>
            <w:r w:rsidR="00663C56">
              <w:rPr>
                <w:noProof/>
                <w:webHidden/>
              </w:rPr>
              <w:fldChar w:fldCharType="separate"/>
            </w:r>
            <w:r w:rsidR="00B5500E">
              <w:rPr>
                <w:noProof/>
                <w:webHidden/>
              </w:rPr>
              <w:t>33</w:t>
            </w:r>
            <w:r w:rsidR="00663C56">
              <w:rPr>
                <w:noProof/>
                <w:webHidden/>
              </w:rPr>
              <w:fldChar w:fldCharType="end"/>
            </w:r>
          </w:hyperlink>
        </w:p>
        <w:p w14:paraId="0A3EE1B6" w14:textId="2DF1C03B" w:rsidR="00663C56" w:rsidRDefault="00267578">
          <w:pPr>
            <w:pStyle w:val="EA3"/>
            <w:rPr>
              <w:rFonts w:eastAsiaTheme="minorEastAsia" w:cstheme="minorBidi"/>
              <w:sz w:val="22"/>
              <w:szCs w:val="22"/>
            </w:rPr>
          </w:pPr>
          <w:hyperlink w:anchor="_Toc40872822" w:history="1">
            <w:r w:rsidR="00663C56" w:rsidRPr="00B0398D">
              <w:rPr>
                <w:rStyle w:val="Hiperesteka"/>
              </w:rPr>
              <w:t>13.- SOBRE A «DOCUMENTACIÓN ACREDITATIVA DEL CUMPLIMIENTO DE LOS REQUISITOS PREVIOS»</w:t>
            </w:r>
            <w:r w:rsidR="00663C56">
              <w:rPr>
                <w:webHidden/>
              </w:rPr>
              <w:tab/>
            </w:r>
            <w:r w:rsidR="00663C56">
              <w:rPr>
                <w:webHidden/>
              </w:rPr>
              <w:fldChar w:fldCharType="begin"/>
            </w:r>
            <w:r w:rsidR="00663C56">
              <w:rPr>
                <w:webHidden/>
              </w:rPr>
              <w:instrText xml:space="preserve"> PAGEREF _Toc40872822 \h </w:instrText>
            </w:r>
            <w:r w:rsidR="00663C56">
              <w:rPr>
                <w:webHidden/>
              </w:rPr>
            </w:r>
            <w:r w:rsidR="00663C56">
              <w:rPr>
                <w:webHidden/>
              </w:rPr>
              <w:fldChar w:fldCharType="separate"/>
            </w:r>
            <w:r w:rsidR="00B5500E">
              <w:rPr>
                <w:webHidden/>
              </w:rPr>
              <w:t>34</w:t>
            </w:r>
            <w:r w:rsidR="00663C56">
              <w:rPr>
                <w:webHidden/>
              </w:rPr>
              <w:fldChar w:fldCharType="end"/>
            </w:r>
          </w:hyperlink>
        </w:p>
        <w:p w14:paraId="2965BE16" w14:textId="73C66A87" w:rsidR="00663C56" w:rsidRDefault="00267578">
          <w:pPr>
            <w:pStyle w:val="EA4"/>
            <w:rPr>
              <w:rFonts w:eastAsiaTheme="minorEastAsia" w:cstheme="minorBidi"/>
              <w:noProof/>
              <w:sz w:val="22"/>
              <w:szCs w:val="22"/>
            </w:rPr>
          </w:pPr>
          <w:hyperlink w:anchor="_Toc40872823" w:history="1">
            <w:r w:rsidR="00663C56" w:rsidRPr="00B0398D">
              <w:rPr>
                <w:rStyle w:val="Hiperesteka"/>
                <w:noProof/>
              </w:rPr>
              <w:t>13.1.- Relación de documentos que deben obrar en este sobre:</w:t>
            </w:r>
            <w:r w:rsidR="00663C56">
              <w:rPr>
                <w:noProof/>
                <w:webHidden/>
              </w:rPr>
              <w:tab/>
            </w:r>
            <w:r w:rsidR="00663C56">
              <w:rPr>
                <w:noProof/>
                <w:webHidden/>
              </w:rPr>
              <w:fldChar w:fldCharType="begin"/>
            </w:r>
            <w:r w:rsidR="00663C56">
              <w:rPr>
                <w:noProof/>
                <w:webHidden/>
              </w:rPr>
              <w:instrText xml:space="preserve"> PAGEREF _Toc40872823 \h </w:instrText>
            </w:r>
            <w:r w:rsidR="00663C56">
              <w:rPr>
                <w:noProof/>
                <w:webHidden/>
              </w:rPr>
            </w:r>
            <w:r w:rsidR="00663C56">
              <w:rPr>
                <w:noProof/>
                <w:webHidden/>
              </w:rPr>
              <w:fldChar w:fldCharType="separate"/>
            </w:r>
            <w:r w:rsidR="00B5500E">
              <w:rPr>
                <w:noProof/>
                <w:webHidden/>
              </w:rPr>
              <w:t>34</w:t>
            </w:r>
            <w:r w:rsidR="00663C56">
              <w:rPr>
                <w:noProof/>
                <w:webHidden/>
              </w:rPr>
              <w:fldChar w:fldCharType="end"/>
            </w:r>
          </w:hyperlink>
        </w:p>
        <w:p w14:paraId="3F3A29F5" w14:textId="5B63A953" w:rsidR="00663C56" w:rsidRDefault="00267578">
          <w:pPr>
            <w:pStyle w:val="EA4"/>
            <w:rPr>
              <w:rFonts w:eastAsiaTheme="minorEastAsia" w:cstheme="minorBidi"/>
              <w:noProof/>
              <w:sz w:val="22"/>
              <w:szCs w:val="22"/>
            </w:rPr>
          </w:pPr>
          <w:hyperlink w:anchor="_Toc40872824" w:history="1">
            <w:r w:rsidR="00663C56" w:rsidRPr="00B0398D">
              <w:rPr>
                <w:rStyle w:val="Hiperesteka"/>
                <w:noProof/>
              </w:rPr>
              <w:t>13.2.- Acumulación de solvencia en el caso de UTEs:</w:t>
            </w:r>
            <w:r w:rsidR="00663C56">
              <w:rPr>
                <w:noProof/>
                <w:webHidden/>
              </w:rPr>
              <w:tab/>
            </w:r>
            <w:r w:rsidR="00663C56">
              <w:rPr>
                <w:noProof/>
                <w:webHidden/>
              </w:rPr>
              <w:fldChar w:fldCharType="begin"/>
            </w:r>
            <w:r w:rsidR="00663C56">
              <w:rPr>
                <w:noProof/>
                <w:webHidden/>
              </w:rPr>
              <w:instrText xml:space="preserve"> PAGEREF _Toc40872824 \h </w:instrText>
            </w:r>
            <w:r w:rsidR="00663C56">
              <w:rPr>
                <w:noProof/>
                <w:webHidden/>
              </w:rPr>
            </w:r>
            <w:r w:rsidR="00663C56">
              <w:rPr>
                <w:noProof/>
                <w:webHidden/>
              </w:rPr>
              <w:fldChar w:fldCharType="separate"/>
            </w:r>
            <w:r w:rsidR="00B5500E">
              <w:rPr>
                <w:noProof/>
                <w:webHidden/>
              </w:rPr>
              <w:t>34</w:t>
            </w:r>
            <w:r w:rsidR="00663C56">
              <w:rPr>
                <w:noProof/>
                <w:webHidden/>
              </w:rPr>
              <w:fldChar w:fldCharType="end"/>
            </w:r>
          </w:hyperlink>
        </w:p>
        <w:p w14:paraId="35687F49" w14:textId="1FF53B2E" w:rsidR="00663C56" w:rsidRDefault="00267578">
          <w:pPr>
            <w:pStyle w:val="EA4"/>
            <w:rPr>
              <w:rFonts w:eastAsiaTheme="minorEastAsia" w:cstheme="minorBidi"/>
              <w:noProof/>
              <w:sz w:val="22"/>
              <w:szCs w:val="22"/>
            </w:rPr>
          </w:pPr>
          <w:hyperlink w:anchor="_Toc40872825" w:history="1">
            <w:r w:rsidR="00663C56" w:rsidRPr="00B0398D">
              <w:rPr>
                <w:rStyle w:val="Hiperesteka"/>
                <w:noProof/>
              </w:rPr>
              <w:t xml:space="preserve">13.3.- Reglas específicas en cuanto al </w:t>
            </w:r>
            <w:r w:rsidR="00663C56" w:rsidRPr="00B0398D">
              <w:rPr>
                <w:rStyle w:val="Hiperesteka"/>
                <w:rFonts w:cs="Tahoma"/>
                <w:noProof/>
              </w:rPr>
              <w:t>Documento Europeo Único de Contratación (DEUC)</w:t>
            </w:r>
            <w:r w:rsidR="00663C56" w:rsidRPr="00B0398D">
              <w:rPr>
                <w:rStyle w:val="Hiperesteka"/>
                <w:noProof/>
              </w:rPr>
              <w:t>:</w:t>
            </w:r>
            <w:r w:rsidR="00663C56">
              <w:rPr>
                <w:noProof/>
                <w:webHidden/>
              </w:rPr>
              <w:tab/>
            </w:r>
            <w:r w:rsidR="00663C56">
              <w:rPr>
                <w:noProof/>
                <w:webHidden/>
              </w:rPr>
              <w:fldChar w:fldCharType="begin"/>
            </w:r>
            <w:r w:rsidR="00663C56">
              <w:rPr>
                <w:noProof/>
                <w:webHidden/>
              </w:rPr>
              <w:instrText xml:space="preserve"> PAGEREF _Toc40872825 \h </w:instrText>
            </w:r>
            <w:r w:rsidR="00663C56">
              <w:rPr>
                <w:noProof/>
                <w:webHidden/>
              </w:rPr>
            </w:r>
            <w:r w:rsidR="00663C56">
              <w:rPr>
                <w:noProof/>
                <w:webHidden/>
              </w:rPr>
              <w:fldChar w:fldCharType="separate"/>
            </w:r>
            <w:r w:rsidR="00B5500E">
              <w:rPr>
                <w:noProof/>
                <w:webHidden/>
              </w:rPr>
              <w:t>35</w:t>
            </w:r>
            <w:r w:rsidR="00663C56">
              <w:rPr>
                <w:noProof/>
                <w:webHidden/>
              </w:rPr>
              <w:fldChar w:fldCharType="end"/>
            </w:r>
          </w:hyperlink>
        </w:p>
        <w:p w14:paraId="04E7E0D9" w14:textId="06BC417F" w:rsidR="00663C56" w:rsidRDefault="00267578">
          <w:pPr>
            <w:pStyle w:val="EA2"/>
            <w:rPr>
              <w:rFonts w:eastAsiaTheme="minorEastAsia" w:cstheme="minorBidi"/>
              <w:b w:val="0"/>
              <w:bCs w:val="0"/>
              <w:noProof/>
            </w:rPr>
          </w:pPr>
          <w:hyperlink w:anchor="_Toc40872826" w:history="1">
            <w:r w:rsidR="00663C56" w:rsidRPr="00B0398D">
              <w:rPr>
                <w:rStyle w:val="Hiperesteka"/>
                <w:noProof/>
              </w:rPr>
              <w:t>III.- APERTURA DE LOS SOBRES Y VALORACIÓN DE OFERTAS</w:t>
            </w:r>
            <w:r w:rsidR="00663C56">
              <w:rPr>
                <w:noProof/>
                <w:webHidden/>
              </w:rPr>
              <w:tab/>
            </w:r>
            <w:r w:rsidR="00663C56">
              <w:rPr>
                <w:noProof/>
                <w:webHidden/>
              </w:rPr>
              <w:fldChar w:fldCharType="begin"/>
            </w:r>
            <w:r w:rsidR="00663C56">
              <w:rPr>
                <w:noProof/>
                <w:webHidden/>
              </w:rPr>
              <w:instrText xml:space="preserve"> PAGEREF _Toc40872826 \h </w:instrText>
            </w:r>
            <w:r w:rsidR="00663C56">
              <w:rPr>
                <w:noProof/>
                <w:webHidden/>
              </w:rPr>
            </w:r>
            <w:r w:rsidR="00663C56">
              <w:rPr>
                <w:noProof/>
                <w:webHidden/>
              </w:rPr>
              <w:fldChar w:fldCharType="separate"/>
            </w:r>
            <w:r w:rsidR="00B5500E">
              <w:rPr>
                <w:noProof/>
                <w:webHidden/>
              </w:rPr>
              <w:t>37</w:t>
            </w:r>
            <w:r w:rsidR="00663C56">
              <w:rPr>
                <w:noProof/>
                <w:webHidden/>
              </w:rPr>
              <w:fldChar w:fldCharType="end"/>
            </w:r>
          </w:hyperlink>
        </w:p>
        <w:p w14:paraId="4EA9A9B1" w14:textId="6FCEF57D" w:rsidR="00663C56" w:rsidRDefault="00267578">
          <w:pPr>
            <w:pStyle w:val="EA3"/>
            <w:rPr>
              <w:rFonts w:eastAsiaTheme="minorEastAsia" w:cstheme="minorBidi"/>
              <w:sz w:val="22"/>
              <w:szCs w:val="22"/>
            </w:rPr>
          </w:pPr>
          <w:hyperlink w:anchor="_Toc40872827" w:history="1">
            <w:r w:rsidR="00663C56" w:rsidRPr="00B0398D">
              <w:rPr>
                <w:rStyle w:val="Hiperesteka"/>
              </w:rPr>
              <w:t>14.- MOTIVOS DE RECHAZO DE OFERTAS Y SOLICITUD DE ACLARACIONES</w:t>
            </w:r>
            <w:r w:rsidR="00663C56">
              <w:rPr>
                <w:webHidden/>
              </w:rPr>
              <w:tab/>
            </w:r>
            <w:r w:rsidR="00663C56">
              <w:rPr>
                <w:webHidden/>
              </w:rPr>
              <w:fldChar w:fldCharType="begin"/>
            </w:r>
            <w:r w:rsidR="00663C56">
              <w:rPr>
                <w:webHidden/>
              </w:rPr>
              <w:instrText xml:space="preserve"> PAGEREF _Toc40872827 \h </w:instrText>
            </w:r>
            <w:r w:rsidR="00663C56">
              <w:rPr>
                <w:webHidden/>
              </w:rPr>
            </w:r>
            <w:r w:rsidR="00663C56">
              <w:rPr>
                <w:webHidden/>
              </w:rPr>
              <w:fldChar w:fldCharType="separate"/>
            </w:r>
            <w:r w:rsidR="00B5500E">
              <w:rPr>
                <w:webHidden/>
              </w:rPr>
              <w:t>37</w:t>
            </w:r>
            <w:r w:rsidR="00663C56">
              <w:rPr>
                <w:webHidden/>
              </w:rPr>
              <w:fldChar w:fldCharType="end"/>
            </w:r>
          </w:hyperlink>
        </w:p>
        <w:p w14:paraId="5DDFC25E" w14:textId="0A98E71D" w:rsidR="00663C56" w:rsidRDefault="00267578">
          <w:pPr>
            <w:pStyle w:val="EA3"/>
            <w:rPr>
              <w:rFonts w:eastAsiaTheme="minorEastAsia" w:cstheme="minorBidi"/>
              <w:sz w:val="22"/>
              <w:szCs w:val="22"/>
            </w:rPr>
          </w:pPr>
          <w:hyperlink w:anchor="_Toc40872830" w:history="1">
            <w:r w:rsidR="00663C56" w:rsidRPr="00B0398D">
              <w:rPr>
                <w:rStyle w:val="Hiperesteka"/>
              </w:rPr>
              <w:t>15.- APERTURA Y CALIFICACIÓN DE LA DOCUMENTACIÓN ACREDITATIVA DEL CUMPLIMIENTO DE LOS REQUISITOS PREVIOS</w:t>
            </w:r>
            <w:r w:rsidR="00663C56">
              <w:rPr>
                <w:webHidden/>
              </w:rPr>
              <w:tab/>
            </w:r>
            <w:r w:rsidR="00663C56">
              <w:rPr>
                <w:webHidden/>
              </w:rPr>
              <w:fldChar w:fldCharType="begin"/>
            </w:r>
            <w:r w:rsidR="00663C56">
              <w:rPr>
                <w:webHidden/>
              </w:rPr>
              <w:instrText xml:space="preserve"> PAGEREF _Toc40872830 \h </w:instrText>
            </w:r>
            <w:r w:rsidR="00663C56">
              <w:rPr>
                <w:webHidden/>
              </w:rPr>
            </w:r>
            <w:r w:rsidR="00663C56">
              <w:rPr>
                <w:webHidden/>
              </w:rPr>
              <w:fldChar w:fldCharType="separate"/>
            </w:r>
            <w:r w:rsidR="00B5500E">
              <w:rPr>
                <w:webHidden/>
              </w:rPr>
              <w:t>37</w:t>
            </w:r>
            <w:r w:rsidR="00663C56">
              <w:rPr>
                <w:webHidden/>
              </w:rPr>
              <w:fldChar w:fldCharType="end"/>
            </w:r>
          </w:hyperlink>
        </w:p>
        <w:p w14:paraId="6C306C88" w14:textId="063A38C8" w:rsidR="00663C56" w:rsidRDefault="00267578">
          <w:pPr>
            <w:pStyle w:val="EA3"/>
            <w:rPr>
              <w:rFonts w:eastAsiaTheme="minorEastAsia" w:cstheme="minorBidi"/>
              <w:sz w:val="22"/>
              <w:szCs w:val="22"/>
            </w:rPr>
          </w:pPr>
          <w:hyperlink w:anchor="_Toc40872833" w:history="1">
            <w:r w:rsidR="00663C56" w:rsidRPr="00B0398D">
              <w:rPr>
                <w:rStyle w:val="Hiperesteka"/>
              </w:rPr>
              <w:t>16.- APERTURA Y EVALUACIÓN DE LA PARTE DE LA OFERTA EVALUABLE MEDIANTE CRITERIOS CUYA APLICACIÓN REQUIERE REALIZAR UN JUICIO DE VALOR</w:t>
            </w:r>
            <w:r w:rsidR="00663C56">
              <w:rPr>
                <w:webHidden/>
              </w:rPr>
              <w:tab/>
            </w:r>
            <w:r w:rsidR="00663C56">
              <w:rPr>
                <w:webHidden/>
              </w:rPr>
              <w:fldChar w:fldCharType="begin"/>
            </w:r>
            <w:r w:rsidR="00663C56">
              <w:rPr>
                <w:webHidden/>
              </w:rPr>
              <w:instrText xml:space="preserve"> PAGEREF _Toc40872833 \h </w:instrText>
            </w:r>
            <w:r w:rsidR="00663C56">
              <w:rPr>
                <w:webHidden/>
              </w:rPr>
            </w:r>
            <w:r w:rsidR="00663C56">
              <w:rPr>
                <w:webHidden/>
              </w:rPr>
              <w:fldChar w:fldCharType="separate"/>
            </w:r>
            <w:r w:rsidR="00B5500E">
              <w:rPr>
                <w:webHidden/>
              </w:rPr>
              <w:t>38</w:t>
            </w:r>
            <w:r w:rsidR="00663C56">
              <w:rPr>
                <w:webHidden/>
              </w:rPr>
              <w:fldChar w:fldCharType="end"/>
            </w:r>
          </w:hyperlink>
        </w:p>
        <w:p w14:paraId="18C09C30" w14:textId="773C519B" w:rsidR="00663C56" w:rsidRDefault="00267578">
          <w:pPr>
            <w:pStyle w:val="EA4"/>
            <w:rPr>
              <w:rFonts w:eastAsiaTheme="minorEastAsia" w:cstheme="minorBidi"/>
              <w:noProof/>
              <w:sz w:val="22"/>
              <w:szCs w:val="22"/>
            </w:rPr>
          </w:pPr>
          <w:hyperlink w:anchor="_Toc40872834" w:history="1">
            <w:r w:rsidR="00663C56" w:rsidRPr="00B0398D">
              <w:rPr>
                <w:rStyle w:val="Hiperesteka"/>
                <w:noProof/>
              </w:rPr>
              <w:t>16.1.- Apertura pública.</w:t>
            </w:r>
            <w:r w:rsidR="00663C56">
              <w:rPr>
                <w:noProof/>
                <w:webHidden/>
              </w:rPr>
              <w:tab/>
            </w:r>
            <w:r w:rsidR="00663C56">
              <w:rPr>
                <w:noProof/>
                <w:webHidden/>
              </w:rPr>
              <w:fldChar w:fldCharType="begin"/>
            </w:r>
            <w:r w:rsidR="00663C56">
              <w:rPr>
                <w:noProof/>
                <w:webHidden/>
              </w:rPr>
              <w:instrText xml:space="preserve"> PAGEREF _Toc40872834 \h </w:instrText>
            </w:r>
            <w:r w:rsidR="00663C56">
              <w:rPr>
                <w:noProof/>
                <w:webHidden/>
              </w:rPr>
            </w:r>
            <w:r w:rsidR="00663C56">
              <w:rPr>
                <w:noProof/>
                <w:webHidden/>
              </w:rPr>
              <w:fldChar w:fldCharType="separate"/>
            </w:r>
            <w:r w:rsidR="00B5500E">
              <w:rPr>
                <w:noProof/>
                <w:webHidden/>
              </w:rPr>
              <w:t>38</w:t>
            </w:r>
            <w:r w:rsidR="00663C56">
              <w:rPr>
                <w:noProof/>
                <w:webHidden/>
              </w:rPr>
              <w:fldChar w:fldCharType="end"/>
            </w:r>
          </w:hyperlink>
        </w:p>
        <w:p w14:paraId="30349DCD" w14:textId="6B310ABB" w:rsidR="00663C56" w:rsidRDefault="00267578">
          <w:pPr>
            <w:pStyle w:val="EA4"/>
            <w:rPr>
              <w:rFonts w:eastAsiaTheme="minorEastAsia" w:cstheme="minorBidi"/>
              <w:noProof/>
              <w:sz w:val="22"/>
              <w:szCs w:val="22"/>
            </w:rPr>
          </w:pPr>
          <w:hyperlink w:anchor="_Toc40872835" w:history="1">
            <w:r w:rsidR="00663C56" w:rsidRPr="00B0398D">
              <w:rPr>
                <w:rStyle w:val="Hiperesteka"/>
                <w:noProof/>
              </w:rPr>
              <w:t>16.2.- Supuesto general: evaluación por la mesa de contratación.</w:t>
            </w:r>
            <w:r w:rsidR="00663C56">
              <w:rPr>
                <w:noProof/>
                <w:webHidden/>
              </w:rPr>
              <w:tab/>
            </w:r>
            <w:r w:rsidR="00663C56">
              <w:rPr>
                <w:noProof/>
                <w:webHidden/>
              </w:rPr>
              <w:fldChar w:fldCharType="begin"/>
            </w:r>
            <w:r w:rsidR="00663C56">
              <w:rPr>
                <w:noProof/>
                <w:webHidden/>
              </w:rPr>
              <w:instrText xml:space="preserve"> PAGEREF _Toc40872835 \h </w:instrText>
            </w:r>
            <w:r w:rsidR="00663C56">
              <w:rPr>
                <w:noProof/>
                <w:webHidden/>
              </w:rPr>
            </w:r>
            <w:r w:rsidR="00663C56">
              <w:rPr>
                <w:noProof/>
                <w:webHidden/>
              </w:rPr>
              <w:fldChar w:fldCharType="separate"/>
            </w:r>
            <w:r w:rsidR="00B5500E">
              <w:rPr>
                <w:noProof/>
                <w:webHidden/>
              </w:rPr>
              <w:t>38</w:t>
            </w:r>
            <w:r w:rsidR="00663C56">
              <w:rPr>
                <w:noProof/>
                <w:webHidden/>
              </w:rPr>
              <w:fldChar w:fldCharType="end"/>
            </w:r>
          </w:hyperlink>
        </w:p>
        <w:p w14:paraId="6D969C6F" w14:textId="615BD415" w:rsidR="00663C56" w:rsidRDefault="00267578">
          <w:pPr>
            <w:pStyle w:val="EA4"/>
            <w:rPr>
              <w:rFonts w:eastAsiaTheme="minorEastAsia" w:cstheme="minorBidi"/>
              <w:noProof/>
              <w:sz w:val="22"/>
              <w:szCs w:val="22"/>
            </w:rPr>
          </w:pPr>
          <w:hyperlink w:anchor="_Toc40872836" w:history="1">
            <w:r w:rsidR="00663C56" w:rsidRPr="00B0398D">
              <w:rPr>
                <w:rStyle w:val="Hiperesteka"/>
                <w:noProof/>
              </w:rPr>
              <w:t>16.3.- Supuesto excepcional: evaluación por comité de expertos u organismo técnico especializado.</w:t>
            </w:r>
            <w:r w:rsidR="00663C56">
              <w:rPr>
                <w:noProof/>
                <w:webHidden/>
              </w:rPr>
              <w:tab/>
            </w:r>
            <w:r w:rsidR="00663C56">
              <w:rPr>
                <w:noProof/>
                <w:webHidden/>
              </w:rPr>
              <w:fldChar w:fldCharType="begin"/>
            </w:r>
            <w:r w:rsidR="00663C56">
              <w:rPr>
                <w:noProof/>
                <w:webHidden/>
              </w:rPr>
              <w:instrText xml:space="preserve"> PAGEREF _Toc40872836 \h </w:instrText>
            </w:r>
            <w:r w:rsidR="00663C56">
              <w:rPr>
                <w:noProof/>
                <w:webHidden/>
              </w:rPr>
            </w:r>
            <w:r w:rsidR="00663C56">
              <w:rPr>
                <w:noProof/>
                <w:webHidden/>
              </w:rPr>
              <w:fldChar w:fldCharType="separate"/>
            </w:r>
            <w:r w:rsidR="00B5500E">
              <w:rPr>
                <w:noProof/>
                <w:webHidden/>
              </w:rPr>
              <w:t>38</w:t>
            </w:r>
            <w:r w:rsidR="00663C56">
              <w:rPr>
                <w:noProof/>
                <w:webHidden/>
              </w:rPr>
              <w:fldChar w:fldCharType="end"/>
            </w:r>
          </w:hyperlink>
        </w:p>
        <w:p w14:paraId="45FC3BCB" w14:textId="39BBF4E0" w:rsidR="00663C56" w:rsidRDefault="00267578">
          <w:pPr>
            <w:pStyle w:val="EA3"/>
            <w:rPr>
              <w:rFonts w:eastAsiaTheme="minorEastAsia" w:cstheme="minorBidi"/>
              <w:sz w:val="22"/>
              <w:szCs w:val="22"/>
            </w:rPr>
          </w:pPr>
          <w:hyperlink w:anchor="_Toc40872837" w:history="1">
            <w:r w:rsidR="00663C56" w:rsidRPr="00B0398D">
              <w:rPr>
                <w:rStyle w:val="Hiperesteka"/>
              </w:rPr>
              <w:t>17.- APERTURA Y EVALUACIÓN DE LA PARTE DE LA OFERTA EVALUABLE AUTOMÁTICAMENTE MEDIANTE FÓRMULAS</w:t>
            </w:r>
            <w:r w:rsidR="00663C56">
              <w:rPr>
                <w:webHidden/>
              </w:rPr>
              <w:tab/>
            </w:r>
            <w:r w:rsidR="00663C56">
              <w:rPr>
                <w:webHidden/>
              </w:rPr>
              <w:fldChar w:fldCharType="begin"/>
            </w:r>
            <w:r w:rsidR="00663C56">
              <w:rPr>
                <w:webHidden/>
              </w:rPr>
              <w:instrText xml:space="preserve"> PAGEREF _Toc40872837 \h </w:instrText>
            </w:r>
            <w:r w:rsidR="00663C56">
              <w:rPr>
                <w:webHidden/>
              </w:rPr>
            </w:r>
            <w:r w:rsidR="00663C56">
              <w:rPr>
                <w:webHidden/>
              </w:rPr>
              <w:fldChar w:fldCharType="separate"/>
            </w:r>
            <w:r w:rsidR="00B5500E">
              <w:rPr>
                <w:webHidden/>
              </w:rPr>
              <w:t>38</w:t>
            </w:r>
            <w:r w:rsidR="00663C56">
              <w:rPr>
                <w:webHidden/>
              </w:rPr>
              <w:fldChar w:fldCharType="end"/>
            </w:r>
          </w:hyperlink>
        </w:p>
        <w:p w14:paraId="788EC31E" w14:textId="03B85514" w:rsidR="00663C56" w:rsidRDefault="00267578">
          <w:pPr>
            <w:pStyle w:val="EA4"/>
            <w:rPr>
              <w:rFonts w:eastAsiaTheme="minorEastAsia" w:cstheme="minorBidi"/>
              <w:noProof/>
              <w:sz w:val="22"/>
              <w:szCs w:val="22"/>
            </w:rPr>
          </w:pPr>
          <w:hyperlink w:anchor="_Toc40872838" w:history="1">
            <w:r w:rsidR="00663C56" w:rsidRPr="00B0398D">
              <w:rPr>
                <w:rStyle w:val="Hiperesteka"/>
                <w:noProof/>
              </w:rPr>
              <w:t>17.1.- ACTUACIONES PREVIAS A LA APERTURA.</w:t>
            </w:r>
            <w:r w:rsidR="00663C56">
              <w:rPr>
                <w:noProof/>
                <w:webHidden/>
              </w:rPr>
              <w:tab/>
            </w:r>
            <w:r w:rsidR="00663C56">
              <w:rPr>
                <w:noProof/>
                <w:webHidden/>
              </w:rPr>
              <w:fldChar w:fldCharType="begin"/>
            </w:r>
            <w:r w:rsidR="00663C56">
              <w:rPr>
                <w:noProof/>
                <w:webHidden/>
              </w:rPr>
              <w:instrText xml:space="preserve"> PAGEREF _Toc40872838 \h </w:instrText>
            </w:r>
            <w:r w:rsidR="00663C56">
              <w:rPr>
                <w:noProof/>
                <w:webHidden/>
              </w:rPr>
            </w:r>
            <w:r w:rsidR="00663C56">
              <w:rPr>
                <w:noProof/>
                <w:webHidden/>
              </w:rPr>
              <w:fldChar w:fldCharType="separate"/>
            </w:r>
            <w:r w:rsidR="00B5500E">
              <w:rPr>
                <w:noProof/>
                <w:webHidden/>
              </w:rPr>
              <w:t>38</w:t>
            </w:r>
            <w:r w:rsidR="00663C56">
              <w:rPr>
                <w:noProof/>
                <w:webHidden/>
              </w:rPr>
              <w:fldChar w:fldCharType="end"/>
            </w:r>
          </w:hyperlink>
        </w:p>
        <w:p w14:paraId="17E05714" w14:textId="301B44D6" w:rsidR="00663C56" w:rsidRDefault="00267578">
          <w:pPr>
            <w:pStyle w:val="EA4"/>
            <w:rPr>
              <w:rFonts w:eastAsiaTheme="minorEastAsia" w:cstheme="minorBidi"/>
              <w:noProof/>
              <w:sz w:val="22"/>
              <w:szCs w:val="22"/>
            </w:rPr>
          </w:pPr>
          <w:hyperlink w:anchor="_Toc40872839" w:history="1">
            <w:r w:rsidR="00663C56" w:rsidRPr="00B0398D">
              <w:rPr>
                <w:rStyle w:val="Hiperesteka"/>
                <w:noProof/>
              </w:rPr>
              <w:t>17.2.- APERTURA DE SOBRES Y LECTURA DE OFERTAS.</w:t>
            </w:r>
            <w:r w:rsidR="00663C56">
              <w:rPr>
                <w:noProof/>
                <w:webHidden/>
              </w:rPr>
              <w:tab/>
            </w:r>
            <w:r w:rsidR="00663C56">
              <w:rPr>
                <w:noProof/>
                <w:webHidden/>
              </w:rPr>
              <w:fldChar w:fldCharType="begin"/>
            </w:r>
            <w:r w:rsidR="00663C56">
              <w:rPr>
                <w:noProof/>
                <w:webHidden/>
              </w:rPr>
              <w:instrText xml:space="preserve"> PAGEREF _Toc40872839 \h </w:instrText>
            </w:r>
            <w:r w:rsidR="00663C56">
              <w:rPr>
                <w:noProof/>
                <w:webHidden/>
              </w:rPr>
            </w:r>
            <w:r w:rsidR="00663C56">
              <w:rPr>
                <w:noProof/>
                <w:webHidden/>
              </w:rPr>
              <w:fldChar w:fldCharType="separate"/>
            </w:r>
            <w:r w:rsidR="00B5500E">
              <w:rPr>
                <w:noProof/>
                <w:webHidden/>
              </w:rPr>
              <w:t>38</w:t>
            </w:r>
            <w:r w:rsidR="00663C56">
              <w:rPr>
                <w:noProof/>
                <w:webHidden/>
              </w:rPr>
              <w:fldChar w:fldCharType="end"/>
            </w:r>
          </w:hyperlink>
        </w:p>
        <w:p w14:paraId="14795370" w14:textId="474C304D" w:rsidR="00663C56" w:rsidRDefault="00267578">
          <w:pPr>
            <w:pStyle w:val="EA3"/>
            <w:rPr>
              <w:rFonts w:eastAsiaTheme="minorEastAsia" w:cstheme="minorBidi"/>
              <w:sz w:val="22"/>
              <w:szCs w:val="22"/>
            </w:rPr>
          </w:pPr>
          <w:hyperlink w:anchor="_Toc40872840" w:history="1">
            <w:r w:rsidR="00663C56" w:rsidRPr="00B0398D">
              <w:rPr>
                <w:rStyle w:val="Hiperesteka"/>
              </w:rPr>
              <w:t>18.- EVALUACIÓN DE OFERTAS</w:t>
            </w:r>
            <w:r w:rsidR="00663C56">
              <w:rPr>
                <w:webHidden/>
              </w:rPr>
              <w:tab/>
            </w:r>
            <w:r w:rsidR="00663C56">
              <w:rPr>
                <w:webHidden/>
              </w:rPr>
              <w:fldChar w:fldCharType="begin"/>
            </w:r>
            <w:r w:rsidR="00663C56">
              <w:rPr>
                <w:webHidden/>
              </w:rPr>
              <w:instrText xml:space="preserve"> PAGEREF _Toc40872840 \h </w:instrText>
            </w:r>
            <w:r w:rsidR="00663C56">
              <w:rPr>
                <w:webHidden/>
              </w:rPr>
            </w:r>
            <w:r w:rsidR="00663C56">
              <w:rPr>
                <w:webHidden/>
              </w:rPr>
              <w:fldChar w:fldCharType="separate"/>
            </w:r>
            <w:r w:rsidR="00B5500E">
              <w:rPr>
                <w:webHidden/>
              </w:rPr>
              <w:t>39</w:t>
            </w:r>
            <w:r w:rsidR="00663C56">
              <w:rPr>
                <w:webHidden/>
              </w:rPr>
              <w:fldChar w:fldCharType="end"/>
            </w:r>
          </w:hyperlink>
        </w:p>
        <w:p w14:paraId="0D82B9DF" w14:textId="1D3D95C1" w:rsidR="00663C56" w:rsidRDefault="00267578">
          <w:pPr>
            <w:pStyle w:val="EA3"/>
            <w:rPr>
              <w:rFonts w:eastAsiaTheme="minorEastAsia" w:cstheme="minorBidi"/>
              <w:sz w:val="22"/>
              <w:szCs w:val="22"/>
            </w:rPr>
          </w:pPr>
          <w:hyperlink w:anchor="_Toc40872844" w:history="1">
            <w:r w:rsidR="00663C56" w:rsidRPr="00B0398D">
              <w:rPr>
                <w:rStyle w:val="Hiperesteka"/>
              </w:rPr>
              <w:t>19.- CRITERIOS DE DESEMPATE</w:t>
            </w:r>
            <w:r w:rsidR="00663C56">
              <w:rPr>
                <w:webHidden/>
              </w:rPr>
              <w:tab/>
            </w:r>
            <w:r w:rsidR="00663C56">
              <w:rPr>
                <w:webHidden/>
              </w:rPr>
              <w:fldChar w:fldCharType="begin"/>
            </w:r>
            <w:r w:rsidR="00663C56">
              <w:rPr>
                <w:webHidden/>
              </w:rPr>
              <w:instrText xml:space="preserve"> PAGEREF _Toc40872844 \h </w:instrText>
            </w:r>
            <w:r w:rsidR="00663C56">
              <w:rPr>
                <w:webHidden/>
              </w:rPr>
            </w:r>
            <w:r w:rsidR="00663C56">
              <w:rPr>
                <w:webHidden/>
              </w:rPr>
              <w:fldChar w:fldCharType="separate"/>
            </w:r>
            <w:r w:rsidR="00B5500E">
              <w:rPr>
                <w:webHidden/>
              </w:rPr>
              <w:t>39</w:t>
            </w:r>
            <w:r w:rsidR="00663C56">
              <w:rPr>
                <w:webHidden/>
              </w:rPr>
              <w:fldChar w:fldCharType="end"/>
            </w:r>
          </w:hyperlink>
        </w:p>
        <w:p w14:paraId="6B214CBE" w14:textId="3DF7F55F" w:rsidR="00663C56" w:rsidRDefault="00267578">
          <w:pPr>
            <w:pStyle w:val="EA2"/>
            <w:rPr>
              <w:rFonts w:eastAsiaTheme="minorEastAsia" w:cstheme="minorBidi"/>
              <w:b w:val="0"/>
              <w:bCs w:val="0"/>
              <w:noProof/>
            </w:rPr>
          </w:pPr>
          <w:hyperlink w:anchor="_Toc40872845" w:history="1">
            <w:r w:rsidR="00663C56" w:rsidRPr="00B0398D">
              <w:rPr>
                <w:rStyle w:val="Hiperesteka"/>
                <w:noProof/>
              </w:rPr>
              <w:t>IV.- ADJUDICACIÓN Y FORMALIZACIÓN DEL CONTRATO</w:t>
            </w:r>
            <w:r w:rsidR="00663C56">
              <w:rPr>
                <w:noProof/>
                <w:webHidden/>
              </w:rPr>
              <w:tab/>
            </w:r>
            <w:r w:rsidR="00663C56">
              <w:rPr>
                <w:noProof/>
                <w:webHidden/>
              </w:rPr>
              <w:fldChar w:fldCharType="begin"/>
            </w:r>
            <w:r w:rsidR="00663C56">
              <w:rPr>
                <w:noProof/>
                <w:webHidden/>
              </w:rPr>
              <w:instrText xml:space="preserve"> PAGEREF _Toc40872845 \h </w:instrText>
            </w:r>
            <w:r w:rsidR="00663C56">
              <w:rPr>
                <w:noProof/>
                <w:webHidden/>
              </w:rPr>
            </w:r>
            <w:r w:rsidR="00663C56">
              <w:rPr>
                <w:noProof/>
                <w:webHidden/>
              </w:rPr>
              <w:fldChar w:fldCharType="separate"/>
            </w:r>
            <w:r w:rsidR="00B5500E">
              <w:rPr>
                <w:noProof/>
                <w:webHidden/>
              </w:rPr>
              <w:t>40</w:t>
            </w:r>
            <w:r w:rsidR="00663C56">
              <w:rPr>
                <w:noProof/>
                <w:webHidden/>
              </w:rPr>
              <w:fldChar w:fldCharType="end"/>
            </w:r>
          </w:hyperlink>
        </w:p>
        <w:p w14:paraId="7789FFB8" w14:textId="7DCB1216" w:rsidR="00663C56" w:rsidRDefault="00267578">
          <w:pPr>
            <w:pStyle w:val="EA3"/>
            <w:rPr>
              <w:rFonts w:eastAsiaTheme="minorEastAsia" w:cstheme="minorBidi"/>
              <w:sz w:val="22"/>
              <w:szCs w:val="22"/>
            </w:rPr>
          </w:pPr>
          <w:hyperlink w:anchor="_Toc40872846" w:history="1">
            <w:r w:rsidR="00663C56" w:rsidRPr="00B0398D">
              <w:rPr>
                <w:rStyle w:val="Hiperesteka"/>
              </w:rPr>
              <w:t>20.- PROPUESTA DE ADJUDICACIÓN</w:t>
            </w:r>
            <w:r w:rsidR="00663C56">
              <w:rPr>
                <w:webHidden/>
              </w:rPr>
              <w:tab/>
            </w:r>
            <w:r w:rsidR="00663C56">
              <w:rPr>
                <w:webHidden/>
              </w:rPr>
              <w:fldChar w:fldCharType="begin"/>
            </w:r>
            <w:r w:rsidR="00663C56">
              <w:rPr>
                <w:webHidden/>
              </w:rPr>
              <w:instrText xml:space="preserve"> PAGEREF _Toc40872846 \h </w:instrText>
            </w:r>
            <w:r w:rsidR="00663C56">
              <w:rPr>
                <w:webHidden/>
              </w:rPr>
            </w:r>
            <w:r w:rsidR="00663C56">
              <w:rPr>
                <w:webHidden/>
              </w:rPr>
              <w:fldChar w:fldCharType="separate"/>
            </w:r>
            <w:r w:rsidR="00B5500E">
              <w:rPr>
                <w:webHidden/>
              </w:rPr>
              <w:t>40</w:t>
            </w:r>
            <w:r w:rsidR="00663C56">
              <w:rPr>
                <w:webHidden/>
              </w:rPr>
              <w:fldChar w:fldCharType="end"/>
            </w:r>
          </w:hyperlink>
        </w:p>
        <w:p w14:paraId="042428DD" w14:textId="780924AB" w:rsidR="00663C56" w:rsidRDefault="00267578">
          <w:pPr>
            <w:pStyle w:val="EA3"/>
            <w:rPr>
              <w:rFonts w:eastAsiaTheme="minorEastAsia" w:cstheme="minorBidi"/>
              <w:sz w:val="22"/>
              <w:szCs w:val="22"/>
            </w:rPr>
          </w:pPr>
          <w:hyperlink w:anchor="_Toc40872847" w:history="1">
            <w:r w:rsidR="00663C56" w:rsidRPr="00B0398D">
              <w:rPr>
                <w:rStyle w:val="Hiperesteka"/>
              </w:rPr>
              <w:t>21.- PRESENTACIÓN DE DOCUMENTACIÓN PREVIA A LA ADJUDICACIÓN</w:t>
            </w:r>
            <w:r w:rsidR="00663C56">
              <w:rPr>
                <w:webHidden/>
              </w:rPr>
              <w:tab/>
            </w:r>
            <w:r w:rsidR="00663C56">
              <w:rPr>
                <w:webHidden/>
              </w:rPr>
              <w:fldChar w:fldCharType="begin"/>
            </w:r>
            <w:r w:rsidR="00663C56">
              <w:rPr>
                <w:webHidden/>
              </w:rPr>
              <w:instrText xml:space="preserve"> PAGEREF _Toc40872847 \h </w:instrText>
            </w:r>
            <w:r w:rsidR="00663C56">
              <w:rPr>
                <w:webHidden/>
              </w:rPr>
            </w:r>
            <w:r w:rsidR="00663C56">
              <w:rPr>
                <w:webHidden/>
              </w:rPr>
              <w:fldChar w:fldCharType="separate"/>
            </w:r>
            <w:r w:rsidR="00B5500E">
              <w:rPr>
                <w:webHidden/>
              </w:rPr>
              <w:t>40</w:t>
            </w:r>
            <w:r w:rsidR="00663C56">
              <w:rPr>
                <w:webHidden/>
              </w:rPr>
              <w:fldChar w:fldCharType="end"/>
            </w:r>
          </w:hyperlink>
        </w:p>
        <w:p w14:paraId="7A4052DD" w14:textId="0F15A0BB" w:rsidR="00663C56" w:rsidRDefault="00267578">
          <w:pPr>
            <w:pStyle w:val="EA3"/>
            <w:rPr>
              <w:rFonts w:eastAsiaTheme="minorEastAsia" w:cstheme="minorBidi"/>
              <w:sz w:val="22"/>
              <w:szCs w:val="22"/>
            </w:rPr>
          </w:pPr>
          <w:hyperlink w:anchor="_Toc40872850" w:history="1">
            <w:r w:rsidR="00663C56" w:rsidRPr="00B0398D">
              <w:rPr>
                <w:rStyle w:val="Hiperesteka"/>
              </w:rPr>
              <w:t>22.- ADJUDICACIÓN DE CONTRATO Y NOTIFICACIÓN DE LA ADJUDICACIÓN</w:t>
            </w:r>
            <w:r w:rsidR="00663C56">
              <w:rPr>
                <w:webHidden/>
              </w:rPr>
              <w:tab/>
            </w:r>
            <w:r w:rsidR="00663C56">
              <w:rPr>
                <w:webHidden/>
              </w:rPr>
              <w:fldChar w:fldCharType="begin"/>
            </w:r>
            <w:r w:rsidR="00663C56">
              <w:rPr>
                <w:webHidden/>
              </w:rPr>
              <w:instrText xml:space="preserve"> PAGEREF _Toc40872850 \h </w:instrText>
            </w:r>
            <w:r w:rsidR="00663C56">
              <w:rPr>
                <w:webHidden/>
              </w:rPr>
            </w:r>
            <w:r w:rsidR="00663C56">
              <w:rPr>
                <w:webHidden/>
              </w:rPr>
              <w:fldChar w:fldCharType="separate"/>
            </w:r>
            <w:r w:rsidR="00B5500E">
              <w:rPr>
                <w:webHidden/>
              </w:rPr>
              <w:t>41</w:t>
            </w:r>
            <w:r w:rsidR="00663C56">
              <w:rPr>
                <w:webHidden/>
              </w:rPr>
              <w:fldChar w:fldCharType="end"/>
            </w:r>
          </w:hyperlink>
        </w:p>
        <w:p w14:paraId="10B7EB6A" w14:textId="32BD8B39" w:rsidR="00663C56" w:rsidRDefault="00267578">
          <w:pPr>
            <w:pStyle w:val="EA3"/>
            <w:rPr>
              <w:rFonts w:eastAsiaTheme="minorEastAsia" w:cstheme="minorBidi"/>
              <w:sz w:val="22"/>
              <w:szCs w:val="22"/>
            </w:rPr>
          </w:pPr>
          <w:hyperlink w:anchor="_Toc40872855" w:history="1">
            <w:r w:rsidR="00663C56" w:rsidRPr="00B0398D">
              <w:rPr>
                <w:rStyle w:val="Hiperesteka"/>
              </w:rPr>
              <w:t>23.- FORMALIZACIÓN DEL CONTRATO</w:t>
            </w:r>
            <w:r w:rsidR="00663C56">
              <w:rPr>
                <w:webHidden/>
              </w:rPr>
              <w:tab/>
            </w:r>
            <w:r w:rsidR="00663C56">
              <w:rPr>
                <w:webHidden/>
              </w:rPr>
              <w:fldChar w:fldCharType="begin"/>
            </w:r>
            <w:r w:rsidR="00663C56">
              <w:rPr>
                <w:webHidden/>
              </w:rPr>
              <w:instrText xml:space="preserve"> PAGEREF _Toc40872855 \h </w:instrText>
            </w:r>
            <w:r w:rsidR="00663C56">
              <w:rPr>
                <w:webHidden/>
              </w:rPr>
            </w:r>
            <w:r w:rsidR="00663C56">
              <w:rPr>
                <w:webHidden/>
              </w:rPr>
              <w:fldChar w:fldCharType="separate"/>
            </w:r>
            <w:r w:rsidR="00B5500E">
              <w:rPr>
                <w:webHidden/>
              </w:rPr>
              <w:t>41</w:t>
            </w:r>
            <w:r w:rsidR="00663C56">
              <w:rPr>
                <w:webHidden/>
              </w:rPr>
              <w:fldChar w:fldCharType="end"/>
            </w:r>
          </w:hyperlink>
        </w:p>
        <w:p w14:paraId="7ACEF02F" w14:textId="1A052579" w:rsidR="00663C56" w:rsidRDefault="00267578">
          <w:pPr>
            <w:pStyle w:val="EA2"/>
            <w:rPr>
              <w:rFonts w:eastAsiaTheme="minorEastAsia" w:cstheme="minorBidi"/>
              <w:b w:val="0"/>
              <w:bCs w:val="0"/>
              <w:noProof/>
            </w:rPr>
          </w:pPr>
          <w:hyperlink w:anchor="_Toc40872860" w:history="1">
            <w:r w:rsidR="00663C56" w:rsidRPr="00B0398D">
              <w:rPr>
                <w:rStyle w:val="Hiperesteka"/>
                <w:noProof/>
              </w:rPr>
              <w:t>V.- EJECUCIÓN DEL CONTRATO</w:t>
            </w:r>
            <w:r w:rsidR="00663C56">
              <w:rPr>
                <w:noProof/>
                <w:webHidden/>
              </w:rPr>
              <w:tab/>
            </w:r>
            <w:r w:rsidR="00663C56">
              <w:rPr>
                <w:noProof/>
                <w:webHidden/>
              </w:rPr>
              <w:fldChar w:fldCharType="begin"/>
            </w:r>
            <w:r w:rsidR="00663C56">
              <w:rPr>
                <w:noProof/>
                <w:webHidden/>
              </w:rPr>
              <w:instrText xml:space="preserve"> PAGEREF _Toc40872860 \h </w:instrText>
            </w:r>
            <w:r w:rsidR="00663C56">
              <w:rPr>
                <w:noProof/>
                <w:webHidden/>
              </w:rPr>
            </w:r>
            <w:r w:rsidR="00663C56">
              <w:rPr>
                <w:noProof/>
                <w:webHidden/>
              </w:rPr>
              <w:fldChar w:fldCharType="separate"/>
            </w:r>
            <w:r w:rsidR="00B5500E">
              <w:rPr>
                <w:noProof/>
                <w:webHidden/>
              </w:rPr>
              <w:t>43</w:t>
            </w:r>
            <w:r w:rsidR="00663C56">
              <w:rPr>
                <w:noProof/>
                <w:webHidden/>
              </w:rPr>
              <w:fldChar w:fldCharType="end"/>
            </w:r>
          </w:hyperlink>
        </w:p>
        <w:p w14:paraId="6FE1417E" w14:textId="61BC5A4B" w:rsidR="00663C56" w:rsidRDefault="00267578">
          <w:pPr>
            <w:pStyle w:val="EA3"/>
            <w:rPr>
              <w:rFonts w:eastAsiaTheme="minorEastAsia" w:cstheme="minorBidi"/>
              <w:sz w:val="22"/>
              <w:szCs w:val="22"/>
            </w:rPr>
          </w:pPr>
          <w:hyperlink w:anchor="_Toc40872861" w:history="1">
            <w:r w:rsidR="00663C56" w:rsidRPr="00B0398D">
              <w:rPr>
                <w:rStyle w:val="Hiperesteka"/>
                <w:lang w:val="es-ES_tradnl" w:eastAsia="en-US"/>
              </w:rPr>
              <w:t xml:space="preserve">24.- DIRECCIÓN DE LA OBRA </w:t>
            </w:r>
            <w:r w:rsidR="00D35D0D">
              <w:rPr>
                <w:rStyle w:val="Hiperesteka"/>
                <w:lang w:val="es-ES_tradnl" w:eastAsia="en-US"/>
              </w:rPr>
              <w:t>Y</w:t>
            </w:r>
            <w:r w:rsidR="00663C56" w:rsidRPr="00B0398D">
              <w:rPr>
                <w:rStyle w:val="Hiperesteka"/>
                <w:lang w:val="es-ES_tradnl" w:eastAsia="en-US"/>
              </w:rPr>
              <w:t xml:space="preserve"> </w:t>
            </w:r>
            <w:r w:rsidR="00D35D0D">
              <w:rPr>
                <w:rStyle w:val="Hiperesteka"/>
              </w:rPr>
              <w:t>DELEGADA</w:t>
            </w:r>
            <w:r w:rsidR="00B406C7">
              <w:rPr>
                <w:rStyle w:val="Hiperesteka"/>
              </w:rPr>
              <w:t>/O</w:t>
            </w:r>
            <w:r w:rsidR="00663C56" w:rsidRPr="00B0398D">
              <w:rPr>
                <w:rStyle w:val="Hiperesteka"/>
                <w:lang w:val="es-ES_tradnl" w:eastAsia="en-US"/>
              </w:rPr>
              <w:t xml:space="preserve"> DE OBRA</w:t>
            </w:r>
            <w:r w:rsidR="00663C56">
              <w:rPr>
                <w:webHidden/>
              </w:rPr>
              <w:tab/>
            </w:r>
            <w:r w:rsidR="00663C56">
              <w:rPr>
                <w:webHidden/>
              </w:rPr>
              <w:fldChar w:fldCharType="begin"/>
            </w:r>
            <w:r w:rsidR="00663C56">
              <w:rPr>
                <w:webHidden/>
              </w:rPr>
              <w:instrText xml:space="preserve"> PAGEREF _Toc40872861 \h </w:instrText>
            </w:r>
            <w:r w:rsidR="00663C56">
              <w:rPr>
                <w:webHidden/>
              </w:rPr>
            </w:r>
            <w:r w:rsidR="00663C56">
              <w:rPr>
                <w:webHidden/>
              </w:rPr>
              <w:fldChar w:fldCharType="separate"/>
            </w:r>
            <w:r w:rsidR="00B5500E">
              <w:rPr>
                <w:webHidden/>
              </w:rPr>
              <w:t>43</w:t>
            </w:r>
            <w:r w:rsidR="00663C56">
              <w:rPr>
                <w:webHidden/>
              </w:rPr>
              <w:fldChar w:fldCharType="end"/>
            </w:r>
          </w:hyperlink>
        </w:p>
        <w:p w14:paraId="2F9A79E2" w14:textId="779D8204" w:rsidR="00663C56" w:rsidRDefault="00267578">
          <w:pPr>
            <w:pStyle w:val="EA3"/>
            <w:rPr>
              <w:rFonts w:eastAsiaTheme="minorEastAsia" w:cstheme="minorBidi"/>
              <w:sz w:val="22"/>
              <w:szCs w:val="22"/>
            </w:rPr>
          </w:pPr>
          <w:hyperlink w:anchor="_Toc40872864" w:history="1">
            <w:r w:rsidR="00663C56" w:rsidRPr="00B0398D">
              <w:rPr>
                <w:rStyle w:val="Hiperesteka"/>
                <w:lang w:val="es-ES_tradnl" w:eastAsia="en-US"/>
              </w:rPr>
              <w:t xml:space="preserve">25.- COMIENZO DE LOS </w:t>
            </w:r>
            <w:r w:rsidR="00663C56" w:rsidRPr="00B0398D">
              <w:rPr>
                <w:rStyle w:val="Hiperesteka"/>
              </w:rPr>
              <w:t>TRABAJOS</w:t>
            </w:r>
            <w:r w:rsidR="00663C56" w:rsidRPr="00B0398D">
              <w:rPr>
                <w:rStyle w:val="Hiperesteka"/>
                <w:lang w:val="es-ES_tradnl" w:eastAsia="en-US"/>
              </w:rPr>
              <w:t>, COMPROBACIÓN DEL REPLANTEO Y PLAN DE SEGURIDAD Y SALUD</w:t>
            </w:r>
            <w:r w:rsidR="00663C56">
              <w:rPr>
                <w:webHidden/>
              </w:rPr>
              <w:tab/>
            </w:r>
            <w:r w:rsidR="00663C56">
              <w:rPr>
                <w:webHidden/>
              </w:rPr>
              <w:fldChar w:fldCharType="begin"/>
            </w:r>
            <w:r w:rsidR="00663C56">
              <w:rPr>
                <w:webHidden/>
              </w:rPr>
              <w:instrText xml:space="preserve"> PAGEREF _Toc40872864 \h </w:instrText>
            </w:r>
            <w:r w:rsidR="00663C56">
              <w:rPr>
                <w:webHidden/>
              </w:rPr>
            </w:r>
            <w:r w:rsidR="00663C56">
              <w:rPr>
                <w:webHidden/>
              </w:rPr>
              <w:fldChar w:fldCharType="separate"/>
            </w:r>
            <w:r w:rsidR="00B5500E">
              <w:rPr>
                <w:webHidden/>
              </w:rPr>
              <w:t>43</w:t>
            </w:r>
            <w:r w:rsidR="00663C56">
              <w:rPr>
                <w:webHidden/>
              </w:rPr>
              <w:fldChar w:fldCharType="end"/>
            </w:r>
          </w:hyperlink>
        </w:p>
        <w:p w14:paraId="5442975C" w14:textId="2249EA32" w:rsidR="00663C56" w:rsidRDefault="00267578">
          <w:pPr>
            <w:pStyle w:val="EA4"/>
            <w:rPr>
              <w:rFonts w:eastAsiaTheme="minorEastAsia" w:cstheme="minorBidi"/>
              <w:noProof/>
              <w:sz w:val="22"/>
              <w:szCs w:val="22"/>
            </w:rPr>
          </w:pPr>
          <w:hyperlink w:anchor="_Toc40872865" w:history="1">
            <w:r w:rsidR="00663C56" w:rsidRPr="00B0398D">
              <w:rPr>
                <w:rStyle w:val="Hiperesteka"/>
                <w:noProof/>
                <w:lang w:val="es-ES_tradnl" w:eastAsia="en-US"/>
              </w:rPr>
              <w:t>25.1.- Comienzo de los trabajos.</w:t>
            </w:r>
            <w:r w:rsidR="00663C56">
              <w:rPr>
                <w:noProof/>
                <w:webHidden/>
              </w:rPr>
              <w:tab/>
            </w:r>
            <w:r w:rsidR="00663C56">
              <w:rPr>
                <w:noProof/>
                <w:webHidden/>
              </w:rPr>
              <w:fldChar w:fldCharType="begin"/>
            </w:r>
            <w:r w:rsidR="00663C56">
              <w:rPr>
                <w:noProof/>
                <w:webHidden/>
              </w:rPr>
              <w:instrText xml:space="preserve"> PAGEREF _Toc40872865 \h </w:instrText>
            </w:r>
            <w:r w:rsidR="00663C56">
              <w:rPr>
                <w:noProof/>
                <w:webHidden/>
              </w:rPr>
            </w:r>
            <w:r w:rsidR="00663C56">
              <w:rPr>
                <w:noProof/>
                <w:webHidden/>
              </w:rPr>
              <w:fldChar w:fldCharType="separate"/>
            </w:r>
            <w:r w:rsidR="00B5500E">
              <w:rPr>
                <w:noProof/>
                <w:webHidden/>
              </w:rPr>
              <w:t>43</w:t>
            </w:r>
            <w:r w:rsidR="00663C56">
              <w:rPr>
                <w:noProof/>
                <w:webHidden/>
              </w:rPr>
              <w:fldChar w:fldCharType="end"/>
            </w:r>
          </w:hyperlink>
        </w:p>
        <w:p w14:paraId="19B59079" w14:textId="07A5488F" w:rsidR="00663C56" w:rsidRDefault="00267578">
          <w:pPr>
            <w:pStyle w:val="EA4"/>
            <w:rPr>
              <w:rFonts w:eastAsiaTheme="minorEastAsia" w:cstheme="minorBidi"/>
              <w:noProof/>
              <w:sz w:val="22"/>
              <w:szCs w:val="22"/>
            </w:rPr>
          </w:pPr>
          <w:hyperlink w:anchor="_Toc40872866" w:history="1">
            <w:r w:rsidR="00663C56" w:rsidRPr="00B0398D">
              <w:rPr>
                <w:rStyle w:val="Hiperesteka"/>
                <w:noProof/>
                <w:lang w:val="es-ES_tradnl" w:eastAsia="en-US"/>
              </w:rPr>
              <w:t>25.2.- Comprobación del replanteo de la obra.</w:t>
            </w:r>
            <w:r w:rsidR="00663C56">
              <w:rPr>
                <w:noProof/>
                <w:webHidden/>
              </w:rPr>
              <w:tab/>
            </w:r>
            <w:r w:rsidR="00663C56">
              <w:rPr>
                <w:noProof/>
                <w:webHidden/>
              </w:rPr>
              <w:fldChar w:fldCharType="begin"/>
            </w:r>
            <w:r w:rsidR="00663C56">
              <w:rPr>
                <w:noProof/>
                <w:webHidden/>
              </w:rPr>
              <w:instrText xml:space="preserve"> PAGEREF _Toc40872866 \h </w:instrText>
            </w:r>
            <w:r w:rsidR="00663C56">
              <w:rPr>
                <w:noProof/>
                <w:webHidden/>
              </w:rPr>
            </w:r>
            <w:r w:rsidR="00663C56">
              <w:rPr>
                <w:noProof/>
                <w:webHidden/>
              </w:rPr>
              <w:fldChar w:fldCharType="separate"/>
            </w:r>
            <w:r w:rsidR="00B5500E">
              <w:rPr>
                <w:noProof/>
                <w:webHidden/>
              </w:rPr>
              <w:t>43</w:t>
            </w:r>
            <w:r w:rsidR="00663C56">
              <w:rPr>
                <w:noProof/>
                <w:webHidden/>
              </w:rPr>
              <w:fldChar w:fldCharType="end"/>
            </w:r>
          </w:hyperlink>
        </w:p>
        <w:p w14:paraId="65742295" w14:textId="484AD5C4" w:rsidR="00663C56" w:rsidRDefault="00267578">
          <w:pPr>
            <w:pStyle w:val="EA4"/>
            <w:rPr>
              <w:rFonts w:eastAsiaTheme="minorEastAsia" w:cstheme="minorBidi"/>
              <w:noProof/>
              <w:sz w:val="22"/>
              <w:szCs w:val="22"/>
            </w:rPr>
          </w:pPr>
          <w:hyperlink w:anchor="_Toc40872867" w:history="1">
            <w:r w:rsidR="00663C56" w:rsidRPr="00B0398D">
              <w:rPr>
                <w:rStyle w:val="Hiperesteka"/>
                <w:noProof/>
                <w:lang w:val="es-ES_tradnl" w:eastAsia="en-US"/>
              </w:rPr>
              <w:t>25.3.- Plan de seguridad y salud en el trabajo.</w:t>
            </w:r>
            <w:r w:rsidR="00663C56">
              <w:rPr>
                <w:noProof/>
                <w:webHidden/>
              </w:rPr>
              <w:tab/>
            </w:r>
            <w:r w:rsidR="00663C56">
              <w:rPr>
                <w:noProof/>
                <w:webHidden/>
              </w:rPr>
              <w:fldChar w:fldCharType="begin"/>
            </w:r>
            <w:r w:rsidR="00663C56">
              <w:rPr>
                <w:noProof/>
                <w:webHidden/>
              </w:rPr>
              <w:instrText xml:space="preserve"> PAGEREF _Toc40872867 \h </w:instrText>
            </w:r>
            <w:r w:rsidR="00663C56">
              <w:rPr>
                <w:noProof/>
                <w:webHidden/>
              </w:rPr>
            </w:r>
            <w:r w:rsidR="00663C56">
              <w:rPr>
                <w:noProof/>
                <w:webHidden/>
              </w:rPr>
              <w:fldChar w:fldCharType="separate"/>
            </w:r>
            <w:r w:rsidR="00B5500E">
              <w:rPr>
                <w:noProof/>
                <w:webHidden/>
              </w:rPr>
              <w:t>44</w:t>
            </w:r>
            <w:r w:rsidR="00663C56">
              <w:rPr>
                <w:noProof/>
                <w:webHidden/>
              </w:rPr>
              <w:fldChar w:fldCharType="end"/>
            </w:r>
          </w:hyperlink>
        </w:p>
        <w:p w14:paraId="335FA9E9" w14:textId="2C925603" w:rsidR="00663C56" w:rsidRDefault="00267578">
          <w:pPr>
            <w:pStyle w:val="EA3"/>
            <w:rPr>
              <w:rFonts w:eastAsiaTheme="minorEastAsia" w:cstheme="minorBidi"/>
              <w:sz w:val="22"/>
              <w:szCs w:val="22"/>
            </w:rPr>
          </w:pPr>
          <w:hyperlink w:anchor="_Toc40872868" w:history="1">
            <w:r w:rsidR="00663C56" w:rsidRPr="00B0398D">
              <w:rPr>
                <w:rStyle w:val="Hiperesteka"/>
                <w:lang w:val="es-ES_tradnl" w:eastAsia="en-US"/>
              </w:rPr>
              <w:t xml:space="preserve">26.- PROGRAMA DE </w:t>
            </w:r>
            <w:r w:rsidR="00663C56" w:rsidRPr="00B0398D">
              <w:rPr>
                <w:rStyle w:val="Hiperesteka"/>
              </w:rPr>
              <w:t>TRABAJO</w:t>
            </w:r>
            <w:r w:rsidR="00663C56">
              <w:rPr>
                <w:webHidden/>
              </w:rPr>
              <w:tab/>
            </w:r>
            <w:r w:rsidR="00663C56">
              <w:rPr>
                <w:webHidden/>
              </w:rPr>
              <w:fldChar w:fldCharType="begin"/>
            </w:r>
            <w:r w:rsidR="00663C56">
              <w:rPr>
                <w:webHidden/>
              </w:rPr>
              <w:instrText xml:space="preserve"> PAGEREF _Toc40872868 \h </w:instrText>
            </w:r>
            <w:r w:rsidR="00663C56">
              <w:rPr>
                <w:webHidden/>
              </w:rPr>
            </w:r>
            <w:r w:rsidR="00663C56">
              <w:rPr>
                <w:webHidden/>
              </w:rPr>
              <w:fldChar w:fldCharType="separate"/>
            </w:r>
            <w:r w:rsidR="00B5500E">
              <w:rPr>
                <w:webHidden/>
              </w:rPr>
              <w:t>44</w:t>
            </w:r>
            <w:r w:rsidR="00663C56">
              <w:rPr>
                <w:webHidden/>
              </w:rPr>
              <w:fldChar w:fldCharType="end"/>
            </w:r>
          </w:hyperlink>
        </w:p>
        <w:p w14:paraId="78062C2E" w14:textId="18C23461" w:rsidR="00663C56" w:rsidRDefault="00267578">
          <w:pPr>
            <w:pStyle w:val="EA3"/>
            <w:rPr>
              <w:rFonts w:eastAsiaTheme="minorEastAsia" w:cstheme="minorBidi"/>
              <w:sz w:val="22"/>
              <w:szCs w:val="22"/>
            </w:rPr>
          </w:pPr>
          <w:hyperlink w:anchor="_Toc40872869" w:history="1">
            <w:r w:rsidR="00663C56" w:rsidRPr="00B0398D">
              <w:rPr>
                <w:rStyle w:val="Hiperesteka"/>
                <w:lang w:val="es-ES_tradnl" w:eastAsia="en-US"/>
              </w:rPr>
              <w:t xml:space="preserve">27.- </w:t>
            </w:r>
            <w:r w:rsidR="00663C56" w:rsidRPr="00B0398D">
              <w:rPr>
                <w:rStyle w:val="Hiperesteka"/>
              </w:rPr>
              <w:t>SEGUROS</w:t>
            </w:r>
            <w:r w:rsidR="00663C56">
              <w:rPr>
                <w:rStyle w:val="Hiperesteka"/>
              </w:rPr>
              <w:tab/>
            </w:r>
            <w:r w:rsidR="00663C56">
              <w:rPr>
                <w:webHidden/>
              </w:rPr>
              <w:tab/>
            </w:r>
            <w:r w:rsidR="00663C56">
              <w:rPr>
                <w:webHidden/>
              </w:rPr>
              <w:fldChar w:fldCharType="begin"/>
            </w:r>
            <w:r w:rsidR="00663C56">
              <w:rPr>
                <w:webHidden/>
              </w:rPr>
              <w:instrText xml:space="preserve"> PAGEREF _Toc40872869 \h </w:instrText>
            </w:r>
            <w:r w:rsidR="00663C56">
              <w:rPr>
                <w:webHidden/>
              </w:rPr>
            </w:r>
            <w:r w:rsidR="00663C56">
              <w:rPr>
                <w:webHidden/>
              </w:rPr>
              <w:fldChar w:fldCharType="separate"/>
            </w:r>
            <w:r w:rsidR="00B5500E">
              <w:rPr>
                <w:webHidden/>
              </w:rPr>
              <w:t>44</w:t>
            </w:r>
            <w:r w:rsidR="00663C56">
              <w:rPr>
                <w:webHidden/>
              </w:rPr>
              <w:fldChar w:fldCharType="end"/>
            </w:r>
          </w:hyperlink>
        </w:p>
        <w:p w14:paraId="1FD9C711" w14:textId="1E7FFF60" w:rsidR="00663C56" w:rsidRDefault="00267578">
          <w:pPr>
            <w:pStyle w:val="EA4"/>
            <w:rPr>
              <w:rFonts w:eastAsiaTheme="minorEastAsia" w:cstheme="minorBidi"/>
              <w:noProof/>
              <w:sz w:val="22"/>
              <w:szCs w:val="22"/>
            </w:rPr>
          </w:pPr>
          <w:hyperlink w:anchor="_Toc40872870" w:history="1">
            <w:r w:rsidR="00663C56" w:rsidRPr="00B0398D">
              <w:rPr>
                <w:rStyle w:val="Hiperesteka"/>
                <w:noProof/>
                <w:lang w:val="es-ES_tradnl" w:eastAsia="en-US"/>
              </w:rPr>
              <w:t>27.1.- Seguro a todo riesgo de construcción.</w:t>
            </w:r>
            <w:r w:rsidR="00663C56">
              <w:rPr>
                <w:noProof/>
                <w:webHidden/>
              </w:rPr>
              <w:tab/>
            </w:r>
            <w:r w:rsidR="00663C56">
              <w:rPr>
                <w:noProof/>
                <w:webHidden/>
              </w:rPr>
              <w:fldChar w:fldCharType="begin"/>
            </w:r>
            <w:r w:rsidR="00663C56">
              <w:rPr>
                <w:noProof/>
                <w:webHidden/>
              </w:rPr>
              <w:instrText xml:space="preserve"> PAGEREF _Toc40872870 \h </w:instrText>
            </w:r>
            <w:r w:rsidR="00663C56">
              <w:rPr>
                <w:noProof/>
                <w:webHidden/>
              </w:rPr>
            </w:r>
            <w:r w:rsidR="00663C56">
              <w:rPr>
                <w:noProof/>
                <w:webHidden/>
              </w:rPr>
              <w:fldChar w:fldCharType="separate"/>
            </w:r>
            <w:r w:rsidR="00B5500E">
              <w:rPr>
                <w:noProof/>
                <w:webHidden/>
              </w:rPr>
              <w:t>45</w:t>
            </w:r>
            <w:r w:rsidR="00663C56">
              <w:rPr>
                <w:noProof/>
                <w:webHidden/>
              </w:rPr>
              <w:fldChar w:fldCharType="end"/>
            </w:r>
          </w:hyperlink>
        </w:p>
        <w:p w14:paraId="00B68F73" w14:textId="2E64676F" w:rsidR="00663C56" w:rsidRDefault="00267578">
          <w:pPr>
            <w:pStyle w:val="EA4"/>
            <w:rPr>
              <w:rFonts w:eastAsiaTheme="minorEastAsia" w:cstheme="minorBidi"/>
              <w:noProof/>
              <w:sz w:val="22"/>
              <w:szCs w:val="22"/>
            </w:rPr>
          </w:pPr>
          <w:hyperlink w:anchor="_Toc40872871" w:history="1">
            <w:r w:rsidR="00663C56" w:rsidRPr="00B0398D">
              <w:rPr>
                <w:rStyle w:val="Hiperesteka"/>
                <w:noProof/>
                <w:lang w:val="es-ES_tradnl" w:eastAsia="en-US"/>
              </w:rPr>
              <w:t>27.2.- Seguro de responsabilidad civil.</w:t>
            </w:r>
            <w:r w:rsidR="00663C56">
              <w:rPr>
                <w:noProof/>
                <w:webHidden/>
              </w:rPr>
              <w:tab/>
            </w:r>
            <w:r w:rsidR="00663C56">
              <w:rPr>
                <w:noProof/>
                <w:webHidden/>
              </w:rPr>
              <w:fldChar w:fldCharType="begin"/>
            </w:r>
            <w:r w:rsidR="00663C56">
              <w:rPr>
                <w:noProof/>
                <w:webHidden/>
              </w:rPr>
              <w:instrText xml:space="preserve"> PAGEREF _Toc40872871 \h </w:instrText>
            </w:r>
            <w:r w:rsidR="00663C56">
              <w:rPr>
                <w:noProof/>
                <w:webHidden/>
              </w:rPr>
            </w:r>
            <w:r w:rsidR="00663C56">
              <w:rPr>
                <w:noProof/>
                <w:webHidden/>
              </w:rPr>
              <w:fldChar w:fldCharType="separate"/>
            </w:r>
            <w:r w:rsidR="00B5500E">
              <w:rPr>
                <w:noProof/>
                <w:webHidden/>
              </w:rPr>
              <w:t>45</w:t>
            </w:r>
            <w:r w:rsidR="00663C56">
              <w:rPr>
                <w:noProof/>
                <w:webHidden/>
              </w:rPr>
              <w:fldChar w:fldCharType="end"/>
            </w:r>
          </w:hyperlink>
        </w:p>
        <w:p w14:paraId="76A9F20F" w14:textId="39D4D628" w:rsidR="00663C56" w:rsidRDefault="00267578">
          <w:pPr>
            <w:pStyle w:val="EA4"/>
            <w:rPr>
              <w:rFonts w:eastAsiaTheme="minorEastAsia" w:cstheme="minorBidi"/>
              <w:noProof/>
              <w:sz w:val="22"/>
              <w:szCs w:val="22"/>
            </w:rPr>
          </w:pPr>
          <w:hyperlink w:anchor="_Toc40872872" w:history="1">
            <w:r w:rsidR="00663C56" w:rsidRPr="00B0398D">
              <w:rPr>
                <w:rStyle w:val="Hiperesteka"/>
                <w:noProof/>
                <w:lang w:val="es-ES_tradnl" w:eastAsia="en-US"/>
              </w:rPr>
              <w:t>27.3.- Cláusula común para los seguros a todo riesgo de construcción y de responsabilidad civil.</w:t>
            </w:r>
            <w:r w:rsidR="00663C56">
              <w:rPr>
                <w:noProof/>
                <w:webHidden/>
              </w:rPr>
              <w:tab/>
            </w:r>
            <w:r w:rsidR="00663C56">
              <w:rPr>
                <w:noProof/>
                <w:webHidden/>
              </w:rPr>
              <w:fldChar w:fldCharType="begin"/>
            </w:r>
            <w:r w:rsidR="00663C56">
              <w:rPr>
                <w:noProof/>
                <w:webHidden/>
              </w:rPr>
              <w:instrText xml:space="preserve"> PAGEREF _Toc40872872 \h </w:instrText>
            </w:r>
            <w:r w:rsidR="00663C56">
              <w:rPr>
                <w:noProof/>
                <w:webHidden/>
              </w:rPr>
            </w:r>
            <w:r w:rsidR="00663C56">
              <w:rPr>
                <w:noProof/>
                <w:webHidden/>
              </w:rPr>
              <w:fldChar w:fldCharType="separate"/>
            </w:r>
            <w:r w:rsidR="00B5500E">
              <w:rPr>
                <w:noProof/>
                <w:webHidden/>
              </w:rPr>
              <w:t>45</w:t>
            </w:r>
            <w:r w:rsidR="00663C56">
              <w:rPr>
                <w:noProof/>
                <w:webHidden/>
              </w:rPr>
              <w:fldChar w:fldCharType="end"/>
            </w:r>
          </w:hyperlink>
        </w:p>
        <w:p w14:paraId="70B82DFF" w14:textId="6FFE191D" w:rsidR="00663C56" w:rsidRDefault="00267578">
          <w:pPr>
            <w:pStyle w:val="EA4"/>
            <w:rPr>
              <w:rFonts w:eastAsiaTheme="minorEastAsia" w:cstheme="minorBidi"/>
              <w:noProof/>
              <w:sz w:val="22"/>
              <w:szCs w:val="22"/>
            </w:rPr>
          </w:pPr>
          <w:hyperlink w:anchor="_Toc40872873" w:history="1">
            <w:r w:rsidR="00663C56" w:rsidRPr="00B0398D">
              <w:rPr>
                <w:rStyle w:val="Hiperesteka"/>
                <w:noProof/>
                <w:lang w:val="es-ES_tradnl" w:eastAsia="en-US"/>
              </w:rPr>
              <w:t>27.4.- Seguro decenal.</w:t>
            </w:r>
            <w:r w:rsidR="00663C56">
              <w:rPr>
                <w:noProof/>
                <w:webHidden/>
              </w:rPr>
              <w:tab/>
            </w:r>
            <w:r w:rsidR="00663C56">
              <w:rPr>
                <w:noProof/>
                <w:webHidden/>
              </w:rPr>
              <w:fldChar w:fldCharType="begin"/>
            </w:r>
            <w:r w:rsidR="00663C56">
              <w:rPr>
                <w:noProof/>
                <w:webHidden/>
              </w:rPr>
              <w:instrText xml:space="preserve"> PAGEREF _Toc40872873 \h </w:instrText>
            </w:r>
            <w:r w:rsidR="00663C56">
              <w:rPr>
                <w:noProof/>
                <w:webHidden/>
              </w:rPr>
            </w:r>
            <w:r w:rsidR="00663C56">
              <w:rPr>
                <w:noProof/>
                <w:webHidden/>
              </w:rPr>
              <w:fldChar w:fldCharType="separate"/>
            </w:r>
            <w:r w:rsidR="00B5500E">
              <w:rPr>
                <w:noProof/>
                <w:webHidden/>
              </w:rPr>
              <w:t>45</w:t>
            </w:r>
            <w:r w:rsidR="00663C56">
              <w:rPr>
                <w:noProof/>
                <w:webHidden/>
              </w:rPr>
              <w:fldChar w:fldCharType="end"/>
            </w:r>
          </w:hyperlink>
        </w:p>
        <w:p w14:paraId="64C98173" w14:textId="2FF00F41" w:rsidR="00663C56" w:rsidRDefault="00267578">
          <w:pPr>
            <w:pStyle w:val="EA3"/>
            <w:rPr>
              <w:rFonts w:eastAsiaTheme="minorEastAsia" w:cstheme="minorBidi"/>
              <w:sz w:val="22"/>
              <w:szCs w:val="22"/>
            </w:rPr>
          </w:pPr>
          <w:hyperlink w:anchor="_Toc40872874" w:history="1">
            <w:r w:rsidR="00663C56" w:rsidRPr="00B0398D">
              <w:rPr>
                <w:rStyle w:val="Hiperesteka"/>
              </w:rPr>
              <w:t>28.- MEDIOS A ADSCRIBIR A LA EJECUCIóN</w:t>
            </w:r>
            <w:r w:rsidR="00663C56">
              <w:rPr>
                <w:webHidden/>
              </w:rPr>
              <w:tab/>
            </w:r>
            <w:r w:rsidR="00663C56">
              <w:rPr>
                <w:webHidden/>
              </w:rPr>
              <w:fldChar w:fldCharType="begin"/>
            </w:r>
            <w:r w:rsidR="00663C56">
              <w:rPr>
                <w:webHidden/>
              </w:rPr>
              <w:instrText xml:space="preserve"> PAGEREF _Toc40872874 \h </w:instrText>
            </w:r>
            <w:r w:rsidR="00663C56">
              <w:rPr>
                <w:webHidden/>
              </w:rPr>
            </w:r>
            <w:r w:rsidR="00663C56">
              <w:rPr>
                <w:webHidden/>
              </w:rPr>
              <w:fldChar w:fldCharType="separate"/>
            </w:r>
            <w:r w:rsidR="00B5500E">
              <w:rPr>
                <w:webHidden/>
              </w:rPr>
              <w:t>46</w:t>
            </w:r>
            <w:r w:rsidR="00663C56">
              <w:rPr>
                <w:webHidden/>
              </w:rPr>
              <w:fldChar w:fldCharType="end"/>
            </w:r>
          </w:hyperlink>
        </w:p>
        <w:p w14:paraId="217815AF" w14:textId="5C434D34" w:rsidR="00663C56" w:rsidRDefault="00267578">
          <w:pPr>
            <w:pStyle w:val="EA3"/>
            <w:rPr>
              <w:rFonts w:eastAsiaTheme="minorEastAsia" w:cstheme="minorBidi"/>
              <w:sz w:val="22"/>
              <w:szCs w:val="22"/>
            </w:rPr>
          </w:pPr>
          <w:hyperlink w:anchor="_Toc40872875" w:history="1">
            <w:r w:rsidR="00663C56" w:rsidRPr="00B0398D">
              <w:rPr>
                <w:rStyle w:val="Hiperesteka"/>
              </w:rPr>
              <w:t>29.- OBLIGACIONES EN MATERIA LABORAL, SEGURIDAD SOCIAL Y DE SEGURIDAD Y SALUD EN EL TRABAJO</w:t>
            </w:r>
            <w:r w:rsidR="00663C56">
              <w:rPr>
                <w:webHidden/>
              </w:rPr>
              <w:tab/>
            </w:r>
            <w:r w:rsidR="00663C56">
              <w:rPr>
                <w:webHidden/>
              </w:rPr>
              <w:fldChar w:fldCharType="begin"/>
            </w:r>
            <w:r w:rsidR="00663C56">
              <w:rPr>
                <w:webHidden/>
              </w:rPr>
              <w:instrText xml:space="preserve"> PAGEREF _Toc40872875 \h </w:instrText>
            </w:r>
            <w:r w:rsidR="00663C56">
              <w:rPr>
                <w:webHidden/>
              </w:rPr>
            </w:r>
            <w:r w:rsidR="00663C56">
              <w:rPr>
                <w:webHidden/>
              </w:rPr>
              <w:fldChar w:fldCharType="separate"/>
            </w:r>
            <w:r w:rsidR="00B5500E">
              <w:rPr>
                <w:webHidden/>
              </w:rPr>
              <w:t>47</w:t>
            </w:r>
            <w:r w:rsidR="00663C56">
              <w:rPr>
                <w:webHidden/>
              </w:rPr>
              <w:fldChar w:fldCharType="end"/>
            </w:r>
          </w:hyperlink>
        </w:p>
        <w:p w14:paraId="16E4AC8C" w14:textId="161E1BB2" w:rsidR="00663C56" w:rsidRDefault="00267578">
          <w:pPr>
            <w:pStyle w:val="EA3"/>
            <w:rPr>
              <w:rFonts w:eastAsiaTheme="minorEastAsia" w:cstheme="minorBidi"/>
              <w:sz w:val="22"/>
              <w:szCs w:val="22"/>
            </w:rPr>
          </w:pPr>
          <w:hyperlink w:anchor="_Toc40872881" w:history="1">
            <w:r w:rsidR="00663C56" w:rsidRPr="00B0398D">
              <w:rPr>
                <w:rStyle w:val="Hiperesteka"/>
              </w:rPr>
              <w:t>30.- OTRAS CLÁUSULAS EN RELACIÓN CON LA EJECUCIÓN DEL CONTRATO</w:t>
            </w:r>
            <w:r w:rsidR="00663C56">
              <w:rPr>
                <w:webHidden/>
              </w:rPr>
              <w:tab/>
            </w:r>
            <w:r w:rsidR="00663C56">
              <w:rPr>
                <w:webHidden/>
              </w:rPr>
              <w:fldChar w:fldCharType="begin"/>
            </w:r>
            <w:r w:rsidR="00663C56">
              <w:rPr>
                <w:webHidden/>
              </w:rPr>
              <w:instrText xml:space="preserve"> PAGEREF _Toc40872881 \h </w:instrText>
            </w:r>
            <w:r w:rsidR="00663C56">
              <w:rPr>
                <w:webHidden/>
              </w:rPr>
            </w:r>
            <w:r w:rsidR="00663C56">
              <w:rPr>
                <w:webHidden/>
              </w:rPr>
              <w:fldChar w:fldCharType="separate"/>
            </w:r>
            <w:r w:rsidR="00B5500E">
              <w:rPr>
                <w:webHidden/>
              </w:rPr>
              <w:t>48</w:t>
            </w:r>
            <w:r w:rsidR="00663C56">
              <w:rPr>
                <w:webHidden/>
              </w:rPr>
              <w:fldChar w:fldCharType="end"/>
            </w:r>
          </w:hyperlink>
        </w:p>
        <w:p w14:paraId="5DBC45C2" w14:textId="0CA84FF6" w:rsidR="00663C56" w:rsidRDefault="00267578">
          <w:pPr>
            <w:pStyle w:val="EA4"/>
            <w:rPr>
              <w:rFonts w:eastAsiaTheme="minorEastAsia" w:cstheme="minorBidi"/>
              <w:noProof/>
              <w:sz w:val="22"/>
              <w:szCs w:val="22"/>
            </w:rPr>
          </w:pPr>
          <w:hyperlink w:anchor="_Toc40872882" w:history="1">
            <w:r w:rsidR="00663C56" w:rsidRPr="00B0398D">
              <w:rPr>
                <w:rStyle w:val="Hiperesteka"/>
                <w:noProof/>
              </w:rPr>
              <w:t>30.1.- Sujeción a los documentos contractuales e instrucciones.</w:t>
            </w:r>
            <w:r w:rsidR="00663C56">
              <w:rPr>
                <w:noProof/>
                <w:webHidden/>
              </w:rPr>
              <w:tab/>
            </w:r>
            <w:r w:rsidR="00663C56">
              <w:rPr>
                <w:noProof/>
                <w:webHidden/>
              </w:rPr>
              <w:fldChar w:fldCharType="begin"/>
            </w:r>
            <w:r w:rsidR="00663C56">
              <w:rPr>
                <w:noProof/>
                <w:webHidden/>
              </w:rPr>
              <w:instrText xml:space="preserve"> PAGEREF _Toc40872882 \h </w:instrText>
            </w:r>
            <w:r w:rsidR="00663C56">
              <w:rPr>
                <w:noProof/>
                <w:webHidden/>
              </w:rPr>
            </w:r>
            <w:r w:rsidR="00663C56">
              <w:rPr>
                <w:noProof/>
                <w:webHidden/>
              </w:rPr>
              <w:fldChar w:fldCharType="separate"/>
            </w:r>
            <w:r w:rsidR="00B5500E">
              <w:rPr>
                <w:noProof/>
                <w:webHidden/>
              </w:rPr>
              <w:t>48</w:t>
            </w:r>
            <w:r w:rsidR="00663C56">
              <w:rPr>
                <w:noProof/>
                <w:webHidden/>
              </w:rPr>
              <w:fldChar w:fldCharType="end"/>
            </w:r>
          </w:hyperlink>
        </w:p>
        <w:p w14:paraId="1ACD0795" w14:textId="7BDC3D91" w:rsidR="00663C56" w:rsidRDefault="00267578">
          <w:pPr>
            <w:pStyle w:val="EA4"/>
            <w:rPr>
              <w:rFonts w:eastAsiaTheme="minorEastAsia" w:cstheme="minorBidi"/>
              <w:noProof/>
              <w:sz w:val="22"/>
              <w:szCs w:val="22"/>
            </w:rPr>
          </w:pPr>
          <w:hyperlink w:anchor="_Toc40872883" w:history="1">
            <w:r w:rsidR="00663C56" w:rsidRPr="00B0398D">
              <w:rPr>
                <w:rStyle w:val="Hiperesteka"/>
                <w:noProof/>
              </w:rPr>
              <w:t>30.2.- Responsabilidad de la contratista.</w:t>
            </w:r>
            <w:r w:rsidR="00663C56">
              <w:rPr>
                <w:noProof/>
                <w:webHidden/>
              </w:rPr>
              <w:tab/>
            </w:r>
            <w:r w:rsidR="00663C56">
              <w:rPr>
                <w:noProof/>
                <w:webHidden/>
              </w:rPr>
              <w:fldChar w:fldCharType="begin"/>
            </w:r>
            <w:r w:rsidR="00663C56">
              <w:rPr>
                <w:noProof/>
                <w:webHidden/>
              </w:rPr>
              <w:instrText xml:space="preserve"> PAGEREF _Toc40872883 \h </w:instrText>
            </w:r>
            <w:r w:rsidR="00663C56">
              <w:rPr>
                <w:noProof/>
                <w:webHidden/>
              </w:rPr>
            </w:r>
            <w:r w:rsidR="00663C56">
              <w:rPr>
                <w:noProof/>
                <w:webHidden/>
              </w:rPr>
              <w:fldChar w:fldCharType="separate"/>
            </w:r>
            <w:r w:rsidR="00B5500E">
              <w:rPr>
                <w:noProof/>
                <w:webHidden/>
              </w:rPr>
              <w:t>48</w:t>
            </w:r>
            <w:r w:rsidR="00663C56">
              <w:rPr>
                <w:noProof/>
                <w:webHidden/>
              </w:rPr>
              <w:fldChar w:fldCharType="end"/>
            </w:r>
          </w:hyperlink>
        </w:p>
        <w:p w14:paraId="46A8AC61" w14:textId="7A967DE5" w:rsidR="00663C56" w:rsidRDefault="00267578">
          <w:pPr>
            <w:pStyle w:val="EA4"/>
            <w:rPr>
              <w:rFonts w:eastAsiaTheme="minorEastAsia" w:cstheme="minorBidi"/>
              <w:noProof/>
              <w:sz w:val="22"/>
              <w:szCs w:val="22"/>
            </w:rPr>
          </w:pPr>
          <w:hyperlink w:anchor="_Toc40872884" w:history="1">
            <w:r w:rsidR="00663C56" w:rsidRPr="00B0398D">
              <w:rPr>
                <w:rStyle w:val="Hiperesteka"/>
                <w:noProof/>
              </w:rPr>
              <w:t>30.3.- Colaboración.</w:t>
            </w:r>
            <w:r w:rsidR="00663C56">
              <w:rPr>
                <w:noProof/>
                <w:webHidden/>
              </w:rPr>
              <w:tab/>
            </w:r>
            <w:r w:rsidR="00663C56">
              <w:rPr>
                <w:noProof/>
                <w:webHidden/>
              </w:rPr>
              <w:fldChar w:fldCharType="begin"/>
            </w:r>
            <w:r w:rsidR="00663C56">
              <w:rPr>
                <w:noProof/>
                <w:webHidden/>
              </w:rPr>
              <w:instrText xml:space="preserve"> PAGEREF _Toc40872884 \h </w:instrText>
            </w:r>
            <w:r w:rsidR="00663C56">
              <w:rPr>
                <w:noProof/>
                <w:webHidden/>
              </w:rPr>
            </w:r>
            <w:r w:rsidR="00663C56">
              <w:rPr>
                <w:noProof/>
                <w:webHidden/>
              </w:rPr>
              <w:fldChar w:fldCharType="separate"/>
            </w:r>
            <w:r w:rsidR="00B5500E">
              <w:rPr>
                <w:noProof/>
                <w:webHidden/>
              </w:rPr>
              <w:t>48</w:t>
            </w:r>
            <w:r w:rsidR="00663C56">
              <w:rPr>
                <w:noProof/>
                <w:webHidden/>
              </w:rPr>
              <w:fldChar w:fldCharType="end"/>
            </w:r>
          </w:hyperlink>
        </w:p>
        <w:p w14:paraId="4FE9E97E" w14:textId="1EE32518" w:rsidR="00663C56" w:rsidRDefault="00267578">
          <w:pPr>
            <w:pStyle w:val="EA4"/>
            <w:rPr>
              <w:rFonts w:eastAsiaTheme="minorEastAsia" w:cstheme="minorBidi"/>
              <w:noProof/>
              <w:sz w:val="22"/>
              <w:szCs w:val="22"/>
            </w:rPr>
          </w:pPr>
          <w:hyperlink w:anchor="_Toc40872885" w:history="1">
            <w:r w:rsidR="00663C56" w:rsidRPr="00B0398D">
              <w:rPr>
                <w:rStyle w:val="Hiperesteka"/>
                <w:noProof/>
              </w:rPr>
              <w:t>30.4.- Autorizaciones, permisos, licencias y gastos y tributos.</w:t>
            </w:r>
            <w:r w:rsidR="00663C56">
              <w:rPr>
                <w:noProof/>
                <w:webHidden/>
              </w:rPr>
              <w:tab/>
            </w:r>
            <w:r w:rsidR="00663C56">
              <w:rPr>
                <w:noProof/>
                <w:webHidden/>
              </w:rPr>
              <w:fldChar w:fldCharType="begin"/>
            </w:r>
            <w:r w:rsidR="00663C56">
              <w:rPr>
                <w:noProof/>
                <w:webHidden/>
              </w:rPr>
              <w:instrText xml:space="preserve"> PAGEREF _Toc40872885 \h </w:instrText>
            </w:r>
            <w:r w:rsidR="00663C56">
              <w:rPr>
                <w:noProof/>
                <w:webHidden/>
              </w:rPr>
            </w:r>
            <w:r w:rsidR="00663C56">
              <w:rPr>
                <w:noProof/>
                <w:webHidden/>
              </w:rPr>
              <w:fldChar w:fldCharType="separate"/>
            </w:r>
            <w:r w:rsidR="00B5500E">
              <w:rPr>
                <w:noProof/>
                <w:webHidden/>
              </w:rPr>
              <w:t>49</w:t>
            </w:r>
            <w:r w:rsidR="00663C56">
              <w:rPr>
                <w:noProof/>
                <w:webHidden/>
              </w:rPr>
              <w:fldChar w:fldCharType="end"/>
            </w:r>
          </w:hyperlink>
        </w:p>
        <w:p w14:paraId="5BAF61F6" w14:textId="69EDED74" w:rsidR="00663C56" w:rsidRDefault="00267578">
          <w:pPr>
            <w:pStyle w:val="EA4"/>
            <w:rPr>
              <w:rFonts w:eastAsiaTheme="minorEastAsia" w:cstheme="minorBidi"/>
              <w:noProof/>
              <w:sz w:val="22"/>
              <w:szCs w:val="22"/>
            </w:rPr>
          </w:pPr>
          <w:hyperlink w:anchor="_Toc40872886" w:history="1">
            <w:r w:rsidR="00663C56" w:rsidRPr="00B0398D">
              <w:rPr>
                <w:rStyle w:val="Hiperesteka"/>
                <w:noProof/>
                <w:lang w:val="es-ES_tradnl" w:eastAsia="en-US"/>
              </w:rPr>
              <w:t>30.5.- Oficina de obra.</w:t>
            </w:r>
            <w:r w:rsidR="00663C56">
              <w:rPr>
                <w:noProof/>
                <w:webHidden/>
              </w:rPr>
              <w:tab/>
            </w:r>
            <w:r w:rsidR="00663C56">
              <w:rPr>
                <w:noProof/>
                <w:webHidden/>
              </w:rPr>
              <w:fldChar w:fldCharType="begin"/>
            </w:r>
            <w:r w:rsidR="00663C56">
              <w:rPr>
                <w:noProof/>
                <w:webHidden/>
              </w:rPr>
              <w:instrText xml:space="preserve"> PAGEREF _Toc40872886 \h </w:instrText>
            </w:r>
            <w:r w:rsidR="00663C56">
              <w:rPr>
                <w:noProof/>
                <w:webHidden/>
              </w:rPr>
            </w:r>
            <w:r w:rsidR="00663C56">
              <w:rPr>
                <w:noProof/>
                <w:webHidden/>
              </w:rPr>
              <w:fldChar w:fldCharType="separate"/>
            </w:r>
            <w:r w:rsidR="00B5500E">
              <w:rPr>
                <w:noProof/>
                <w:webHidden/>
              </w:rPr>
              <w:t>49</w:t>
            </w:r>
            <w:r w:rsidR="00663C56">
              <w:rPr>
                <w:noProof/>
                <w:webHidden/>
              </w:rPr>
              <w:fldChar w:fldCharType="end"/>
            </w:r>
          </w:hyperlink>
        </w:p>
        <w:p w14:paraId="724DF660" w14:textId="1BCB8F6C" w:rsidR="00663C56" w:rsidRDefault="00267578">
          <w:pPr>
            <w:pStyle w:val="EA4"/>
            <w:rPr>
              <w:rFonts w:eastAsiaTheme="minorEastAsia" w:cstheme="minorBidi"/>
              <w:noProof/>
              <w:sz w:val="22"/>
              <w:szCs w:val="22"/>
            </w:rPr>
          </w:pPr>
          <w:hyperlink w:anchor="_Toc40872887" w:history="1">
            <w:r w:rsidR="00663C56" w:rsidRPr="00B0398D">
              <w:rPr>
                <w:rStyle w:val="Hiperesteka"/>
                <w:noProof/>
                <w:lang w:val="es-ES_tradnl" w:eastAsia="en-US"/>
              </w:rPr>
              <w:t>30.6.- Libros.</w:t>
            </w:r>
            <w:r w:rsidR="00663C56">
              <w:rPr>
                <w:noProof/>
                <w:webHidden/>
              </w:rPr>
              <w:tab/>
            </w:r>
            <w:r w:rsidR="00663C56">
              <w:rPr>
                <w:noProof/>
                <w:webHidden/>
              </w:rPr>
              <w:fldChar w:fldCharType="begin"/>
            </w:r>
            <w:r w:rsidR="00663C56">
              <w:rPr>
                <w:noProof/>
                <w:webHidden/>
              </w:rPr>
              <w:instrText xml:space="preserve"> PAGEREF _Toc40872887 \h </w:instrText>
            </w:r>
            <w:r w:rsidR="00663C56">
              <w:rPr>
                <w:noProof/>
                <w:webHidden/>
              </w:rPr>
            </w:r>
            <w:r w:rsidR="00663C56">
              <w:rPr>
                <w:noProof/>
                <w:webHidden/>
              </w:rPr>
              <w:fldChar w:fldCharType="separate"/>
            </w:r>
            <w:r w:rsidR="00B5500E">
              <w:rPr>
                <w:noProof/>
                <w:webHidden/>
              </w:rPr>
              <w:t>49</w:t>
            </w:r>
            <w:r w:rsidR="00663C56">
              <w:rPr>
                <w:noProof/>
                <w:webHidden/>
              </w:rPr>
              <w:fldChar w:fldCharType="end"/>
            </w:r>
          </w:hyperlink>
        </w:p>
        <w:p w14:paraId="33F1C32D" w14:textId="0DC8D410" w:rsidR="00663C56" w:rsidRDefault="00267578">
          <w:pPr>
            <w:pStyle w:val="EA4"/>
            <w:rPr>
              <w:rFonts w:eastAsiaTheme="minorEastAsia" w:cstheme="minorBidi"/>
              <w:noProof/>
              <w:sz w:val="22"/>
              <w:szCs w:val="22"/>
            </w:rPr>
          </w:pPr>
          <w:hyperlink w:anchor="_Toc40872888" w:history="1">
            <w:r w:rsidR="00663C56" w:rsidRPr="00B0398D">
              <w:rPr>
                <w:rStyle w:val="Hiperesteka"/>
                <w:noProof/>
                <w:lang w:val="es-ES_tradnl" w:eastAsia="en-US"/>
              </w:rPr>
              <w:t>30.7.- Señalización y cartel de obra.</w:t>
            </w:r>
            <w:r w:rsidR="00663C56">
              <w:rPr>
                <w:noProof/>
                <w:webHidden/>
              </w:rPr>
              <w:tab/>
            </w:r>
            <w:r w:rsidR="00663C56">
              <w:rPr>
                <w:noProof/>
                <w:webHidden/>
              </w:rPr>
              <w:fldChar w:fldCharType="begin"/>
            </w:r>
            <w:r w:rsidR="00663C56">
              <w:rPr>
                <w:noProof/>
                <w:webHidden/>
              </w:rPr>
              <w:instrText xml:space="preserve"> PAGEREF _Toc40872888 \h </w:instrText>
            </w:r>
            <w:r w:rsidR="00663C56">
              <w:rPr>
                <w:noProof/>
                <w:webHidden/>
              </w:rPr>
            </w:r>
            <w:r w:rsidR="00663C56">
              <w:rPr>
                <w:noProof/>
                <w:webHidden/>
              </w:rPr>
              <w:fldChar w:fldCharType="separate"/>
            </w:r>
            <w:r w:rsidR="00B5500E">
              <w:rPr>
                <w:noProof/>
                <w:webHidden/>
              </w:rPr>
              <w:t>50</w:t>
            </w:r>
            <w:r w:rsidR="00663C56">
              <w:rPr>
                <w:noProof/>
                <w:webHidden/>
              </w:rPr>
              <w:fldChar w:fldCharType="end"/>
            </w:r>
          </w:hyperlink>
        </w:p>
        <w:p w14:paraId="5CD96A64" w14:textId="7345517B" w:rsidR="00663C56" w:rsidRDefault="00267578">
          <w:pPr>
            <w:pStyle w:val="EA4"/>
            <w:rPr>
              <w:rFonts w:eastAsiaTheme="minorEastAsia" w:cstheme="minorBidi"/>
              <w:noProof/>
              <w:sz w:val="22"/>
              <w:szCs w:val="22"/>
            </w:rPr>
          </w:pPr>
          <w:hyperlink w:anchor="_Toc40872889" w:history="1">
            <w:r w:rsidR="00663C56" w:rsidRPr="00B0398D">
              <w:rPr>
                <w:rStyle w:val="Hiperesteka"/>
                <w:noProof/>
                <w:lang w:val="es-ES_tradnl" w:eastAsia="en-US"/>
              </w:rPr>
              <w:t>30.8.- Ensayos y análisis.</w:t>
            </w:r>
            <w:r w:rsidR="00663C56">
              <w:rPr>
                <w:noProof/>
                <w:webHidden/>
              </w:rPr>
              <w:tab/>
            </w:r>
            <w:r w:rsidR="00663C56">
              <w:rPr>
                <w:noProof/>
                <w:webHidden/>
              </w:rPr>
              <w:fldChar w:fldCharType="begin"/>
            </w:r>
            <w:r w:rsidR="00663C56">
              <w:rPr>
                <w:noProof/>
                <w:webHidden/>
              </w:rPr>
              <w:instrText xml:space="preserve"> PAGEREF _Toc40872889 \h </w:instrText>
            </w:r>
            <w:r w:rsidR="00663C56">
              <w:rPr>
                <w:noProof/>
                <w:webHidden/>
              </w:rPr>
            </w:r>
            <w:r w:rsidR="00663C56">
              <w:rPr>
                <w:noProof/>
                <w:webHidden/>
              </w:rPr>
              <w:fldChar w:fldCharType="separate"/>
            </w:r>
            <w:r w:rsidR="00B5500E">
              <w:rPr>
                <w:noProof/>
                <w:webHidden/>
              </w:rPr>
              <w:t>50</w:t>
            </w:r>
            <w:r w:rsidR="00663C56">
              <w:rPr>
                <w:noProof/>
                <w:webHidden/>
              </w:rPr>
              <w:fldChar w:fldCharType="end"/>
            </w:r>
          </w:hyperlink>
        </w:p>
        <w:p w14:paraId="1BD35E64" w14:textId="396D1026" w:rsidR="00663C56" w:rsidRDefault="00267578">
          <w:pPr>
            <w:pStyle w:val="EA4"/>
            <w:rPr>
              <w:rFonts w:eastAsiaTheme="minorEastAsia" w:cstheme="minorBidi"/>
              <w:noProof/>
              <w:sz w:val="22"/>
              <w:szCs w:val="22"/>
            </w:rPr>
          </w:pPr>
          <w:hyperlink w:anchor="_Toc40872890" w:history="1">
            <w:r w:rsidR="00663C56" w:rsidRPr="00B0398D">
              <w:rPr>
                <w:rStyle w:val="Hiperesteka"/>
                <w:noProof/>
                <w:lang w:val="es-ES_tradnl" w:eastAsia="en-US"/>
              </w:rPr>
              <w:t>30.9.- Conservación y vigilancia.</w:t>
            </w:r>
            <w:r w:rsidR="00663C56">
              <w:rPr>
                <w:noProof/>
                <w:webHidden/>
              </w:rPr>
              <w:tab/>
            </w:r>
            <w:r w:rsidR="00663C56">
              <w:rPr>
                <w:noProof/>
                <w:webHidden/>
              </w:rPr>
              <w:fldChar w:fldCharType="begin"/>
            </w:r>
            <w:r w:rsidR="00663C56">
              <w:rPr>
                <w:noProof/>
                <w:webHidden/>
              </w:rPr>
              <w:instrText xml:space="preserve"> PAGEREF _Toc40872890 \h </w:instrText>
            </w:r>
            <w:r w:rsidR="00663C56">
              <w:rPr>
                <w:noProof/>
                <w:webHidden/>
              </w:rPr>
            </w:r>
            <w:r w:rsidR="00663C56">
              <w:rPr>
                <w:noProof/>
                <w:webHidden/>
              </w:rPr>
              <w:fldChar w:fldCharType="separate"/>
            </w:r>
            <w:r w:rsidR="00B5500E">
              <w:rPr>
                <w:noProof/>
                <w:webHidden/>
              </w:rPr>
              <w:t>50</w:t>
            </w:r>
            <w:r w:rsidR="00663C56">
              <w:rPr>
                <w:noProof/>
                <w:webHidden/>
              </w:rPr>
              <w:fldChar w:fldCharType="end"/>
            </w:r>
          </w:hyperlink>
        </w:p>
        <w:p w14:paraId="16D8D090" w14:textId="3C01459B" w:rsidR="00663C56" w:rsidRDefault="00267578">
          <w:pPr>
            <w:pStyle w:val="EA3"/>
            <w:rPr>
              <w:rFonts w:eastAsiaTheme="minorEastAsia" w:cstheme="minorBidi"/>
              <w:sz w:val="22"/>
              <w:szCs w:val="22"/>
            </w:rPr>
          </w:pPr>
          <w:hyperlink w:anchor="_Toc40872891" w:history="1">
            <w:r w:rsidR="00663C56" w:rsidRPr="00B0398D">
              <w:rPr>
                <w:rStyle w:val="Hiperesteka"/>
              </w:rPr>
              <w:t>31.- CONDICIONES ESPECIALES DE EJECUCIÓN</w:t>
            </w:r>
            <w:r w:rsidR="00663C56">
              <w:rPr>
                <w:webHidden/>
              </w:rPr>
              <w:tab/>
            </w:r>
            <w:r w:rsidR="00663C56">
              <w:rPr>
                <w:webHidden/>
              </w:rPr>
              <w:fldChar w:fldCharType="begin"/>
            </w:r>
            <w:r w:rsidR="00663C56">
              <w:rPr>
                <w:webHidden/>
              </w:rPr>
              <w:instrText xml:space="preserve"> PAGEREF _Toc40872891 \h </w:instrText>
            </w:r>
            <w:r w:rsidR="00663C56">
              <w:rPr>
                <w:webHidden/>
              </w:rPr>
            </w:r>
            <w:r w:rsidR="00663C56">
              <w:rPr>
                <w:webHidden/>
              </w:rPr>
              <w:fldChar w:fldCharType="separate"/>
            </w:r>
            <w:r w:rsidR="00B5500E">
              <w:rPr>
                <w:webHidden/>
              </w:rPr>
              <w:t>50</w:t>
            </w:r>
            <w:r w:rsidR="00663C56">
              <w:rPr>
                <w:webHidden/>
              </w:rPr>
              <w:fldChar w:fldCharType="end"/>
            </w:r>
          </w:hyperlink>
        </w:p>
        <w:p w14:paraId="16C5DA90" w14:textId="5AC54C96" w:rsidR="00663C56" w:rsidRDefault="00267578">
          <w:pPr>
            <w:pStyle w:val="EA4"/>
            <w:rPr>
              <w:rFonts w:eastAsiaTheme="minorEastAsia" w:cstheme="minorBidi"/>
              <w:noProof/>
              <w:sz w:val="22"/>
              <w:szCs w:val="22"/>
            </w:rPr>
          </w:pPr>
          <w:hyperlink w:anchor="_Toc40872892" w:history="1">
            <w:r w:rsidR="00663C56" w:rsidRPr="00B0398D">
              <w:rPr>
                <w:rStyle w:val="Hiperesteka"/>
                <w:noProof/>
              </w:rPr>
              <w:t>31.1.- Lingüísticas.</w:t>
            </w:r>
            <w:r w:rsidR="00663C56">
              <w:rPr>
                <w:noProof/>
                <w:webHidden/>
              </w:rPr>
              <w:tab/>
            </w:r>
            <w:r w:rsidR="00663C56">
              <w:rPr>
                <w:noProof/>
                <w:webHidden/>
              </w:rPr>
              <w:fldChar w:fldCharType="begin"/>
            </w:r>
            <w:r w:rsidR="00663C56">
              <w:rPr>
                <w:noProof/>
                <w:webHidden/>
              </w:rPr>
              <w:instrText xml:space="preserve"> PAGEREF _Toc40872892 \h </w:instrText>
            </w:r>
            <w:r w:rsidR="00663C56">
              <w:rPr>
                <w:noProof/>
                <w:webHidden/>
              </w:rPr>
            </w:r>
            <w:r w:rsidR="00663C56">
              <w:rPr>
                <w:noProof/>
                <w:webHidden/>
              </w:rPr>
              <w:fldChar w:fldCharType="separate"/>
            </w:r>
            <w:r w:rsidR="00B5500E">
              <w:rPr>
                <w:noProof/>
                <w:webHidden/>
              </w:rPr>
              <w:t>50</w:t>
            </w:r>
            <w:r w:rsidR="00663C56">
              <w:rPr>
                <w:noProof/>
                <w:webHidden/>
              </w:rPr>
              <w:fldChar w:fldCharType="end"/>
            </w:r>
          </w:hyperlink>
        </w:p>
        <w:p w14:paraId="3F5E8D45" w14:textId="59ECC1B6" w:rsidR="00663C56" w:rsidRDefault="00267578">
          <w:pPr>
            <w:pStyle w:val="EA4"/>
            <w:rPr>
              <w:rFonts w:eastAsiaTheme="minorEastAsia" w:cstheme="minorBidi"/>
              <w:noProof/>
              <w:sz w:val="22"/>
              <w:szCs w:val="22"/>
            </w:rPr>
          </w:pPr>
          <w:hyperlink w:anchor="_Toc40872893" w:history="1">
            <w:r w:rsidR="00663C56" w:rsidRPr="00B0398D">
              <w:rPr>
                <w:rStyle w:val="Hiperesteka"/>
                <w:noProof/>
              </w:rPr>
              <w:t>31.2.- De tipo social o relativo al empleo.</w:t>
            </w:r>
            <w:r w:rsidR="00663C56">
              <w:rPr>
                <w:noProof/>
                <w:webHidden/>
              </w:rPr>
              <w:tab/>
            </w:r>
            <w:r w:rsidR="00663C56">
              <w:rPr>
                <w:noProof/>
                <w:webHidden/>
              </w:rPr>
              <w:fldChar w:fldCharType="begin"/>
            </w:r>
            <w:r w:rsidR="00663C56">
              <w:rPr>
                <w:noProof/>
                <w:webHidden/>
              </w:rPr>
              <w:instrText xml:space="preserve"> PAGEREF _Toc40872893 \h </w:instrText>
            </w:r>
            <w:r w:rsidR="00663C56">
              <w:rPr>
                <w:noProof/>
                <w:webHidden/>
              </w:rPr>
            </w:r>
            <w:r w:rsidR="00663C56">
              <w:rPr>
                <w:noProof/>
                <w:webHidden/>
              </w:rPr>
              <w:fldChar w:fldCharType="separate"/>
            </w:r>
            <w:r w:rsidR="00B5500E">
              <w:rPr>
                <w:noProof/>
                <w:webHidden/>
              </w:rPr>
              <w:t>51</w:t>
            </w:r>
            <w:r w:rsidR="00663C56">
              <w:rPr>
                <w:noProof/>
                <w:webHidden/>
              </w:rPr>
              <w:fldChar w:fldCharType="end"/>
            </w:r>
          </w:hyperlink>
        </w:p>
        <w:p w14:paraId="295E6A6E" w14:textId="51F0327A" w:rsidR="00663C56" w:rsidRDefault="00267578">
          <w:pPr>
            <w:pStyle w:val="EA4"/>
            <w:rPr>
              <w:rFonts w:eastAsiaTheme="minorEastAsia" w:cstheme="minorBidi"/>
              <w:noProof/>
              <w:sz w:val="22"/>
              <w:szCs w:val="22"/>
            </w:rPr>
          </w:pPr>
          <w:hyperlink w:anchor="_Toc40872894" w:history="1">
            <w:r w:rsidR="00663C56" w:rsidRPr="00B0398D">
              <w:rPr>
                <w:rStyle w:val="Hiperesteka"/>
                <w:noProof/>
              </w:rPr>
              <w:t>31.3.- Comprobación de pagos a las subcontratistas y suministradoras.</w:t>
            </w:r>
            <w:r w:rsidR="00663C56">
              <w:rPr>
                <w:noProof/>
                <w:webHidden/>
              </w:rPr>
              <w:tab/>
            </w:r>
            <w:r w:rsidR="00663C56">
              <w:rPr>
                <w:noProof/>
                <w:webHidden/>
              </w:rPr>
              <w:fldChar w:fldCharType="begin"/>
            </w:r>
            <w:r w:rsidR="00663C56">
              <w:rPr>
                <w:noProof/>
                <w:webHidden/>
              </w:rPr>
              <w:instrText xml:space="preserve"> PAGEREF _Toc40872894 \h </w:instrText>
            </w:r>
            <w:r w:rsidR="00663C56">
              <w:rPr>
                <w:noProof/>
                <w:webHidden/>
              </w:rPr>
            </w:r>
            <w:r w:rsidR="00663C56">
              <w:rPr>
                <w:noProof/>
                <w:webHidden/>
              </w:rPr>
              <w:fldChar w:fldCharType="separate"/>
            </w:r>
            <w:r w:rsidR="00B5500E">
              <w:rPr>
                <w:noProof/>
                <w:webHidden/>
              </w:rPr>
              <w:t>51</w:t>
            </w:r>
            <w:r w:rsidR="00663C56">
              <w:rPr>
                <w:noProof/>
                <w:webHidden/>
              </w:rPr>
              <w:fldChar w:fldCharType="end"/>
            </w:r>
          </w:hyperlink>
        </w:p>
        <w:p w14:paraId="2625DA0D" w14:textId="0DE107B5" w:rsidR="00663C56" w:rsidRDefault="00267578">
          <w:pPr>
            <w:pStyle w:val="EA3"/>
            <w:rPr>
              <w:rFonts w:eastAsiaTheme="minorEastAsia" w:cstheme="minorBidi"/>
              <w:sz w:val="22"/>
              <w:szCs w:val="22"/>
            </w:rPr>
          </w:pPr>
          <w:hyperlink w:anchor="_Toc40872895" w:history="1">
            <w:r w:rsidR="00663C56" w:rsidRPr="00B0398D">
              <w:rPr>
                <w:rStyle w:val="Hiperesteka"/>
              </w:rPr>
              <w:t>32.- CONFIDENCIALIDAD</w:t>
            </w:r>
            <w:r w:rsidR="00663C56">
              <w:rPr>
                <w:webHidden/>
              </w:rPr>
              <w:tab/>
            </w:r>
            <w:r w:rsidR="00663C56">
              <w:rPr>
                <w:webHidden/>
              </w:rPr>
              <w:fldChar w:fldCharType="begin"/>
            </w:r>
            <w:r w:rsidR="00663C56">
              <w:rPr>
                <w:webHidden/>
              </w:rPr>
              <w:instrText xml:space="preserve"> PAGEREF _Toc40872895 \h </w:instrText>
            </w:r>
            <w:r w:rsidR="00663C56">
              <w:rPr>
                <w:webHidden/>
              </w:rPr>
            </w:r>
            <w:r w:rsidR="00663C56">
              <w:rPr>
                <w:webHidden/>
              </w:rPr>
              <w:fldChar w:fldCharType="separate"/>
            </w:r>
            <w:r w:rsidR="00B5500E">
              <w:rPr>
                <w:webHidden/>
              </w:rPr>
              <w:t>51</w:t>
            </w:r>
            <w:r w:rsidR="00663C56">
              <w:rPr>
                <w:webHidden/>
              </w:rPr>
              <w:fldChar w:fldCharType="end"/>
            </w:r>
          </w:hyperlink>
        </w:p>
        <w:p w14:paraId="152AE145" w14:textId="2285116F" w:rsidR="00663C56" w:rsidRDefault="00267578">
          <w:pPr>
            <w:pStyle w:val="EA3"/>
            <w:rPr>
              <w:rFonts w:eastAsiaTheme="minorEastAsia" w:cstheme="minorBidi"/>
              <w:sz w:val="22"/>
              <w:szCs w:val="22"/>
            </w:rPr>
          </w:pPr>
          <w:hyperlink w:anchor="_Toc40872896" w:history="1">
            <w:r w:rsidR="00663C56" w:rsidRPr="00B0398D">
              <w:rPr>
                <w:rStyle w:val="Hiperesteka"/>
              </w:rPr>
              <w:t>33.- PENALIDADES</w:t>
            </w:r>
            <w:r w:rsidR="00663C56">
              <w:rPr>
                <w:webHidden/>
              </w:rPr>
              <w:tab/>
            </w:r>
            <w:r w:rsidR="00663C56">
              <w:rPr>
                <w:webHidden/>
              </w:rPr>
              <w:fldChar w:fldCharType="begin"/>
            </w:r>
            <w:r w:rsidR="00663C56">
              <w:rPr>
                <w:webHidden/>
              </w:rPr>
              <w:instrText xml:space="preserve"> PAGEREF _Toc40872896 \h </w:instrText>
            </w:r>
            <w:r w:rsidR="00663C56">
              <w:rPr>
                <w:webHidden/>
              </w:rPr>
            </w:r>
            <w:r w:rsidR="00663C56">
              <w:rPr>
                <w:webHidden/>
              </w:rPr>
              <w:fldChar w:fldCharType="separate"/>
            </w:r>
            <w:r w:rsidR="00B5500E">
              <w:rPr>
                <w:webHidden/>
              </w:rPr>
              <w:t>52</w:t>
            </w:r>
            <w:r w:rsidR="00663C56">
              <w:rPr>
                <w:webHidden/>
              </w:rPr>
              <w:fldChar w:fldCharType="end"/>
            </w:r>
          </w:hyperlink>
        </w:p>
        <w:p w14:paraId="2910BE8D" w14:textId="5BC5871A" w:rsidR="00663C56" w:rsidRDefault="00267578">
          <w:pPr>
            <w:pStyle w:val="EA4"/>
            <w:rPr>
              <w:rFonts w:eastAsiaTheme="minorEastAsia" w:cstheme="minorBidi"/>
              <w:noProof/>
              <w:sz w:val="22"/>
              <w:szCs w:val="22"/>
            </w:rPr>
          </w:pPr>
          <w:hyperlink w:anchor="_Toc40872897" w:history="1">
            <w:r w:rsidR="00663C56" w:rsidRPr="00B0398D">
              <w:rPr>
                <w:rStyle w:val="Hiperesteka"/>
                <w:noProof/>
              </w:rPr>
              <w:t>33.1.- Causas e importes.</w:t>
            </w:r>
            <w:r w:rsidR="00663C56">
              <w:rPr>
                <w:noProof/>
                <w:webHidden/>
              </w:rPr>
              <w:tab/>
            </w:r>
            <w:r w:rsidR="00663C56">
              <w:rPr>
                <w:noProof/>
                <w:webHidden/>
              </w:rPr>
              <w:fldChar w:fldCharType="begin"/>
            </w:r>
            <w:r w:rsidR="00663C56">
              <w:rPr>
                <w:noProof/>
                <w:webHidden/>
              </w:rPr>
              <w:instrText xml:space="preserve"> PAGEREF _Toc40872897 \h </w:instrText>
            </w:r>
            <w:r w:rsidR="00663C56">
              <w:rPr>
                <w:noProof/>
                <w:webHidden/>
              </w:rPr>
            </w:r>
            <w:r w:rsidR="00663C56">
              <w:rPr>
                <w:noProof/>
                <w:webHidden/>
              </w:rPr>
              <w:fldChar w:fldCharType="separate"/>
            </w:r>
            <w:r w:rsidR="00B5500E">
              <w:rPr>
                <w:noProof/>
                <w:webHidden/>
              </w:rPr>
              <w:t>52</w:t>
            </w:r>
            <w:r w:rsidR="00663C56">
              <w:rPr>
                <w:noProof/>
                <w:webHidden/>
              </w:rPr>
              <w:fldChar w:fldCharType="end"/>
            </w:r>
          </w:hyperlink>
        </w:p>
        <w:p w14:paraId="026B00B1" w14:textId="09ECD150" w:rsidR="00663C56" w:rsidRDefault="00267578">
          <w:pPr>
            <w:pStyle w:val="EA4"/>
            <w:rPr>
              <w:rFonts w:eastAsiaTheme="minorEastAsia" w:cstheme="minorBidi"/>
              <w:noProof/>
              <w:sz w:val="22"/>
              <w:szCs w:val="22"/>
            </w:rPr>
          </w:pPr>
          <w:hyperlink w:anchor="_Toc40872898" w:history="1">
            <w:r w:rsidR="00663C56" w:rsidRPr="00B0398D">
              <w:rPr>
                <w:rStyle w:val="Hiperesteka"/>
                <w:noProof/>
              </w:rPr>
              <w:t>33.2.- Procedimiento.</w:t>
            </w:r>
            <w:r w:rsidR="00663C56">
              <w:rPr>
                <w:noProof/>
                <w:webHidden/>
              </w:rPr>
              <w:tab/>
            </w:r>
            <w:r w:rsidR="00663C56">
              <w:rPr>
                <w:noProof/>
                <w:webHidden/>
              </w:rPr>
              <w:fldChar w:fldCharType="begin"/>
            </w:r>
            <w:r w:rsidR="00663C56">
              <w:rPr>
                <w:noProof/>
                <w:webHidden/>
              </w:rPr>
              <w:instrText xml:space="preserve"> PAGEREF _Toc40872898 \h </w:instrText>
            </w:r>
            <w:r w:rsidR="00663C56">
              <w:rPr>
                <w:noProof/>
                <w:webHidden/>
              </w:rPr>
            </w:r>
            <w:r w:rsidR="00663C56">
              <w:rPr>
                <w:noProof/>
                <w:webHidden/>
              </w:rPr>
              <w:fldChar w:fldCharType="separate"/>
            </w:r>
            <w:r w:rsidR="00B5500E">
              <w:rPr>
                <w:noProof/>
                <w:webHidden/>
              </w:rPr>
              <w:t>52</w:t>
            </w:r>
            <w:r w:rsidR="00663C56">
              <w:rPr>
                <w:noProof/>
                <w:webHidden/>
              </w:rPr>
              <w:fldChar w:fldCharType="end"/>
            </w:r>
          </w:hyperlink>
        </w:p>
        <w:p w14:paraId="5E063521" w14:textId="2F36F4A2" w:rsidR="00663C56" w:rsidRDefault="00267578">
          <w:pPr>
            <w:pStyle w:val="EA3"/>
            <w:rPr>
              <w:rFonts w:eastAsiaTheme="minorEastAsia" w:cstheme="minorBidi"/>
              <w:sz w:val="22"/>
              <w:szCs w:val="22"/>
            </w:rPr>
          </w:pPr>
          <w:hyperlink w:anchor="_Toc40872899" w:history="1">
            <w:r w:rsidR="00663C56" w:rsidRPr="00B0398D">
              <w:rPr>
                <w:rStyle w:val="Hiperesteka"/>
              </w:rPr>
              <w:t>34.- PAGO DEL PRECIO</w:t>
            </w:r>
            <w:r w:rsidR="00663C56">
              <w:rPr>
                <w:webHidden/>
              </w:rPr>
              <w:tab/>
            </w:r>
            <w:r w:rsidR="00663C56">
              <w:rPr>
                <w:webHidden/>
              </w:rPr>
              <w:fldChar w:fldCharType="begin"/>
            </w:r>
            <w:r w:rsidR="00663C56">
              <w:rPr>
                <w:webHidden/>
              </w:rPr>
              <w:instrText xml:space="preserve"> PAGEREF _Toc40872899 \h </w:instrText>
            </w:r>
            <w:r w:rsidR="00663C56">
              <w:rPr>
                <w:webHidden/>
              </w:rPr>
            </w:r>
            <w:r w:rsidR="00663C56">
              <w:rPr>
                <w:webHidden/>
              </w:rPr>
              <w:fldChar w:fldCharType="separate"/>
            </w:r>
            <w:r w:rsidR="00B5500E">
              <w:rPr>
                <w:webHidden/>
              </w:rPr>
              <w:t>53</w:t>
            </w:r>
            <w:r w:rsidR="00663C56">
              <w:rPr>
                <w:webHidden/>
              </w:rPr>
              <w:fldChar w:fldCharType="end"/>
            </w:r>
          </w:hyperlink>
        </w:p>
        <w:p w14:paraId="2F3120FD" w14:textId="2640FEEE" w:rsidR="00663C56" w:rsidRDefault="00267578">
          <w:pPr>
            <w:pStyle w:val="EA4"/>
            <w:rPr>
              <w:rFonts w:eastAsiaTheme="minorEastAsia" w:cstheme="minorBidi"/>
              <w:noProof/>
              <w:sz w:val="22"/>
              <w:szCs w:val="22"/>
            </w:rPr>
          </w:pPr>
          <w:hyperlink w:anchor="_Toc40872900" w:history="1">
            <w:r w:rsidR="00663C56" w:rsidRPr="00B0398D">
              <w:rPr>
                <w:rStyle w:val="Hiperesteka"/>
                <w:noProof/>
              </w:rPr>
              <w:t>34.1.- Certificaciones de obra.</w:t>
            </w:r>
            <w:r w:rsidR="00663C56">
              <w:rPr>
                <w:noProof/>
                <w:webHidden/>
              </w:rPr>
              <w:tab/>
            </w:r>
            <w:r w:rsidR="00663C56">
              <w:rPr>
                <w:noProof/>
                <w:webHidden/>
              </w:rPr>
              <w:fldChar w:fldCharType="begin"/>
            </w:r>
            <w:r w:rsidR="00663C56">
              <w:rPr>
                <w:noProof/>
                <w:webHidden/>
              </w:rPr>
              <w:instrText xml:space="preserve"> PAGEREF _Toc40872900 \h </w:instrText>
            </w:r>
            <w:r w:rsidR="00663C56">
              <w:rPr>
                <w:noProof/>
                <w:webHidden/>
              </w:rPr>
            </w:r>
            <w:r w:rsidR="00663C56">
              <w:rPr>
                <w:noProof/>
                <w:webHidden/>
              </w:rPr>
              <w:fldChar w:fldCharType="separate"/>
            </w:r>
            <w:r w:rsidR="00B5500E">
              <w:rPr>
                <w:noProof/>
                <w:webHidden/>
              </w:rPr>
              <w:t>53</w:t>
            </w:r>
            <w:r w:rsidR="00663C56">
              <w:rPr>
                <w:noProof/>
                <w:webHidden/>
              </w:rPr>
              <w:fldChar w:fldCharType="end"/>
            </w:r>
          </w:hyperlink>
        </w:p>
        <w:p w14:paraId="0ACB46E8" w14:textId="31E9EB2B" w:rsidR="00663C56" w:rsidRDefault="00267578">
          <w:pPr>
            <w:pStyle w:val="EA4"/>
            <w:rPr>
              <w:rFonts w:eastAsiaTheme="minorEastAsia" w:cstheme="minorBidi"/>
              <w:noProof/>
              <w:sz w:val="22"/>
              <w:szCs w:val="22"/>
            </w:rPr>
          </w:pPr>
          <w:hyperlink w:anchor="_Toc40872901" w:history="1">
            <w:r w:rsidR="00663C56" w:rsidRPr="00B0398D">
              <w:rPr>
                <w:rStyle w:val="Hiperesteka"/>
                <w:noProof/>
              </w:rPr>
              <w:t>34.2.- Registro de facturas y abono.</w:t>
            </w:r>
            <w:r w:rsidR="00663C56">
              <w:rPr>
                <w:noProof/>
                <w:webHidden/>
              </w:rPr>
              <w:tab/>
            </w:r>
            <w:r w:rsidR="00663C56">
              <w:rPr>
                <w:noProof/>
                <w:webHidden/>
              </w:rPr>
              <w:fldChar w:fldCharType="begin"/>
            </w:r>
            <w:r w:rsidR="00663C56">
              <w:rPr>
                <w:noProof/>
                <w:webHidden/>
              </w:rPr>
              <w:instrText xml:space="preserve"> PAGEREF _Toc40872901 \h </w:instrText>
            </w:r>
            <w:r w:rsidR="00663C56">
              <w:rPr>
                <w:noProof/>
                <w:webHidden/>
              </w:rPr>
            </w:r>
            <w:r w:rsidR="00663C56">
              <w:rPr>
                <w:noProof/>
                <w:webHidden/>
              </w:rPr>
              <w:fldChar w:fldCharType="separate"/>
            </w:r>
            <w:r w:rsidR="00B5500E">
              <w:rPr>
                <w:noProof/>
                <w:webHidden/>
              </w:rPr>
              <w:t>53</w:t>
            </w:r>
            <w:r w:rsidR="00663C56">
              <w:rPr>
                <w:noProof/>
                <w:webHidden/>
              </w:rPr>
              <w:fldChar w:fldCharType="end"/>
            </w:r>
          </w:hyperlink>
        </w:p>
        <w:p w14:paraId="336BE037" w14:textId="05460FBC" w:rsidR="00663C56" w:rsidRDefault="00267578">
          <w:pPr>
            <w:pStyle w:val="EA3"/>
            <w:rPr>
              <w:rFonts w:eastAsiaTheme="minorEastAsia" w:cstheme="minorBidi"/>
              <w:sz w:val="22"/>
              <w:szCs w:val="22"/>
            </w:rPr>
          </w:pPr>
          <w:hyperlink w:anchor="_Toc40872902" w:history="1">
            <w:r w:rsidR="00663C56" w:rsidRPr="00B0398D">
              <w:rPr>
                <w:rStyle w:val="Hiperesteka"/>
              </w:rPr>
              <w:t>35.- MODIFICACIÓN DEL CONTRATO</w:t>
            </w:r>
            <w:r w:rsidR="00663C56">
              <w:rPr>
                <w:webHidden/>
              </w:rPr>
              <w:tab/>
            </w:r>
            <w:r w:rsidR="00663C56">
              <w:rPr>
                <w:webHidden/>
              </w:rPr>
              <w:fldChar w:fldCharType="begin"/>
            </w:r>
            <w:r w:rsidR="00663C56">
              <w:rPr>
                <w:webHidden/>
              </w:rPr>
              <w:instrText xml:space="preserve"> PAGEREF _Toc40872902 \h </w:instrText>
            </w:r>
            <w:r w:rsidR="00663C56">
              <w:rPr>
                <w:webHidden/>
              </w:rPr>
            </w:r>
            <w:r w:rsidR="00663C56">
              <w:rPr>
                <w:webHidden/>
              </w:rPr>
              <w:fldChar w:fldCharType="separate"/>
            </w:r>
            <w:r w:rsidR="00B5500E">
              <w:rPr>
                <w:webHidden/>
              </w:rPr>
              <w:t>54</w:t>
            </w:r>
            <w:r w:rsidR="00663C56">
              <w:rPr>
                <w:webHidden/>
              </w:rPr>
              <w:fldChar w:fldCharType="end"/>
            </w:r>
          </w:hyperlink>
        </w:p>
        <w:p w14:paraId="4C855EB8" w14:textId="17E1CB3A" w:rsidR="00663C56" w:rsidRDefault="00267578">
          <w:pPr>
            <w:pStyle w:val="EA4"/>
            <w:rPr>
              <w:rFonts w:eastAsiaTheme="minorEastAsia" w:cstheme="minorBidi"/>
              <w:noProof/>
              <w:sz w:val="22"/>
              <w:szCs w:val="22"/>
            </w:rPr>
          </w:pPr>
          <w:hyperlink w:anchor="_Toc40872903" w:history="1">
            <w:r w:rsidR="00663C56" w:rsidRPr="00B0398D">
              <w:rPr>
                <w:rStyle w:val="Hiperesteka"/>
                <w:noProof/>
              </w:rPr>
              <w:t>35.1.- Condiciones.</w:t>
            </w:r>
            <w:r w:rsidR="00663C56">
              <w:rPr>
                <w:noProof/>
                <w:webHidden/>
              </w:rPr>
              <w:tab/>
            </w:r>
            <w:r w:rsidR="00663C56">
              <w:rPr>
                <w:noProof/>
                <w:webHidden/>
              </w:rPr>
              <w:fldChar w:fldCharType="begin"/>
            </w:r>
            <w:r w:rsidR="00663C56">
              <w:rPr>
                <w:noProof/>
                <w:webHidden/>
              </w:rPr>
              <w:instrText xml:space="preserve"> PAGEREF _Toc40872903 \h </w:instrText>
            </w:r>
            <w:r w:rsidR="00663C56">
              <w:rPr>
                <w:noProof/>
                <w:webHidden/>
              </w:rPr>
            </w:r>
            <w:r w:rsidR="00663C56">
              <w:rPr>
                <w:noProof/>
                <w:webHidden/>
              </w:rPr>
              <w:fldChar w:fldCharType="separate"/>
            </w:r>
            <w:r w:rsidR="00B5500E">
              <w:rPr>
                <w:noProof/>
                <w:webHidden/>
              </w:rPr>
              <w:t>54</w:t>
            </w:r>
            <w:r w:rsidR="00663C56">
              <w:rPr>
                <w:noProof/>
                <w:webHidden/>
              </w:rPr>
              <w:fldChar w:fldCharType="end"/>
            </w:r>
          </w:hyperlink>
        </w:p>
        <w:p w14:paraId="338F9049" w14:textId="06E68389" w:rsidR="00663C56" w:rsidRDefault="00267578">
          <w:pPr>
            <w:pStyle w:val="EA4"/>
            <w:rPr>
              <w:rFonts w:eastAsiaTheme="minorEastAsia" w:cstheme="minorBidi"/>
              <w:noProof/>
              <w:sz w:val="22"/>
              <w:szCs w:val="22"/>
            </w:rPr>
          </w:pPr>
          <w:hyperlink w:anchor="_Toc40872904" w:history="1">
            <w:r w:rsidR="00663C56" w:rsidRPr="00B0398D">
              <w:rPr>
                <w:rStyle w:val="Hiperesteka"/>
                <w:noProof/>
              </w:rPr>
              <w:t>35.2.- Procedimiento.</w:t>
            </w:r>
            <w:r w:rsidR="00663C56">
              <w:rPr>
                <w:noProof/>
                <w:webHidden/>
              </w:rPr>
              <w:tab/>
            </w:r>
            <w:r w:rsidR="00663C56">
              <w:rPr>
                <w:noProof/>
                <w:webHidden/>
              </w:rPr>
              <w:fldChar w:fldCharType="begin"/>
            </w:r>
            <w:r w:rsidR="00663C56">
              <w:rPr>
                <w:noProof/>
                <w:webHidden/>
              </w:rPr>
              <w:instrText xml:space="preserve"> PAGEREF _Toc40872904 \h </w:instrText>
            </w:r>
            <w:r w:rsidR="00663C56">
              <w:rPr>
                <w:noProof/>
                <w:webHidden/>
              </w:rPr>
            </w:r>
            <w:r w:rsidR="00663C56">
              <w:rPr>
                <w:noProof/>
                <w:webHidden/>
              </w:rPr>
              <w:fldChar w:fldCharType="separate"/>
            </w:r>
            <w:r w:rsidR="00B5500E">
              <w:rPr>
                <w:noProof/>
                <w:webHidden/>
              </w:rPr>
              <w:t>54</w:t>
            </w:r>
            <w:r w:rsidR="00663C56">
              <w:rPr>
                <w:noProof/>
                <w:webHidden/>
              </w:rPr>
              <w:fldChar w:fldCharType="end"/>
            </w:r>
          </w:hyperlink>
        </w:p>
        <w:p w14:paraId="259F1963" w14:textId="3B8D4D56" w:rsidR="00663C56" w:rsidRDefault="00267578">
          <w:pPr>
            <w:pStyle w:val="EA4"/>
            <w:rPr>
              <w:rFonts w:eastAsiaTheme="minorEastAsia" w:cstheme="minorBidi"/>
              <w:noProof/>
              <w:sz w:val="22"/>
              <w:szCs w:val="22"/>
            </w:rPr>
          </w:pPr>
          <w:hyperlink w:anchor="_Toc40872905" w:history="1">
            <w:r w:rsidR="00663C56" w:rsidRPr="00B0398D">
              <w:rPr>
                <w:rStyle w:val="Hiperesteka"/>
                <w:noProof/>
              </w:rPr>
              <w:t>35.3.- Efectos.</w:t>
            </w:r>
            <w:r w:rsidR="00663C56">
              <w:rPr>
                <w:noProof/>
                <w:webHidden/>
              </w:rPr>
              <w:tab/>
            </w:r>
            <w:r w:rsidR="00663C56">
              <w:rPr>
                <w:noProof/>
                <w:webHidden/>
              </w:rPr>
              <w:fldChar w:fldCharType="begin"/>
            </w:r>
            <w:r w:rsidR="00663C56">
              <w:rPr>
                <w:noProof/>
                <w:webHidden/>
              </w:rPr>
              <w:instrText xml:space="preserve"> PAGEREF _Toc40872905 \h </w:instrText>
            </w:r>
            <w:r w:rsidR="00663C56">
              <w:rPr>
                <w:noProof/>
                <w:webHidden/>
              </w:rPr>
            </w:r>
            <w:r w:rsidR="00663C56">
              <w:rPr>
                <w:noProof/>
                <w:webHidden/>
              </w:rPr>
              <w:fldChar w:fldCharType="separate"/>
            </w:r>
            <w:r w:rsidR="00B5500E">
              <w:rPr>
                <w:noProof/>
                <w:webHidden/>
              </w:rPr>
              <w:t>57</w:t>
            </w:r>
            <w:r w:rsidR="00663C56">
              <w:rPr>
                <w:noProof/>
                <w:webHidden/>
              </w:rPr>
              <w:fldChar w:fldCharType="end"/>
            </w:r>
          </w:hyperlink>
        </w:p>
        <w:p w14:paraId="639DAEC6" w14:textId="4A25AD9D" w:rsidR="00663C56" w:rsidRDefault="00267578">
          <w:pPr>
            <w:pStyle w:val="EA3"/>
            <w:rPr>
              <w:rFonts w:eastAsiaTheme="minorEastAsia" w:cstheme="minorBidi"/>
              <w:sz w:val="22"/>
              <w:szCs w:val="22"/>
            </w:rPr>
          </w:pPr>
          <w:hyperlink w:anchor="_Toc40872906" w:history="1">
            <w:r w:rsidR="00663C56" w:rsidRPr="00B0398D">
              <w:rPr>
                <w:rStyle w:val="Hiperesteka"/>
              </w:rPr>
              <w:t>36.- SUBCONTRATACIÓN</w:t>
            </w:r>
            <w:r w:rsidR="00663C56">
              <w:rPr>
                <w:webHidden/>
              </w:rPr>
              <w:tab/>
            </w:r>
            <w:r w:rsidR="00663C56">
              <w:rPr>
                <w:webHidden/>
              </w:rPr>
              <w:fldChar w:fldCharType="begin"/>
            </w:r>
            <w:r w:rsidR="00663C56">
              <w:rPr>
                <w:webHidden/>
              </w:rPr>
              <w:instrText xml:space="preserve"> PAGEREF _Toc40872906 \h </w:instrText>
            </w:r>
            <w:r w:rsidR="00663C56">
              <w:rPr>
                <w:webHidden/>
              </w:rPr>
            </w:r>
            <w:r w:rsidR="00663C56">
              <w:rPr>
                <w:webHidden/>
              </w:rPr>
              <w:fldChar w:fldCharType="separate"/>
            </w:r>
            <w:r w:rsidR="00B5500E">
              <w:rPr>
                <w:webHidden/>
              </w:rPr>
              <w:t>57</w:t>
            </w:r>
            <w:r w:rsidR="00663C56">
              <w:rPr>
                <w:webHidden/>
              </w:rPr>
              <w:fldChar w:fldCharType="end"/>
            </w:r>
          </w:hyperlink>
        </w:p>
        <w:p w14:paraId="3346CA88" w14:textId="7A014BE3" w:rsidR="00663C56" w:rsidRDefault="00267578">
          <w:pPr>
            <w:pStyle w:val="EA4"/>
            <w:rPr>
              <w:rFonts w:eastAsiaTheme="minorEastAsia" w:cstheme="minorBidi"/>
              <w:noProof/>
              <w:sz w:val="22"/>
              <w:szCs w:val="22"/>
            </w:rPr>
          </w:pPr>
          <w:hyperlink w:anchor="_Toc40872907" w:history="1">
            <w:r w:rsidR="00663C56" w:rsidRPr="00B0398D">
              <w:rPr>
                <w:rStyle w:val="Hiperesteka"/>
                <w:noProof/>
              </w:rPr>
              <w:t>36.1.- Comunicación a la Dirección Facultativa.</w:t>
            </w:r>
            <w:r w:rsidR="00663C56">
              <w:rPr>
                <w:noProof/>
                <w:webHidden/>
              </w:rPr>
              <w:tab/>
            </w:r>
            <w:r w:rsidR="00663C56">
              <w:rPr>
                <w:noProof/>
                <w:webHidden/>
              </w:rPr>
              <w:fldChar w:fldCharType="begin"/>
            </w:r>
            <w:r w:rsidR="00663C56">
              <w:rPr>
                <w:noProof/>
                <w:webHidden/>
              </w:rPr>
              <w:instrText xml:space="preserve"> PAGEREF _Toc40872907 \h </w:instrText>
            </w:r>
            <w:r w:rsidR="00663C56">
              <w:rPr>
                <w:noProof/>
                <w:webHidden/>
              </w:rPr>
            </w:r>
            <w:r w:rsidR="00663C56">
              <w:rPr>
                <w:noProof/>
                <w:webHidden/>
              </w:rPr>
              <w:fldChar w:fldCharType="separate"/>
            </w:r>
            <w:r w:rsidR="00B5500E">
              <w:rPr>
                <w:noProof/>
                <w:webHidden/>
              </w:rPr>
              <w:t>57</w:t>
            </w:r>
            <w:r w:rsidR="00663C56">
              <w:rPr>
                <w:noProof/>
                <w:webHidden/>
              </w:rPr>
              <w:fldChar w:fldCharType="end"/>
            </w:r>
          </w:hyperlink>
        </w:p>
        <w:p w14:paraId="3DD48CC3" w14:textId="2994D01D" w:rsidR="00663C56" w:rsidRDefault="00267578">
          <w:pPr>
            <w:pStyle w:val="EA4"/>
            <w:rPr>
              <w:rFonts w:eastAsiaTheme="minorEastAsia" w:cstheme="minorBidi"/>
              <w:noProof/>
              <w:sz w:val="22"/>
              <w:szCs w:val="22"/>
            </w:rPr>
          </w:pPr>
          <w:hyperlink w:anchor="_Toc40872908" w:history="1">
            <w:r w:rsidR="00663C56" w:rsidRPr="00B0398D">
              <w:rPr>
                <w:rStyle w:val="Hiperesteka"/>
                <w:noProof/>
              </w:rPr>
              <w:t>36.2.- Comprobación del cumplimiento de condiciones de pago a subcontratistas o suministradoras.</w:t>
            </w:r>
            <w:r w:rsidR="00663C56">
              <w:rPr>
                <w:noProof/>
                <w:webHidden/>
              </w:rPr>
              <w:tab/>
            </w:r>
            <w:r w:rsidR="00663C56">
              <w:rPr>
                <w:noProof/>
                <w:webHidden/>
              </w:rPr>
              <w:fldChar w:fldCharType="begin"/>
            </w:r>
            <w:r w:rsidR="00663C56">
              <w:rPr>
                <w:noProof/>
                <w:webHidden/>
              </w:rPr>
              <w:instrText xml:space="preserve"> PAGEREF _Toc40872908 \h </w:instrText>
            </w:r>
            <w:r w:rsidR="00663C56">
              <w:rPr>
                <w:noProof/>
                <w:webHidden/>
              </w:rPr>
            </w:r>
            <w:r w:rsidR="00663C56">
              <w:rPr>
                <w:noProof/>
                <w:webHidden/>
              </w:rPr>
              <w:fldChar w:fldCharType="separate"/>
            </w:r>
            <w:r w:rsidR="00B5500E">
              <w:rPr>
                <w:noProof/>
                <w:webHidden/>
              </w:rPr>
              <w:t>57</w:t>
            </w:r>
            <w:r w:rsidR="00663C56">
              <w:rPr>
                <w:noProof/>
                <w:webHidden/>
              </w:rPr>
              <w:fldChar w:fldCharType="end"/>
            </w:r>
          </w:hyperlink>
        </w:p>
        <w:p w14:paraId="1E28E803" w14:textId="2C7F047A" w:rsidR="00663C56" w:rsidRDefault="00267578">
          <w:pPr>
            <w:pStyle w:val="EA3"/>
            <w:rPr>
              <w:rFonts w:eastAsiaTheme="minorEastAsia" w:cstheme="minorBidi"/>
              <w:sz w:val="22"/>
              <w:szCs w:val="22"/>
            </w:rPr>
          </w:pPr>
          <w:hyperlink w:anchor="_Toc40872909" w:history="1">
            <w:r w:rsidR="00663C56" w:rsidRPr="00B0398D">
              <w:rPr>
                <w:rStyle w:val="Hiperesteka"/>
              </w:rPr>
              <w:t>37.- CESIÓN DEL CONTRATO Y MODIFICACIÓN DE LA COMPOSICIÓN DE LA UTE</w:t>
            </w:r>
            <w:r w:rsidR="00663C56">
              <w:rPr>
                <w:webHidden/>
              </w:rPr>
              <w:tab/>
            </w:r>
            <w:r w:rsidR="00663C56">
              <w:rPr>
                <w:webHidden/>
              </w:rPr>
              <w:fldChar w:fldCharType="begin"/>
            </w:r>
            <w:r w:rsidR="00663C56">
              <w:rPr>
                <w:webHidden/>
              </w:rPr>
              <w:instrText xml:space="preserve"> PAGEREF _Toc40872909 \h </w:instrText>
            </w:r>
            <w:r w:rsidR="00663C56">
              <w:rPr>
                <w:webHidden/>
              </w:rPr>
            </w:r>
            <w:r w:rsidR="00663C56">
              <w:rPr>
                <w:webHidden/>
              </w:rPr>
              <w:fldChar w:fldCharType="separate"/>
            </w:r>
            <w:r w:rsidR="00B5500E">
              <w:rPr>
                <w:webHidden/>
              </w:rPr>
              <w:t>58</w:t>
            </w:r>
            <w:r w:rsidR="00663C56">
              <w:rPr>
                <w:webHidden/>
              </w:rPr>
              <w:fldChar w:fldCharType="end"/>
            </w:r>
          </w:hyperlink>
        </w:p>
        <w:p w14:paraId="22598665" w14:textId="44DD62EC" w:rsidR="00663C56" w:rsidRDefault="00267578">
          <w:pPr>
            <w:pStyle w:val="EA4"/>
            <w:rPr>
              <w:rFonts w:eastAsiaTheme="minorEastAsia" w:cstheme="minorBidi"/>
              <w:noProof/>
              <w:sz w:val="22"/>
              <w:szCs w:val="22"/>
            </w:rPr>
          </w:pPr>
          <w:hyperlink w:anchor="_Toc40872910" w:history="1">
            <w:r w:rsidR="00663C56" w:rsidRPr="00B0398D">
              <w:rPr>
                <w:rStyle w:val="Hiperesteka"/>
                <w:noProof/>
              </w:rPr>
              <w:t>37.1.- Cesión del contrato.</w:t>
            </w:r>
            <w:r w:rsidR="00663C56">
              <w:rPr>
                <w:noProof/>
                <w:webHidden/>
              </w:rPr>
              <w:tab/>
            </w:r>
            <w:r w:rsidR="00663C56">
              <w:rPr>
                <w:noProof/>
                <w:webHidden/>
              </w:rPr>
              <w:fldChar w:fldCharType="begin"/>
            </w:r>
            <w:r w:rsidR="00663C56">
              <w:rPr>
                <w:noProof/>
                <w:webHidden/>
              </w:rPr>
              <w:instrText xml:space="preserve"> PAGEREF _Toc40872910 \h </w:instrText>
            </w:r>
            <w:r w:rsidR="00663C56">
              <w:rPr>
                <w:noProof/>
                <w:webHidden/>
              </w:rPr>
            </w:r>
            <w:r w:rsidR="00663C56">
              <w:rPr>
                <w:noProof/>
                <w:webHidden/>
              </w:rPr>
              <w:fldChar w:fldCharType="separate"/>
            </w:r>
            <w:r w:rsidR="00B5500E">
              <w:rPr>
                <w:noProof/>
                <w:webHidden/>
              </w:rPr>
              <w:t>58</w:t>
            </w:r>
            <w:r w:rsidR="00663C56">
              <w:rPr>
                <w:noProof/>
                <w:webHidden/>
              </w:rPr>
              <w:fldChar w:fldCharType="end"/>
            </w:r>
          </w:hyperlink>
        </w:p>
        <w:p w14:paraId="5F859938" w14:textId="447B6BE5" w:rsidR="00663C56" w:rsidRDefault="00267578">
          <w:pPr>
            <w:pStyle w:val="EA4"/>
            <w:rPr>
              <w:rFonts w:eastAsiaTheme="minorEastAsia" w:cstheme="minorBidi"/>
              <w:noProof/>
              <w:sz w:val="22"/>
              <w:szCs w:val="22"/>
            </w:rPr>
          </w:pPr>
          <w:hyperlink w:anchor="_Toc40872911" w:history="1">
            <w:r w:rsidR="00663C56" w:rsidRPr="00B0398D">
              <w:rPr>
                <w:rStyle w:val="Hiperesteka"/>
                <w:noProof/>
              </w:rPr>
              <w:t>37.2.- Modificación de la composición de la UTE.</w:t>
            </w:r>
            <w:r w:rsidR="00663C56">
              <w:rPr>
                <w:noProof/>
                <w:webHidden/>
              </w:rPr>
              <w:tab/>
            </w:r>
            <w:r w:rsidR="00663C56">
              <w:rPr>
                <w:noProof/>
                <w:webHidden/>
              </w:rPr>
              <w:fldChar w:fldCharType="begin"/>
            </w:r>
            <w:r w:rsidR="00663C56">
              <w:rPr>
                <w:noProof/>
                <w:webHidden/>
              </w:rPr>
              <w:instrText xml:space="preserve"> PAGEREF _Toc40872911 \h </w:instrText>
            </w:r>
            <w:r w:rsidR="00663C56">
              <w:rPr>
                <w:noProof/>
                <w:webHidden/>
              </w:rPr>
            </w:r>
            <w:r w:rsidR="00663C56">
              <w:rPr>
                <w:noProof/>
                <w:webHidden/>
              </w:rPr>
              <w:fldChar w:fldCharType="separate"/>
            </w:r>
            <w:r w:rsidR="00B5500E">
              <w:rPr>
                <w:noProof/>
                <w:webHidden/>
              </w:rPr>
              <w:t>59</w:t>
            </w:r>
            <w:r w:rsidR="00663C56">
              <w:rPr>
                <w:noProof/>
                <w:webHidden/>
              </w:rPr>
              <w:fldChar w:fldCharType="end"/>
            </w:r>
          </w:hyperlink>
        </w:p>
        <w:p w14:paraId="2353F2F4" w14:textId="3275F238" w:rsidR="00663C56" w:rsidRDefault="00267578">
          <w:pPr>
            <w:pStyle w:val="EA2"/>
            <w:rPr>
              <w:rFonts w:eastAsiaTheme="minorEastAsia" w:cstheme="minorBidi"/>
              <w:b w:val="0"/>
              <w:bCs w:val="0"/>
              <w:noProof/>
            </w:rPr>
          </w:pPr>
          <w:hyperlink w:anchor="_Toc40872912" w:history="1">
            <w:r w:rsidR="00663C56" w:rsidRPr="00B0398D">
              <w:rPr>
                <w:rStyle w:val="Hiperesteka"/>
                <w:noProof/>
              </w:rPr>
              <w:t>VI.- EXTINCIÓN DEL CONTRATO</w:t>
            </w:r>
            <w:r w:rsidR="00663C56">
              <w:rPr>
                <w:noProof/>
                <w:webHidden/>
              </w:rPr>
              <w:tab/>
            </w:r>
            <w:r w:rsidR="00663C56">
              <w:rPr>
                <w:noProof/>
                <w:webHidden/>
              </w:rPr>
              <w:fldChar w:fldCharType="begin"/>
            </w:r>
            <w:r w:rsidR="00663C56">
              <w:rPr>
                <w:noProof/>
                <w:webHidden/>
              </w:rPr>
              <w:instrText xml:space="preserve"> PAGEREF _Toc40872912 \h </w:instrText>
            </w:r>
            <w:r w:rsidR="00663C56">
              <w:rPr>
                <w:noProof/>
                <w:webHidden/>
              </w:rPr>
            </w:r>
            <w:r w:rsidR="00663C56">
              <w:rPr>
                <w:noProof/>
                <w:webHidden/>
              </w:rPr>
              <w:fldChar w:fldCharType="separate"/>
            </w:r>
            <w:r w:rsidR="00B5500E">
              <w:rPr>
                <w:noProof/>
                <w:webHidden/>
              </w:rPr>
              <w:t>61</w:t>
            </w:r>
            <w:r w:rsidR="00663C56">
              <w:rPr>
                <w:noProof/>
                <w:webHidden/>
              </w:rPr>
              <w:fldChar w:fldCharType="end"/>
            </w:r>
          </w:hyperlink>
        </w:p>
        <w:p w14:paraId="669C4CE9" w14:textId="574A7B82" w:rsidR="00663C56" w:rsidRDefault="00267578">
          <w:pPr>
            <w:pStyle w:val="EA3"/>
            <w:rPr>
              <w:rFonts w:eastAsiaTheme="minorEastAsia" w:cstheme="minorBidi"/>
              <w:sz w:val="22"/>
              <w:szCs w:val="22"/>
            </w:rPr>
          </w:pPr>
          <w:hyperlink w:anchor="_Toc40872913" w:history="1">
            <w:r w:rsidR="00663C56" w:rsidRPr="00B0398D">
              <w:rPr>
                <w:rStyle w:val="Hiperesteka"/>
              </w:rPr>
              <w:t>38.- CUMPLIMIENTO: RECEPCIÓN, CERTIFICACIÓN FINAL DE LAS OBRAS, PLAZO DE GARANTÍA, LIQUIDACIÓN Y DEVOLUCIÓN DE LA GARANTÍA</w:t>
            </w:r>
            <w:r w:rsidR="00663C56">
              <w:rPr>
                <w:webHidden/>
              </w:rPr>
              <w:tab/>
            </w:r>
            <w:r w:rsidR="00663C56">
              <w:rPr>
                <w:webHidden/>
              </w:rPr>
              <w:fldChar w:fldCharType="begin"/>
            </w:r>
            <w:r w:rsidR="00663C56">
              <w:rPr>
                <w:webHidden/>
              </w:rPr>
              <w:instrText xml:space="preserve"> PAGEREF _Toc40872913 \h </w:instrText>
            </w:r>
            <w:r w:rsidR="00663C56">
              <w:rPr>
                <w:webHidden/>
              </w:rPr>
            </w:r>
            <w:r w:rsidR="00663C56">
              <w:rPr>
                <w:webHidden/>
              </w:rPr>
              <w:fldChar w:fldCharType="separate"/>
            </w:r>
            <w:r w:rsidR="00B5500E">
              <w:rPr>
                <w:webHidden/>
              </w:rPr>
              <w:t>61</w:t>
            </w:r>
            <w:r w:rsidR="00663C56">
              <w:rPr>
                <w:webHidden/>
              </w:rPr>
              <w:fldChar w:fldCharType="end"/>
            </w:r>
          </w:hyperlink>
        </w:p>
        <w:p w14:paraId="153F716C" w14:textId="0D205893" w:rsidR="00663C56" w:rsidRDefault="00267578">
          <w:pPr>
            <w:pStyle w:val="EA4"/>
            <w:rPr>
              <w:rFonts w:eastAsiaTheme="minorEastAsia" w:cstheme="minorBidi"/>
              <w:noProof/>
              <w:sz w:val="22"/>
              <w:szCs w:val="22"/>
            </w:rPr>
          </w:pPr>
          <w:hyperlink w:anchor="_Toc40872914" w:history="1">
            <w:r w:rsidR="00663C56" w:rsidRPr="00B0398D">
              <w:rPr>
                <w:rStyle w:val="Hiperesteka"/>
                <w:noProof/>
              </w:rPr>
              <w:t>38.1.- Recepción.</w:t>
            </w:r>
            <w:r w:rsidR="00663C56">
              <w:rPr>
                <w:noProof/>
                <w:webHidden/>
              </w:rPr>
              <w:tab/>
            </w:r>
            <w:r w:rsidR="00663C56">
              <w:rPr>
                <w:noProof/>
                <w:webHidden/>
              </w:rPr>
              <w:fldChar w:fldCharType="begin"/>
            </w:r>
            <w:r w:rsidR="00663C56">
              <w:rPr>
                <w:noProof/>
                <w:webHidden/>
              </w:rPr>
              <w:instrText xml:space="preserve"> PAGEREF _Toc40872914 \h </w:instrText>
            </w:r>
            <w:r w:rsidR="00663C56">
              <w:rPr>
                <w:noProof/>
                <w:webHidden/>
              </w:rPr>
            </w:r>
            <w:r w:rsidR="00663C56">
              <w:rPr>
                <w:noProof/>
                <w:webHidden/>
              </w:rPr>
              <w:fldChar w:fldCharType="separate"/>
            </w:r>
            <w:r w:rsidR="00B5500E">
              <w:rPr>
                <w:noProof/>
                <w:webHidden/>
              </w:rPr>
              <w:t>61</w:t>
            </w:r>
            <w:r w:rsidR="00663C56">
              <w:rPr>
                <w:noProof/>
                <w:webHidden/>
              </w:rPr>
              <w:fldChar w:fldCharType="end"/>
            </w:r>
          </w:hyperlink>
        </w:p>
        <w:p w14:paraId="3DEEE97E" w14:textId="79124D63" w:rsidR="00663C56" w:rsidRDefault="00267578">
          <w:pPr>
            <w:pStyle w:val="EA4"/>
            <w:rPr>
              <w:rFonts w:eastAsiaTheme="minorEastAsia" w:cstheme="minorBidi"/>
              <w:noProof/>
              <w:sz w:val="22"/>
              <w:szCs w:val="22"/>
            </w:rPr>
          </w:pPr>
          <w:hyperlink w:anchor="_Toc40872915" w:history="1">
            <w:r w:rsidR="00663C56" w:rsidRPr="00B0398D">
              <w:rPr>
                <w:rStyle w:val="Hiperesteka"/>
                <w:noProof/>
              </w:rPr>
              <w:t>38.2.- Certificación final de las obras</w:t>
            </w:r>
            <w:r w:rsidR="00663C56" w:rsidRPr="00B0398D">
              <w:rPr>
                <w:rStyle w:val="Hiperesteka"/>
                <w:caps/>
                <w:noProof/>
              </w:rPr>
              <w:t>.</w:t>
            </w:r>
            <w:r w:rsidR="00663C56">
              <w:rPr>
                <w:noProof/>
                <w:webHidden/>
              </w:rPr>
              <w:tab/>
            </w:r>
            <w:r w:rsidR="00663C56">
              <w:rPr>
                <w:noProof/>
                <w:webHidden/>
              </w:rPr>
              <w:fldChar w:fldCharType="begin"/>
            </w:r>
            <w:r w:rsidR="00663C56">
              <w:rPr>
                <w:noProof/>
                <w:webHidden/>
              </w:rPr>
              <w:instrText xml:space="preserve"> PAGEREF _Toc40872915 \h </w:instrText>
            </w:r>
            <w:r w:rsidR="00663C56">
              <w:rPr>
                <w:noProof/>
                <w:webHidden/>
              </w:rPr>
            </w:r>
            <w:r w:rsidR="00663C56">
              <w:rPr>
                <w:noProof/>
                <w:webHidden/>
              </w:rPr>
              <w:fldChar w:fldCharType="separate"/>
            </w:r>
            <w:r w:rsidR="00B5500E">
              <w:rPr>
                <w:noProof/>
                <w:webHidden/>
              </w:rPr>
              <w:t>61</w:t>
            </w:r>
            <w:r w:rsidR="00663C56">
              <w:rPr>
                <w:noProof/>
                <w:webHidden/>
              </w:rPr>
              <w:fldChar w:fldCharType="end"/>
            </w:r>
          </w:hyperlink>
        </w:p>
        <w:p w14:paraId="11805587" w14:textId="17C19DB0" w:rsidR="00663C56" w:rsidRDefault="00267578">
          <w:pPr>
            <w:pStyle w:val="EA4"/>
            <w:rPr>
              <w:rFonts w:eastAsiaTheme="minorEastAsia" w:cstheme="minorBidi"/>
              <w:noProof/>
              <w:sz w:val="22"/>
              <w:szCs w:val="22"/>
            </w:rPr>
          </w:pPr>
          <w:hyperlink w:anchor="_Toc40872916" w:history="1">
            <w:r w:rsidR="00663C56" w:rsidRPr="00B0398D">
              <w:rPr>
                <w:rStyle w:val="Hiperesteka"/>
                <w:noProof/>
              </w:rPr>
              <w:t>38.3.- Plazo de garantía</w:t>
            </w:r>
            <w:r w:rsidR="00663C56" w:rsidRPr="00B0398D">
              <w:rPr>
                <w:rStyle w:val="Hiperesteka"/>
                <w:caps/>
                <w:noProof/>
              </w:rPr>
              <w:t>.</w:t>
            </w:r>
            <w:r w:rsidR="00663C56">
              <w:rPr>
                <w:noProof/>
                <w:webHidden/>
              </w:rPr>
              <w:tab/>
            </w:r>
            <w:r w:rsidR="00663C56">
              <w:rPr>
                <w:noProof/>
                <w:webHidden/>
              </w:rPr>
              <w:fldChar w:fldCharType="begin"/>
            </w:r>
            <w:r w:rsidR="00663C56">
              <w:rPr>
                <w:noProof/>
                <w:webHidden/>
              </w:rPr>
              <w:instrText xml:space="preserve"> PAGEREF _Toc40872916 \h </w:instrText>
            </w:r>
            <w:r w:rsidR="00663C56">
              <w:rPr>
                <w:noProof/>
                <w:webHidden/>
              </w:rPr>
            </w:r>
            <w:r w:rsidR="00663C56">
              <w:rPr>
                <w:noProof/>
                <w:webHidden/>
              </w:rPr>
              <w:fldChar w:fldCharType="separate"/>
            </w:r>
            <w:r w:rsidR="00B5500E">
              <w:rPr>
                <w:noProof/>
                <w:webHidden/>
              </w:rPr>
              <w:t>62</w:t>
            </w:r>
            <w:r w:rsidR="00663C56">
              <w:rPr>
                <w:noProof/>
                <w:webHidden/>
              </w:rPr>
              <w:fldChar w:fldCharType="end"/>
            </w:r>
          </w:hyperlink>
        </w:p>
        <w:p w14:paraId="035DCBDA" w14:textId="7F0E0BB0" w:rsidR="00663C56" w:rsidRDefault="00267578">
          <w:pPr>
            <w:pStyle w:val="EA4"/>
            <w:rPr>
              <w:rFonts w:eastAsiaTheme="minorEastAsia" w:cstheme="minorBidi"/>
              <w:noProof/>
              <w:sz w:val="22"/>
              <w:szCs w:val="22"/>
            </w:rPr>
          </w:pPr>
          <w:hyperlink w:anchor="_Toc40872917" w:history="1">
            <w:r w:rsidR="00663C56" w:rsidRPr="00B0398D">
              <w:rPr>
                <w:rStyle w:val="Hiperesteka"/>
                <w:noProof/>
              </w:rPr>
              <w:t>38.4.- Liquidación del contrato</w:t>
            </w:r>
            <w:r w:rsidR="00663C56" w:rsidRPr="00B0398D">
              <w:rPr>
                <w:rStyle w:val="Hiperesteka"/>
                <w:caps/>
                <w:noProof/>
              </w:rPr>
              <w:t>.</w:t>
            </w:r>
            <w:r w:rsidR="00663C56">
              <w:rPr>
                <w:noProof/>
                <w:webHidden/>
              </w:rPr>
              <w:tab/>
            </w:r>
            <w:r w:rsidR="00663C56">
              <w:rPr>
                <w:noProof/>
                <w:webHidden/>
              </w:rPr>
              <w:fldChar w:fldCharType="begin"/>
            </w:r>
            <w:r w:rsidR="00663C56">
              <w:rPr>
                <w:noProof/>
                <w:webHidden/>
              </w:rPr>
              <w:instrText xml:space="preserve"> PAGEREF _Toc40872917 \h </w:instrText>
            </w:r>
            <w:r w:rsidR="00663C56">
              <w:rPr>
                <w:noProof/>
                <w:webHidden/>
              </w:rPr>
            </w:r>
            <w:r w:rsidR="00663C56">
              <w:rPr>
                <w:noProof/>
                <w:webHidden/>
              </w:rPr>
              <w:fldChar w:fldCharType="separate"/>
            </w:r>
            <w:r w:rsidR="00B5500E">
              <w:rPr>
                <w:noProof/>
                <w:webHidden/>
              </w:rPr>
              <w:t>63</w:t>
            </w:r>
            <w:r w:rsidR="00663C56">
              <w:rPr>
                <w:noProof/>
                <w:webHidden/>
              </w:rPr>
              <w:fldChar w:fldCharType="end"/>
            </w:r>
          </w:hyperlink>
        </w:p>
        <w:p w14:paraId="40621953" w14:textId="23309792" w:rsidR="00663C56" w:rsidRDefault="00267578">
          <w:pPr>
            <w:pStyle w:val="EA4"/>
            <w:rPr>
              <w:rFonts w:eastAsiaTheme="minorEastAsia" w:cstheme="minorBidi"/>
              <w:noProof/>
              <w:sz w:val="22"/>
              <w:szCs w:val="22"/>
            </w:rPr>
          </w:pPr>
          <w:hyperlink w:anchor="_Toc40872918" w:history="1">
            <w:r w:rsidR="00663C56" w:rsidRPr="00B0398D">
              <w:rPr>
                <w:rStyle w:val="Hiperesteka"/>
                <w:noProof/>
              </w:rPr>
              <w:t>38.5.- Devolución de la garantía.</w:t>
            </w:r>
            <w:r w:rsidR="00663C56">
              <w:rPr>
                <w:noProof/>
                <w:webHidden/>
              </w:rPr>
              <w:tab/>
            </w:r>
            <w:r w:rsidR="00663C56">
              <w:rPr>
                <w:noProof/>
                <w:webHidden/>
              </w:rPr>
              <w:fldChar w:fldCharType="begin"/>
            </w:r>
            <w:r w:rsidR="00663C56">
              <w:rPr>
                <w:noProof/>
                <w:webHidden/>
              </w:rPr>
              <w:instrText xml:space="preserve"> PAGEREF _Toc40872918 \h </w:instrText>
            </w:r>
            <w:r w:rsidR="00663C56">
              <w:rPr>
                <w:noProof/>
                <w:webHidden/>
              </w:rPr>
            </w:r>
            <w:r w:rsidR="00663C56">
              <w:rPr>
                <w:noProof/>
                <w:webHidden/>
              </w:rPr>
              <w:fldChar w:fldCharType="separate"/>
            </w:r>
            <w:r w:rsidR="00B5500E">
              <w:rPr>
                <w:noProof/>
                <w:webHidden/>
              </w:rPr>
              <w:t>63</w:t>
            </w:r>
            <w:r w:rsidR="00663C56">
              <w:rPr>
                <w:noProof/>
                <w:webHidden/>
              </w:rPr>
              <w:fldChar w:fldCharType="end"/>
            </w:r>
          </w:hyperlink>
        </w:p>
        <w:p w14:paraId="0E7268A9" w14:textId="4754928F" w:rsidR="00663C56" w:rsidRDefault="00267578">
          <w:pPr>
            <w:pStyle w:val="EA3"/>
            <w:rPr>
              <w:rFonts w:eastAsiaTheme="minorEastAsia" w:cstheme="minorBidi"/>
              <w:sz w:val="22"/>
              <w:szCs w:val="22"/>
            </w:rPr>
          </w:pPr>
          <w:hyperlink w:anchor="_Toc40872919" w:history="1">
            <w:r w:rsidR="00663C56" w:rsidRPr="00B0398D">
              <w:rPr>
                <w:rStyle w:val="Hiperesteka"/>
              </w:rPr>
              <w:t>39.- RESOLUCIÓN DEL CONTRATO.</w:t>
            </w:r>
            <w:r w:rsidR="00663C56">
              <w:rPr>
                <w:webHidden/>
              </w:rPr>
              <w:tab/>
            </w:r>
            <w:r w:rsidR="00663C56">
              <w:rPr>
                <w:webHidden/>
              </w:rPr>
              <w:fldChar w:fldCharType="begin"/>
            </w:r>
            <w:r w:rsidR="00663C56">
              <w:rPr>
                <w:webHidden/>
              </w:rPr>
              <w:instrText xml:space="preserve"> PAGEREF _Toc40872919 \h </w:instrText>
            </w:r>
            <w:r w:rsidR="00663C56">
              <w:rPr>
                <w:webHidden/>
              </w:rPr>
            </w:r>
            <w:r w:rsidR="00663C56">
              <w:rPr>
                <w:webHidden/>
              </w:rPr>
              <w:fldChar w:fldCharType="separate"/>
            </w:r>
            <w:r w:rsidR="00B5500E">
              <w:rPr>
                <w:webHidden/>
              </w:rPr>
              <w:t>64</w:t>
            </w:r>
            <w:r w:rsidR="00663C56">
              <w:rPr>
                <w:webHidden/>
              </w:rPr>
              <w:fldChar w:fldCharType="end"/>
            </w:r>
          </w:hyperlink>
        </w:p>
        <w:p w14:paraId="5625D743" w14:textId="6AF23438" w:rsidR="00663C56" w:rsidRDefault="00267578">
          <w:pPr>
            <w:pStyle w:val="EA2"/>
            <w:rPr>
              <w:rFonts w:eastAsiaTheme="minorEastAsia" w:cstheme="minorBidi"/>
              <w:b w:val="0"/>
              <w:bCs w:val="0"/>
              <w:noProof/>
            </w:rPr>
          </w:pPr>
          <w:hyperlink w:anchor="_Toc40872920" w:history="1">
            <w:r w:rsidR="00663C56" w:rsidRPr="00B0398D">
              <w:rPr>
                <w:rStyle w:val="Hiperesteka"/>
                <w:noProof/>
              </w:rPr>
              <w:t>VII.- INCIDENCIAS Y REVISIÓN DE ACTOS</w:t>
            </w:r>
            <w:r w:rsidR="00663C56">
              <w:rPr>
                <w:noProof/>
                <w:webHidden/>
              </w:rPr>
              <w:tab/>
            </w:r>
            <w:r w:rsidR="00663C56">
              <w:rPr>
                <w:noProof/>
                <w:webHidden/>
              </w:rPr>
              <w:fldChar w:fldCharType="begin"/>
            </w:r>
            <w:r w:rsidR="00663C56">
              <w:rPr>
                <w:noProof/>
                <w:webHidden/>
              </w:rPr>
              <w:instrText xml:space="preserve"> PAGEREF _Toc40872920 \h </w:instrText>
            </w:r>
            <w:r w:rsidR="00663C56">
              <w:rPr>
                <w:noProof/>
                <w:webHidden/>
              </w:rPr>
            </w:r>
            <w:r w:rsidR="00663C56">
              <w:rPr>
                <w:noProof/>
                <w:webHidden/>
              </w:rPr>
              <w:fldChar w:fldCharType="separate"/>
            </w:r>
            <w:r w:rsidR="00B5500E">
              <w:rPr>
                <w:noProof/>
                <w:webHidden/>
              </w:rPr>
              <w:t>65</w:t>
            </w:r>
            <w:r w:rsidR="00663C56">
              <w:rPr>
                <w:noProof/>
                <w:webHidden/>
              </w:rPr>
              <w:fldChar w:fldCharType="end"/>
            </w:r>
          </w:hyperlink>
        </w:p>
        <w:p w14:paraId="04C00434" w14:textId="2FF27B33" w:rsidR="00663C56" w:rsidRDefault="00267578">
          <w:pPr>
            <w:pStyle w:val="EA3"/>
            <w:rPr>
              <w:rFonts w:eastAsiaTheme="minorEastAsia" w:cstheme="minorBidi"/>
              <w:sz w:val="22"/>
              <w:szCs w:val="22"/>
            </w:rPr>
          </w:pPr>
          <w:hyperlink w:anchor="_Toc40872921" w:history="1">
            <w:r w:rsidR="00663C56" w:rsidRPr="00B0398D">
              <w:rPr>
                <w:rStyle w:val="Hiperesteka"/>
              </w:rPr>
              <w:t>40.- INCIDENCIAS</w:t>
            </w:r>
            <w:r w:rsidR="00663C56">
              <w:rPr>
                <w:webHidden/>
              </w:rPr>
              <w:tab/>
            </w:r>
            <w:r w:rsidR="00663C56">
              <w:rPr>
                <w:webHidden/>
              </w:rPr>
              <w:fldChar w:fldCharType="begin"/>
            </w:r>
            <w:r w:rsidR="00663C56">
              <w:rPr>
                <w:webHidden/>
              </w:rPr>
              <w:instrText xml:space="preserve"> PAGEREF _Toc40872921 \h </w:instrText>
            </w:r>
            <w:r w:rsidR="00663C56">
              <w:rPr>
                <w:webHidden/>
              </w:rPr>
            </w:r>
            <w:r w:rsidR="00663C56">
              <w:rPr>
                <w:webHidden/>
              </w:rPr>
              <w:fldChar w:fldCharType="separate"/>
            </w:r>
            <w:r w:rsidR="00B5500E">
              <w:rPr>
                <w:webHidden/>
              </w:rPr>
              <w:t>65</w:t>
            </w:r>
            <w:r w:rsidR="00663C56">
              <w:rPr>
                <w:webHidden/>
              </w:rPr>
              <w:fldChar w:fldCharType="end"/>
            </w:r>
          </w:hyperlink>
        </w:p>
        <w:p w14:paraId="556DF0B8" w14:textId="6C1059B4" w:rsidR="00663C56" w:rsidRDefault="00267578">
          <w:pPr>
            <w:pStyle w:val="EA4"/>
            <w:rPr>
              <w:rFonts w:eastAsiaTheme="minorEastAsia" w:cstheme="minorBidi"/>
              <w:noProof/>
              <w:sz w:val="22"/>
              <w:szCs w:val="22"/>
            </w:rPr>
          </w:pPr>
          <w:hyperlink w:anchor="_Toc40872922" w:history="1">
            <w:r w:rsidR="00663C56" w:rsidRPr="00B0398D">
              <w:rPr>
                <w:rStyle w:val="Hiperesteka"/>
                <w:noProof/>
              </w:rPr>
              <w:t>40.1.- Prerrogativas del órgano de contratación</w:t>
            </w:r>
            <w:r w:rsidR="00663C56">
              <w:rPr>
                <w:noProof/>
                <w:webHidden/>
              </w:rPr>
              <w:tab/>
            </w:r>
            <w:r w:rsidR="00663C56">
              <w:rPr>
                <w:noProof/>
                <w:webHidden/>
              </w:rPr>
              <w:fldChar w:fldCharType="begin"/>
            </w:r>
            <w:r w:rsidR="00663C56">
              <w:rPr>
                <w:noProof/>
                <w:webHidden/>
              </w:rPr>
              <w:instrText xml:space="preserve"> PAGEREF _Toc40872922 \h </w:instrText>
            </w:r>
            <w:r w:rsidR="00663C56">
              <w:rPr>
                <w:noProof/>
                <w:webHidden/>
              </w:rPr>
            </w:r>
            <w:r w:rsidR="00663C56">
              <w:rPr>
                <w:noProof/>
                <w:webHidden/>
              </w:rPr>
              <w:fldChar w:fldCharType="separate"/>
            </w:r>
            <w:r w:rsidR="00B5500E">
              <w:rPr>
                <w:noProof/>
                <w:webHidden/>
              </w:rPr>
              <w:t>65</w:t>
            </w:r>
            <w:r w:rsidR="00663C56">
              <w:rPr>
                <w:noProof/>
                <w:webHidden/>
              </w:rPr>
              <w:fldChar w:fldCharType="end"/>
            </w:r>
          </w:hyperlink>
        </w:p>
        <w:p w14:paraId="75B894AA" w14:textId="399FC997" w:rsidR="00663C56" w:rsidRDefault="00267578">
          <w:pPr>
            <w:pStyle w:val="EA4"/>
            <w:rPr>
              <w:rFonts w:eastAsiaTheme="minorEastAsia" w:cstheme="minorBidi"/>
              <w:noProof/>
              <w:sz w:val="22"/>
              <w:szCs w:val="22"/>
            </w:rPr>
          </w:pPr>
          <w:hyperlink w:anchor="_Toc40872923" w:history="1">
            <w:r w:rsidR="00663C56" w:rsidRPr="00B0398D">
              <w:rPr>
                <w:rStyle w:val="Hiperesteka"/>
                <w:noProof/>
              </w:rPr>
              <w:t>40.2.- Procedimiento.</w:t>
            </w:r>
            <w:r w:rsidR="00663C56">
              <w:rPr>
                <w:noProof/>
                <w:webHidden/>
              </w:rPr>
              <w:tab/>
            </w:r>
            <w:r w:rsidR="00663C56">
              <w:rPr>
                <w:noProof/>
                <w:webHidden/>
              </w:rPr>
              <w:fldChar w:fldCharType="begin"/>
            </w:r>
            <w:r w:rsidR="00663C56">
              <w:rPr>
                <w:noProof/>
                <w:webHidden/>
              </w:rPr>
              <w:instrText xml:space="preserve"> PAGEREF _Toc40872923 \h </w:instrText>
            </w:r>
            <w:r w:rsidR="00663C56">
              <w:rPr>
                <w:noProof/>
                <w:webHidden/>
              </w:rPr>
            </w:r>
            <w:r w:rsidR="00663C56">
              <w:rPr>
                <w:noProof/>
                <w:webHidden/>
              </w:rPr>
              <w:fldChar w:fldCharType="separate"/>
            </w:r>
            <w:r w:rsidR="00B5500E">
              <w:rPr>
                <w:noProof/>
                <w:webHidden/>
              </w:rPr>
              <w:t>65</w:t>
            </w:r>
            <w:r w:rsidR="00663C56">
              <w:rPr>
                <w:noProof/>
                <w:webHidden/>
              </w:rPr>
              <w:fldChar w:fldCharType="end"/>
            </w:r>
          </w:hyperlink>
        </w:p>
        <w:p w14:paraId="452C2515" w14:textId="659C5CE1" w:rsidR="00663C56" w:rsidRDefault="00267578">
          <w:pPr>
            <w:pStyle w:val="EA3"/>
            <w:rPr>
              <w:rFonts w:eastAsiaTheme="minorEastAsia" w:cstheme="minorBidi"/>
              <w:sz w:val="22"/>
              <w:szCs w:val="22"/>
            </w:rPr>
          </w:pPr>
          <w:hyperlink w:anchor="_Toc40872924" w:history="1">
            <w:r w:rsidR="00663C56" w:rsidRPr="00B0398D">
              <w:rPr>
                <w:rStyle w:val="Hiperesteka"/>
              </w:rPr>
              <w:t>41.- RÉGIMEN DE REVISIÓN DE ACTOS</w:t>
            </w:r>
            <w:r w:rsidR="00663C56">
              <w:rPr>
                <w:webHidden/>
              </w:rPr>
              <w:tab/>
            </w:r>
            <w:r w:rsidR="00663C56">
              <w:rPr>
                <w:webHidden/>
              </w:rPr>
              <w:fldChar w:fldCharType="begin"/>
            </w:r>
            <w:r w:rsidR="00663C56">
              <w:rPr>
                <w:webHidden/>
              </w:rPr>
              <w:instrText xml:space="preserve"> PAGEREF _Toc40872924 \h </w:instrText>
            </w:r>
            <w:r w:rsidR="00663C56">
              <w:rPr>
                <w:webHidden/>
              </w:rPr>
            </w:r>
            <w:r w:rsidR="00663C56">
              <w:rPr>
                <w:webHidden/>
              </w:rPr>
              <w:fldChar w:fldCharType="separate"/>
            </w:r>
            <w:r w:rsidR="00B5500E">
              <w:rPr>
                <w:webHidden/>
              </w:rPr>
              <w:t>65</w:t>
            </w:r>
            <w:r w:rsidR="00663C56">
              <w:rPr>
                <w:webHidden/>
              </w:rPr>
              <w:fldChar w:fldCharType="end"/>
            </w:r>
          </w:hyperlink>
        </w:p>
        <w:p w14:paraId="4997830D" w14:textId="45430EE3" w:rsidR="00663C56" w:rsidRDefault="00267578">
          <w:pPr>
            <w:pStyle w:val="EA1"/>
            <w:rPr>
              <w:rFonts w:eastAsiaTheme="minorEastAsia" w:cstheme="minorBidi"/>
              <w:b w:val="0"/>
              <w:bCs w:val="0"/>
              <w:i w:val="0"/>
              <w:iCs w:val="0"/>
              <w:noProof/>
              <w:sz w:val="22"/>
              <w:szCs w:val="22"/>
            </w:rPr>
          </w:pPr>
          <w:hyperlink w:anchor="_Toc40872925" w:history="1">
            <w:r w:rsidR="00663C56" w:rsidRPr="00B0398D">
              <w:rPr>
                <w:rStyle w:val="Hiperesteka"/>
                <w:noProof/>
              </w:rPr>
              <w:t>ANEXOS</w:t>
            </w:r>
            <w:r w:rsidR="00663C56">
              <w:rPr>
                <w:noProof/>
                <w:webHidden/>
              </w:rPr>
              <w:tab/>
            </w:r>
            <w:r w:rsidR="00663C56">
              <w:rPr>
                <w:noProof/>
                <w:webHidden/>
              </w:rPr>
              <w:fldChar w:fldCharType="begin"/>
            </w:r>
            <w:r w:rsidR="00663C56">
              <w:rPr>
                <w:noProof/>
                <w:webHidden/>
              </w:rPr>
              <w:instrText xml:space="preserve"> PAGEREF _Toc40872925 \h </w:instrText>
            </w:r>
            <w:r w:rsidR="00663C56">
              <w:rPr>
                <w:noProof/>
                <w:webHidden/>
              </w:rPr>
            </w:r>
            <w:r w:rsidR="00663C56">
              <w:rPr>
                <w:noProof/>
                <w:webHidden/>
              </w:rPr>
              <w:fldChar w:fldCharType="separate"/>
            </w:r>
            <w:r w:rsidR="00B5500E">
              <w:rPr>
                <w:noProof/>
                <w:webHidden/>
              </w:rPr>
              <w:t>66</w:t>
            </w:r>
            <w:r w:rsidR="00663C56">
              <w:rPr>
                <w:noProof/>
                <w:webHidden/>
              </w:rPr>
              <w:fldChar w:fldCharType="end"/>
            </w:r>
          </w:hyperlink>
        </w:p>
        <w:p w14:paraId="548B5D31" w14:textId="462039B9" w:rsidR="00663C56" w:rsidRDefault="00267578">
          <w:pPr>
            <w:pStyle w:val="EA2"/>
            <w:rPr>
              <w:rFonts w:eastAsiaTheme="minorEastAsia" w:cstheme="minorBidi"/>
              <w:b w:val="0"/>
              <w:bCs w:val="0"/>
              <w:noProof/>
            </w:rPr>
          </w:pPr>
          <w:hyperlink w:anchor="_Toc40872926" w:history="1">
            <w:r w:rsidR="00663C56" w:rsidRPr="00B0398D">
              <w:rPr>
                <w:rStyle w:val="Hiperesteka"/>
                <w:noProof/>
              </w:rPr>
              <w:t>CUADRO RESUMEN</w:t>
            </w:r>
            <w:r w:rsidR="00663C56">
              <w:rPr>
                <w:noProof/>
                <w:webHidden/>
              </w:rPr>
              <w:tab/>
            </w:r>
            <w:r w:rsidR="00663C56">
              <w:rPr>
                <w:noProof/>
                <w:webHidden/>
              </w:rPr>
              <w:fldChar w:fldCharType="begin"/>
            </w:r>
            <w:r w:rsidR="00663C56">
              <w:rPr>
                <w:noProof/>
                <w:webHidden/>
              </w:rPr>
              <w:instrText xml:space="preserve"> PAGEREF _Toc40872926 \h </w:instrText>
            </w:r>
            <w:r w:rsidR="00663C56">
              <w:rPr>
                <w:noProof/>
                <w:webHidden/>
              </w:rPr>
            </w:r>
            <w:r w:rsidR="00663C56">
              <w:rPr>
                <w:noProof/>
                <w:webHidden/>
              </w:rPr>
              <w:fldChar w:fldCharType="separate"/>
            </w:r>
            <w:r w:rsidR="00B5500E">
              <w:rPr>
                <w:noProof/>
                <w:webHidden/>
              </w:rPr>
              <w:t>66</w:t>
            </w:r>
            <w:r w:rsidR="00663C56">
              <w:rPr>
                <w:noProof/>
                <w:webHidden/>
              </w:rPr>
              <w:fldChar w:fldCharType="end"/>
            </w:r>
          </w:hyperlink>
        </w:p>
        <w:p w14:paraId="018307FB" w14:textId="77777777" w:rsidR="000C49D7" w:rsidRDefault="007C34D9">
          <w:r>
            <w:rPr>
              <w:rFonts w:ascii="Verdana" w:eastAsia="Arial Unicode MS" w:hAnsi="Verdana" w:cstheme="minorHAnsi"/>
              <w:bCs/>
              <w:i/>
              <w:iCs/>
              <w:caps/>
              <w:noProof/>
              <w:sz w:val="22"/>
              <w:szCs w:val="22"/>
            </w:rPr>
            <w:fldChar w:fldCharType="end"/>
          </w:r>
        </w:p>
      </w:sdtContent>
    </w:sdt>
    <w:p w14:paraId="1AD5E03C" w14:textId="77777777" w:rsidR="00122C03" w:rsidRDefault="007E1FA6" w:rsidP="00BD68E4">
      <w:pPr>
        <w:pStyle w:val="1izenburua"/>
        <w:sectPr w:rsidR="00122C0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A080C2E" w14:textId="77777777" w:rsidR="00C548B6" w:rsidRDefault="00C548B6" w:rsidP="00C548B6"/>
    <w:p w14:paraId="41C81066"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0872664"/>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3329E66B" w14:textId="77777777" w:rsidR="00C548B6" w:rsidRPr="00B64B8D" w:rsidRDefault="00C548B6" w:rsidP="00C548B6">
      <w:pPr>
        <w:ind w:right="-427"/>
      </w:pPr>
    </w:p>
    <w:p w14:paraId="6979726E" w14:textId="77777777" w:rsidR="00C548B6" w:rsidRPr="00156536" w:rsidRDefault="00C548B6" w:rsidP="0007565D">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087266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327E4D0" w14:textId="77777777" w:rsidR="00C548B6" w:rsidRPr="00A91A2B" w:rsidRDefault="00C548B6" w:rsidP="00C03745">
      <w:pPr>
        <w:pStyle w:val="3izenburua"/>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40872666"/>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5C81ED42" w14:textId="77777777" w:rsidR="00C548B6" w:rsidRPr="00645C2F" w:rsidRDefault="00C548B6" w:rsidP="00C548B6">
      <w:pPr>
        <w:pStyle w:val="4izenburua"/>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r w:rsidRPr="00645C2F">
        <w:rPr>
          <w:szCs w:val="19"/>
        </w:rPr>
        <w:t>1.1.- Definición:</w:t>
      </w:r>
      <w:bookmarkEnd w:id="38"/>
      <w:bookmarkEnd w:id="39"/>
      <w:bookmarkEnd w:id="40"/>
      <w:bookmarkEnd w:id="41"/>
      <w:bookmarkEnd w:id="42"/>
      <w:bookmarkEnd w:id="43"/>
      <w:r w:rsidR="00EC1271">
        <w:rPr>
          <w:szCs w:val="19"/>
        </w:rPr>
        <w:t xml:space="preserve"> </w:t>
      </w:r>
      <w:r w:rsidR="00EC1271" w:rsidRPr="00EC1271">
        <w:rPr>
          <w:b w:val="0"/>
          <w:color w:val="3333FF"/>
          <w:szCs w:val="19"/>
        </w:rPr>
        <w:t>Nuevo edificio para la ampliación en 10 unidades en el IES ZUMAIA BHI de Z</w:t>
      </w:r>
      <w:r w:rsidR="00EC1271">
        <w:rPr>
          <w:b w:val="0"/>
          <w:color w:val="3333FF"/>
          <w:szCs w:val="19"/>
        </w:rPr>
        <w:t xml:space="preserve">umaia </w:t>
      </w:r>
      <w:r w:rsidR="00EC1271" w:rsidRPr="00EC1271">
        <w:rPr>
          <w:b w:val="0"/>
          <w:color w:val="3333FF"/>
          <w:szCs w:val="19"/>
        </w:rPr>
        <w:t>(</w:t>
      </w:r>
      <w:r w:rsidR="00EC1271">
        <w:rPr>
          <w:b w:val="0"/>
          <w:color w:val="3333FF"/>
          <w:szCs w:val="19"/>
        </w:rPr>
        <w:t>Gipuzkoa</w:t>
      </w:r>
      <w:r w:rsidR="00EC1271" w:rsidRPr="00EC1271">
        <w:rPr>
          <w:b w:val="0"/>
          <w:color w:val="3333FF"/>
          <w:szCs w:val="19"/>
        </w:rPr>
        <w:t>).</w:t>
      </w:r>
    </w:p>
    <w:p w14:paraId="7F77D3D1" w14:textId="77777777" w:rsidR="00C548B6" w:rsidRDefault="00C548B6" w:rsidP="00C548B6">
      <w:pPr>
        <w:pStyle w:val="4izenburua"/>
        <w:ind w:right="-427"/>
        <w:rPr>
          <w:rFonts w:cs="Arial"/>
          <w:b w:val="0"/>
          <w:color w:val="0000FF"/>
          <w:szCs w:val="19"/>
        </w:rPr>
      </w:pPr>
      <w:bookmarkStart w:id="44" w:name="_Toc38387563"/>
      <w:bookmarkStart w:id="45" w:name="_Toc39126358"/>
      <w:bookmarkStart w:id="46" w:name="_Toc39126688"/>
      <w:bookmarkStart w:id="47" w:name="_Toc39126966"/>
      <w:bookmarkStart w:id="48" w:name="_Toc39127244"/>
      <w:bookmarkStart w:id="49" w:name="_Toc40872668"/>
      <w:r w:rsidRPr="00645C2F">
        <w:rPr>
          <w:szCs w:val="19"/>
        </w:rPr>
        <w:t xml:space="preserve">1.2.- División por lotes: </w:t>
      </w:r>
      <w:bookmarkEnd w:id="44"/>
      <w:bookmarkEnd w:id="45"/>
      <w:bookmarkEnd w:id="46"/>
      <w:bookmarkEnd w:id="47"/>
      <w:bookmarkEnd w:id="48"/>
      <w:bookmarkEnd w:id="49"/>
      <w:r w:rsidR="00EC1271">
        <w:rPr>
          <w:rFonts w:cs="Arial"/>
          <w:b w:val="0"/>
          <w:color w:val="0000FF"/>
          <w:szCs w:val="19"/>
        </w:rPr>
        <w:t>no.</w:t>
      </w:r>
    </w:p>
    <w:p w14:paraId="3305E6C6" w14:textId="77777777" w:rsidR="00EC1271" w:rsidRPr="00EC1271" w:rsidRDefault="00EC1271" w:rsidP="00EC1271">
      <w:pPr>
        <w:pStyle w:val="4izenburua"/>
        <w:ind w:right="-427" w:firstLine="0"/>
        <w:rPr>
          <w:b w:val="0"/>
          <w:i/>
          <w:szCs w:val="19"/>
        </w:rPr>
      </w:pPr>
      <w:r>
        <w:rPr>
          <w:rFonts w:cs="Arial"/>
          <w:b w:val="0"/>
          <w:color w:val="0000FF"/>
          <w:szCs w:val="19"/>
        </w:rPr>
        <w:t>La obra no se puede dividir en lotes porque el objeto de contrato precisa de una coordinación y planificación de todas las actividades que la componen, las cuales se definen en el proyecto de ejecución.</w:t>
      </w:r>
    </w:p>
    <w:p w14:paraId="0472F880" w14:textId="77777777" w:rsidR="00C548B6" w:rsidRPr="00645C2F" w:rsidRDefault="00C548B6" w:rsidP="005915DF">
      <w:pPr>
        <w:pStyle w:val="4izenburua"/>
        <w:ind w:right="-427"/>
        <w:rPr>
          <w:b w:val="0"/>
          <w:i/>
          <w:szCs w:val="19"/>
        </w:rPr>
      </w:pPr>
      <w:bookmarkStart w:id="50" w:name="_Toc38387564"/>
      <w:bookmarkStart w:id="51" w:name="_Toc39126359"/>
      <w:bookmarkStart w:id="52" w:name="_Toc39126689"/>
      <w:bookmarkStart w:id="53" w:name="_Toc39126967"/>
      <w:bookmarkStart w:id="54" w:name="_Toc39127245"/>
      <w:bookmarkStart w:id="55" w:name="_Toc40872669"/>
      <w:r w:rsidRPr="00645C2F">
        <w:rPr>
          <w:szCs w:val="19"/>
        </w:rPr>
        <w:t>1.3.-</w:t>
      </w:r>
      <w:r>
        <w:rPr>
          <w:szCs w:val="19"/>
        </w:rPr>
        <w:t xml:space="preserve"> </w:t>
      </w:r>
      <w:r w:rsidRPr="00645C2F">
        <w:rPr>
          <w:szCs w:val="19"/>
        </w:rPr>
        <w:t>Código CPV:</w:t>
      </w:r>
      <w:bookmarkEnd w:id="50"/>
      <w:bookmarkEnd w:id="51"/>
      <w:bookmarkEnd w:id="52"/>
      <w:bookmarkEnd w:id="53"/>
      <w:bookmarkEnd w:id="54"/>
      <w:bookmarkEnd w:id="55"/>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82"/>
      </w:tblGrid>
      <w:tr w:rsidR="00EC1271" w:rsidRPr="00645C2F" w14:paraId="2ABB7CA4" w14:textId="77777777" w:rsidTr="00EC1271">
        <w:trPr>
          <w:trHeight w:val="435"/>
        </w:trPr>
        <w:tc>
          <w:tcPr>
            <w:tcW w:w="3928" w:type="dxa"/>
            <w:shd w:val="clear" w:color="auto" w:fill="D9D9D9" w:themeFill="background1" w:themeFillShade="D9"/>
            <w:vAlign w:val="center"/>
          </w:tcPr>
          <w:p w14:paraId="49B3ED50" w14:textId="77777777" w:rsidR="00EC1271" w:rsidRPr="00645C2F" w:rsidRDefault="00EC1271"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5182" w:type="dxa"/>
            <w:tcBorders>
              <w:bottom w:val="single" w:sz="4" w:space="0" w:color="auto"/>
            </w:tcBorders>
            <w:shd w:val="clear" w:color="auto" w:fill="D9D9D9" w:themeFill="background1" w:themeFillShade="D9"/>
            <w:vAlign w:val="center"/>
          </w:tcPr>
          <w:p w14:paraId="16A3F35A" w14:textId="77777777" w:rsidR="00EC1271" w:rsidRPr="00645C2F" w:rsidRDefault="00EC1271"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EC1271" w:rsidRPr="00645C2F" w14:paraId="6FB6774C" w14:textId="77777777" w:rsidTr="00EC1271">
        <w:trPr>
          <w:trHeight w:val="264"/>
        </w:trPr>
        <w:tc>
          <w:tcPr>
            <w:tcW w:w="3928" w:type="dxa"/>
            <w:tcBorders>
              <w:bottom w:val="single" w:sz="4" w:space="0" w:color="auto"/>
            </w:tcBorders>
            <w:shd w:val="clear" w:color="auto" w:fill="auto"/>
          </w:tcPr>
          <w:p w14:paraId="75A97B36" w14:textId="77777777" w:rsidR="00EC1271" w:rsidRPr="00645C2F" w:rsidRDefault="00EC1271" w:rsidP="00A12B05">
            <w:pPr>
              <w:spacing w:before="120" w:after="120"/>
              <w:ind w:right="-1"/>
              <w:rPr>
                <w:rFonts w:ascii="Verdana" w:hAnsi="Verdana"/>
                <w:sz w:val="19"/>
                <w:szCs w:val="19"/>
              </w:rPr>
            </w:pPr>
            <w:r w:rsidRPr="00645C2F">
              <w:rPr>
                <w:rFonts w:ascii="Verdana" w:hAnsi="Verdana"/>
                <w:sz w:val="19"/>
                <w:szCs w:val="19"/>
              </w:rPr>
              <w:t>Principal</w:t>
            </w:r>
          </w:p>
        </w:tc>
        <w:tc>
          <w:tcPr>
            <w:tcW w:w="5182" w:type="dxa"/>
            <w:shd w:val="clear" w:color="auto" w:fill="auto"/>
          </w:tcPr>
          <w:p w14:paraId="01E8CC71" w14:textId="77777777" w:rsidR="00EC1271" w:rsidRPr="00E82859" w:rsidRDefault="00EC1271" w:rsidP="00EC1271">
            <w:pPr>
              <w:spacing w:before="120" w:after="120"/>
              <w:ind w:right="-1"/>
              <w:jc w:val="center"/>
              <w:rPr>
                <w:rFonts w:ascii="Verdana" w:hAnsi="Verdana" w:cs="Arial"/>
                <w:color w:val="0000FF"/>
                <w:sz w:val="19"/>
                <w:szCs w:val="19"/>
              </w:rPr>
            </w:pPr>
            <w:r w:rsidRPr="00E82859">
              <w:rPr>
                <w:rFonts w:ascii="Verdana" w:hAnsi="Verdana" w:cs="Arial"/>
                <w:color w:val="0000FF"/>
                <w:sz w:val="19"/>
                <w:szCs w:val="19"/>
              </w:rPr>
              <w:t>45214000-0</w:t>
            </w:r>
          </w:p>
          <w:p w14:paraId="5AF7CE69" w14:textId="77777777" w:rsidR="00EC1271" w:rsidRPr="00645C2F" w:rsidRDefault="00EC1271" w:rsidP="00EC1271">
            <w:pPr>
              <w:spacing w:before="120" w:after="120"/>
              <w:ind w:right="-1"/>
              <w:jc w:val="center"/>
              <w:rPr>
                <w:sz w:val="19"/>
                <w:szCs w:val="19"/>
              </w:rPr>
            </w:pPr>
            <w:r w:rsidRPr="00E82859">
              <w:rPr>
                <w:rFonts w:ascii="Verdana" w:hAnsi="Verdana" w:cs="Arial"/>
                <w:color w:val="0000FF"/>
                <w:sz w:val="19"/>
                <w:szCs w:val="19"/>
                <w:lang w:val="eu-ES"/>
              </w:rPr>
              <w:t>Trabajos de construcción de edificios relacionados con la enseñanza y la investigación</w:t>
            </w:r>
          </w:p>
        </w:tc>
      </w:tr>
    </w:tbl>
    <w:p w14:paraId="460B97B2" w14:textId="77777777" w:rsidR="00C548B6" w:rsidRPr="00645C2F" w:rsidRDefault="00C548B6" w:rsidP="00C03745">
      <w:pPr>
        <w:pStyle w:val="3izenburua"/>
        <w:rPr>
          <w:i/>
        </w:rPr>
      </w:pPr>
      <w:bookmarkStart w:id="56" w:name="_Toc528657903"/>
      <w:bookmarkStart w:id="57" w:name="_Toc528658722"/>
      <w:bookmarkStart w:id="58" w:name="_Toc528660349"/>
      <w:bookmarkStart w:id="59" w:name="_Toc528664199"/>
      <w:bookmarkStart w:id="60" w:name="_Toc528665890"/>
      <w:bookmarkStart w:id="61" w:name="_Toc528666515"/>
      <w:bookmarkStart w:id="62" w:name="_Toc528671238"/>
      <w:bookmarkStart w:id="63" w:name="_Toc530728018"/>
      <w:bookmarkStart w:id="64" w:name="_Toc5958908"/>
      <w:bookmarkStart w:id="65" w:name="_Toc34132872"/>
      <w:bookmarkStart w:id="66" w:name="_Toc40872670"/>
      <w:r>
        <w:t xml:space="preserve">2.- </w:t>
      </w:r>
      <w:r w:rsidRPr="00A91A2B">
        <w:t>DOCUMENTOS</w:t>
      </w:r>
      <w:r w:rsidRPr="00645C2F">
        <w:t xml:space="preserve"> QUE </w:t>
      </w:r>
      <w:r w:rsidRPr="00A91A2B">
        <w:t>REVISTEN</w:t>
      </w:r>
      <w:r w:rsidRPr="00645C2F">
        <w:t xml:space="preserve"> CARÁCTER CONTRACTUAL</w:t>
      </w:r>
      <w:bookmarkEnd w:id="56"/>
      <w:bookmarkEnd w:id="57"/>
      <w:bookmarkEnd w:id="58"/>
      <w:bookmarkEnd w:id="59"/>
      <w:bookmarkEnd w:id="60"/>
      <w:bookmarkEnd w:id="61"/>
      <w:bookmarkEnd w:id="62"/>
      <w:bookmarkEnd w:id="63"/>
      <w:bookmarkEnd w:id="64"/>
      <w:bookmarkEnd w:id="65"/>
      <w:bookmarkEnd w:id="66"/>
    </w:p>
    <w:p w14:paraId="45C74F85" w14:textId="77777777" w:rsidR="00C548B6" w:rsidRPr="00645C2F" w:rsidRDefault="00C548B6" w:rsidP="00C548B6">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0A428294" w14:textId="77777777" w:rsidR="00C548B6" w:rsidRPr="00645C2F" w:rsidRDefault="00C548B6" w:rsidP="00C03745">
      <w:pPr>
        <w:pStyle w:val="3izenburua"/>
        <w:rPr>
          <w:i/>
        </w:rPr>
      </w:pPr>
      <w:bookmarkStart w:id="67" w:name="_Toc528657904"/>
      <w:bookmarkStart w:id="68" w:name="_Toc528658723"/>
      <w:bookmarkStart w:id="69" w:name="_Toc528660350"/>
      <w:bookmarkStart w:id="70" w:name="_Toc528664200"/>
      <w:bookmarkStart w:id="71" w:name="_Toc528665891"/>
      <w:bookmarkStart w:id="72" w:name="_Toc528666516"/>
      <w:bookmarkStart w:id="73" w:name="_Toc528671239"/>
      <w:bookmarkStart w:id="74" w:name="_Toc530728019"/>
      <w:bookmarkStart w:id="75" w:name="_Toc5958909"/>
      <w:bookmarkStart w:id="76" w:name="_Toc34132873"/>
      <w:bookmarkStart w:id="77" w:name="_Toc40872671"/>
      <w:r>
        <w:t xml:space="preserve">3.- </w:t>
      </w:r>
      <w:r w:rsidRPr="00645C2F">
        <w:t xml:space="preserve">PRESUPUESTO </w:t>
      </w:r>
      <w:r w:rsidRPr="00A91A2B">
        <w:t>BASE</w:t>
      </w:r>
      <w:r w:rsidRPr="00645C2F">
        <w:t xml:space="preserve"> DE LICITACIÓN</w:t>
      </w:r>
      <w:bookmarkEnd w:id="67"/>
      <w:bookmarkEnd w:id="68"/>
      <w:bookmarkEnd w:id="69"/>
      <w:bookmarkEnd w:id="70"/>
      <w:bookmarkEnd w:id="71"/>
      <w:bookmarkEnd w:id="72"/>
      <w:bookmarkEnd w:id="73"/>
      <w:bookmarkEnd w:id="74"/>
      <w:bookmarkEnd w:id="75"/>
      <w:bookmarkEnd w:id="76"/>
      <w:bookmarkEnd w:id="77"/>
    </w:p>
    <w:p w14:paraId="34981267" w14:textId="77777777" w:rsidR="00C548B6" w:rsidRPr="00645C2F" w:rsidRDefault="00C548B6" w:rsidP="00C548B6">
      <w:pPr>
        <w:pStyle w:val="4izenburua"/>
        <w:ind w:right="-427"/>
        <w:rPr>
          <w:i/>
          <w:szCs w:val="19"/>
        </w:rPr>
      </w:pPr>
      <w:bookmarkStart w:id="78" w:name="_Toc38387571"/>
      <w:bookmarkStart w:id="79" w:name="_Toc39126362"/>
      <w:bookmarkStart w:id="80" w:name="_Toc39126692"/>
      <w:bookmarkStart w:id="81" w:name="_Toc39126970"/>
      <w:bookmarkStart w:id="82" w:name="_Toc39127248"/>
      <w:bookmarkStart w:id="83" w:name="_Toc40872672"/>
      <w:r w:rsidRPr="00645C2F">
        <w:rPr>
          <w:szCs w:val="19"/>
        </w:rPr>
        <w:t xml:space="preserve">3.1.- El presupuesto base de licitación del contrato es de </w:t>
      </w:r>
      <w:r w:rsidR="00EC1271">
        <w:rPr>
          <w:color w:val="3333FF"/>
          <w:szCs w:val="19"/>
        </w:rPr>
        <w:t xml:space="preserve">7.348.528,54 </w:t>
      </w:r>
      <w:r w:rsidRPr="00645C2F">
        <w:rPr>
          <w:szCs w:val="19"/>
        </w:rPr>
        <w:t xml:space="preserve">euros, incluido el </w:t>
      </w:r>
      <w:r w:rsidR="00EC1271">
        <w:rPr>
          <w:color w:val="3333FF"/>
          <w:szCs w:val="19"/>
        </w:rPr>
        <w:t>21</w:t>
      </w:r>
      <w:r w:rsidRPr="00645C2F">
        <w:rPr>
          <w:szCs w:val="19"/>
        </w:rPr>
        <w:t xml:space="preserve"> % de IVA, y se imputa a la(s) siguiente(s) anualidad(es):</w:t>
      </w:r>
      <w:bookmarkEnd w:id="78"/>
      <w:bookmarkEnd w:id="79"/>
      <w:bookmarkEnd w:id="80"/>
      <w:bookmarkEnd w:id="81"/>
      <w:bookmarkEnd w:id="82"/>
      <w:bookmarkEnd w:id="83"/>
    </w:p>
    <w:p w14:paraId="4906BA75" w14:textId="3600DEF5" w:rsidR="00C548B6" w:rsidRPr="00A63630" w:rsidRDefault="00C548B6" w:rsidP="00C86A53">
      <w:pPr>
        <w:pStyle w:val="Zerrenda-paragrafoa"/>
        <w:numPr>
          <w:ilvl w:val="0"/>
          <w:numId w:val="52"/>
        </w:numPr>
        <w:spacing w:before="120"/>
        <w:ind w:left="1418" w:right="-425" w:hanging="295"/>
        <w:jc w:val="both"/>
        <w:rPr>
          <w:rFonts w:ascii="Verdana" w:hAnsi="Verdana"/>
          <w:color w:val="3333FF"/>
          <w:sz w:val="19"/>
          <w:szCs w:val="19"/>
        </w:rPr>
      </w:pPr>
      <w:r w:rsidRPr="00302713">
        <w:rPr>
          <w:rFonts w:ascii="Verdana" w:eastAsia="Arial Unicode MS" w:hAnsi="Verdana"/>
          <w:color w:val="3333FF"/>
          <w:sz w:val="19"/>
          <w:szCs w:val="19"/>
        </w:rPr>
        <w:t xml:space="preserve">Año </w:t>
      </w:r>
      <w:r w:rsidR="00302713" w:rsidRPr="00302713">
        <w:rPr>
          <w:rFonts w:ascii="Verdana" w:hAnsi="Verdana"/>
          <w:color w:val="3333FF"/>
          <w:sz w:val="19"/>
          <w:szCs w:val="19"/>
        </w:rPr>
        <w:t>202</w:t>
      </w:r>
      <w:r w:rsidR="004F228C">
        <w:rPr>
          <w:rFonts w:ascii="Verdana" w:hAnsi="Verdana"/>
          <w:color w:val="3333FF"/>
          <w:sz w:val="19"/>
          <w:szCs w:val="19"/>
        </w:rPr>
        <w:t>2</w:t>
      </w:r>
      <w:r w:rsidR="00302713" w:rsidRPr="00302713">
        <w:rPr>
          <w:rFonts w:ascii="Verdana" w:hAnsi="Verdana"/>
          <w:color w:val="3333FF"/>
          <w:sz w:val="19"/>
          <w:szCs w:val="19"/>
        </w:rPr>
        <w:t xml:space="preserve">: </w:t>
      </w:r>
      <w:r w:rsidR="004F228C">
        <w:rPr>
          <w:rFonts w:ascii="Verdana" w:hAnsi="Verdana"/>
          <w:color w:val="3333FF"/>
          <w:sz w:val="19"/>
          <w:szCs w:val="19"/>
        </w:rPr>
        <w:t>4.500.000,00</w:t>
      </w:r>
      <w:r w:rsidR="00302713" w:rsidRPr="00302713">
        <w:rPr>
          <w:rFonts w:ascii="Verdana" w:hAnsi="Verdana"/>
          <w:color w:val="3333FF"/>
          <w:sz w:val="19"/>
          <w:szCs w:val="19"/>
        </w:rPr>
        <w:t xml:space="preserve"> </w:t>
      </w:r>
      <w:r w:rsidRPr="00A63630">
        <w:rPr>
          <w:rFonts w:ascii="Verdana" w:hAnsi="Verdana"/>
          <w:color w:val="3333FF"/>
          <w:sz w:val="19"/>
          <w:szCs w:val="19"/>
        </w:rPr>
        <w:t>euros</w:t>
      </w:r>
      <w:r w:rsidR="00A63630" w:rsidRPr="00A63630">
        <w:rPr>
          <w:rFonts w:ascii="Verdana" w:hAnsi="Verdana"/>
          <w:color w:val="3333FF"/>
          <w:sz w:val="19"/>
          <w:szCs w:val="19"/>
        </w:rPr>
        <w:t>.</w:t>
      </w:r>
    </w:p>
    <w:p w14:paraId="095B3BE3" w14:textId="5A9CEDFA" w:rsidR="00302713" w:rsidRPr="00302713" w:rsidRDefault="003011A9" w:rsidP="00C86A53">
      <w:pPr>
        <w:pStyle w:val="Zerrenda-paragrafoa"/>
        <w:numPr>
          <w:ilvl w:val="0"/>
          <w:numId w:val="52"/>
        </w:numPr>
        <w:spacing w:before="120"/>
        <w:ind w:left="1418" w:right="-425" w:hanging="295"/>
        <w:jc w:val="both"/>
        <w:rPr>
          <w:rFonts w:ascii="Verdana" w:hAnsi="Verdana"/>
          <w:color w:val="3333FF"/>
          <w:sz w:val="19"/>
          <w:szCs w:val="19"/>
        </w:rPr>
      </w:pPr>
      <w:r>
        <w:rPr>
          <w:rFonts w:ascii="Verdana" w:hAnsi="Verdana"/>
          <w:color w:val="3333FF"/>
          <w:sz w:val="19"/>
          <w:szCs w:val="19"/>
        </w:rPr>
        <w:t xml:space="preserve">Año 2023: </w:t>
      </w:r>
      <w:r w:rsidR="004F228C">
        <w:rPr>
          <w:rFonts w:ascii="Verdana" w:hAnsi="Verdana"/>
          <w:color w:val="3333FF"/>
          <w:sz w:val="19"/>
          <w:szCs w:val="19"/>
        </w:rPr>
        <w:t>2.848.528,54</w:t>
      </w:r>
      <w:r w:rsidR="00302713" w:rsidRPr="00302713">
        <w:rPr>
          <w:rFonts w:ascii="Verdana" w:hAnsi="Verdana"/>
          <w:color w:val="3333FF"/>
          <w:sz w:val="19"/>
          <w:szCs w:val="19"/>
        </w:rPr>
        <w:t xml:space="preserve"> euros. </w:t>
      </w:r>
    </w:p>
    <w:p w14:paraId="0C1538C7" w14:textId="77777777" w:rsidR="00C548B6" w:rsidRDefault="00C548B6" w:rsidP="00C548B6">
      <w:pPr>
        <w:spacing w:before="120" w:after="120"/>
        <w:ind w:left="851" w:right="-427"/>
        <w:jc w:val="both"/>
        <w:rPr>
          <w:rFonts w:ascii="Verdana" w:hAnsi="Verdana" w:cs="Arial"/>
          <w:b/>
          <w:color w:val="0000FF"/>
          <w:sz w:val="19"/>
          <w:szCs w:val="19"/>
          <w:u w:val="single"/>
        </w:rPr>
      </w:pPr>
      <w:r w:rsidRPr="00645C2F">
        <w:rPr>
          <w:rFonts w:ascii="Verdana" w:hAnsi="Verdana"/>
          <w:sz w:val="19"/>
          <w:szCs w:val="19"/>
          <w:u w:val="single"/>
        </w:rPr>
        <w:t xml:space="preserve">Los costes y gastos tenidos en cuenta para su cálculo son los indicados en el </w:t>
      </w:r>
      <w:r w:rsidR="00C56B72" w:rsidRPr="002E1BC4">
        <w:rPr>
          <w:rFonts w:ascii="Verdana" w:hAnsi="Verdana" w:cs="Arial"/>
          <w:b/>
          <w:color w:val="0000FF"/>
          <w:sz w:val="19"/>
          <w:szCs w:val="19"/>
          <w:u w:val="single"/>
        </w:rPr>
        <w:t>proyecto.</w:t>
      </w:r>
    </w:p>
    <w:p w14:paraId="252FDE72" w14:textId="55B5AB85" w:rsidR="00F775B1" w:rsidRPr="00574989" w:rsidRDefault="00F775B1" w:rsidP="00F775B1">
      <w:pPr>
        <w:shd w:val="clear" w:color="auto" w:fill="FFFFFF"/>
        <w:spacing w:before="120" w:after="120"/>
        <w:ind w:left="851" w:right="-427"/>
        <w:jc w:val="both"/>
        <w:rPr>
          <w:rFonts w:ascii="Verdana" w:hAnsi="Verdana" w:cs="Arial"/>
          <w:sz w:val="19"/>
          <w:szCs w:val="19"/>
        </w:rPr>
      </w:pPr>
      <w:r w:rsidRPr="00574989">
        <w:rPr>
          <w:rFonts w:ascii="Verdana" w:hAnsi="Verdana" w:cs="Arial"/>
          <w:sz w:val="19"/>
          <w:szCs w:val="19"/>
        </w:rPr>
        <w:t xml:space="preserve">El porcentaje de gastos generales aplicado en el proyecto es el determinado previamente por el poder adjudicador. </w:t>
      </w:r>
    </w:p>
    <w:p w14:paraId="38757F13" w14:textId="19995BAF" w:rsidR="00C548B6" w:rsidRPr="00645C2F" w:rsidRDefault="00C548B6" w:rsidP="004F228C">
      <w:pPr>
        <w:pStyle w:val="4izenburua"/>
        <w:ind w:left="0" w:right="-427" w:firstLine="0"/>
        <w:rPr>
          <w:b w:val="0"/>
          <w:i/>
          <w:szCs w:val="19"/>
        </w:rPr>
      </w:pPr>
      <w:bookmarkStart w:id="84" w:name="_Toc38387572"/>
      <w:bookmarkStart w:id="85" w:name="_Toc39126363"/>
      <w:bookmarkStart w:id="86" w:name="_Toc39126693"/>
      <w:bookmarkStart w:id="87" w:name="_Toc39126971"/>
      <w:bookmarkStart w:id="88" w:name="_Toc39127249"/>
      <w:bookmarkStart w:id="89" w:name="_Toc40872673"/>
      <w:r w:rsidRPr="00645C2F">
        <w:rPr>
          <w:szCs w:val="19"/>
        </w:rPr>
        <w:t xml:space="preserve">3.2.- </w:t>
      </w:r>
      <w:r w:rsidRPr="004F228C">
        <w:rPr>
          <w:szCs w:val="19"/>
        </w:rPr>
        <w:t>Aplicación presupuestaria:</w:t>
      </w:r>
      <w:bookmarkEnd w:id="84"/>
      <w:bookmarkEnd w:id="85"/>
      <w:bookmarkEnd w:id="86"/>
      <w:bookmarkEnd w:id="87"/>
      <w:bookmarkEnd w:id="88"/>
      <w:bookmarkEnd w:id="89"/>
      <w:r w:rsidRPr="00645C2F">
        <w:rPr>
          <w:szCs w:val="19"/>
        </w:rPr>
        <w:t xml:space="preserve"> </w:t>
      </w:r>
      <w:r w:rsidR="004F228C" w:rsidRPr="004F228C">
        <w:rPr>
          <w:rFonts w:eastAsia="Times New Roman"/>
          <w:b w:val="0"/>
          <w:color w:val="3333FF"/>
          <w:szCs w:val="19"/>
        </w:rPr>
        <w:t>22.0.1.07.13.0002.2.622.81.42221.002.K</w:t>
      </w:r>
    </w:p>
    <w:p w14:paraId="0E98D692" w14:textId="7BE68037" w:rsidR="00C548B6" w:rsidRDefault="00C548B6" w:rsidP="00C548B6">
      <w:pPr>
        <w:pStyle w:val="4izenburua"/>
        <w:ind w:right="-427"/>
        <w:rPr>
          <w:i/>
          <w:color w:val="0070C0"/>
          <w:szCs w:val="19"/>
        </w:rPr>
      </w:pPr>
      <w:bookmarkStart w:id="90" w:name="_Toc38387573"/>
      <w:bookmarkStart w:id="91" w:name="_Toc39126364"/>
      <w:bookmarkStart w:id="92" w:name="_Toc39126694"/>
      <w:bookmarkStart w:id="93" w:name="_Toc39126972"/>
      <w:bookmarkStart w:id="94" w:name="_Toc39127250"/>
      <w:bookmarkStart w:id="95" w:name="_Toc40872674"/>
      <w:r w:rsidRPr="00645C2F">
        <w:rPr>
          <w:szCs w:val="19"/>
        </w:rPr>
        <w:t xml:space="preserve">3.3.- Tramitación anticipada: </w:t>
      </w:r>
      <w:r w:rsidR="004F228C">
        <w:rPr>
          <w:rFonts w:cs="Arial"/>
          <w:b w:val="0"/>
          <w:color w:val="0000FF"/>
          <w:szCs w:val="19"/>
        </w:rPr>
        <w:t>si</w:t>
      </w:r>
      <w:r w:rsidRPr="00435379">
        <w:rPr>
          <w:rFonts w:cs="Arial"/>
          <w:b w:val="0"/>
          <w:color w:val="0000FF"/>
          <w:szCs w:val="19"/>
        </w:rPr>
        <w:t>.</w:t>
      </w:r>
      <w:bookmarkEnd w:id="90"/>
      <w:bookmarkEnd w:id="91"/>
      <w:bookmarkEnd w:id="92"/>
      <w:bookmarkEnd w:id="93"/>
      <w:bookmarkEnd w:id="94"/>
      <w:bookmarkEnd w:id="95"/>
    </w:p>
    <w:p w14:paraId="186C4A47" w14:textId="5BB426E5" w:rsidR="00C548B6" w:rsidRDefault="00C548B6" w:rsidP="0074114C">
      <w:pPr>
        <w:pStyle w:val="4izenburua"/>
        <w:ind w:right="-427"/>
        <w:rPr>
          <w:rFonts w:cs="Arial"/>
          <w:b w:val="0"/>
          <w:color w:val="0000FF"/>
          <w:szCs w:val="19"/>
        </w:rPr>
      </w:pPr>
      <w:bookmarkStart w:id="96" w:name="_Toc38387574"/>
      <w:bookmarkStart w:id="97" w:name="_Toc39126365"/>
      <w:bookmarkStart w:id="98" w:name="_Toc39126695"/>
      <w:bookmarkStart w:id="99" w:name="_Toc39126973"/>
      <w:bookmarkStart w:id="100" w:name="_Toc39127251"/>
      <w:bookmarkStart w:id="101" w:name="_Toc40872675"/>
      <w:r w:rsidRPr="00645C2F">
        <w:rPr>
          <w:szCs w:val="19"/>
        </w:rPr>
        <w:t xml:space="preserve">3.4.- El gasto está cofinanciado: </w:t>
      </w:r>
      <w:bookmarkEnd w:id="96"/>
      <w:bookmarkEnd w:id="97"/>
      <w:bookmarkEnd w:id="98"/>
      <w:bookmarkEnd w:id="99"/>
      <w:bookmarkEnd w:id="100"/>
      <w:bookmarkEnd w:id="101"/>
      <w:r w:rsidR="00EB12C2" w:rsidRPr="00EB12C2">
        <w:rPr>
          <w:b w:val="0"/>
          <w:iCs/>
          <w:color w:val="3819EF"/>
        </w:rPr>
        <w:t>Este proyecto podrá estar financiado como parte de la respuesta de la Unión a la pandemia de COVID-19.</w:t>
      </w:r>
    </w:p>
    <w:p w14:paraId="0D6A31DB" w14:textId="77777777" w:rsidR="00C12988" w:rsidRDefault="00C12988">
      <w:pPr>
        <w:rPr>
          <w:rFonts w:ascii="Verdana" w:hAnsi="Verdana" w:cs="Arial"/>
          <w:b/>
          <w:caps/>
          <w:sz w:val="19"/>
          <w:szCs w:val="19"/>
        </w:rPr>
      </w:pPr>
      <w:bookmarkStart w:id="102" w:name="_Toc528657905"/>
      <w:bookmarkStart w:id="103" w:name="_Toc528658724"/>
      <w:bookmarkStart w:id="104" w:name="_Toc528660351"/>
      <w:bookmarkStart w:id="105" w:name="_Toc528664201"/>
      <w:bookmarkStart w:id="106" w:name="_Toc528665892"/>
      <w:bookmarkStart w:id="107" w:name="_Toc528666517"/>
      <w:bookmarkStart w:id="108" w:name="_Toc528671240"/>
      <w:bookmarkStart w:id="109" w:name="_Toc530728020"/>
      <w:bookmarkStart w:id="110" w:name="_Toc5958910"/>
      <w:bookmarkStart w:id="111" w:name="_Toc34132874"/>
      <w:r>
        <w:br w:type="page"/>
      </w:r>
    </w:p>
    <w:p w14:paraId="3E074A8B" w14:textId="77777777" w:rsidR="00C548B6" w:rsidRPr="00A91A2B" w:rsidRDefault="00C548B6" w:rsidP="00C03745">
      <w:pPr>
        <w:pStyle w:val="3izenburua"/>
      </w:pPr>
      <w:bookmarkStart w:id="112" w:name="_Toc40872676"/>
      <w:r>
        <w:t xml:space="preserve">4.- </w:t>
      </w:r>
      <w:r w:rsidRPr="00645C2F">
        <w:t>VALOR ESTIMADO DEL CONTRATO</w:t>
      </w:r>
      <w:bookmarkEnd w:id="102"/>
      <w:bookmarkEnd w:id="103"/>
      <w:bookmarkEnd w:id="104"/>
      <w:bookmarkEnd w:id="105"/>
      <w:bookmarkEnd w:id="106"/>
      <w:bookmarkEnd w:id="107"/>
      <w:bookmarkEnd w:id="108"/>
      <w:bookmarkEnd w:id="109"/>
      <w:bookmarkEnd w:id="110"/>
      <w:bookmarkEnd w:id="111"/>
      <w:bookmarkEnd w:id="112"/>
    </w:p>
    <w:p w14:paraId="38C381E0" w14:textId="77777777" w:rsidR="00C548B6" w:rsidRPr="00042AF3" w:rsidRDefault="00C548B6" w:rsidP="00C548B6">
      <w:pPr>
        <w:pStyle w:val="4izenburua"/>
        <w:ind w:right="-427"/>
        <w:rPr>
          <w:b w:val="0"/>
          <w:i/>
          <w:szCs w:val="19"/>
        </w:rPr>
      </w:pPr>
      <w:bookmarkStart w:id="113" w:name="_Toc38387576"/>
      <w:bookmarkStart w:id="114" w:name="_Toc39126367"/>
      <w:bookmarkStart w:id="115" w:name="_Toc39126697"/>
      <w:bookmarkStart w:id="116" w:name="_Toc39126975"/>
      <w:bookmarkStart w:id="117" w:name="_Toc39127253"/>
      <w:bookmarkStart w:id="118" w:name="_Toc40872677"/>
      <w:r w:rsidRPr="00645C2F">
        <w:rPr>
          <w:szCs w:val="19"/>
        </w:rPr>
        <w:t xml:space="preserve">4.1.- </w:t>
      </w:r>
      <w:r w:rsidRPr="00042AF3">
        <w:rPr>
          <w:b w:val="0"/>
          <w:szCs w:val="19"/>
        </w:rPr>
        <w:t xml:space="preserve">El valor estimado del contrato es de </w:t>
      </w:r>
      <w:r w:rsidR="00302713" w:rsidRPr="00302713">
        <w:rPr>
          <w:b w:val="0"/>
          <w:color w:val="3333FF"/>
          <w:szCs w:val="19"/>
        </w:rPr>
        <w:t>6.073.164,08</w:t>
      </w:r>
      <w:r w:rsidRPr="00302713">
        <w:rPr>
          <w:b w:val="0"/>
          <w:color w:val="3333FF"/>
          <w:szCs w:val="19"/>
        </w:rPr>
        <w:t xml:space="preserve"> </w:t>
      </w:r>
      <w:r w:rsidRPr="00042AF3">
        <w:rPr>
          <w:b w:val="0"/>
          <w:szCs w:val="19"/>
        </w:rPr>
        <w:t>euros.</w:t>
      </w:r>
      <w:bookmarkEnd w:id="113"/>
      <w:bookmarkEnd w:id="114"/>
      <w:bookmarkEnd w:id="115"/>
      <w:bookmarkEnd w:id="116"/>
      <w:bookmarkEnd w:id="117"/>
      <w:bookmarkEnd w:id="118"/>
    </w:p>
    <w:p w14:paraId="3F5A3DE0" w14:textId="77777777" w:rsidR="00C548B6" w:rsidRPr="00645C2F" w:rsidRDefault="00C548B6" w:rsidP="005915DF">
      <w:pPr>
        <w:pStyle w:val="4izenburua"/>
        <w:ind w:right="-427"/>
        <w:rPr>
          <w:b w:val="0"/>
          <w:i/>
          <w:szCs w:val="19"/>
        </w:rPr>
      </w:pPr>
      <w:bookmarkStart w:id="119" w:name="_Toc38387577"/>
      <w:bookmarkStart w:id="120" w:name="_Toc39126368"/>
      <w:bookmarkStart w:id="121" w:name="_Toc39126698"/>
      <w:bookmarkStart w:id="122" w:name="_Toc39126976"/>
      <w:bookmarkStart w:id="123" w:name="_Toc39127254"/>
      <w:bookmarkStart w:id="124" w:name="_Toc40872678"/>
      <w:r w:rsidRPr="00645C2F">
        <w:rPr>
          <w:szCs w:val="19"/>
        </w:rPr>
        <w:t>4.2.- Método de cálculo:</w:t>
      </w:r>
      <w:bookmarkEnd w:id="119"/>
      <w:bookmarkEnd w:id="120"/>
      <w:bookmarkEnd w:id="121"/>
      <w:bookmarkEnd w:id="122"/>
      <w:bookmarkEnd w:id="123"/>
      <w:bookmarkEnd w:id="12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1063A3" w:rsidRPr="00645C2F" w14:paraId="6D8D60B1" w14:textId="77777777" w:rsidTr="001063A3">
        <w:trPr>
          <w:trHeight w:val="454"/>
        </w:trPr>
        <w:tc>
          <w:tcPr>
            <w:tcW w:w="3783" w:type="pct"/>
            <w:shd w:val="clear" w:color="auto" w:fill="auto"/>
          </w:tcPr>
          <w:p w14:paraId="04048981" w14:textId="77777777" w:rsidR="001063A3" w:rsidRPr="00645C2F" w:rsidRDefault="001063A3" w:rsidP="001063A3">
            <w:pPr>
              <w:spacing w:before="120" w:after="120"/>
              <w:ind w:right="-1"/>
              <w:rPr>
                <w:rFonts w:ascii="Verdana" w:hAnsi="Verdana"/>
                <w:sz w:val="19"/>
                <w:szCs w:val="19"/>
              </w:rPr>
            </w:pPr>
            <w:bookmarkStart w:id="125" w:name="_Toc528657906"/>
            <w:bookmarkStart w:id="126" w:name="_Toc528658725"/>
            <w:bookmarkStart w:id="127" w:name="_Toc528660352"/>
            <w:bookmarkStart w:id="128" w:name="_Toc528664202"/>
            <w:bookmarkStart w:id="129" w:name="_Toc528665893"/>
            <w:bookmarkStart w:id="130" w:name="_Toc528666518"/>
            <w:bookmarkStart w:id="131" w:name="_Toc528671241"/>
            <w:bookmarkStart w:id="132" w:name="_Toc530728021"/>
            <w:bookmarkStart w:id="133" w:name="_Toc5958911"/>
            <w:bookmarkStart w:id="134" w:name="_Toc34132875"/>
            <w:bookmarkStart w:id="135" w:name="_Toc40872679"/>
            <w:r w:rsidRPr="00645C2F">
              <w:rPr>
                <w:rFonts w:ascii="Verdana" w:hAnsi="Verdana"/>
                <w:sz w:val="19"/>
                <w:szCs w:val="19"/>
              </w:rPr>
              <w:t>Presupuesto de licitación (sin IVA)</w:t>
            </w:r>
          </w:p>
        </w:tc>
        <w:tc>
          <w:tcPr>
            <w:tcW w:w="1217" w:type="pct"/>
            <w:shd w:val="clear" w:color="auto" w:fill="auto"/>
            <w:vAlign w:val="center"/>
          </w:tcPr>
          <w:p w14:paraId="3D1BC625" w14:textId="77777777" w:rsidR="001063A3" w:rsidRPr="00645C2F" w:rsidRDefault="00302713" w:rsidP="001063A3">
            <w:pPr>
              <w:spacing w:before="120" w:after="120"/>
              <w:ind w:right="-1"/>
              <w:rPr>
                <w:sz w:val="19"/>
                <w:szCs w:val="19"/>
              </w:rPr>
            </w:pPr>
            <w:r w:rsidRPr="00302713">
              <w:rPr>
                <w:b/>
                <w:color w:val="3333FF"/>
                <w:szCs w:val="19"/>
              </w:rPr>
              <w:t>6.073.164,08</w:t>
            </w:r>
            <w:r>
              <w:rPr>
                <w:b/>
                <w:color w:val="3333FF"/>
                <w:szCs w:val="19"/>
              </w:rPr>
              <w:t xml:space="preserve"> €</w:t>
            </w:r>
          </w:p>
        </w:tc>
      </w:tr>
      <w:tr w:rsidR="001063A3" w:rsidRPr="00645C2F" w14:paraId="35B7102C" w14:textId="77777777" w:rsidTr="001063A3">
        <w:trPr>
          <w:trHeight w:val="454"/>
        </w:trPr>
        <w:tc>
          <w:tcPr>
            <w:tcW w:w="3783" w:type="pct"/>
            <w:shd w:val="clear" w:color="auto" w:fill="auto"/>
          </w:tcPr>
          <w:p w14:paraId="63C34BAD" w14:textId="77777777" w:rsidR="001063A3" w:rsidRPr="00645C2F" w:rsidRDefault="001063A3" w:rsidP="001063A3">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563B22E8" w14:textId="77777777" w:rsidR="001063A3" w:rsidRPr="00645C2F" w:rsidRDefault="001063A3" w:rsidP="001063A3">
            <w:pPr>
              <w:spacing w:before="120" w:after="120"/>
              <w:ind w:right="-1"/>
              <w:rPr>
                <w:sz w:val="19"/>
                <w:szCs w:val="19"/>
              </w:rPr>
            </w:pPr>
          </w:p>
        </w:tc>
      </w:tr>
      <w:tr w:rsidR="001063A3" w:rsidRPr="00645C2F" w14:paraId="6CD5DD4B" w14:textId="77777777" w:rsidTr="001063A3">
        <w:trPr>
          <w:trHeight w:val="454"/>
        </w:trPr>
        <w:tc>
          <w:tcPr>
            <w:tcW w:w="3783" w:type="pct"/>
            <w:shd w:val="clear" w:color="auto" w:fill="auto"/>
          </w:tcPr>
          <w:p w14:paraId="4AF4456B" w14:textId="77777777" w:rsidR="001063A3" w:rsidRPr="00645C2F" w:rsidRDefault="001063A3" w:rsidP="001063A3">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818071F" w14:textId="77777777" w:rsidR="001063A3" w:rsidRPr="00645C2F" w:rsidRDefault="001063A3" w:rsidP="001063A3">
            <w:pPr>
              <w:spacing w:before="120" w:after="120"/>
              <w:ind w:right="-1"/>
              <w:rPr>
                <w:sz w:val="19"/>
                <w:szCs w:val="19"/>
              </w:rPr>
            </w:pPr>
          </w:p>
        </w:tc>
      </w:tr>
      <w:tr w:rsidR="001063A3" w:rsidRPr="00645C2F" w14:paraId="056A64DC" w14:textId="77777777" w:rsidTr="001063A3">
        <w:trPr>
          <w:trHeight w:val="454"/>
        </w:trPr>
        <w:tc>
          <w:tcPr>
            <w:tcW w:w="3783" w:type="pct"/>
            <w:shd w:val="clear" w:color="auto" w:fill="auto"/>
          </w:tcPr>
          <w:p w14:paraId="63976674" w14:textId="77777777" w:rsidR="001063A3" w:rsidRPr="00645C2F" w:rsidRDefault="001063A3" w:rsidP="001063A3">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424252AC" w14:textId="77777777" w:rsidR="001063A3" w:rsidRPr="00645C2F" w:rsidRDefault="001063A3" w:rsidP="001063A3">
            <w:pPr>
              <w:spacing w:before="120" w:after="120"/>
              <w:ind w:right="-1"/>
              <w:rPr>
                <w:sz w:val="19"/>
                <w:szCs w:val="19"/>
              </w:rPr>
            </w:pPr>
          </w:p>
        </w:tc>
      </w:tr>
      <w:tr w:rsidR="001063A3" w:rsidRPr="00645C2F" w14:paraId="29F8486C" w14:textId="77777777" w:rsidTr="001063A3">
        <w:trPr>
          <w:trHeight w:val="454"/>
        </w:trPr>
        <w:tc>
          <w:tcPr>
            <w:tcW w:w="3783" w:type="pct"/>
            <w:shd w:val="clear" w:color="auto" w:fill="auto"/>
          </w:tcPr>
          <w:p w14:paraId="5DABED43" w14:textId="77777777" w:rsidR="001063A3" w:rsidRPr="00645C2F" w:rsidRDefault="00C73866" w:rsidP="00C73866">
            <w:pPr>
              <w:spacing w:before="120" w:after="120"/>
              <w:ind w:right="-1"/>
              <w:jc w:val="both"/>
              <w:rPr>
                <w:rFonts w:ascii="Verdana" w:hAnsi="Verdana"/>
                <w:sz w:val="19"/>
                <w:szCs w:val="19"/>
              </w:rPr>
            </w:pPr>
            <w:r w:rsidRPr="00475289">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7BA1D06" w14:textId="77777777" w:rsidR="001063A3" w:rsidRPr="00645C2F" w:rsidRDefault="001063A3" w:rsidP="001063A3">
            <w:pPr>
              <w:spacing w:before="120" w:after="120"/>
              <w:ind w:right="-1"/>
              <w:rPr>
                <w:sz w:val="19"/>
                <w:szCs w:val="19"/>
              </w:rPr>
            </w:pPr>
          </w:p>
        </w:tc>
      </w:tr>
      <w:tr w:rsidR="001063A3" w:rsidRPr="00645C2F" w14:paraId="71CF0F13" w14:textId="77777777" w:rsidTr="001063A3">
        <w:trPr>
          <w:trHeight w:val="454"/>
        </w:trPr>
        <w:tc>
          <w:tcPr>
            <w:tcW w:w="3783" w:type="pct"/>
            <w:shd w:val="clear" w:color="auto" w:fill="auto"/>
          </w:tcPr>
          <w:p w14:paraId="34FF1786" w14:textId="77777777" w:rsidR="001063A3" w:rsidRPr="00645C2F" w:rsidRDefault="001063A3" w:rsidP="001063A3">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393643AD" w14:textId="77777777" w:rsidR="001063A3" w:rsidRPr="00645C2F" w:rsidRDefault="00302713" w:rsidP="001063A3">
            <w:pPr>
              <w:spacing w:before="120" w:after="120"/>
              <w:ind w:right="-1"/>
              <w:rPr>
                <w:sz w:val="19"/>
                <w:szCs w:val="19"/>
              </w:rPr>
            </w:pPr>
            <w:r w:rsidRPr="00302713">
              <w:rPr>
                <w:b/>
                <w:color w:val="3333FF"/>
                <w:szCs w:val="19"/>
              </w:rPr>
              <w:t>6.073.164,08</w:t>
            </w:r>
            <w:r>
              <w:rPr>
                <w:b/>
                <w:color w:val="3333FF"/>
                <w:szCs w:val="19"/>
              </w:rPr>
              <w:t xml:space="preserve"> €</w:t>
            </w:r>
          </w:p>
        </w:tc>
      </w:tr>
    </w:tbl>
    <w:p w14:paraId="2F8233D4" w14:textId="77777777" w:rsidR="00C548B6" w:rsidRPr="00645C2F" w:rsidRDefault="00C548B6" w:rsidP="00FE7855">
      <w:pPr>
        <w:pStyle w:val="3izenburua"/>
        <w:spacing w:before="120" w:after="120"/>
        <w:ind w:right="-427"/>
        <w:rPr>
          <w:i/>
        </w:rPr>
      </w:pPr>
      <w:r>
        <w:t xml:space="preserve">5.- </w:t>
      </w:r>
      <w:r w:rsidRPr="00645C2F">
        <w:t>PRECIO Y PAGOS</w:t>
      </w:r>
      <w:bookmarkEnd w:id="125"/>
      <w:bookmarkEnd w:id="126"/>
      <w:bookmarkEnd w:id="127"/>
      <w:bookmarkEnd w:id="128"/>
      <w:bookmarkEnd w:id="129"/>
      <w:bookmarkEnd w:id="130"/>
      <w:bookmarkEnd w:id="131"/>
      <w:bookmarkEnd w:id="132"/>
      <w:bookmarkEnd w:id="133"/>
      <w:bookmarkEnd w:id="134"/>
      <w:bookmarkEnd w:id="135"/>
    </w:p>
    <w:p w14:paraId="310B2375" w14:textId="77777777" w:rsidR="00C548B6" w:rsidRDefault="00C548B6" w:rsidP="00FE7855">
      <w:pPr>
        <w:pStyle w:val="4izenburua"/>
        <w:ind w:right="-427"/>
        <w:rPr>
          <w:rFonts w:cs="Arial"/>
          <w:b w:val="0"/>
          <w:color w:val="0000FF"/>
          <w:szCs w:val="19"/>
        </w:rPr>
      </w:pPr>
      <w:bookmarkStart w:id="136" w:name="_Toc38387579"/>
      <w:bookmarkStart w:id="137" w:name="_Toc39126370"/>
      <w:bookmarkStart w:id="138" w:name="_Toc39126700"/>
      <w:bookmarkStart w:id="139" w:name="_Toc39126978"/>
      <w:bookmarkStart w:id="140" w:name="_Toc39127256"/>
      <w:bookmarkStart w:id="141" w:name="_Toc40872680"/>
      <w:r w:rsidRPr="00645C2F">
        <w:rPr>
          <w:szCs w:val="19"/>
        </w:rPr>
        <w:t>5</w:t>
      </w:r>
      <w:r>
        <w:rPr>
          <w:szCs w:val="19"/>
        </w:rPr>
        <w:t xml:space="preserve">.1.- </w:t>
      </w:r>
      <w:r w:rsidRPr="00645C2F">
        <w:rPr>
          <w:szCs w:val="19"/>
        </w:rPr>
        <w:t>Sistema de determinación del precio:</w:t>
      </w:r>
      <w:bookmarkEnd w:id="136"/>
      <w:r w:rsidR="00C56B72">
        <w:rPr>
          <w:szCs w:val="19"/>
        </w:rPr>
        <w:t xml:space="preserve"> </w:t>
      </w:r>
      <w:r w:rsidR="00302713">
        <w:rPr>
          <w:rFonts w:cs="Arial"/>
          <w:b w:val="0"/>
          <w:color w:val="0000FF"/>
          <w:szCs w:val="19"/>
        </w:rPr>
        <w:t>precios unitarios</w:t>
      </w:r>
      <w:r w:rsidR="00C56B72" w:rsidRPr="00C56B72">
        <w:rPr>
          <w:rFonts w:cs="Arial"/>
          <w:b w:val="0"/>
          <w:color w:val="0000FF"/>
          <w:szCs w:val="19"/>
        </w:rPr>
        <w:t>.</w:t>
      </w:r>
      <w:bookmarkEnd w:id="137"/>
      <w:bookmarkEnd w:id="138"/>
      <w:bookmarkEnd w:id="139"/>
      <w:bookmarkEnd w:id="140"/>
      <w:bookmarkEnd w:id="141"/>
    </w:p>
    <w:p w14:paraId="135C185F" w14:textId="77777777" w:rsidR="00C56B72" w:rsidRPr="00530FD1" w:rsidRDefault="00C56B72" w:rsidP="00C260F9">
      <w:pPr>
        <w:pStyle w:val="Zerrenda-paragrafoa"/>
        <w:keepNext/>
        <w:spacing w:before="120" w:after="120"/>
        <w:ind w:left="1135" w:right="-427"/>
        <w:jc w:val="both"/>
        <w:rPr>
          <w:rFonts w:ascii="Verdana" w:hAnsi="Verdana" w:cs="Tahoma"/>
          <w:sz w:val="19"/>
          <w:szCs w:val="19"/>
        </w:rPr>
      </w:pPr>
      <w:r w:rsidRPr="00530FD1">
        <w:rPr>
          <w:rFonts w:ascii="Verdana" w:hAnsi="Verdana"/>
          <w:sz w:val="19"/>
          <w:szCs w:val="19"/>
        </w:rPr>
        <w:t>Los precios unitarios que regirán durante la ejecución de las obras serán los que resulten de la oferta seleccionada.</w:t>
      </w:r>
      <w:r w:rsidRPr="00530FD1">
        <w:rPr>
          <w:rFonts w:ascii="Verdana" w:hAnsi="Verdana"/>
          <w:b/>
          <w:sz w:val="19"/>
          <w:szCs w:val="19"/>
        </w:rPr>
        <w:t xml:space="preserve"> </w:t>
      </w:r>
    </w:p>
    <w:p w14:paraId="4F1FB852" w14:textId="77777777" w:rsidR="00302713" w:rsidRPr="00B346DB" w:rsidRDefault="00302713" w:rsidP="00CB0AC3">
      <w:pPr>
        <w:pStyle w:val="Zerrenda-paragrafoa"/>
        <w:keepNext/>
        <w:numPr>
          <w:ilvl w:val="0"/>
          <w:numId w:val="144"/>
        </w:numPr>
        <w:ind w:left="644" w:right="-318"/>
        <w:jc w:val="both"/>
        <w:rPr>
          <w:rFonts w:ascii="Verdana" w:hAnsi="Verdana" w:cs="Tahoma"/>
          <w:color w:val="0000FF"/>
          <w:sz w:val="19"/>
          <w:szCs w:val="19"/>
        </w:rPr>
      </w:pPr>
      <w:r w:rsidRPr="00B346DB">
        <w:rPr>
          <w:rFonts w:ascii="Verdana" w:hAnsi="Verdana"/>
          <w:color w:val="0000FF"/>
          <w:sz w:val="19"/>
          <w:szCs w:val="19"/>
        </w:rPr>
        <w:t>Gastos generales: 13%.</w:t>
      </w:r>
    </w:p>
    <w:p w14:paraId="0EEF0A64" w14:textId="77777777" w:rsidR="00302713" w:rsidRPr="006E0292" w:rsidRDefault="00302713" w:rsidP="00CB0AC3">
      <w:pPr>
        <w:pStyle w:val="Zerrenda-paragrafoa"/>
        <w:keepNext/>
        <w:numPr>
          <w:ilvl w:val="0"/>
          <w:numId w:val="144"/>
        </w:numPr>
        <w:ind w:left="644" w:right="-318"/>
        <w:jc w:val="both"/>
        <w:rPr>
          <w:rFonts w:ascii="Verdana" w:hAnsi="Verdana" w:cs="Tahoma"/>
          <w:color w:val="0000FF"/>
          <w:sz w:val="19"/>
          <w:szCs w:val="19"/>
        </w:rPr>
      </w:pPr>
      <w:r w:rsidRPr="00B346DB">
        <w:rPr>
          <w:rFonts w:ascii="Verdana" w:hAnsi="Verdana"/>
          <w:color w:val="0000FF"/>
          <w:sz w:val="19"/>
          <w:szCs w:val="19"/>
        </w:rPr>
        <w:t>Beneficio industrial: 6%.</w:t>
      </w:r>
    </w:p>
    <w:p w14:paraId="036E67B0" w14:textId="77777777" w:rsidR="00C56B72" w:rsidRPr="00530FD1" w:rsidRDefault="00C56B72" w:rsidP="00FE7855">
      <w:pPr>
        <w:pStyle w:val="Zerrenda-paragrafoa"/>
        <w:keepNext/>
        <w:spacing w:before="120" w:after="120"/>
        <w:ind w:left="851" w:right="-427"/>
        <w:jc w:val="both"/>
        <w:rPr>
          <w:rFonts w:ascii="Verdana" w:hAnsi="Verdana"/>
          <w:b/>
          <w:sz w:val="19"/>
          <w:szCs w:val="19"/>
        </w:rPr>
      </w:pPr>
      <w:r w:rsidRPr="00530FD1">
        <w:rPr>
          <w:rFonts w:ascii="Verdana" w:hAnsi="Verdana"/>
          <w:b/>
          <w:sz w:val="19"/>
          <w:szCs w:val="19"/>
        </w:rPr>
        <w:t>Contenido mínimo del proyecto básico:</w:t>
      </w:r>
    </w:p>
    <w:p w14:paraId="3D8C77BF" w14:textId="77777777" w:rsidR="00C56B72" w:rsidRDefault="00C56B72" w:rsidP="00FE7855">
      <w:pPr>
        <w:spacing w:before="120" w:after="120"/>
        <w:ind w:left="851" w:right="-427"/>
        <w:jc w:val="both"/>
        <w:rPr>
          <w:rFonts w:ascii="Verdana" w:hAnsi="Verdana" w:cs="Arial"/>
          <w:sz w:val="19"/>
          <w:szCs w:val="19"/>
        </w:rPr>
      </w:pPr>
      <w:r w:rsidRPr="00530FD1">
        <w:rPr>
          <w:rFonts w:ascii="Verdana" w:hAnsi="Verdana" w:cs="Arial"/>
          <w:sz w:val="19"/>
          <w:szCs w:val="19"/>
        </w:rPr>
        <w:t>Las ofertas que superen el presupuesto base de licitación (sin IVA) que es de</w:t>
      </w:r>
      <w:r w:rsidRPr="00530FD1">
        <w:rPr>
          <w:rFonts w:ascii="Verdana" w:hAnsi="Verdana" w:cs="Arial"/>
          <w:color w:val="FF0000"/>
          <w:sz w:val="19"/>
          <w:szCs w:val="19"/>
        </w:rPr>
        <w:t xml:space="preserve"> </w:t>
      </w:r>
      <w:r w:rsidR="00302713" w:rsidRPr="00302713">
        <w:rPr>
          <w:b/>
          <w:color w:val="3333FF"/>
          <w:szCs w:val="19"/>
        </w:rPr>
        <w:t>6.073.164,08</w:t>
      </w:r>
      <w:r w:rsidR="00302713">
        <w:rPr>
          <w:b/>
          <w:color w:val="3333FF"/>
          <w:szCs w:val="19"/>
        </w:rPr>
        <w:t xml:space="preserve"> </w:t>
      </w:r>
      <w:r w:rsidRPr="00530FD1">
        <w:rPr>
          <w:rFonts w:ascii="Verdana" w:hAnsi="Verdana" w:cs="Arial"/>
          <w:b/>
          <w:color w:val="0000FF"/>
          <w:sz w:val="19"/>
          <w:szCs w:val="19"/>
        </w:rPr>
        <w:t>euros</w:t>
      </w:r>
      <w:r w:rsidRPr="00D1600D">
        <w:rPr>
          <w:rFonts w:ascii="Verdana" w:hAnsi="Verdana" w:cs="Arial"/>
          <w:sz w:val="19"/>
          <w:szCs w:val="19"/>
        </w:rPr>
        <w:t xml:space="preserve"> </w:t>
      </w:r>
      <w:r w:rsidRPr="00530FD1">
        <w:rPr>
          <w:rFonts w:ascii="Verdana" w:hAnsi="Verdana" w:cs="Arial"/>
          <w:sz w:val="19"/>
          <w:szCs w:val="19"/>
        </w:rPr>
        <w:t xml:space="preserve">serán rechazadas. </w:t>
      </w:r>
    </w:p>
    <w:p w14:paraId="50DAA5B0" w14:textId="77777777" w:rsidR="00C56B72" w:rsidRPr="00530FD1" w:rsidRDefault="00C56B72" w:rsidP="00FE7855">
      <w:pPr>
        <w:spacing w:before="120" w:after="120"/>
        <w:ind w:left="851" w:right="-427" w:firstLine="16"/>
        <w:jc w:val="both"/>
        <w:rPr>
          <w:rFonts w:ascii="Verdana" w:hAnsi="Verdana" w:cs="Arial"/>
          <w:sz w:val="19"/>
          <w:szCs w:val="19"/>
        </w:rPr>
      </w:pPr>
      <w:r w:rsidRPr="000B2210">
        <w:rPr>
          <w:rFonts w:ascii="Verdana" w:hAnsi="Verdana" w:cs="Arial"/>
          <w:sz w:val="19"/>
          <w:szCs w:val="19"/>
        </w:rPr>
        <w:t xml:space="preserve">Asimismo, también serán rechazadas las ofertas que superen los precios unitarios y, en su caso, </w:t>
      </w:r>
      <w:r>
        <w:rPr>
          <w:rFonts w:ascii="Verdana" w:hAnsi="Verdana" w:cs="Arial"/>
          <w:sz w:val="19"/>
          <w:szCs w:val="19"/>
        </w:rPr>
        <w:t xml:space="preserve">los precios </w:t>
      </w:r>
      <w:r w:rsidRPr="000B2210">
        <w:rPr>
          <w:rFonts w:ascii="Verdana" w:hAnsi="Verdana" w:cs="Arial"/>
          <w:sz w:val="19"/>
          <w:szCs w:val="19"/>
        </w:rPr>
        <w:t>de las partidas alzadas que obran en el proyecto.</w:t>
      </w:r>
    </w:p>
    <w:p w14:paraId="6F133FD4" w14:textId="77777777" w:rsidR="00C260F9" w:rsidRPr="001229B5" w:rsidRDefault="00C548B6" w:rsidP="00C260F9">
      <w:pPr>
        <w:pStyle w:val="4izenburua"/>
        <w:ind w:right="-427"/>
        <w:rPr>
          <w:rFonts w:cs="Arial"/>
          <w:b w:val="0"/>
          <w:color w:val="0000FF"/>
          <w:szCs w:val="19"/>
        </w:rPr>
      </w:pPr>
      <w:bookmarkStart w:id="142" w:name="_Toc38387580"/>
      <w:bookmarkStart w:id="143" w:name="_Toc39126371"/>
      <w:bookmarkStart w:id="144" w:name="_Toc39126701"/>
      <w:bookmarkStart w:id="145" w:name="_Toc39126979"/>
      <w:bookmarkStart w:id="146" w:name="_Toc39127257"/>
      <w:bookmarkStart w:id="147" w:name="_Toc40872681"/>
      <w:r w:rsidRPr="00645C2F">
        <w:rPr>
          <w:szCs w:val="19"/>
        </w:rPr>
        <w:t>5</w:t>
      </w:r>
      <w:r>
        <w:rPr>
          <w:szCs w:val="19"/>
        </w:rPr>
        <w:t xml:space="preserve">.2.- </w:t>
      </w:r>
      <w:r w:rsidRPr="00645C2F">
        <w:rPr>
          <w:szCs w:val="19"/>
        </w:rPr>
        <w:t xml:space="preserve">Modalidad de pago del precio: </w:t>
      </w:r>
      <w:bookmarkStart w:id="148" w:name="_Toc38387581"/>
      <w:bookmarkStart w:id="149" w:name="_Toc39126372"/>
      <w:bookmarkStart w:id="150" w:name="_Toc39126702"/>
      <w:bookmarkStart w:id="151" w:name="_Toc39126980"/>
      <w:bookmarkStart w:id="152" w:name="_Toc39127258"/>
      <w:bookmarkStart w:id="153" w:name="_Toc40872682"/>
      <w:bookmarkEnd w:id="142"/>
      <w:bookmarkEnd w:id="143"/>
      <w:bookmarkEnd w:id="144"/>
      <w:bookmarkEnd w:id="145"/>
      <w:bookmarkEnd w:id="146"/>
      <w:bookmarkEnd w:id="147"/>
      <w:r w:rsidR="00C260F9" w:rsidRPr="001229B5">
        <w:rPr>
          <w:rFonts w:cs="Arial"/>
          <w:b w:val="0"/>
          <w:color w:val="0000FF"/>
          <w:szCs w:val="19"/>
        </w:rPr>
        <w:t>Certificaciones periódicas de carácter mensual de conformidad con lo dispuesto en la cláusula 34 de las condiciones generales.</w:t>
      </w:r>
    </w:p>
    <w:p w14:paraId="5084A1A0" w14:textId="77777777" w:rsidR="00C260F9" w:rsidRDefault="00C260F9" w:rsidP="00C260F9">
      <w:pPr>
        <w:tabs>
          <w:tab w:val="left" w:pos="851"/>
        </w:tabs>
        <w:autoSpaceDE w:val="0"/>
        <w:ind w:left="284"/>
        <w:jc w:val="both"/>
        <w:rPr>
          <w:rFonts w:ascii="Verdana" w:hAnsi="Verdana" w:cs="Arial"/>
          <w:color w:val="0000FF"/>
          <w:sz w:val="19"/>
          <w:szCs w:val="19"/>
          <w:u w:val="single"/>
        </w:rPr>
      </w:pPr>
      <w:r w:rsidRPr="001229B5">
        <w:rPr>
          <w:rFonts w:ascii="Verdana" w:hAnsi="Verdana" w:cs="Arial"/>
          <w:color w:val="0000FF"/>
          <w:sz w:val="19"/>
          <w:szCs w:val="19"/>
          <w:u w:val="single"/>
        </w:rPr>
        <w:t xml:space="preserve">Se deberá tener </w:t>
      </w:r>
      <w:r>
        <w:rPr>
          <w:rFonts w:ascii="Verdana" w:hAnsi="Verdana" w:cs="Arial"/>
          <w:color w:val="0000FF"/>
          <w:sz w:val="19"/>
          <w:szCs w:val="19"/>
          <w:u w:val="single"/>
        </w:rPr>
        <w:t xml:space="preserve">en </w:t>
      </w:r>
      <w:r w:rsidRPr="001229B5">
        <w:rPr>
          <w:rFonts w:ascii="Verdana" w:hAnsi="Verdana" w:cs="Arial"/>
          <w:color w:val="0000FF"/>
          <w:sz w:val="19"/>
          <w:szCs w:val="19"/>
          <w:u w:val="single"/>
        </w:rPr>
        <w:t xml:space="preserve">cuenta que la empresa contratista deberá hacer frente a la </w:t>
      </w:r>
      <w:r w:rsidRPr="00F22337">
        <w:rPr>
          <w:rFonts w:ascii="Verdana" w:hAnsi="Verdana" w:cs="Arial"/>
          <w:b/>
          <w:color w:val="0000FF"/>
          <w:sz w:val="19"/>
          <w:szCs w:val="19"/>
          <w:u w:val="single"/>
        </w:rPr>
        <w:t>tasa por realización de trabajos facultativos de dirección e inspección de obras públicas</w:t>
      </w:r>
      <w:r w:rsidRPr="001229B5">
        <w:rPr>
          <w:rFonts w:ascii="Verdana" w:hAnsi="Verdana" w:cs="Arial"/>
          <w:color w:val="0000FF"/>
          <w:sz w:val="19"/>
          <w:szCs w:val="19"/>
          <w:u w:val="single"/>
        </w:rPr>
        <w:t xml:space="preserve">,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0B39497A" w14:textId="77777777" w:rsidR="00535782" w:rsidRDefault="00535782" w:rsidP="00C260F9">
      <w:pPr>
        <w:tabs>
          <w:tab w:val="left" w:pos="851"/>
        </w:tabs>
        <w:autoSpaceDE w:val="0"/>
        <w:ind w:left="284"/>
        <w:jc w:val="both"/>
        <w:rPr>
          <w:rFonts w:ascii="Verdana" w:hAnsi="Verdana" w:cs="Arial"/>
          <w:color w:val="0000FF"/>
          <w:sz w:val="19"/>
          <w:szCs w:val="19"/>
          <w:u w:val="single"/>
        </w:rPr>
      </w:pPr>
    </w:p>
    <w:p w14:paraId="2FC47256" w14:textId="77777777" w:rsidR="00535782" w:rsidRPr="00A12DF5" w:rsidRDefault="00535782" w:rsidP="00535782">
      <w:pPr>
        <w:pStyle w:val="4izenburua"/>
        <w:ind w:left="341" w:right="-427" w:hanging="57"/>
      </w:pPr>
      <w:r w:rsidRPr="00A12DF5">
        <w:rPr>
          <w:rFonts w:cs="Arial"/>
          <w:color w:val="0000FF"/>
          <w:szCs w:val="19"/>
          <w:u w:val="single"/>
        </w:rPr>
        <w:t>Igualmente, será por cuenta y cargo de la contratista las autorizaciones, permisos, licencias y gastos y tributos, de acuerdo con lo señalado en el punto 30.4 de las condiciones generales del presente pliego.</w:t>
      </w:r>
    </w:p>
    <w:p w14:paraId="1E631CBE" w14:textId="77777777" w:rsidR="00535782" w:rsidRPr="00C260F9" w:rsidRDefault="00535782" w:rsidP="00C260F9">
      <w:pPr>
        <w:tabs>
          <w:tab w:val="left" w:pos="851"/>
        </w:tabs>
        <w:autoSpaceDE w:val="0"/>
        <w:ind w:left="284"/>
        <w:jc w:val="both"/>
        <w:rPr>
          <w:rFonts w:ascii="Verdana" w:hAnsi="Verdana" w:cs="Arial"/>
          <w:color w:val="0000FF"/>
          <w:sz w:val="19"/>
          <w:szCs w:val="19"/>
          <w:u w:val="single"/>
        </w:rPr>
      </w:pPr>
    </w:p>
    <w:p w14:paraId="5B527425" w14:textId="77777777" w:rsidR="00C260F9" w:rsidRDefault="00C548B6" w:rsidP="00FE7855">
      <w:pPr>
        <w:pStyle w:val="4izenburua"/>
        <w:ind w:right="-427"/>
        <w:rPr>
          <w:rFonts w:cs="Arial"/>
          <w:b w:val="0"/>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Start w:id="154" w:name="_Toc38387582"/>
      <w:bookmarkStart w:id="155" w:name="_Toc39126373"/>
      <w:bookmarkStart w:id="156" w:name="_Toc39126703"/>
      <w:bookmarkStart w:id="157" w:name="_Toc39126981"/>
      <w:bookmarkStart w:id="158" w:name="_Toc39127259"/>
      <w:bookmarkStart w:id="159" w:name="_Toc40872683"/>
      <w:bookmarkEnd w:id="148"/>
      <w:bookmarkEnd w:id="149"/>
      <w:bookmarkEnd w:id="150"/>
      <w:bookmarkEnd w:id="151"/>
      <w:bookmarkEnd w:id="152"/>
      <w:bookmarkEnd w:id="153"/>
      <w:r w:rsidR="00C260F9">
        <w:rPr>
          <w:rFonts w:cs="Arial"/>
          <w:b w:val="0"/>
          <w:color w:val="0000FF"/>
          <w:szCs w:val="19"/>
        </w:rPr>
        <w:t>.</w:t>
      </w:r>
    </w:p>
    <w:p w14:paraId="053EA874" w14:textId="77777777" w:rsidR="00C548B6" w:rsidRPr="00435379" w:rsidRDefault="00E60D96" w:rsidP="00FE7855">
      <w:pPr>
        <w:pStyle w:val="4izenburua"/>
        <w:ind w:right="-427"/>
        <w:rPr>
          <w:b w:val="0"/>
          <w:i/>
          <w:color w:val="0070C0"/>
          <w:szCs w:val="19"/>
        </w:rPr>
      </w:pPr>
      <w:r>
        <w:rPr>
          <w:szCs w:val="19"/>
        </w:rPr>
        <w:t xml:space="preserve">5.4.- </w:t>
      </w:r>
      <w:r w:rsidR="00C548B6" w:rsidRPr="00645C2F">
        <w:rPr>
          <w:szCs w:val="19"/>
        </w:rPr>
        <w:t xml:space="preserve">Revisión de precios: </w:t>
      </w:r>
      <w:r w:rsidR="00C548B6" w:rsidRPr="00435379">
        <w:rPr>
          <w:rFonts w:cs="Arial"/>
          <w:b w:val="0"/>
          <w:color w:val="0000FF"/>
          <w:szCs w:val="19"/>
        </w:rPr>
        <w:t>no</w:t>
      </w:r>
      <w:bookmarkEnd w:id="154"/>
      <w:r w:rsidR="00502DE9">
        <w:rPr>
          <w:rFonts w:cs="Arial"/>
          <w:b w:val="0"/>
          <w:color w:val="0000FF"/>
          <w:szCs w:val="19"/>
        </w:rPr>
        <w:t>.</w:t>
      </w:r>
      <w:bookmarkEnd w:id="155"/>
      <w:bookmarkEnd w:id="156"/>
      <w:bookmarkEnd w:id="157"/>
      <w:bookmarkEnd w:id="158"/>
      <w:bookmarkEnd w:id="159"/>
    </w:p>
    <w:p w14:paraId="4FD12B07" w14:textId="77777777" w:rsidR="00C12988" w:rsidRPr="00C260F9" w:rsidRDefault="00E60D96" w:rsidP="00C260F9">
      <w:pPr>
        <w:pStyle w:val="4izenburua"/>
        <w:ind w:right="-427"/>
        <w:rPr>
          <w:i/>
          <w:color w:val="0070C0"/>
          <w:szCs w:val="19"/>
        </w:rPr>
      </w:pPr>
      <w:bookmarkStart w:id="160" w:name="_Toc38387583"/>
      <w:bookmarkStart w:id="161" w:name="_Toc39126374"/>
      <w:bookmarkStart w:id="162" w:name="_Toc39126704"/>
      <w:bookmarkStart w:id="163" w:name="_Toc39126982"/>
      <w:bookmarkStart w:id="164" w:name="_Toc39127260"/>
      <w:bookmarkStart w:id="165" w:name="_Toc40872684"/>
      <w:r>
        <w:rPr>
          <w:szCs w:val="19"/>
        </w:rPr>
        <w:t xml:space="preserve">5.5.- </w:t>
      </w:r>
      <w:r w:rsidR="00C548B6" w:rsidRPr="00645C2F">
        <w:rPr>
          <w:szCs w:val="19"/>
        </w:rPr>
        <w:t xml:space="preserve">Cláusula de variación del precio en función del cumplimiento o del incumplimiento de determinados objetivos de plazos o de rendimiento: </w:t>
      </w:r>
      <w:r w:rsidR="00C548B6" w:rsidRPr="00435379">
        <w:rPr>
          <w:rFonts w:cs="Arial"/>
          <w:b w:val="0"/>
          <w:color w:val="0000FF"/>
          <w:szCs w:val="19"/>
        </w:rPr>
        <w:t>no</w:t>
      </w:r>
      <w:bookmarkEnd w:id="160"/>
      <w:r w:rsidR="00502DE9">
        <w:rPr>
          <w:rFonts w:cs="Arial"/>
          <w:b w:val="0"/>
          <w:color w:val="0000FF"/>
          <w:szCs w:val="19"/>
        </w:rPr>
        <w:t>.</w:t>
      </w:r>
      <w:bookmarkStart w:id="166" w:name="_Toc528657907"/>
      <w:bookmarkStart w:id="167" w:name="_Toc528658726"/>
      <w:bookmarkStart w:id="168" w:name="_Toc528660353"/>
      <w:bookmarkStart w:id="169" w:name="_Toc528664203"/>
      <w:bookmarkStart w:id="170" w:name="_Toc528665894"/>
      <w:bookmarkStart w:id="171" w:name="_Toc528666519"/>
      <w:bookmarkStart w:id="172" w:name="_Toc528671242"/>
      <w:bookmarkStart w:id="173" w:name="_Toc530728022"/>
      <w:bookmarkStart w:id="174" w:name="_Toc5958912"/>
      <w:bookmarkStart w:id="175" w:name="_Toc34132876"/>
      <w:bookmarkEnd w:id="161"/>
      <w:bookmarkEnd w:id="162"/>
      <w:bookmarkEnd w:id="163"/>
      <w:bookmarkEnd w:id="164"/>
      <w:bookmarkEnd w:id="165"/>
      <w:r w:rsidR="00C12988">
        <w:br w:type="page"/>
      </w:r>
    </w:p>
    <w:p w14:paraId="266C90EC" w14:textId="77777777" w:rsidR="00C548B6" w:rsidRPr="00645C2F" w:rsidRDefault="00C548B6" w:rsidP="00FE7855">
      <w:pPr>
        <w:pStyle w:val="3izenburua"/>
        <w:ind w:right="-427"/>
        <w:rPr>
          <w:i/>
        </w:rPr>
      </w:pPr>
      <w:bookmarkStart w:id="176" w:name="_Toc40872685"/>
      <w:r>
        <w:t xml:space="preserve">6.- </w:t>
      </w:r>
      <w:bookmarkEnd w:id="166"/>
      <w:bookmarkEnd w:id="167"/>
      <w:bookmarkEnd w:id="168"/>
      <w:bookmarkEnd w:id="169"/>
      <w:bookmarkEnd w:id="170"/>
      <w:bookmarkEnd w:id="171"/>
      <w:bookmarkEnd w:id="172"/>
      <w:bookmarkEnd w:id="173"/>
      <w:bookmarkEnd w:id="174"/>
      <w:bookmarkEnd w:id="175"/>
      <w:r w:rsidR="00822334">
        <w:t>PLAZO DE EJECUCIÓN</w:t>
      </w:r>
      <w:bookmarkEnd w:id="176"/>
    </w:p>
    <w:p w14:paraId="2E007E5C" w14:textId="77777777" w:rsidR="00C548B6" w:rsidRPr="00645C2F" w:rsidRDefault="00C548B6" w:rsidP="00FE7855">
      <w:pPr>
        <w:pStyle w:val="4izenburua"/>
        <w:ind w:right="-427"/>
        <w:rPr>
          <w:b w:val="0"/>
          <w:i/>
          <w:szCs w:val="19"/>
        </w:rPr>
      </w:pPr>
      <w:bookmarkStart w:id="177" w:name="_Toc38387585"/>
      <w:bookmarkStart w:id="178" w:name="_Toc39126376"/>
      <w:bookmarkStart w:id="179" w:name="_Toc39126706"/>
      <w:bookmarkStart w:id="180" w:name="_Toc39126984"/>
      <w:bookmarkStart w:id="181" w:name="_Toc39127262"/>
      <w:bookmarkStart w:id="182" w:name="_Toc40872686"/>
      <w:r w:rsidRPr="00645C2F">
        <w:rPr>
          <w:szCs w:val="19"/>
        </w:rPr>
        <w:t>6</w:t>
      </w:r>
      <w:r>
        <w:rPr>
          <w:szCs w:val="19"/>
        </w:rPr>
        <w:t xml:space="preserve">.1.- </w:t>
      </w:r>
      <w:bookmarkEnd w:id="177"/>
      <w:r w:rsidR="00822334" w:rsidRPr="00822334">
        <w:rPr>
          <w:szCs w:val="19"/>
        </w:rPr>
        <w:t>Plazo de ejecución total:</w:t>
      </w:r>
      <w:bookmarkEnd w:id="178"/>
      <w:bookmarkEnd w:id="179"/>
      <w:bookmarkEnd w:id="180"/>
      <w:bookmarkEnd w:id="181"/>
      <w:bookmarkEnd w:id="182"/>
      <w:r w:rsidR="00C260F9">
        <w:rPr>
          <w:szCs w:val="19"/>
        </w:rPr>
        <w:t xml:space="preserve"> </w:t>
      </w:r>
      <w:r w:rsidR="00C260F9" w:rsidRPr="00C260F9">
        <w:rPr>
          <w:b w:val="0"/>
          <w:color w:val="3333FF"/>
          <w:szCs w:val="19"/>
        </w:rPr>
        <w:t>20 meses a contar desde el acta de comprobación de replanteo.</w:t>
      </w:r>
      <w:r w:rsidR="00C260F9" w:rsidRPr="00C260F9">
        <w:rPr>
          <w:color w:val="3333FF"/>
          <w:szCs w:val="19"/>
        </w:rPr>
        <w:t xml:space="preserve"> </w:t>
      </w:r>
    </w:p>
    <w:p w14:paraId="59CA0D07" w14:textId="77777777" w:rsidR="00FC7906" w:rsidRDefault="00C548B6" w:rsidP="00C260F9">
      <w:pPr>
        <w:pStyle w:val="4izenburua"/>
        <w:ind w:right="-427"/>
        <w:rPr>
          <w:rFonts w:cs="Arial"/>
          <w:b w:val="0"/>
          <w:color w:val="0000FF"/>
          <w:szCs w:val="19"/>
        </w:rPr>
      </w:pPr>
      <w:bookmarkStart w:id="183" w:name="_Toc38387586"/>
      <w:bookmarkStart w:id="184" w:name="_Toc39126377"/>
      <w:bookmarkStart w:id="185" w:name="_Toc39126707"/>
      <w:bookmarkStart w:id="186" w:name="_Toc39126985"/>
      <w:bookmarkStart w:id="187" w:name="_Toc39127263"/>
      <w:bookmarkStart w:id="188" w:name="_Toc40872687"/>
      <w:r w:rsidRPr="00645C2F">
        <w:rPr>
          <w:szCs w:val="19"/>
        </w:rPr>
        <w:t>6</w:t>
      </w:r>
      <w:bookmarkStart w:id="189" w:name="_Toc38387587"/>
      <w:bookmarkEnd w:id="183"/>
      <w:r w:rsidR="00822334">
        <w:rPr>
          <w:szCs w:val="19"/>
        </w:rPr>
        <w:t>.2</w:t>
      </w:r>
      <w:r>
        <w:rPr>
          <w:szCs w:val="19"/>
        </w:rPr>
        <w:t xml:space="preserve">.- </w:t>
      </w:r>
      <w:r w:rsidRPr="00645C2F">
        <w:rPr>
          <w:szCs w:val="19"/>
        </w:rPr>
        <w:t xml:space="preserve">Plazos parciales: </w:t>
      </w:r>
      <w:bookmarkStart w:id="190" w:name="_Toc38387588"/>
      <w:bookmarkStart w:id="191" w:name="_Toc39126378"/>
      <w:bookmarkStart w:id="192" w:name="_Toc39126708"/>
      <w:bookmarkStart w:id="193" w:name="_Toc39126986"/>
      <w:bookmarkStart w:id="194" w:name="_Toc39127264"/>
      <w:bookmarkStart w:id="195" w:name="_Toc40872688"/>
      <w:bookmarkEnd w:id="189"/>
      <w:bookmarkEnd w:id="184"/>
      <w:bookmarkEnd w:id="185"/>
      <w:bookmarkEnd w:id="186"/>
      <w:bookmarkEnd w:id="187"/>
      <w:bookmarkEnd w:id="188"/>
      <w:r w:rsidR="00FC7906" w:rsidRPr="00FC7906">
        <w:rPr>
          <w:rFonts w:cs="Arial"/>
          <w:b w:val="0"/>
          <w:color w:val="0000FF"/>
          <w:szCs w:val="19"/>
        </w:rPr>
        <w:t>Sí, los plazos parciales que se fijen en la Resolución de aprobación del programa de trabajo.</w:t>
      </w:r>
    </w:p>
    <w:p w14:paraId="622EA5BD" w14:textId="14674B8D" w:rsidR="00C260F9" w:rsidRPr="008E3432" w:rsidRDefault="00C548B6" w:rsidP="00C260F9">
      <w:pPr>
        <w:pStyle w:val="4izenburua"/>
        <w:ind w:right="-427"/>
        <w:rPr>
          <w:rFonts w:cs="Arial"/>
          <w:b w:val="0"/>
          <w:color w:val="0000FF"/>
          <w:szCs w:val="19"/>
        </w:rPr>
      </w:pPr>
      <w:r w:rsidRPr="00645C2F">
        <w:rPr>
          <w:szCs w:val="19"/>
        </w:rPr>
        <w:t>6</w:t>
      </w:r>
      <w:r>
        <w:rPr>
          <w:szCs w:val="19"/>
        </w:rPr>
        <w:t>.</w:t>
      </w:r>
      <w:r w:rsidR="00B520F1">
        <w:rPr>
          <w:szCs w:val="19"/>
        </w:rPr>
        <w:t>3</w:t>
      </w:r>
      <w:r>
        <w:rPr>
          <w:szCs w:val="19"/>
        </w:rPr>
        <w:t xml:space="preserve">.- </w:t>
      </w:r>
      <w:bookmarkEnd w:id="190"/>
      <w:r w:rsidR="00822334" w:rsidRPr="00822334">
        <w:rPr>
          <w:szCs w:val="19"/>
        </w:rPr>
        <w:t>Plazo para efectuar la comprobación del replanteo:</w:t>
      </w:r>
      <w:bookmarkEnd w:id="191"/>
      <w:bookmarkEnd w:id="192"/>
      <w:bookmarkEnd w:id="193"/>
      <w:bookmarkEnd w:id="194"/>
      <w:bookmarkEnd w:id="195"/>
      <w:r w:rsidR="00C260F9">
        <w:rPr>
          <w:szCs w:val="19"/>
        </w:rPr>
        <w:t xml:space="preserve"> </w:t>
      </w:r>
      <w:r w:rsidR="00EA1C82">
        <w:rPr>
          <w:rFonts w:cs="Arial"/>
          <w:b w:val="0"/>
          <w:color w:val="0000FF"/>
          <w:szCs w:val="19"/>
        </w:rPr>
        <w:t>no superior a un mes desde la formalización del contrato</w:t>
      </w:r>
      <w:r w:rsidR="00C260F9" w:rsidRPr="001229B5">
        <w:rPr>
          <w:rFonts w:cs="Arial"/>
          <w:b w:val="0"/>
          <w:color w:val="0000FF"/>
          <w:szCs w:val="19"/>
        </w:rPr>
        <w:t>.</w:t>
      </w:r>
    </w:p>
    <w:p w14:paraId="32993088" w14:textId="77777777" w:rsidR="00C548B6" w:rsidRPr="00645C2F" w:rsidRDefault="00C548B6" w:rsidP="00FE7855">
      <w:pPr>
        <w:pStyle w:val="4izenburua"/>
        <w:ind w:right="-427"/>
        <w:rPr>
          <w:i/>
          <w:color w:val="0070C0"/>
          <w:szCs w:val="19"/>
        </w:rPr>
      </w:pPr>
    </w:p>
    <w:p w14:paraId="39E7A853" w14:textId="77777777" w:rsidR="00C548B6" w:rsidRPr="00A91A2B" w:rsidRDefault="00C548B6" w:rsidP="00FE7855">
      <w:pPr>
        <w:pStyle w:val="3izenburua"/>
        <w:ind w:right="-427"/>
      </w:pPr>
      <w:bookmarkStart w:id="196" w:name="_Toc528657908"/>
      <w:bookmarkStart w:id="197" w:name="_Toc528658727"/>
      <w:bookmarkStart w:id="198" w:name="_Toc528660354"/>
      <w:bookmarkStart w:id="199" w:name="_Toc528664204"/>
      <w:bookmarkStart w:id="200" w:name="_Toc528665895"/>
      <w:bookmarkStart w:id="201" w:name="_Toc528666520"/>
      <w:bookmarkStart w:id="202" w:name="_Toc528671243"/>
      <w:bookmarkStart w:id="203" w:name="_Toc530728023"/>
      <w:bookmarkStart w:id="204" w:name="_Toc5958913"/>
      <w:bookmarkStart w:id="205" w:name="_Toc34132877"/>
      <w:bookmarkStart w:id="206" w:name="_Toc40872689"/>
      <w:r>
        <w:t xml:space="preserve">7.- </w:t>
      </w:r>
      <w:r w:rsidRPr="00645C2F">
        <w:t>GASTOS DE PUBLICIDAD</w:t>
      </w:r>
      <w:bookmarkEnd w:id="196"/>
      <w:bookmarkEnd w:id="197"/>
      <w:bookmarkEnd w:id="198"/>
      <w:bookmarkEnd w:id="199"/>
      <w:bookmarkEnd w:id="200"/>
      <w:bookmarkEnd w:id="201"/>
      <w:bookmarkEnd w:id="202"/>
      <w:bookmarkEnd w:id="203"/>
      <w:bookmarkEnd w:id="204"/>
      <w:bookmarkEnd w:id="205"/>
      <w:bookmarkEnd w:id="206"/>
    </w:p>
    <w:p w14:paraId="0731469B" w14:textId="77777777" w:rsidR="00C548B6" w:rsidRPr="00B3732E" w:rsidRDefault="00C548B6" w:rsidP="00FE7855">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086E629B" w14:textId="77777777" w:rsidR="00C548B6" w:rsidRPr="00A91A2B" w:rsidRDefault="00C548B6" w:rsidP="00FE7855">
      <w:pPr>
        <w:pStyle w:val="3izenburua"/>
        <w:ind w:right="-427"/>
      </w:pPr>
      <w:bookmarkStart w:id="207" w:name="_Toc528657909"/>
      <w:bookmarkStart w:id="208" w:name="_Toc528658728"/>
      <w:bookmarkStart w:id="209" w:name="_Toc528660355"/>
      <w:bookmarkStart w:id="210" w:name="_Toc528664205"/>
      <w:bookmarkStart w:id="211" w:name="_Toc528665896"/>
      <w:bookmarkStart w:id="212" w:name="_Toc528666521"/>
      <w:bookmarkStart w:id="213" w:name="_Toc528671244"/>
      <w:bookmarkStart w:id="214" w:name="_Toc530728024"/>
      <w:bookmarkStart w:id="215" w:name="_Toc5958914"/>
      <w:bookmarkStart w:id="216" w:name="_Toc34132878"/>
      <w:bookmarkStart w:id="217" w:name="_Toc40872690"/>
      <w:r>
        <w:t xml:space="preserve">8.- </w:t>
      </w:r>
      <w:r w:rsidRPr="00645C2F">
        <w:t>GARANTÍAS</w:t>
      </w:r>
      <w:bookmarkEnd w:id="207"/>
      <w:bookmarkEnd w:id="208"/>
      <w:bookmarkEnd w:id="209"/>
      <w:bookmarkEnd w:id="210"/>
      <w:bookmarkEnd w:id="211"/>
      <w:bookmarkEnd w:id="212"/>
      <w:bookmarkEnd w:id="213"/>
      <w:bookmarkEnd w:id="214"/>
      <w:bookmarkEnd w:id="215"/>
      <w:bookmarkEnd w:id="216"/>
      <w:bookmarkEnd w:id="217"/>
    </w:p>
    <w:p w14:paraId="0DC993ED" w14:textId="77777777" w:rsidR="00A56DF9" w:rsidRPr="00A56DF9" w:rsidRDefault="00C548B6" w:rsidP="0077201B">
      <w:pPr>
        <w:pStyle w:val="4izenburua"/>
        <w:ind w:right="-427"/>
        <w:rPr>
          <w:szCs w:val="19"/>
        </w:rPr>
      </w:pPr>
      <w:bookmarkStart w:id="218" w:name="_Toc38387591"/>
      <w:bookmarkStart w:id="219" w:name="_Toc39126381"/>
      <w:bookmarkStart w:id="220" w:name="_Toc39126711"/>
      <w:bookmarkStart w:id="221" w:name="_Toc39126989"/>
      <w:bookmarkStart w:id="222" w:name="_Toc39127267"/>
      <w:bookmarkStart w:id="223" w:name="_Toc40872691"/>
      <w:r w:rsidRPr="00645C2F">
        <w:rPr>
          <w:szCs w:val="19"/>
        </w:rPr>
        <w:t>8</w:t>
      </w:r>
      <w:r>
        <w:rPr>
          <w:szCs w:val="19"/>
        </w:rPr>
        <w:t xml:space="preserve">.1.- </w:t>
      </w:r>
      <w:r w:rsidR="00A56DF9">
        <w:rPr>
          <w:szCs w:val="19"/>
        </w:rPr>
        <w:t>Garantía provisional:</w:t>
      </w:r>
      <w:bookmarkEnd w:id="218"/>
      <w:bookmarkEnd w:id="219"/>
      <w:bookmarkEnd w:id="220"/>
      <w:bookmarkEnd w:id="221"/>
      <w:bookmarkEnd w:id="222"/>
      <w:bookmarkEnd w:id="223"/>
      <w:r w:rsidR="0077201B">
        <w:rPr>
          <w:rFonts w:cs="Arial"/>
          <w:b w:val="0"/>
          <w:color w:val="0000FF"/>
          <w:szCs w:val="19"/>
        </w:rPr>
        <w:t xml:space="preserve"> no.</w:t>
      </w:r>
      <w:r w:rsidR="00A56DF9" w:rsidRPr="00A56DF9">
        <w:rPr>
          <w:b w:val="0"/>
          <w:szCs w:val="19"/>
        </w:rPr>
        <w:t xml:space="preserve"> </w:t>
      </w:r>
    </w:p>
    <w:p w14:paraId="093CA6BF" w14:textId="77777777" w:rsidR="00C548B6" w:rsidRPr="00645C2F" w:rsidRDefault="00C548B6" w:rsidP="00FE7855">
      <w:pPr>
        <w:pStyle w:val="4izenburua"/>
        <w:ind w:right="-427"/>
        <w:rPr>
          <w:b w:val="0"/>
          <w:i/>
          <w:szCs w:val="19"/>
        </w:rPr>
      </w:pPr>
      <w:bookmarkStart w:id="224" w:name="_Toc38387592"/>
      <w:bookmarkStart w:id="225" w:name="_Toc39126382"/>
      <w:bookmarkStart w:id="226" w:name="_Toc39126712"/>
      <w:bookmarkStart w:id="227" w:name="_Toc39126990"/>
      <w:bookmarkStart w:id="228" w:name="_Toc39127268"/>
      <w:bookmarkStart w:id="229" w:name="_Toc40872692"/>
      <w:r w:rsidRPr="00645C2F">
        <w:rPr>
          <w:szCs w:val="19"/>
        </w:rPr>
        <w:t>8</w:t>
      </w:r>
      <w:r>
        <w:rPr>
          <w:szCs w:val="19"/>
        </w:rPr>
        <w:t xml:space="preserve">.2.- </w:t>
      </w:r>
      <w:r w:rsidRPr="00645C2F">
        <w:rPr>
          <w:szCs w:val="19"/>
        </w:rPr>
        <w:t xml:space="preserve">Garantía definitiva: </w:t>
      </w:r>
      <w:bookmarkEnd w:id="224"/>
      <w:r w:rsidR="00822334" w:rsidRPr="00822334">
        <w:rPr>
          <w:rFonts w:cs="Arial"/>
          <w:b w:val="0"/>
          <w:color w:val="0000FF"/>
          <w:szCs w:val="19"/>
        </w:rPr>
        <w:t>sí, p</w:t>
      </w:r>
      <w:r w:rsidR="00EA1C82">
        <w:rPr>
          <w:rFonts w:cs="Arial"/>
          <w:b w:val="0"/>
          <w:color w:val="0000FF"/>
          <w:szCs w:val="19"/>
        </w:rPr>
        <w:t xml:space="preserve">or un importe del 5% del presupuesto base de licitación </w:t>
      </w:r>
      <w:r w:rsidR="00822334" w:rsidRPr="00822334">
        <w:rPr>
          <w:rFonts w:cs="Arial"/>
          <w:b w:val="0"/>
          <w:color w:val="0000FF"/>
          <w:szCs w:val="19"/>
        </w:rPr>
        <w:t>(sin IVA).</w:t>
      </w:r>
      <w:bookmarkEnd w:id="225"/>
      <w:bookmarkEnd w:id="226"/>
      <w:bookmarkEnd w:id="227"/>
      <w:bookmarkEnd w:id="228"/>
      <w:bookmarkEnd w:id="229"/>
    </w:p>
    <w:p w14:paraId="76D590FA" w14:textId="77777777" w:rsidR="00B27398" w:rsidRPr="00574989" w:rsidRDefault="00B27398" w:rsidP="00FE7855">
      <w:pPr>
        <w:pStyle w:val="4izenburua"/>
        <w:ind w:right="-427"/>
        <w:rPr>
          <w:b w:val="0"/>
          <w:szCs w:val="19"/>
        </w:rPr>
      </w:pPr>
      <w:bookmarkStart w:id="230" w:name="_Toc38387593"/>
      <w:bookmarkStart w:id="231" w:name="_Toc39126383"/>
      <w:bookmarkStart w:id="232" w:name="_Toc39126713"/>
      <w:bookmarkStart w:id="233" w:name="_Toc39126991"/>
      <w:bookmarkStart w:id="234" w:name="_Toc39127269"/>
      <w:bookmarkStart w:id="235" w:name="_Toc40872693"/>
      <w:r>
        <w:rPr>
          <w:szCs w:val="19"/>
        </w:rPr>
        <w:t xml:space="preserve">         </w:t>
      </w:r>
      <w:r w:rsidRPr="00574989">
        <w:rPr>
          <w:b w:val="0"/>
          <w:szCs w:val="19"/>
        </w:rPr>
        <w:t xml:space="preserve">Cuando el precio del contrato se formule en función de precios unitarios, el importe de la garantía definitiva a constituir se fijará atendiendo al presupuesto base de licitación, IVA excluido.  </w:t>
      </w:r>
    </w:p>
    <w:p w14:paraId="7A27AB5F" w14:textId="77777777" w:rsidR="00A56DF9" w:rsidRDefault="00C548B6" w:rsidP="00FE7855">
      <w:pPr>
        <w:pStyle w:val="4izenburua"/>
        <w:ind w:right="-427"/>
        <w:rPr>
          <w:rFonts w:cs="Arial"/>
          <w:b w:val="0"/>
          <w:color w:val="0000FF"/>
          <w:szCs w:val="19"/>
        </w:rPr>
      </w:pPr>
      <w:r w:rsidRPr="00645C2F">
        <w:rPr>
          <w:szCs w:val="19"/>
        </w:rPr>
        <w:t>8</w:t>
      </w:r>
      <w:r>
        <w:rPr>
          <w:szCs w:val="19"/>
        </w:rPr>
        <w:t xml:space="preserve">.3.- </w:t>
      </w:r>
      <w:r w:rsidRPr="00645C2F">
        <w:rPr>
          <w:szCs w:val="19"/>
        </w:rPr>
        <w:t xml:space="preserve">Garantía complementaria: </w:t>
      </w:r>
      <w:bookmarkEnd w:id="230"/>
      <w:r w:rsidR="00822334" w:rsidRPr="00822334">
        <w:rPr>
          <w:rFonts w:cs="Arial"/>
          <w:b w:val="0"/>
          <w:color w:val="0000FF"/>
          <w:szCs w:val="19"/>
        </w:rPr>
        <w:t>no</w:t>
      </w:r>
      <w:bookmarkStart w:id="236" w:name="_Toc38387594"/>
      <w:bookmarkStart w:id="237" w:name="_Toc39126384"/>
      <w:bookmarkStart w:id="238" w:name="_Toc39126714"/>
      <w:bookmarkStart w:id="239" w:name="_Toc39126992"/>
      <w:bookmarkStart w:id="240" w:name="_Toc39127270"/>
      <w:bookmarkStart w:id="241" w:name="_Toc40872694"/>
      <w:bookmarkEnd w:id="231"/>
      <w:bookmarkEnd w:id="232"/>
      <w:bookmarkEnd w:id="233"/>
      <w:bookmarkEnd w:id="234"/>
      <w:bookmarkEnd w:id="235"/>
      <w:r w:rsidR="00A56DF9">
        <w:rPr>
          <w:rFonts w:cs="Arial"/>
          <w:b w:val="0"/>
          <w:color w:val="0000FF"/>
          <w:szCs w:val="19"/>
        </w:rPr>
        <w:t>.</w:t>
      </w:r>
    </w:p>
    <w:p w14:paraId="5EE652B9" w14:textId="77777777" w:rsidR="00C548B6" w:rsidRPr="00645C2F" w:rsidRDefault="00C548B6" w:rsidP="00FE7855">
      <w:pPr>
        <w:pStyle w:val="4izenburua"/>
        <w:ind w:right="-427"/>
        <w:rPr>
          <w:b w:val="0"/>
          <w:i/>
          <w:szCs w:val="19"/>
        </w:rPr>
      </w:pPr>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bookmarkEnd w:id="236"/>
      <w:bookmarkEnd w:id="237"/>
      <w:bookmarkEnd w:id="238"/>
      <w:bookmarkEnd w:id="239"/>
      <w:bookmarkEnd w:id="240"/>
      <w:bookmarkEnd w:id="241"/>
      <w:r w:rsidR="00A56DF9">
        <w:rPr>
          <w:rFonts w:cs="Arial"/>
          <w:b w:val="0"/>
          <w:color w:val="0000FF"/>
          <w:szCs w:val="19"/>
        </w:rPr>
        <w:t>no.</w:t>
      </w:r>
    </w:p>
    <w:p w14:paraId="45005CBF" w14:textId="77777777" w:rsidR="00C548B6" w:rsidRPr="00645C2F" w:rsidRDefault="00C548B6" w:rsidP="00FE7855">
      <w:pPr>
        <w:pStyle w:val="4izenburua"/>
        <w:ind w:right="-427"/>
        <w:rPr>
          <w:b w:val="0"/>
          <w:i/>
          <w:szCs w:val="19"/>
        </w:rPr>
      </w:pPr>
      <w:bookmarkStart w:id="242" w:name="_Toc38387595"/>
      <w:bookmarkStart w:id="243" w:name="_Toc39126385"/>
      <w:bookmarkStart w:id="244" w:name="_Toc39126715"/>
      <w:bookmarkStart w:id="245" w:name="_Toc39126993"/>
      <w:bookmarkStart w:id="246" w:name="_Toc39127271"/>
      <w:bookmarkStart w:id="247" w:name="_Toc4087269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242"/>
      <w:r w:rsidR="00502DE9">
        <w:rPr>
          <w:rFonts w:cs="Arial"/>
          <w:b w:val="0"/>
          <w:color w:val="0000FF"/>
          <w:szCs w:val="19"/>
        </w:rPr>
        <w:t>.</w:t>
      </w:r>
      <w:bookmarkEnd w:id="243"/>
      <w:bookmarkEnd w:id="244"/>
      <w:bookmarkEnd w:id="245"/>
      <w:bookmarkEnd w:id="246"/>
      <w:bookmarkEnd w:id="247"/>
    </w:p>
    <w:p w14:paraId="39F2E78D" w14:textId="77777777" w:rsidR="00C548B6" w:rsidRPr="00645C2F" w:rsidRDefault="00C548B6" w:rsidP="00FE7855">
      <w:pPr>
        <w:pStyle w:val="4izenburua"/>
        <w:ind w:right="-427"/>
        <w:rPr>
          <w:b w:val="0"/>
          <w:i/>
          <w:szCs w:val="19"/>
        </w:rPr>
      </w:pPr>
      <w:bookmarkStart w:id="248" w:name="_Toc38387596"/>
      <w:bookmarkStart w:id="249" w:name="_Toc39126386"/>
      <w:bookmarkStart w:id="250" w:name="_Toc39126716"/>
      <w:bookmarkStart w:id="251" w:name="_Toc39126994"/>
      <w:bookmarkStart w:id="252" w:name="_Toc39127272"/>
      <w:bookmarkStart w:id="253" w:name="_Toc40872696"/>
      <w:r w:rsidRPr="00645C2F">
        <w:rPr>
          <w:szCs w:val="19"/>
        </w:rPr>
        <w:t>8.6</w:t>
      </w:r>
      <w:r>
        <w:rPr>
          <w:szCs w:val="19"/>
        </w:rPr>
        <w:t xml:space="preserve">.- </w:t>
      </w:r>
      <w:r w:rsidRPr="00645C2F">
        <w:rPr>
          <w:szCs w:val="19"/>
        </w:rPr>
        <w:t xml:space="preserve">Las garantías se constituirán a favor de: </w:t>
      </w:r>
      <w:r w:rsidR="00A56DF9" w:rsidRPr="00EE17CF">
        <w:rPr>
          <w:rFonts w:cs="Arial"/>
          <w:b w:val="0"/>
          <w:color w:val="0000FF"/>
          <w:szCs w:val="19"/>
        </w:rPr>
        <w:t>Administración General de la Comunidad Autónoma del País Vasco (Gobierno Vasco-Eusko Jaurlaritza)</w:t>
      </w:r>
      <w:r w:rsidR="00A56DF9" w:rsidRPr="00EE17CF">
        <w:rPr>
          <w:rFonts w:cs="Arial"/>
          <w:color w:val="0000FF"/>
          <w:szCs w:val="19"/>
        </w:rPr>
        <w:t xml:space="preserve"> </w:t>
      </w:r>
      <w:r w:rsidRPr="00645C2F">
        <w:rPr>
          <w:szCs w:val="19"/>
        </w:rPr>
        <w:t xml:space="preserve">NIF: </w:t>
      </w:r>
      <w:bookmarkEnd w:id="248"/>
      <w:bookmarkEnd w:id="249"/>
      <w:bookmarkEnd w:id="250"/>
      <w:bookmarkEnd w:id="251"/>
      <w:bookmarkEnd w:id="252"/>
      <w:bookmarkEnd w:id="253"/>
      <w:r w:rsidR="00A56DF9" w:rsidRPr="00A92EED">
        <w:rPr>
          <w:rFonts w:cs="Arial"/>
          <w:b w:val="0"/>
          <w:color w:val="0000FF"/>
          <w:szCs w:val="19"/>
        </w:rPr>
        <w:t>S4833001C</w:t>
      </w:r>
    </w:p>
    <w:p w14:paraId="36A9CFBC" w14:textId="77777777" w:rsidR="00C548B6" w:rsidRPr="00645C2F" w:rsidRDefault="00C548B6" w:rsidP="00FE7855">
      <w:pPr>
        <w:pStyle w:val="3izenburua"/>
        <w:ind w:right="-427"/>
        <w:rPr>
          <w:i/>
        </w:rPr>
      </w:pPr>
      <w:bookmarkStart w:id="254" w:name="_Toc528657910"/>
      <w:bookmarkStart w:id="255" w:name="_Toc528658729"/>
      <w:bookmarkStart w:id="256" w:name="_Toc528660356"/>
      <w:bookmarkStart w:id="257" w:name="_Toc528664206"/>
      <w:bookmarkStart w:id="258" w:name="_Toc528665897"/>
      <w:bookmarkStart w:id="259" w:name="_Toc528666522"/>
      <w:bookmarkStart w:id="260" w:name="_Toc528671245"/>
      <w:bookmarkStart w:id="261" w:name="_Toc530728025"/>
      <w:bookmarkStart w:id="262" w:name="_Toc5958915"/>
      <w:bookmarkStart w:id="263" w:name="_Toc34132879"/>
      <w:bookmarkStart w:id="264" w:name="_Toc40872697"/>
      <w:r>
        <w:t xml:space="preserve">9.- </w:t>
      </w:r>
      <w:r w:rsidRPr="00A6556C">
        <w:t>SEGUROS</w:t>
      </w:r>
      <w:bookmarkEnd w:id="254"/>
      <w:bookmarkEnd w:id="255"/>
      <w:bookmarkEnd w:id="256"/>
      <w:bookmarkEnd w:id="257"/>
      <w:bookmarkEnd w:id="258"/>
      <w:bookmarkEnd w:id="259"/>
      <w:bookmarkEnd w:id="260"/>
      <w:bookmarkEnd w:id="261"/>
      <w:bookmarkEnd w:id="262"/>
      <w:bookmarkEnd w:id="263"/>
      <w:bookmarkEnd w:id="264"/>
    </w:p>
    <w:p w14:paraId="2B932C06" w14:textId="77777777" w:rsidR="00855EAA" w:rsidRPr="00855EAA" w:rsidRDefault="00855EAA" w:rsidP="00FE7855">
      <w:pPr>
        <w:spacing w:before="120" w:after="120"/>
        <w:ind w:left="284" w:right="-427"/>
        <w:jc w:val="both"/>
        <w:rPr>
          <w:rFonts w:ascii="Verdana" w:hAnsi="Verdana" w:cs="Arial"/>
          <w:sz w:val="19"/>
          <w:szCs w:val="19"/>
        </w:rPr>
      </w:pPr>
      <w:bookmarkStart w:id="265" w:name="_Toc5958916"/>
      <w:bookmarkStart w:id="266" w:name="_Toc34132880"/>
      <w:bookmarkStart w:id="267" w:name="_Toc528657911"/>
      <w:bookmarkStart w:id="268" w:name="_Toc528658730"/>
      <w:bookmarkStart w:id="269" w:name="_Toc528660357"/>
      <w:bookmarkStart w:id="270" w:name="_Toc528664207"/>
      <w:bookmarkStart w:id="271" w:name="_Toc528665898"/>
      <w:bookmarkStart w:id="272" w:name="_Toc528666523"/>
      <w:bookmarkStart w:id="273" w:name="_Toc528671246"/>
      <w:bookmarkStart w:id="274" w:name="_Toc530728026"/>
      <w:r w:rsidRPr="00530FD1">
        <w:rPr>
          <w:rFonts w:ascii="Verdana" w:hAnsi="Verdana" w:cs="Arial"/>
          <w:sz w:val="19"/>
          <w:szCs w:val="19"/>
        </w:rPr>
        <w:t xml:space="preserve">La contratista deberá tener contratados los seguros obligatorios así como los seguros que recogen las </w:t>
      </w:r>
      <w:r w:rsidRPr="00855EAA">
        <w:rPr>
          <w:rFonts w:ascii="Verdana" w:hAnsi="Verdana" w:cs="Arial"/>
          <w:sz w:val="19"/>
          <w:szCs w:val="19"/>
        </w:rPr>
        <w:t xml:space="preserve">cláusulas 27.1 y 27.2 de condiciones generales de conformidad con lo dispuesto a continuación: </w:t>
      </w:r>
    </w:p>
    <w:p w14:paraId="480CBC05" w14:textId="77777777" w:rsidR="00855EAA" w:rsidRDefault="00855EAA" w:rsidP="00C86A53">
      <w:pPr>
        <w:pStyle w:val="Zerrenda-paragrafoa"/>
        <w:numPr>
          <w:ilvl w:val="0"/>
          <w:numId w:val="57"/>
        </w:numPr>
        <w:spacing w:before="120" w:after="120"/>
        <w:ind w:left="851" w:right="-427" w:hanging="283"/>
        <w:jc w:val="both"/>
        <w:rPr>
          <w:rFonts w:ascii="Verdana" w:hAnsi="Verdana" w:cs="Arial"/>
          <w:color w:val="0000FF"/>
          <w:sz w:val="19"/>
          <w:szCs w:val="19"/>
        </w:rPr>
      </w:pPr>
      <w:r w:rsidRPr="00855EAA">
        <w:rPr>
          <w:rFonts w:ascii="Verdana" w:hAnsi="Verdana" w:cs="Arial"/>
          <w:sz w:val="19"/>
          <w:szCs w:val="19"/>
        </w:rPr>
        <w:t xml:space="preserve">En cuanto al </w:t>
      </w:r>
      <w:r w:rsidRPr="00855EAA">
        <w:rPr>
          <w:rFonts w:ascii="Verdana" w:hAnsi="Verdana" w:cs="Arial"/>
          <w:b/>
          <w:sz w:val="19"/>
          <w:szCs w:val="19"/>
        </w:rPr>
        <w:t xml:space="preserve">seguro a todo riesgo de construcción, </w:t>
      </w:r>
      <w:r w:rsidRPr="00855EAA">
        <w:rPr>
          <w:rFonts w:ascii="Verdana" w:hAnsi="Verdana" w:cs="Arial"/>
          <w:sz w:val="19"/>
          <w:szCs w:val="19"/>
        </w:rPr>
        <w:t xml:space="preserve">la suma asegurada será </w:t>
      </w:r>
      <w:r w:rsidRPr="00855EAA">
        <w:rPr>
          <w:rFonts w:ascii="Verdana" w:hAnsi="Verdana" w:cs="Arial"/>
          <w:color w:val="0000FF"/>
          <w:sz w:val="19"/>
          <w:szCs w:val="19"/>
        </w:rPr>
        <w:t xml:space="preserve">la correspondiente al precio final ofertado (sin IVA) por la adjudicataria. </w:t>
      </w:r>
    </w:p>
    <w:p w14:paraId="2B95DD7D" w14:textId="77777777" w:rsidR="00A56DF9" w:rsidRPr="00A56DF9" w:rsidRDefault="00A56DF9" w:rsidP="00A56DF9">
      <w:pPr>
        <w:pStyle w:val="Zerrenda-paragrafoa"/>
        <w:spacing w:before="120" w:after="120"/>
        <w:ind w:left="720" w:right="-318"/>
        <w:jc w:val="both"/>
        <w:rPr>
          <w:rFonts w:ascii="Verdana" w:hAnsi="Verdana" w:cs="Arial"/>
          <w:color w:val="0000FF"/>
          <w:sz w:val="19"/>
          <w:szCs w:val="19"/>
        </w:rPr>
      </w:pPr>
      <w:r w:rsidRPr="008E3432">
        <w:rPr>
          <w:rFonts w:ascii="Verdana" w:hAnsi="Verdana" w:cs="Arial"/>
          <w:color w:val="0000FF"/>
          <w:sz w:val="19"/>
          <w:szCs w:val="19"/>
        </w:rPr>
        <w:t>En este sentido, ver la cláusula 27.1 de las condiciones generales.</w:t>
      </w:r>
    </w:p>
    <w:p w14:paraId="2F5EDDCD" w14:textId="77777777" w:rsidR="00A56DF9" w:rsidRPr="00530FD1" w:rsidRDefault="00855EAA" w:rsidP="00C86A53">
      <w:pPr>
        <w:pStyle w:val="Zerrenda-paragrafoa"/>
        <w:numPr>
          <w:ilvl w:val="0"/>
          <w:numId w:val="57"/>
        </w:numPr>
        <w:spacing w:before="120" w:after="120"/>
        <w:ind w:left="851" w:right="-427" w:hanging="283"/>
        <w:jc w:val="both"/>
        <w:rPr>
          <w:rFonts w:ascii="Verdana" w:hAnsi="Verdana" w:cs="Arial"/>
          <w:sz w:val="19"/>
          <w:szCs w:val="19"/>
        </w:rPr>
      </w:pPr>
      <w:r w:rsidRPr="00530FD1">
        <w:rPr>
          <w:rFonts w:ascii="Verdana" w:hAnsi="Verdana" w:cs="Arial"/>
          <w:sz w:val="19"/>
          <w:szCs w:val="19"/>
        </w:rPr>
        <w:t xml:space="preserve">En cuanto al </w:t>
      </w:r>
      <w:r w:rsidRPr="00855EAA">
        <w:rPr>
          <w:rFonts w:ascii="Verdana" w:hAnsi="Verdana" w:cs="Arial"/>
          <w:sz w:val="19"/>
          <w:szCs w:val="19"/>
        </w:rPr>
        <w:t>seguro de responsabilidad civil</w:t>
      </w:r>
      <w:r w:rsidRPr="00530FD1">
        <w:rPr>
          <w:rFonts w:ascii="Verdana" w:hAnsi="Verdana" w:cs="Arial"/>
          <w:sz w:val="19"/>
          <w:szCs w:val="19"/>
        </w:rPr>
        <w:t xml:space="preserve">, este deberá cumplir las siguientes condiciones en relación </w:t>
      </w:r>
      <w:r w:rsidR="00A56DF9">
        <w:rPr>
          <w:rFonts w:ascii="Verdana" w:hAnsi="Verdana" w:cs="Arial"/>
          <w:sz w:val="19"/>
          <w:szCs w:val="19"/>
        </w:rPr>
        <w:t>con las coberturas y capitales</w:t>
      </w:r>
      <w:r w:rsidR="00A56DF9" w:rsidRPr="00530FD1">
        <w:rPr>
          <w:rFonts w:ascii="Verdana" w:hAnsi="Verdana" w:cs="Arial"/>
          <w:sz w:val="19"/>
          <w:szCs w:val="19"/>
        </w:rPr>
        <w:t xml:space="preserve">: </w:t>
      </w:r>
      <w:r w:rsidR="00A56DF9" w:rsidRPr="001A4DC9">
        <w:rPr>
          <w:rFonts w:ascii="Verdana" w:hAnsi="Verdana" w:cs="Arial"/>
          <w:color w:val="0000FF"/>
          <w:sz w:val="19"/>
          <w:szCs w:val="19"/>
        </w:rPr>
        <w:t>suma asegurada no inferior a 1.000.000 euros.</w:t>
      </w:r>
    </w:p>
    <w:p w14:paraId="656FCFB2" w14:textId="77777777" w:rsidR="00A56DF9" w:rsidRDefault="00A56DF9" w:rsidP="00A56DF9">
      <w:pPr>
        <w:pStyle w:val="Zerrenda-paragrafoa"/>
        <w:spacing w:before="120" w:after="120"/>
        <w:ind w:left="720" w:right="-318"/>
        <w:jc w:val="both"/>
        <w:rPr>
          <w:rFonts w:ascii="Verdana" w:hAnsi="Verdana" w:cs="Arial"/>
          <w:color w:val="0000FF"/>
          <w:sz w:val="19"/>
          <w:szCs w:val="19"/>
        </w:rPr>
      </w:pPr>
      <w:r w:rsidRPr="008E3432">
        <w:rPr>
          <w:rFonts w:ascii="Verdana" w:hAnsi="Verdana" w:cs="Arial"/>
          <w:color w:val="0000FF"/>
          <w:sz w:val="19"/>
          <w:szCs w:val="19"/>
        </w:rPr>
        <w:t>En este sentido, ver la cláusula 27.2 de las condiciones generales.</w:t>
      </w:r>
    </w:p>
    <w:p w14:paraId="0D7FD1C9" w14:textId="77777777" w:rsidR="003011A9" w:rsidRPr="00FF735C" w:rsidRDefault="003011A9" w:rsidP="003011A9">
      <w:pPr>
        <w:pStyle w:val="Zerrenda-paragrafoa"/>
        <w:spacing w:before="120" w:after="120"/>
        <w:ind w:left="300" w:right="-427"/>
        <w:jc w:val="both"/>
        <w:rPr>
          <w:rFonts w:ascii="Verdana" w:hAnsi="Verdana" w:cs="Arial"/>
          <w:color w:val="0000FF"/>
          <w:sz w:val="19"/>
          <w:szCs w:val="19"/>
        </w:rPr>
      </w:pPr>
      <w:r w:rsidRPr="00FF735C">
        <w:rPr>
          <w:rFonts w:ascii="Verdana" w:hAnsi="Verdana" w:cs="Arial"/>
          <w:color w:val="0000FF"/>
          <w:sz w:val="19"/>
          <w:szCs w:val="19"/>
        </w:rPr>
        <w:t xml:space="preserve">La empresa que resulte ser adjudicataria de este contrato deberá acreditar la posesión o la tenencia de los seguros de responsabilidad civil y todo riesgo de construcción, mediante la presentación de los pertinentes </w:t>
      </w:r>
      <w:r w:rsidRPr="00FF735C">
        <w:rPr>
          <w:rFonts w:ascii="Verdana" w:hAnsi="Verdana" w:cs="Arial"/>
          <w:b/>
          <w:color w:val="0000FF"/>
          <w:sz w:val="19"/>
          <w:szCs w:val="19"/>
        </w:rPr>
        <w:t>certificados</w:t>
      </w:r>
      <w:r w:rsidRPr="00FF735C">
        <w:rPr>
          <w:rFonts w:ascii="Verdana" w:hAnsi="Verdana" w:cs="Arial"/>
          <w:color w:val="0000FF"/>
          <w:sz w:val="19"/>
          <w:szCs w:val="19"/>
        </w:rPr>
        <w:t xml:space="preserve">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 a las personas o entidades que se señalan en las cláusulas 27.1 y 27.2 de las condiciones generales del contrato.</w:t>
      </w:r>
    </w:p>
    <w:p w14:paraId="7B9FB1A1" w14:textId="77777777" w:rsidR="003011A9" w:rsidRDefault="003011A9" w:rsidP="00E81BB6">
      <w:pPr>
        <w:pStyle w:val="Zerrenda-paragrafoa"/>
        <w:spacing w:before="120" w:after="120"/>
        <w:ind w:left="300" w:right="-427"/>
        <w:jc w:val="both"/>
        <w:rPr>
          <w:rFonts w:ascii="Verdana" w:hAnsi="Verdana" w:cs="Arial"/>
          <w:color w:val="0000FF"/>
          <w:sz w:val="19"/>
          <w:szCs w:val="19"/>
        </w:rPr>
      </w:pPr>
      <w:r w:rsidRPr="00FF735C">
        <w:rPr>
          <w:rFonts w:ascii="Verdana" w:hAnsi="Verdana" w:cs="Arial"/>
          <w:color w:val="0000FF"/>
          <w:sz w:val="19"/>
          <w:szCs w:val="19"/>
        </w:rPr>
        <w:t>Asimismo, se deberá aportar el </w:t>
      </w:r>
      <w:r w:rsidRPr="00FF735C">
        <w:rPr>
          <w:rFonts w:ascii="Verdana" w:hAnsi="Verdana" w:cs="Arial"/>
          <w:b/>
          <w:color w:val="0000FF"/>
          <w:sz w:val="19"/>
          <w:szCs w:val="19"/>
        </w:rPr>
        <w:t>justificante de pago</w:t>
      </w:r>
      <w:r w:rsidRPr="00FF735C">
        <w:rPr>
          <w:rFonts w:ascii="Verdana" w:hAnsi="Verdana" w:cs="Arial"/>
          <w:color w:val="0000FF"/>
          <w:sz w:val="19"/>
          <w:szCs w:val="19"/>
        </w:rPr>
        <w:t> (con expresión del nº de póliza) respectivo de los referidos seguros. </w:t>
      </w:r>
      <w:r w:rsidR="00162144">
        <w:rPr>
          <w:rFonts w:ascii="Verdana" w:hAnsi="Verdana" w:cs="Arial"/>
          <w:color w:val="0000FF"/>
          <w:sz w:val="19"/>
          <w:szCs w:val="19"/>
        </w:rPr>
        <w:t xml:space="preserve"> </w:t>
      </w:r>
    </w:p>
    <w:p w14:paraId="386E74BC" w14:textId="77777777" w:rsidR="00855EAA" w:rsidRDefault="00855EAA" w:rsidP="003011A9">
      <w:pPr>
        <w:spacing w:before="120" w:after="120"/>
        <w:ind w:right="-427"/>
        <w:jc w:val="both"/>
        <w:rPr>
          <w:rFonts w:ascii="Verdana" w:eastAsia="Arial Unicode MS" w:hAnsi="Verdana"/>
          <w:sz w:val="19"/>
          <w:szCs w:val="19"/>
        </w:rPr>
      </w:pPr>
      <w:r w:rsidRPr="003011A9">
        <w:rPr>
          <w:rFonts w:ascii="Verdana" w:hAnsi="Verdana"/>
          <w:sz w:val="19"/>
          <w:szCs w:val="19"/>
        </w:rPr>
        <w:t xml:space="preserve">La contratista, además, deberá contratar </w:t>
      </w:r>
      <w:r w:rsidRPr="003011A9">
        <w:rPr>
          <w:rFonts w:ascii="Verdana" w:hAnsi="Verdana"/>
          <w:b/>
          <w:sz w:val="19"/>
          <w:szCs w:val="19"/>
        </w:rPr>
        <w:t>seguro decenal</w:t>
      </w:r>
      <w:r w:rsidRPr="003011A9">
        <w:rPr>
          <w:rFonts w:ascii="Verdana" w:hAnsi="Verdana"/>
          <w:sz w:val="19"/>
          <w:szCs w:val="19"/>
        </w:rPr>
        <w:t xml:space="preserve"> de conformidad con lo dispuesto en la cláusula </w:t>
      </w:r>
      <w:r w:rsidRPr="003011A9">
        <w:rPr>
          <w:rFonts w:ascii="Verdana" w:eastAsia="Arial Unicode MS" w:hAnsi="Verdana"/>
          <w:sz w:val="19"/>
          <w:szCs w:val="19"/>
        </w:rPr>
        <w:t xml:space="preserve">27.4 de condiciones generales: </w:t>
      </w:r>
      <w:r w:rsidR="00767975" w:rsidRPr="003011A9">
        <w:rPr>
          <w:rFonts w:ascii="Verdana" w:eastAsia="Arial Unicode MS" w:hAnsi="Verdana" w:cs="Arial"/>
          <w:color w:val="0000FF"/>
          <w:sz w:val="19"/>
          <w:szCs w:val="19"/>
        </w:rPr>
        <w:t>sí</w:t>
      </w:r>
      <w:r w:rsidR="00FE7855" w:rsidRPr="003011A9">
        <w:rPr>
          <w:rFonts w:ascii="Verdana" w:eastAsia="Arial Unicode MS" w:hAnsi="Verdana" w:cs="Arial"/>
          <w:color w:val="0000FF"/>
          <w:sz w:val="19"/>
          <w:szCs w:val="19"/>
        </w:rPr>
        <w:t>.</w:t>
      </w:r>
      <w:r w:rsidRPr="003011A9">
        <w:rPr>
          <w:rFonts w:ascii="Verdana" w:eastAsia="Arial Unicode MS" w:hAnsi="Verdana"/>
          <w:sz w:val="19"/>
          <w:szCs w:val="19"/>
        </w:rPr>
        <w:t xml:space="preserve"> </w:t>
      </w:r>
    </w:p>
    <w:p w14:paraId="008124E5" w14:textId="77777777" w:rsidR="003011A9" w:rsidRDefault="003011A9" w:rsidP="003011A9">
      <w:pPr>
        <w:spacing w:before="120" w:after="120"/>
        <w:ind w:right="-427"/>
        <w:jc w:val="both"/>
        <w:rPr>
          <w:rFonts w:ascii="Verdana" w:eastAsia="Arial Unicode MS" w:hAnsi="Verdana"/>
          <w:color w:val="0000FF"/>
          <w:sz w:val="19"/>
          <w:szCs w:val="19"/>
        </w:rPr>
      </w:pPr>
      <w:r>
        <w:rPr>
          <w:rFonts w:ascii="Verdana" w:eastAsia="Arial Unicode MS" w:hAnsi="Verdana"/>
          <w:color w:val="0000FF"/>
          <w:sz w:val="19"/>
          <w:szCs w:val="19"/>
        </w:rPr>
        <w:t>El adjudicatario deberá contratar los siguientes seguros (que cubrirán desde el Acta de Recepción del edificio):</w:t>
      </w:r>
    </w:p>
    <w:p w14:paraId="75711B70" w14:textId="77777777" w:rsidR="003011A9" w:rsidRDefault="003011A9" w:rsidP="003011A9">
      <w:pPr>
        <w:pStyle w:val="Zerrenda-paragrafoa"/>
        <w:numPr>
          <w:ilvl w:val="0"/>
          <w:numId w:val="162"/>
        </w:numPr>
        <w:spacing w:before="120" w:after="120"/>
        <w:ind w:right="-427"/>
        <w:jc w:val="both"/>
        <w:rPr>
          <w:rFonts w:ascii="Verdana" w:eastAsia="Arial Unicode MS" w:hAnsi="Verdana"/>
          <w:color w:val="0000FF"/>
          <w:sz w:val="19"/>
          <w:szCs w:val="19"/>
        </w:rPr>
      </w:pPr>
      <w:r>
        <w:rPr>
          <w:rFonts w:ascii="Verdana" w:eastAsia="Arial Unicode MS" w:hAnsi="Verdana"/>
          <w:color w:val="0000FF"/>
          <w:sz w:val="19"/>
          <w:szCs w:val="19"/>
        </w:rPr>
        <w:t>Seguro decenal de daños a la edificación producidos por vicios o defectos que tengan su origen o afecten a la cimentación y estructura del edificio, y comprometan su resistencia, su seguridad y su estabilidad estructural.</w:t>
      </w:r>
    </w:p>
    <w:p w14:paraId="0F368503" w14:textId="77777777" w:rsidR="003011A9" w:rsidRDefault="003011A9" w:rsidP="003011A9">
      <w:pPr>
        <w:pStyle w:val="Zerrenda-paragrafoa"/>
        <w:numPr>
          <w:ilvl w:val="0"/>
          <w:numId w:val="162"/>
        </w:numPr>
        <w:spacing w:before="120" w:after="120"/>
        <w:ind w:right="-427"/>
        <w:jc w:val="both"/>
        <w:rPr>
          <w:rFonts w:ascii="Verdana" w:eastAsia="Arial Unicode MS" w:hAnsi="Verdana"/>
          <w:color w:val="0000FF"/>
          <w:sz w:val="19"/>
          <w:szCs w:val="19"/>
        </w:rPr>
      </w:pPr>
      <w:r>
        <w:rPr>
          <w:rFonts w:ascii="Verdana" w:eastAsia="Arial Unicode MS" w:hAnsi="Verdana"/>
          <w:color w:val="0000FF"/>
          <w:sz w:val="19"/>
          <w:szCs w:val="19"/>
        </w:rPr>
        <w:t xml:space="preserve">Seguro trienal de daños a la </w:t>
      </w:r>
      <w:r w:rsidR="00E81BB6">
        <w:rPr>
          <w:rFonts w:ascii="Verdana" w:eastAsia="Arial Unicode MS" w:hAnsi="Verdana"/>
          <w:color w:val="0000FF"/>
          <w:sz w:val="19"/>
          <w:szCs w:val="19"/>
        </w:rPr>
        <w:t>edificación</w:t>
      </w:r>
      <w:r>
        <w:rPr>
          <w:rFonts w:ascii="Verdana" w:eastAsia="Arial Unicode MS" w:hAnsi="Verdana"/>
          <w:color w:val="0000FF"/>
          <w:sz w:val="19"/>
          <w:szCs w:val="19"/>
        </w:rPr>
        <w:t xml:space="preserve"> producidos por vicios o defectos que tengan </w:t>
      </w:r>
      <w:r w:rsidR="00E81BB6">
        <w:rPr>
          <w:rFonts w:ascii="Verdana" w:eastAsia="Arial Unicode MS" w:hAnsi="Verdana"/>
          <w:color w:val="0000FF"/>
          <w:sz w:val="19"/>
          <w:szCs w:val="19"/>
        </w:rPr>
        <w:t>su</w:t>
      </w:r>
      <w:r>
        <w:rPr>
          <w:rFonts w:ascii="Verdana" w:eastAsia="Arial Unicode MS" w:hAnsi="Verdana"/>
          <w:color w:val="0000FF"/>
          <w:sz w:val="19"/>
          <w:szCs w:val="19"/>
        </w:rPr>
        <w:t xml:space="preserve"> origen o afecten a la estanqueidad de las cubiertas, fachadas y sótano.</w:t>
      </w:r>
    </w:p>
    <w:p w14:paraId="399983B4" w14:textId="77777777" w:rsidR="003011A9" w:rsidRDefault="003011A9" w:rsidP="003011A9">
      <w:pPr>
        <w:pStyle w:val="Zerrenda-paragrafoa"/>
        <w:numPr>
          <w:ilvl w:val="0"/>
          <w:numId w:val="162"/>
        </w:numPr>
        <w:spacing w:before="120" w:after="120"/>
        <w:ind w:right="-427"/>
        <w:jc w:val="both"/>
        <w:rPr>
          <w:rFonts w:ascii="Verdana" w:eastAsia="Arial Unicode MS" w:hAnsi="Verdana"/>
          <w:color w:val="0000FF"/>
          <w:sz w:val="19"/>
          <w:szCs w:val="19"/>
        </w:rPr>
      </w:pPr>
      <w:r>
        <w:rPr>
          <w:rFonts w:ascii="Verdana" w:eastAsia="Arial Unicode MS" w:hAnsi="Verdana"/>
          <w:color w:val="0000FF"/>
          <w:sz w:val="19"/>
          <w:szCs w:val="19"/>
        </w:rPr>
        <w:t>Seguro trienal de daños a la edificación producidos por vicios o defectos que tengan su origen o afecten a las instalaciones del edificio.</w:t>
      </w:r>
    </w:p>
    <w:p w14:paraId="515E7265" w14:textId="77777777" w:rsidR="00A56DF9" w:rsidRPr="00E81BB6" w:rsidRDefault="003011A9" w:rsidP="00E81BB6">
      <w:pPr>
        <w:spacing w:before="120" w:after="120"/>
        <w:ind w:right="-427"/>
        <w:jc w:val="both"/>
        <w:rPr>
          <w:rFonts w:ascii="Verdana" w:eastAsia="Arial Unicode MS" w:hAnsi="Verdana"/>
          <w:color w:val="0000FF"/>
          <w:sz w:val="19"/>
          <w:szCs w:val="19"/>
        </w:rPr>
      </w:pPr>
      <w:r>
        <w:rPr>
          <w:rFonts w:ascii="Verdana" w:eastAsia="Arial Unicode MS" w:hAnsi="Verdana"/>
          <w:color w:val="0000FF"/>
          <w:sz w:val="19"/>
          <w:szCs w:val="19"/>
        </w:rPr>
        <w:t>Los costos derivados del aseguramiento de coberturas y los del Organismo de Control Técnico auditor correspondiente, correrán a cargo de la empresa adjudicataria.</w:t>
      </w:r>
    </w:p>
    <w:p w14:paraId="2F577D03" w14:textId="77777777" w:rsidR="00C548B6" w:rsidRPr="00645C2F" w:rsidRDefault="00C548B6" w:rsidP="00E60D96">
      <w:pPr>
        <w:pStyle w:val="3izenburua"/>
        <w:rPr>
          <w:i/>
        </w:rPr>
      </w:pPr>
      <w:bookmarkStart w:id="275" w:name="_Toc40872698"/>
      <w:r>
        <w:t xml:space="preserve">10.- </w:t>
      </w:r>
      <w:r w:rsidRPr="00E60D96">
        <w:t>INFORMACIÓN</w:t>
      </w:r>
      <w:r w:rsidRPr="00645C2F">
        <w:t xml:space="preserve"> SOBRE </w:t>
      </w:r>
      <w:r w:rsidRPr="00A6556C">
        <w:t>SUBROGACIÓN</w:t>
      </w:r>
      <w:bookmarkEnd w:id="265"/>
      <w:bookmarkEnd w:id="266"/>
      <w:bookmarkEnd w:id="275"/>
    </w:p>
    <w:p w14:paraId="4A639A48" w14:textId="77777777" w:rsidR="00C548B6" w:rsidRDefault="00855EAA" w:rsidP="002F0D67">
      <w:pPr>
        <w:spacing w:before="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3732E">
        <w:rPr>
          <w:rFonts w:ascii="Verdana" w:hAnsi="Verdana" w:cs="Arial"/>
          <w:color w:val="0000FF"/>
          <w:sz w:val="19"/>
          <w:szCs w:val="19"/>
        </w:rPr>
        <w:t>o procede</w:t>
      </w:r>
      <w:bookmarkEnd w:id="267"/>
      <w:bookmarkEnd w:id="268"/>
      <w:bookmarkEnd w:id="269"/>
      <w:bookmarkEnd w:id="270"/>
      <w:bookmarkEnd w:id="271"/>
      <w:bookmarkEnd w:id="272"/>
      <w:bookmarkEnd w:id="273"/>
      <w:bookmarkEnd w:id="274"/>
      <w:r>
        <w:rPr>
          <w:rFonts w:ascii="Verdana" w:hAnsi="Verdana" w:cs="Arial"/>
          <w:color w:val="0000FF"/>
          <w:sz w:val="19"/>
          <w:szCs w:val="19"/>
        </w:rPr>
        <w:t>.</w:t>
      </w:r>
    </w:p>
    <w:p w14:paraId="6A228CDA" w14:textId="77777777" w:rsidR="00855EAA" w:rsidRDefault="00E60D96" w:rsidP="00E60D96">
      <w:pPr>
        <w:pStyle w:val="3izenburua"/>
        <w:rPr>
          <w:caps w:val="0"/>
        </w:rPr>
      </w:pPr>
      <w:bookmarkStart w:id="276" w:name="_Toc40872699"/>
      <w:r>
        <w:t xml:space="preserve">11.- </w:t>
      </w:r>
      <w:r w:rsidRPr="00530FD1">
        <w:rPr>
          <w:caps w:val="0"/>
        </w:rPr>
        <w:t>CONDICIONES ESPECIALES DE EJECUCIÓN</w:t>
      </w:r>
      <w:bookmarkEnd w:id="276"/>
    </w:p>
    <w:p w14:paraId="4A827916" w14:textId="77777777" w:rsidR="00257DD1" w:rsidRPr="00574989" w:rsidRDefault="00257DD1" w:rsidP="00257DD1">
      <w:pPr>
        <w:shd w:val="clear" w:color="auto" w:fill="FFFFFF"/>
        <w:spacing w:before="120" w:after="120"/>
        <w:ind w:left="284" w:right="-425"/>
        <w:jc w:val="both"/>
      </w:pPr>
      <w:r w:rsidRPr="00574989">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0A6C1E6E" w14:textId="77777777" w:rsidR="00855EAA" w:rsidRPr="00A6556C" w:rsidRDefault="00855EAA" w:rsidP="00FE7855">
      <w:pPr>
        <w:pStyle w:val="4izenburua"/>
        <w:ind w:right="-427"/>
      </w:pPr>
      <w:bookmarkStart w:id="277" w:name="_Toc39126720"/>
      <w:bookmarkStart w:id="278" w:name="_Toc39127276"/>
      <w:bookmarkStart w:id="279" w:name="_Toc40872700"/>
      <w:r w:rsidRPr="00A6556C">
        <w:t>11.1.- De tipo social o relativo al empleo:</w:t>
      </w:r>
      <w:bookmarkEnd w:id="277"/>
      <w:bookmarkEnd w:id="278"/>
      <w:bookmarkEnd w:id="279"/>
      <w:r w:rsidRPr="00A6556C">
        <w:t xml:space="preserve"> </w:t>
      </w:r>
    </w:p>
    <w:p w14:paraId="70D828D7" w14:textId="77777777" w:rsidR="00855EAA" w:rsidRPr="00464B51" w:rsidRDefault="00855EAA" w:rsidP="00A15DEE">
      <w:pPr>
        <w:pStyle w:val="5izenburua"/>
      </w:pPr>
      <w:r w:rsidRPr="00530FD1">
        <w:rPr>
          <w:b/>
        </w:rPr>
        <w:t>11.1</w:t>
      </w:r>
      <w:r w:rsidRPr="00464B51">
        <w:rPr>
          <w:b/>
        </w:rPr>
        <w:t xml:space="preserve">.1.- </w:t>
      </w:r>
      <w:r w:rsidRPr="00464B51">
        <w:t xml:space="preserve">Las recogidas en la cláusula 31.2 de condiciones generales en cumplimiento de lo dispuesto en el art. 7 de la Ley 3/2016, de 7 de abril, para la inclusión de determinadas cláusulas sociales en la contratación pública. </w:t>
      </w:r>
    </w:p>
    <w:p w14:paraId="2FA3B9DE" w14:textId="77777777" w:rsidR="00855EAA" w:rsidRDefault="00855EAA" w:rsidP="00A15DEE">
      <w:pPr>
        <w:pStyle w:val="5izenburua"/>
        <w:rPr>
          <w:color w:val="0000FF"/>
        </w:rPr>
      </w:pPr>
      <w:r w:rsidRPr="00464B51">
        <w:rPr>
          <w:b/>
        </w:rPr>
        <w:t>11.1.2.-</w:t>
      </w:r>
      <w:r w:rsidRPr="005B7636">
        <w:rPr>
          <w:b/>
        </w:rPr>
        <w:t xml:space="preserve"> Otras: </w:t>
      </w:r>
      <w:r w:rsidR="00EA1C82">
        <w:rPr>
          <w:color w:val="0000FF"/>
        </w:rPr>
        <w:t>no.</w:t>
      </w:r>
    </w:p>
    <w:p w14:paraId="371E3392" w14:textId="77777777" w:rsidR="00855EAA" w:rsidRPr="00A6556C" w:rsidRDefault="00855EAA" w:rsidP="00FE7855">
      <w:pPr>
        <w:pStyle w:val="4izenburua"/>
        <w:ind w:right="-427"/>
        <w:rPr>
          <w:b w:val="0"/>
          <w:color w:val="0000FF"/>
        </w:rPr>
      </w:pPr>
      <w:bookmarkStart w:id="280" w:name="_Toc39126721"/>
      <w:bookmarkStart w:id="281" w:name="_Toc39127277"/>
      <w:bookmarkStart w:id="282" w:name="_Toc40872701"/>
      <w:r w:rsidRPr="005B7636">
        <w:t>11.2.-</w:t>
      </w:r>
      <w:r w:rsidRPr="005B7636">
        <w:tab/>
        <w:t xml:space="preserve">De tipo medioambiental: </w:t>
      </w:r>
      <w:r w:rsidR="00A56DF9">
        <w:rPr>
          <w:b w:val="0"/>
          <w:color w:val="0000FF"/>
        </w:rPr>
        <w:t>no</w:t>
      </w:r>
      <w:r w:rsidR="00FE7855">
        <w:rPr>
          <w:b w:val="0"/>
          <w:color w:val="0000FF"/>
        </w:rPr>
        <w:t>.</w:t>
      </w:r>
      <w:bookmarkEnd w:id="280"/>
      <w:bookmarkEnd w:id="281"/>
      <w:bookmarkEnd w:id="282"/>
    </w:p>
    <w:p w14:paraId="1CAD2B2D" w14:textId="77777777" w:rsidR="00855EAA" w:rsidRPr="00A6556C" w:rsidRDefault="00855EAA" w:rsidP="00FE7855">
      <w:pPr>
        <w:pStyle w:val="4izenburua"/>
        <w:ind w:right="-427"/>
        <w:rPr>
          <w:b w:val="0"/>
          <w:color w:val="0000FF"/>
        </w:rPr>
      </w:pPr>
      <w:bookmarkStart w:id="283" w:name="_Toc39126722"/>
      <w:bookmarkStart w:id="284" w:name="_Toc39127278"/>
      <w:bookmarkStart w:id="285" w:name="_Toc40872702"/>
      <w:r w:rsidRPr="005B7636">
        <w:t>11.3.-</w:t>
      </w:r>
      <w:r w:rsidRPr="005B7636">
        <w:tab/>
        <w:t xml:space="preserve">De tipo ético: </w:t>
      </w:r>
      <w:r w:rsidR="00A56DF9">
        <w:rPr>
          <w:b w:val="0"/>
          <w:color w:val="0000FF"/>
        </w:rPr>
        <w:t>no</w:t>
      </w:r>
      <w:r w:rsidR="00FE7855">
        <w:rPr>
          <w:b w:val="0"/>
          <w:color w:val="0000FF"/>
        </w:rPr>
        <w:t>.</w:t>
      </w:r>
      <w:bookmarkEnd w:id="283"/>
      <w:bookmarkEnd w:id="284"/>
      <w:bookmarkEnd w:id="285"/>
    </w:p>
    <w:p w14:paraId="3A5E2D99" w14:textId="77777777" w:rsidR="00855EAA" w:rsidRDefault="00855EAA" w:rsidP="00FE7855">
      <w:pPr>
        <w:pStyle w:val="4izenburua"/>
        <w:ind w:right="-427"/>
        <w:rPr>
          <w:b w:val="0"/>
          <w:color w:val="0000FF"/>
        </w:rPr>
      </w:pPr>
      <w:bookmarkStart w:id="286" w:name="_Toc39126723"/>
      <w:bookmarkStart w:id="287" w:name="_Toc39127279"/>
      <w:bookmarkStart w:id="288" w:name="_Toc40872703"/>
      <w:r w:rsidRPr="005B7636">
        <w:t xml:space="preserve">11.4.- De tipo lingüístico: </w:t>
      </w:r>
      <w:r w:rsidRPr="00A6556C">
        <w:rPr>
          <w:b w:val="0"/>
          <w:color w:val="0000FF"/>
        </w:rPr>
        <w:t>las establecidas en la cláusula 31.1 de condiciones generales.</w:t>
      </w:r>
      <w:bookmarkEnd w:id="286"/>
      <w:bookmarkEnd w:id="287"/>
      <w:bookmarkEnd w:id="288"/>
    </w:p>
    <w:p w14:paraId="4A080EAA" w14:textId="77777777" w:rsidR="00D173C4" w:rsidRPr="00574989" w:rsidRDefault="00D173C4" w:rsidP="00D173C4">
      <w:pPr>
        <w:pStyle w:val="4izenburua"/>
        <w:ind w:right="-427"/>
        <w:rPr>
          <w:b w:val="0"/>
        </w:rPr>
      </w:pPr>
      <w:r w:rsidRPr="00574989">
        <w:t xml:space="preserve">11.5.- En materia de </w:t>
      </w:r>
      <w:r w:rsidR="00755FF9">
        <w:t>protección de datos</w:t>
      </w:r>
      <w:r w:rsidRPr="00574989">
        <w:t>:</w:t>
      </w:r>
      <w:r w:rsidR="00755FF9">
        <w:t xml:space="preserve"> </w:t>
      </w:r>
      <w:r w:rsidR="00755FF9" w:rsidRPr="00A6556C">
        <w:rPr>
          <w:b w:val="0"/>
          <w:color w:val="0000FF"/>
        </w:rPr>
        <w:t>las establecidas en la cláusula 31.</w:t>
      </w:r>
      <w:r w:rsidR="00755FF9">
        <w:rPr>
          <w:b w:val="0"/>
          <w:color w:val="0000FF"/>
        </w:rPr>
        <w:t>4</w:t>
      </w:r>
      <w:r w:rsidR="00755FF9" w:rsidRPr="00A6556C">
        <w:rPr>
          <w:b w:val="0"/>
          <w:color w:val="0000FF"/>
        </w:rPr>
        <w:t xml:space="preserve"> de condiciones generales.</w:t>
      </w:r>
    </w:p>
    <w:p w14:paraId="32275F8F" w14:textId="77777777" w:rsidR="00755FF9" w:rsidRDefault="00855EAA" w:rsidP="00755FF9">
      <w:pPr>
        <w:pStyle w:val="4izenburua"/>
        <w:ind w:right="-427"/>
      </w:pPr>
      <w:bookmarkStart w:id="289" w:name="_Toc39126724"/>
      <w:bookmarkStart w:id="290" w:name="_Toc39127280"/>
      <w:bookmarkStart w:id="291" w:name="_Toc40872704"/>
      <w:r w:rsidRPr="005B7636">
        <w:t>11.</w:t>
      </w:r>
      <w:r w:rsidR="00D173C4">
        <w:t>6</w:t>
      </w:r>
      <w:r w:rsidRPr="005B7636">
        <w:t xml:space="preserve">.- </w:t>
      </w:r>
      <w:r w:rsidR="00755FF9">
        <w:t>En materia de innovación</w:t>
      </w:r>
      <w:r w:rsidRPr="005B7636">
        <w:t xml:space="preserve">: </w:t>
      </w:r>
      <w:bookmarkEnd w:id="289"/>
      <w:bookmarkEnd w:id="290"/>
      <w:bookmarkEnd w:id="291"/>
      <w:r w:rsidR="008D7CD5" w:rsidRPr="008D7CD5">
        <w:rPr>
          <w:b w:val="0"/>
          <w:color w:val="3333FF"/>
        </w:rPr>
        <w:t>no.</w:t>
      </w:r>
    </w:p>
    <w:p w14:paraId="2B89B596" w14:textId="77777777" w:rsidR="00855EAA" w:rsidRPr="00A6556C" w:rsidRDefault="00755FF9" w:rsidP="008D7CD5">
      <w:pPr>
        <w:pStyle w:val="4izenburua"/>
        <w:ind w:right="-427"/>
        <w:rPr>
          <w:b w:val="0"/>
          <w:color w:val="0000FF"/>
        </w:rPr>
      </w:pPr>
      <w:r w:rsidRPr="005B7636">
        <w:t>11.</w:t>
      </w:r>
      <w:r>
        <w:t>7</w:t>
      </w:r>
      <w:r w:rsidRPr="005B7636">
        <w:t xml:space="preserve">.- Otras: </w:t>
      </w:r>
      <w:r w:rsidR="008D7CD5" w:rsidRPr="008E3432">
        <w:rPr>
          <w:rFonts w:cs="Arial"/>
          <w:b w:val="0"/>
          <w:color w:val="0000FF"/>
          <w:szCs w:val="19"/>
        </w:rPr>
        <w:t>el contratista estará obligado a abonar a los subcontratistas el precio pactado en los plazos y condiciones señaladas en el artículo 216 de la LCSP.</w:t>
      </w:r>
    </w:p>
    <w:p w14:paraId="5D07FDA7" w14:textId="77777777" w:rsidR="00855EAA" w:rsidRPr="00530FD1" w:rsidRDefault="00855EAA" w:rsidP="00FE7855">
      <w:pPr>
        <w:spacing w:before="120" w:after="120"/>
        <w:ind w:left="284" w:right="-427"/>
        <w:jc w:val="both"/>
        <w:rPr>
          <w:rFonts w:ascii="Verdana" w:hAnsi="Verdana" w:cs="Arial"/>
          <w:b/>
          <w:sz w:val="19"/>
          <w:szCs w:val="19"/>
        </w:rPr>
      </w:pPr>
      <w:r w:rsidRPr="00530FD1">
        <w:rPr>
          <w:rFonts w:ascii="Verdana" w:hAnsi="Verdana" w:cs="Arial"/>
          <w:b/>
          <w:sz w:val="19"/>
          <w:szCs w:val="19"/>
        </w:rPr>
        <w:t xml:space="preserve">En el caso de que los hubiera, todas las condiciones especiales de ejecución serán exigidas a </w:t>
      </w:r>
      <w:r w:rsidR="003D7CFC">
        <w:rPr>
          <w:rFonts w:ascii="Verdana" w:hAnsi="Verdana" w:cs="Arial"/>
          <w:b/>
          <w:sz w:val="19"/>
          <w:szCs w:val="19"/>
          <w:u w:val="single"/>
        </w:rPr>
        <w:t>toda</w:t>
      </w:r>
      <w:r w:rsidRPr="00530FD1">
        <w:rPr>
          <w:rFonts w:ascii="Verdana" w:hAnsi="Verdana" w:cs="Arial"/>
          <w:b/>
          <w:sz w:val="19"/>
          <w:szCs w:val="19"/>
          <w:u w:val="single"/>
        </w:rPr>
        <w:t>s l</w:t>
      </w:r>
      <w:r w:rsidR="003D7CFC">
        <w:rPr>
          <w:rFonts w:ascii="Verdana" w:hAnsi="Verdana" w:cs="Arial"/>
          <w:b/>
          <w:sz w:val="19"/>
          <w:szCs w:val="19"/>
          <w:u w:val="single"/>
        </w:rPr>
        <w:t>a</w:t>
      </w:r>
      <w:r w:rsidRPr="00530FD1">
        <w:rPr>
          <w:rFonts w:ascii="Verdana" w:hAnsi="Verdana" w:cs="Arial"/>
          <w:b/>
          <w:sz w:val="19"/>
          <w:szCs w:val="19"/>
          <w:u w:val="single"/>
        </w:rPr>
        <w:t>s subcontratistas</w:t>
      </w:r>
      <w:r w:rsidRPr="00530FD1">
        <w:rPr>
          <w:rFonts w:ascii="Verdana" w:hAnsi="Verdana" w:cs="Arial"/>
          <w:b/>
          <w:sz w:val="19"/>
          <w:szCs w:val="19"/>
        </w:rPr>
        <w:t xml:space="preserve">. </w:t>
      </w:r>
    </w:p>
    <w:p w14:paraId="169AD86C" w14:textId="77777777" w:rsidR="00855EAA" w:rsidRPr="00530FD1" w:rsidRDefault="00752804" w:rsidP="00FE7855">
      <w:pPr>
        <w:pStyle w:val="3izenburua"/>
        <w:ind w:right="-427"/>
      </w:pPr>
      <w:bookmarkStart w:id="292" w:name="_Toc40872705"/>
      <w:r>
        <w:t xml:space="preserve">12.- </w:t>
      </w:r>
      <w:r w:rsidR="00855EAA" w:rsidRPr="00530FD1">
        <w:t>OBLIGACIONES CONTRACTUALES ESENCIALES DEL CONTRATO Y OTRAS OBLIGACIONES EN MATERIA MEDIOAMBIENTAL, SOCIAL O LABORAL</w:t>
      </w:r>
      <w:bookmarkEnd w:id="292"/>
    </w:p>
    <w:p w14:paraId="4D6D5829" w14:textId="77777777" w:rsidR="00855EAA" w:rsidRPr="00574989" w:rsidRDefault="00855EAA" w:rsidP="00257DD1">
      <w:pPr>
        <w:pStyle w:val="4izenburua"/>
      </w:pPr>
      <w:bookmarkStart w:id="293" w:name="_Toc39126726"/>
      <w:bookmarkStart w:id="294" w:name="_Toc39127282"/>
      <w:bookmarkStart w:id="295" w:name="_Toc40872706"/>
      <w:r w:rsidRPr="00341F29">
        <w:t xml:space="preserve">12.1.- </w:t>
      </w:r>
      <w:bookmarkEnd w:id="293"/>
      <w:bookmarkEnd w:id="294"/>
      <w:bookmarkEnd w:id="295"/>
      <w:r w:rsidR="00257DD1" w:rsidRPr="00341F29">
        <w:t xml:space="preserve">Obligaciones contractuales esenciales </w:t>
      </w:r>
      <w:r w:rsidR="00A04D44" w:rsidRPr="00574989">
        <w:t xml:space="preserve">del contrato </w:t>
      </w:r>
      <w:r w:rsidR="00257DD1" w:rsidRPr="00574989">
        <w:t>cuyo incumplimiento es, de conformidad con lo previsto en la letra f) del apartado 1 del artículo 211 de la LCSP, causa de resolución del contrato:</w:t>
      </w:r>
    </w:p>
    <w:p w14:paraId="76DC0E2F" w14:textId="77777777" w:rsidR="00855EAA" w:rsidRPr="00530FD1" w:rsidRDefault="00855EAA" w:rsidP="00A15DEE">
      <w:pPr>
        <w:pStyle w:val="5izenburua"/>
      </w:pPr>
      <w:r w:rsidRPr="00530FD1">
        <w:rPr>
          <w:b/>
        </w:rPr>
        <w:t>12.1.1.</w:t>
      </w:r>
      <w:r w:rsidRPr="0034672E">
        <w:rPr>
          <w:b/>
        </w:rPr>
        <w:t>-</w:t>
      </w:r>
      <w:r w:rsidR="00D1600D">
        <w:rPr>
          <w:b/>
        </w:rPr>
        <w:t xml:space="preserve"> </w:t>
      </w:r>
      <w:r w:rsidRPr="00530FD1">
        <w:t xml:space="preserve">Las condiciones especiales de ejecución indicadas en la cláusula 11 de cláusulas específicas del contrato. </w:t>
      </w:r>
    </w:p>
    <w:p w14:paraId="7319137D" w14:textId="77777777" w:rsidR="00855EAA" w:rsidRPr="00530FD1" w:rsidRDefault="00855EAA" w:rsidP="00A15DEE">
      <w:pPr>
        <w:pStyle w:val="5izenburua"/>
      </w:pPr>
      <w:r w:rsidRPr="00530FD1">
        <w:rPr>
          <w:b/>
        </w:rPr>
        <w:t>12.</w:t>
      </w:r>
      <w:r w:rsidRPr="0034672E">
        <w:rPr>
          <w:b/>
        </w:rPr>
        <w:t>1.2.-</w:t>
      </w:r>
      <w:r w:rsidR="0034672E">
        <w:rPr>
          <w:b/>
        </w:rPr>
        <w:t xml:space="preserve"> </w:t>
      </w:r>
      <w:r w:rsidRPr="00530FD1">
        <w:t xml:space="preserve">Adscribir a la ejecución del contrato los medios indicados, en su caso, en el cuadro de la declaración responsable que figura en el </w:t>
      </w:r>
      <w:r w:rsidRPr="00530FD1">
        <w:rPr>
          <w:b/>
          <w:color w:val="0000FF"/>
        </w:rPr>
        <w:t>ANEXO II-2 “</w:t>
      </w:r>
      <w:r w:rsidRPr="00530FD1">
        <w:rPr>
          <w:rFonts w:eastAsia="Calibri" w:cs="Georgia"/>
          <w:b/>
          <w:color w:val="0000FF"/>
        </w:rPr>
        <w:t>Compromiso de adscripción de medios”</w:t>
      </w:r>
      <w:r w:rsidRPr="00530FD1">
        <w:rPr>
          <w:rFonts w:eastAsia="Calibri" w:cs="Georgia"/>
        </w:rPr>
        <w:t>, así como aquellos medios humanos y/o materiales cuya posesión y/o disponibilidad, en su caso, se haya/n acreditado en el procedimiento de adjudicación a efectos de cumplir los requisitos de solvencia técnica o profesional.</w:t>
      </w:r>
    </w:p>
    <w:p w14:paraId="240D8A56" w14:textId="77777777" w:rsidR="00855EAA" w:rsidRPr="00530FD1" w:rsidRDefault="00855EAA" w:rsidP="00A15DEE">
      <w:pPr>
        <w:pStyle w:val="5izenburua"/>
      </w:pPr>
      <w:r w:rsidRPr="00530FD1">
        <w:rPr>
          <w:b/>
        </w:rPr>
        <w:t>12.1</w:t>
      </w:r>
      <w:r w:rsidRPr="0034672E">
        <w:rPr>
          <w:b/>
        </w:rPr>
        <w:t xml:space="preserve">.3.- </w:t>
      </w:r>
      <w:r w:rsidRPr="00530FD1">
        <w:t>La obligación de realizar la propia contratista determinadas partes de la prestación o trabajos concretos de conformidad con las cláusulas 14.1 y 18.</w:t>
      </w:r>
      <w:r>
        <w:t>6</w:t>
      </w:r>
      <w:r w:rsidRPr="00530FD1">
        <w:t xml:space="preserve"> de cláusulas específicas del contrato. </w:t>
      </w:r>
    </w:p>
    <w:p w14:paraId="3680DCAF" w14:textId="77777777" w:rsidR="00855EAA" w:rsidRDefault="00855EAA" w:rsidP="00A15DEE">
      <w:pPr>
        <w:pStyle w:val="5izenburua"/>
      </w:pPr>
      <w:r w:rsidRPr="00530FD1">
        <w:rPr>
          <w:b/>
        </w:rPr>
        <w:t>12.1.</w:t>
      </w:r>
      <w:r w:rsidRPr="0034672E">
        <w:rPr>
          <w:b/>
        </w:rPr>
        <w:t xml:space="preserve">4.- </w:t>
      </w:r>
      <w:r w:rsidRPr="00530FD1">
        <w:t xml:space="preserve">Las condiciones </w:t>
      </w:r>
      <w:r w:rsidRPr="005B7636">
        <w:t>para proceder a la subcontratación indicadas en la cláusula 14.1 de cláusulas específicas del contrato, la acreditación de la aptitud de</w:t>
      </w:r>
      <w:r w:rsidR="006420AD">
        <w:t xml:space="preserve"> </w:t>
      </w:r>
      <w:r w:rsidRPr="005B7636">
        <w:t>l</w:t>
      </w:r>
      <w:r w:rsidR="006420AD">
        <w:t>a</w:t>
      </w:r>
      <w:r w:rsidRPr="005B7636">
        <w:t xml:space="preserve"> subcontratista de conformidad con la cláusula 36.1</w:t>
      </w:r>
      <w:r w:rsidRPr="00530FD1">
        <w:t xml:space="preserve"> de condiciones generales y la acreditación de las circunstancias determinantes de la situación de emergencia o de urgencia a las que se refiere la letra c) del art. 215.2 LCSP.</w:t>
      </w:r>
    </w:p>
    <w:p w14:paraId="089EFE71" w14:textId="77777777" w:rsidR="00FD3FC5" w:rsidRPr="00FD3FC5" w:rsidRDefault="001703D8" w:rsidP="00FD3FC5">
      <w:pPr>
        <w:pStyle w:val="5izenburua"/>
      </w:pPr>
      <w:r w:rsidRPr="00530FD1">
        <w:rPr>
          <w:b/>
        </w:rPr>
        <w:t>12.1.</w:t>
      </w:r>
      <w:r>
        <w:rPr>
          <w:b/>
        </w:rPr>
        <w:t>5</w:t>
      </w:r>
      <w:r w:rsidRPr="0034672E">
        <w:rPr>
          <w:b/>
        </w:rPr>
        <w:t>.-</w:t>
      </w:r>
      <w:r w:rsidR="00FD3FC5">
        <w:rPr>
          <w:b/>
        </w:rPr>
        <w:t xml:space="preserve"> </w:t>
      </w:r>
      <w:r w:rsidR="00FD3FC5" w:rsidRPr="00FD3FC5">
        <w:t>En materia de protección de datos personales, si la ejecución del contrato requiere el tratamiento por la contratista de datos personales por cuenta de la/del responsable del tratamiento, aquella deberá:</w:t>
      </w:r>
    </w:p>
    <w:p w14:paraId="5693F8DC" w14:textId="77777777" w:rsidR="00FD3FC5" w:rsidRPr="002D2CAC" w:rsidRDefault="00FD3FC5" w:rsidP="00FD3FC5">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05BEF887" w14:textId="77777777" w:rsidR="00FD3FC5" w:rsidRPr="002D2CAC" w:rsidRDefault="00FD3FC5" w:rsidP="00FD3FC5">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A50F60A" w14:textId="77777777" w:rsidR="00FD3FC5" w:rsidRPr="002D2CAC" w:rsidRDefault="00FD3FC5" w:rsidP="00FD3FC5">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5EFB8A70" w14:textId="77777777" w:rsidR="00FD3FC5" w:rsidRPr="002D2CAC" w:rsidRDefault="00FD3FC5" w:rsidP="00FD3FC5">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72FADC5A" w14:textId="77777777" w:rsidR="00855EAA" w:rsidRPr="00A15DEE" w:rsidRDefault="00855EAA" w:rsidP="00A15DEE">
      <w:pPr>
        <w:pStyle w:val="5izenburua"/>
        <w:rPr>
          <w:color w:val="0000FF"/>
        </w:rPr>
      </w:pPr>
      <w:r w:rsidRPr="00530FD1">
        <w:rPr>
          <w:b/>
        </w:rPr>
        <w:t>12</w:t>
      </w:r>
      <w:r w:rsidRPr="0034672E">
        <w:rPr>
          <w:b/>
        </w:rPr>
        <w:t>.1.</w:t>
      </w:r>
      <w:r w:rsidR="001703D8">
        <w:rPr>
          <w:b/>
        </w:rPr>
        <w:t>6</w:t>
      </w:r>
      <w:r w:rsidRPr="0034672E">
        <w:rPr>
          <w:b/>
        </w:rPr>
        <w:t xml:space="preserve">.- </w:t>
      </w:r>
      <w:r w:rsidRPr="00530FD1">
        <w:t xml:space="preserve">Otras: </w:t>
      </w:r>
      <w:r w:rsidR="008D7CD5">
        <w:rPr>
          <w:color w:val="0000FF"/>
        </w:rPr>
        <w:t>sí, las siguientes:</w:t>
      </w:r>
    </w:p>
    <w:p w14:paraId="1CE45797" w14:textId="77777777" w:rsidR="00855EAA" w:rsidRPr="003424AB" w:rsidRDefault="00855EAA" w:rsidP="00FE7855">
      <w:pPr>
        <w:tabs>
          <w:tab w:val="left" w:pos="600"/>
        </w:tabs>
        <w:spacing w:before="120" w:after="120"/>
        <w:ind w:left="2127" w:right="-427" w:hanging="709"/>
        <w:jc w:val="both"/>
        <w:rPr>
          <w:rFonts w:ascii="Verdana" w:hAnsi="Verdana" w:cs="Arial"/>
          <w:sz w:val="19"/>
          <w:szCs w:val="19"/>
        </w:rPr>
      </w:pPr>
      <w:r w:rsidRPr="00530FD1">
        <w:rPr>
          <w:rFonts w:ascii="Verdana" w:hAnsi="Verdana" w:cs="Arial"/>
          <w:b/>
          <w:sz w:val="19"/>
          <w:szCs w:val="19"/>
        </w:rPr>
        <w:t>12.1.</w:t>
      </w:r>
      <w:r w:rsidR="001703D8">
        <w:rPr>
          <w:rFonts w:ascii="Verdana" w:hAnsi="Verdana" w:cs="Arial"/>
          <w:b/>
          <w:sz w:val="19"/>
          <w:szCs w:val="19"/>
        </w:rPr>
        <w:t>6</w:t>
      </w:r>
      <w:r w:rsidRPr="00530FD1">
        <w:rPr>
          <w:rFonts w:ascii="Verdana" w:hAnsi="Verdana" w:cs="Arial"/>
          <w:b/>
          <w:sz w:val="19"/>
          <w:szCs w:val="19"/>
        </w:rPr>
        <w:t>.1.-</w:t>
      </w:r>
      <w:r w:rsidRPr="00530FD1">
        <w:rPr>
          <w:rFonts w:ascii="Verdana" w:hAnsi="Verdana" w:cs="Arial"/>
          <w:sz w:val="19"/>
          <w:szCs w:val="19"/>
        </w:rPr>
        <w:t xml:space="preserve"> La </w:t>
      </w:r>
      <w:r w:rsidRPr="003424AB">
        <w:rPr>
          <w:rFonts w:ascii="Verdana" w:hAnsi="Verdana" w:cs="Arial"/>
          <w:sz w:val="19"/>
          <w:szCs w:val="19"/>
        </w:rPr>
        <w:t xml:space="preserve">ejecución de la obra en el plazo establecido en el contrato. </w:t>
      </w:r>
    </w:p>
    <w:p w14:paraId="7F010F19" w14:textId="77777777" w:rsidR="00855EAA" w:rsidRPr="003424AB" w:rsidRDefault="00855EAA" w:rsidP="00FE7855">
      <w:pPr>
        <w:tabs>
          <w:tab w:val="left" w:pos="600"/>
        </w:tabs>
        <w:spacing w:before="120" w:after="120"/>
        <w:ind w:left="2127" w:right="-427" w:hanging="709"/>
        <w:jc w:val="both"/>
        <w:rPr>
          <w:rFonts w:ascii="Verdana" w:hAnsi="Verdana" w:cs="Arial"/>
          <w:sz w:val="19"/>
          <w:szCs w:val="19"/>
        </w:rPr>
      </w:pPr>
      <w:r w:rsidRPr="003424AB">
        <w:rPr>
          <w:rFonts w:ascii="Verdana" w:hAnsi="Verdana" w:cs="Arial"/>
          <w:b/>
          <w:sz w:val="19"/>
          <w:szCs w:val="19"/>
        </w:rPr>
        <w:t>12.1.</w:t>
      </w:r>
      <w:r w:rsidR="001703D8">
        <w:rPr>
          <w:rFonts w:ascii="Verdana" w:hAnsi="Verdana" w:cs="Arial"/>
          <w:b/>
          <w:sz w:val="19"/>
          <w:szCs w:val="19"/>
        </w:rPr>
        <w:t>6</w:t>
      </w:r>
      <w:r w:rsidRPr="003424AB">
        <w:rPr>
          <w:rFonts w:ascii="Verdana" w:hAnsi="Verdana" w:cs="Arial"/>
          <w:b/>
          <w:sz w:val="19"/>
          <w:szCs w:val="19"/>
        </w:rPr>
        <w:t>.2.-</w:t>
      </w:r>
      <w:r w:rsidRPr="003424AB">
        <w:rPr>
          <w:rFonts w:ascii="Verdana" w:hAnsi="Verdana" w:cs="Arial"/>
          <w:sz w:val="19"/>
          <w:szCs w:val="19"/>
        </w:rPr>
        <w:t xml:space="preserve"> </w:t>
      </w:r>
      <w:r w:rsidR="008D7CD5">
        <w:rPr>
          <w:rFonts w:ascii="Verdana" w:hAnsi="Verdana"/>
          <w:color w:val="0000FF"/>
          <w:sz w:val="19"/>
          <w:szCs w:val="19"/>
        </w:rPr>
        <w:t>L</w:t>
      </w:r>
      <w:r w:rsidR="008D7CD5" w:rsidRPr="009567A5">
        <w:rPr>
          <w:rFonts w:ascii="Verdana" w:hAnsi="Verdana"/>
          <w:color w:val="0000FF"/>
          <w:sz w:val="19"/>
          <w:szCs w:val="19"/>
        </w:rPr>
        <w:t xml:space="preserve">a obligación de contar con un </w:t>
      </w:r>
      <w:r w:rsidR="008D7CD5" w:rsidRPr="009567A5">
        <w:rPr>
          <w:rFonts w:ascii="Verdana" w:hAnsi="Verdana"/>
          <w:b/>
          <w:bCs/>
          <w:color w:val="0000FF"/>
          <w:sz w:val="19"/>
          <w:szCs w:val="19"/>
        </w:rPr>
        <w:t xml:space="preserve">plan de igualdad </w:t>
      </w:r>
      <w:r w:rsidR="008D7CD5" w:rsidRPr="009567A5">
        <w:rPr>
          <w:rFonts w:ascii="Verdana" w:hAnsi="Verdana"/>
          <w:color w:val="0000FF"/>
          <w:sz w:val="19"/>
          <w:szCs w:val="19"/>
        </w:rPr>
        <w:t>conforme a lo dispuesto en el artículo 45 de la Ley Orgánica 3/2007, de 22 de marzo, para la igualdad de mujeres y hombres.</w:t>
      </w:r>
    </w:p>
    <w:p w14:paraId="66AD2AB7" w14:textId="77777777" w:rsidR="00855EAA" w:rsidRPr="003424AB" w:rsidRDefault="00855EAA" w:rsidP="00FE7855">
      <w:pPr>
        <w:pStyle w:val="Zerrenda-paragrafoa"/>
        <w:spacing w:before="240"/>
        <w:ind w:left="301" w:right="-427"/>
        <w:jc w:val="both"/>
        <w:rPr>
          <w:rFonts w:ascii="Verdana" w:hAnsi="Verdana" w:cs="Arial"/>
          <w:sz w:val="19"/>
          <w:szCs w:val="19"/>
        </w:rPr>
      </w:pPr>
      <w:r w:rsidRPr="003424AB">
        <w:rPr>
          <w:rFonts w:ascii="Verdana" w:hAnsi="Verdana" w:cs="Arial"/>
          <w:sz w:val="19"/>
          <w:szCs w:val="19"/>
        </w:rPr>
        <w:t xml:space="preserve">El incumplimiento de cualquiera de las obligaciones contractuales esenciales constituye </w:t>
      </w:r>
      <w:r w:rsidRPr="003424AB">
        <w:rPr>
          <w:rFonts w:ascii="Verdana" w:hAnsi="Verdana" w:cs="Arial"/>
          <w:b/>
          <w:sz w:val="19"/>
          <w:szCs w:val="19"/>
        </w:rPr>
        <w:t>infracción grave</w:t>
      </w:r>
      <w:r w:rsidRPr="003424AB">
        <w:rPr>
          <w:rFonts w:ascii="Verdana" w:hAnsi="Verdana" w:cs="Arial"/>
          <w:sz w:val="19"/>
          <w:szCs w:val="19"/>
        </w:rPr>
        <w:t xml:space="preserve"> a efectos del art. 71.2 c) LCSP. </w:t>
      </w:r>
    </w:p>
    <w:p w14:paraId="1C4C9968" w14:textId="77777777" w:rsidR="00855EAA" w:rsidRPr="00530FD1" w:rsidRDefault="00855EAA" w:rsidP="00FE7855">
      <w:pPr>
        <w:pStyle w:val="4izenburua"/>
        <w:ind w:right="-427"/>
      </w:pPr>
      <w:bookmarkStart w:id="296" w:name="_Toc39126727"/>
      <w:bookmarkStart w:id="297" w:name="_Toc39127283"/>
      <w:bookmarkStart w:id="298" w:name="_Toc40872707"/>
      <w:r w:rsidRPr="00530FD1">
        <w:t>12.2.- Otras obligaciones en materia medioambiental, social o laboral:</w:t>
      </w:r>
      <w:bookmarkEnd w:id="296"/>
      <w:bookmarkEnd w:id="297"/>
      <w:bookmarkEnd w:id="298"/>
    </w:p>
    <w:p w14:paraId="41A5E5FA" w14:textId="77777777" w:rsidR="00855EAA" w:rsidRPr="00A15DEE" w:rsidRDefault="00855EAA" w:rsidP="00A15DEE">
      <w:pPr>
        <w:pStyle w:val="5izenburua"/>
        <w:rPr>
          <w:b/>
          <w:color w:val="0000FF"/>
        </w:rPr>
      </w:pPr>
      <w:r w:rsidRPr="00530FD1">
        <w:rPr>
          <w:b/>
        </w:rPr>
        <w:t>12.2.1.</w:t>
      </w:r>
      <w:r w:rsidRPr="0034672E">
        <w:rPr>
          <w:b/>
        </w:rPr>
        <w:t xml:space="preserve">- </w:t>
      </w:r>
      <w:r w:rsidRPr="00530FD1">
        <w:rPr>
          <w:b/>
        </w:rPr>
        <w:t>Obligaciones en materia medioambiental</w:t>
      </w:r>
      <w:r w:rsidRPr="00530FD1">
        <w:t xml:space="preserve">: </w:t>
      </w:r>
      <w:r w:rsidR="008D7CD5">
        <w:rPr>
          <w:b/>
          <w:color w:val="0000FF"/>
        </w:rPr>
        <w:t>no</w:t>
      </w:r>
      <w:r w:rsidR="00FE7855" w:rsidRPr="00A15DEE">
        <w:rPr>
          <w:b/>
          <w:color w:val="0000FF"/>
        </w:rPr>
        <w:t>.</w:t>
      </w:r>
    </w:p>
    <w:p w14:paraId="14746E55" w14:textId="77777777" w:rsidR="00855EAA" w:rsidRPr="00530FD1" w:rsidRDefault="00855EAA" w:rsidP="00A15DEE">
      <w:pPr>
        <w:pStyle w:val="5izenburua"/>
      </w:pPr>
      <w:r w:rsidRPr="00530FD1">
        <w:rPr>
          <w:b/>
        </w:rPr>
        <w:t>12.2.2.</w:t>
      </w:r>
      <w:r w:rsidRPr="0034672E">
        <w:rPr>
          <w:b/>
        </w:rPr>
        <w:t xml:space="preserve">- </w:t>
      </w:r>
      <w:r w:rsidRPr="00530FD1">
        <w:rPr>
          <w:b/>
        </w:rPr>
        <w:t>Obligaciones en materia social o laboral</w:t>
      </w:r>
      <w:r w:rsidRPr="00530FD1">
        <w:t>:</w:t>
      </w:r>
    </w:p>
    <w:p w14:paraId="51B9636F" w14:textId="77777777" w:rsidR="00855EAA" w:rsidRPr="00530FD1" w:rsidRDefault="00855EAA" w:rsidP="00FE7855">
      <w:pPr>
        <w:pStyle w:val="Zerrenda-paragrafoa"/>
        <w:spacing w:before="120" w:after="120"/>
        <w:ind w:left="2127" w:right="-427" w:hanging="709"/>
        <w:jc w:val="both"/>
        <w:rPr>
          <w:rFonts w:ascii="Verdana" w:hAnsi="Verdana" w:cs="Arial"/>
          <w:sz w:val="19"/>
          <w:szCs w:val="19"/>
        </w:rPr>
      </w:pPr>
      <w:r w:rsidRPr="00530FD1">
        <w:rPr>
          <w:rFonts w:ascii="Verdana" w:hAnsi="Verdana" w:cs="Arial"/>
          <w:b/>
          <w:sz w:val="19"/>
          <w:szCs w:val="19"/>
        </w:rPr>
        <w:t>12.2.2.1</w:t>
      </w:r>
      <w:r w:rsidRPr="0034672E">
        <w:rPr>
          <w:rFonts w:ascii="Verdana" w:hAnsi="Verdana" w:cs="Arial"/>
          <w:b/>
          <w:sz w:val="19"/>
          <w:szCs w:val="19"/>
        </w:rPr>
        <w:t xml:space="preserve">- </w:t>
      </w:r>
      <w:r w:rsidRPr="00530FD1">
        <w:rPr>
          <w:rFonts w:ascii="Verdana" w:hAnsi="Verdana" w:cs="Arial"/>
          <w:sz w:val="19"/>
          <w:szCs w:val="19"/>
        </w:rPr>
        <w:t xml:space="preserve">Cumplir las condiciones salariales de las personas trabajadoras conforme al convenio colectivo sectorial de aplicación, a los efectos del art. 122.2 LCSP. </w:t>
      </w:r>
    </w:p>
    <w:p w14:paraId="502867C6" w14:textId="77777777" w:rsidR="00855EAA" w:rsidRPr="008D7CD5" w:rsidRDefault="00855EAA" w:rsidP="008D7CD5">
      <w:pPr>
        <w:pStyle w:val="Zerrenda-paragrafoa"/>
        <w:spacing w:before="120" w:after="120"/>
        <w:ind w:left="2127" w:right="-427" w:hanging="709"/>
        <w:jc w:val="both"/>
        <w:rPr>
          <w:rFonts w:ascii="Verdana" w:hAnsi="Verdana" w:cs="Arial"/>
          <w:color w:val="0000FF"/>
          <w:sz w:val="19"/>
          <w:szCs w:val="19"/>
        </w:rPr>
      </w:pPr>
      <w:r w:rsidRPr="00530FD1">
        <w:rPr>
          <w:rFonts w:ascii="Verdana" w:hAnsi="Verdana" w:cs="Arial"/>
          <w:b/>
          <w:sz w:val="19"/>
          <w:szCs w:val="19"/>
        </w:rPr>
        <w:t>12.2.2.2</w:t>
      </w:r>
      <w:r w:rsidRPr="0034672E">
        <w:rPr>
          <w:rFonts w:ascii="Verdana" w:hAnsi="Verdana" w:cs="Arial"/>
          <w:b/>
          <w:sz w:val="19"/>
          <w:szCs w:val="19"/>
        </w:rPr>
        <w:t xml:space="preserve">- </w:t>
      </w:r>
      <w:r w:rsidRPr="00530FD1">
        <w:rPr>
          <w:rFonts w:ascii="Verdana" w:hAnsi="Verdana" w:cs="Arial"/>
          <w:sz w:val="19"/>
          <w:szCs w:val="19"/>
        </w:rPr>
        <w:t xml:space="preserve">Otros: </w:t>
      </w:r>
      <w:r w:rsidR="008D7CD5" w:rsidRPr="008D429A">
        <w:rPr>
          <w:rFonts w:ascii="Verdana" w:hAnsi="Verdana" w:cs="Arial"/>
          <w:color w:val="0000FF"/>
          <w:sz w:val="19"/>
          <w:szCs w:val="19"/>
        </w:rPr>
        <w:t>Cumplir con la obligación de abonar a los subcontratistas el precio pactado en los plazos y condiciones señaladas en el artículo 216 de la LCSP.</w:t>
      </w:r>
    </w:p>
    <w:p w14:paraId="3921F797" w14:textId="77777777" w:rsidR="00855EAA" w:rsidRPr="00530FD1" w:rsidRDefault="00752804" w:rsidP="00FE7855">
      <w:pPr>
        <w:pStyle w:val="3izenburua"/>
        <w:ind w:right="-427"/>
      </w:pPr>
      <w:bookmarkStart w:id="299" w:name="_Toc40872708"/>
      <w:r>
        <w:t xml:space="preserve">13.- </w:t>
      </w:r>
      <w:r w:rsidR="00E60D96" w:rsidRPr="00530FD1">
        <w:rPr>
          <w:caps w:val="0"/>
        </w:rPr>
        <w:t>PENALIDADES</w:t>
      </w:r>
      <w:bookmarkEnd w:id="299"/>
      <w:r w:rsidR="00E60D96" w:rsidRPr="00530FD1">
        <w:rPr>
          <w:caps w:val="0"/>
        </w:rPr>
        <w:t xml:space="preserve"> </w:t>
      </w:r>
    </w:p>
    <w:p w14:paraId="67241B78" w14:textId="77777777" w:rsidR="00855EAA" w:rsidRPr="005B7636" w:rsidRDefault="00855EAA" w:rsidP="00FE7855">
      <w:pPr>
        <w:pStyle w:val="4izenburua"/>
        <w:ind w:right="-427"/>
        <w:rPr>
          <w:color w:val="0000FF"/>
        </w:rPr>
      </w:pPr>
      <w:bookmarkStart w:id="300" w:name="_Toc39127285"/>
      <w:bookmarkStart w:id="301" w:name="_Toc40872709"/>
      <w:r w:rsidRPr="00530FD1">
        <w:t xml:space="preserve">13.1.- Se establecen penalidades adicionales a las previstas </w:t>
      </w:r>
      <w:r w:rsidRPr="00731A8D">
        <w:rPr>
          <w:b w:val="0"/>
        </w:rPr>
        <w:t>en la cláusula</w:t>
      </w:r>
      <w:r w:rsidRPr="00731A8D">
        <w:rPr>
          <w:b w:val="0"/>
          <w:vertAlign w:val="superscript"/>
        </w:rPr>
        <w:t xml:space="preserve"> </w:t>
      </w:r>
      <w:r w:rsidRPr="00731A8D">
        <w:rPr>
          <w:b w:val="0"/>
        </w:rPr>
        <w:t xml:space="preserve">33.1 de condiciones generales: </w:t>
      </w:r>
      <w:bookmarkEnd w:id="300"/>
      <w:bookmarkEnd w:id="301"/>
      <w:r w:rsidR="00EA1C82">
        <w:rPr>
          <w:b w:val="0"/>
          <w:color w:val="0000FF"/>
        </w:rPr>
        <w:t>no</w:t>
      </w:r>
      <w:r w:rsidR="008D7CD5">
        <w:rPr>
          <w:b w:val="0"/>
          <w:color w:val="0000FF"/>
        </w:rPr>
        <w:t>.</w:t>
      </w:r>
    </w:p>
    <w:p w14:paraId="1208DB35" w14:textId="77777777" w:rsidR="00FC7906" w:rsidRDefault="00855EAA" w:rsidP="00EA1C82">
      <w:pPr>
        <w:pStyle w:val="4izenburua"/>
        <w:ind w:right="-427"/>
        <w:rPr>
          <w:b w:val="0"/>
          <w:color w:val="0000FF"/>
        </w:rPr>
      </w:pPr>
      <w:bookmarkStart w:id="302" w:name="_Toc39127286"/>
      <w:bookmarkStart w:id="303" w:name="_Toc40872710"/>
      <w:r w:rsidRPr="005B7636">
        <w:t xml:space="preserve">13.2.- Se establecen importes de penalidad </w:t>
      </w:r>
      <w:r w:rsidRPr="0034672E">
        <w:rPr>
          <w:b w:val="0"/>
        </w:rPr>
        <w:t>diferentes de los dispuestos en el art. 193.3 y 193.4 LCSP por demora en el cumplimiento de plazos:</w:t>
      </w:r>
      <w:r w:rsidR="00EA1C82">
        <w:rPr>
          <w:b w:val="0"/>
        </w:rPr>
        <w:t xml:space="preserve"> </w:t>
      </w:r>
    </w:p>
    <w:bookmarkEnd w:id="302"/>
    <w:bookmarkEnd w:id="303"/>
    <w:p w14:paraId="4619ADA2" w14:textId="1DF64D58" w:rsidR="00FC7906" w:rsidRPr="00FC7906" w:rsidRDefault="00FC7906" w:rsidP="00FC7906">
      <w:pPr>
        <w:pStyle w:val="4izenburua"/>
        <w:numPr>
          <w:ilvl w:val="0"/>
          <w:numId w:val="145"/>
        </w:numPr>
        <w:ind w:right="-427"/>
        <w:rPr>
          <w:b w:val="0"/>
          <w:color w:val="0000FF"/>
        </w:rPr>
      </w:pPr>
      <w:r w:rsidRPr="00FC7906">
        <w:rPr>
          <w:b w:val="0"/>
          <w:color w:val="0000FF"/>
        </w:rPr>
        <w:t>Se establece en este contrato una penalidad de 6.000 euros por cada día de retraso en la ejecución de las obras.</w:t>
      </w:r>
    </w:p>
    <w:p w14:paraId="6226FD96" w14:textId="77777777" w:rsidR="00FC7906" w:rsidRPr="00FC7906" w:rsidRDefault="00FC7906" w:rsidP="00FC7906">
      <w:pPr>
        <w:pStyle w:val="4izenburua"/>
        <w:numPr>
          <w:ilvl w:val="0"/>
          <w:numId w:val="145"/>
        </w:numPr>
        <w:rPr>
          <w:b w:val="0"/>
          <w:color w:val="0000FF"/>
        </w:rPr>
      </w:pPr>
      <w:r w:rsidRPr="00FC7906">
        <w:rPr>
          <w:b w:val="0"/>
          <w:color w:val="0000FF"/>
        </w:rPr>
        <w:t>Se establece en este contrato una penalidad de 2.000 euros por cada semana entera de retraso en el programa de trabajo (véase cláusula 18.3 de las cláusulas específicas del contrato y 26 de las condiciones generales del presente pliego administrativo).</w:t>
      </w:r>
    </w:p>
    <w:p w14:paraId="6F3EAC99" w14:textId="258C4A3D" w:rsidR="008D7CD5" w:rsidRPr="008D7CD5" w:rsidRDefault="008D7CD5" w:rsidP="00EA1C82">
      <w:pPr>
        <w:pStyle w:val="4izenburua"/>
        <w:ind w:right="-427"/>
      </w:pPr>
    </w:p>
    <w:p w14:paraId="527059E6" w14:textId="77777777" w:rsidR="00855EAA" w:rsidRPr="005B7636" w:rsidRDefault="00752804" w:rsidP="00FE7855">
      <w:pPr>
        <w:pStyle w:val="3izenburua"/>
        <w:ind w:right="-427"/>
      </w:pPr>
      <w:bookmarkStart w:id="304" w:name="_Toc40872711"/>
      <w:r>
        <w:t xml:space="preserve">14.- </w:t>
      </w:r>
      <w:r w:rsidR="00855EAA" w:rsidRPr="005B7636">
        <w:t>SUBCONTRATACIÓN</w:t>
      </w:r>
      <w:bookmarkEnd w:id="304"/>
    </w:p>
    <w:p w14:paraId="3B35B12F" w14:textId="77777777" w:rsidR="008D7CD5" w:rsidRDefault="00855EAA" w:rsidP="00FE7855">
      <w:pPr>
        <w:pStyle w:val="4izenburua"/>
        <w:ind w:right="-427"/>
        <w:rPr>
          <w:b w:val="0"/>
          <w:color w:val="0000FF"/>
        </w:rPr>
      </w:pPr>
      <w:bookmarkStart w:id="305" w:name="_Toc39127288"/>
      <w:bookmarkStart w:id="306" w:name="_Toc40872712"/>
      <w:r w:rsidRPr="005B7636">
        <w:t>14.1.- Se establecen limitaciones a la posibilidad de subcontratar</w:t>
      </w:r>
      <w:r w:rsidR="008D7CD5">
        <w:rPr>
          <w:b w:val="0"/>
          <w:color w:val="0000FF"/>
        </w:rPr>
        <w:t xml:space="preserve">: </w:t>
      </w:r>
      <w:r w:rsidRPr="0034672E">
        <w:rPr>
          <w:b w:val="0"/>
          <w:color w:val="0000FF"/>
        </w:rPr>
        <w:t>no</w:t>
      </w:r>
      <w:bookmarkStart w:id="307" w:name="_Toc39127289"/>
      <w:bookmarkStart w:id="308" w:name="_Toc40872713"/>
      <w:bookmarkEnd w:id="305"/>
      <w:bookmarkEnd w:id="306"/>
      <w:r w:rsidR="008D7CD5">
        <w:rPr>
          <w:b w:val="0"/>
          <w:color w:val="0000FF"/>
        </w:rPr>
        <w:t>.</w:t>
      </w:r>
    </w:p>
    <w:p w14:paraId="15DB2FBE" w14:textId="77777777" w:rsidR="00855EAA" w:rsidRPr="005B7636" w:rsidRDefault="008D7CD5" w:rsidP="00FE7855">
      <w:pPr>
        <w:pStyle w:val="4izenburua"/>
        <w:ind w:right="-427"/>
      </w:pPr>
      <w:r w:rsidRPr="005B7636">
        <w:t xml:space="preserve"> </w:t>
      </w:r>
      <w:r w:rsidR="00855EAA" w:rsidRPr="005B7636">
        <w:t xml:space="preserve">14.2.- Obligación de </w:t>
      </w:r>
      <w:r w:rsidR="00432D24">
        <w:t>las operadoras económica</w:t>
      </w:r>
      <w:r w:rsidR="00855EAA">
        <w:t>s</w:t>
      </w:r>
      <w:r w:rsidR="00855EAA" w:rsidRPr="005B7636">
        <w:t xml:space="preserve"> de facilitar la siguiente información y/o documentación:</w:t>
      </w:r>
      <w:bookmarkEnd w:id="307"/>
      <w:bookmarkEnd w:id="308"/>
    </w:p>
    <w:p w14:paraId="14C3536F" w14:textId="77777777" w:rsidR="00855EAA" w:rsidRPr="00574989" w:rsidRDefault="008D7CD5"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Pr>
          <w:rFonts w:ascii="Verdana" w:hAnsi="Verdana" w:cs="Arial"/>
          <w:sz w:val="19"/>
          <w:szCs w:val="19"/>
        </w:rPr>
        <w:fldChar w:fldCharType="end"/>
      </w:r>
      <w:r w:rsidR="00855EAA" w:rsidRPr="005B7636">
        <w:rPr>
          <w:rFonts w:ascii="Verdana" w:hAnsi="Verdana" w:cs="Arial"/>
          <w:sz w:val="19"/>
          <w:szCs w:val="19"/>
        </w:rPr>
        <w:t xml:space="preserve"> </w:t>
      </w:r>
      <w:r w:rsidR="00855EAA" w:rsidRPr="005B7636">
        <w:rPr>
          <w:rFonts w:ascii="Verdana" w:hAnsi="Verdana" w:cs="Arial"/>
          <w:b/>
          <w:sz w:val="19"/>
          <w:szCs w:val="19"/>
        </w:rPr>
        <w:t>a)</w:t>
      </w:r>
      <w:r w:rsidR="00855EAA" w:rsidRPr="005B7636">
        <w:rPr>
          <w:rFonts w:ascii="Verdana" w:hAnsi="Verdana" w:cs="Arial"/>
          <w:sz w:val="19"/>
          <w:szCs w:val="19"/>
        </w:rPr>
        <w:t xml:space="preserve"> </w:t>
      </w:r>
      <w:r w:rsidR="00BB02A0" w:rsidRPr="00475289">
        <w:rPr>
          <w:rFonts w:ascii="Verdana" w:hAnsi="Verdana" w:cs="Arial"/>
          <w:sz w:val="19"/>
          <w:szCs w:val="19"/>
        </w:rPr>
        <w:t xml:space="preserve">Parte(s) de la prestación que prevén subcontratar, </w:t>
      </w:r>
      <w:r w:rsidR="00BB02A0"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BB02A0" w:rsidRPr="00574989">
        <w:rPr>
          <w:rFonts w:ascii="Verdana" w:hAnsi="Verdana" w:cs="Tahoma"/>
          <w:b/>
          <w:sz w:val="19"/>
          <w:szCs w:val="19"/>
        </w:rPr>
        <w:t>ANEXO VI.1</w:t>
      </w:r>
      <w:r w:rsidR="00855EAA" w:rsidRPr="00574989">
        <w:rPr>
          <w:rFonts w:ascii="Verdana" w:hAnsi="Verdana" w:cs="Arial"/>
          <w:sz w:val="19"/>
          <w:szCs w:val="19"/>
        </w:rPr>
        <w:t xml:space="preserve">. </w:t>
      </w:r>
    </w:p>
    <w:p w14:paraId="246480C6" w14:textId="77777777" w:rsidR="00855EAA" w:rsidRDefault="00855EAA" w:rsidP="00731A8D">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00F00F48" w:rsidRPr="00A209D3">
        <w:rPr>
          <w:rFonts w:ascii="Verdana" w:eastAsia="Calibri" w:hAnsi="Verdana" w:cs="Arial"/>
          <w:sz w:val="19"/>
          <w:szCs w:val="19"/>
        </w:rPr>
        <w:t>de cada una de la</w:t>
      </w:r>
      <w:r w:rsidRPr="00A209D3">
        <w:rPr>
          <w:rFonts w:ascii="Verdana" w:eastAsia="Calibri" w:hAnsi="Verdana" w:cs="Arial"/>
          <w:sz w:val="19"/>
          <w:szCs w:val="19"/>
        </w:rPr>
        <w:t>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3EACEF4A" w14:textId="77777777" w:rsidR="00082B21" w:rsidRPr="002D2CAC" w:rsidRDefault="00082B21" w:rsidP="00082B21">
      <w:pPr>
        <w:spacing w:before="120" w:after="120"/>
        <w:ind w:left="1560" w:right="-427" w:hanging="424"/>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267578">
        <w:rPr>
          <w:rFonts w:ascii="Verdana" w:hAnsi="Verdana"/>
          <w:sz w:val="19"/>
          <w:szCs w:val="19"/>
        </w:rPr>
      </w:r>
      <w:r w:rsidR="00267578">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w:t>
      </w:r>
      <w:r>
        <w:rPr>
          <w:rFonts w:ascii="Verdana" w:eastAsia="Calibri" w:hAnsi="Verdana"/>
          <w:sz w:val="19"/>
          <w:szCs w:val="19"/>
        </w:rPr>
        <w:t>1</w:t>
      </w:r>
      <w:r w:rsidRPr="002D2CAC">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0B64CF0A" w14:textId="77777777" w:rsidR="00082B21" w:rsidRPr="00530FD1" w:rsidRDefault="00082B21" w:rsidP="00731A8D">
      <w:pPr>
        <w:spacing w:before="120" w:after="120"/>
        <w:ind w:left="1418" w:right="-427" w:hanging="283"/>
        <w:jc w:val="both"/>
        <w:rPr>
          <w:rFonts w:ascii="Verdana" w:hAnsi="Verdana" w:cs="Arial"/>
          <w:sz w:val="19"/>
          <w:szCs w:val="19"/>
        </w:rPr>
      </w:pPr>
    </w:p>
    <w:p w14:paraId="35676E5A" w14:textId="77777777" w:rsidR="00855EAA" w:rsidRPr="00530FD1" w:rsidRDefault="00752804" w:rsidP="00FE7855">
      <w:pPr>
        <w:pStyle w:val="3izenburua"/>
        <w:ind w:right="-427"/>
      </w:pPr>
      <w:bookmarkStart w:id="309" w:name="_Toc40872714"/>
      <w:r>
        <w:t xml:space="preserve">15.- </w:t>
      </w:r>
      <w:r w:rsidR="00E60D96" w:rsidRPr="00530FD1">
        <w:rPr>
          <w:caps w:val="0"/>
        </w:rPr>
        <w:t>RECEPCIÓN, PLAZO DE GARANTÍA Y PLAZO PARA APROBAR LA CERTIFICACIÓN FINAL</w:t>
      </w:r>
      <w:bookmarkEnd w:id="309"/>
    </w:p>
    <w:p w14:paraId="5C01439E" w14:textId="77777777" w:rsidR="00855EAA" w:rsidRPr="00530FD1" w:rsidRDefault="00855EAA" w:rsidP="00FE7855">
      <w:pPr>
        <w:pStyle w:val="4izenburua"/>
        <w:ind w:right="-427"/>
      </w:pPr>
      <w:bookmarkStart w:id="310" w:name="_Toc39127291"/>
      <w:bookmarkStart w:id="311" w:name="_Toc40872715"/>
      <w:r w:rsidRPr="00530FD1">
        <w:t>15.1.- Plazo de recepción:</w:t>
      </w:r>
      <w:bookmarkEnd w:id="310"/>
      <w:bookmarkEnd w:id="311"/>
      <w:r w:rsidR="008D7CD5">
        <w:t xml:space="preserve"> </w:t>
      </w:r>
      <w:r w:rsidR="008D7CD5" w:rsidRPr="00EE17CF">
        <w:rPr>
          <w:b w:val="0"/>
          <w:color w:val="0000FF"/>
        </w:rPr>
        <w:t>Un</w:t>
      </w:r>
      <w:r w:rsidR="008D7CD5">
        <w:rPr>
          <w:b w:val="0"/>
          <w:color w:val="0000FF"/>
        </w:rPr>
        <w:t xml:space="preserve"> (1)</w:t>
      </w:r>
      <w:r w:rsidR="008D7CD5" w:rsidRPr="00EE17CF">
        <w:rPr>
          <w:b w:val="0"/>
          <w:color w:val="0000FF"/>
        </w:rPr>
        <w:t xml:space="preserve"> mes </w:t>
      </w:r>
      <w:r w:rsidR="008D7CD5" w:rsidRPr="00EE17CF">
        <w:rPr>
          <w:rFonts w:cs="Arial"/>
          <w:b w:val="0"/>
          <w:color w:val="0000FF"/>
          <w:szCs w:val="19"/>
        </w:rPr>
        <w:t>d</w:t>
      </w:r>
      <w:r w:rsidR="008D7CD5">
        <w:rPr>
          <w:rFonts w:cs="Arial"/>
          <w:b w:val="0"/>
          <w:color w:val="0000FF"/>
          <w:szCs w:val="19"/>
        </w:rPr>
        <w:t>esde la finalización de la obra.</w:t>
      </w:r>
      <w:r w:rsidR="008D7CD5" w:rsidRPr="00EE17CF">
        <w:rPr>
          <w:rFonts w:cs="Arial"/>
          <w:b w:val="0"/>
          <w:color w:val="0000FF"/>
          <w:szCs w:val="19"/>
        </w:rPr>
        <w:t xml:space="preserve">           </w:t>
      </w:r>
      <w:r w:rsidR="008D7CD5" w:rsidRPr="00EE17CF">
        <w:t xml:space="preserve">                                                                                                                                                                                                                                                                                                                                                                                                                                                                                                                                                                                                                                                                                       </w:t>
      </w:r>
    </w:p>
    <w:p w14:paraId="378BE4D5" w14:textId="77777777" w:rsidR="00855EAA" w:rsidRPr="0034672E" w:rsidRDefault="00855EAA" w:rsidP="00FE7855">
      <w:pPr>
        <w:pStyle w:val="4izenburua"/>
        <w:ind w:right="-427"/>
        <w:rPr>
          <w:b w:val="0"/>
        </w:rPr>
      </w:pPr>
      <w:bookmarkStart w:id="312" w:name="_Toc39127292"/>
      <w:bookmarkStart w:id="313" w:name="_Toc40872716"/>
      <w:r w:rsidRPr="00530FD1">
        <w:t xml:space="preserve">15.2.- Existen recepciones parciales: </w:t>
      </w:r>
      <w:r w:rsidR="008D7CD5">
        <w:rPr>
          <w:b w:val="0"/>
          <w:color w:val="0000FF"/>
        </w:rPr>
        <w:t>no</w:t>
      </w:r>
      <w:r w:rsidR="00FE7855">
        <w:rPr>
          <w:b w:val="0"/>
          <w:color w:val="0000FF"/>
        </w:rPr>
        <w:t>.</w:t>
      </w:r>
      <w:bookmarkEnd w:id="312"/>
      <w:bookmarkEnd w:id="313"/>
    </w:p>
    <w:p w14:paraId="0CD69074" w14:textId="77777777" w:rsidR="008D7CD5" w:rsidRPr="00530FD1" w:rsidRDefault="00855EAA" w:rsidP="008D7CD5">
      <w:pPr>
        <w:pStyle w:val="4izenburua"/>
        <w:ind w:right="-427"/>
      </w:pPr>
      <w:bookmarkStart w:id="314" w:name="_Toc39127293"/>
      <w:bookmarkStart w:id="315" w:name="_Toc40872717"/>
      <w:r w:rsidRPr="00530FD1">
        <w:t>15.3.- Plazo de garantía:</w:t>
      </w:r>
      <w:bookmarkEnd w:id="314"/>
      <w:bookmarkEnd w:id="315"/>
      <w:r w:rsidRPr="00530FD1">
        <w:t xml:space="preserve"> </w:t>
      </w:r>
      <w:bookmarkStart w:id="316" w:name="_Toc39127294"/>
      <w:bookmarkStart w:id="317" w:name="_Toc40872718"/>
      <w:r w:rsidR="008D7CD5" w:rsidRPr="00B81491">
        <w:rPr>
          <w:b w:val="0"/>
          <w:color w:val="0000FF"/>
        </w:rPr>
        <w:t xml:space="preserve">Un </w:t>
      </w:r>
      <w:r w:rsidR="008D7CD5">
        <w:rPr>
          <w:b w:val="0"/>
          <w:color w:val="0000FF"/>
        </w:rPr>
        <w:t xml:space="preserve">(1) </w:t>
      </w:r>
      <w:r w:rsidR="008D7CD5" w:rsidRPr="00B81491">
        <w:rPr>
          <w:b w:val="0"/>
          <w:color w:val="0000FF"/>
        </w:rPr>
        <w:t>año desde la recepción de la obra</w:t>
      </w:r>
      <w:r w:rsidR="008D7CD5">
        <w:rPr>
          <w:b w:val="0"/>
          <w:color w:val="0000FF"/>
        </w:rPr>
        <w:t>.</w:t>
      </w:r>
    </w:p>
    <w:p w14:paraId="1E707A26" w14:textId="77777777" w:rsidR="00855EAA" w:rsidRPr="0094206A" w:rsidRDefault="00855EAA" w:rsidP="00FE7855">
      <w:pPr>
        <w:pStyle w:val="4izenburua"/>
        <w:ind w:right="-427"/>
        <w:rPr>
          <w:b w:val="0"/>
        </w:rPr>
      </w:pPr>
      <w:r w:rsidRPr="00530FD1">
        <w:t xml:space="preserve">15.4.- Plazo distinto al de tres (3) meses para aprobar la </w:t>
      </w:r>
      <w:r w:rsidRPr="0094206A">
        <w:t xml:space="preserve">certificación final: </w:t>
      </w:r>
      <w:r w:rsidRPr="0094206A">
        <w:rPr>
          <w:b w:val="0"/>
        </w:rPr>
        <w:t>no.</w:t>
      </w:r>
      <w:bookmarkEnd w:id="316"/>
      <w:bookmarkEnd w:id="317"/>
    </w:p>
    <w:p w14:paraId="5C0ACCA2" w14:textId="77777777" w:rsidR="00855EAA" w:rsidRPr="0094206A" w:rsidRDefault="00855EAA" w:rsidP="00FE7855">
      <w:pPr>
        <w:pStyle w:val="4izenburua"/>
        <w:ind w:right="-427"/>
        <w:rPr>
          <w:b w:val="0"/>
        </w:rPr>
      </w:pPr>
      <w:bookmarkStart w:id="318" w:name="_Toc39127295"/>
      <w:bookmarkStart w:id="319" w:name="_Toc40872719"/>
      <w:r w:rsidRPr="0094206A">
        <w:t xml:space="preserve">15.5.- Plazo distinto al de un (1) mes para la medición general: </w:t>
      </w:r>
      <w:r w:rsidRPr="0094206A">
        <w:rPr>
          <w:b w:val="0"/>
        </w:rPr>
        <w:t>no.</w:t>
      </w:r>
      <w:bookmarkEnd w:id="318"/>
      <w:bookmarkEnd w:id="319"/>
    </w:p>
    <w:p w14:paraId="255951F9" w14:textId="77777777" w:rsidR="00855EAA" w:rsidRPr="00530FD1" w:rsidRDefault="00855EAA" w:rsidP="00FE7855">
      <w:pPr>
        <w:pStyle w:val="3izenburua"/>
        <w:ind w:right="-427"/>
      </w:pPr>
      <w:bookmarkStart w:id="320" w:name="_Toc40872720"/>
      <w:r w:rsidRPr="00A96C96">
        <w:t>16.- MODIFICACIÓN DEL CONTRATO</w:t>
      </w:r>
      <w:bookmarkEnd w:id="320"/>
    </w:p>
    <w:p w14:paraId="6EAA7F3E" w14:textId="77777777" w:rsidR="00A15DEE" w:rsidRDefault="00855EAA" w:rsidP="008D7CD5">
      <w:pPr>
        <w:tabs>
          <w:tab w:val="left" w:pos="400"/>
        </w:tabs>
        <w:spacing w:before="120" w:after="120"/>
        <w:ind w:left="284" w:right="-427"/>
        <w:jc w:val="both"/>
        <w:rPr>
          <w:rFonts w:ascii="Verdana" w:hAnsi="Verdana" w:cs="Arial"/>
          <w:b/>
          <w:caps/>
          <w:sz w:val="19"/>
          <w:szCs w:val="19"/>
        </w:rPr>
      </w:pPr>
      <w:r w:rsidRPr="00530FD1">
        <w:rPr>
          <w:rFonts w:ascii="Verdana" w:hAnsi="Verdana" w:cs="Arial"/>
          <w:b/>
          <w:sz w:val="19"/>
          <w:szCs w:val="19"/>
        </w:rPr>
        <w:t>Posibilidad de modificación del contrato</w:t>
      </w:r>
      <w:r w:rsidRPr="00530FD1">
        <w:rPr>
          <w:rFonts w:ascii="Verdana" w:hAnsi="Verdana" w:cs="Arial"/>
          <w:sz w:val="19"/>
          <w:szCs w:val="19"/>
        </w:rPr>
        <w:t xml:space="preserve">: </w:t>
      </w:r>
      <w:bookmarkStart w:id="321" w:name="_Toc40872721"/>
      <w:r w:rsidR="008D7CD5">
        <w:rPr>
          <w:rFonts w:ascii="Verdana" w:hAnsi="Verdana" w:cs="Arial"/>
          <w:color w:val="0000FF"/>
          <w:sz w:val="19"/>
          <w:szCs w:val="19"/>
        </w:rPr>
        <w:t>no.</w:t>
      </w:r>
    </w:p>
    <w:p w14:paraId="1DE059CC" w14:textId="77777777" w:rsidR="00855EAA" w:rsidRPr="005B7636" w:rsidRDefault="00855EAA" w:rsidP="00FE7855">
      <w:pPr>
        <w:pStyle w:val="3izenburua"/>
        <w:ind w:right="-427"/>
      </w:pPr>
      <w:r w:rsidRPr="005B7636">
        <w:t>17.- CAUSAS DE RESOLUCIÓN ESPECÍFICAS</w:t>
      </w:r>
      <w:bookmarkEnd w:id="321"/>
    </w:p>
    <w:p w14:paraId="42E1ACB8" w14:textId="77777777" w:rsidR="00855EAA" w:rsidRDefault="00855EAA" w:rsidP="00FE7855">
      <w:pPr>
        <w:pStyle w:val="Zerrenda-paragrafoa"/>
        <w:shd w:val="clear" w:color="auto" w:fill="FFFFFF"/>
        <w:spacing w:before="120" w:after="120"/>
        <w:ind w:left="284" w:right="-427"/>
        <w:jc w:val="both"/>
        <w:rPr>
          <w:rFonts w:ascii="Verdana" w:hAnsi="Verdana" w:cs="Arial"/>
          <w:color w:val="0000FF"/>
          <w:sz w:val="19"/>
          <w:szCs w:val="19"/>
        </w:rPr>
      </w:pPr>
      <w:r w:rsidRPr="005B7636">
        <w:rPr>
          <w:rFonts w:ascii="Verdana" w:hAnsi="Verdana" w:cs="Arial"/>
          <w:sz w:val="19"/>
          <w:szCs w:val="19"/>
        </w:rPr>
        <w:t>Se establecen causas de resolución adicionales a las previstas en la cláusula 39</w:t>
      </w:r>
      <w:r w:rsidRPr="00530FD1">
        <w:rPr>
          <w:rFonts w:ascii="Verdana" w:hAnsi="Verdana" w:cs="Arial"/>
          <w:sz w:val="19"/>
          <w:szCs w:val="19"/>
        </w:rPr>
        <w:t xml:space="preserve"> de las condiciones generales: </w:t>
      </w:r>
      <w:r w:rsidR="008D7CD5">
        <w:rPr>
          <w:rFonts w:ascii="Verdana" w:hAnsi="Verdana" w:cs="Arial"/>
          <w:color w:val="0000FF"/>
          <w:sz w:val="19"/>
          <w:szCs w:val="19"/>
        </w:rPr>
        <w:t>sí, las siguientes:</w:t>
      </w:r>
    </w:p>
    <w:p w14:paraId="66ABDEDD" w14:textId="77777777" w:rsidR="008D7CD5" w:rsidRPr="00215369" w:rsidRDefault="008D7CD5" w:rsidP="00CB0AC3">
      <w:pPr>
        <w:numPr>
          <w:ilvl w:val="0"/>
          <w:numId w:val="146"/>
        </w:numPr>
        <w:spacing w:after="200" w:line="276" w:lineRule="auto"/>
        <w:jc w:val="both"/>
        <w:rPr>
          <w:rFonts w:ascii="Verdana" w:hAnsi="Verdana" w:cs="Arial"/>
          <w:color w:val="0000FF"/>
          <w:spacing w:val="-3"/>
          <w:sz w:val="19"/>
          <w:szCs w:val="19"/>
        </w:rPr>
      </w:pPr>
      <w:r w:rsidRPr="00215369">
        <w:rPr>
          <w:rFonts w:ascii="Verdana" w:hAnsi="Verdana" w:cs="Arial"/>
          <w:color w:val="0000FF"/>
          <w:spacing w:val="-3"/>
          <w:sz w:val="19"/>
          <w:szCs w:val="19"/>
        </w:rPr>
        <w:t>El incumplimiento de la normativa y cláusulas en materia de seguridad y salud laboral.</w:t>
      </w:r>
    </w:p>
    <w:p w14:paraId="6A91C42F" w14:textId="77777777" w:rsidR="008D7CD5" w:rsidRPr="008D7CD5" w:rsidRDefault="008D7CD5" w:rsidP="00CB0AC3">
      <w:pPr>
        <w:numPr>
          <w:ilvl w:val="0"/>
          <w:numId w:val="146"/>
        </w:numPr>
        <w:spacing w:after="200" w:line="276" w:lineRule="auto"/>
        <w:jc w:val="both"/>
        <w:rPr>
          <w:rFonts w:ascii="Verdana" w:hAnsi="Verdana"/>
          <w:color w:val="0033CC"/>
          <w:sz w:val="20"/>
          <w:lang w:eastAsia="en-US"/>
        </w:rPr>
      </w:pPr>
      <w:r w:rsidRPr="00215369">
        <w:rPr>
          <w:rFonts w:ascii="Verdana" w:hAnsi="Verdana" w:cs="Arial"/>
          <w:color w:val="0000FF"/>
          <w:spacing w:val="-3"/>
          <w:sz w:val="19"/>
          <w:szCs w:val="19"/>
        </w:rPr>
        <w:t>El incumplimiento de la normativa y cláusulas en materia de subcontratación</w:t>
      </w:r>
      <w:r w:rsidRPr="00A57E59">
        <w:rPr>
          <w:rFonts w:ascii="Verdana" w:hAnsi="Verdana"/>
          <w:color w:val="0033CC"/>
          <w:sz w:val="20"/>
          <w:lang w:eastAsia="en-US"/>
        </w:rPr>
        <w:t>.</w:t>
      </w:r>
    </w:p>
    <w:p w14:paraId="75204199" w14:textId="77777777" w:rsidR="00855EAA" w:rsidRPr="00530FD1" w:rsidRDefault="00855EAA" w:rsidP="00FE7855">
      <w:pPr>
        <w:pStyle w:val="3izenburua"/>
        <w:ind w:right="-427"/>
      </w:pPr>
      <w:bookmarkStart w:id="322" w:name="_Toc40872722"/>
      <w:r w:rsidRPr="00530FD1">
        <w:t xml:space="preserve">18.- CLÁUSULAS ADICIONALES RELATIVAS A </w:t>
      </w:r>
      <w:smartTag w:uri="urn:schemas-microsoft-com:office:smarttags" w:element="PersonName">
        <w:smartTagPr>
          <w:attr w:name="ProductID" w:val="LA PRESTACIￓN OBJETO"/>
        </w:smartTagPr>
        <w:r w:rsidRPr="00530FD1">
          <w:t>LA PRESTACIÓN OBJETO</w:t>
        </w:r>
      </w:smartTag>
      <w:r w:rsidRPr="00530FD1">
        <w:t xml:space="preserve"> DEL CONTRATO</w:t>
      </w:r>
      <w:bookmarkEnd w:id="322"/>
    </w:p>
    <w:p w14:paraId="71817474" w14:textId="77777777" w:rsidR="00855EAA" w:rsidRPr="00530FD1" w:rsidRDefault="00855EAA" w:rsidP="00FE7855">
      <w:pPr>
        <w:pStyle w:val="4izenburua"/>
        <w:ind w:right="-427"/>
      </w:pPr>
      <w:bookmarkStart w:id="323" w:name="_Toc39127299"/>
      <w:bookmarkStart w:id="324" w:name="_Toc40872723"/>
      <w:r w:rsidRPr="00530FD1">
        <w:t>18.1.- Proyecto de obra:</w:t>
      </w:r>
      <w:bookmarkEnd w:id="323"/>
      <w:bookmarkEnd w:id="324"/>
    </w:p>
    <w:p w14:paraId="0E5D794F" w14:textId="77777777" w:rsidR="00855EAA" w:rsidRPr="0034672E" w:rsidRDefault="00855EAA" w:rsidP="00C86A53">
      <w:pPr>
        <w:pStyle w:val="Zerrenda-paragrafoa"/>
        <w:numPr>
          <w:ilvl w:val="0"/>
          <w:numId w:val="58"/>
        </w:numPr>
        <w:spacing w:before="120" w:after="120"/>
        <w:ind w:left="1418" w:right="-427" w:hanging="283"/>
        <w:jc w:val="both"/>
        <w:rPr>
          <w:rFonts w:ascii="Verdana" w:hAnsi="Verdana" w:cs="Arial"/>
          <w:b/>
          <w:sz w:val="19"/>
          <w:szCs w:val="19"/>
        </w:rPr>
      </w:pPr>
      <w:r w:rsidRPr="0034672E">
        <w:rPr>
          <w:rFonts w:ascii="Verdana" w:hAnsi="Verdana" w:cs="Arial"/>
          <w:b/>
          <w:sz w:val="19"/>
          <w:szCs w:val="19"/>
        </w:rPr>
        <w:t>Fecha de aprobación:</w:t>
      </w:r>
      <w:r w:rsidR="008D7CD5">
        <w:rPr>
          <w:rFonts w:ascii="Verdana" w:hAnsi="Verdana" w:cs="Arial"/>
          <w:b/>
          <w:sz w:val="19"/>
          <w:szCs w:val="19"/>
        </w:rPr>
        <w:t xml:space="preserve"> </w:t>
      </w:r>
      <w:r w:rsidR="008D7CD5" w:rsidRPr="008D7CD5">
        <w:rPr>
          <w:rFonts w:ascii="Verdana" w:hAnsi="Verdana" w:cs="Arial"/>
          <w:color w:val="3333FF"/>
          <w:sz w:val="19"/>
          <w:szCs w:val="19"/>
        </w:rPr>
        <w:t>3 de junio de 2020.</w:t>
      </w:r>
    </w:p>
    <w:p w14:paraId="33038638" w14:textId="77777777" w:rsidR="00855EAA" w:rsidRPr="0034672E" w:rsidRDefault="00855EAA" w:rsidP="00C86A53">
      <w:pPr>
        <w:pStyle w:val="Zerrenda-paragrafoa"/>
        <w:numPr>
          <w:ilvl w:val="0"/>
          <w:numId w:val="58"/>
        </w:numPr>
        <w:spacing w:before="120" w:after="120"/>
        <w:ind w:left="1418" w:right="-427" w:hanging="283"/>
        <w:jc w:val="both"/>
        <w:rPr>
          <w:rFonts w:ascii="Verdana" w:hAnsi="Verdana" w:cs="Arial"/>
          <w:b/>
          <w:sz w:val="19"/>
          <w:szCs w:val="19"/>
        </w:rPr>
      </w:pPr>
      <w:r w:rsidRPr="0034672E">
        <w:rPr>
          <w:rFonts w:ascii="Verdana" w:hAnsi="Verdana" w:cs="Arial"/>
          <w:b/>
          <w:sz w:val="19"/>
          <w:szCs w:val="19"/>
        </w:rPr>
        <w:t>Órgano que lo ha aprobado:</w:t>
      </w:r>
      <w:r w:rsidR="008D7CD5">
        <w:rPr>
          <w:rFonts w:ascii="Verdana" w:hAnsi="Verdana" w:cs="Arial"/>
          <w:b/>
          <w:sz w:val="19"/>
          <w:szCs w:val="19"/>
        </w:rPr>
        <w:t xml:space="preserve"> </w:t>
      </w:r>
      <w:r w:rsidR="008D7CD5">
        <w:rPr>
          <w:rFonts w:ascii="Verdana" w:hAnsi="Verdana" w:cs="Arial"/>
          <w:color w:val="3333FF"/>
          <w:sz w:val="19"/>
          <w:szCs w:val="19"/>
        </w:rPr>
        <w:t>la Viceconsejera de Administración y Servicios.</w:t>
      </w:r>
    </w:p>
    <w:p w14:paraId="2940E6DD" w14:textId="77777777" w:rsidR="00855EAA" w:rsidRDefault="00855EAA" w:rsidP="00FE7855">
      <w:pPr>
        <w:pStyle w:val="4izenburua"/>
        <w:ind w:right="-427"/>
      </w:pPr>
      <w:bookmarkStart w:id="325" w:name="_Toc39127300"/>
      <w:bookmarkStart w:id="326" w:name="_Toc40872724"/>
      <w:r w:rsidRPr="00530FD1">
        <w:t>18.2.- Plazo de presentación del plan de seguridad y salud:</w:t>
      </w:r>
      <w:bookmarkEnd w:id="325"/>
      <w:bookmarkEnd w:id="326"/>
      <w:r w:rsidR="008D7CD5">
        <w:rPr>
          <w:b w:val="0"/>
        </w:rPr>
        <w:t xml:space="preserve"> </w:t>
      </w:r>
      <w:r w:rsidR="008D7CD5" w:rsidRPr="007D3D49">
        <w:rPr>
          <w:rFonts w:cs="Arial"/>
          <w:b w:val="0"/>
          <w:color w:val="0000FF"/>
          <w:szCs w:val="19"/>
        </w:rPr>
        <w:t>en el plazo de veinte (20) días naturales desde la</w:t>
      </w:r>
      <w:r w:rsidR="008D7CD5" w:rsidRPr="007D3D49">
        <w:rPr>
          <w:rFonts w:cs="Arial"/>
          <w:b w:val="0"/>
          <w:szCs w:val="19"/>
        </w:rPr>
        <w:t xml:space="preserve"> </w:t>
      </w:r>
      <w:r w:rsidR="008D7CD5" w:rsidRPr="007D3D49">
        <w:rPr>
          <w:rFonts w:cs="Arial"/>
          <w:b w:val="0"/>
          <w:color w:val="0000FF"/>
          <w:szCs w:val="19"/>
        </w:rPr>
        <w:t>fecha de formalización del contrato, la contratista presentará a la Administración e</w:t>
      </w:r>
      <w:r w:rsidR="008D7CD5">
        <w:rPr>
          <w:rFonts w:cs="Arial"/>
          <w:b w:val="0"/>
          <w:color w:val="0000FF"/>
          <w:szCs w:val="19"/>
        </w:rPr>
        <w:t>l</w:t>
      </w:r>
      <w:r w:rsidR="008D7CD5" w:rsidRPr="007D3D49">
        <w:rPr>
          <w:rFonts w:cs="Arial"/>
          <w:b w:val="0"/>
          <w:color w:val="0000FF"/>
          <w:szCs w:val="19"/>
        </w:rPr>
        <w:t xml:space="preserve"> Plan de Seguridad y Salud en el trabajo, informado por el coordinador de seguridad y salud con la titulación exigida legalmente y suscrito por la empresa contratista.</w:t>
      </w:r>
    </w:p>
    <w:p w14:paraId="39E581EE" w14:textId="77777777" w:rsidR="00855EAA" w:rsidRDefault="00855EAA" w:rsidP="00FE7855">
      <w:pPr>
        <w:pStyle w:val="4izenburua"/>
        <w:ind w:right="-427"/>
        <w:rPr>
          <w:b w:val="0"/>
          <w:color w:val="0000FF"/>
        </w:rPr>
      </w:pPr>
      <w:bookmarkStart w:id="327" w:name="_Toc39127301"/>
      <w:bookmarkStart w:id="328" w:name="_Toc40872725"/>
      <w:r>
        <w:t>18.3</w:t>
      </w:r>
      <w:r w:rsidRPr="00530FD1">
        <w:t xml:space="preserve">.- </w:t>
      </w:r>
      <w:r>
        <w:t xml:space="preserve">La contratista debe presentar programa de trabajo: </w:t>
      </w:r>
      <w:r w:rsidR="008D7CD5">
        <w:rPr>
          <w:b w:val="0"/>
          <w:color w:val="0000FF"/>
        </w:rPr>
        <w:t>sí</w:t>
      </w:r>
      <w:r w:rsidR="00FE7855">
        <w:rPr>
          <w:b w:val="0"/>
          <w:color w:val="0000FF"/>
        </w:rPr>
        <w:t>.</w:t>
      </w:r>
      <w:bookmarkEnd w:id="327"/>
      <w:bookmarkEnd w:id="328"/>
    </w:p>
    <w:p w14:paraId="34B6528A" w14:textId="77777777" w:rsidR="008D7CD5" w:rsidRPr="008D7CD5" w:rsidRDefault="00EA1C82" w:rsidP="008D7CD5">
      <w:pPr>
        <w:pStyle w:val="4izenburua"/>
        <w:ind w:right="-427" w:firstLine="0"/>
        <w:rPr>
          <w:b w:val="0"/>
          <w:color w:val="0000FF"/>
        </w:rPr>
      </w:pPr>
      <w:r>
        <w:rPr>
          <w:b w:val="0"/>
          <w:color w:val="0000FF"/>
        </w:rPr>
        <w:t>Dentro del plazo de 30 días desde la fecha de formalización del contrato, y antes de la firma del acta de replanteo, la contratista presentara</w:t>
      </w:r>
      <w:r w:rsidR="008D7CD5">
        <w:rPr>
          <w:b w:val="0"/>
          <w:color w:val="0000FF"/>
        </w:rPr>
        <w:t xml:space="preserve"> el programa de trabajo que informará la Dirección Facultativa y apr</w:t>
      </w:r>
      <w:r>
        <w:rPr>
          <w:b w:val="0"/>
          <w:color w:val="0000FF"/>
        </w:rPr>
        <w:t>obará el Órgano de Contratación</w:t>
      </w:r>
      <w:r w:rsidR="008D7CD5">
        <w:rPr>
          <w:b w:val="0"/>
          <w:color w:val="0000FF"/>
        </w:rPr>
        <w:t xml:space="preserve">. </w:t>
      </w:r>
      <w:r w:rsidR="008D7CD5" w:rsidRPr="008D429A">
        <w:rPr>
          <w:rFonts w:cs="Arial"/>
          <w:b w:val="0"/>
          <w:color w:val="0000FF"/>
          <w:szCs w:val="19"/>
        </w:rPr>
        <w:t>La</w:t>
      </w:r>
      <w:r w:rsidR="008D7CD5" w:rsidRPr="008D429A">
        <w:rPr>
          <w:rFonts w:cs="Arial"/>
          <w:b w:val="0"/>
          <w:color w:val="FF0000"/>
          <w:szCs w:val="19"/>
        </w:rPr>
        <w:t xml:space="preserve"> </w:t>
      </w:r>
      <w:r w:rsidR="008D7CD5" w:rsidRPr="008D429A">
        <w:rPr>
          <w:rFonts w:cs="Arial"/>
          <w:b w:val="0"/>
          <w:color w:val="0000FF"/>
          <w:szCs w:val="19"/>
        </w:rPr>
        <w:t xml:space="preserve">empresa que realice la mejor oferta deberá presentar el programa de trabajo en soporte digital formato pdf en el Registro Electrónico de Euskadi. </w:t>
      </w:r>
    </w:p>
    <w:p w14:paraId="5189521F" w14:textId="77777777" w:rsidR="00855EAA" w:rsidRDefault="00855EAA" w:rsidP="00FE7855">
      <w:pPr>
        <w:pStyle w:val="4izenburua"/>
        <w:ind w:right="-427"/>
        <w:rPr>
          <w:b w:val="0"/>
          <w:color w:val="0000FF"/>
        </w:rPr>
      </w:pPr>
      <w:bookmarkStart w:id="329" w:name="_Toc39127302"/>
      <w:bookmarkStart w:id="330" w:name="_Toc40872726"/>
      <w:r>
        <w:t>18.4</w:t>
      </w:r>
      <w:r w:rsidRPr="00530FD1">
        <w:t xml:space="preserve">.- Son por cuenta de la contratista los ensayos y análisis indicados en la cláusula 30.8 de condiciones generales: </w:t>
      </w:r>
      <w:r w:rsidR="008D7CD5">
        <w:rPr>
          <w:b w:val="0"/>
          <w:color w:val="0000FF"/>
        </w:rPr>
        <w:t>sí</w:t>
      </w:r>
      <w:r w:rsidRPr="0034672E">
        <w:rPr>
          <w:b w:val="0"/>
          <w:color w:val="0000FF"/>
        </w:rPr>
        <w:t>.</w:t>
      </w:r>
      <w:bookmarkEnd w:id="329"/>
      <w:bookmarkEnd w:id="330"/>
    </w:p>
    <w:p w14:paraId="1C204EDF" w14:textId="77777777" w:rsidR="008D7CD5" w:rsidRPr="008D7CD5" w:rsidRDefault="008D7CD5" w:rsidP="008D7CD5">
      <w:pPr>
        <w:pStyle w:val="4izenburua"/>
        <w:ind w:right="-427" w:firstLine="0"/>
        <w:rPr>
          <w:b w:val="0"/>
        </w:rPr>
      </w:pPr>
      <w:r>
        <w:rPr>
          <w:rFonts w:cs="Arial"/>
          <w:b w:val="0"/>
          <w:color w:val="0000FF"/>
          <w:szCs w:val="19"/>
        </w:rPr>
        <w:t>L</w:t>
      </w:r>
      <w:r w:rsidRPr="00483938">
        <w:rPr>
          <w:rFonts w:cs="Arial"/>
          <w:b w:val="0"/>
          <w:color w:val="0000FF"/>
          <w:szCs w:val="19"/>
        </w:rPr>
        <w:t>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1% del presupuesto de obra. No obstante, no tendrán tal limitación y correrán íntegramente por cuenta de la contratista, los gastos derivados de controles que sean necesarios realizar como consecuencia de defectos en la calidad y en la ejecución de la obra.</w:t>
      </w:r>
    </w:p>
    <w:p w14:paraId="1E7E9229" w14:textId="77777777" w:rsidR="00855EAA" w:rsidRPr="00530FD1" w:rsidRDefault="00855EAA" w:rsidP="00FE7855">
      <w:pPr>
        <w:pStyle w:val="4izenburua"/>
        <w:ind w:right="-427"/>
        <w:rPr>
          <w:color w:val="0000FF"/>
        </w:rPr>
      </w:pPr>
      <w:bookmarkStart w:id="331" w:name="_Toc39127303"/>
      <w:bookmarkStart w:id="332" w:name="_Toc40872727"/>
      <w:r w:rsidRPr="00530FD1">
        <w:t>18.</w:t>
      </w:r>
      <w:r>
        <w:t>5</w:t>
      </w:r>
      <w:r w:rsidRPr="00530FD1">
        <w:t xml:space="preserve">.- Contratación conjunta de la elaboración del proyecto y la ejecución de las obras: </w:t>
      </w:r>
      <w:r w:rsidRPr="0034672E">
        <w:rPr>
          <w:b w:val="0"/>
          <w:color w:val="0000FF"/>
        </w:rPr>
        <w:t>no</w:t>
      </w:r>
      <w:bookmarkEnd w:id="331"/>
      <w:bookmarkEnd w:id="332"/>
      <w:r w:rsidR="008D7CD5">
        <w:rPr>
          <w:b w:val="0"/>
          <w:color w:val="0000FF"/>
        </w:rPr>
        <w:t>.</w:t>
      </w:r>
    </w:p>
    <w:p w14:paraId="78B9FDDE" w14:textId="77777777" w:rsidR="008D7CD5" w:rsidRDefault="00855EAA" w:rsidP="008D7CD5">
      <w:pPr>
        <w:pStyle w:val="4izenburua"/>
        <w:ind w:right="-427"/>
        <w:rPr>
          <w:b w:val="0"/>
          <w:color w:val="0000FF"/>
        </w:rPr>
      </w:pPr>
      <w:bookmarkStart w:id="333" w:name="_Toc39127304"/>
      <w:bookmarkStart w:id="334" w:name="_Toc40872728"/>
      <w:r w:rsidRPr="00530FD1">
        <w:t>18.</w:t>
      </w:r>
      <w:r>
        <w:t>6.</w:t>
      </w:r>
      <w:r w:rsidRPr="00530FD1">
        <w:t xml:space="preserve">- Se exige que partes de la prestación o trabajos concretos sean realizados por la propia contratista de conformidad con lo dispuesto en el art. 75.4 LCSP: </w:t>
      </w:r>
      <w:r w:rsidRPr="0034672E">
        <w:rPr>
          <w:b w:val="0"/>
          <w:color w:val="0000FF"/>
        </w:rPr>
        <w:t>no</w:t>
      </w:r>
      <w:bookmarkEnd w:id="333"/>
      <w:bookmarkEnd w:id="334"/>
      <w:r w:rsidR="008D7CD5">
        <w:rPr>
          <w:b w:val="0"/>
          <w:color w:val="0000FF"/>
        </w:rPr>
        <w:t>.</w:t>
      </w:r>
    </w:p>
    <w:p w14:paraId="124D18B9" w14:textId="77777777" w:rsidR="00C548B6" w:rsidRPr="00356BAD" w:rsidRDefault="00C548B6" w:rsidP="0007565D">
      <w:pPr>
        <w:pStyle w:val="2izenburua"/>
      </w:pPr>
      <w:bookmarkStart w:id="335" w:name="_Toc505598215"/>
      <w:bookmarkStart w:id="336" w:name="_Toc505598292"/>
      <w:bookmarkStart w:id="337" w:name="_Toc505598385"/>
      <w:bookmarkStart w:id="338" w:name="_Toc33530743"/>
      <w:bookmarkStart w:id="339" w:name="_Toc40872730"/>
      <w:r w:rsidRPr="00356BAD">
        <w:t xml:space="preserve">II.- CARACTERÍSTICAS DEL PROCEDIMIENTO DE </w:t>
      </w:r>
      <w:r w:rsidRPr="00256673">
        <w:t>ADJUDICACIÓN</w:t>
      </w:r>
      <w:bookmarkEnd w:id="335"/>
      <w:bookmarkEnd w:id="336"/>
      <w:bookmarkEnd w:id="337"/>
      <w:bookmarkEnd w:id="338"/>
      <w:bookmarkEnd w:id="339"/>
    </w:p>
    <w:p w14:paraId="32BA3A6A" w14:textId="77777777" w:rsidR="00256673" w:rsidRPr="00530FD1" w:rsidRDefault="00752804" w:rsidP="00EC6894">
      <w:pPr>
        <w:pStyle w:val="3izenburua"/>
        <w:ind w:right="-427"/>
      </w:pPr>
      <w:bookmarkStart w:id="340" w:name="_Toc40872731"/>
      <w:bookmarkStart w:id="341" w:name="_Toc33530744"/>
      <w:r>
        <w:t xml:space="preserve">19.- </w:t>
      </w:r>
      <w:r w:rsidR="00E60D96" w:rsidRPr="00530FD1">
        <w:rPr>
          <w:caps w:val="0"/>
        </w:rPr>
        <w:t>ÓRGANOS ADMINISTRATIVOS Y REGISTROS</w:t>
      </w:r>
      <w:bookmarkEnd w:id="340"/>
      <w:r w:rsidR="00E60D96" w:rsidRPr="00530FD1">
        <w:rPr>
          <w:caps w:val="0"/>
        </w:rPr>
        <w:t xml:space="preserve"> </w:t>
      </w:r>
    </w:p>
    <w:p w14:paraId="2D5FB9BE" w14:textId="77777777" w:rsidR="00256673" w:rsidRPr="00553BA2" w:rsidRDefault="00256673" w:rsidP="008D7CD5">
      <w:pPr>
        <w:pStyle w:val="4izenburua"/>
        <w:ind w:right="-427"/>
        <w:rPr>
          <w:szCs w:val="19"/>
        </w:rPr>
      </w:pPr>
      <w:bookmarkStart w:id="342" w:name="_Toc39127308"/>
      <w:bookmarkStart w:id="343" w:name="_Toc40872732"/>
      <w:r w:rsidRPr="00553BA2">
        <w:rPr>
          <w:szCs w:val="19"/>
        </w:rPr>
        <w:t>19.1.- Poder adjudicador:</w:t>
      </w:r>
      <w:bookmarkEnd w:id="342"/>
      <w:bookmarkEnd w:id="343"/>
      <w:r w:rsidR="008D7CD5" w:rsidRPr="00553BA2">
        <w:rPr>
          <w:szCs w:val="19"/>
        </w:rPr>
        <w:t xml:space="preserve"> </w:t>
      </w:r>
      <w:r w:rsidR="008D7CD5" w:rsidRPr="00553BA2">
        <w:rPr>
          <w:rFonts w:cs="Tahoma"/>
          <w:b w:val="0"/>
          <w:color w:val="0000FF"/>
          <w:szCs w:val="19"/>
        </w:rPr>
        <w:t>Departamento de Educación. Eusko Jaurlaritza-Gobierno Vasco.</w:t>
      </w:r>
    </w:p>
    <w:p w14:paraId="4C658191" w14:textId="77777777" w:rsidR="00256673" w:rsidRPr="00553BA2" w:rsidRDefault="00256673" w:rsidP="00EC6894">
      <w:pPr>
        <w:pStyle w:val="4izenburua"/>
        <w:ind w:right="-427"/>
        <w:rPr>
          <w:szCs w:val="19"/>
        </w:rPr>
      </w:pPr>
      <w:bookmarkStart w:id="344" w:name="_Toc39127309"/>
      <w:bookmarkStart w:id="345" w:name="_Toc40872733"/>
      <w:r w:rsidRPr="00553BA2">
        <w:rPr>
          <w:szCs w:val="19"/>
        </w:rPr>
        <w:t>19.2.- Identificación de órganos.</w:t>
      </w:r>
      <w:bookmarkEnd w:id="344"/>
      <w:bookmarkEnd w:id="345"/>
    </w:p>
    <w:p w14:paraId="6D2885D1" w14:textId="77777777" w:rsidR="00256673" w:rsidRPr="00553BA2" w:rsidRDefault="00256673" w:rsidP="00A15DEE">
      <w:pPr>
        <w:pStyle w:val="5izenburua"/>
        <w:rPr>
          <w:b/>
          <w:szCs w:val="19"/>
        </w:rPr>
      </w:pPr>
      <w:r w:rsidRPr="00553BA2">
        <w:rPr>
          <w:b/>
          <w:szCs w:val="19"/>
        </w:rPr>
        <w:t>19.2.1.- Órgano de contratación:</w:t>
      </w:r>
      <w:r w:rsidR="008D7CD5" w:rsidRPr="00553BA2">
        <w:rPr>
          <w:rFonts w:cs="Tahoma"/>
          <w:color w:val="0000FF"/>
          <w:szCs w:val="19"/>
        </w:rPr>
        <w:t xml:space="preserve"> Viceconsejero de Administración </w:t>
      </w:r>
      <w:r w:rsidR="00553BA2" w:rsidRPr="00553BA2">
        <w:rPr>
          <w:rFonts w:cs="Tahoma"/>
          <w:color w:val="0000FF"/>
          <w:szCs w:val="19"/>
        </w:rPr>
        <w:t xml:space="preserve">y Servicios. </w:t>
      </w:r>
      <w:r w:rsidRPr="00553BA2">
        <w:rPr>
          <w:b/>
          <w:szCs w:val="19"/>
        </w:rPr>
        <w:tab/>
      </w:r>
      <w:r w:rsidRPr="00553BA2">
        <w:rPr>
          <w:b/>
          <w:szCs w:val="19"/>
        </w:rPr>
        <w:tab/>
      </w:r>
      <w:r w:rsidRPr="00553BA2">
        <w:rPr>
          <w:b/>
          <w:szCs w:val="19"/>
        </w:rPr>
        <w:tab/>
      </w:r>
    </w:p>
    <w:p w14:paraId="46A2A394" w14:textId="77777777" w:rsidR="00256673" w:rsidRPr="00553BA2" w:rsidRDefault="00256673" w:rsidP="008D7CD5">
      <w:pPr>
        <w:pStyle w:val="5izenburua"/>
        <w:rPr>
          <w:b/>
          <w:szCs w:val="19"/>
        </w:rPr>
      </w:pPr>
      <w:r w:rsidRPr="00553BA2">
        <w:rPr>
          <w:b/>
          <w:szCs w:val="19"/>
        </w:rPr>
        <w:t xml:space="preserve">19.2.2.- Órgano destinatario o servicio encargado de la obra: </w:t>
      </w:r>
      <w:r w:rsidR="008D7CD5" w:rsidRPr="00553BA2">
        <w:rPr>
          <w:rFonts w:cs="Tahoma"/>
          <w:color w:val="0000FF"/>
          <w:szCs w:val="19"/>
        </w:rPr>
        <w:t>Dirección de Infraestructuras, Recursos y Tecnologías</w:t>
      </w:r>
      <w:r w:rsidRPr="00553BA2">
        <w:rPr>
          <w:b/>
          <w:szCs w:val="19"/>
        </w:rPr>
        <w:tab/>
        <w:t>Código DIR3:</w:t>
      </w:r>
      <w:r w:rsidR="008D7CD5" w:rsidRPr="00553BA2">
        <w:rPr>
          <w:b/>
          <w:szCs w:val="19"/>
        </w:rPr>
        <w:t xml:space="preserve"> </w:t>
      </w:r>
      <w:r w:rsidR="008D7CD5" w:rsidRPr="00553BA2">
        <w:rPr>
          <w:color w:val="0000FF"/>
          <w:szCs w:val="19"/>
        </w:rPr>
        <w:t>A16007453</w:t>
      </w:r>
    </w:p>
    <w:p w14:paraId="686A39F5" w14:textId="77777777" w:rsidR="00256673" w:rsidRPr="00553BA2" w:rsidRDefault="00256673" w:rsidP="00A15DEE">
      <w:pPr>
        <w:pStyle w:val="5izenburua"/>
        <w:rPr>
          <w:b/>
          <w:color w:val="0000FF"/>
          <w:szCs w:val="19"/>
        </w:rPr>
      </w:pPr>
      <w:r w:rsidRPr="00553BA2">
        <w:rPr>
          <w:b/>
          <w:szCs w:val="19"/>
        </w:rPr>
        <w:t xml:space="preserve">19.2.3.- Responsable del contrato: </w:t>
      </w:r>
      <w:r w:rsidRPr="00553BA2">
        <w:rPr>
          <w:b/>
          <w:color w:val="0000FF"/>
          <w:szCs w:val="19"/>
        </w:rPr>
        <w:t>la Dirección facultativa.</w:t>
      </w:r>
    </w:p>
    <w:p w14:paraId="4E3E5A00" w14:textId="77777777" w:rsidR="00256673" w:rsidRPr="00553BA2" w:rsidRDefault="00256673" w:rsidP="00553BA2">
      <w:pPr>
        <w:spacing w:before="120" w:after="120"/>
        <w:ind w:left="1134" w:right="-318" w:hanging="567"/>
        <w:jc w:val="both"/>
        <w:rPr>
          <w:rFonts w:ascii="Verdana" w:hAnsi="Verdana" w:cs="Tahoma"/>
          <w:color w:val="0000FF"/>
          <w:sz w:val="19"/>
          <w:szCs w:val="19"/>
        </w:rPr>
      </w:pPr>
      <w:r w:rsidRPr="00553BA2">
        <w:rPr>
          <w:rFonts w:ascii="Verdana" w:hAnsi="Verdana"/>
          <w:b/>
          <w:sz w:val="19"/>
          <w:szCs w:val="19"/>
        </w:rPr>
        <w:t>19.2.4.- Órgano competente en materia de contabilidad pública:</w:t>
      </w:r>
      <w:r w:rsidR="00553BA2" w:rsidRPr="00553BA2">
        <w:rPr>
          <w:rFonts w:ascii="Verdana" w:hAnsi="Verdana"/>
          <w:b/>
          <w:sz w:val="19"/>
          <w:szCs w:val="19"/>
        </w:rPr>
        <w:t xml:space="preserve"> </w:t>
      </w:r>
      <w:r w:rsidR="00553BA2" w:rsidRPr="00553BA2">
        <w:rPr>
          <w:rFonts w:ascii="Verdana" w:hAnsi="Verdana" w:cs="Tahoma"/>
          <w:color w:val="0000FF"/>
          <w:sz w:val="19"/>
          <w:szCs w:val="19"/>
        </w:rPr>
        <w:t>Oficina de Control Económico del Departamento de Hacienda y Economía</w:t>
      </w:r>
    </w:p>
    <w:p w14:paraId="490F7E5A" w14:textId="77777777" w:rsidR="00256673" w:rsidRPr="00071844" w:rsidRDefault="00256673" w:rsidP="00A15DEE">
      <w:pPr>
        <w:pStyle w:val="5izenburua"/>
        <w:rPr>
          <w:b/>
          <w:color w:val="0000FF"/>
          <w:szCs w:val="19"/>
        </w:rPr>
      </w:pPr>
      <w:r w:rsidRPr="00553BA2">
        <w:rPr>
          <w:rFonts w:cs="Tahoma"/>
          <w:b/>
          <w:szCs w:val="19"/>
        </w:rPr>
        <w:t>19.2.5.-</w:t>
      </w:r>
      <w:r w:rsidRPr="00553BA2">
        <w:rPr>
          <w:rFonts w:cs="Tahoma"/>
          <w:szCs w:val="19"/>
        </w:rPr>
        <w:t xml:space="preserve"> </w:t>
      </w:r>
      <w:r w:rsidRPr="00553BA2">
        <w:rPr>
          <w:b/>
          <w:szCs w:val="19"/>
        </w:rPr>
        <w:t>Central de Contratación. El órgano que adjudica el contrato actúa para otra entidad</w:t>
      </w:r>
      <w:r w:rsidRPr="00553BA2">
        <w:rPr>
          <w:szCs w:val="19"/>
        </w:rPr>
        <w:t xml:space="preserve">: </w:t>
      </w:r>
      <w:r w:rsidR="00553BA2" w:rsidRPr="00071844">
        <w:rPr>
          <w:b/>
          <w:color w:val="0000FF"/>
          <w:szCs w:val="19"/>
        </w:rPr>
        <w:t>no.</w:t>
      </w:r>
    </w:p>
    <w:p w14:paraId="726F200E" w14:textId="77777777" w:rsidR="00256673" w:rsidRDefault="00256673" w:rsidP="00A15DEE">
      <w:pPr>
        <w:pStyle w:val="5izenburua"/>
        <w:rPr>
          <w:b/>
          <w:szCs w:val="19"/>
        </w:rPr>
      </w:pPr>
      <w:r w:rsidRPr="00071844">
        <w:rPr>
          <w:b/>
          <w:szCs w:val="19"/>
        </w:rPr>
        <w:t>19.2.6.- Composición de la mesa de contratación:</w:t>
      </w:r>
    </w:p>
    <w:p w14:paraId="2C2D9F5D" w14:textId="77777777" w:rsidR="00553BA2" w:rsidRPr="00DE548F" w:rsidRDefault="00553BA2" w:rsidP="00553BA2">
      <w:pPr>
        <w:pStyle w:val="Zerrenda-paragrafoa"/>
        <w:tabs>
          <w:tab w:val="left" w:pos="0"/>
          <w:tab w:val="left" w:pos="900"/>
        </w:tabs>
        <w:spacing w:before="80" w:after="80"/>
        <w:ind w:left="532" w:right="-318"/>
        <w:jc w:val="both"/>
        <w:rPr>
          <w:rFonts w:ascii="Verdana" w:hAnsi="Verdana" w:cs="Tahoma"/>
          <w:sz w:val="19"/>
          <w:szCs w:val="19"/>
        </w:rPr>
      </w:pPr>
      <w:r w:rsidRPr="00DE548F">
        <w:rPr>
          <w:rFonts w:ascii="Verdana" w:hAnsi="Verdana" w:cs="Tahoma"/>
          <w:sz w:val="19"/>
          <w:szCs w:val="19"/>
          <w:u w:val="single"/>
        </w:rPr>
        <w:t>Presidencia</w:t>
      </w:r>
      <w:r w:rsidRPr="00DE548F">
        <w:rPr>
          <w:rFonts w:ascii="Verdana" w:hAnsi="Verdana" w:cs="Tahoma"/>
          <w:sz w:val="19"/>
          <w:szCs w:val="19"/>
        </w:rPr>
        <w:t xml:space="preserve">: </w:t>
      </w:r>
    </w:p>
    <w:p w14:paraId="6D478A60" w14:textId="77777777" w:rsidR="00553BA2" w:rsidRPr="00573573" w:rsidRDefault="00553BA2" w:rsidP="00553BA2">
      <w:pPr>
        <w:pStyle w:val="Zerrenda-paragrafoa"/>
        <w:tabs>
          <w:tab w:val="left" w:pos="0"/>
          <w:tab w:val="left" w:pos="900"/>
          <w:tab w:val="left" w:pos="1418"/>
          <w:tab w:val="left" w:pos="1701"/>
          <w:tab w:val="left" w:pos="5387"/>
        </w:tabs>
        <w:ind w:left="307" w:right="305" w:hanging="200"/>
        <w:jc w:val="both"/>
        <w:rPr>
          <w:rFonts w:ascii="Verdana" w:hAnsi="Verdana"/>
          <w:sz w:val="19"/>
          <w:szCs w:val="19"/>
        </w:rPr>
      </w:pPr>
      <w:r w:rsidRPr="00DE548F">
        <w:rPr>
          <w:rFonts w:ascii="Verdana" w:hAnsi="Verdana"/>
          <w:sz w:val="19"/>
          <w:szCs w:val="19"/>
        </w:rPr>
        <w:tab/>
      </w:r>
      <w:r w:rsidRPr="00DE548F">
        <w:rPr>
          <w:rFonts w:ascii="Verdana" w:hAnsi="Verdana"/>
          <w:sz w:val="19"/>
          <w:szCs w:val="19"/>
        </w:rPr>
        <w:tab/>
        <w:t xml:space="preserve">Titulares: </w:t>
      </w:r>
      <w:r w:rsidRPr="00DE548F">
        <w:rPr>
          <w:rFonts w:ascii="Verdana" w:hAnsi="Verdana"/>
          <w:sz w:val="19"/>
          <w:szCs w:val="19"/>
        </w:rPr>
        <w:tab/>
        <w:t>Suplentes:</w:t>
      </w:r>
      <w:r w:rsidRPr="00DE548F">
        <w:rPr>
          <w:rFonts w:ascii="Verdana" w:hAnsi="Verdana"/>
          <w:sz w:val="19"/>
          <w:szCs w:val="19"/>
        </w:rPr>
        <w:tab/>
      </w:r>
      <w:r w:rsidRPr="00DE548F">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553BA2" w:rsidRPr="001073CD" w14:paraId="635E94B7" w14:textId="77777777" w:rsidTr="00CF142E">
        <w:trPr>
          <w:trHeight w:val="134"/>
        </w:trPr>
        <w:tc>
          <w:tcPr>
            <w:tcW w:w="3860" w:type="dxa"/>
            <w:shd w:val="clear" w:color="auto" w:fill="auto"/>
          </w:tcPr>
          <w:p w14:paraId="6C946BAD" w14:textId="08464315" w:rsidR="00553BA2" w:rsidRPr="00483938" w:rsidRDefault="00071844" w:rsidP="00CF142E">
            <w:pPr>
              <w:pStyle w:val="Default"/>
              <w:jc w:val="both"/>
              <w:rPr>
                <w:rFonts w:ascii="Verdana" w:hAnsi="Verdana"/>
                <w:color w:val="0000FF"/>
                <w:sz w:val="19"/>
                <w:szCs w:val="19"/>
              </w:rPr>
            </w:pPr>
            <w:r>
              <w:rPr>
                <w:rFonts w:ascii="Verdana" w:hAnsi="Verdana"/>
                <w:color w:val="0000FF"/>
                <w:sz w:val="19"/>
                <w:szCs w:val="19"/>
              </w:rPr>
              <w:t>David Álvarez Martínez</w:t>
            </w:r>
          </w:p>
        </w:tc>
        <w:tc>
          <w:tcPr>
            <w:tcW w:w="3969" w:type="dxa"/>
            <w:shd w:val="clear" w:color="auto" w:fill="auto"/>
          </w:tcPr>
          <w:p w14:paraId="14F3ADC8" w14:textId="33C7C2FC" w:rsidR="00553BA2" w:rsidRPr="00483938" w:rsidRDefault="00071844" w:rsidP="00CF142E">
            <w:pPr>
              <w:pStyle w:val="Default"/>
              <w:jc w:val="both"/>
              <w:rPr>
                <w:rFonts w:ascii="Verdana" w:hAnsi="Verdana"/>
                <w:color w:val="0000FF"/>
                <w:sz w:val="19"/>
                <w:szCs w:val="19"/>
              </w:rPr>
            </w:pPr>
            <w:r>
              <w:rPr>
                <w:rFonts w:ascii="Verdana" w:hAnsi="Verdana"/>
                <w:color w:val="0000FF"/>
                <w:sz w:val="19"/>
                <w:szCs w:val="19"/>
              </w:rPr>
              <w:t>Jon Salazar Izagirre</w:t>
            </w:r>
          </w:p>
        </w:tc>
      </w:tr>
    </w:tbl>
    <w:p w14:paraId="2B831734" w14:textId="6DAB25D0" w:rsidR="00553BA2" w:rsidRPr="00DE548F" w:rsidRDefault="00071844" w:rsidP="00553BA2">
      <w:pPr>
        <w:pStyle w:val="Zerrenda-paragrafoa"/>
        <w:tabs>
          <w:tab w:val="left" w:pos="0"/>
          <w:tab w:val="left" w:pos="900"/>
        </w:tabs>
        <w:spacing w:before="80" w:after="80"/>
        <w:ind w:left="532" w:right="-318"/>
        <w:jc w:val="both"/>
        <w:rPr>
          <w:rFonts w:ascii="Verdana" w:hAnsi="Verdana" w:cs="Tahoma"/>
          <w:sz w:val="19"/>
          <w:szCs w:val="19"/>
          <w:u w:val="single"/>
        </w:rPr>
      </w:pPr>
      <w:r>
        <w:rPr>
          <w:rFonts w:ascii="Verdana" w:hAnsi="Verdana" w:cs="Tahoma"/>
          <w:sz w:val="19"/>
          <w:szCs w:val="19"/>
          <w:u w:val="single"/>
        </w:rPr>
        <w:t>Voc</w:t>
      </w:r>
      <w:r w:rsidR="00553BA2" w:rsidRPr="00DE548F">
        <w:rPr>
          <w:rFonts w:ascii="Verdana" w:hAnsi="Verdana" w:cs="Tahoma"/>
          <w:sz w:val="19"/>
          <w:szCs w:val="19"/>
          <w:u w:val="single"/>
        </w:rPr>
        <w:t>ales del Departamento de Educación:</w:t>
      </w:r>
    </w:p>
    <w:p w14:paraId="5F1DE4C1" w14:textId="77777777" w:rsidR="00553BA2" w:rsidRPr="00DE548F" w:rsidRDefault="00553BA2" w:rsidP="00553BA2">
      <w:pPr>
        <w:pStyle w:val="Zerrenda-paragrafoa"/>
        <w:tabs>
          <w:tab w:val="left" w:pos="0"/>
          <w:tab w:val="left" w:pos="900"/>
          <w:tab w:val="left" w:pos="1418"/>
          <w:tab w:val="left" w:pos="1701"/>
          <w:tab w:val="left" w:pos="5387"/>
        </w:tabs>
        <w:ind w:left="307" w:right="305" w:hanging="200"/>
        <w:jc w:val="both"/>
        <w:rPr>
          <w:rFonts w:ascii="Verdana" w:hAnsi="Verdana"/>
          <w:sz w:val="19"/>
          <w:szCs w:val="19"/>
        </w:rPr>
      </w:pPr>
      <w:r w:rsidRPr="00DE548F">
        <w:rPr>
          <w:rFonts w:ascii="Verdana" w:hAnsi="Verdana"/>
          <w:sz w:val="19"/>
          <w:szCs w:val="19"/>
        </w:rPr>
        <w:tab/>
      </w:r>
      <w:r w:rsidRPr="00DE548F">
        <w:rPr>
          <w:rFonts w:ascii="Verdana" w:hAnsi="Verdana"/>
          <w:sz w:val="19"/>
          <w:szCs w:val="19"/>
        </w:rPr>
        <w:tab/>
        <w:t xml:space="preserve">Titulares: </w:t>
      </w:r>
      <w:r w:rsidRPr="00DE548F">
        <w:rPr>
          <w:rFonts w:ascii="Verdana" w:hAnsi="Verdana"/>
          <w:sz w:val="19"/>
          <w:szCs w:val="19"/>
        </w:rPr>
        <w:tab/>
        <w:t>Suplentes:</w:t>
      </w:r>
      <w:r w:rsidRPr="00DE548F">
        <w:rPr>
          <w:rFonts w:ascii="Verdana" w:hAnsi="Verdana"/>
          <w:sz w:val="19"/>
          <w:szCs w:val="19"/>
        </w:rPr>
        <w:tab/>
      </w:r>
      <w:r w:rsidRPr="00DE548F">
        <w:rPr>
          <w:rFonts w:ascii="Verdana" w:hAnsi="Verdana"/>
          <w:sz w:val="19"/>
          <w:szCs w:val="19"/>
        </w:rPr>
        <w:tab/>
      </w:r>
    </w:p>
    <w:tbl>
      <w:tblPr>
        <w:tblW w:w="7720"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860"/>
      </w:tblGrid>
      <w:tr w:rsidR="00682BE8" w:rsidRPr="00DE548F" w14:paraId="095D8943" w14:textId="77777777" w:rsidTr="00CF142E">
        <w:trPr>
          <w:trHeight w:val="320"/>
        </w:trPr>
        <w:tc>
          <w:tcPr>
            <w:tcW w:w="3860" w:type="dxa"/>
          </w:tcPr>
          <w:p w14:paraId="2FE2B671" w14:textId="77777777" w:rsidR="00682BE8" w:rsidRPr="00682BE8" w:rsidRDefault="00682BE8" w:rsidP="00682BE8">
            <w:pPr>
              <w:pStyle w:val="Default"/>
              <w:jc w:val="both"/>
              <w:rPr>
                <w:rFonts w:ascii="Verdana" w:hAnsi="Verdana"/>
                <w:color w:val="0000FF"/>
                <w:sz w:val="19"/>
                <w:szCs w:val="19"/>
              </w:rPr>
            </w:pPr>
            <w:r w:rsidRPr="00682BE8">
              <w:rPr>
                <w:rFonts w:ascii="Verdana" w:hAnsi="Verdana"/>
                <w:color w:val="0000FF"/>
                <w:sz w:val="19"/>
                <w:szCs w:val="19"/>
              </w:rPr>
              <w:t xml:space="preserve">Vazquez Puerto, Odei </w:t>
            </w:r>
          </w:p>
          <w:p w14:paraId="18DDA92A" w14:textId="77777777" w:rsidR="00682BE8" w:rsidRPr="00A522B2" w:rsidRDefault="00682BE8" w:rsidP="00682BE8">
            <w:pPr>
              <w:pStyle w:val="Default"/>
              <w:jc w:val="both"/>
              <w:rPr>
                <w:rFonts w:ascii="Verdana" w:hAnsi="Verdana"/>
                <w:color w:val="0000FF"/>
                <w:sz w:val="19"/>
                <w:szCs w:val="19"/>
              </w:rPr>
            </w:pPr>
          </w:p>
        </w:tc>
        <w:tc>
          <w:tcPr>
            <w:tcW w:w="3860" w:type="dxa"/>
            <w:vMerge w:val="restart"/>
          </w:tcPr>
          <w:p w14:paraId="0AAF7D10" w14:textId="00656867" w:rsidR="00682BE8" w:rsidRPr="00DE548F" w:rsidRDefault="00682BE8" w:rsidP="00CF142E">
            <w:pPr>
              <w:pStyle w:val="Default"/>
              <w:jc w:val="both"/>
              <w:rPr>
                <w:rFonts w:ascii="Verdana" w:hAnsi="Verdana"/>
                <w:color w:val="0000FF"/>
                <w:sz w:val="19"/>
                <w:szCs w:val="19"/>
              </w:rPr>
            </w:pPr>
            <w:r>
              <w:rPr>
                <w:rFonts w:ascii="Verdana" w:hAnsi="Verdana"/>
                <w:color w:val="0000FF"/>
                <w:sz w:val="19"/>
                <w:szCs w:val="19"/>
              </w:rPr>
              <w:t>Daniel Hernández Martín</w:t>
            </w:r>
          </w:p>
        </w:tc>
      </w:tr>
      <w:tr w:rsidR="00682BE8" w:rsidRPr="00DE548F" w14:paraId="2081B9E8" w14:textId="77777777" w:rsidTr="00CF142E">
        <w:trPr>
          <w:trHeight w:val="320"/>
        </w:trPr>
        <w:tc>
          <w:tcPr>
            <w:tcW w:w="3860" w:type="dxa"/>
          </w:tcPr>
          <w:p w14:paraId="698BFCE5" w14:textId="77777777" w:rsidR="00682BE8" w:rsidRPr="00682BE8" w:rsidRDefault="00682BE8" w:rsidP="00682BE8">
            <w:pPr>
              <w:pStyle w:val="Default"/>
              <w:rPr>
                <w:rFonts w:ascii="Verdana" w:hAnsi="Verdana"/>
                <w:color w:val="0000FF"/>
                <w:sz w:val="19"/>
                <w:szCs w:val="19"/>
              </w:rPr>
            </w:pPr>
            <w:r w:rsidRPr="00682BE8">
              <w:rPr>
                <w:rFonts w:ascii="Verdana" w:hAnsi="Verdana"/>
                <w:color w:val="0000FF"/>
                <w:sz w:val="19"/>
                <w:szCs w:val="19"/>
              </w:rPr>
              <w:t>Gimeno Bidaurrazaga, Iker</w:t>
            </w:r>
          </w:p>
          <w:p w14:paraId="64677687" w14:textId="77777777" w:rsidR="00682BE8" w:rsidRDefault="00682BE8" w:rsidP="00CF142E">
            <w:pPr>
              <w:pStyle w:val="Default"/>
              <w:jc w:val="both"/>
              <w:rPr>
                <w:rFonts w:ascii="Verdana" w:hAnsi="Verdana"/>
                <w:color w:val="0000FF"/>
                <w:sz w:val="19"/>
                <w:szCs w:val="19"/>
              </w:rPr>
            </w:pPr>
          </w:p>
        </w:tc>
        <w:tc>
          <w:tcPr>
            <w:tcW w:w="3860" w:type="dxa"/>
            <w:vMerge/>
          </w:tcPr>
          <w:p w14:paraId="703AF2CE" w14:textId="77777777" w:rsidR="00682BE8" w:rsidRDefault="00682BE8" w:rsidP="00CF142E">
            <w:pPr>
              <w:pStyle w:val="Default"/>
              <w:jc w:val="both"/>
              <w:rPr>
                <w:rFonts w:ascii="Verdana" w:hAnsi="Verdana"/>
                <w:color w:val="0000FF"/>
                <w:sz w:val="19"/>
                <w:szCs w:val="19"/>
              </w:rPr>
            </w:pPr>
          </w:p>
        </w:tc>
      </w:tr>
      <w:tr w:rsidR="00682BE8" w:rsidRPr="00DE548F" w14:paraId="5D1319BA" w14:textId="77777777" w:rsidTr="00CF142E">
        <w:trPr>
          <w:trHeight w:val="320"/>
        </w:trPr>
        <w:tc>
          <w:tcPr>
            <w:tcW w:w="3860" w:type="dxa"/>
          </w:tcPr>
          <w:p w14:paraId="471AFE54" w14:textId="77777777" w:rsidR="00682BE8" w:rsidRPr="00682BE8" w:rsidRDefault="00682BE8" w:rsidP="00682BE8">
            <w:pPr>
              <w:pStyle w:val="Default"/>
              <w:rPr>
                <w:rFonts w:ascii="Verdana" w:hAnsi="Verdana"/>
                <w:color w:val="0000FF"/>
                <w:sz w:val="19"/>
                <w:szCs w:val="19"/>
              </w:rPr>
            </w:pPr>
            <w:r w:rsidRPr="00682BE8">
              <w:rPr>
                <w:rFonts w:ascii="Verdana" w:hAnsi="Verdana"/>
                <w:color w:val="0000FF"/>
                <w:sz w:val="19"/>
                <w:szCs w:val="19"/>
              </w:rPr>
              <w:t>Mª Nazaret Rosado Bernal</w:t>
            </w:r>
          </w:p>
          <w:p w14:paraId="2BC5B081" w14:textId="77777777" w:rsidR="00682BE8" w:rsidRDefault="00682BE8" w:rsidP="00CF142E">
            <w:pPr>
              <w:pStyle w:val="Default"/>
              <w:jc w:val="both"/>
              <w:rPr>
                <w:rFonts w:ascii="Verdana" w:hAnsi="Verdana"/>
                <w:color w:val="0000FF"/>
                <w:sz w:val="19"/>
                <w:szCs w:val="19"/>
              </w:rPr>
            </w:pPr>
          </w:p>
        </w:tc>
        <w:tc>
          <w:tcPr>
            <w:tcW w:w="3860" w:type="dxa"/>
            <w:vMerge/>
          </w:tcPr>
          <w:p w14:paraId="5A1119AE" w14:textId="77777777" w:rsidR="00682BE8" w:rsidRDefault="00682BE8" w:rsidP="00CF142E">
            <w:pPr>
              <w:pStyle w:val="Default"/>
              <w:jc w:val="both"/>
              <w:rPr>
                <w:rFonts w:ascii="Verdana" w:hAnsi="Verdana"/>
                <w:color w:val="0000FF"/>
                <w:sz w:val="19"/>
                <w:szCs w:val="19"/>
              </w:rPr>
            </w:pPr>
          </w:p>
        </w:tc>
      </w:tr>
    </w:tbl>
    <w:p w14:paraId="40CED587" w14:textId="77777777" w:rsidR="00553BA2" w:rsidRPr="00DE548F" w:rsidRDefault="00553BA2" w:rsidP="00553BA2">
      <w:pPr>
        <w:pStyle w:val="Zerrenda-paragrafoa"/>
        <w:tabs>
          <w:tab w:val="left" w:pos="0"/>
          <w:tab w:val="left" w:pos="900"/>
          <w:tab w:val="left" w:pos="1701"/>
        </w:tabs>
        <w:ind w:left="307" w:right="305" w:hanging="200"/>
        <w:jc w:val="both"/>
        <w:rPr>
          <w:rFonts w:ascii="Verdana" w:hAnsi="Verdana"/>
          <w:sz w:val="19"/>
          <w:szCs w:val="19"/>
        </w:rPr>
      </w:pPr>
    </w:p>
    <w:p w14:paraId="59E27787" w14:textId="64BBB259" w:rsidR="00553BA2" w:rsidRPr="00071844" w:rsidRDefault="00553BA2" w:rsidP="00553BA2">
      <w:pPr>
        <w:pStyle w:val="Zerrenda-paragrafoa"/>
        <w:tabs>
          <w:tab w:val="left" w:pos="0"/>
          <w:tab w:val="left" w:pos="1134"/>
        </w:tabs>
        <w:ind w:left="307" w:right="305" w:hanging="200"/>
        <w:jc w:val="both"/>
        <w:rPr>
          <w:rFonts w:ascii="Verdana" w:hAnsi="Verdana" w:cs="Tahoma"/>
          <w:color w:val="0000FF"/>
          <w:sz w:val="19"/>
          <w:szCs w:val="19"/>
        </w:rPr>
      </w:pPr>
      <w:r>
        <w:rPr>
          <w:rFonts w:ascii="Verdana" w:hAnsi="Verdana"/>
          <w:sz w:val="19"/>
          <w:szCs w:val="19"/>
        </w:rPr>
        <w:tab/>
      </w:r>
      <w:r>
        <w:rPr>
          <w:rFonts w:ascii="Verdana" w:hAnsi="Verdana"/>
          <w:sz w:val="19"/>
          <w:szCs w:val="19"/>
        </w:rPr>
        <w:tab/>
      </w:r>
      <w:r w:rsidRPr="00DE548F">
        <w:rPr>
          <w:rFonts w:ascii="Verdana" w:hAnsi="Verdana"/>
          <w:sz w:val="19"/>
          <w:szCs w:val="19"/>
        </w:rPr>
        <w:t xml:space="preserve">Representante Oficina de Control Económico: </w:t>
      </w:r>
      <w:r w:rsidR="00267578">
        <w:rPr>
          <w:rFonts w:ascii="Verdana" w:hAnsi="Verdana" w:cs="Tahoma"/>
          <w:color w:val="0000FF"/>
          <w:sz w:val="19"/>
          <w:szCs w:val="19"/>
        </w:rPr>
        <w:t>Josu Gomez de la Rosa</w:t>
      </w:r>
      <w:r w:rsidRPr="00071844">
        <w:rPr>
          <w:rFonts w:ascii="Verdana" w:hAnsi="Verdana" w:cs="Tahoma"/>
          <w:color w:val="0000FF"/>
          <w:sz w:val="19"/>
          <w:szCs w:val="19"/>
        </w:rPr>
        <w:t>.</w:t>
      </w:r>
    </w:p>
    <w:p w14:paraId="60106DED" w14:textId="77777777" w:rsidR="00553BA2" w:rsidRPr="00DE548F" w:rsidRDefault="00553BA2" w:rsidP="00553BA2">
      <w:pPr>
        <w:pStyle w:val="Zerrenda-paragrafoa"/>
        <w:tabs>
          <w:tab w:val="left" w:pos="0"/>
          <w:tab w:val="left" w:pos="900"/>
        </w:tabs>
        <w:ind w:left="307" w:right="305" w:hanging="200"/>
        <w:jc w:val="both"/>
        <w:rPr>
          <w:rFonts w:ascii="Verdana" w:hAnsi="Verdana"/>
          <w:sz w:val="19"/>
          <w:szCs w:val="19"/>
        </w:rPr>
      </w:pPr>
      <w:r w:rsidRPr="00DE548F">
        <w:rPr>
          <w:rFonts w:ascii="Verdana" w:hAnsi="Verdana"/>
          <w:sz w:val="19"/>
          <w:szCs w:val="19"/>
        </w:rPr>
        <w:tab/>
      </w:r>
      <w:r w:rsidRPr="00DE548F">
        <w:rPr>
          <w:rFonts w:ascii="Verdana" w:hAnsi="Verdana"/>
          <w:sz w:val="19"/>
          <w:szCs w:val="19"/>
        </w:rPr>
        <w:tab/>
      </w:r>
      <w:r w:rsidRPr="00DE548F">
        <w:rPr>
          <w:rFonts w:ascii="Verdana" w:hAnsi="Verdana"/>
          <w:sz w:val="19"/>
          <w:szCs w:val="19"/>
        </w:rPr>
        <w:tab/>
      </w:r>
      <w:r w:rsidRPr="00DE548F">
        <w:rPr>
          <w:rFonts w:ascii="Verdana" w:hAnsi="Verdana"/>
          <w:sz w:val="19"/>
          <w:szCs w:val="19"/>
        </w:rPr>
        <w:tab/>
      </w:r>
      <w:r w:rsidRPr="00DE548F">
        <w:rPr>
          <w:rFonts w:ascii="Verdana" w:hAnsi="Verdana"/>
          <w:sz w:val="19"/>
          <w:szCs w:val="19"/>
        </w:rPr>
        <w:tab/>
      </w:r>
      <w:r w:rsidRPr="00DE548F">
        <w:rPr>
          <w:rFonts w:ascii="Verdana" w:hAnsi="Verdana"/>
          <w:sz w:val="19"/>
          <w:szCs w:val="19"/>
        </w:rPr>
        <w:tab/>
      </w:r>
      <w:r w:rsidRPr="00DE548F">
        <w:rPr>
          <w:rFonts w:ascii="Verdana" w:hAnsi="Verdana"/>
          <w:sz w:val="19"/>
          <w:szCs w:val="19"/>
        </w:rPr>
        <w:tab/>
      </w:r>
      <w:r w:rsidRPr="00DE548F">
        <w:rPr>
          <w:rFonts w:ascii="Verdana" w:hAnsi="Verdana"/>
          <w:sz w:val="19"/>
          <w:szCs w:val="19"/>
        </w:rPr>
        <w:tab/>
      </w:r>
      <w:r w:rsidRPr="00DE548F">
        <w:rPr>
          <w:rFonts w:ascii="Verdana" w:hAnsi="Verdana"/>
          <w:sz w:val="19"/>
          <w:szCs w:val="19"/>
        </w:rPr>
        <w:tab/>
        <w:t xml:space="preserve"> </w:t>
      </w:r>
    </w:p>
    <w:p w14:paraId="71560EE9" w14:textId="77777777" w:rsidR="00553BA2" w:rsidRPr="00DE548F" w:rsidRDefault="00553BA2" w:rsidP="00553BA2">
      <w:pPr>
        <w:pStyle w:val="Zerrenda-paragrafoa"/>
        <w:tabs>
          <w:tab w:val="left" w:pos="0"/>
          <w:tab w:val="left" w:pos="900"/>
        </w:tabs>
        <w:spacing w:before="80" w:after="80"/>
        <w:ind w:left="532" w:right="-318"/>
        <w:jc w:val="both"/>
        <w:rPr>
          <w:rFonts w:ascii="Verdana" w:hAnsi="Verdana"/>
          <w:sz w:val="19"/>
          <w:szCs w:val="19"/>
        </w:rPr>
      </w:pPr>
      <w:r w:rsidRPr="00E866F7">
        <w:rPr>
          <w:rFonts w:ascii="Verdana" w:hAnsi="Verdana" w:cs="Tahoma"/>
          <w:sz w:val="19"/>
          <w:szCs w:val="19"/>
          <w:u w:val="single"/>
        </w:rPr>
        <w:t>Secretario</w:t>
      </w:r>
      <w:r w:rsidRPr="00DE548F">
        <w:rPr>
          <w:rFonts w:ascii="Verdana" w:hAnsi="Verdana"/>
          <w:sz w:val="19"/>
          <w:szCs w:val="19"/>
          <w:u w:val="single"/>
        </w:rPr>
        <w:t>/a</w:t>
      </w:r>
      <w:r w:rsidRPr="00DE548F">
        <w:rPr>
          <w:rFonts w:ascii="Verdana" w:hAnsi="Verdana"/>
          <w:sz w:val="19"/>
          <w:szCs w:val="19"/>
        </w:rPr>
        <w:t xml:space="preserve">: </w:t>
      </w:r>
    </w:p>
    <w:p w14:paraId="0D86FD7A" w14:textId="77777777" w:rsidR="00553BA2" w:rsidRPr="00DE548F" w:rsidRDefault="00553BA2" w:rsidP="00553BA2">
      <w:pPr>
        <w:pStyle w:val="Zerrenda-paragrafoa"/>
        <w:tabs>
          <w:tab w:val="left" w:pos="0"/>
          <w:tab w:val="left" w:pos="1418"/>
          <w:tab w:val="left" w:pos="1701"/>
          <w:tab w:val="left" w:pos="5387"/>
        </w:tabs>
        <w:ind w:left="307" w:right="305" w:hanging="200"/>
        <w:jc w:val="both"/>
        <w:rPr>
          <w:rFonts w:ascii="Verdana" w:hAnsi="Verdana"/>
          <w:sz w:val="19"/>
          <w:szCs w:val="19"/>
        </w:rPr>
      </w:pPr>
      <w:r w:rsidRPr="00DE548F">
        <w:rPr>
          <w:rFonts w:ascii="Verdana" w:hAnsi="Verdana"/>
          <w:sz w:val="19"/>
          <w:szCs w:val="19"/>
        </w:rPr>
        <w:tab/>
      </w:r>
      <w:r w:rsidRPr="00DE548F">
        <w:rPr>
          <w:rFonts w:ascii="Verdana" w:hAnsi="Verdana"/>
          <w:sz w:val="19"/>
          <w:szCs w:val="19"/>
        </w:rPr>
        <w:tab/>
      </w:r>
      <w:r w:rsidRPr="00DE548F">
        <w:rPr>
          <w:rFonts w:ascii="Verdana" w:hAnsi="Verdana"/>
          <w:sz w:val="19"/>
          <w:szCs w:val="19"/>
        </w:rPr>
        <w:tab/>
        <w:t xml:space="preserve">Titular: </w:t>
      </w:r>
      <w:r w:rsidRPr="00DE548F">
        <w:rPr>
          <w:rFonts w:ascii="Verdana" w:hAnsi="Verdana"/>
          <w:sz w:val="19"/>
          <w:szCs w:val="19"/>
        </w:rPr>
        <w:tab/>
        <w:t>Suplente:</w:t>
      </w:r>
      <w:r w:rsidRPr="00DE548F">
        <w:rPr>
          <w:rFonts w:ascii="Verdana" w:hAnsi="Verdana"/>
          <w:sz w:val="19"/>
          <w:szCs w:val="19"/>
        </w:rPr>
        <w:tab/>
      </w:r>
      <w:r w:rsidRPr="00DE548F">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553BA2" w:rsidRPr="00DE548F" w14:paraId="3977827F" w14:textId="77777777" w:rsidTr="00CF142E">
        <w:tc>
          <w:tcPr>
            <w:tcW w:w="3860" w:type="dxa"/>
            <w:shd w:val="clear" w:color="auto" w:fill="auto"/>
          </w:tcPr>
          <w:p w14:paraId="0EB6FC7A" w14:textId="79FCA303" w:rsidR="00553BA2" w:rsidRPr="006D148B" w:rsidRDefault="00071844" w:rsidP="00CF142E">
            <w:pPr>
              <w:pStyle w:val="Default"/>
              <w:jc w:val="both"/>
              <w:rPr>
                <w:rFonts w:ascii="Verdana" w:hAnsi="Verdana"/>
                <w:color w:val="0000FF"/>
                <w:sz w:val="19"/>
                <w:szCs w:val="19"/>
              </w:rPr>
            </w:pPr>
            <w:r>
              <w:rPr>
                <w:rFonts w:ascii="Verdana" w:hAnsi="Verdana"/>
                <w:color w:val="0000FF"/>
                <w:sz w:val="19"/>
                <w:szCs w:val="19"/>
              </w:rPr>
              <w:t>Iñaki Basauri Bengoa</w:t>
            </w:r>
          </w:p>
        </w:tc>
        <w:tc>
          <w:tcPr>
            <w:tcW w:w="3969" w:type="dxa"/>
            <w:shd w:val="clear" w:color="auto" w:fill="auto"/>
          </w:tcPr>
          <w:p w14:paraId="1D008EEB" w14:textId="0C27F780" w:rsidR="00553BA2" w:rsidRPr="00C370EA" w:rsidRDefault="00071844" w:rsidP="00CF142E">
            <w:pPr>
              <w:pStyle w:val="Default"/>
              <w:jc w:val="both"/>
              <w:rPr>
                <w:rFonts w:ascii="Verdana" w:hAnsi="Verdana"/>
                <w:color w:val="0000FF"/>
                <w:sz w:val="19"/>
                <w:szCs w:val="19"/>
              </w:rPr>
            </w:pPr>
            <w:r>
              <w:rPr>
                <w:rFonts w:ascii="Verdana" w:hAnsi="Verdana"/>
                <w:color w:val="0000FF"/>
                <w:sz w:val="19"/>
                <w:szCs w:val="19"/>
              </w:rPr>
              <w:t>Ainhoa Haza López</w:t>
            </w:r>
          </w:p>
        </w:tc>
      </w:tr>
    </w:tbl>
    <w:p w14:paraId="44123F16" w14:textId="77777777" w:rsidR="00553BA2" w:rsidRPr="00553BA2" w:rsidRDefault="00553BA2" w:rsidP="00553BA2"/>
    <w:p w14:paraId="0B0AF774" w14:textId="77777777" w:rsidR="00256673" w:rsidRPr="00553BA2" w:rsidRDefault="00256673" w:rsidP="00A15DEE">
      <w:pPr>
        <w:pStyle w:val="5izenburua"/>
        <w:rPr>
          <w:b/>
          <w:color w:val="0000FF"/>
          <w:szCs w:val="19"/>
        </w:rPr>
      </w:pPr>
      <w:r w:rsidRPr="00553BA2">
        <w:rPr>
          <w:rFonts w:cs="Tahoma"/>
          <w:b/>
          <w:szCs w:val="19"/>
        </w:rPr>
        <w:t>19.2.7.- Comité de expertos/organismo técnico especializado:</w:t>
      </w:r>
      <w:r w:rsidR="00553BA2">
        <w:rPr>
          <w:b/>
          <w:color w:val="0000FF"/>
          <w:szCs w:val="19"/>
        </w:rPr>
        <w:t xml:space="preserve"> no</w:t>
      </w:r>
      <w:r w:rsidR="0062037B" w:rsidRPr="00553BA2">
        <w:rPr>
          <w:b/>
          <w:color w:val="0000FF"/>
          <w:szCs w:val="19"/>
        </w:rPr>
        <w:t>.</w:t>
      </w:r>
      <w:r w:rsidRPr="00553BA2">
        <w:rPr>
          <w:b/>
          <w:color w:val="0000FF"/>
          <w:szCs w:val="19"/>
        </w:rPr>
        <w:t xml:space="preserve"> </w:t>
      </w:r>
    </w:p>
    <w:p w14:paraId="3EC3C30E" w14:textId="77777777" w:rsidR="00547B14" w:rsidRPr="00547B14" w:rsidRDefault="00256673" w:rsidP="00C86FC3">
      <w:pPr>
        <w:spacing w:before="120" w:after="120"/>
        <w:ind w:left="284" w:right="-318"/>
        <w:jc w:val="both"/>
        <w:rPr>
          <w:rFonts w:ascii="Verdana" w:hAnsi="Verdana" w:cs="Tahoma"/>
          <w:b/>
          <w:sz w:val="19"/>
          <w:szCs w:val="19"/>
        </w:rPr>
      </w:pPr>
      <w:bookmarkStart w:id="346" w:name="_Toc39127310"/>
      <w:bookmarkStart w:id="347" w:name="_Toc40872734"/>
      <w:r w:rsidRPr="00547B14">
        <w:rPr>
          <w:rFonts w:ascii="Verdana" w:hAnsi="Verdana"/>
          <w:b/>
          <w:sz w:val="19"/>
          <w:szCs w:val="19"/>
        </w:rPr>
        <w:t>19.3.- Unidad administrativa encargada de tramitar el procedimiento de adjudicación</w:t>
      </w:r>
      <w:r w:rsidRPr="00553BA2">
        <w:rPr>
          <w:rFonts w:ascii="Verdana" w:hAnsi="Verdana"/>
          <w:sz w:val="19"/>
          <w:szCs w:val="19"/>
        </w:rPr>
        <w:t>:</w:t>
      </w:r>
      <w:bookmarkEnd w:id="346"/>
      <w:bookmarkEnd w:id="347"/>
      <w:r w:rsidR="00553BA2">
        <w:rPr>
          <w:szCs w:val="19"/>
        </w:rPr>
        <w:t xml:space="preserve"> </w:t>
      </w:r>
      <w:bookmarkStart w:id="348" w:name="_Toc39127311"/>
      <w:bookmarkStart w:id="349" w:name="_Toc40872735"/>
      <w:r w:rsidR="00547B14" w:rsidRPr="003B2877">
        <w:rPr>
          <w:rFonts w:ascii="Verdana" w:hAnsi="Verdana"/>
          <w:color w:val="0000FF"/>
          <w:sz w:val="19"/>
          <w:szCs w:val="19"/>
        </w:rPr>
        <w:t>Comisión Central de Contratación. Departamento de Hacienda y Economía</w:t>
      </w:r>
      <w:r w:rsidR="00547B14">
        <w:rPr>
          <w:rFonts w:ascii="Verdana" w:hAnsi="Verdana"/>
          <w:color w:val="0000FF"/>
          <w:sz w:val="19"/>
          <w:szCs w:val="19"/>
        </w:rPr>
        <w:t>.</w:t>
      </w:r>
    </w:p>
    <w:p w14:paraId="771EC67A" w14:textId="77777777" w:rsidR="00256673" w:rsidRPr="00553BA2" w:rsidRDefault="00256673" w:rsidP="00EC6894">
      <w:pPr>
        <w:pStyle w:val="4izenburua"/>
        <w:ind w:right="-427"/>
        <w:rPr>
          <w:szCs w:val="19"/>
        </w:rPr>
      </w:pPr>
      <w:r w:rsidRPr="00553BA2">
        <w:rPr>
          <w:szCs w:val="19"/>
        </w:rPr>
        <w:t>19.4.- Contacto para atender consultas sobre aspectos técnicos:</w:t>
      </w:r>
      <w:bookmarkEnd w:id="348"/>
      <w:bookmarkEnd w:id="349"/>
    </w:p>
    <w:p w14:paraId="72B120B7" w14:textId="40EC4956" w:rsidR="00C86FC3" w:rsidRPr="00717B30" w:rsidRDefault="00256673" w:rsidP="00CB0AC3">
      <w:pPr>
        <w:pStyle w:val="Zerrenda-paragrafoa"/>
        <w:numPr>
          <w:ilvl w:val="1"/>
          <w:numId w:val="61"/>
        </w:numPr>
        <w:tabs>
          <w:tab w:val="left" w:pos="0"/>
          <w:tab w:val="left" w:pos="900"/>
        </w:tabs>
        <w:spacing w:before="120" w:after="120"/>
        <w:ind w:left="1418" w:right="-427" w:hanging="283"/>
        <w:jc w:val="both"/>
        <w:rPr>
          <w:rFonts w:ascii="Verdana" w:hAnsi="Verdana" w:cs="Tahoma"/>
          <w:sz w:val="19"/>
          <w:szCs w:val="19"/>
        </w:rPr>
      </w:pPr>
      <w:r w:rsidRPr="00717B30">
        <w:rPr>
          <w:rFonts w:ascii="Verdana" w:hAnsi="Verdana" w:cs="Tahoma"/>
          <w:sz w:val="19"/>
          <w:szCs w:val="19"/>
        </w:rPr>
        <w:t>dirección de correo electrónico:</w:t>
      </w:r>
      <w:r w:rsidR="00553BA2" w:rsidRPr="00717B30">
        <w:rPr>
          <w:rFonts w:ascii="Verdana" w:hAnsi="Verdana" w:cs="Tahoma"/>
          <w:sz w:val="19"/>
          <w:szCs w:val="19"/>
        </w:rPr>
        <w:t xml:space="preserve"> </w:t>
      </w:r>
      <w:r w:rsidR="00717B30">
        <w:rPr>
          <w:rFonts w:ascii="Verdana" w:hAnsi="Verdana" w:cs="Tahoma"/>
          <w:color w:val="0000FF"/>
          <w:sz w:val="19"/>
          <w:szCs w:val="19"/>
        </w:rPr>
        <w:t>o-vazquezpuerto</w:t>
      </w:r>
      <w:r w:rsidR="00267578">
        <w:rPr>
          <w:rFonts w:ascii="Verdana" w:hAnsi="Verdana" w:cs="Tahoma"/>
          <w:color w:val="0000FF"/>
          <w:sz w:val="19"/>
          <w:szCs w:val="19"/>
        </w:rPr>
        <w:t>@euskadi.eus</w:t>
      </w:r>
      <w:r w:rsidR="00944EB8">
        <w:rPr>
          <w:rFonts w:ascii="Verdana" w:hAnsi="Verdana" w:cs="Tahoma"/>
          <w:color w:val="0000FF"/>
          <w:sz w:val="19"/>
          <w:szCs w:val="19"/>
        </w:rPr>
        <w:t xml:space="preserve"> e i-gimeno@euskadi.eus</w:t>
      </w:r>
    </w:p>
    <w:p w14:paraId="104109FD" w14:textId="1E804E68" w:rsidR="00256673" w:rsidRPr="00267578" w:rsidRDefault="00256673" w:rsidP="00CB0AC3">
      <w:pPr>
        <w:pStyle w:val="Zerrenda-paragrafoa"/>
        <w:numPr>
          <w:ilvl w:val="1"/>
          <w:numId w:val="61"/>
        </w:numPr>
        <w:tabs>
          <w:tab w:val="left" w:pos="0"/>
          <w:tab w:val="left" w:pos="900"/>
        </w:tabs>
        <w:spacing w:before="120" w:after="120"/>
        <w:ind w:left="1418" w:right="-427" w:hanging="283"/>
        <w:jc w:val="both"/>
        <w:rPr>
          <w:rFonts w:ascii="Verdana" w:hAnsi="Verdana"/>
          <w:color w:val="0000FF"/>
          <w:sz w:val="19"/>
          <w:szCs w:val="19"/>
        </w:rPr>
      </w:pPr>
      <w:r w:rsidRPr="00717B30">
        <w:rPr>
          <w:rFonts w:ascii="Verdana" w:hAnsi="Verdana" w:cs="Tahoma"/>
          <w:sz w:val="19"/>
          <w:szCs w:val="19"/>
        </w:rPr>
        <w:t>nº de teléfono:</w:t>
      </w:r>
      <w:r w:rsidR="00944EB8">
        <w:rPr>
          <w:rFonts w:ascii="Verdana" w:hAnsi="Verdana" w:cs="Tahoma"/>
          <w:sz w:val="19"/>
          <w:szCs w:val="19"/>
        </w:rPr>
        <w:t xml:space="preserve"> </w:t>
      </w:r>
      <w:r w:rsidR="00944EB8" w:rsidRPr="00267578">
        <w:rPr>
          <w:rFonts w:ascii="Verdana" w:hAnsi="Verdana"/>
          <w:color w:val="0000FF"/>
          <w:sz w:val="19"/>
          <w:szCs w:val="19"/>
        </w:rPr>
        <w:t>945 018 392</w:t>
      </w:r>
    </w:p>
    <w:p w14:paraId="2A28EBFA" w14:textId="77777777" w:rsidR="0053636E" w:rsidRPr="00574989" w:rsidRDefault="0053636E" w:rsidP="0053636E">
      <w:pPr>
        <w:pStyle w:val="4izenburua"/>
        <w:ind w:right="-427"/>
      </w:pPr>
      <w:bookmarkStart w:id="350" w:name="_Toc39127312"/>
      <w:bookmarkStart w:id="351" w:name="_Toc40872736"/>
      <w:r w:rsidRPr="00574989">
        <w:t>19.4 bis.- Contacto para atender consultas sobre licitación electrónica:</w:t>
      </w:r>
    </w:p>
    <w:p w14:paraId="7EF1B114" w14:textId="651A8821" w:rsidR="0053636E" w:rsidRDefault="0053636E" w:rsidP="00CB0AC3">
      <w:pPr>
        <w:pStyle w:val="Zerrenda-paragrafoa"/>
        <w:numPr>
          <w:ilvl w:val="1"/>
          <w:numId w:val="61"/>
        </w:numPr>
        <w:tabs>
          <w:tab w:val="left" w:pos="0"/>
          <w:tab w:val="left" w:pos="900"/>
        </w:tabs>
        <w:spacing w:before="120" w:after="120"/>
        <w:ind w:left="1418" w:right="-427" w:hanging="283"/>
        <w:jc w:val="both"/>
        <w:rPr>
          <w:rFonts w:ascii="Verdana" w:hAnsi="Verdana"/>
          <w:color w:val="0000FF"/>
          <w:sz w:val="19"/>
          <w:szCs w:val="19"/>
        </w:rPr>
      </w:pPr>
      <w:r w:rsidRPr="00574989">
        <w:rPr>
          <w:rFonts w:ascii="Verdana" w:hAnsi="Verdana" w:cs="Tahoma"/>
          <w:sz w:val="19"/>
          <w:szCs w:val="19"/>
        </w:rPr>
        <w:t xml:space="preserve">nº de teléfono: </w:t>
      </w:r>
      <w:r w:rsidR="0046724E" w:rsidRPr="00267578">
        <w:rPr>
          <w:rFonts w:ascii="Verdana" w:hAnsi="Verdana"/>
          <w:color w:val="0000FF"/>
          <w:sz w:val="19"/>
          <w:szCs w:val="19"/>
        </w:rPr>
        <w:t>945 016 298</w:t>
      </w:r>
    </w:p>
    <w:p w14:paraId="45E551E0" w14:textId="18CCE4BD" w:rsidR="00267578" w:rsidRDefault="00267578" w:rsidP="00267578">
      <w:pPr>
        <w:tabs>
          <w:tab w:val="left" w:pos="0"/>
          <w:tab w:val="left" w:pos="900"/>
        </w:tabs>
        <w:spacing w:before="120" w:after="120"/>
        <w:ind w:right="-427"/>
        <w:jc w:val="both"/>
      </w:pPr>
    </w:p>
    <w:p w14:paraId="076FDAD0" w14:textId="77777777" w:rsidR="00267578" w:rsidRPr="00267578" w:rsidRDefault="00267578" w:rsidP="00267578">
      <w:pPr>
        <w:tabs>
          <w:tab w:val="left" w:pos="0"/>
          <w:tab w:val="left" w:pos="900"/>
        </w:tabs>
        <w:spacing w:before="120" w:after="120"/>
        <w:ind w:right="-427"/>
        <w:jc w:val="both"/>
        <w:rPr>
          <w:rFonts w:ascii="Verdana" w:hAnsi="Verdana"/>
          <w:color w:val="0000FF"/>
          <w:sz w:val="19"/>
          <w:szCs w:val="19"/>
        </w:rPr>
      </w:pPr>
    </w:p>
    <w:p w14:paraId="1923559D" w14:textId="77777777" w:rsidR="00256673" w:rsidRPr="00C86FC3" w:rsidRDefault="00256673" w:rsidP="00EC6894">
      <w:pPr>
        <w:pStyle w:val="4izenburua"/>
        <w:ind w:right="-427"/>
      </w:pPr>
      <w:r w:rsidRPr="00530FD1">
        <w:t xml:space="preserve">19.5.- </w:t>
      </w:r>
      <w:r w:rsidRPr="00C86FC3">
        <w:t>Contacto para atender consultas sobre aspectos jurídicos:</w:t>
      </w:r>
      <w:bookmarkEnd w:id="350"/>
      <w:bookmarkEnd w:id="351"/>
    </w:p>
    <w:p w14:paraId="7B98198F" w14:textId="4F2CCC1B" w:rsidR="00256673" w:rsidRPr="00B5500E" w:rsidRDefault="00256673" w:rsidP="00CB0AC3">
      <w:pPr>
        <w:pStyle w:val="Zerrenda-paragrafoa"/>
        <w:numPr>
          <w:ilvl w:val="1"/>
          <w:numId w:val="62"/>
        </w:numPr>
        <w:tabs>
          <w:tab w:val="left" w:pos="0"/>
          <w:tab w:val="left" w:pos="1418"/>
        </w:tabs>
        <w:spacing w:before="120" w:after="120"/>
        <w:ind w:left="1418" w:right="-427" w:hanging="284"/>
        <w:jc w:val="both"/>
        <w:rPr>
          <w:rFonts w:ascii="Verdana" w:hAnsi="Verdana"/>
          <w:color w:val="0000FF"/>
          <w:sz w:val="19"/>
          <w:szCs w:val="19"/>
        </w:rPr>
      </w:pPr>
      <w:r w:rsidRPr="00B5500E">
        <w:rPr>
          <w:rFonts w:ascii="Verdana" w:hAnsi="Verdana" w:cs="Tahoma"/>
          <w:sz w:val="19"/>
          <w:szCs w:val="19"/>
        </w:rPr>
        <w:t>dirección de correo electrónico:</w:t>
      </w:r>
      <w:r w:rsidR="00B5500E">
        <w:rPr>
          <w:rFonts w:ascii="Verdana" w:hAnsi="Verdana" w:cs="Tahoma"/>
          <w:sz w:val="19"/>
          <w:szCs w:val="19"/>
        </w:rPr>
        <w:t xml:space="preserve"> </w:t>
      </w:r>
      <w:r w:rsidR="00B5500E" w:rsidRPr="00B5500E">
        <w:rPr>
          <w:rFonts w:ascii="Verdana" w:hAnsi="Verdana"/>
          <w:color w:val="0000FF"/>
          <w:sz w:val="19"/>
          <w:szCs w:val="19"/>
        </w:rPr>
        <w:t>inaki-basauri@euskadi.eus</w:t>
      </w:r>
    </w:p>
    <w:p w14:paraId="151985A1" w14:textId="50DFD468" w:rsidR="00256673" w:rsidRPr="00B5500E" w:rsidRDefault="00256673" w:rsidP="00CB0AC3">
      <w:pPr>
        <w:pStyle w:val="Zerrenda-paragrafoa"/>
        <w:numPr>
          <w:ilvl w:val="1"/>
          <w:numId w:val="62"/>
        </w:numPr>
        <w:tabs>
          <w:tab w:val="left" w:pos="0"/>
          <w:tab w:val="left" w:pos="1418"/>
        </w:tabs>
        <w:spacing w:before="120" w:after="120"/>
        <w:ind w:left="1418" w:right="-427" w:hanging="284"/>
        <w:jc w:val="both"/>
        <w:rPr>
          <w:rFonts w:ascii="Verdana" w:hAnsi="Verdana"/>
          <w:color w:val="0000FF"/>
          <w:sz w:val="19"/>
          <w:szCs w:val="19"/>
        </w:rPr>
      </w:pPr>
      <w:r w:rsidRPr="00B5500E">
        <w:rPr>
          <w:rFonts w:ascii="Verdana" w:hAnsi="Verdana" w:cs="Tahoma"/>
          <w:sz w:val="19"/>
          <w:szCs w:val="19"/>
        </w:rPr>
        <w:t>nº de teléfono:</w:t>
      </w:r>
      <w:r w:rsidR="00B5500E">
        <w:rPr>
          <w:rFonts w:ascii="Verdana" w:hAnsi="Verdana" w:cs="Tahoma"/>
          <w:sz w:val="19"/>
          <w:szCs w:val="19"/>
        </w:rPr>
        <w:t xml:space="preserve"> </w:t>
      </w:r>
      <w:r w:rsidR="00B5500E" w:rsidRPr="00B5500E">
        <w:rPr>
          <w:rFonts w:ascii="Verdana" w:hAnsi="Verdana"/>
          <w:color w:val="0000FF"/>
          <w:sz w:val="19"/>
          <w:szCs w:val="19"/>
        </w:rPr>
        <w:t>945018927</w:t>
      </w:r>
    </w:p>
    <w:p w14:paraId="0F281C93" w14:textId="77777777" w:rsidR="00256673" w:rsidRPr="00530FD1" w:rsidRDefault="00256673" w:rsidP="00EC6894">
      <w:pPr>
        <w:pStyle w:val="4izenburua"/>
        <w:ind w:right="-427"/>
      </w:pPr>
      <w:bookmarkStart w:id="352" w:name="_Toc39127313"/>
      <w:bookmarkStart w:id="353" w:name="_Toc40872737"/>
      <w:r w:rsidRPr="00530FD1">
        <w:t>19.6.- Registros:</w:t>
      </w:r>
      <w:bookmarkEnd w:id="352"/>
      <w:bookmarkEnd w:id="353"/>
    </w:p>
    <w:p w14:paraId="10DCF7E4" w14:textId="77777777" w:rsidR="00256673" w:rsidRPr="00A15DEE" w:rsidRDefault="00256673" w:rsidP="00A15DEE">
      <w:pPr>
        <w:pStyle w:val="5izenburua"/>
        <w:rPr>
          <w:b/>
          <w:color w:val="0000FF"/>
        </w:rPr>
      </w:pPr>
      <w:r w:rsidRPr="00530FD1">
        <w:rPr>
          <w:b/>
        </w:rPr>
        <w:t xml:space="preserve">19.6.1.- Registro de presentación de ofertas: </w:t>
      </w:r>
      <w:r w:rsidRPr="00A15DEE">
        <w:rPr>
          <w:b/>
          <w:color w:val="0000FF"/>
        </w:rPr>
        <w:t xml:space="preserve">Registro Telemático de Contratación Electrónica (ver cláusula 12.2.1 de condiciones generales). </w:t>
      </w:r>
    </w:p>
    <w:p w14:paraId="081E9A0F" w14:textId="77777777" w:rsidR="00256673" w:rsidRPr="00530FD1" w:rsidRDefault="00256673" w:rsidP="00553BA2">
      <w:pPr>
        <w:pStyle w:val="5izenburua"/>
        <w:rPr>
          <w:b/>
        </w:rPr>
      </w:pPr>
      <w:r w:rsidRPr="00530FD1">
        <w:rPr>
          <w:b/>
        </w:rPr>
        <w:t>19.6.2.- Registro de presentación de certificaciones y facturas:</w:t>
      </w:r>
      <w:r w:rsidR="00553BA2">
        <w:rPr>
          <w:b/>
        </w:rPr>
        <w:t xml:space="preserve"> </w:t>
      </w:r>
      <w:r w:rsidR="00553BA2" w:rsidRPr="00EC32D9">
        <w:rPr>
          <w:rFonts w:cs="Tahoma"/>
          <w:color w:val="0000FF"/>
          <w:szCs w:val="19"/>
        </w:rPr>
        <w:t>Registro Contable de Facturas</w:t>
      </w:r>
    </w:p>
    <w:p w14:paraId="1908D5B8" w14:textId="77777777" w:rsidR="00256673" w:rsidRPr="00530FD1" w:rsidRDefault="00752804" w:rsidP="00EC6894">
      <w:pPr>
        <w:pStyle w:val="3izenburua"/>
        <w:ind w:right="-427"/>
      </w:pPr>
      <w:bookmarkStart w:id="354" w:name="_Toc40872738"/>
      <w:r>
        <w:t xml:space="preserve">20.- </w:t>
      </w:r>
      <w:r w:rsidR="00E60D96" w:rsidRPr="00530FD1">
        <w:rPr>
          <w:caps w:val="0"/>
        </w:rPr>
        <w:t>TRAMITACIÓN Y PROCEDIMIENTO DE ADJUDICACIÓN</w:t>
      </w:r>
      <w:bookmarkEnd w:id="354"/>
    </w:p>
    <w:p w14:paraId="02FBA407" w14:textId="77777777" w:rsidR="00256673" w:rsidRPr="00530FD1" w:rsidRDefault="00F442C4" w:rsidP="00EC6894">
      <w:pPr>
        <w:pStyle w:val="4izenburua"/>
        <w:ind w:right="-427"/>
        <w:rPr>
          <w:i/>
          <w:color w:val="0000FF"/>
        </w:rPr>
      </w:pPr>
      <w:bookmarkStart w:id="355" w:name="_Toc39127315"/>
      <w:bookmarkStart w:id="356" w:name="_Toc40872739"/>
      <w:r>
        <w:rPr>
          <w:rFonts w:cs="Tahoma"/>
        </w:rPr>
        <w:t xml:space="preserve">20.1.- </w:t>
      </w:r>
      <w:r w:rsidR="00256673" w:rsidRPr="00530FD1">
        <w:t>Contrato sujeto a regulación armonizada</w:t>
      </w:r>
      <w:r w:rsidR="00256673" w:rsidRPr="00256673">
        <w:rPr>
          <w:b w:val="0"/>
        </w:rPr>
        <w:t xml:space="preserve">: </w:t>
      </w:r>
      <w:r w:rsidR="006E3053">
        <w:rPr>
          <w:b w:val="0"/>
          <w:color w:val="0000FF"/>
        </w:rPr>
        <w:t>Sí</w:t>
      </w:r>
      <w:r w:rsidR="0062037B">
        <w:rPr>
          <w:b w:val="0"/>
          <w:color w:val="0000FF"/>
        </w:rPr>
        <w:t>.</w:t>
      </w:r>
      <w:bookmarkEnd w:id="355"/>
      <w:bookmarkEnd w:id="356"/>
      <w:r w:rsidR="00256673" w:rsidRPr="00530FD1">
        <w:rPr>
          <w:i/>
          <w:color w:val="0000FF"/>
        </w:rPr>
        <w:t xml:space="preserve"> </w:t>
      </w:r>
    </w:p>
    <w:p w14:paraId="0AD04C28" w14:textId="77777777" w:rsidR="00256673" w:rsidRPr="00530FD1" w:rsidRDefault="00F442C4" w:rsidP="00EC6894">
      <w:pPr>
        <w:pStyle w:val="4izenburua"/>
        <w:ind w:right="-427"/>
        <w:rPr>
          <w:color w:val="0000FF"/>
        </w:rPr>
      </w:pPr>
      <w:bookmarkStart w:id="357" w:name="_Toc39127316"/>
      <w:bookmarkStart w:id="358" w:name="_Toc40872740"/>
      <w:r>
        <w:t xml:space="preserve">20.2.- </w:t>
      </w:r>
      <w:r w:rsidR="00256673" w:rsidRPr="00530FD1">
        <w:t xml:space="preserve">Tramitación: </w:t>
      </w:r>
      <w:r w:rsidR="00553BA2">
        <w:rPr>
          <w:b w:val="0"/>
          <w:color w:val="0000FF"/>
        </w:rPr>
        <w:t>ordinaria</w:t>
      </w:r>
      <w:r w:rsidR="0062037B">
        <w:rPr>
          <w:b w:val="0"/>
          <w:color w:val="0000FF"/>
        </w:rPr>
        <w:t>.</w:t>
      </w:r>
      <w:bookmarkEnd w:id="357"/>
      <w:bookmarkEnd w:id="358"/>
    </w:p>
    <w:p w14:paraId="74064311" w14:textId="77777777" w:rsidR="00256673" w:rsidRPr="00256673" w:rsidRDefault="00752804" w:rsidP="00EC6894">
      <w:pPr>
        <w:pStyle w:val="4izenburua"/>
        <w:ind w:right="-427"/>
        <w:rPr>
          <w:b w:val="0"/>
          <w:color w:val="0000FF"/>
        </w:rPr>
      </w:pPr>
      <w:bookmarkStart w:id="359" w:name="_Toc39127317"/>
      <w:bookmarkStart w:id="360" w:name="_Toc40872741"/>
      <w:r>
        <w:t xml:space="preserve">20.3.- </w:t>
      </w:r>
      <w:r w:rsidR="00256673" w:rsidRPr="00530FD1">
        <w:t>Procedimiento</w:t>
      </w:r>
      <w:r w:rsidR="00256673" w:rsidRPr="00B62943">
        <w:t xml:space="preserve">: </w:t>
      </w:r>
      <w:r w:rsidR="00256673" w:rsidRPr="00C86FC3">
        <w:rPr>
          <w:b w:val="0"/>
          <w:color w:val="3333FF"/>
        </w:rPr>
        <w:t>abierto.</w:t>
      </w:r>
      <w:bookmarkEnd w:id="359"/>
      <w:bookmarkEnd w:id="360"/>
    </w:p>
    <w:p w14:paraId="2F47DE46" w14:textId="77777777" w:rsidR="00256673" w:rsidRPr="00256673" w:rsidRDefault="00752804" w:rsidP="00EC6894">
      <w:pPr>
        <w:pStyle w:val="4izenburua"/>
        <w:ind w:right="-427"/>
        <w:rPr>
          <w:b w:val="0"/>
          <w:color w:val="0000FF"/>
        </w:rPr>
      </w:pPr>
      <w:bookmarkStart w:id="361" w:name="_Toc39127318"/>
      <w:bookmarkStart w:id="362" w:name="_Toc40872742"/>
      <w:r>
        <w:t xml:space="preserve">20.4.- </w:t>
      </w:r>
      <w:r w:rsidR="00256673" w:rsidRPr="00530FD1">
        <w:t xml:space="preserve">Información sobre la división en lotes: </w:t>
      </w:r>
      <w:r w:rsidR="00553BA2">
        <w:rPr>
          <w:b w:val="0"/>
          <w:color w:val="0000FF"/>
        </w:rPr>
        <w:t>no procede</w:t>
      </w:r>
      <w:r w:rsidR="0062037B">
        <w:rPr>
          <w:b w:val="0"/>
          <w:color w:val="0000FF"/>
        </w:rPr>
        <w:t>.</w:t>
      </w:r>
      <w:bookmarkEnd w:id="361"/>
      <w:bookmarkEnd w:id="362"/>
    </w:p>
    <w:p w14:paraId="7326FEC4" w14:textId="77777777" w:rsidR="00553BA2" w:rsidRDefault="00256673" w:rsidP="00553BA2">
      <w:pPr>
        <w:pStyle w:val="4izenburua"/>
        <w:ind w:right="-427"/>
        <w:rPr>
          <w:rFonts w:cs="Verdana"/>
          <w:color w:val="0000FF"/>
          <w:szCs w:val="19"/>
        </w:rPr>
      </w:pPr>
      <w:bookmarkStart w:id="363" w:name="_Toc39127319"/>
      <w:bookmarkStart w:id="364" w:name="_Toc40872743"/>
      <w:r w:rsidRPr="00530FD1">
        <w:t>20.5.- Medios de tramitación</w:t>
      </w:r>
      <w:r w:rsidRPr="00B62943">
        <w:t xml:space="preserve">: </w:t>
      </w:r>
      <w:r w:rsidRPr="00B62943">
        <w:rPr>
          <w:b w:val="0"/>
        </w:rPr>
        <w:t>electrónicos</w:t>
      </w:r>
      <w:bookmarkEnd w:id="363"/>
      <w:bookmarkEnd w:id="364"/>
      <w:r w:rsidR="00553BA2">
        <w:rPr>
          <w:b w:val="0"/>
        </w:rPr>
        <w:t xml:space="preserve"> </w:t>
      </w:r>
      <w:r w:rsidR="00553BA2" w:rsidRPr="00C370EA">
        <w:rPr>
          <w:rFonts w:cs="Verdana"/>
          <w:color w:val="0000FF"/>
          <w:szCs w:val="19"/>
        </w:rPr>
        <w:t xml:space="preserve">(ver punto 19.6.1 de cláusulas específicas del contrato). </w:t>
      </w:r>
    </w:p>
    <w:p w14:paraId="3A088F27" w14:textId="77777777" w:rsidR="00256673" w:rsidRDefault="00553BA2" w:rsidP="00553BA2">
      <w:pPr>
        <w:pStyle w:val="4izenburua"/>
        <w:ind w:right="-427" w:firstLine="0"/>
        <w:rPr>
          <w:b w:val="0"/>
        </w:rPr>
      </w:pPr>
      <w:r w:rsidRPr="00C370EA">
        <w:rPr>
          <w:rFonts w:cs="Verdana"/>
          <w:b w:val="0"/>
          <w:color w:val="0000FF"/>
          <w:szCs w:val="19"/>
        </w:rPr>
        <w:t>En caso de incidencias en la tramitación electrónica llamar a 945016298</w:t>
      </w:r>
      <w:r w:rsidRPr="00C370EA">
        <w:rPr>
          <w:b w:val="0"/>
          <w:color w:val="0000FF"/>
          <w:szCs w:val="19"/>
        </w:rPr>
        <w:t>.</w:t>
      </w:r>
    </w:p>
    <w:p w14:paraId="75689F03" w14:textId="77777777" w:rsidR="00256673" w:rsidRPr="00530FD1" w:rsidRDefault="00256673" w:rsidP="00EC6894">
      <w:pPr>
        <w:pStyle w:val="4izenburua"/>
        <w:ind w:right="-427"/>
        <w:rPr>
          <w:i/>
          <w:color w:val="0000FF"/>
        </w:rPr>
      </w:pPr>
      <w:bookmarkStart w:id="365" w:name="_Toc39127320"/>
      <w:bookmarkStart w:id="366" w:name="_Toc40872744"/>
      <w:r w:rsidRPr="00530FD1">
        <w:t xml:space="preserve">20.6.- Subasta electrónica: </w:t>
      </w:r>
      <w:r w:rsidR="00553BA2">
        <w:rPr>
          <w:b w:val="0"/>
          <w:color w:val="0000FF"/>
        </w:rPr>
        <w:t>no</w:t>
      </w:r>
      <w:r w:rsidR="0062037B">
        <w:rPr>
          <w:b w:val="0"/>
          <w:color w:val="0000FF"/>
        </w:rPr>
        <w:t>.</w:t>
      </w:r>
      <w:bookmarkEnd w:id="365"/>
      <w:bookmarkEnd w:id="366"/>
    </w:p>
    <w:p w14:paraId="49A919BF" w14:textId="77777777" w:rsidR="00256673" w:rsidRPr="00256673" w:rsidRDefault="00256673" w:rsidP="00EC6894">
      <w:pPr>
        <w:pStyle w:val="4izenburua"/>
        <w:ind w:right="-427"/>
        <w:rPr>
          <w:b w:val="0"/>
          <w:i/>
          <w:color w:val="0000FF"/>
        </w:rPr>
      </w:pPr>
      <w:bookmarkStart w:id="367" w:name="_Toc39127321"/>
      <w:bookmarkStart w:id="368" w:name="_Toc40872745"/>
      <w:r w:rsidRPr="00530FD1">
        <w:t xml:space="preserve">20.7.- Contrato reservado a Centros Especiales de Empleo </w:t>
      </w:r>
      <w:r w:rsidRPr="00574989">
        <w:t xml:space="preserve">de </w:t>
      </w:r>
      <w:r w:rsidR="00257DD1" w:rsidRPr="00574989">
        <w:t>iniciativa</w:t>
      </w:r>
      <w:r w:rsidRPr="00574989">
        <w:t xml:space="preserve"> </w:t>
      </w:r>
      <w:r w:rsidRPr="00530FD1">
        <w:t>social y empresas de inserción o incluido en el marco de programas de</w:t>
      </w:r>
      <w:r w:rsidRPr="00530FD1">
        <w:rPr>
          <w:rFonts w:cs="Tahoma"/>
        </w:rPr>
        <w:t xml:space="preserve"> </w:t>
      </w:r>
      <w:r w:rsidRPr="00530FD1">
        <w:t>empleo protegido</w:t>
      </w:r>
      <w:r w:rsidRPr="00256673">
        <w:rPr>
          <w:b w:val="0"/>
        </w:rPr>
        <w:t>:</w:t>
      </w:r>
      <w:r w:rsidRPr="00256673">
        <w:rPr>
          <w:rFonts w:cs="Tahoma"/>
          <w:b w:val="0"/>
        </w:rPr>
        <w:t xml:space="preserve"> </w:t>
      </w:r>
      <w:r w:rsidRPr="00256673">
        <w:rPr>
          <w:b w:val="0"/>
          <w:color w:val="0000FF"/>
        </w:rPr>
        <w:t>no</w:t>
      </w:r>
      <w:bookmarkEnd w:id="367"/>
      <w:bookmarkEnd w:id="368"/>
      <w:r w:rsidR="00553BA2">
        <w:rPr>
          <w:b w:val="0"/>
          <w:color w:val="0000FF"/>
        </w:rPr>
        <w:t>.</w:t>
      </w:r>
      <w:r w:rsidRPr="00256673">
        <w:rPr>
          <w:b w:val="0"/>
          <w:i/>
          <w:color w:val="0000FF"/>
        </w:rPr>
        <w:t xml:space="preserve"> </w:t>
      </w:r>
    </w:p>
    <w:p w14:paraId="774D7E57" w14:textId="77777777" w:rsidR="00256673" w:rsidRPr="00530FD1" w:rsidRDefault="00256673" w:rsidP="00EC6894">
      <w:pPr>
        <w:pStyle w:val="3izenburua"/>
        <w:ind w:right="-427"/>
      </w:pPr>
      <w:bookmarkStart w:id="369" w:name="_Toc40872746"/>
      <w:r w:rsidRPr="00530FD1">
        <w:t xml:space="preserve">21.- </w:t>
      </w:r>
      <w:r w:rsidR="00E60D96" w:rsidRPr="00530FD1">
        <w:rPr>
          <w:caps w:val="0"/>
        </w:rPr>
        <w:t>SOLVENCIA, CLASIFICACIÓN, HABILITACIÓN Y ADSCRIPCIÓN DE MEDIOS</w:t>
      </w:r>
      <w:bookmarkEnd w:id="369"/>
    </w:p>
    <w:p w14:paraId="72F4B428" w14:textId="77777777" w:rsidR="00486381" w:rsidRPr="00486381" w:rsidRDefault="00256673" w:rsidP="00486381">
      <w:pPr>
        <w:tabs>
          <w:tab w:val="left" w:pos="0"/>
        </w:tabs>
        <w:spacing w:before="120" w:after="120"/>
        <w:ind w:left="900" w:right="-316" w:hanging="800"/>
        <w:jc w:val="both"/>
        <w:rPr>
          <w:rFonts w:ascii="Verdana" w:hAnsi="Verdana"/>
          <w:sz w:val="19"/>
          <w:szCs w:val="19"/>
        </w:rPr>
      </w:pPr>
      <w:bookmarkStart w:id="370" w:name="_Toc39127323"/>
      <w:bookmarkStart w:id="371" w:name="_Toc40872747"/>
      <w:r w:rsidRPr="00486381">
        <w:rPr>
          <w:rFonts w:ascii="Verdana" w:hAnsi="Verdana"/>
          <w:b/>
          <w:sz w:val="19"/>
          <w:szCs w:val="19"/>
        </w:rPr>
        <w:t>21.1.- Obligación de disponer de unos requisitos mínimos de solvencia:</w:t>
      </w:r>
      <w:r w:rsidRPr="00486381">
        <w:rPr>
          <w:rFonts w:ascii="Verdana" w:hAnsi="Verdana"/>
          <w:sz w:val="19"/>
          <w:szCs w:val="19"/>
        </w:rPr>
        <w:t xml:space="preserve"> </w:t>
      </w:r>
      <w:bookmarkEnd w:id="370"/>
      <w:bookmarkEnd w:id="371"/>
      <w:r w:rsidR="00486381" w:rsidRPr="00486381">
        <w:rPr>
          <w:rFonts w:ascii="Verdana" w:hAnsi="Verdana"/>
          <w:color w:val="0000FF"/>
          <w:sz w:val="19"/>
          <w:szCs w:val="19"/>
        </w:rPr>
        <w:t>ve</w:t>
      </w:r>
      <w:r w:rsidR="009C748A">
        <w:rPr>
          <w:rFonts w:ascii="Verdana" w:hAnsi="Verdana"/>
          <w:color w:val="0000FF"/>
          <w:sz w:val="19"/>
          <w:szCs w:val="19"/>
        </w:rPr>
        <w:t>r puntos 21.2 y 21.3 siguientes</w:t>
      </w:r>
      <w:r w:rsidR="00486381" w:rsidRPr="00486381">
        <w:rPr>
          <w:rFonts w:ascii="Verdana" w:hAnsi="Verdana"/>
          <w:color w:val="0000FF"/>
          <w:sz w:val="19"/>
          <w:szCs w:val="19"/>
        </w:rPr>
        <w:t>.</w:t>
      </w:r>
    </w:p>
    <w:p w14:paraId="30B059BE" w14:textId="77777777" w:rsidR="00553BA2" w:rsidRPr="00553BA2" w:rsidRDefault="00256673" w:rsidP="00553BA2">
      <w:pPr>
        <w:pStyle w:val="4izenburua"/>
        <w:ind w:right="-427"/>
        <w:rPr>
          <w:b w:val="0"/>
          <w:color w:val="0000FF"/>
        </w:rPr>
      </w:pPr>
      <w:bookmarkStart w:id="372" w:name="_Toc39127324"/>
      <w:bookmarkStart w:id="373" w:name="_Toc40872748"/>
      <w:r w:rsidRPr="00530FD1">
        <w:t xml:space="preserve">21.2.- Solvencia: </w:t>
      </w:r>
      <w:bookmarkEnd w:id="372"/>
      <w:bookmarkEnd w:id="373"/>
      <w:r w:rsidR="00574DF6" w:rsidRPr="00486381">
        <w:rPr>
          <w:color w:val="0000FF"/>
        </w:rPr>
        <w:t>Se exige la clasificación indicada en la cláusula 21.3 de cláusulas específicas del contrato,</w:t>
      </w:r>
      <w:r w:rsidR="00574DF6" w:rsidRPr="007C6863">
        <w:rPr>
          <w:b w:val="0"/>
          <w:color w:val="0000FF"/>
        </w:rPr>
        <w:t xml:space="preserve"> salvo que se trate de operadoras económicas de otros Estados miembros de la UE o de Estados signatarios de AEEE las cuales podrán participar si disponen de los siguientes requisitos de solvencia:</w:t>
      </w:r>
    </w:p>
    <w:p w14:paraId="786FA78F" w14:textId="77777777" w:rsidR="00256673" w:rsidRDefault="00256673" w:rsidP="00C86A53">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6E7C1B79" w14:textId="77777777" w:rsidR="00574DF6" w:rsidRPr="00530FD1" w:rsidRDefault="00574DF6" w:rsidP="00574DF6">
      <w:pPr>
        <w:pStyle w:val="Zerrenda-paragrafoa"/>
        <w:tabs>
          <w:tab w:val="left" w:pos="0"/>
          <w:tab w:val="left" w:pos="1300"/>
          <w:tab w:val="left" w:pos="1985"/>
        </w:tabs>
        <w:spacing w:before="120" w:after="120"/>
        <w:ind w:left="1397" w:right="-427"/>
        <w:jc w:val="both"/>
        <w:rPr>
          <w:rFonts w:ascii="Verdana" w:hAnsi="Verdana" w:cs="Tahoma"/>
          <w:b/>
          <w:sz w:val="19"/>
          <w:szCs w:val="19"/>
        </w:rPr>
      </w:pPr>
      <w:r w:rsidRPr="00574DF6">
        <w:rPr>
          <w:rFonts w:ascii="Verdana" w:hAnsi="Verdana" w:cs="Tahoma"/>
          <w:color w:val="0000FF"/>
          <w:sz w:val="19"/>
          <w:szCs w:val="19"/>
        </w:rPr>
        <w:t xml:space="preserve">Volumen anual de negocios de la persona licitadora en el ámbito al que se refiera el contrato por importe igual o superior </w:t>
      </w:r>
      <w:r w:rsidR="00F427F9">
        <w:rPr>
          <w:rFonts w:ascii="Verdana" w:hAnsi="Verdana" w:cs="Tahoma"/>
          <w:color w:val="0000FF"/>
          <w:sz w:val="19"/>
          <w:szCs w:val="19"/>
        </w:rPr>
        <w:t>6.000.000</w:t>
      </w:r>
      <w:r w:rsidRPr="00574DF6">
        <w:rPr>
          <w:rFonts w:ascii="Verdana" w:hAnsi="Verdana" w:cs="Tahoma"/>
          <w:color w:val="FF0000"/>
          <w:sz w:val="19"/>
          <w:szCs w:val="19"/>
        </w:rPr>
        <w:t xml:space="preserve"> </w:t>
      </w:r>
      <w:r w:rsidRPr="00574DF6">
        <w:rPr>
          <w:rFonts w:ascii="Verdana" w:hAnsi="Verdana" w:cs="Tahoma"/>
          <w:color w:val="0000FF"/>
          <w:sz w:val="19"/>
          <w:szCs w:val="19"/>
        </w:rPr>
        <w:t xml:space="preserve">€ </w:t>
      </w:r>
      <w:r w:rsidRPr="00A63630">
        <w:rPr>
          <w:rFonts w:ascii="Verdana" w:hAnsi="Verdana" w:cs="Tahoma"/>
          <w:color w:val="0000FF"/>
          <w:sz w:val="19"/>
          <w:szCs w:val="19"/>
        </w:rPr>
        <w:t xml:space="preserve">(IVA </w:t>
      </w:r>
      <w:r w:rsidR="00F427F9">
        <w:rPr>
          <w:rFonts w:ascii="Verdana" w:hAnsi="Verdana" w:cs="Tahoma"/>
          <w:color w:val="0000FF"/>
          <w:sz w:val="19"/>
          <w:szCs w:val="19"/>
        </w:rPr>
        <w:t>excluido</w:t>
      </w:r>
      <w:r w:rsidRPr="00A63630">
        <w:rPr>
          <w:rFonts w:ascii="Verdana" w:hAnsi="Verdana" w:cs="Tahoma"/>
          <w:color w:val="0000FF"/>
          <w:sz w:val="19"/>
          <w:szCs w:val="19"/>
        </w:rPr>
        <w:t>).</w:t>
      </w:r>
      <w:r w:rsidRPr="00574DF6">
        <w:rPr>
          <w:rFonts w:ascii="Verdana" w:hAnsi="Verdana" w:cs="Tahoma"/>
          <w:color w:val="0000FF"/>
          <w:sz w:val="19"/>
          <w:szCs w:val="19"/>
        </w:rPr>
        <w:t xml:space="preserve"> Dicho importe deberá alcanzarse en el año de mayor volumen de negocio de los tres últimos concluidos.</w:t>
      </w:r>
    </w:p>
    <w:p w14:paraId="2A36DAFB" w14:textId="77777777" w:rsidR="00574DF6" w:rsidRPr="00574DF6" w:rsidRDefault="00256673" w:rsidP="00C86A53">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157BA9ED" w14:textId="77777777" w:rsidR="00574DF6" w:rsidRDefault="00574DF6" w:rsidP="00A536E1">
      <w:pPr>
        <w:pStyle w:val="Zerrenda-paragrafoa"/>
        <w:tabs>
          <w:tab w:val="left" w:pos="0"/>
          <w:tab w:val="left" w:pos="900"/>
          <w:tab w:val="left" w:pos="1300"/>
        </w:tabs>
        <w:spacing w:before="120" w:after="120"/>
        <w:ind w:left="900" w:right="-316"/>
        <w:jc w:val="both"/>
        <w:rPr>
          <w:rFonts w:ascii="Verdana" w:hAnsi="Verdana" w:cs="Tahoma"/>
          <w:color w:val="0000FF"/>
          <w:sz w:val="19"/>
          <w:szCs w:val="19"/>
        </w:rPr>
      </w:pPr>
      <w:r w:rsidRPr="00A536E1">
        <w:rPr>
          <w:rFonts w:ascii="Verdana" w:hAnsi="Verdana" w:cs="Verdana"/>
          <w:color w:val="0000FF"/>
          <w:sz w:val="19"/>
          <w:szCs w:val="19"/>
        </w:rPr>
        <w:t>Relación de las obras ejecutadas en el curso de los cinco últimos años a contar desde la fecha final de la presentación de ofertas, avalada por certificados de buena ejecución; estos certificados indicarán el importe, las fechas y el lugar de ejecución de las obras y</w:t>
      </w:r>
      <w:r w:rsidRPr="008F7530">
        <w:rPr>
          <w:rFonts w:ascii="Verdana" w:hAnsi="Verdana" w:cs="Verdana"/>
          <w:color w:val="0000FF"/>
          <w:sz w:val="19"/>
          <w:szCs w:val="19"/>
        </w:rPr>
        <w:t xml:space="preserve"> se precisará si se realizaron según las reglas por las que se rige la profesión y se llevaron normalmente a buen término. Entre la relación de obras deberá haberse ejecutado al menos una obra del mismo tipo o naturaleza al que corresponde el objeto del contrato cuyo importe mínimo alcance </w:t>
      </w:r>
      <w:r w:rsidRPr="008F7530">
        <w:rPr>
          <w:rFonts w:ascii="Verdana" w:hAnsi="Verdana" w:cs="Tahoma"/>
          <w:color w:val="0000FF"/>
          <w:sz w:val="19"/>
          <w:szCs w:val="19"/>
        </w:rPr>
        <w:t xml:space="preserve">los </w:t>
      </w:r>
      <w:r w:rsidR="00F427F9">
        <w:rPr>
          <w:rFonts w:ascii="Verdana" w:hAnsi="Verdana" w:cs="Tahoma"/>
          <w:color w:val="0000FF"/>
          <w:sz w:val="19"/>
          <w:szCs w:val="19"/>
        </w:rPr>
        <w:t>6.000.000</w:t>
      </w:r>
      <w:r w:rsidRPr="00071A17">
        <w:rPr>
          <w:rFonts w:ascii="Verdana" w:hAnsi="Verdana" w:cs="Tahoma"/>
          <w:color w:val="FF0000"/>
          <w:sz w:val="19"/>
          <w:szCs w:val="19"/>
        </w:rPr>
        <w:t xml:space="preserve"> </w:t>
      </w:r>
      <w:r w:rsidRPr="00071A17">
        <w:rPr>
          <w:rFonts w:ascii="Verdana" w:hAnsi="Verdana" w:cs="Tahoma"/>
          <w:color w:val="0000FF"/>
          <w:sz w:val="19"/>
          <w:szCs w:val="19"/>
        </w:rPr>
        <w:t xml:space="preserve">€ </w:t>
      </w:r>
      <w:r w:rsidRPr="00A63630">
        <w:rPr>
          <w:rFonts w:ascii="Verdana" w:hAnsi="Verdana" w:cs="Tahoma"/>
          <w:color w:val="0000FF"/>
          <w:sz w:val="19"/>
          <w:szCs w:val="19"/>
        </w:rPr>
        <w:t xml:space="preserve">(IVA </w:t>
      </w:r>
      <w:r w:rsidR="00F427F9">
        <w:rPr>
          <w:rFonts w:ascii="Verdana" w:hAnsi="Verdana" w:cs="Tahoma"/>
          <w:color w:val="0000FF"/>
          <w:sz w:val="19"/>
          <w:szCs w:val="19"/>
        </w:rPr>
        <w:t>excluido</w:t>
      </w:r>
      <w:r w:rsidRPr="00A63630">
        <w:rPr>
          <w:rFonts w:ascii="Verdana" w:hAnsi="Verdana" w:cs="Tahoma"/>
          <w:color w:val="0000FF"/>
          <w:sz w:val="19"/>
          <w:szCs w:val="19"/>
        </w:rPr>
        <w:t>).</w:t>
      </w:r>
    </w:p>
    <w:p w14:paraId="44329B4D" w14:textId="77777777" w:rsidR="00A536E1" w:rsidRPr="00A536E1" w:rsidRDefault="00A536E1" w:rsidP="00A536E1">
      <w:pPr>
        <w:tabs>
          <w:tab w:val="left" w:pos="0"/>
        </w:tabs>
        <w:spacing w:before="120" w:after="120"/>
        <w:ind w:left="900" w:right="-316" w:hanging="800"/>
        <w:jc w:val="both"/>
        <w:rPr>
          <w:rFonts w:ascii="Verdana" w:hAnsi="Verdana"/>
          <w:color w:val="0000FF"/>
          <w:sz w:val="19"/>
          <w:szCs w:val="19"/>
        </w:rPr>
      </w:pPr>
      <w:r>
        <w:rPr>
          <w:rFonts w:ascii="Verdana" w:hAnsi="Verdana"/>
          <w:color w:val="0000FF"/>
          <w:sz w:val="19"/>
          <w:szCs w:val="19"/>
        </w:rPr>
        <w:tab/>
      </w:r>
      <w:r w:rsidRPr="003B2877">
        <w:rPr>
          <w:rFonts w:ascii="Verdana" w:hAnsi="Verdana"/>
          <w:color w:val="0000FF"/>
          <w:sz w:val="19"/>
          <w:szCs w:val="19"/>
        </w:rPr>
        <w:t xml:space="preserve">A estos efectos, las obras ejecutadas por una sociedad extranjera filial del contratista de obras tendrán la misma consideración que las directamente ejecutadas por el propio contratista, siempre que este último ostente directa o indirectamente el control de aquélla en los términos establecidos en el artículo 42 del Código de Comercio. Cuando se trate de obras ejecutadas por una sociedad extranjera participada por el contratista sin que se cumpla dicha condición, solo se reconocerá como experiencia atribuible al contratista la obra ejecutada por la sociedad participada en la proporción de la participación de aquél en el capital social de ésta. </w:t>
      </w:r>
    </w:p>
    <w:p w14:paraId="12E40B93" w14:textId="77777777" w:rsidR="00267578" w:rsidRDefault="00267578" w:rsidP="00574DF6">
      <w:pPr>
        <w:shd w:val="clear" w:color="auto" w:fill="FFFFFF"/>
        <w:spacing w:before="120" w:after="120"/>
        <w:ind w:left="851" w:right="-425"/>
        <w:jc w:val="both"/>
        <w:rPr>
          <w:rFonts w:ascii="Verdana" w:hAnsi="Verdana"/>
          <w:sz w:val="19"/>
          <w:szCs w:val="19"/>
        </w:rPr>
      </w:pPr>
    </w:p>
    <w:p w14:paraId="647CA745" w14:textId="1BF7F7A4" w:rsidR="00574DF6" w:rsidRPr="00574989" w:rsidRDefault="00574DF6" w:rsidP="00574DF6">
      <w:pPr>
        <w:shd w:val="clear" w:color="auto" w:fill="FFFFFF"/>
        <w:spacing w:before="120" w:after="120"/>
        <w:ind w:left="851" w:right="-425"/>
        <w:jc w:val="both"/>
        <w:rPr>
          <w:rFonts w:ascii="Verdana" w:hAnsi="Verdana"/>
          <w:sz w:val="19"/>
          <w:szCs w:val="19"/>
        </w:rPr>
      </w:pPr>
      <w:r w:rsidRPr="00574989">
        <w:rPr>
          <w:rFonts w:ascii="Verdana" w:hAnsi="Verdana"/>
          <w:sz w:val="19"/>
          <w:szCs w:val="19"/>
        </w:rPr>
        <w:t>En el caso de contratos cuyo valor estimado sea igual o superior a 500.000 euros, si la acreditación de la solvencia técnica se basa en las obras realizadas, esta exigencia no puede ser exceptuada para las operadoras económicas de nueva creación.</w:t>
      </w:r>
    </w:p>
    <w:p w14:paraId="1D29FB27" w14:textId="77777777" w:rsidR="00574DF6" w:rsidRPr="00530FD1" w:rsidRDefault="00574DF6" w:rsidP="00574DF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6E94CF06" w14:textId="77777777" w:rsidR="00574DF6" w:rsidRPr="00F22337" w:rsidRDefault="00574DF6" w:rsidP="00574DF6">
      <w:pPr>
        <w:pStyle w:val="Zerrenda-paragrafoa"/>
        <w:tabs>
          <w:tab w:val="left" w:pos="0"/>
          <w:tab w:val="left" w:pos="900"/>
          <w:tab w:val="left" w:pos="1300"/>
        </w:tabs>
        <w:spacing w:before="120" w:after="120"/>
        <w:ind w:left="1397" w:right="-316"/>
        <w:jc w:val="both"/>
        <w:rPr>
          <w:rFonts w:ascii="Verdana" w:hAnsi="Verdana" w:cs="Tahoma"/>
          <w:color w:val="0000FF"/>
          <w:sz w:val="19"/>
          <w:szCs w:val="19"/>
        </w:rPr>
      </w:pPr>
    </w:p>
    <w:p w14:paraId="5DD6FA6F" w14:textId="77777777" w:rsidR="00256673" w:rsidRPr="00110C91" w:rsidRDefault="00256673" w:rsidP="00EC6894">
      <w:pPr>
        <w:pStyle w:val="4izenburua"/>
        <w:ind w:right="-427"/>
        <w:rPr>
          <w:b w:val="0"/>
          <w:color w:val="0000FF"/>
        </w:rPr>
      </w:pPr>
      <w:bookmarkStart w:id="374" w:name="_Toc39127325"/>
      <w:bookmarkStart w:id="375" w:name="_Toc40872749"/>
      <w:r w:rsidRPr="00530FD1">
        <w:t xml:space="preserve">21.3.- Clasificación: </w:t>
      </w:r>
      <w:r w:rsidR="00953938" w:rsidRPr="00EC0BCA">
        <w:rPr>
          <w:color w:val="0000FF"/>
          <w:szCs w:val="19"/>
        </w:rPr>
        <w:t>Si, es obligatoria</w:t>
      </w:r>
      <w:r w:rsidR="00953938">
        <w:rPr>
          <w:b w:val="0"/>
          <w:color w:val="0000FF"/>
        </w:rPr>
        <w:t xml:space="preserve">. </w:t>
      </w:r>
      <w:r w:rsidR="00574DF6">
        <w:rPr>
          <w:b w:val="0"/>
          <w:color w:val="0000FF"/>
        </w:rPr>
        <w:t>S</w:t>
      </w:r>
      <w:r w:rsidRPr="00110C91">
        <w:rPr>
          <w:b w:val="0"/>
          <w:color w:val="0000FF"/>
        </w:rPr>
        <w:t>e debe disponer de la siguiente clasificación, salvo que se trate de operador</w:t>
      </w:r>
      <w:r w:rsidR="00432D24">
        <w:rPr>
          <w:b w:val="0"/>
          <w:color w:val="0000FF"/>
        </w:rPr>
        <w:t>as económica</w:t>
      </w:r>
      <w:r w:rsidRPr="00110C91">
        <w:rPr>
          <w:b w:val="0"/>
          <w:color w:val="0000FF"/>
        </w:rPr>
        <w:t>s de otros Estados miembros de la UE o d</w:t>
      </w:r>
      <w:r w:rsidR="00ED5391">
        <w:rPr>
          <w:b w:val="0"/>
          <w:color w:val="0000FF"/>
        </w:rPr>
        <w:t>e Estados signatarios de AEEE la</w:t>
      </w:r>
      <w:r w:rsidRPr="00110C91">
        <w:rPr>
          <w:b w:val="0"/>
          <w:color w:val="0000FF"/>
        </w:rPr>
        <w:t>s cuales podrán participar si disponen de los requisitos de solvencia indicados en la cláusula 21.2 de cláusulas específicas del contrato:</w:t>
      </w:r>
      <w:bookmarkEnd w:id="374"/>
      <w:bookmarkEnd w:id="375"/>
    </w:p>
    <w:p w14:paraId="1B526BD6" w14:textId="77777777" w:rsidR="00256673" w:rsidRPr="00530FD1" w:rsidRDefault="00256673" w:rsidP="004130AE">
      <w:pPr>
        <w:spacing w:before="120" w:after="120"/>
        <w:ind w:left="851" w:right="-427"/>
        <w:jc w:val="both"/>
        <w:rPr>
          <w:rFonts w:ascii="Verdana" w:hAnsi="Verdana"/>
          <w:sz w:val="19"/>
          <w:szCs w:val="19"/>
        </w:rPr>
      </w:pPr>
      <w:r w:rsidRPr="00530FD1">
        <w:rPr>
          <w:rFonts w:ascii="Verdana" w:hAnsi="Verdana"/>
          <w:sz w:val="19"/>
          <w:szCs w:val="19"/>
        </w:rPr>
        <w:t xml:space="preserve">Se debe disponer bien de la </w:t>
      </w:r>
      <w:r w:rsidR="00EA1C82">
        <w:rPr>
          <w:rFonts w:ascii="Verdana" w:hAnsi="Verdana"/>
          <w:sz w:val="19"/>
          <w:szCs w:val="19"/>
        </w:rPr>
        <w:t>siguiente cl</w:t>
      </w:r>
      <w:r w:rsidRPr="00530FD1">
        <w:rPr>
          <w:rFonts w:ascii="Verdana" w:hAnsi="Verdana"/>
          <w:sz w:val="19"/>
          <w:szCs w:val="19"/>
        </w:rPr>
        <w:t>asificación:</w:t>
      </w:r>
    </w:p>
    <w:p w14:paraId="43FFBFB7" w14:textId="77777777" w:rsidR="00256673" w:rsidRPr="00530FD1" w:rsidRDefault="00256673" w:rsidP="00EA1C82">
      <w:pPr>
        <w:spacing w:before="120" w:after="120"/>
        <w:ind w:left="1418" w:right="-427"/>
        <w:jc w:val="both"/>
        <w:rPr>
          <w:rFonts w:ascii="Verdana" w:hAnsi="Verdana" w:cs="Tahoma"/>
          <w:sz w:val="19"/>
          <w:szCs w:val="19"/>
        </w:rPr>
      </w:pPr>
      <w:r w:rsidRPr="00530FD1">
        <w:rPr>
          <w:rFonts w:ascii="Verdana" w:hAnsi="Verdana"/>
          <w:sz w:val="19"/>
          <w:szCs w:val="19"/>
        </w:rPr>
        <w:t>Clasificación otorgada de acuerdo con Real Decreto 773/2015:</w:t>
      </w:r>
    </w:p>
    <w:p w14:paraId="456ABA8E" w14:textId="77777777" w:rsidR="00256673" w:rsidRPr="00530FD1" w:rsidRDefault="00256673" w:rsidP="004130AE">
      <w:pPr>
        <w:tabs>
          <w:tab w:val="left" w:pos="2268"/>
        </w:tabs>
        <w:spacing w:before="120" w:after="120"/>
        <w:ind w:left="1701" w:right="-427"/>
        <w:jc w:val="both"/>
        <w:rPr>
          <w:rFonts w:ascii="Verdana" w:hAnsi="Verdana" w:cs="Tahoma"/>
          <w:sz w:val="19"/>
          <w:szCs w:val="19"/>
        </w:rPr>
      </w:pPr>
      <w:r w:rsidRPr="00530FD1">
        <w:rPr>
          <w:rFonts w:ascii="Verdana" w:hAnsi="Verdana" w:cs="Tahoma"/>
          <w:sz w:val="19"/>
          <w:szCs w:val="19"/>
        </w:rPr>
        <w:t xml:space="preserve">Grupo:     </w:t>
      </w:r>
      <w:r w:rsidR="00574DF6" w:rsidRPr="00574DF6">
        <w:rPr>
          <w:rFonts w:ascii="Verdana" w:hAnsi="Verdana" w:cs="Tahoma"/>
          <w:color w:val="3333FF"/>
          <w:sz w:val="19"/>
          <w:szCs w:val="19"/>
        </w:rPr>
        <w:t>C</w:t>
      </w:r>
      <w:r w:rsidRPr="00574DF6">
        <w:rPr>
          <w:rFonts w:ascii="Verdana" w:hAnsi="Verdana" w:cs="Tahoma"/>
          <w:color w:val="3333FF"/>
          <w:sz w:val="19"/>
          <w:szCs w:val="19"/>
        </w:rPr>
        <w:t xml:space="preserve">   </w:t>
      </w:r>
      <w:r w:rsidRPr="00530FD1">
        <w:rPr>
          <w:rFonts w:ascii="Verdana" w:hAnsi="Verdana" w:cs="Tahoma"/>
          <w:sz w:val="19"/>
          <w:szCs w:val="19"/>
        </w:rPr>
        <w:t xml:space="preserve">Subgrupo:   </w:t>
      </w:r>
      <w:r w:rsidRPr="00574DF6">
        <w:rPr>
          <w:rFonts w:ascii="Verdana" w:hAnsi="Verdana" w:cs="Tahoma"/>
          <w:color w:val="3333FF"/>
          <w:sz w:val="19"/>
          <w:szCs w:val="19"/>
        </w:rPr>
        <w:t xml:space="preserve"> </w:t>
      </w:r>
      <w:r w:rsidR="00574DF6" w:rsidRPr="00574DF6">
        <w:rPr>
          <w:rFonts w:ascii="Verdana" w:hAnsi="Verdana" w:cs="Tahoma"/>
          <w:color w:val="3333FF"/>
          <w:sz w:val="19"/>
          <w:szCs w:val="19"/>
        </w:rPr>
        <w:t>2</w:t>
      </w:r>
      <w:r w:rsidRPr="00574DF6">
        <w:rPr>
          <w:rFonts w:ascii="Verdana" w:hAnsi="Verdana" w:cs="Tahoma"/>
          <w:color w:val="3333FF"/>
          <w:sz w:val="19"/>
          <w:szCs w:val="19"/>
        </w:rPr>
        <w:t xml:space="preserve">    </w:t>
      </w:r>
      <w:r w:rsidRPr="00530FD1">
        <w:rPr>
          <w:rFonts w:ascii="Verdana" w:hAnsi="Verdana" w:cs="Tahoma"/>
          <w:sz w:val="19"/>
          <w:szCs w:val="19"/>
        </w:rPr>
        <w:t>Categoría:</w:t>
      </w:r>
      <w:r w:rsidR="00574DF6">
        <w:rPr>
          <w:rFonts w:ascii="Verdana" w:hAnsi="Verdana" w:cs="Tahoma"/>
          <w:sz w:val="19"/>
          <w:szCs w:val="19"/>
        </w:rPr>
        <w:t xml:space="preserve"> </w:t>
      </w:r>
      <w:r w:rsidR="00EA1C82">
        <w:rPr>
          <w:rFonts w:ascii="Verdana" w:hAnsi="Verdana" w:cs="Tahoma"/>
          <w:color w:val="3333FF"/>
          <w:sz w:val="19"/>
          <w:szCs w:val="19"/>
        </w:rPr>
        <w:t>5</w:t>
      </w:r>
    </w:p>
    <w:p w14:paraId="2A83A2B8" w14:textId="77777777" w:rsidR="005E2F02" w:rsidRPr="00356BAD" w:rsidRDefault="002C08A1" w:rsidP="005E2F02">
      <w:pPr>
        <w:spacing w:before="120" w:after="120"/>
        <w:ind w:left="851" w:right="-425"/>
        <w:jc w:val="both"/>
        <w:rPr>
          <w:rFonts w:ascii="Verdana" w:hAnsi="Verdana"/>
          <w:sz w:val="19"/>
          <w:szCs w:val="19"/>
        </w:rPr>
      </w:pPr>
      <w:bookmarkStart w:id="376" w:name="_Toc39127326"/>
      <w:r>
        <w:rPr>
          <w:rFonts w:ascii="Verdana" w:hAnsi="Verdana"/>
          <w:sz w:val="19"/>
          <w:szCs w:val="19"/>
        </w:rPr>
        <w:t>D</w:t>
      </w:r>
      <w:r w:rsidR="005E2F02" w:rsidRPr="00356BAD">
        <w:rPr>
          <w:rFonts w:ascii="Verdana" w:hAnsi="Verdana"/>
          <w:sz w:val="19"/>
          <w:szCs w:val="19"/>
        </w:rPr>
        <w:t xml:space="preserve">ebe indicarse la clasificación de la que se dispone en </w:t>
      </w:r>
      <w:r w:rsidR="005E2F02" w:rsidRPr="00BE591A">
        <w:rPr>
          <w:rFonts w:ascii="Verdana" w:hAnsi="Verdana"/>
          <w:sz w:val="19"/>
          <w:szCs w:val="19"/>
        </w:rPr>
        <w:t>la sección A de la parte II del DEUC</w:t>
      </w:r>
      <w:r w:rsidR="005E2F02">
        <w:rPr>
          <w:rFonts w:ascii="Verdana" w:hAnsi="Verdana"/>
          <w:sz w:val="19"/>
          <w:szCs w:val="19"/>
        </w:rPr>
        <w:t xml:space="preserve"> </w:t>
      </w:r>
      <w:r w:rsidR="005E2F02" w:rsidRPr="00007443">
        <w:rPr>
          <w:rFonts w:ascii="Verdana" w:hAnsi="Verdana"/>
          <w:b/>
          <w:color w:val="0000FF"/>
          <w:sz w:val="19"/>
          <w:szCs w:val="19"/>
        </w:rPr>
        <w:t>Anexo II.1.</w:t>
      </w:r>
    </w:p>
    <w:p w14:paraId="17062B1D" w14:textId="77777777" w:rsidR="00256673" w:rsidRPr="00110C91" w:rsidRDefault="00256673" w:rsidP="00EC6894">
      <w:pPr>
        <w:pStyle w:val="4izenburua"/>
        <w:ind w:right="-427"/>
        <w:rPr>
          <w:b w:val="0"/>
          <w:color w:val="0000FF"/>
        </w:rPr>
      </w:pPr>
      <w:bookmarkStart w:id="377" w:name="_Toc40872750"/>
      <w:r w:rsidRPr="00530FD1">
        <w:t>21.4.- Habilitación empresarial o profesional:</w:t>
      </w:r>
      <w:r w:rsidRPr="00530FD1">
        <w:rPr>
          <w:color w:val="4F81BD"/>
        </w:rPr>
        <w:t xml:space="preserve"> </w:t>
      </w:r>
      <w:r w:rsidR="00C86A53">
        <w:rPr>
          <w:b w:val="0"/>
          <w:color w:val="0000FF"/>
        </w:rPr>
        <w:t>no</w:t>
      </w:r>
      <w:r w:rsidR="0062037B">
        <w:rPr>
          <w:b w:val="0"/>
          <w:color w:val="0000FF"/>
        </w:rPr>
        <w:t>.</w:t>
      </w:r>
      <w:bookmarkEnd w:id="376"/>
      <w:bookmarkEnd w:id="377"/>
    </w:p>
    <w:p w14:paraId="62B0A8D6" w14:textId="77777777" w:rsidR="00256673" w:rsidRPr="00110C91" w:rsidRDefault="00752804" w:rsidP="00EC6894">
      <w:pPr>
        <w:pStyle w:val="4izenburua"/>
        <w:ind w:right="-427"/>
        <w:rPr>
          <w:b w:val="0"/>
          <w:color w:val="0000FF"/>
        </w:rPr>
      </w:pPr>
      <w:bookmarkStart w:id="378" w:name="_Toc39127327"/>
      <w:bookmarkStart w:id="379" w:name="_Toc40872751"/>
      <w:r>
        <w:t>21.5.-</w:t>
      </w:r>
      <w:r w:rsidR="00256673" w:rsidRPr="00530FD1">
        <w:t xml:space="preserve"> Las </w:t>
      </w:r>
      <w:r w:rsidR="00256673" w:rsidRPr="00110C91">
        <w:t>personas</w:t>
      </w:r>
      <w:r w:rsidR="00256673" w:rsidRPr="00530FD1">
        <w:t xml:space="preserve"> jurídicas deben aportar los nombres y la cualificación profesional del personal responsable de ejecutar la prestación: </w:t>
      </w:r>
      <w:r w:rsidR="00256673" w:rsidRPr="00110C91">
        <w:rPr>
          <w:b w:val="0"/>
          <w:color w:val="0000FF"/>
        </w:rPr>
        <w:t>no</w:t>
      </w:r>
      <w:bookmarkEnd w:id="378"/>
      <w:bookmarkEnd w:id="379"/>
      <w:r w:rsidR="00C86A53">
        <w:rPr>
          <w:b w:val="0"/>
          <w:color w:val="0000FF"/>
        </w:rPr>
        <w:t>.</w:t>
      </w:r>
    </w:p>
    <w:p w14:paraId="2E4A0783" w14:textId="77777777" w:rsidR="00256673" w:rsidRPr="00110C91" w:rsidRDefault="00752804" w:rsidP="00EC6894">
      <w:pPr>
        <w:pStyle w:val="4izenburua"/>
        <w:ind w:right="-427"/>
        <w:rPr>
          <w:b w:val="0"/>
          <w:color w:val="0000FF"/>
        </w:rPr>
      </w:pPr>
      <w:bookmarkStart w:id="380" w:name="_Toc39127328"/>
      <w:bookmarkStart w:id="381" w:name="_Toc40872752"/>
      <w:r>
        <w:t xml:space="preserve">21.6.- </w:t>
      </w:r>
      <w:r w:rsidR="00256673" w:rsidRPr="00530FD1">
        <w:t xml:space="preserve">Adscripción obligatoria de medios: </w:t>
      </w:r>
      <w:bookmarkEnd w:id="380"/>
      <w:bookmarkEnd w:id="381"/>
      <w:r w:rsidR="00C86A53" w:rsidRPr="00825D4F">
        <w:rPr>
          <w:b w:val="0"/>
          <w:color w:val="0000FF"/>
        </w:rPr>
        <w:t xml:space="preserve">Sí, las licitadoras deberán disponer de los medios materiales y personales necesarios para la correcta ejecución del contrato, de conformidad con el </w:t>
      </w:r>
      <w:r w:rsidR="00C86A53" w:rsidRPr="00825D4F">
        <w:rPr>
          <w:color w:val="0000FF"/>
        </w:rPr>
        <w:t>“Compromiso de adscripción de medios”</w:t>
      </w:r>
      <w:r w:rsidR="00C86A53" w:rsidRPr="00825D4F">
        <w:rPr>
          <w:b w:val="0"/>
          <w:color w:val="0000FF"/>
        </w:rPr>
        <w:t xml:space="preserve"> del </w:t>
      </w:r>
      <w:r w:rsidR="00C86A53" w:rsidRPr="00825D4F">
        <w:rPr>
          <w:color w:val="0000FF"/>
        </w:rPr>
        <w:t>ANEXO II.2</w:t>
      </w:r>
      <w:r w:rsidR="00C86A53" w:rsidRPr="00825D4F">
        <w:rPr>
          <w:b w:val="0"/>
          <w:color w:val="0000FF"/>
        </w:rPr>
        <w:t>.</w:t>
      </w:r>
    </w:p>
    <w:p w14:paraId="690F0A66" w14:textId="77777777" w:rsidR="00256673" w:rsidRPr="00530FD1" w:rsidRDefault="00256673" w:rsidP="00EC6894">
      <w:pPr>
        <w:tabs>
          <w:tab w:val="left" w:pos="0"/>
        </w:tabs>
        <w:spacing w:before="120" w:after="120"/>
        <w:ind w:left="851" w:right="-427"/>
        <w:jc w:val="both"/>
        <w:rPr>
          <w:rFonts w:ascii="Verdana" w:hAnsi="Verdana"/>
          <w:sz w:val="19"/>
          <w:szCs w:val="19"/>
        </w:rPr>
      </w:pPr>
      <w:r w:rsidRPr="00530FD1">
        <w:rPr>
          <w:rFonts w:ascii="Verdana" w:hAnsi="Verdana"/>
          <w:sz w:val="19"/>
          <w:szCs w:val="19"/>
        </w:rPr>
        <w:t>La efectiva disponibilidad de estos medios debe ser</w:t>
      </w:r>
      <w:r w:rsidRPr="00530FD1">
        <w:rPr>
          <w:rFonts w:ascii="Verdana" w:hAnsi="Verdana"/>
          <w:b/>
          <w:sz w:val="19"/>
          <w:szCs w:val="19"/>
        </w:rPr>
        <w:t xml:space="preserve"> </w:t>
      </w:r>
      <w:r w:rsidRPr="00530FD1">
        <w:rPr>
          <w:rFonts w:ascii="Verdana" w:hAnsi="Verdana"/>
          <w:sz w:val="19"/>
          <w:szCs w:val="19"/>
        </w:rPr>
        <w:t>acreditada</w:t>
      </w:r>
      <w:r w:rsidRPr="00530FD1">
        <w:rPr>
          <w:rFonts w:ascii="Verdana" w:hAnsi="Verdana"/>
          <w:b/>
          <w:sz w:val="19"/>
          <w:szCs w:val="19"/>
        </w:rPr>
        <w:t xml:space="preserve">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25.2</w:t>
      </w:r>
      <w:r w:rsidRPr="00530FD1">
        <w:rPr>
          <w:rFonts w:ascii="Verdana" w:hAnsi="Verdana"/>
          <w:sz w:val="19"/>
          <w:szCs w:val="19"/>
        </w:rPr>
        <w:t xml:space="preserve"> de cláusulas específicas del contrato.</w:t>
      </w:r>
    </w:p>
    <w:p w14:paraId="010ED4C8" w14:textId="77777777" w:rsidR="00256673" w:rsidRDefault="00256673" w:rsidP="00EC6894">
      <w:pPr>
        <w:pStyle w:val="3izenburua"/>
        <w:ind w:right="-427"/>
      </w:pPr>
      <w:bookmarkStart w:id="382" w:name="_Toc40872753"/>
      <w:r w:rsidRPr="00A96C96">
        <w:t>22.- CRITERIOS DE ADJUDICACIÓN</w:t>
      </w:r>
      <w:bookmarkEnd w:id="382"/>
    </w:p>
    <w:p w14:paraId="3105BB73" w14:textId="77777777" w:rsidR="00256673" w:rsidRDefault="00256673" w:rsidP="00EF3995">
      <w:pPr>
        <w:pStyle w:val="4izenburua"/>
        <w:ind w:right="-427"/>
        <w:rPr>
          <w:rFonts w:cs="Tahoma"/>
          <w:szCs w:val="19"/>
        </w:rPr>
      </w:pPr>
      <w:bookmarkStart w:id="383" w:name="_Toc39127330"/>
      <w:bookmarkStart w:id="384" w:name="_Toc40872754"/>
      <w:r w:rsidRPr="00530FD1">
        <w:t xml:space="preserve">22.1.- Existe un único criterio de adjudicación: </w:t>
      </w:r>
      <w:r w:rsidRPr="00110C91">
        <w:rPr>
          <w:b w:val="0"/>
          <w:color w:val="0000FF"/>
        </w:rPr>
        <w:t>no</w:t>
      </w:r>
      <w:bookmarkEnd w:id="383"/>
      <w:bookmarkEnd w:id="384"/>
      <w:r w:rsidR="00EF3995">
        <w:rPr>
          <w:b w:val="0"/>
          <w:color w:val="0000FF"/>
        </w:rPr>
        <w:t>.</w:t>
      </w:r>
      <w:r w:rsidRPr="00530FD1">
        <w:rPr>
          <w:rFonts w:cs="Tahoma"/>
          <w:szCs w:val="19"/>
        </w:rPr>
        <w:t xml:space="preserve"> </w:t>
      </w:r>
    </w:p>
    <w:p w14:paraId="43F4E67F" w14:textId="77777777" w:rsidR="00A84739" w:rsidRPr="00A84739" w:rsidRDefault="00A84739" w:rsidP="00A84739">
      <w:pPr>
        <w:pStyle w:val="Zerrenda-paragrafoa"/>
        <w:tabs>
          <w:tab w:val="left" w:pos="0"/>
        </w:tabs>
        <w:spacing w:before="120" w:after="120"/>
        <w:ind w:left="1076" w:right="-316" w:hanging="792"/>
        <w:jc w:val="both"/>
        <w:rPr>
          <w:rFonts w:ascii="Verdana" w:hAnsi="Verdana" w:cs="Verdana"/>
          <w:color w:val="3333FF"/>
          <w:sz w:val="19"/>
          <w:szCs w:val="19"/>
          <w:lang w:val="es-ES_tradnl"/>
        </w:rPr>
      </w:pPr>
      <w:r w:rsidRPr="00530FD1">
        <w:rPr>
          <w:rFonts w:ascii="Verdana" w:hAnsi="Verdana" w:cs="Tahoma"/>
          <w:b/>
          <w:sz w:val="19"/>
          <w:szCs w:val="19"/>
        </w:rPr>
        <w:t xml:space="preserve">22.2.- Existe una pluralidad de criterios de adjudicación: </w:t>
      </w:r>
      <w:r w:rsidRPr="00530FD1">
        <w:rPr>
          <w:rFonts w:ascii="Verdana" w:hAnsi="Verdana" w:cs="Tahoma"/>
          <w:color w:val="0000FF"/>
          <w:sz w:val="19"/>
          <w:szCs w:val="19"/>
        </w:rPr>
        <w:t>sí</w:t>
      </w:r>
      <w:r w:rsidRPr="00A84739">
        <w:rPr>
          <w:rFonts w:ascii="Verdana" w:hAnsi="Verdana" w:cs="Tahoma"/>
          <w:color w:val="0000FF"/>
          <w:sz w:val="19"/>
          <w:szCs w:val="19"/>
        </w:rPr>
        <w:t xml:space="preserve">. </w:t>
      </w:r>
      <w:r w:rsidRPr="00A84739">
        <w:rPr>
          <w:rFonts w:ascii="Verdana" w:hAnsi="Verdana" w:cs="Verdana"/>
          <w:color w:val="3333FF"/>
          <w:sz w:val="19"/>
          <w:szCs w:val="19"/>
          <w:lang w:val="es-ES_tradnl"/>
        </w:rPr>
        <w:t>Puntuación total: 100 puntos.</w:t>
      </w:r>
    </w:p>
    <w:p w14:paraId="253B7290" w14:textId="77777777" w:rsidR="00A84739" w:rsidRPr="00A84739" w:rsidRDefault="00A84739" w:rsidP="00A84739">
      <w:pPr>
        <w:pStyle w:val="Zerrenda-paragrafoa"/>
        <w:tabs>
          <w:tab w:val="left" w:pos="0"/>
        </w:tabs>
        <w:spacing w:before="120" w:after="120"/>
        <w:ind w:left="792" w:right="-316" w:hanging="792"/>
        <w:jc w:val="both"/>
        <w:rPr>
          <w:rFonts w:ascii="Verdana" w:hAnsi="Verdana" w:cs="Verdana"/>
          <w:b/>
          <w:color w:val="3333FF"/>
          <w:sz w:val="19"/>
          <w:szCs w:val="19"/>
        </w:rPr>
      </w:pPr>
      <w:r w:rsidRPr="00A84739">
        <w:rPr>
          <w:rFonts w:ascii="Verdana" w:hAnsi="Verdana" w:cs="Verdana"/>
          <w:b/>
          <w:color w:val="3333FF"/>
          <w:sz w:val="19"/>
          <w:szCs w:val="19"/>
        </w:rPr>
        <w:tab/>
      </w:r>
      <w:r w:rsidRPr="00A84739">
        <w:rPr>
          <w:rFonts w:ascii="Verdana" w:hAnsi="Verdana" w:cs="Verdana"/>
          <w:color w:val="3333FF"/>
          <w:sz w:val="19"/>
          <w:szCs w:val="19"/>
          <w:lang w:val="es-ES_tradnl"/>
        </w:rPr>
        <w:t>Se pone a disposición de los/las licitadores/as en el perfil del contratante un document</w:t>
      </w:r>
      <w:r w:rsidR="00F427F9">
        <w:rPr>
          <w:rFonts w:ascii="Verdana" w:hAnsi="Verdana" w:cs="Verdana"/>
          <w:color w:val="3333FF"/>
          <w:sz w:val="19"/>
          <w:szCs w:val="19"/>
          <w:lang w:val="es-ES_tradnl"/>
        </w:rPr>
        <w:t>o denominado “ANEXO ESPECIFIDAD</w:t>
      </w:r>
      <w:r w:rsidRPr="00A84739">
        <w:rPr>
          <w:rFonts w:ascii="Verdana" w:hAnsi="Verdana" w:cs="Verdana"/>
          <w:color w:val="3333FF"/>
          <w:sz w:val="19"/>
          <w:szCs w:val="19"/>
          <w:lang w:val="es-ES_tradnl"/>
        </w:rPr>
        <w:t>ES Y PARTICULARIDADES A CONSIDERAR POR EL LICITADOR AL PRESENTAR SU OFERTA”.</w:t>
      </w:r>
    </w:p>
    <w:p w14:paraId="74A6C6FD" w14:textId="77777777" w:rsidR="00A84739" w:rsidRPr="00DF537A" w:rsidRDefault="00A84739" w:rsidP="00A84739">
      <w:pPr>
        <w:ind w:left="510" w:right="305"/>
        <w:jc w:val="both"/>
        <w:rPr>
          <w:rFonts w:ascii="Verdana" w:hAnsi="Verdana"/>
          <w:b/>
          <w:color w:val="0000FF"/>
          <w:sz w:val="20"/>
          <w:szCs w:val="20"/>
          <w:lang w:val="es-ES_tradnl" w:eastAsia="en-US"/>
        </w:rPr>
      </w:pPr>
      <w:r>
        <w:rPr>
          <w:rFonts w:ascii="Verdana" w:hAnsi="Verdana"/>
          <w:b/>
          <w:color w:val="0000FF"/>
          <w:sz w:val="20"/>
          <w:szCs w:val="20"/>
          <w:lang w:val="es-ES_tradnl" w:eastAsia="en-US"/>
        </w:rPr>
        <w:t xml:space="preserve">22.2.1.- </w:t>
      </w:r>
      <w:r w:rsidRPr="00DF537A">
        <w:rPr>
          <w:rFonts w:ascii="Verdana" w:hAnsi="Verdana"/>
          <w:b/>
          <w:color w:val="0000FF"/>
          <w:sz w:val="20"/>
          <w:szCs w:val="20"/>
          <w:lang w:val="es-ES_tradnl" w:eastAsia="en-US"/>
        </w:rPr>
        <w:t>Criterios evaluables de forma automática mediante la aplicación de fórmulas:</w:t>
      </w:r>
    </w:p>
    <w:p w14:paraId="3D2CDF75" w14:textId="77777777" w:rsidR="00A84739" w:rsidRPr="00A7599C" w:rsidRDefault="00A84739" w:rsidP="00A84739">
      <w:pPr>
        <w:widowControl w:val="0"/>
        <w:ind w:left="283" w:firstLine="709"/>
        <w:jc w:val="both"/>
        <w:rPr>
          <w:rFonts w:ascii="Verdana" w:hAnsi="Verdana"/>
          <w:color w:val="0000FF"/>
          <w:sz w:val="20"/>
          <w:szCs w:val="20"/>
          <w:lang w:val="es-ES_tradnl" w:eastAsia="en-US"/>
        </w:rPr>
      </w:pPr>
    </w:p>
    <w:p w14:paraId="7D85559B" w14:textId="77777777" w:rsidR="00A84739" w:rsidRDefault="00A84739" w:rsidP="00A84739">
      <w:pPr>
        <w:widowControl w:val="0"/>
        <w:ind w:left="992"/>
        <w:jc w:val="both"/>
        <w:rPr>
          <w:rFonts w:ascii="Verdana" w:hAnsi="Verdana"/>
          <w:color w:val="0000FF"/>
          <w:sz w:val="20"/>
          <w:szCs w:val="20"/>
          <w:lang w:val="es-ES_tradnl" w:eastAsia="en-US"/>
        </w:rPr>
      </w:pPr>
      <w:r>
        <w:rPr>
          <w:rFonts w:ascii="Verdana" w:hAnsi="Verdana"/>
          <w:b/>
          <w:color w:val="0000FF"/>
          <w:sz w:val="20"/>
          <w:szCs w:val="20"/>
          <w:lang w:val="es-ES_tradnl" w:eastAsia="en-US"/>
        </w:rPr>
        <w:t xml:space="preserve">PRECIO - </w:t>
      </w:r>
      <w:r w:rsidRPr="00DC71E3">
        <w:rPr>
          <w:rFonts w:ascii="Verdana" w:hAnsi="Verdana"/>
          <w:b/>
          <w:color w:val="0000FF"/>
          <w:sz w:val="20"/>
          <w:szCs w:val="20"/>
          <w:lang w:val="es-ES_tradnl" w:eastAsia="en-US"/>
        </w:rPr>
        <w:t>OFERTA ECONÓMICA</w:t>
      </w:r>
      <w:r>
        <w:rPr>
          <w:rFonts w:ascii="Verdana" w:hAnsi="Verdana"/>
          <w:color w:val="0000FF"/>
          <w:sz w:val="20"/>
          <w:szCs w:val="20"/>
          <w:lang w:val="es-ES_tradnl" w:eastAsia="en-US"/>
        </w:rPr>
        <w:t xml:space="preserve"> </w:t>
      </w:r>
      <w:r>
        <w:rPr>
          <w:color w:val="0000FF"/>
          <w:sz w:val="20"/>
        </w:rPr>
        <w:t>(</w:t>
      </w:r>
      <w:r w:rsidRPr="002104B4">
        <w:rPr>
          <w:rFonts w:ascii="Verdana" w:hAnsi="Verdana"/>
          <w:color w:val="0000FF"/>
          <w:sz w:val="20"/>
          <w:szCs w:val="20"/>
          <w:lang w:val="es-ES_tradnl" w:eastAsia="en-US"/>
        </w:rPr>
        <w:t>a ofertar conforme al anexo III.1 y III.1.bis de las Condiciones Generales):</w:t>
      </w:r>
      <w:r>
        <w:rPr>
          <w:b/>
          <w:color w:val="0000FF"/>
          <w:sz w:val="20"/>
        </w:rPr>
        <w:t xml:space="preserve"> </w:t>
      </w:r>
      <w:r w:rsidRPr="00A7599C">
        <w:rPr>
          <w:rFonts w:ascii="Verdana" w:hAnsi="Verdana"/>
          <w:color w:val="0000FF"/>
          <w:sz w:val="20"/>
          <w:szCs w:val="20"/>
          <w:lang w:val="es-ES_tradnl" w:eastAsia="en-US"/>
        </w:rPr>
        <w:t xml:space="preserve"> </w:t>
      </w:r>
    </w:p>
    <w:p w14:paraId="7F320DCC" w14:textId="77777777" w:rsidR="00A84739" w:rsidRPr="00A7599C" w:rsidRDefault="00A84739" w:rsidP="00A84739">
      <w:pPr>
        <w:widowControl w:val="0"/>
        <w:ind w:left="283" w:firstLine="709"/>
        <w:jc w:val="both"/>
        <w:rPr>
          <w:rFonts w:ascii="Verdana" w:hAnsi="Verdana"/>
          <w:color w:val="0000FF"/>
          <w:sz w:val="20"/>
          <w:szCs w:val="20"/>
          <w:lang w:val="es-ES_tradnl" w:eastAsia="en-US"/>
        </w:rPr>
      </w:pPr>
      <w:r w:rsidRPr="00A7599C">
        <w:rPr>
          <w:rFonts w:ascii="Verdana" w:hAnsi="Verdana"/>
          <w:color w:val="0000FF"/>
          <w:sz w:val="20"/>
          <w:szCs w:val="20"/>
          <w:lang w:val="es-ES_tradnl" w:eastAsia="en-US"/>
        </w:rPr>
        <w:t xml:space="preserve">Ponderación: 60,00 puntos. </w:t>
      </w:r>
    </w:p>
    <w:p w14:paraId="3E4839EE" w14:textId="77777777" w:rsidR="00A84739" w:rsidRPr="00A7599C" w:rsidRDefault="00A84739" w:rsidP="00A84739">
      <w:pPr>
        <w:widowControl w:val="0"/>
        <w:ind w:left="283" w:firstLine="709"/>
        <w:jc w:val="both"/>
        <w:rPr>
          <w:rFonts w:ascii="Verdana" w:hAnsi="Verdana"/>
          <w:color w:val="0000FF"/>
          <w:sz w:val="20"/>
          <w:szCs w:val="20"/>
          <w:lang w:val="es-ES_tradnl" w:eastAsia="en-US"/>
        </w:rPr>
      </w:pPr>
      <w:r w:rsidRPr="00A7599C">
        <w:rPr>
          <w:rFonts w:ascii="Verdana" w:hAnsi="Verdana"/>
          <w:color w:val="0000FF"/>
          <w:sz w:val="20"/>
          <w:szCs w:val="20"/>
          <w:lang w:val="es-ES_tradnl" w:eastAsia="en-US"/>
        </w:rPr>
        <w:t>Fórmula:</w:t>
      </w:r>
    </w:p>
    <w:p w14:paraId="73E32BCF" w14:textId="77777777" w:rsidR="00A84739" w:rsidRPr="00DC71E3" w:rsidRDefault="00A84739" w:rsidP="00CB0AC3">
      <w:pPr>
        <w:pStyle w:val="Zerrenda-paragrafoa"/>
        <w:widowControl w:val="0"/>
        <w:numPr>
          <w:ilvl w:val="0"/>
          <w:numId w:val="153"/>
        </w:numPr>
        <w:jc w:val="both"/>
        <w:rPr>
          <w:rFonts w:ascii="Verdana" w:hAnsi="Verdana"/>
          <w:color w:val="0000FF"/>
          <w:sz w:val="20"/>
          <w:szCs w:val="20"/>
          <w:lang w:val="es-ES_tradnl" w:eastAsia="en-US"/>
        </w:rPr>
      </w:pPr>
      <w:r w:rsidRPr="00DC71E3">
        <w:rPr>
          <w:rFonts w:ascii="Verdana" w:hAnsi="Verdana"/>
          <w:color w:val="0000FF"/>
          <w:sz w:val="20"/>
          <w:szCs w:val="20"/>
          <w:lang w:val="es-ES_tradnl" w:eastAsia="en-US"/>
        </w:rPr>
        <w:t>Puntuación máxima: 60,00 puntos</w:t>
      </w:r>
    </w:p>
    <w:p w14:paraId="6D14A7EC" w14:textId="77777777" w:rsidR="00A84739" w:rsidRPr="00DC71E3" w:rsidRDefault="00A84739" w:rsidP="00CB0AC3">
      <w:pPr>
        <w:pStyle w:val="Zerrenda-paragrafoa"/>
        <w:numPr>
          <w:ilvl w:val="0"/>
          <w:numId w:val="153"/>
        </w:numPr>
        <w:tabs>
          <w:tab w:val="left" w:pos="-1701"/>
        </w:tabs>
        <w:jc w:val="both"/>
        <w:rPr>
          <w:rFonts w:ascii="Verdana" w:hAnsi="Verdana"/>
          <w:color w:val="0000FF"/>
          <w:sz w:val="20"/>
          <w:szCs w:val="20"/>
          <w:lang w:val="es-ES_tradnl" w:eastAsia="en-US"/>
        </w:rPr>
      </w:pPr>
      <w:r w:rsidRPr="00DC71E3">
        <w:rPr>
          <w:rFonts w:ascii="Verdana" w:hAnsi="Verdana"/>
          <w:color w:val="0000FF"/>
          <w:sz w:val="20"/>
          <w:szCs w:val="20"/>
          <w:lang w:val="es-ES_tradnl" w:eastAsia="en-US"/>
        </w:rPr>
        <w:t>Las ofertas económicas se valorarán de la siguiente forma:</w:t>
      </w:r>
      <w:bookmarkStart w:id="385" w:name="_GoBack"/>
      <w:bookmarkEnd w:id="385"/>
    </w:p>
    <w:p w14:paraId="4C7AEF29" w14:textId="77777777" w:rsidR="00A84739" w:rsidRPr="00A7599C" w:rsidRDefault="00A84739" w:rsidP="00CB0AC3">
      <w:pPr>
        <w:numPr>
          <w:ilvl w:val="0"/>
          <w:numId w:val="147"/>
        </w:numPr>
        <w:tabs>
          <w:tab w:val="left" w:pos="-1701"/>
        </w:tabs>
        <w:ind w:left="2072"/>
        <w:jc w:val="both"/>
        <w:rPr>
          <w:rFonts w:ascii="Verdana" w:hAnsi="Verdana"/>
          <w:color w:val="0000FF"/>
          <w:sz w:val="20"/>
          <w:szCs w:val="20"/>
          <w:lang w:val="es-ES_tradnl" w:eastAsia="en-US"/>
        </w:rPr>
      </w:pPr>
      <w:r w:rsidRPr="00A7599C">
        <w:rPr>
          <w:rFonts w:ascii="Verdana" w:hAnsi="Verdana"/>
          <w:color w:val="0000FF"/>
          <w:sz w:val="20"/>
          <w:szCs w:val="20"/>
          <w:lang w:val="es-ES_tradnl" w:eastAsia="en-US"/>
        </w:rPr>
        <w:t>se valorará con 60 puntos a la menor de las ofertas admitidas</w:t>
      </w:r>
    </w:p>
    <w:p w14:paraId="2335DD6D" w14:textId="77777777" w:rsidR="00A84739" w:rsidRPr="00A7599C" w:rsidRDefault="00A84739" w:rsidP="00CB0AC3">
      <w:pPr>
        <w:numPr>
          <w:ilvl w:val="0"/>
          <w:numId w:val="147"/>
        </w:numPr>
        <w:tabs>
          <w:tab w:val="left" w:pos="-1701"/>
        </w:tabs>
        <w:ind w:left="2072"/>
        <w:jc w:val="both"/>
        <w:rPr>
          <w:rFonts w:ascii="Verdana" w:hAnsi="Verdana"/>
          <w:color w:val="0000FF"/>
          <w:sz w:val="20"/>
          <w:szCs w:val="20"/>
          <w:lang w:val="es-ES_tradnl" w:eastAsia="en-US"/>
        </w:rPr>
      </w:pPr>
      <w:r w:rsidRPr="00A7599C">
        <w:rPr>
          <w:rFonts w:ascii="Verdana" w:hAnsi="Verdana"/>
          <w:color w:val="0000FF"/>
          <w:sz w:val="20"/>
          <w:szCs w:val="20"/>
          <w:lang w:val="es-ES_tradnl" w:eastAsia="en-US"/>
        </w:rPr>
        <w:t xml:space="preserve">se valorará con 0 puntos </w:t>
      </w:r>
      <w:r>
        <w:rPr>
          <w:rFonts w:ascii="Verdana" w:hAnsi="Verdana"/>
          <w:color w:val="0000FF"/>
          <w:sz w:val="20"/>
          <w:szCs w:val="20"/>
          <w:lang w:val="es-ES_tradnl" w:eastAsia="en-US"/>
        </w:rPr>
        <w:t>a la baja nula</w:t>
      </w:r>
    </w:p>
    <w:p w14:paraId="647C56CB" w14:textId="77777777" w:rsidR="00A84739" w:rsidRDefault="00A84739" w:rsidP="00CB0AC3">
      <w:pPr>
        <w:numPr>
          <w:ilvl w:val="0"/>
          <w:numId w:val="147"/>
        </w:numPr>
        <w:tabs>
          <w:tab w:val="left" w:pos="-1701"/>
        </w:tabs>
        <w:ind w:left="2072"/>
        <w:jc w:val="both"/>
        <w:rPr>
          <w:rFonts w:ascii="Verdana" w:hAnsi="Verdana"/>
          <w:color w:val="0000FF"/>
          <w:sz w:val="20"/>
          <w:szCs w:val="20"/>
          <w:lang w:val="es-ES_tradnl" w:eastAsia="en-US"/>
        </w:rPr>
      </w:pPr>
      <w:r w:rsidRPr="00A7599C">
        <w:rPr>
          <w:rFonts w:ascii="Verdana" w:hAnsi="Verdana"/>
          <w:color w:val="0000FF"/>
          <w:sz w:val="20"/>
          <w:szCs w:val="20"/>
          <w:lang w:val="es-ES_tradnl" w:eastAsia="en-US"/>
        </w:rPr>
        <w:t>el resto se val</w:t>
      </w:r>
      <w:r w:rsidR="00F427F9">
        <w:rPr>
          <w:rFonts w:ascii="Verdana" w:hAnsi="Verdana"/>
          <w:color w:val="0000FF"/>
          <w:sz w:val="20"/>
          <w:szCs w:val="20"/>
          <w:lang w:val="es-ES_tradnl" w:eastAsia="en-US"/>
        </w:rPr>
        <w:t>orará proporcionalmente a éstas</w:t>
      </w:r>
    </w:p>
    <w:p w14:paraId="111A8C6E" w14:textId="77777777" w:rsidR="00F427F9" w:rsidRDefault="00F427F9" w:rsidP="00F427F9">
      <w:pPr>
        <w:tabs>
          <w:tab w:val="left" w:pos="-1701"/>
        </w:tabs>
        <w:ind w:left="2072"/>
        <w:jc w:val="both"/>
        <w:rPr>
          <w:rFonts w:ascii="Verdana" w:hAnsi="Verdana"/>
          <w:color w:val="0000FF"/>
          <w:sz w:val="20"/>
          <w:szCs w:val="20"/>
          <w:lang w:val="es-ES_tradnl" w:eastAsia="en-US"/>
        </w:rPr>
      </w:pPr>
    </w:p>
    <w:p w14:paraId="428A13E7" w14:textId="77777777" w:rsidR="00A84739" w:rsidRDefault="00A84739" w:rsidP="00A84739">
      <w:pPr>
        <w:tabs>
          <w:tab w:val="left" w:pos="-1701"/>
        </w:tabs>
        <w:ind w:left="2072"/>
        <w:jc w:val="both"/>
        <w:rPr>
          <w:rFonts w:ascii="Verdana" w:hAnsi="Verdana"/>
          <w:color w:val="0000FF"/>
          <w:sz w:val="20"/>
          <w:szCs w:val="20"/>
          <w:lang w:val="es-ES_tradnl" w:eastAsia="en-US"/>
        </w:rPr>
      </w:pPr>
    </w:p>
    <w:p w14:paraId="462A6ABF" w14:textId="77777777" w:rsidR="009C748A" w:rsidRDefault="009C748A" w:rsidP="00A84739">
      <w:pPr>
        <w:tabs>
          <w:tab w:val="left" w:pos="-1701"/>
        </w:tabs>
        <w:ind w:left="2072"/>
        <w:jc w:val="both"/>
        <w:rPr>
          <w:rFonts w:ascii="Verdana" w:hAnsi="Verdana"/>
          <w:color w:val="0000FF"/>
          <w:sz w:val="20"/>
          <w:szCs w:val="20"/>
          <w:lang w:val="es-ES_tradnl" w:eastAsia="en-US"/>
        </w:rPr>
      </w:pPr>
    </w:p>
    <w:p w14:paraId="644DF574" w14:textId="77777777" w:rsidR="009C748A" w:rsidRDefault="009C748A" w:rsidP="00A84739">
      <w:pPr>
        <w:tabs>
          <w:tab w:val="left" w:pos="-1701"/>
        </w:tabs>
        <w:ind w:left="2072"/>
        <w:jc w:val="both"/>
        <w:rPr>
          <w:rFonts w:ascii="Verdana" w:hAnsi="Verdana"/>
          <w:color w:val="0000FF"/>
          <w:sz w:val="20"/>
          <w:szCs w:val="20"/>
          <w:lang w:val="es-ES_tradnl" w:eastAsia="en-US"/>
        </w:rPr>
      </w:pPr>
    </w:p>
    <w:p w14:paraId="1DCE5BB4" w14:textId="77777777" w:rsidR="00A84739" w:rsidRPr="00A7599C" w:rsidRDefault="00A84739" w:rsidP="00A84739">
      <w:pPr>
        <w:tabs>
          <w:tab w:val="left" w:pos="-1701"/>
        </w:tabs>
        <w:ind w:left="2072"/>
        <w:jc w:val="both"/>
        <w:rPr>
          <w:rFonts w:ascii="Verdana" w:hAnsi="Verdana"/>
          <w:color w:val="0000FF"/>
          <w:sz w:val="20"/>
          <w:szCs w:val="20"/>
          <w:lang w:val="es-ES_tradnl" w:eastAsia="en-US"/>
        </w:rPr>
      </w:pPr>
      <w:r w:rsidRPr="00A7599C">
        <w:rPr>
          <w:rFonts w:ascii="Verdana" w:hAnsi="Verdana"/>
          <w:noProof/>
          <w:color w:val="0000FF"/>
          <w:sz w:val="20"/>
          <w:szCs w:val="20"/>
          <w:lang w:val="eu-ES" w:eastAsia="eu-ES"/>
        </w:rPr>
        <mc:AlternateContent>
          <mc:Choice Requires="wps">
            <w:drawing>
              <wp:anchor distT="0" distB="0" distL="114300" distR="114300" simplePos="0" relativeHeight="251665408" behindDoc="0" locked="0" layoutInCell="1" allowOverlap="1" wp14:anchorId="420040B1" wp14:editId="1EBEB067">
                <wp:simplePos x="0" y="0"/>
                <wp:positionH relativeFrom="column">
                  <wp:posOffset>1740535</wp:posOffset>
                </wp:positionH>
                <wp:positionV relativeFrom="paragraph">
                  <wp:posOffset>65405</wp:posOffset>
                </wp:positionV>
                <wp:extent cx="2708910" cy="381000"/>
                <wp:effectExtent l="0" t="0" r="152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8910" cy="381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377DB" id="Rectangle 6" o:spid="_x0000_s1026" style="position:absolute;margin-left:137.05pt;margin-top:5.15pt;width:213.3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veQIAAPs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" filled="f"/>
            </w:pict>
          </mc:Fallback>
        </mc:AlternateContent>
      </w:r>
    </w:p>
    <w:p w14:paraId="10A0C5D6" w14:textId="77777777" w:rsidR="00A84739" w:rsidRPr="00A726C6" w:rsidRDefault="00A84739" w:rsidP="00A84739">
      <w:pPr>
        <w:autoSpaceDE w:val="0"/>
        <w:autoSpaceDN w:val="0"/>
        <w:adjustRightInd w:val="0"/>
        <w:spacing w:line="276" w:lineRule="auto"/>
        <w:jc w:val="center"/>
        <w:rPr>
          <w:rFonts w:ascii="Verdana" w:hAnsi="Verdana"/>
          <w:color w:val="0000FF"/>
          <w:sz w:val="20"/>
          <w:szCs w:val="20"/>
          <w:lang w:val="es-ES_tradnl" w:eastAsia="en-US"/>
        </w:rPr>
      </w:pPr>
      <w:r w:rsidRPr="00A726C6">
        <w:rPr>
          <w:rFonts w:ascii="Verdana" w:hAnsi="Verdana"/>
          <w:color w:val="0000FF"/>
          <w:sz w:val="20"/>
          <w:szCs w:val="20"/>
          <w:lang w:val="es-ES_tradnl" w:eastAsia="en-US"/>
        </w:rPr>
        <w:t xml:space="preserve"> P= 60*√[(PBL-PO)/(PBL-POMV)]</w:t>
      </w:r>
    </w:p>
    <w:p w14:paraId="02D25420" w14:textId="77777777" w:rsidR="00A84739" w:rsidRDefault="00A84739" w:rsidP="00A84739">
      <w:pPr>
        <w:autoSpaceDE w:val="0"/>
        <w:autoSpaceDN w:val="0"/>
        <w:adjustRightInd w:val="0"/>
        <w:spacing w:line="276" w:lineRule="auto"/>
        <w:rPr>
          <w:rFonts w:ascii="Verdana" w:hAnsi="Verdana" w:cs="Verdana"/>
          <w:color w:val="000000"/>
          <w:sz w:val="18"/>
          <w:szCs w:val="18"/>
          <w:u w:val="single"/>
          <w:lang w:val="eu-ES"/>
        </w:rPr>
      </w:pPr>
    </w:p>
    <w:p w14:paraId="59F1F7A3" w14:textId="77777777" w:rsidR="00A84739" w:rsidRDefault="00A84739" w:rsidP="00A84739">
      <w:pPr>
        <w:autoSpaceDE w:val="0"/>
        <w:autoSpaceDN w:val="0"/>
        <w:adjustRightInd w:val="0"/>
        <w:spacing w:line="276" w:lineRule="auto"/>
        <w:ind w:left="1530"/>
        <w:rPr>
          <w:rFonts w:ascii="Verdana" w:hAnsi="Verdana"/>
          <w:color w:val="0000FF"/>
          <w:sz w:val="20"/>
          <w:szCs w:val="20"/>
          <w:u w:val="single"/>
          <w:lang w:val="es-ES_tradnl" w:eastAsia="en-US"/>
        </w:rPr>
      </w:pPr>
    </w:p>
    <w:p w14:paraId="32B601E8" w14:textId="77777777" w:rsidR="00A84739" w:rsidRPr="00A726C6" w:rsidRDefault="00A84739" w:rsidP="00A84739">
      <w:pPr>
        <w:autoSpaceDE w:val="0"/>
        <w:autoSpaceDN w:val="0"/>
        <w:adjustRightInd w:val="0"/>
        <w:spacing w:line="276" w:lineRule="auto"/>
        <w:ind w:left="1530"/>
        <w:rPr>
          <w:rFonts w:ascii="Verdana" w:hAnsi="Verdana"/>
          <w:color w:val="0000FF"/>
          <w:sz w:val="20"/>
          <w:szCs w:val="20"/>
          <w:u w:val="single"/>
          <w:lang w:val="es-ES_tradnl" w:eastAsia="en-US"/>
        </w:rPr>
      </w:pPr>
      <w:r w:rsidRPr="00A726C6">
        <w:rPr>
          <w:rFonts w:ascii="Verdana" w:hAnsi="Verdana"/>
          <w:color w:val="0000FF"/>
          <w:sz w:val="20"/>
          <w:szCs w:val="20"/>
          <w:u w:val="single"/>
          <w:lang w:val="es-ES_tradnl" w:eastAsia="en-US"/>
        </w:rPr>
        <w:t xml:space="preserve">P: Puntuación obtenida por el licitador </w:t>
      </w:r>
    </w:p>
    <w:p w14:paraId="0B73FC06" w14:textId="77777777" w:rsidR="00A84739" w:rsidRPr="00A726C6" w:rsidRDefault="00A84739" w:rsidP="00A84739">
      <w:pPr>
        <w:autoSpaceDE w:val="0"/>
        <w:autoSpaceDN w:val="0"/>
        <w:adjustRightInd w:val="0"/>
        <w:spacing w:line="276" w:lineRule="auto"/>
        <w:ind w:left="1530"/>
        <w:rPr>
          <w:rFonts w:ascii="Verdana" w:hAnsi="Verdana"/>
          <w:color w:val="0000FF"/>
          <w:sz w:val="20"/>
          <w:szCs w:val="20"/>
          <w:u w:val="single"/>
          <w:lang w:val="es-ES_tradnl" w:eastAsia="en-US"/>
        </w:rPr>
      </w:pPr>
      <w:r w:rsidRPr="00A726C6">
        <w:rPr>
          <w:rFonts w:ascii="Verdana" w:hAnsi="Verdana"/>
          <w:color w:val="0000FF"/>
          <w:sz w:val="20"/>
          <w:szCs w:val="20"/>
          <w:u w:val="single"/>
          <w:lang w:val="es-ES_tradnl" w:eastAsia="en-US"/>
        </w:rPr>
        <w:t xml:space="preserve">PBL: Presupuesto Base de licitación </w:t>
      </w:r>
    </w:p>
    <w:p w14:paraId="7B982461" w14:textId="77777777" w:rsidR="00A84739" w:rsidRPr="00A726C6" w:rsidRDefault="00A84739" w:rsidP="00A84739">
      <w:pPr>
        <w:autoSpaceDE w:val="0"/>
        <w:autoSpaceDN w:val="0"/>
        <w:adjustRightInd w:val="0"/>
        <w:spacing w:line="276" w:lineRule="auto"/>
        <w:ind w:left="1530"/>
        <w:rPr>
          <w:rFonts w:ascii="Verdana" w:hAnsi="Verdana"/>
          <w:color w:val="0000FF"/>
          <w:sz w:val="20"/>
          <w:szCs w:val="20"/>
          <w:u w:val="single"/>
          <w:lang w:val="es-ES_tradnl" w:eastAsia="en-US"/>
        </w:rPr>
      </w:pPr>
      <w:r w:rsidRPr="00A726C6">
        <w:rPr>
          <w:rFonts w:ascii="Verdana" w:hAnsi="Verdana"/>
          <w:color w:val="0000FF"/>
          <w:sz w:val="20"/>
          <w:szCs w:val="20"/>
          <w:u w:val="single"/>
          <w:lang w:val="es-ES_tradnl" w:eastAsia="en-US"/>
        </w:rPr>
        <w:t xml:space="preserve">PO: Precio ofertado </w:t>
      </w:r>
    </w:p>
    <w:p w14:paraId="16B891E8" w14:textId="77777777" w:rsidR="00A84739" w:rsidRPr="00A726C6" w:rsidRDefault="00A84739" w:rsidP="00A84739">
      <w:pPr>
        <w:autoSpaceDE w:val="0"/>
        <w:autoSpaceDN w:val="0"/>
        <w:adjustRightInd w:val="0"/>
        <w:spacing w:line="276" w:lineRule="auto"/>
        <w:ind w:left="1530"/>
        <w:rPr>
          <w:rFonts w:ascii="Verdana" w:hAnsi="Verdana"/>
          <w:color w:val="0000FF"/>
          <w:sz w:val="20"/>
          <w:szCs w:val="20"/>
          <w:u w:val="single"/>
          <w:lang w:val="es-ES_tradnl" w:eastAsia="en-US"/>
        </w:rPr>
      </w:pPr>
      <w:r w:rsidRPr="00A726C6">
        <w:rPr>
          <w:rFonts w:ascii="Verdana" w:hAnsi="Verdana"/>
          <w:color w:val="0000FF"/>
          <w:sz w:val="20"/>
          <w:szCs w:val="20"/>
          <w:u w:val="single"/>
          <w:lang w:val="es-ES_tradnl" w:eastAsia="en-US"/>
        </w:rPr>
        <w:t xml:space="preserve">POMV: Precio oferta más ventajosa </w:t>
      </w:r>
    </w:p>
    <w:p w14:paraId="41C21DB7" w14:textId="77777777" w:rsidR="00A84739" w:rsidRPr="00A7599C" w:rsidRDefault="00A84739" w:rsidP="00A84739">
      <w:pPr>
        <w:tabs>
          <w:tab w:val="left" w:pos="-1701"/>
        </w:tabs>
        <w:ind w:left="992"/>
        <w:jc w:val="both"/>
        <w:rPr>
          <w:rFonts w:ascii="Verdana" w:hAnsi="Verdana"/>
          <w:sz w:val="16"/>
          <w:szCs w:val="16"/>
          <w:lang w:val="es-ES_tradnl" w:eastAsia="en-US"/>
        </w:rPr>
      </w:pPr>
    </w:p>
    <w:p w14:paraId="4EFAC44E" w14:textId="77777777" w:rsidR="00A84739" w:rsidRPr="00DC71E3" w:rsidRDefault="00A84739" w:rsidP="00A84739">
      <w:pPr>
        <w:ind w:left="510" w:right="305"/>
        <w:jc w:val="both"/>
        <w:rPr>
          <w:rFonts w:ascii="Verdana" w:hAnsi="Verdana"/>
          <w:b/>
          <w:color w:val="0000FF"/>
          <w:sz w:val="20"/>
          <w:szCs w:val="20"/>
          <w:lang w:val="es-ES_tradnl" w:eastAsia="en-US"/>
        </w:rPr>
      </w:pPr>
      <w:r>
        <w:rPr>
          <w:rFonts w:ascii="Verdana" w:hAnsi="Verdana"/>
          <w:b/>
          <w:color w:val="0000FF"/>
          <w:sz w:val="20"/>
          <w:szCs w:val="20"/>
          <w:lang w:val="es-ES_tradnl" w:eastAsia="en-US"/>
        </w:rPr>
        <w:t xml:space="preserve">22.2.2.- </w:t>
      </w:r>
      <w:r w:rsidRPr="00DC71E3">
        <w:rPr>
          <w:rFonts w:ascii="Verdana" w:hAnsi="Verdana"/>
          <w:b/>
          <w:color w:val="0000FF"/>
          <w:sz w:val="20"/>
          <w:szCs w:val="20"/>
          <w:lang w:val="es-ES_tradnl" w:eastAsia="en-US"/>
        </w:rPr>
        <w:t>Criterios cuya aplicación requiere realizar un juicio de valor: sí</w:t>
      </w:r>
    </w:p>
    <w:p w14:paraId="0549C17A" w14:textId="77777777" w:rsidR="00A84739" w:rsidRDefault="00A84739" w:rsidP="00A84739">
      <w:pPr>
        <w:widowControl w:val="0"/>
        <w:ind w:left="283" w:firstLine="709"/>
        <w:jc w:val="both"/>
        <w:rPr>
          <w:rFonts w:ascii="Verdana" w:hAnsi="Verdana"/>
          <w:b/>
          <w:color w:val="0000FF"/>
          <w:sz w:val="20"/>
          <w:szCs w:val="20"/>
          <w:lang w:val="es-ES_tradnl" w:eastAsia="en-US"/>
        </w:rPr>
      </w:pPr>
    </w:p>
    <w:p w14:paraId="79901053" w14:textId="77777777" w:rsidR="00A84739" w:rsidRPr="00DC71E3" w:rsidRDefault="00A84739" w:rsidP="00A84739">
      <w:pPr>
        <w:widowControl w:val="0"/>
        <w:ind w:left="283" w:firstLine="709"/>
        <w:jc w:val="both"/>
        <w:rPr>
          <w:rFonts w:ascii="Verdana" w:hAnsi="Verdana"/>
          <w:b/>
          <w:color w:val="0000FF"/>
          <w:sz w:val="20"/>
          <w:szCs w:val="20"/>
          <w:lang w:val="es-ES_tradnl" w:eastAsia="en-US"/>
        </w:rPr>
      </w:pPr>
      <w:r>
        <w:rPr>
          <w:rFonts w:ascii="Verdana" w:hAnsi="Verdana"/>
          <w:b/>
          <w:color w:val="0000FF"/>
          <w:sz w:val="20"/>
          <w:szCs w:val="20"/>
          <w:lang w:val="es-ES_tradnl" w:eastAsia="en-US"/>
        </w:rPr>
        <w:tab/>
      </w:r>
      <w:r w:rsidRPr="00A7599C">
        <w:rPr>
          <w:rFonts w:ascii="Verdana" w:hAnsi="Verdana"/>
          <w:b/>
          <w:color w:val="0000FF"/>
          <w:sz w:val="20"/>
          <w:szCs w:val="20"/>
          <w:lang w:val="es-ES_tradnl" w:eastAsia="en-US"/>
        </w:rPr>
        <w:t>MEMORIA CONSTRUCTIVA</w:t>
      </w:r>
      <w:r w:rsidRPr="00DC71E3">
        <w:rPr>
          <w:rFonts w:ascii="Verdana" w:hAnsi="Verdana"/>
          <w:b/>
          <w:color w:val="0000FF"/>
          <w:sz w:val="20"/>
          <w:szCs w:val="20"/>
          <w:lang w:val="es-ES_tradnl" w:eastAsia="en-US"/>
        </w:rPr>
        <w:t xml:space="preserve">. </w:t>
      </w:r>
    </w:p>
    <w:p w14:paraId="26CF4A66" w14:textId="77777777" w:rsidR="00A84739" w:rsidRPr="00DC71E3" w:rsidRDefault="00A84739" w:rsidP="00A84739">
      <w:pPr>
        <w:widowControl w:val="0"/>
        <w:ind w:left="283" w:firstLine="709"/>
        <w:jc w:val="both"/>
        <w:rPr>
          <w:rFonts w:ascii="Verdana" w:hAnsi="Verdana"/>
          <w:color w:val="0000FF"/>
          <w:sz w:val="20"/>
          <w:szCs w:val="20"/>
          <w:lang w:val="es-ES_tradnl" w:eastAsia="en-US"/>
        </w:rPr>
      </w:pPr>
      <w:r w:rsidRPr="00DC71E3">
        <w:rPr>
          <w:rFonts w:ascii="Verdana" w:hAnsi="Verdana"/>
          <w:b/>
          <w:color w:val="0000FF"/>
          <w:sz w:val="20"/>
          <w:szCs w:val="20"/>
          <w:lang w:val="es-ES_tradnl" w:eastAsia="en-US"/>
        </w:rPr>
        <w:tab/>
      </w:r>
      <w:r w:rsidRPr="00DC71E3">
        <w:rPr>
          <w:rFonts w:ascii="Verdana" w:hAnsi="Verdana"/>
          <w:color w:val="0000FF"/>
          <w:sz w:val="20"/>
          <w:szCs w:val="20"/>
          <w:lang w:val="es-ES_tradnl" w:eastAsia="en-US"/>
        </w:rPr>
        <w:t>Ponderación:</w:t>
      </w:r>
      <w:r>
        <w:rPr>
          <w:rFonts w:ascii="Verdana" w:hAnsi="Verdana"/>
          <w:color w:val="0000FF"/>
          <w:sz w:val="20"/>
          <w:szCs w:val="20"/>
          <w:lang w:val="es-ES_tradnl" w:eastAsia="en-US"/>
        </w:rPr>
        <w:t xml:space="preserve">40,00 </w:t>
      </w:r>
      <w:r w:rsidRPr="00DC71E3">
        <w:rPr>
          <w:rFonts w:ascii="Verdana" w:hAnsi="Verdana"/>
          <w:color w:val="0000FF"/>
          <w:sz w:val="20"/>
          <w:szCs w:val="20"/>
          <w:lang w:val="es-ES_tradnl" w:eastAsia="en-US"/>
        </w:rPr>
        <w:t>puntos.</w:t>
      </w:r>
    </w:p>
    <w:p w14:paraId="7965E379" w14:textId="77777777" w:rsidR="00A84739" w:rsidRPr="00DC71E3" w:rsidRDefault="00A84739" w:rsidP="00A84739">
      <w:pPr>
        <w:widowControl w:val="0"/>
        <w:ind w:left="283" w:firstLine="709"/>
        <w:jc w:val="both"/>
        <w:rPr>
          <w:rFonts w:ascii="Verdana" w:hAnsi="Verdana"/>
          <w:color w:val="0000FF"/>
          <w:sz w:val="20"/>
          <w:szCs w:val="20"/>
          <w:lang w:val="es-ES_tradnl" w:eastAsia="en-US"/>
        </w:rPr>
      </w:pPr>
      <w:r w:rsidRPr="00DC71E3">
        <w:rPr>
          <w:rFonts w:ascii="Verdana" w:hAnsi="Verdana"/>
          <w:color w:val="0000FF"/>
          <w:sz w:val="20"/>
          <w:szCs w:val="20"/>
          <w:lang w:val="es-ES_tradnl" w:eastAsia="en-US"/>
        </w:rPr>
        <w:tab/>
        <w:t xml:space="preserve">Método de valoración de este criterio: </w:t>
      </w:r>
    </w:p>
    <w:p w14:paraId="54D4908B" w14:textId="77777777" w:rsidR="00A84739" w:rsidRPr="00A7599C" w:rsidRDefault="00A84739" w:rsidP="00A84739">
      <w:pPr>
        <w:shd w:val="clear" w:color="auto" w:fill="FFFFFF"/>
        <w:ind w:right="305"/>
        <w:jc w:val="both"/>
        <w:rPr>
          <w:rFonts w:ascii="Verdana" w:hAnsi="Verdana"/>
          <w:sz w:val="10"/>
          <w:szCs w:val="10"/>
          <w:lang w:val="es-ES_tradnl" w:eastAsia="en-US"/>
        </w:rPr>
      </w:pPr>
    </w:p>
    <w:p w14:paraId="79B9FA70" w14:textId="77777777" w:rsidR="00A84739" w:rsidRPr="00A7599C" w:rsidRDefault="00A84739" w:rsidP="00A84739">
      <w:pPr>
        <w:ind w:left="818" w:firstLine="174"/>
        <w:jc w:val="both"/>
        <w:rPr>
          <w:rFonts w:ascii="Verdana" w:hAnsi="Verdana" w:cs="Calibri"/>
          <w:color w:val="0000FF"/>
          <w:sz w:val="20"/>
          <w:szCs w:val="20"/>
          <w:lang w:val="es-ES_tradnl" w:eastAsia="en-US"/>
        </w:rPr>
      </w:pPr>
      <w:r w:rsidRPr="00A7599C">
        <w:rPr>
          <w:rFonts w:ascii="Verdana" w:hAnsi="Verdana" w:cs="Calibri"/>
          <w:color w:val="0000FF"/>
          <w:sz w:val="20"/>
          <w:szCs w:val="20"/>
          <w:lang w:val="es-ES_tradnl" w:eastAsia="en-US"/>
        </w:rPr>
        <w:t xml:space="preserve">Se establecen los siguientes </w:t>
      </w:r>
      <w:r w:rsidRPr="00A7599C">
        <w:rPr>
          <w:rFonts w:ascii="Verdana" w:hAnsi="Verdana" w:cs="Calibri"/>
          <w:b/>
          <w:color w:val="0000FF"/>
          <w:sz w:val="20"/>
          <w:szCs w:val="20"/>
          <w:u w:val="single"/>
          <w:lang w:val="es-ES_tradnl" w:eastAsia="en-US"/>
        </w:rPr>
        <w:t>subcriterios</w:t>
      </w:r>
      <w:r w:rsidRPr="00A7599C">
        <w:rPr>
          <w:rFonts w:ascii="Verdana" w:hAnsi="Verdana" w:cs="Calibri"/>
          <w:color w:val="0000FF"/>
          <w:sz w:val="20"/>
          <w:szCs w:val="20"/>
          <w:lang w:val="es-ES_tradnl" w:eastAsia="en-US"/>
        </w:rPr>
        <w:t xml:space="preserve"> para la Memoria Constructiva:</w:t>
      </w:r>
    </w:p>
    <w:p w14:paraId="6EC981A3" w14:textId="77777777" w:rsidR="00A84739" w:rsidRPr="00A7599C" w:rsidRDefault="00A84739" w:rsidP="00A84739">
      <w:pPr>
        <w:ind w:left="960"/>
        <w:jc w:val="both"/>
        <w:rPr>
          <w:rFonts w:ascii="Verdana" w:hAnsi="Verdana" w:cs="Calibri"/>
          <w:color w:val="0000FF"/>
          <w:sz w:val="20"/>
          <w:szCs w:val="20"/>
          <w:lang w:val="es-ES_tradnl" w:eastAsia="en-US"/>
        </w:rPr>
      </w:pPr>
    </w:p>
    <w:tbl>
      <w:tblPr>
        <w:tblW w:w="0" w:type="auto"/>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4205"/>
      </w:tblGrid>
      <w:tr w:rsidR="00A84739" w:rsidRPr="00A7599C" w14:paraId="6025815F" w14:textId="77777777" w:rsidTr="00CF142E">
        <w:tc>
          <w:tcPr>
            <w:tcW w:w="5101" w:type="dxa"/>
            <w:shd w:val="clear" w:color="auto" w:fill="auto"/>
          </w:tcPr>
          <w:p w14:paraId="437F3A3C" w14:textId="77777777" w:rsidR="00A84739" w:rsidRPr="00A7599C" w:rsidRDefault="00A84739" w:rsidP="00CF142E">
            <w:pPr>
              <w:ind w:left="120"/>
              <w:jc w:val="both"/>
              <w:rPr>
                <w:rFonts w:ascii="Verdana" w:hAnsi="Verdana" w:cs="Calibri"/>
                <w:b/>
                <w:color w:val="0000FF"/>
                <w:sz w:val="20"/>
                <w:szCs w:val="20"/>
                <w:lang w:val="es-ES_tradnl" w:eastAsia="en-US"/>
              </w:rPr>
            </w:pPr>
            <w:r w:rsidRPr="00A7599C">
              <w:rPr>
                <w:rFonts w:ascii="Verdana" w:hAnsi="Verdana" w:cs="Calibri"/>
                <w:b/>
                <w:color w:val="0000FF"/>
                <w:sz w:val="20"/>
                <w:szCs w:val="20"/>
                <w:lang w:val="es-ES_tradnl" w:eastAsia="en-US"/>
              </w:rPr>
              <w:t>Subcriterio</w:t>
            </w:r>
          </w:p>
        </w:tc>
        <w:tc>
          <w:tcPr>
            <w:tcW w:w="5101" w:type="dxa"/>
            <w:shd w:val="clear" w:color="auto" w:fill="auto"/>
          </w:tcPr>
          <w:p w14:paraId="02E9D88E" w14:textId="77777777" w:rsidR="00A84739" w:rsidRPr="00A7599C" w:rsidRDefault="00A84739" w:rsidP="00CF142E">
            <w:pPr>
              <w:jc w:val="both"/>
              <w:rPr>
                <w:rFonts w:ascii="Verdana" w:hAnsi="Verdana" w:cs="Calibri"/>
                <w:b/>
                <w:color w:val="0000FF"/>
                <w:sz w:val="20"/>
                <w:szCs w:val="20"/>
                <w:lang w:val="es-ES_tradnl" w:eastAsia="en-US"/>
              </w:rPr>
            </w:pPr>
            <w:r w:rsidRPr="00A7599C">
              <w:rPr>
                <w:rFonts w:ascii="Verdana" w:hAnsi="Verdana" w:cs="Calibri"/>
                <w:b/>
                <w:color w:val="0000FF"/>
                <w:sz w:val="20"/>
                <w:szCs w:val="20"/>
                <w:lang w:val="es-ES_tradnl" w:eastAsia="en-US"/>
              </w:rPr>
              <w:t>Ponderación</w:t>
            </w:r>
          </w:p>
        </w:tc>
      </w:tr>
      <w:tr w:rsidR="00A84739" w:rsidRPr="00A7599C" w14:paraId="085F49F1" w14:textId="77777777" w:rsidTr="00CF142E">
        <w:tc>
          <w:tcPr>
            <w:tcW w:w="5101" w:type="dxa"/>
            <w:shd w:val="clear" w:color="auto" w:fill="auto"/>
          </w:tcPr>
          <w:p w14:paraId="19E105CA" w14:textId="77777777" w:rsidR="00A84739" w:rsidRPr="00A7599C" w:rsidRDefault="00A84739" w:rsidP="00CB0AC3">
            <w:pPr>
              <w:numPr>
                <w:ilvl w:val="0"/>
                <w:numId w:val="148"/>
              </w:numPr>
              <w:ind w:left="480"/>
              <w:jc w:val="both"/>
              <w:rPr>
                <w:rFonts w:ascii="Verdana" w:hAnsi="Verdana" w:cs="Calibri"/>
                <w:color w:val="0000FF"/>
                <w:sz w:val="20"/>
                <w:szCs w:val="20"/>
                <w:lang w:val="es-ES_tradnl" w:eastAsia="en-US"/>
              </w:rPr>
            </w:pPr>
            <w:r w:rsidRPr="00A7599C">
              <w:rPr>
                <w:rFonts w:ascii="Verdana" w:hAnsi="Verdana" w:cs="Calibri"/>
                <w:color w:val="0000FF"/>
                <w:sz w:val="20"/>
                <w:szCs w:val="20"/>
                <w:lang w:val="es-ES_tradnl" w:eastAsia="en-US"/>
              </w:rPr>
              <w:t>Medidas correctoras que aminoren interferencias y af</w:t>
            </w:r>
            <w:r>
              <w:rPr>
                <w:rFonts w:ascii="Verdana" w:hAnsi="Verdana" w:cs="Calibri"/>
                <w:color w:val="0000FF"/>
                <w:sz w:val="20"/>
                <w:szCs w:val="20"/>
                <w:lang w:val="es-ES_tradnl" w:eastAsia="en-US"/>
              </w:rPr>
              <w:t>ecciones al entorno</w:t>
            </w:r>
          </w:p>
        </w:tc>
        <w:tc>
          <w:tcPr>
            <w:tcW w:w="5101" w:type="dxa"/>
            <w:shd w:val="clear" w:color="auto" w:fill="auto"/>
          </w:tcPr>
          <w:p w14:paraId="68A7CC8E" w14:textId="77777777" w:rsidR="00A84739" w:rsidRPr="00A7599C" w:rsidRDefault="00A84739" w:rsidP="00CF142E">
            <w:pPr>
              <w:jc w:val="both"/>
              <w:rPr>
                <w:rFonts w:ascii="Verdana" w:hAnsi="Verdana" w:cs="Calibri"/>
                <w:color w:val="0000FF"/>
                <w:sz w:val="20"/>
                <w:szCs w:val="20"/>
                <w:lang w:val="es-ES_tradnl" w:eastAsia="en-US"/>
              </w:rPr>
            </w:pPr>
            <w:r>
              <w:rPr>
                <w:rFonts w:ascii="Verdana" w:hAnsi="Verdana" w:cs="Calibri"/>
                <w:color w:val="0000FF"/>
                <w:sz w:val="20"/>
                <w:szCs w:val="20"/>
                <w:lang w:val="es-ES_tradnl" w:eastAsia="en-US"/>
              </w:rPr>
              <w:t>9</w:t>
            </w:r>
            <w:r w:rsidRPr="00A7599C">
              <w:rPr>
                <w:rFonts w:ascii="Verdana" w:hAnsi="Verdana" w:cs="Calibri"/>
                <w:color w:val="0000FF"/>
                <w:sz w:val="20"/>
                <w:szCs w:val="20"/>
                <w:lang w:val="es-ES_tradnl" w:eastAsia="en-US"/>
              </w:rPr>
              <w:t xml:space="preserve"> Puntos</w:t>
            </w:r>
          </w:p>
        </w:tc>
      </w:tr>
      <w:tr w:rsidR="00A84739" w:rsidRPr="00A7599C" w14:paraId="4BA5E897" w14:textId="77777777" w:rsidTr="00CF142E">
        <w:tc>
          <w:tcPr>
            <w:tcW w:w="5101" w:type="dxa"/>
            <w:shd w:val="clear" w:color="auto" w:fill="auto"/>
          </w:tcPr>
          <w:p w14:paraId="4AA45AAC" w14:textId="77777777" w:rsidR="00A84739" w:rsidRPr="00A7599C" w:rsidRDefault="00A84739" w:rsidP="00CB0AC3">
            <w:pPr>
              <w:numPr>
                <w:ilvl w:val="0"/>
                <w:numId w:val="148"/>
              </w:numPr>
              <w:ind w:left="480"/>
              <w:jc w:val="both"/>
              <w:rPr>
                <w:rFonts w:ascii="Verdana" w:hAnsi="Verdana" w:cs="Calibri"/>
                <w:color w:val="0000FF"/>
                <w:sz w:val="20"/>
                <w:szCs w:val="20"/>
                <w:lang w:val="es-ES_tradnl" w:eastAsia="en-US"/>
              </w:rPr>
            </w:pPr>
            <w:r w:rsidRPr="00A7599C">
              <w:rPr>
                <w:rFonts w:ascii="Verdana" w:hAnsi="Verdana" w:cs="Calibri"/>
                <w:color w:val="0000FF"/>
                <w:sz w:val="20"/>
                <w:szCs w:val="20"/>
                <w:lang w:val="es-ES_tradnl" w:eastAsia="en-US"/>
              </w:rPr>
              <w:t>Disposición de medios y recursos en obra</w:t>
            </w:r>
            <w:r>
              <w:rPr>
                <w:rFonts w:ascii="Verdana" w:hAnsi="Verdana" w:cs="Calibri"/>
                <w:color w:val="0000FF"/>
                <w:sz w:val="20"/>
                <w:szCs w:val="20"/>
                <w:lang w:val="es-ES_tradnl" w:eastAsia="en-US"/>
              </w:rPr>
              <w:t xml:space="preserve"> (organización de trabajos)</w:t>
            </w:r>
          </w:p>
        </w:tc>
        <w:tc>
          <w:tcPr>
            <w:tcW w:w="5101" w:type="dxa"/>
            <w:shd w:val="clear" w:color="auto" w:fill="auto"/>
          </w:tcPr>
          <w:p w14:paraId="1E375433" w14:textId="77777777" w:rsidR="00A84739" w:rsidRPr="00A7599C" w:rsidRDefault="00A84739" w:rsidP="00CF142E">
            <w:pPr>
              <w:jc w:val="both"/>
              <w:rPr>
                <w:rFonts w:ascii="Verdana" w:hAnsi="Verdana" w:cs="Calibri"/>
                <w:color w:val="0000FF"/>
                <w:sz w:val="20"/>
                <w:szCs w:val="20"/>
                <w:lang w:val="es-ES_tradnl" w:eastAsia="en-US"/>
              </w:rPr>
            </w:pPr>
            <w:r>
              <w:rPr>
                <w:rFonts w:ascii="Verdana" w:hAnsi="Verdana" w:cs="Calibri"/>
                <w:color w:val="0000FF"/>
                <w:sz w:val="20"/>
                <w:szCs w:val="20"/>
                <w:lang w:val="es-ES_tradnl" w:eastAsia="en-US"/>
              </w:rPr>
              <w:t>8</w:t>
            </w:r>
            <w:r w:rsidRPr="00A7599C">
              <w:rPr>
                <w:rFonts w:ascii="Verdana" w:hAnsi="Verdana" w:cs="Calibri"/>
                <w:color w:val="0000FF"/>
                <w:sz w:val="20"/>
                <w:szCs w:val="20"/>
                <w:lang w:val="es-ES_tradnl" w:eastAsia="en-US"/>
              </w:rPr>
              <w:t xml:space="preserve"> puntos</w:t>
            </w:r>
          </w:p>
        </w:tc>
      </w:tr>
      <w:tr w:rsidR="00A84739" w:rsidRPr="00A7599C" w14:paraId="6F32F1AF" w14:textId="77777777" w:rsidTr="00CF142E">
        <w:tc>
          <w:tcPr>
            <w:tcW w:w="5101" w:type="dxa"/>
            <w:shd w:val="clear" w:color="auto" w:fill="auto"/>
          </w:tcPr>
          <w:p w14:paraId="36D8CE4F" w14:textId="77777777" w:rsidR="00A84739" w:rsidRPr="00A7599C" w:rsidRDefault="00A84739" w:rsidP="00CB0AC3">
            <w:pPr>
              <w:numPr>
                <w:ilvl w:val="0"/>
                <w:numId w:val="148"/>
              </w:numPr>
              <w:ind w:left="480"/>
              <w:jc w:val="both"/>
              <w:rPr>
                <w:rFonts w:ascii="Verdana" w:hAnsi="Verdana" w:cs="Calibri"/>
                <w:color w:val="0000FF"/>
                <w:sz w:val="20"/>
                <w:szCs w:val="20"/>
                <w:lang w:val="es-ES_tradnl" w:eastAsia="en-US"/>
              </w:rPr>
            </w:pPr>
            <w:r w:rsidRPr="00A7599C">
              <w:rPr>
                <w:rFonts w:ascii="Verdana" w:hAnsi="Verdana" w:cs="Calibri"/>
                <w:color w:val="0000FF"/>
                <w:sz w:val="20"/>
                <w:szCs w:val="20"/>
                <w:lang w:val="es-ES_tradnl" w:eastAsia="en-US"/>
              </w:rPr>
              <w:t>Planificación de la ejecución de la obra</w:t>
            </w:r>
          </w:p>
        </w:tc>
        <w:tc>
          <w:tcPr>
            <w:tcW w:w="5101" w:type="dxa"/>
            <w:shd w:val="clear" w:color="auto" w:fill="auto"/>
          </w:tcPr>
          <w:p w14:paraId="366F844B" w14:textId="77777777" w:rsidR="00A84739" w:rsidRPr="00A7599C" w:rsidRDefault="00A84739" w:rsidP="00CF142E">
            <w:pPr>
              <w:jc w:val="both"/>
              <w:rPr>
                <w:rFonts w:ascii="Verdana" w:hAnsi="Verdana" w:cs="Calibri"/>
                <w:color w:val="0000FF"/>
                <w:sz w:val="20"/>
                <w:szCs w:val="20"/>
                <w:lang w:val="es-ES_tradnl" w:eastAsia="en-US"/>
              </w:rPr>
            </w:pPr>
            <w:r>
              <w:rPr>
                <w:rFonts w:ascii="Verdana" w:hAnsi="Verdana" w:cs="Calibri"/>
                <w:color w:val="0000FF"/>
                <w:sz w:val="20"/>
                <w:szCs w:val="20"/>
                <w:lang w:val="es-ES_tradnl" w:eastAsia="en-US"/>
              </w:rPr>
              <w:t>15</w:t>
            </w:r>
            <w:r w:rsidRPr="00A7599C">
              <w:rPr>
                <w:rFonts w:ascii="Verdana" w:hAnsi="Verdana" w:cs="Calibri"/>
                <w:color w:val="0000FF"/>
                <w:sz w:val="20"/>
                <w:szCs w:val="20"/>
                <w:lang w:val="es-ES_tradnl" w:eastAsia="en-US"/>
              </w:rPr>
              <w:t xml:space="preserve"> puntos</w:t>
            </w:r>
          </w:p>
        </w:tc>
      </w:tr>
      <w:tr w:rsidR="00A84739" w:rsidRPr="00A7599C" w14:paraId="2FEC4E2A" w14:textId="77777777" w:rsidTr="00CF142E">
        <w:tc>
          <w:tcPr>
            <w:tcW w:w="5101" w:type="dxa"/>
            <w:shd w:val="clear" w:color="auto" w:fill="auto"/>
          </w:tcPr>
          <w:p w14:paraId="106EA882" w14:textId="77777777" w:rsidR="00A84739" w:rsidRPr="00A7599C" w:rsidRDefault="00A84739" w:rsidP="00CB0AC3">
            <w:pPr>
              <w:numPr>
                <w:ilvl w:val="0"/>
                <w:numId w:val="148"/>
              </w:numPr>
              <w:ind w:left="480"/>
              <w:jc w:val="both"/>
              <w:rPr>
                <w:rFonts w:ascii="Verdana" w:hAnsi="Verdana" w:cs="Calibri"/>
                <w:color w:val="0000FF"/>
                <w:sz w:val="20"/>
                <w:szCs w:val="20"/>
                <w:lang w:val="es-ES_tradnl" w:eastAsia="en-US"/>
              </w:rPr>
            </w:pPr>
            <w:r>
              <w:rPr>
                <w:rFonts w:ascii="Verdana" w:hAnsi="Verdana" w:cs="Calibri"/>
                <w:color w:val="0000FF"/>
                <w:sz w:val="20"/>
                <w:szCs w:val="20"/>
                <w:lang w:val="es-ES_tradnl" w:eastAsia="en-US"/>
              </w:rPr>
              <w:t>Plan de Medidas de gestión ambiental en Obras</w:t>
            </w:r>
          </w:p>
        </w:tc>
        <w:tc>
          <w:tcPr>
            <w:tcW w:w="5101" w:type="dxa"/>
            <w:shd w:val="clear" w:color="auto" w:fill="auto"/>
          </w:tcPr>
          <w:p w14:paraId="0043464B" w14:textId="77777777" w:rsidR="00A84739" w:rsidRDefault="00A84739" w:rsidP="00CF142E">
            <w:pPr>
              <w:jc w:val="both"/>
              <w:rPr>
                <w:rFonts w:ascii="Verdana" w:hAnsi="Verdana" w:cs="Calibri"/>
                <w:color w:val="0000FF"/>
                <w:sz w:val="20"/>
                <w:szCs w:val="20"/>
                <w:lang w:val="es-ES_tradnl" w:eastAsia="en-US"/>
              </w:rPr>
            </w:pPr>
            <w:r>
              <w:rPr>
                <w:rFonts w:ascii="Verdana" w:hAnsi="Verdana" w:cs="Calibri"/>
                <w:color w:val="0000FF"/>
                <w:sz w:val="20"/>
                <w:szCs w:val="20"/>
                <w:lang w:val="es-ES_tradnl" w:eastAsia="en-US"/>
              </w:rPr>
              <w:t>8 puntos</w:t>
            </w:r>
          </w:p>
        </w:tc>
      </w:tr>
    </w:tbl>
    <w:p w14:paraId="177F6D77" w14:textId="77777777" w:rsidR="00A84739" w:rsidRPr="00A7599C" w:rsidRDefault="00A84739" w:rsidP="00A84739">
      <w:pPr>
        <w:jc w:val="both"/>
        <w:rPr>
          <w:rFonts w:ascii="Verdana" w:hAnsi="Verdana" w:cs="Calibri"/>
          <w:color w:val="0000FF"/>
          <w:sz w:val="20"/>
          <w:szCs w:val="20"/>
          <w:lang w:val="es-ES_tradnl" w:eastAsia="en-US"/>
        </w:rPr>
      </w:pPr>
    </w:p>
    <w:p w14:paraId="0E9725AE" w14:textId="77777777" w:rsidR="00A84739" w:rsidRPr="00986940" w:rsidRDefault="00A84739" w:rsidP="00A84739">
      <w:pPr>
        <w:spacing w:line="276" w:lineRule="auto"/>
        <w:ind w:left="851" w:right="-6"/>
        <w:jc w:val="both"/>
        <w:rPr>
          <w:rFonts w:ascii="Verdana" w:hAnsi="Verdana" w:cs="Calibri"/>
          <w:b/>
          <w:color w:val="0000FF"/>
          <w:sz w:val="20"/>
          <w:szCs w:val="20"/>
          <w:u w:val="single"/>
          <w:lang w:val="es-ES_tradnl" w:eastAsia="en-US"/>
        </w:rPr>
      </w:pPr>
      <w:r w:rsidRPr="003E6030">
        <w:rPr>
          <w:rFonts w:ascii="Verdana" w:hAnsi="Verdana" w:cs="Calibri"/>
          <w:b/>
          <w:color w:val="0000FF"/>
          <w:sz w:val="19"/>
          <w:szCs w:val="19"/>
          <w:u w:val="single"/>
        </w:rPr>
        <w:t>Las empresas que no alcancen una puntuación mínima de 20 puntos en la valoración de este criterio (MEMORIA CONSTRUCTIVA) serán excluidas del procedimiento de valoración no procediéndose a la valoración de sus ofertas económicas.</w:t>
      </w:r>
    </w:p>
    <w:p w14:paraId="578D4792" w14:textId="77777777" w:rsidR="00A84739" w:rsidRPr="00A7599C" w:rsidRDefault="00A84739" w:rsidP="00A84739">
      <w:pPr>
        <w:tabs>
          <w:tab w:val="num" w:pos="1616"/>
        </w:tabs>
        <w:jc w:val="both"/>
        <w:rPr>
          <w:rFonts w:ascii="Verdana" w:hAnsi="Verdana" w:cs="Calibri"/>
          <w:color w:val="0000FF"/>
          <w:sz w:val="20"/>
          <w:szCs w:val="20"/>
          <w:lang w:val="es-ES_tradnl" w:eastAsia="en-US"/>
        </w:rPr>
      </w:pPr>
    </w:p>
    <w:p w14:paraId="61FF9131" w14:textId="77777777" w:rsidR="00A84739" w:rsidRPr="00986940" w:rsidRDefault="00A84739" w:rsidP="00CB0AC3">
      <w:pPr>
        <w:pStyle w:val="Zerrenda-paragrafoa"/>
        <w:numPr>
          <w:ilvl w:val="0"/>
          <w:numId w:val="154"/>
        </w:numPr>
        <w:spacing w:line="276" w:lineRule="auto"/>
        <w:ind w:left="1134" w:right="-6" w:hanging="283"/>
        <w:jc w:val="both"/>
        <w:rPr>
          <w:rFonts w:ascii="Verdana" w:hAnsi="Verdana" w:cs="Calibri"/>
          <w:color w:val="0000FF"/>
          <w:sz w:val="19"/>
          <w:szCs w:val="19"/>
          <w:u w:val="single"/>
        </w:rPr>
      </w:pPr>
      <w:r w:rsidRPr="00986940">
        <w:rPr>
          <w:rFonts w:ascii="Verdana" w:hAnsi="Verdana" w:cs="Calibri"/>
          <w:b/>
          <w:color w:val="0000FF"/>
          <w:sz w:val="19"/>
          <w:szCs w:val="19"/>
          <w:u w:val="single"/>
        </w:rPr>
        <w:t xml:space="preserve">Medidas correctoras que aminoren interferencias y afecciones al entorno (ponderación </w:t>
      </w:r>
      <w:r>
        <w:rPr>
          <w:rFonts w:ascii="Verdana" w:hAnsi="Verdana" w:cs="Calibri"/>
          <w:b/>
          <w:color w:val="0000FF"/>
          <w:sz w:val="19"/>
          <w:szCs w:val="19"/>
          <w:u w:val="single"/>
        </w:rPr>
        <w:t>9</w:t>
      </w:r>
      <w:r w:rsidRPr="00986940">
        <w:rPr>
          <w:rFonts w:ascii="Verdana" w:hAnsi="Verdana" w:cs="Calibri"/>
          <w:b/>
          <w:color w:val="0000FF"/>
          <w:sz w:val="19"/>
          <w:szCs w:val="19"/>
          <w:u w:val="single"/>
        </w:rPr>
        <w:t xml:space="preserve"> puntos):</w:t>
      </w:r>
      <w:r w:rsidRPr="00986940">
        <w:rPr>
          <w:rFonts w:ascii="Verdana" w:hAnsi="Verdana" w:cs="Calibri"/>
          <w:color w:val="0000FF"/>
          <w:sz w:val="19"/>
          <w:szCs w:val="19"/>
          <w:u w:val="single"/>
        </w:rPr>
        <w:t xml:space="preserve"> </w:t>
      </w:r>
    </w:p>
    <w:p w14:paraId="2471E6E2" w14:textId="77777777" w:rsidR="00A84739" w:rsidRPr="00986940" w:rsidRDefault="00A84739" w:rsidP="00A84739">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 xml:space="preserve">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 Todo ello, con el objetivo de causar las menores molestias posibles. Se valorarán las medidas correctoras efectivas que el licitador adopte para cada una de ellas y particularizadas para la obra que se licita, encaminadas a anularlas en lo posible y/o en su mayor grado. Se distinguirán al efecto: </w:t>
      </w:r>
    </w:p>
    <w:p w14:paraId="40B33D06" w14:textId="77777777" w:rsidR="00A84739" w:rsidRPr="00986940" w:rsidRDefault="00A84739" w:rsidP="00A84739">
      <w:pPr>
        <w:spacing w:line="276" w:lineRule="auto"/>
        <w:ind w:left="1134" w:right="-6" w:hanging="283"/>
        <w:jc w:val="both"/>
        <w:rPr>
          <w:rFonts w:ascii="Verdana" w:hAnsi="Verdana" w:cs="Calibri"/>
          <w:b/>
          <w:bCs/>
          <w:color w:val="0000FF"/>
          <w:sz w:val="19"/>
          <w:szCs w:val="19"/>
          <w:highlight w:val="yellow"/>
        </w:rPr>
      </w:pPr>
    </w:p>
    <w:p w14:paraId="3738EF9D" w14:textId="77777777" w:rsidR="00A84739" w:rsidRPr="00986940" w:rsidRDefault="00A84739" w:rsidP="00CB0AC3">
      <w:pPr>
        <w:numPr>
          <w:ilvl w:val="0"/>
          <w:numId w:val="151"/>
        </w:numPr>
        <w:tabs>
          <w:tab w:val="left" w:pos="-6663"/>
        </w:tabs>
        <w:spacing w:before="120" w:line="276" w:lineRule="auto"/>
        <w:ind w:left="1700" w:right="-6" w:hanging="283"/>
        <w:jc w:val="both"/>
        <w:rPr>
          <w:rFonts w:ascii="Verdana" w:hAnsi="Verdana" w:cs="Calibri"/>
          <w:color w:val="0000FF"/>
          <w:sz w:val="19"/>
          <w:szCs w:val="19"/>
        </w:rPr>
      </w:pPr>
      <w:r w:rsidRPr="00986940">
        <w:rPr>
          <w:rFonts w:ascii="Verdana" w:hAnsi="Verdana" w:cs="Calibri"/>
          <w:color w:val="0000FF"/>
          <w:sz w:val="19"/>
          <w:szCs w:val="19"/>
        </w:rPr>
        <w:t>afecciones al tráfico rodado de la localidad y entorno por la entrada y salida de vehículos de la obra</w:t>
      </w:r>
      <w:r w:rsidR="00CF142E">
        <w:rPr>
          <w:rFonts w:ascii="Verdana" w:hAnsi="Verdana" w:cs="Calibri"/>
          <w:color w:val="0000FF"/>
          <w:sz w:val="19"/>
          <w:szCs w:val="19"/>
        </w:rPr>
        <w:t xml:space="preserve"> </w:t>
      </w:r>
      <w:r w:rsidR="00CF142E" w:rsidRPr="00CF142E">
        <w:rPr>
          <w:rFonts w:ascii="Verdana" w:hAnsi="Verdana" w:cs="Calibri"/>
          <w:color w:val="0000FF"/>
          <w:sz w:val="19"/>
          <w:szCs w:val="19"/>
          <w:u w:val="single"/>
        </w:rPr>
        <w:t>(máximo de páginas 1 en formato DIN A4, y 1 página gráfica de recorridos de aproximación y accesos en formato DIN A3</w:t>
      </w:r>
      <w:r w:rsidR="00CF142E">
        <w:rPr>
          <w:rFonts w:ascii="Verdana" w:hAnsi="Verdana" w:cs="Calibri"/>
          <w:color w:val="0000FF"/>
          <w:sz w:val="19"/>
          <w:szCs w:val="19"/>
        </w:rPr>
        <w:t>)</w:t>
      </w:r>
      <w:r w:rsidRPr="00986940">
        <w:rPr>
          <w:rFonts w:ascii="Verdana" w:hAnsi="Verdana" w:cs="Calibri"/>
          <w:color w:val="0000FF"/>
          <w:sz w:val="19"/>
          <w:szCs w:val="19"/>
        </w:rPr>
        <w:t xml:space="preserve">. </w:t>
      </w:r>
      <w:r w:rsidRPr="00986940">
        <w:rPr>
          <w:rFonts w:ascii="Verdana" w:hAnsi="Verdana" w:cs="Calibri"/>
          <w:b/>
          <w:color w:val="0000FF"/>
          <w:sz w:val="19"/>
          <w:szCs w:val="19"/>
        </w:rPr>
        <w:t>Ponderación: hasta 3 puntos.</w:t>
      </w:r>
    </w:p>
    <w:p w14:paraId="1E4D2B1C" w14:textId="77777777" w:rsidR="00A84739" w:rsidRPr="00986940" w:rsidRDefault="00A84739" w:rsidP="00CB0AC3">
      <w:pPr>
        <w:numPr>
          <w:ilvl w:val="0"/>
          <w:numId w:val="152"/>
        </w:numPr>
        <w:tabs>
          <w:tab w:val="left" w:pos="-6663"/>
        </w:tabs>
        <w:spacing w:before="120" w:line="276" w:lineRule="auto"/>
        <w:ind w:left="1700" w:right="-6" w:hanging="283"/>
        <w:jc w:val="both"/>
        <w:rPr>
          <w:rFonts w:ascii="Verdana" w:hAnsi="Verdana" w:cs="Calibri"/>
          <w:color w:val="0000FF"/>
          <w:sz w:val="19"/>
          <w:szCs w:val="19"/>
        </w:rPr>
      </w:pPr>
      <w:r w:rsidRPr="00986940">
        <w:rPr>
          <w:rFonts w:ascii="Verdana" w:hAnsi="Verdana" w:cs="Calibri"/>
          <w:color w:val="0000FF"/>
          <w:sz w:val="19"/>
          <w:szCs w:val="19"/>
        </w:rPr>
        <w:t>afección al tráfico peatonal circundante a la parcela y entorno que garantice la seguridad de los peatones</w:t>
      </w:r>
      <w:r w:rsidR="00CF142E">
        <w:rPr>
          <w:rFonts w:ascii="Verdana" w:hAnsi="Verdana" w:cs="Calibri"/>
          <w:color w:val="0000FF"/>
          <w:sz w:val="19"/>
          <w:szCs w:val="19"/>
        </w:rPr>
        <w:t xml:space="preserve"> (</w:t>
      </w:r>
      <w:r w:rsidR="00CF142E" w:rsidRPr="00CF142E">
        <w:rPr>
          <w:rFonts w:ascii="Verdana" w:hAnsi="Verdana" w:cs="Calibri"/>
          <w:color w:val="0000FF"/>
          <w:sz w:val="19"/>
          <w:szCs w:val="19"/>
          <w:u w:val="single"/>
        </w:rPr>
        <w:t>máximo de páginas 1 en formato DIN A4)</w:t>
      </w:r>
      <w:r w:rsidRPr="00CF142E">
        <w:rPr>
          <w:rFonts w:ascii="Verdana" w:hAnsi="Verdana" w:cs="Calibri"/>
          <w:color w:val="0000FF"/>
          <w:sz w:val="19"/>
          <w:szCs w:val="19"/>
          <w:u w:val="single"/>
        </w:rPr>
        <w:t>.</w:t>
      </w:r>
      <w:r w:rsidRPr="00986940">
        <w:rPr>
          <w:rFonts w:ascii="Verdana" w:hAnsi="Verdana" w:cs="Calibri"/>
          <w:color w:val="0000FF"/>
          <w:sz w:val="19"/>
          <w:szCs w:val="19"/>
        </w:rPr>
        <w:t xml:space="preserve"> </w:t>
      </w:r>
      <w:r w:rsidRPr="00986940">
        <w:rPr>
          <w:rFonts w:ascii="Verdana" w:hAnsi="Verdana" w:cs="Calibri"/>
          <w:b/>
          <w:color w:val="0000FF"/>
          <w:sz w:val="19"/>
          <w:szCs w:val="19"/>
        </w:rPr>
        <w:t>Ponderación: hasta 3 puntos</w:t>
      </w:r>
    </w:p>
    <w:p w14:paraId="117B992E" w14:textId="77777777" w:rsidR="00A84739" w:rsidRPr="00986940" w:rsidRDefault="00A84739" w:rsidP="00CB0AC3">
      <w:pPr>
        <w:numPr>
          <w:ilvl w:val="0"/>
          <w:numId w:val="151"/>
        </w:numPr>
        <w:tabs>
          <w:tab w:val="left" w:pos="-6663"/>
        </w:tabs>
        <w:spacing w:before="120" w:line="276" w:lineRule="auto"/>
        <w:ind w:left="1700" w:right="-6" w:hanging="283"/>
        <w:jc w:val="both"/>
        <w:rPr>
          <w:rFonts w:ascii="Verdana" w:hAnsi="Verdana" w:cs="Calibri"/>
          <w:color w:val="0000FF"/>
          <w:sz w:val="19"/>
          <w:szCs w:val="19"/>
        </w:rPr>
      </w:pPr>
      <w:r w:rsidRPr="00986940">
        <w:rPr>
          <w:rFonts w:ascii="Verdana" w:hAnsi="Verdana" w:cs="Calibri"/>
          <w:color w:val="0000FF"/>
          <w:sz w:val="19"/>
          <w:szCs w:val="19"/>
        </w:rPr>
        <w:t>otras interferencias y afecciones que puedan incidir en los ciudadanos, en la localidad y en las actividades del entorno donde se ubican las obras</w:t>
      </w:r>
      <w:r w:rsidR="00CF142E">
        <w:rPr>
          <w:rFonts w:ascii="Verdana" w:hAnsi="Verdana" w:cs="Calibri"/>
          <w:color w:val="0000FF"/>
          <w:sz w:val="19"/>
          <w:szCs w:val="19"/>
        </w:rPr>
        <w:t xml:space="preserve"> (</w:t>
      </w:r>
      <w:r w:rsidR="00CF142E" w:rsidRPr="00CF142E">
        <w:rPr>
          <w:rFonts w:ascii="Verdana" w:hAnsi="Verdana" w:cs="Calibri"/>
          <w:color w:val="0000FF"/>
          <w:sz w:val="19"/>
          <w:szCs w:val="19"/>
          <w:u w:val="single"/>
        </w:rPr>
        <w:t>máximo de páginas 1 en formato DIN A4)</w:t>
      </w:r>
      <w:r w:rsidR="00CF142E">
        <w:rPr>
          <w:rFonts w:ascii="Verdana" w:hAnsi="Verdana" w:cs="Calibri"/>
          <w:color w:val="0000FF"/>
          <w:sz w:val="19"/>
          <w:szCs w:val="19"/>
          <w:u w:val="single"/>
        </w:rPr>
        <w:t>.</w:t>
      </w:r>
      <w:r w:rsidRPr="00986940">
        <w:rPr>
          <w:rFonts w:ascii="Verdana" w:hAnsi="Verdana" w:cs="Calibri"/>
          <w:color w:val="0000FF"/>
          <w:sz w:val="19"/>
          <w:szCs w:val="19"/>
        </w:rPr>
        <w:t xml:space="preserve"> </w:t>
      </w:r>
      <w:r w:rsidRPr="00986940">
        <w:rPr>
          <w:rFonts w:ascii="Verdana" w:hAnsi="Verdana" w:cs="Calibri"/>
          <w:b/>
          <w:color w:val="0000FF"/>
          <w:sz w:val="19"/>
          <w:szCs w:val="19"/>
        </w:rPr>
        <w:t>Ponderación: hasta 3 puntos</w:t>
      </w:r>
      <w:r>
        <w:rPr>
          <w:rFonts w:ascii="Verdana" w:hAnsi="Verdana" w:cs="Calibri"/>
          <w:b/>
          <w:color w:val="0000FF"/>
          <w:sz w:val="19"/>
          <w:szCs w:val="19"/>
        </w:rPr>
        <w:t>.</w:t>
      </w:r>
    </w:p>
    <w:p w14:paraId="4DB0428A" w14:textId="77777777" w:rsidR="00A84739" w:rsidRPr="00986940" w:rsidRDefault="00A84739" w:rsidP="00A84739">
      <w:pPr>
        <w:spacing w:line="276" w:lineRule="auto"/>
        <w:ind w:left="1134" w:right="-6" w:hanging="283"/>
        <w:jc w:val="both"/>
        <w:rPr>
          <w:rFonts w:ascii="Verdana" w:hAnsi="Verdana" w:cs="Calibri"/>
          <w:color w:val="0000FF"/>
          <w:sz w:val="19"/>
          <w:szCs w:val="19"/>
          <w:highlight w:val="yellow"/>
        </w:rPr>
      </w:pPr>
    </w:p>
    <w:p w14:paraId="7DF5973F" w14:textId="77777777" w:rsidR="00A84739" w:rsidRPr="00986940" w:rsidRDefault="00A84739" w:rsidP="00CB0AC3">
      <w:pPr>
        <w:pStyle w:val="Zerrenda-paragrafoa"/>
        <w:numPr>
          <w:ilvl w:val="0"/>
          <w:numId w:val="154"/>
        </w:numPr>
        <w:spacing w:line="276" w:lineRule="auto"/>
        <w:ind w:left="1134" w:right="-6" w:hanging="283"/>
        <w:jc w:val="both"/>
        <w:rPr>
          <w:rFonts w:ascii="Verdana" w:hAnsi="Verdana" w:cs="Calibri"/>
          <w:b/>
          <w:color w:val="0000FF"/>
          <w:sz w:val="19"/>
          <w:szCs w:val="19"/>
          <w:u w:val="single"/>
        </w:rPr>
      </w:pPr>
      <w:r w:rsidRPr="00986940">
        <w:rPr>
          <w:rFonts w:ascii="Verdana" w:hAnsi="Verdana" w:cs="Calibri"/>
          <w:b/>
          <w:color w:val="0000FF"/>
          <w:sz w:val="19"/>
          <w:szCs w:val="19"/>
          <w:u w:val="single"/>
        </w:rPr>
        <w:t xml:space="preserve"> Organización de los trabajos </w:t>
      </w:r>
      <w:r w:rsidR="00183742">
        <w:rPr>
          <w:rFonts w:ascii="Verdana" w:hAnsi="Verdana" w:cs="Calibri"/>
          <w:b/>
          <w:color w:val="0000FF"/>
          <w:sz w:val="19"/>
          <w:szCs w:val="19"/>
          <w:u w:val="single"/>
        </w:rPr>
        <w:t>(</w:t>
      </w:r>
      <w:r w:rsidRPr="00986940">
        <w:rPr>
          <w:rFonts w:ascii="Verdana" w:hAnsi="Verdana" w:cs="Calibri"/>
          <w:b/>
          <w:color w:val="0000FF"/>
          <w:sz w:val="19"/>
          <w:szCs w:val="19"/>
          <w:u w:val="single"/>
        </w:rPr>
        <w:t>ponderación 8 puntos)</w:t>
      </w:r>
      <w:r w:rsidR="00183742">
        <w:rPr>
          <w:rFonts w:ascii="Verdana" w:hAnsi="Verdana" w:cs="Calibri"/>
          <w:b/>
          <w:color w:val="0000FF"/>
          <w:sz w:val="19"/>
          <w:szCs w:val="19"/>
          <w:u w:val="single"/>
        </w:rPr>
        <w:t xml:space="preserve">. </w:t>
      </w:r>
      <w:r w:rsidR="00183742" w:rsidRPr="00183742">
        <w:rPr>
          <w:rFonts w:ascii="Verdana" w:hAnsi="Verdana" w:cs="Calibri"/>
          <w:color w:val="0000FF"/>
          <w:sz w:val="19"/>
          <w:szCs w:val="19"/>
          <w:u w:val="single"/>
        </w:rPr>
        <w:t>Máximo de páginas 2 en formato DIN A4, y 2 pág</w:t>
      </w:r>
      <w:r w:rsidR="00183742">
        <w:rPr>
          <w:rFonts w:ascii="Verdana" w:hAnsi="Verdana" w:cs="Calibri"/>
          <w:color w:val="0000FF"/>
          <w:sz w:val="19"/>
          <w:szCs w:val="19"/>
          <w:u w:val="single"/>
        </w:rPr>
        <w:t>inas gráficas en formato DIN A3</w:t>
      </w:r>
      <w:r w:rsidRPr="00183742">
        <w:rPr>
          <w:rFonts w:ascii="Verdana" w:hAnsi="Verdana" w:cs="Calibri"/>
          <w:color w:val="0000FF"/>
          <w:sz w:val="19"/>
          <w:szCs w:val="19"/>
          <w:u w:val="single"/>
        </w:rPr>
        <w:t>:</w:t>
      </w:r>
    </w:p>
    <w:p w14:paraId="51B85A66" w14:textId="77777777" w:rsidR="00A84739" w:rsidRPr="00986940" w:rsidRDefault="00A84739" w:rsidP="00A84739">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 xml:space="preserve">Hay que decir que la parcela donde se realizará la obra contiene elementos que pueden ocasionar problemas a la hora de la ejecución de los trabajos; el centro docente presenta actividad que puede entorpecer las labores de construcción.  Por ello, teniendo en cuenta las características de la parcela y las diferentes fases de la obra, se valorará las propuestas que, bajo justificación, optimicen la logística de distribución de espacios en la parcela, encaminado a conseguir la mayor operatividad posible en los movimientos de máquinas y personas, garantizando en todo momento la seguridad. A estos efectos, se deberá definir, como mínimo, </w:t>
      </w:r>
      <w:r w:rsidRPr="00986940">
        <w:rPr>
          <w:rFonts w:ascii="Verdana" w:hAnsi="Verdana" w:cs="Calibri"/>
          <w:color w:val="0000FF"/>
          <w:sz w:val="19"/>
          <w:szCs w:val="19"/>
          <w:u w:val="single"/>
        </w:rPr>
        <w:t xml:space="preserve">la implantación y ubicación </w:t>
      </w:r>
      <w:r w:rsidRPr="00986940">
        <w:rPr>
          <w:rFonts w:ascii="Verdana" w:hAnsi="Verdana" w:cs="Calibri"/>
          <w:color w:val="0000FF"/>
          <w:sz w:val="19"/>
          <w:szCs w:val="19"/>
        </w:rPr>
        <w:t>de:</w:t>
      </w:r>
    </w:p>
    <w:p w14:paraId="2870E77A" w14:textId="77777777" w:rsidR="00A84739" w:rsidRPr="00986940" w:rsidRDefault="00A84739" w:rsidP="00CB0AC3">
      <w:pPr>
        <w:numPr>
          <w:ilvl w:val="1"/>
          <w:numId w:val="151"/>
        </w:numPr>
        <w:spacing w:before="120" w:line="276" w:lineRule="auto"/>
        <w:ind w:right="-6"/>
        <w:jc w:val="both"/>
        <w:rPr>
          <w:rFonts w:ascii="Verdana" w:hAnsi="Verdana" w:cs="Calibri"/>
          <w:color w:val="0000FF"/>
          <w:sz w:val="19"/>
          <w:szCs w:val="19"/>
        </w:rPr>
      </w:pPr>
      <w:r w:rsidRPr="00986940">
        <w:rPr>
          <w:rFonts w:ascii="Verdana" w:hAnsi="Verdana" w:cs="Calibri"/>
          <w:color w:val="0000FF"/>
          <w:sz w:val="19"/>
          <w:szCs w:val="19"/>
        </w:rPr>
        <w:t>equipos y medios auxiliares (maquinaria, grúas, andamios, medios de elevación de materiales, etc.)</w:t>
      </w:r>
    </w:p>
    <w:p w14:paraId="0E6D06CB" w14:textId="77777777" w:rsidR="00A84739" w:rsidRPr="00986940" w:rsidRDefault="00A84739" w:rsidP="00CB0AC3">
      <w:pPr>
        <w:numPr>
          <w:ilvl w:val="1"/>
          <w:numId w:val="151"/>
        </w:numPr>
        <w:spacing w:line="276" w:lineRule="auto"/>
        <w:ind w:right="-6"/>
        <w:jc w:val="both"/>
        <w:rPr>
          <w:rFonts w:ascii="Verdana" w:hAnsi="Verdana" w:cs="Calibri"/>
          <w:color w:val="0000FF"/>
          <w:sz w:val="19"/>
          <w:szCs w:val="19"/>
        </w:rPr>
      </w:pPr>
      <w:r w:rsidRPr="00986940">
        <w:rPr>
          <w:rFonts w:ascii="Verdana" w:hAnsi="Verdana" w:cs="Calibri"/>
          <w:color w:val="0000FF"/>
          <w:sz w:val="19"/>
          <w:szCs w:val="19"/>
        </w:rPr>
        <w:t>instalaciones y espacios provisionales (casetas de obra, talleres, acopios, etc.)</w:t>
      </w:r>
    </w:p>
    <w:p w14:paraId="07AA5A90" w14:textId="77777777" w:rsidR="00A84739" w:rsidRPr="00986940" w:rsidRDefault="00A84739" w:rsidP="00CB0AC3">
      <w:pPr>
        <w:numPr>
          <w:ilvl w:val="1"/>
          <w:numId w:val="151"/>
        </w:numPr>
        <w:spacing w:line="276" w:lineRule="auto"/>
        <w:ind w:right="-6"/>
        <w:jc w:val="both"/>
        <w:rPr>
          <w:rFonts w:ascii="Verdana" w:hAnsi="Verdana" w:cs="Calibri"/>
          <w:color w:val="0000FF"/>
          <w:sz w:val="19"/>
          <w:szCs w:val="19"/>
        </w:rPr>
      </w:pPr>
      <w:r w:rsidRPr="00986940">
        <w:rPr>
          <w:rFonts w:ascii="Verdana" w:hAnsi="Verdana" w:cs="Calibri"/>
          <w:color w:val="0000FF"/>
          <w:sz w:val="19"/>
          <w:szCs w:val="19"/>
        </w:rPr>
        <w:t>previsión de circulaciones en el interior de la parcela, tanto de vehículos como de operarios de obra.</w:t>
      </w:r>
    </w:p>
    <w:p w14:paraId="2D60FE5C" w14:textId="77777777" w:rsidR="00A84739" w:rsidRPr="00986940" w:rsidRDefault="00A84739" w:rsidP="00A84739">
      <w:pPr>
        <w:spacing w:line="276" w:lineRule="auto"/>
        <w:ind w:left="1134" w:right="-6" w:hanging="283"/>
        <w:jc w:val="both"/>
        <w:rPr>
          <w:rFonts w:ascii="Verdana" w:hAnsi="Verdana" w:cs="Calibri"/>
          <w:color w:val="0000FF"/>
          <w:sz w:val="19"/>
          <w:szCs w:val="19"/>
        </w:rPr>
      </w:pPr>
    </w:p>
    <w:p w14:paraId="7D0AE42A" w14:textId="77777777" w:rsidR="00A84739" w:rsidRPr="00986940" w:rsidRDefault="00A84739" w:rsidP="00A84739">
      <w:pPr>
        <w:spacing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Además, se valorarán procedimientos de trabajo y/o montaje para operaciones concretas que pudieran ser susceptibles de generar riesgos significativos en seguridad, y/o molestias e interferencias puntuales con actividades del centro escolar.</w:t>
      </w:r>
    </w:p>
    <w:p w14:paraId="25E009CF" w14:textId="77777777" w:rsidR="00A84739" w:rsidRPr="00986940" w:rsidRDefault="00A84739" w:rsidP="00A84739">
      <w:pPr>
        <w:spacing w:line="276" w:lineRule="auto"/>
        <w:ind w:left="1134" w:right="-6" w:hanging="283"/>
        <w:jc w:val="both"/>
        <w:rPr>
          <w:rFonts w:ascii="Verdana" w:hAnsi="Verdana" w:cs="Calibri"/>
          <w:i/>
          <w:color w:val="0000FF"/>
          <w:sz w:val="19"/>
          <w:szCs w:val="19"/>
          <w:u w:val="single"/>
        </w:rPr>
      </w:pPr>
    </w:p>
    <w:p w14:paraId="1EE50911" w14:textId="77777777" w:rsidR="00A84739" w:rsidRPr="00986940" w:rsidRDefault="00A84739" w:rsidP="00A84739">
      <w:pPr>
        <w:spacing w:line="276" w:lineRule="auto"/>
        <w:ind w:left="1417" w:right="-6" w:hanging="283"/>
        <w:jc w:val="both"/>
        <w:rPr>
          <w:rFonts w:ascii="Verdana" w:hAnsi="Verdana" w:cs="Calibri"/>
          <w:i/>
          <w:color w:val="0000FF"/>
          <w:sz w:val="19"/>
          <w:szCs w:val="19"/>
          <w:u w:val="single"/>
        </w:rPr>
      </w:pPr>
      <w:r w:rsidRPr="00986940">
        <w:rPr>
          <w:rFonts w:ascii="Verdana" w:hAnsi="Verdana" w:cs="Calibri"/>
          <w:i/>
          <w:color w:val="0000FF"/>
          <w:sz w:val="19"/>
          <w:szCs w:val="19"/>
          <w:u w:val="single"/>
        </w:rPr>
        <w:t>La puntuación se asignará teniendo en cuenta lo anterior según el siguiente baremo:</w:t>
      </w:r>
    </w:p>
    <w:p w14:paraId="539993DC" w14:textId="77777777" w:rsidR="00A84739" w:rsidRPr="00986940" w:rsidRDefault="00A84739" w:rsidP="00CB0AC3">
      <w:pPr>
        <w:numPr>
          <w:ilvl w:val="0"/>
          <w:numId w:val="149"/>
        </w:numPr>
        <w:spacing w:before="120"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Organización definida y justificada en todas las fases de la obra</w:t>
      </w:r>
      <w:r w:rsidRPr="00986940">
        <w:rPr>
          <w:rFonts w:ascii="Verdana" w:hAnsi="Verdana" w:cs="Calibri"/>
          <w:color w:val="0000FF"/>
          <w:sz w:val="19"/>
          <w:szCs w:val="19"/>
          <w:u w:val="single"/>
        </w:rPr>
        <w:t>____</w:t>
      </w:r>
      <w:r>
        <w:rPr>
          <w:rFonts w:ascii="Verdana" w:hAnsi="Verdana" w:cs="Calibri"/>
          <w:color w:val="0000FF"/>
          <w:sz w:val="19"/>
          <w:szCs w:val="19"/>
          <w:u w:val="single"/>
        </w:rPr>
        <w:t xml:space="preserve">_   </w:t>
      </w:r>
      <w:r w:rsidRPr="00986940">
        <w:rPr>
          <w:rFonts w:ascii="Verdana" w:hAnsi="Verdana" w:cs="Calibri"/>
          <w:b/>
          <w:color w:val="0000FF"/>
          <w:sz w:val="19"/>
          <w:szCs w:val="19"/>
        </w:rPr>
        <w:t>8 Puntos</w:t>
      </w:r>
    </w:p>
    <w:p w14:paraId="45CA5216" w14:textId="77777777" w:rsidR="00A84739" w:rsidRPr="00986940" w:rsidRDefault="00A84739" w:rsidP="00CB0AC3">
      <w:pPr>
        <w:numPr>
          <w:ilvl w:val="0"/>
          <w:numId w:val="149"/>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Organización definida pero mejorable</w:t>
      </w:r>
      <w:r w:rsidRPr="00986940">
        <w:rPr>
          <w:rFonts w:ascii="Verdana" w:hAnsi="Verdana" w:cs="Calibri"/>
          <w:color w:val="0000FF"/>
          <w:sz w:val="19"/>
          <w:szCs w:val="19"/>
          <w:u w:val="single"/>
        </w:rPr>
        <w:t>___</w:t>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t>____</w:t>
      </w:r>
      <w:r>
        <w:rPr>
          <w:rFonts w:ascii="Verdana" w:hAnsi="Verdana" w:cs="Calibri"/>
          <w:color w:val="0000FF"/>
          <w:sz w:val="19"/>
          <w:szCs w:val="19"/>
          <w:u w:val="single"/>
        </w:rPr>
        <w:t xml:space="preserve">          </w:t>
      </w:r>
      <w:r w:rsidRPr="00986940">
        <w:rPr>
          <w:rFonts w:ascii="Verdana" w:hAnsi="Verdana" w:cs="Calibri"/>
          <w:b/>
          <w:color w:val="0000FF"/>
          <w:sz w:val="19"/>
          <w:szCs w:val="19"/>
        </w:rPr>
        <w:t>5 Puntos</w:t>
      </w:r>
    </w:p>
    <w:p w14:paraId="7DBBF6CC" w14:textId="77777777" w:rsidR="00A84739" w:rsidRPr="00986940" w:rsidRDefault="00A84739" w:rsidP="00CB0AC3">
      <w:pPr>
        <w:numPr>
          <w:ilvl w:val="0"/>
          <w:numId w:val="149"/>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Organización escasamente definida y claramente mejorable</w:t>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t>_____</w:t>
      </w:r>
      <w:r w:rsidRPr="00986940">
        <w:rPr>
          <w:rFonts w:ascii="Verdana" w:hAnsi="Verdana" w:cs="Calibri"/>
          <w:color w:val="0000FF"/>
          <w:sz w:val="19"/>
          <w:szCs w:val="19"/>
        </w:rPr>
        <w:t xml:space="preserve"> </w:t>
      </w:r>
      <w:r w:rsidRPr="00986940">
        <w:rPr>
          <w:rFonts w:ascii="Verdana" w:hAnsi="Verdana" w:cs="Calibri"/>
          <w:b/>
          <w:color w:val="0000FF"/>
          <w:sz w:val="19"/>
          <w:szCs w:val="19"/>
        </w:rPr>
        <w:t>2 Puntos</w:t>
      </w:r>
    </w:p>
    <w:p w14:paraId="2EF7E406" w14:textId="77777777" w:rsidR="00A84739" w:rsidRPr="00986940" w:rsidRDefault="00A84739" w:rsidP="00CB0AC3">
      <w:pPr>
        <w:numPr>
          <w:ilvl w:val="0"/>
          <w:numId w:val="149"/>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Organización no viable</w:t>
      </w:r>
      <w:r w:rsidRPr="00986940">
        <w:rPr>
          <w:rFonts w:ascii="Verdana" w:hAnsi="Verdana" w:cs="Calibri"/>
          <w:color w:val="0000FF"/>
          <w:sz w:val="19"/>
          <w:szCs w:val="19"/>
          <w:u w:val="single"/>
        </w:rPr>
        <w:t>_____________</w:t>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t>_____</w:t>
      </w:r>
      <w:r w:rsidRPr="00986940">
        <w:rPr>
          <w:rFonts w:ascii="Verdana" w:hAnsi="Verdana" w:cs="Calibri"/>
          <w:color w:val="0000FF"/>
          <w:sz w:val="19"/>
          <w:szCs w:val="19"/>
        </w:rPr>
        <w:t xml:space="preserve"> </w:t>
      </w:r>
      <w:r w:rsidRPr="00986940">
        <w:rPr>
          <w:rFonts w:ascii="Verdana" w:hAnsi="Verdana" w:cs="Calibri"/>
          <w:b/>
          <w:color w:val="0000FF"/>
          <w:sz w:val="19"/>
          <w:szCs w:val="19"/>
        </w:rPr>
        <w:t>0 Puntos</w:t>
      </w:r>
    </w:p>
    <w:p w14:paraId="76F39404" w14:textId="77777777" w:rsidR="00A84739" w:rsidRPr="00986940" w:rsidRDefault="00A84739" w:rsidP="00A84739">
      <w:pPr>
        <w:spacing w:line="276" w:lineRule="auto"/>
        <w:ind w:right="-6"/>
        <w:jc w:val="both"/>
        <w:rPr>
          <w:rFonts w:ascii="Verdana" w:hAnsi="Verdana" w:cs="Calibri"/>
          <w:color w:val="0000FF"/>
          <w:sz w:val="19"/>
          <w:szCs w:val="19"/>
          <w:highlight w:val="yellow"/>
        </w:rPr>
      </w:pPr>
    </w:p>
    <w:p w14:paraId="7982557C" w14:textId="77777777" w:rsidR="00A84739" w:rsidRPr="00986940" w:rsidRDefault="00A84739" w:rsidP="00CB0AC3">
      <w:pPr>
        <w:pStyle w:val="Zerrenda-paragrafoa"/>
        <w:numPr>
          <w:ilvl w:val="0"/>
          <w:numId w:val="154"/>
        </w:numPr>
        <w:spacing w:line="276" w:lineRule="auto"/>
        <w:ind w:left="1134" w:right="-6" w:hanging="283"/>
        <w:jc w:val="both"/>
        <w:rPr>
          <w:rFonts w:ascii="Verdana" w:hAnsi="Verdana" w:cs="Calibri"/>
          <w:b/>
          <w:color w:val="0000FF"/>
          <w:sz w:val="19"/>
          <w:szCs w:val="19"/>
          <w:u w:val="single"/>
        </w:rPr>
      </w:pPr>
      <w:r w:rsidRPr="00986940">
        <w:rPr>
          <w:rFonts w:ascii="Verdana" w:hAnsi="Verdana" w:cs="Calibri"/>
          <w:b/>
          <w:color w:val="0000FF"/>
          <w:sz w:val="19"/>
          <w:szCs w:val="19"/>
          <w:u w:val="single"/>
        </w:rPr>
        <w:t>Planificación de la ejecución de la obra (</w:t>
      </w:r>
      <w:r w:rsidR="00183742">
        <w:rPr>
          <w:rFonts w:ascii="Verdana" w:hAnsi="Verdana" w:cs="Calibri"/>
          <w:b/>
          <w:color w:val="0000FF"/>
          <w:sz w:val="19"/>
          <w:szCs w:val="19"/>
          <w:u w:val="single"/>
        </w:rPr>
        <w:t>p</w:t>
      </w:r>
      <w:r w:rsidRPr="00986940">
        <w:rPr>
          <w:rFonts w:ascii="Verdana" w:hAnsi="Verdana" w:cs="Calibri"/>
          <w:b/>
          <w:color w:val="0000FF"/>
          <w:sz w:val="19"/>
          <w:szCs w:val="19"/>
          <w:u w:val="single"/>
        </w:rPr>
        <w:t>onderación 15 puntos)</w:t>
      </w:r>
      <w:r w:rsidR="00183742">
        <w:rPr>
          <w:rFonts w:ascii="Verdana" w:hAnsi="Verdana" w:cs="Calibri"/>
          <w:b/>
          <w:color w:val="0000FF"/>
          <w:sz w:val="19"/>
          <w:szCs w:val="19"/>
          <w:u w:val="single"/>
        </w:rPr>
        <w:t xml:space="preserve">. </w:t>
      </w:r>
      <w:r w:rsidR="00183742">
        <w:rPr>
          <w:rFonts w:ascii="Verdana" w:hAnsi="Verdana" w:cs="Calibri"/>
          <w:color w:val="0000FF"/>
          <w:sz w:val="19"/>
          <w:szCs w:val="19"/>
        </w:rPr>
        <w:t>Máximo de páginas 1 en formato DIN A2</w:t>
      </w:r>
      <w:r w:rsidRPr="00986940">
        <w:rPr>
          <w:rFonts w:ascii="Verdana" w:hAnsi="Verdana" w:cs="Calibri"/>
          <w:b/>
          <w:color w:val="0000FF"/>
          <w:sz w:val="19"/>
          <w:szCs w:val="19"/>
          <w:u w:val="single"/>
        </w:rPr>
        <w:t xml:space="preserve">: </w:t>
      </w:r>
    </w:p>
    <w:p w14:paraId="181675F4" w14:textId="77777777" w:rsidR="00A84739" w:rsidRPr="00986940" w:rsidRDefault="00A84739" w:rsidP="00A84739">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Para que la ejecución de los trabajos discurra de manera correcta y ordenada, se valorará el grado de definición y programación del calendario de ejecución del conjunto de actividades de obra.</w:t>
      </w:r>
    </w:p>
    <w:p w14:paraId="30B7C784" w14:textId="77777777" w:rsidR="00A84739" w:rsidRPr="00986940" w:rsidRDefault="00A84739" w:rsidP="00A84739">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Por ello se considera importante la presentación de la planificación mediante un único Gantt (fácilmente legible) desglosado por capítulos y partidas más importantes, diferenciando las fases constructivas que comprende el proyecto, permitiendo la ejecución total de las obras desde la implantación en la parcela hasta la entrega del edificio terminado y su urbanización, de modo que el plazo total no e</w:t>
      </w:r>
      <w:r>
        <w:rPr>
          <w:rFonts w:ascii="Verdana" w:hAnsi="Verdana" w:cs="Calibri"/>
          <w:color w:val="0000FF"/>
          <w:sz w:val="19"/>
          <w:szCs w:val="19"/>
        </w:rPr>
        <w:t>xceda del indicado en el punto 6</w:t>
      </w:r>
      <w:r w:rsidRPr="00986940">
        <w:rPr>
          <w:rFonts w:ascii="Verdana" w:hAnsi="Verdana" w:cs="Calibri"/>
          <w:color w:val="0000FF"/>
          <w:sz w:val="19"/>
          <w:szCs w:val="19"/>
        </w:rPr>
        <w:t xml:space="preserve"> de las clausulas específicas del contrato. El licitador deberá identificar las actividades que componen la ruta crítica e incluirá las inversiones mensuales previstas referidas al presupuesto de licitación y la carga de personal mensual previsto. Contendrá un listado de actividades suficientemente representativo (que incluya medición, rendimientos y duración), marcando hitos constructivos fundamentales, incluso tiempos y actividades de implantación y permisos, legalizaciones y pruebas de servicio de las instalaciones, de modo que permita analizar el desarrollo temporal de las obras.</w:t>
      </w:r>
    </w:p>
    <w:p w14:paraId="156DDD6F" w14:textId="77777777" w:rsidR="00A84739" w:rsidRPr="00986940" w:rsidRDefault="00A84739" w:rsidP="00A84739">
      <w:pPr>
        <w:spacing w:line="276" w:lineRule="auto"/>
        <w:ind w:left="1417" w:right="-6" w:hanging="283"/>
        <w:jc w:val="both"/>
        <w:rPr>
          <w:rFonts w:ascii="Verdana" w:hAnsi="Verdana" w:cs="Calibri"/>
          <w:color w:val="0000FF"/>
          <w:sz w:val="19"/>
          <w:szCs w:val="19"/>
          <w:highlight w:val="yellow"/>
        </w:rPr>
      </w:pPr>
    </w:p>
    <w:p w14:paraId="32D4B3EE" w14:textId="77777777" w:rsidR="00A84739" w:rsidRPr="00986940" w:rsidRDefault="00A84739" w:rsidP="00A84739">
      <w:pPr>
        <w:spacing w:line="276" w:lineRule="auto"/>
        <w:ind w:left="1417" w:right="-6" w:hanging="283"/>
        <w:jc w:val="both"/>
        <w:rPr>
          <w:rFonts w:ascii="Verdana" w:hAnsi="Verdana" w:cs="Calibri"/>
          <w:i/>
          <w:color w:val="0000FF"/>
          <w:sz w:val="19"/>
          <w:szCs w:val="19"/>
          <w:u w:val="single"/>
        </w:rPr>
      </w:pPr>
      <w:r w:rsidRPr="00986940">
        <w:rPr>
          <w:rFonts w:ascii="Verdana" w:hAnsi="Verdana" w:cs="Calibri"/>
          <w:i/>
          <w:color w:val="0000FF"/>
          <w:sz w:val="19"/>
          <w:szCs w:val="19"/>
          <w:u w:val="single"/>
        </w:rPr>
        <w:t>La puntuación se asignará teniendo en cuenta lo anterior según el siguiente baremo:</w:t>
      </w:r>
    </w:p>
    <w:p w14:paraId="25078BAD" w14:textId="77777777" w:rsidR="00A84739" w:rsidRPr="00986940" w:rsidRDefault="00A84739" w:rsidP="00CB0AC3">
      <w:pPr>
        <w:numPr>
          <w:ilvl w:val="0"/>
          <w:numId w:val="150"/>
        </w:numPr>
        <w:spacing w:before="120"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Planificación totalmente definida, completa y viable</w:t>
      </w:r>
      <w:r w:rsidRPr="00986940">
        <w:rPr>
          <w:rFonts w:ascii="Verdana" w:hAnsi="Verdana" w:cs="Calibri"/>
          <w:color w:val="0000FF"/>
          <w:sz w:val="19"/>
          <w:szCs w:val="19"/>
          <w:u w:val="single"/>
        </w:rPr>
        <w:t>__</w:t>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t>___</w:t>
      </w:r>
      <w:r>
        <w:rPr>
          <w:rFonts w:ascii="Verdana" w:hAnsi="Verdana" w:cs="Calibri"/>
          <w:color w:val="0000FF"/>
          <w:sz w:val="19"/>
          <w:szCs w:val="19"/>
          <w:u w:val="single"/>
        </w:rPr>
        <w:t xml:space="preserve">        </w:t>
      </w:r>
      <w:r w:rsidRPr="00986940">
        <w:rPr>
          <w:rFonts w:ascii="Verdana" w:hAnsi="Verdana" w:cs="Calibri"/>
          <w:color w:val="0000FF"/>
          <w:sz w:val="19"/>
          <w:szCs w:val="19"/>
        </w:rPr>
        <w:t xml:space="preserve"> </w:t>
      </w:r>
      <w:r w:rsidRPr="00986940">
        <w:rPr>
          <w:rFonts w:ascii="Verdana" w:hAnsi="Verdana" w:cs="Calibri"/>
          <w:b/>
          <w:color w:val="0000FF"/>
          <w:sz w:val="19"/>
          <w:szCs w:val="19"/>
        </w:rPr>
        <w:t>15 Puntos</w:t>
      </w:r>
    </w:p>
    <w:p w14:paraId="2D863A00" w14:textId="77777777" w:rsidR="00A84739" w:rsidRPr="00986940" w:rsidRDefault="00A84739" w:rsidP="00CB0AC3">
      <w:pPr>
        <w:numPr>
          <w:ilvl w:val="0"/>
          <w:numId w:val="150"/>
        </w:numPr>
        <w:spacing w:line="276" w:lineRule="auto"/>
        <w:ind w:left="1417" w:right="-6" w:hanging="283"/>
        <w:jc w:val="both"/>
        <w:rPr>
          <w:rFonts w:ascii="Verdana" w:hAnsi="Verdana" w:cs="Calibri"/>
          <w:b/>
          <w:color w:val="0000FF"/>
          <w:sz w:val="19"/>
          <w:szCs w:val="19"/>
        </w:rPr>
      </w:pPr>
      <w:r w:rsidRPr="00986940">
        <w:rPr>
          <w:rFonts w:ascii="Verdana" w:hAnsi="Verdana" w:cs="Calibri"/>
          <w:color w:val="0000FF"/>
          <w:sz w:val="19"/>
          <w:szCs w:val="19"/>
        </w:rPr>
        <w:t>Planificación ampliable y/o mejorable, aunque viable</w:t>
      </w:r>
      <w:r w:rsidRPr="00986940">
        <w:rPr>
          <w:rFonts w:ascii="Verdana" w:hAnsi="Verdana" w:cs="Calibri"/>
          <w:color w:val="0000FF"/>
          <w:sz w:val="19"/>
          <w:szCs w:val="19"/>
          <w:u w:val="single"/>
        </w:rPr>
        <w:t>__</w:t>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t>___</w:t>
      </w:r>
      <w:r w:rsidRPr="00986940">
        <w:rPr>
          <w:rFonts w:ascii="Verdana" w:hAnsi="Verdana" w:cs="Calibri"/>
          <w:color w:val="0000FF"/>
          <w:sz w:val="19"/>
          <w:szCs w:val="19"/>
        </w:rPr>
        <w:t xml:space="preserve"> </w:t>
      </w:r>
      <w:r w:rsidRPr="00986940">
        <w:rPr>
          <w:rFonts w:ascii="Verdana" w:hAnsi="Verdana" w:cs="Calibri"/>
          <w:b/>
          <w:color w:val="0000FF"/>
          <w:sz w:val="19"/>
          <w:szCs w:val="19"/>
        </w:rPr>
        <w:t>10 Puntos</w:t>
      </w:r>
    </w:p>
    <w:p w14:paraId="116BD6CA" w14:textId="77777777" w:rsidR="00A84739" w:rsidRPr="00986940" w:rsidRDefault="00A84739" w:rsidP="00CB0AC3">
      <w:pPr>
        <w:numPr>
          <w:ilvl w:val="0"/>
          <w:numId w:val="150"/>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Planificación incompleta de la que no se puede deducir su viabilidad</w:t>
      </w:r>
      <w:r w:rsidRPr="00986940">
        <w:rPr>
          <w:rFonts w:ascii="Verdana" w:hAnsi="Verdana" w:cs="Calibri"/>
          <w:color w:val="0000FF"/>
          <w:sz w:val="19"/>
          <w:szCs w:val="19"/>
          <w:u w:val="single"/>
        </w:rPr>
        <w:t>_</w:t>
      </w:r>
      <w:r w:rsidRPr="00986940">
        <w:rPr>
          <w:rFonts w:ascii="Verdana" w:hAnsi="Verdana" w:cs="Calibri"/>
          <w:color w:val="0000FF"/>
          <w:sz w:val="19"/>
          <w:szCs w:val="19"/>
          <w:u w:val="single"/>
        </w:rPr>
        <w:tab/>
        <w:t>___</w:t>
      </w:r>
      <w:r w:rsidRPr="00986940">
        <w:rPr>
          <w:rFonts w:ascii="Verdana" w:hAnsi="Verdana" w:cs="Calibri"/>
          <w:color w:val="0000FF"/>
          <w:sz w:val="19"/>
          <w:szCs w:val="19"/>
        </w:rPr>
        <w:t xml:space="preserve">   </w:t>
      </w:r>
      <w:r w:rsidRPr="00986940">
        <w:rPr>
          <w:rFonts w:ascii="Verdana" w:hAnsi="Verdana" w:cs="Calibri"/>
          <w:b/>
          <w:color w:val="0000FF"/>
          <w:sz w:val="19"/>
          <w:szCs w:val="19"/>
        </w:rPr>
        <w:t>3 Puntos</w:t>
      </w:r>
    </w:p>
    <w:p w14:paraId="711BAD1D" w14:textId="77777777" w:rsidR="00A84739" w:rsidRPr="00986940" w:rsidRDefault="00A84739" w:rsidP="00CB0AC3">
      <w:pPr>
        <w:numPr>
          <w:ilvl w:val="0"/>
          <w:numId w:val="150"/>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Planificación inviable</w:t>
      </w:r>
      <w:r w:rsidRPr="00986940">
        <w:rPr>
          <w:rFonts w:ascii="Verdana" w:hAnsi="Verdana" w:cs="Calibri"/>
          <w:color w:val="0000FF"/>
          <w:sz w:val="19"/>
          <w:szCs w:val="19"/>
          <w:u w:val="single"/>
        </w:rPr>
        <w:t>____________________________</w:t>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t>___</w:t>
      </w:r>
      <w:r w:rsidRPr="00986940">
        <w:rPr>
          <w:rFonts w:ascii="Verdana" w:hAnsi="Verdana" w:cs="Calibri"/>
          <w:color w:val="0000FF"/>
          <w:sz w:val="19"/>
          <w:szCs w:val="19"/>
        </w:rPr>
        <w:t xml:space="preserve">   </w:t>
      </w:r>
      <w:r w:rsidRPr="00986940">
        <w:rPr>
          <w:rFonts w:ascii="Verdana" w:hAnsi="Verdana" w:cs="Calibri"/>
          <w:b/>
          <w:color w:val="0000FF"/>
          <w:sz w:val="19"/>
          <w:szCs w:val="19"/>
        </w:rPr>
        <w:t>0 Puntos</w:t>
      </w:r>
    </w:p>
    <w:p w14:paraId="4DCD3868" w14:textId="77777777" w:rsidR="00A84739" w:rsidRPr="00986940" w:rsidRDefault="00A84739" w:rsidP="00A84739">
      <w:pPr>
        <w:spacing w:line="276" w:lineRule="auto"/>
        <w:ind w:left="1134" w:right="-6" w:hanging="283"/>
        <w:jc w:val="both"/>
        <w:rPr>
          <w:rFonts w:ascii="Verdana" w:hAnsi="Verdana" w:cs="Calibri"/>
          <w:color w:val="0000FF"/>
          <w:sz w:val="19"/>
          <w:szCs w:val="19"/>
          <w:highlight w:val="yellow"/>
        </w:rPr>
      </w:pPr>
    </w:p>
    <w:p w14:paraId="54F9C5D2" w14:textId="77777777" w:rsidR="00A84739" w:rsidRPr="00986940" w:rsidRDefault="00A84739" w:rsidP="00CB0AC3">
      <w:pPr>
        <w:pStyle w:val="Zerrenda-paragrafoa"/>
        <w:numPr>
          <w:ilvl w:val="0"/>
          <w:numId w:val="154"/>
        </w:numPr>
        <w:spacing w:line="276" w:lineRule="auto"/>
        <w:ind w:left="1134" w:right="-6" w:hanging="283"/>
        <w:jc w:val="both"/>
        <w:rPr>
          <w:rFonts w:ascii="Verdana" w:hAnsi="Verdana" w:cs="Calibri"/>
          <w:b/>
          <w:color w:val="0000FF"/>
          <w:sz w:val="19"/>
          <w:szCs w:val="19"/>
          <w:u w:val="single"/>
        </w:rPr>
      </w:pPr>
      <w:r w:rsidRPr="00986940">
        <w:rPr>
          <w:rFonts w:ascii="Verdana" w:hAnsi="Verdana" w:cs="Calibri"/>
          <w:b/>
          <w:color w:val="0000FF"/>
          <w:sz w:val="19"/>
          <w:szCs w:val="19"/>
          <w:u w:val="single"/>
        </w:rPr>
        <w:t xml:space="preserve">Propuesta de medidas de Gestión Ambiental en Obras (ponderación 8 puntos): </w:t>
      </w:r>
    </w:p>
    <w:p w14:paraId="0D26F38A" w14:textId="77777777" w:rsidR="00A84739" w:rsidRPr="00986940" w:rsidRDefault="00A84739" w:rsidP="00A84739">
      <w:pPr>
        <w:spacing w:line="276" w:lineRule="auto"/>
        <w:ind w:left="1134" w:right="-6" w:hanging="283"/>
        <w:jc w:val="both"/>
        <w:rPr>
          <w:rFonts w:ascii="Verdana" w:hAnsi="Verdana" w:cs="Calibri"/>
          <w:color w:val="0000FF"/>
          <w:sz w:val="19"/>
          <w:szCs w:val="19"/>
        </w:rPr>
      </w:pPr>
    </w:p>
    <w:p w14:paraId="2A59BE57" w14:textId="77777777" w:rsidR="00A84739" w:rsidRPr="00986940" w:rsidRDefault="00A84739" w:rsidP="00A84739">
      <w:pPr>
        <w:spacing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Debido a la importancia que está adquiriendo la sostenibilidad y el control sobre los impactos ambientales en las obras de construcción, se valorará, por un lado, el grado de definición y adecuación a la obra concreta de las medidas propuestas para minimizar los impactos ambientales de la misma. En general, los ámbitos a cubrir son:</w:t>
      </w:r>
    </w:p>
    <w:p w14:paraId="4FE7D4D7" w14:textId="77777777" w:rsidR="00A84739" w:rsidRPr="00986940" w:rsidRDefault="00A84739" w:rsidP="00A84739">
      <w:pPr>
        <w:spacing w:line="276" w:lineRule="auto"/>
        <w:ind w:left="1417" w:right="-6" w:hanging="283"/>
        <w:jc w:val="both"/>
        <w:rPr>
          <w:rFonts w:ascii="Verdana" w:hAnsi="Verdana" w:cs="Calibri"/>
          <w:color w:val="0000FF"/>
          <w:sz w:val="19"/>
          <w:szCs w:val="19"/>
        </w:rPr>
      </w:pPr>
    </w:p>
    <w:p w14:paraId="0BDD0FA7" w14:textId="77777777" w:rsidR="00A84739" w:rsidRPr="00986940" w:rsidRDefault="00A84739"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El consumo de agua, energía y combustibles</w:t>
      </w:r>
    </w:p>
    <w:p w14:paraId="3AAE4173" w14:textId="77777777" w:rsidR="00A84739" w:rsidRPr="00986940" w:rsidRDefault="00A84739"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Las emisiones a la atmosfera (polvo, gases de combustión, etc.)</w:t>
      </w:r>
    </w:p>
    <w:p w14:paraId="4A11B311" w14:textId="77777777" w:rsidR="00A84739" w:rsidRPr="00986940" w:rsidRDefault="00A84739"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La generación de ruido y vibraciones</w:t>
      </w:r>
    </w:p>
    <w:p w14:paraId="240F684C" w14:textId="77777777" w:rsidR="00A84739" w:rsidRPr="00986940" w:rsidRDefault="00A84739"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La vegetación y el paisaje</w:t>
      </w:r>
    </w:p>
    <w:p w14:paraId="7E20EC45" w14:textId="77777777" w:rsidR="00A84739" w:rsidRPr="00986940" w:rsidRDefault="00A84739"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La protección del medio hidrológico</w:t>
      </w:r>
    </w:p>
    <w:p w14:paraId="501509E7" w14:textId="77777777" w:rsidR="00A84739" w:rsidRPr="00986940" w:rsidRDefault="00A84739"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Empleo de materiales reciclados y reutilizados</w:t>
      </w:r>
    </w:p>
    <w:p w14:paraId="5229C00E" w14:textId="77777777" w:rsidR="00A84739" w:rsidRPr="00986940" w:rsidRDefault="00A84739" w:rsidP="00A84739">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Por otro lado, se valorará así mismo las medidas que el licitante se comprometa a adoptar durante la ejecución de la estructura, y orientadas a la consecución de objetivos que contribuyan a la sostenibilidad (</w:t>
      </w:r>
      <w:r w:rsidR="003E6030">
        <w:rPr>
          <w:rFonts w:ascii="Verdana" w:hAnsi="Verdana" w:cs="Calibri"/>
          <w:color w:val="0000FF"/>
          <w:sz w:val="19"/>
          <w:szCs w:val="19"/>
        </w:rPr>
        <w:t>l</w:t>
      </w:r>
      <w:r w:rsidRPr="00986940">
        <w:rPr>
          <w:rFonts w:ascii="Verdana" w:hAnsi="Verdana" w:cs="Calibri"/>
          <w:color w:val="0000FF"/>
          <w:sz w:val="19"/>
          <w:szCs w:val="19"/>
        </w:rPr>
        <w:t>as medidas propuestas serán de obligada aplicación en la ejecución de las obras). Se valorará este apartado en función de la efectividad de las medidas que se propongan, y cuya aplicación sea determinante para la consecución de los siguientes niveles del “Índice de Contribución de la Estructura a la Sostenibilidad” (ICES):</w:t>
      </w:r>
    </w:p>
    <w:p w14:paraId="26B9AA76" w14:textId="77777777" w:rsidR="00A84739" w:rsidRPr="00986940" w:rsidRDefault="00A84739" w:rsidP="00CB0AC3">
      <w:pPr>
        <w:pStyle w:val="Zerrenda-paragrafoa"/>
        <w:numPr>
          <w:ilvl w:val="1"/>
          <w:numId w:val="155"/>
        </w:numPr>
        <w:spacing w:line="276" w:lineRule="auto"/>
        <w:ind w:right="-6"/>
        <w:jc w:val="both"/>
        <w:rPr>
          <w:rFonts w:ascii="Verdana" w:hAnsi="Verdana" w:cs="Calibri"/>
          <w:b/>
          <w:color w:val="0000FF"/>
          <w:sz w:val="19"/>
          <w:szCs w:val="19"/>
        </w:rPr>
      </w:pPr>
      <w:r w:rsidRPr="00986940">
        <w:rPr>
          <w:rFonts w:ascii="Verdana" w:hAnsi="Verdana" w:cs="Calibri"/>
          <w:color w:val="0000FF"/>
          <w:sz w:val="19"/>
          <w:szCs w:val="19"/>
        </w:rPr>
        <w:t xml:space="preserve">Para la estructura de hormigón: </w:t>
      </w:r>
      <w:r w:rsidRPr="00986940">
        <w:rPr>
          <w:rFonts w:ascii="Verdana" w:hAnsi="Verdana" w:cs="Calibri"/>
          <w:b/>
          <w:color w:val="0000FF"/>
          <w:sz w:val="19"/>
          <w:szCs w:val="19"/>
        </w:rPr>
        <w:t>NIVEL B</w:t>
      </w:r>
    </w:p>
    <w:p w14:paraId="3BCD2E62" w14:textId="77777777" w:rsidR="00A84739" w:rsidRPr="00986940" w:rsidRDefault="00A84739" w:rsidP="00A84739">
      <w:pPr>
        <w:spacing w:line="276" w:lineRule="auto"/>
        <w:ind w:left="1134" w:right="-6" w:hanging="283"/>
        <w:jc w:val="both"/>
        <w:rPr>
          <w:rFonts w:ascii="Verdana" w:hAnsi="Verdana" w:cs="Calibri"/>
          <w:i/>
          <w:color w:val="0000FF"/>
          <w:sz w:val="19"/>
          <w:szCs w:val="19"/>
          <w:u w:val="single"/>
        </w:rPr>
      </w:pPr>
    </w:p>
    <w:p w14:paraId="49794450" w14:textId="77777777" w:rsidR="00A84739" w:rsidRPr="00986940" w:rsidRDefault="00A84739" w:rsidP="00A84739">
      <w:pPr>
        <w:spacing w:line="276" w:lineRule="auto"/>
        <w:ind w:left="1363" w:right="-6" w:hanging="283"/>
        <w:jc w:val="both"/>
        <w:rPr>
          <w:rFonts w:ascii="Verdana" w:hAnsi="Verdana" w:cs="Calibri"/>
          <w:i/>
          <w:color w:val="0000FF"/>
          <w:sz w:val="19"/>
          <w:szCs w:val="19"/>
          <w:u w:val="single"/>
        </w:rPr>
      </w:pPr>
      <w:r w:rsidRPr="00986940">
        <w:rPr>
          <w:rFonts w:ascii="Verdana" w:hAnsi="Verdana" w:cs="Calibri"/>
          <w:i/>
          <w:color w:val="0000FF"/>
          <w:sz w:val="19"/>
          <w:szCs w:val="19"/>
          <w:u w:val="single"/>
        </w:rPr>
        <w:t>La puntuación se asignará teniendo en cuenta lo anterior según el siguiente baremo:</w:t>
      </w:r>
    </w:p>
    <w:p w14:paraId="4C3E7B51" w14:textId="77777777" w:rsidR="00A84739" w:rsidRPr="00986940" w:rsidRDefault="00A84739" w:rsidP="00A84739">
      <w:pPr>
        <w:spacing w:line="276" w:lineRule="auto"/>
        <w:ind w:left="1363" w:right="-6" w:hanging="283"/>
        <w:jc w:val="both"/>
        <w:rPr>
          <w:rFonts w:ascii="Verdana" w:hAnsi="Verdana" w:cs="Calibri"/>
          <w:i/>
          <w:color w:val="0000FF"/>
          <w:sz w:val="19"/>
          <w:szCs w:val="19"/>
          <w:u w:val="single"/>
        </w:rPr>
      </w:pPr>
    </w:p>
    <w:p w14:paraId="140DAC7E" w14:textId="77777777" w:rsidR="00A84739" w:rsidRPr="00986940" w:rsidRDefault="00A84739" w:rsidP="00CB0AC3">
      <w:pPr>
        <w:pStyle w:val="Zerrenda-paragrafoa"/>
        <w:numPr>
          <w:ilvl w:val="0"/>
          <w:numId w:val="155"/>
        </w:numPr>
        <w:spacing w:line="276" w:lineRule="auto"/>
        <w:ind w:left="1363" w:right="-6" w:hanging="283"/>
        <w:jc w:val="both"/>
        <w:rPr>
          <w:rFonts w:ascii="Verdana" w:hAnsi="Verdana" w:cs="Calibri"/>
          <w:color w:val="0000FF"/>
          <w:sz w:val="19"/>
          <w:szCs w:val="19"/>
        </w:rPr>
      </w:pPr>
      <w:r w:rsidRPr="00986940">
        <w:rPr>
          <w:rFonts w:ascii="Verdana" w:hAnsi="Verdana" w:cs="Calibri"/>
          <w:color w:val="0000FF"/>
          <w:sz w:val="19"/>
          <w:szCs w:val="19"/>
        </w:rPr>
        <w:t xml:space="preserve">Propuesta concreta y adaptada a la obra, y cumpliendo los niveles de ICES solicitados para la estructura </w:t>
      </w:r>
      <w:r w:rsidRPr="00986940">
        <w:rPr>
          <w:rFonts w:ascii="Verdana" w:hAnsi="Verdana" w:cs="Calibri"/>
          <w:color w:val="0000FF"/>
          <w:sz w:val="19"/>
          <w:szCs w:val="19"/>
          <w:u w:val="single"/>
        </w:rPr>
        <w:tab/>
        <w:t>___________</w:t>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Pr>
          <w:rFonts w:ascii="Verdana" w:hAnsi="Verdana" w:cs="Calibri"/>
          <w:color w:val="0000FF"/>
          <w:sz w:val="19"/>
          <w:szCs w:val="19"/>
          <w:u w:val="single"/>
        </w:rPr>
        <w:t xml:space="preserve">                 </w:t>
      </w:r>
      <w:r w:rsidRPr="00986940">
        <w:rPr>
          <w:rFonts w:ascii="Verdana" w:hAnsi="Verdana" w:cs="Calibri"/>
          <w:color w:val="0000FF"/>
          <w:sz w:val="19"/>
          <w:szCs w:val="19"/>
        </w:rPr>
        <w:t xml:space="preserve"> </w:t>
      </w:r>
      <w:r w:rsidRPr="00986940">
        <w:rPr>
          <w:rFonts w:ascii="Verdana" w:hAnsi="Verdana" w:cs="Calibri"/>
          <w:b/>
          <w:color w:val="0000FF"/>
          <w:sz w:val="19"/>
          <w:szCs w:val="19"/>
        </w:rPr>
        <w:t>8 Puntos</w:t>
      </w:r>
    </w:p>
    <w:p w14:paraId="6B9F1DFC" w14:textId="77777777" w:rsidR="00A84739" w:rsidRPr="00986940" w:rsidRDefault="00A84739" w:rsidP="00CB0AC3">
      <w:pPr>
        <w:pStyle w:val="Zerrenda-paragrafoa"/>
        <w:numPr>
          <w:ilvl w:val="0"/>
          <w:numId w:val="155"/>
        </w:numPr>
        <w:spacing w:line="276" w:lineRule="auto"/>
        <w:ind w:left="1363" w:right="-6" w:hanging="283"/>
        <w:jc w:val="both"/>
        <w:rPr>
          <w:rFonts w:ascii="Verdana" w:hAnsi="Verdana" w:cs="Calibri"/>
          <w:color w:val="0000FF"/>
          <w:sz w:val="19"/>
          <w:szCs w:val="19"/>
        </w:rPr>
      </w:pPr>
      <w:r w:rsidRPr="00986940">
        <w:rPr>
          <w:rFonts w:ascii="Verdana" w:hAnsi="Verdana" w:cs="Calibri"/>
          <w:color w:val="0000FF"/>
          <w:sz w:val="19"/>
          <w:szCs w:val="19"/>
        </w:rPr>
        <w:t>Propuesta concreta y adaptada a la obra, pero mejorable</w:t>
      </w:r>
      <w:r w:rsidRPr="00986940">
        <w:rPr>
          <w:rFonts w:ascii="Verdana" w:hAnsi="Verdana" w:cs="Calibri"/>
          <w:color w:val="0000FF"/>
          <w:sz w:val="19"/>
          <w:szCs w:val="19"/>
          <w:u w:val="single"/>
        </w:rPr>
        <w:tab/>
      </w:r>
      <w:r w:rsidRPr="00986940">
        <w:rPr>
          <w:rFonts w:ascii="Verdana" w:hAnsi="Verdana" w:cs="Calibri"/>
          <w:color w:val="0000FF"/>
          <w:sz w:val="19"/>
          <w:szCs w:val="19"/>
          <w:u w:val="single"/>
        </w:rPr>
        <w:tab/>
      </w:r>
      <w:r>
        <w:rPr>
          <w:rFonts w:ascii="Verdana" w:hAnsi="Verdana" w:cs="Calibri"/>
          <w:color w:val="0000FF"/>
          <w:sz w:val="19"/>
          <w:szCs w:val="19"/>
          <w:u w:val="single"/>
        </w:rPr>
        <w:t xml:space="preserve">         </w:t>
      </w:r>
      <w:r w:rsidRPr="00986940">
        <w:rPr>
          <w:rFonts w:ascii="Verdana" w:hAnsi="Verdana" w:cs="Calibri"/>
          <w:color w:val="0000FF"/>
          <w:sz w:val="19"/>
          <w:szCs w:val="19"/>
        </w:rPr>
        <w:t xml:space="preserve"> </w:t>
      </w:r>
      <w:r w:rsidRPr="00986940">
        <w:rPr>
          <w:rFonts w:ascii="Verdana" w:hAnsi="Verdana" w:cs="Calibri"/>
          <w:b/>
          <w:color w:val="0000FF"/>
          <w:sz w:val="19"/>
          <w:szCs w:val="19"/>
        </w:rPr>
        <w:t>5 Puntos</w:t>
      </w:r>
    </w:p>
    <w:p w14:paraId="524E3FF0" w14:textId="77777777" w:rsidR="00A84739" w:rsidRPr="00986940" w:rsidRDefault="00A84739" w:rsidP="00CB0AC3">
      <w:pPr>
        <w:pStyle w:val="Zerrenda-paragrafoa"/>
        <w:numPr>
          <w:ilvl w:val="0"/>
          <w:numId w:val="155"/>
        </w:numPr>
        <w:spacing w:line="276" w:lineRule="auto"/>
        <w:ind w:left="1363" w:right="-6" w:hanging="283"/>
        <w:jc w:val="both"/>
        <w:rPr>
          <w:rFonts w:ascii="Verdana" w:hAnsi="Verdana" w:cs="Calibri"/>
          <w:color w:val="0000FF"/>
          <w:sz w:val="19"/>
          <w:szCs w:val="19"/>
        </w:rPr>
      </w:pPr>
      <w:r w:rsidRPr="00986940">
        <w:rPr>
          <w:rFonts w:ascii="Verdana" w:hAnsi="Verdana" w:cs="Calibri"/>
          <w:color w:val="0000FF"/>
          <w:sz w:val="19"/>
          <w:szCs w:val="19"/>
        </w:rPr>
        <w:t>Propuesta incompleta________________________________________</w:t>
      </w:r>
      <w:r w:rsidRPr="00986940">
        <w:rPr>
          <w:rFonts w:ascii="Verdana" w:hAnsi="Verdana" w:cs="Calibri"/>
          <w:b/>
          <w:color w:val="0000FF"/>
          <w:sz w:val="19"/>
          <w:szCs w:val="19"/>
        </w:rPr>
        <w:t xml:space="preserve"> 2 Puntos</w:t>
      </w:r>
    </w:p>
    <w:p w14:paraId="1EF7A98A" w14:textId="77777777" w:rsidR="00A84739" w:rsidRPr="003E6030" w:rsidRDefault="00A84739" w:rsidP="00CB0AC3">
      <w:pPr>
        <w:pStyle w:val="Zerrenda-paragrafoa"/>
        <w:numPr>
          <w:ilvl w:val="0"/>
          <w:numId w:val="155"/>
        </w:numPr>
        <w:spacing w:line="276" w:lineRule="auto"/>
        <w:ind w:left="1363" w:right="-6" w:hanging="283"/>
        <w:jc w:val="both"/>
        <w:rPr>
          <w:rFonts w:ascii="Verdana" w:hAnsi="Verdana" w:cs="Calibri"/>
          <w:color w:val="0000FF"/>
          <w:sz w:val="19"/>
          <w:szCs w:val="19"/>
        </w:rPr>
      </w:pPr>
      <w:r w:rsidRPr="00986940">
        <w:rPr>
          <w:rFonts w:ascii="Verdana" w:hAnsi="Verdana" w:cs="Calibri"/>
          <w:color w:val="0000FF"/>
          <w:sz w:val="19"/>
          <w:szCs w:val="19"/>
        </w:rPr>
        <w:t xml:space="preserve">Propuesta genérica, no adaptada a la obra, o no hay </w:t>
      </w:r>
      <w:r w:rsidRPr="00986940">
        <w:rPr>
          <w:rFonts w:ascii="Verdana" w:hAnsi="Verdana"/>
          <w:color w:val="0000FF"/>
          <w:sz w:val="19"/>
          <w:szCs w:val="19"/>
        </w:rPr>
        <w:t>propuesta</w:t>
      </w:r>
      <w:r w:rsidRPr="00986940">
        <w:rPr>
          <w:rFonts w:ascii="Verdana" w:hAnsi="Verdana" w:cs="Calibri"/>
          <w:color w:val="0000FF"/>
          <w:sz w:val="19"/>
          <w:szCs w:val="19"/>
        </w:rPr>
        <w:t xml:space="preserve"> </w:t>
      </w:r>
      <w:r>
        <w:rPr>
          <w:rFonts w:ascii="Verdana" w:hAnsi="Verdana" w:cs="Calibri"/>
          <w:color w:val="0000FF"/>
          <w:sz w:val="19"/>
          <w:szCs w:val="19"/>
          <w:u w:val="single"/>
        </w:rPr>
        <w:t xml:space="preserve">             </w:t>
      </w:r>
      <w:r w:rsidRPr="00986940">
        <w:rPr>
          <w:rFonts w:ascii="Verdana" w:hAnsi="Verdana" w:cs="Calibri"/>
          <w:b/>
          <w:color w:val="0000FF"/>
          <w:sz w:val="19"/>
          <w:szCs w:val="19"/>
        </w:rPr>
        <w:t>0 Puntos</w:t>
      </w:r>
    </w:p>
    <w:p w14:paraId="1E2FD453" w14:textId="77777777" w:rsidR="003E6030" w:rsidRDefault="003E6030" w:rsidP="003E6030">
      <w:pPr>
        <w:spacing w:line="276" w:lineRule="auto"/>
        <w:ind w:right="-6"/>
        <w:jc w:val="both"/>
        <w:rPr>
          <w:rFonts w:ascii="Verdana" w:hAnsi="Verdana" w:cs="Calibri"/>
          <w:color w:val="0000FF"/>
          <w:sz w:val="19"/>
          <w:szCs w:val="19"/>
        </w:rPr>
      </w:pPr>
    </w:p>
    <w:p w14:paraId="2BF128AE" w14:textId="77777777" w:rsidR="003E6030" w:rsidRPr="00DA7797" w:rsidRDefault="003E6030" w:rsidP="003E6030">
      <w:pPr>
        <w:spacing w:line="276" w:lineRule="auto"/>
        <w:ind w:left="510" w:right="-6"/>
        <w:jc w:val="both"/>
        <w:rPr>
          <w:rFonts w:ascii="Verdana" w:hAnsi="Verdana" w:cs="Calibri"/>
          <w:color w:val="0000FF"/>
          <w:sz w:val="19"/>
          <w:szCs w:val="19"/>
          <w:u w:val="single"/>
        </w:rPr>
      </w:pPr>
      <w:r w:rsidRPr="00DA7797">
        <w:rPr>
          <w:rFonts w:ascii="Verdana" w:hAnsi="Verdana" w:cs="Calibri"/>
          <w:color w:val="0000FF"/>
          <w:sz w:val="19"/>
          <w:szCs w:val="19"/>
          <w:u w:val="single"/>
        </w:rPr>
        <w:t xml:space="preserve">Se limita la extensión de la </w:t>
      </w:r>
      <w:r w:rsidRPr="00DA7797">
        <w:rPr>
          <w:rFonts w:ascii="Verdana" w:hAnsi="Verdana" w:cs="Calibri"/>
          <w:b/>
          <w:color w:val="0000FF"/>
          <w:sz w:val="19"/>
          <w:szCs w:val="19"/>
          <w:u w:val="single"/>
        </w:rPr>
        <w:t>Memoria Constructiva</w:t>
      </w:r>
      <w:r w:rsidRPr="00DA7797">
        <w:rPr>
          <w:rFonts w:ascii="Verdana" w:hAnsi="Verdana" w:cs="Calibri"/>
          <w:color w:val="0000FF"/>
          <w:sz w:val="19"/>
          <w:szCs w:val="19"/>
          <w:u w:val="single"/>
        </w:rPr>
        <w:t xml:space="preserve"> a:</w:t>
      </w:r>
    </w:p>
    <w:p w14:paraId="5DB25B59" w14:textId="77777777" w:rsidR="003E6030" w:rsidRDefault="003E6030" w:rsidP="003E6030">
      <w:pPr>
        <w:spacing w:line="276" w:lineRule="auto"/>
        <w:ind w:left="510" w:right="-6"/>
        <w:jc w:val="both"/>
        <w:rPr>
          <w:rFonts w:ascii="Verdana" w:hAnsi="Verdana" w:cs="Calibri"/>
          <w:color w:val="0000FF"/>
          <w:sz w:val="19"/>
          <w:szCs w:val="19"/>
        </w:rPr>
      </w:pPr>
    </w:p>
    <w:p w14:paraId="1E6751C1" w14:textId="77777777" w:rsidR="003E6030" w:rsidRDefault="003E6030" w:rsidP="00DA7797">
      <w:pPr>
        <w:spacing w:line="276" w:lineRule="auto"/>
        <w:ind w:left="1020" w:right="-6"/>
        <w:jc w:val="both"/>
        <w:rPr>
          <w:rFonts w:ascii="Verdana" w:hAnsi="Verdana" w:cs="Calibri"/>
          <w:color w:val="0000FF"/>
          <w:sz w:val="19"/>
          <w:szCs w:val="19"/>
        </w:rPr>
      </w:pPr>
      <w:r>
        <w:rPr>
          <w:rFonts w:ascii="Verdana" w:hAnsi="Verdana" w:cs="Calibri"/>
          <w:color w:val="0000FF"/>
          <w:sz w:val="19"/>
          <w:szCs w:val="19"/>
        </w:rPr>
        <w:t xml:space="preserve">-un máximo de </w:t>
      </w:r>
      <w:r w:rsidRPr="00DA7797">
        <w:rPr>
          <w:rFonts w:ascii="Verdana" w:hAnsi="Verdana" w:cs="Calibri"/>
          <w:b/>
          <w:color w:val="0000FF"/>
          <w:sz w:val="19"/>
          <w:szCs w:val="19"/>
        </w:rPr>
        <w:t>7 páginas en formato DIN A4</w:t>
      </w:r>
      <w:r>
        <w:rPr>
          <w:rFonts w:ascii="Verdana" w:hAnsi="Verdana" w:cs="Calibri"/>
          <w:color w:val="0000FF"/>
          <w:sz w:val="19"/>
          <w:szCs w:val="19"/>
        </w:rPr>
        <w:t xml:space="preserve"> para la memoria escrita (en tipo de letra Arial 10 o similar, con interlineado sencillo, siendo el margen izquierdo de 3, margen derecha de 2 y márgenes superior e inferior de 2,5). La </w:t>
      </w:r>
      <w:r w:rsidR="00DA7797">
        <w:rPr>
          <w:rFonts w:ascii="Verdana" w:hAnsi="Verdana" w:cs="Calibri"/>
          <w:color w:val="0000FF"/>
          <w:sz w:val="19"/>
          <w:szCs w:val="19"/>
        </w:rPr>
        <w:t>utilización</w:t>
      </w:r>
      <w:r>
        <w:rPr>
          <w:rFonts w:ascii="Verdana" w:hAnsi="Verdana" w:cs="Calibri"/>
          <w:color w:val="0000FF"/>
          <w:sz w:val="19"/>
          <w:szCs w:val="19"/>
        </w:rPr>
        <w:t xml:space="preserve"> de un formato cuyo tamaño e interlineado produzca ilegibilidad del documento, será causa de rechazo de la proposición. No se admitirá ni se valorará información adicional escrita en formatos que no sean</w:t>
      </w:r>
      <w:r w:rsidR="00DA7797">
        <w:rPr>
          <w:rFonts w:ascii="Verdana" w:hAnsi="Verdana" w:cs="Calibri"/>
          <w:color w:val="0000FF"/>
          <w:sz w:val="19"/>
          <w:szCs w:val="19"/>
        </w:rPr>
        <w:t xml:space="preserve"> </w:t>
      </w:r>
      <w:r>
        <w:rPr>
          <w:rFonts w:ascii="Verdana" w:hAnsi="Verdana" w:cs="Calibri"/>
          <w:color w:val="0000FF"/>
          <w:sz w:val="19"/>
          <w:szCs w:val="19"/>
        </w:rPr>
        <w:t>DIN A4.</w:t>
      </w:r>
    </w:p>
    <w:p w14:paraId="7CB82C94" w14:textId="77777777" w:rsidR="00DA7797" w:rsidRDefault="00DA7797" w:rsidP="00DA7797">
      <w:pPr>
        <w:spacing w:line="276" w:lineRule="auto"/>
        <w:ind w:left="1020" w:right="-6"/>
        <w:jc w:val="both"/>
        <w:rPr>
          <w:rFonts w:ascii="Verdana" w:hAnsi="Verdana" w:cs="Calibri"/>
          <w:color w:val="0000FF"/>
          <w:sz w:val="19"/>
          <w:szCs w:val="19"/>
        </w:rPr>
      </w:pPr>
    </w:p>
    <w:p w14:paraId="4093374E" w14:textId="77777777" w:rsidR="003E6030" w:rsidRDefault="003E6030" w:rsidP="00DA7797">
      <w:pPr>
        <w:spacing w:line="276" w:lineRule="auto"/>
        <w:ind w:left="1020" w:right="-6"/>
        <w:jc w:val="both"/>
        <w:rPr>
          <w:rFonts w:ascii="Verdana" w:hAnsi="Verdana" w:cs="Calibri"/>
          <w:color w:val="0000FF"/>
          <w:sz w:val="19"/>
          <w:szCs w:val="19"/>
        </w:rPr>
      </w:pPr>
      <w:r>
        <w:rPr>
          <w:rFonts w:ascii="Verdana" w:hAnsi="Verdana" w:cs="Calibri"/>
          <w:color w:val="0000FF"/>
          <w:sz w:val="19"/>
          <w:szCs w:val="19"/>
        </w:rPr>
        <w:t xml:space="preserve">-un máximo de 3 páginas en formato DIN A3 para </w:t>
      </w:r>
      <w:r w:rsidR="00DA7797">
        <w:rPr>
          <w:rFonts w:ascii="Verdana" w:hAnsi="Verdana" w:cs="Calibri"/>
          <w:color w:val="0000FF"/>
          <w:sz w:val="19"/>
          <w:szCs w:val="19"/>
        </w:rPr>
        <w:t>grafiar</w:t>
      </w:r>
      <w:r>
        <w:rPr>
          <w:rFonts w:ascii="Verdana" w:hAnsi="Verdana" w:cs="Calibri"/>
          <w:color w:val="0000FF"/>
          <w:sz w:val="19"/>
          <w:szCs w:val="19"/>
        </w:rPr>
        <w:t xml:space="preserve"> los </w:t>
      </w:r>
      <w:r w:rsidR="00DA7797">
        <w:rPr>
          <w:rFonts w:ascii="Verdana" w:hAnsi="Verdana" w:cs="Calibri"/>
          <w:color w:val="0000FF"/>
          <w:sz w:val="19"/>
          <w:szCs w:val="19"/>
        </w:rPr>
        <w:t>recorridos de</w:t>
      </w:r>
      <w:r>
        <w:rPr>
          <w:rFonts w:ascii="Verdana" w:hAnsi="Verdana" w:cs="Calibri"/>
          <w:color w:val="0000FF"/>
          <w:sz w:val="19"/>
          <w:szCs w:val="19"/>
        </w:rPr>
        <w:t xml:space="preserve"> aproximación y </w:t>
      </w:r>
      <w:r w:rsidR="00DA7797">
        <w:rPr>
          <w:rFonts w:ascii="Verdana" w:hAnsi="Verdana" w:cs="Calibri"/>
          <w:color w:val="0000FF"/>
          <w:sz w:val="19"/>
          <w:szCs w:val="19"/>
        </w:rPr>
        <w:t>accesos</w:t>
      </w:r>
      <w:r>
        <w:rPr>
          <w:rFonts w:ascii="Verdana" w:hAnsi="Verdana" w:cs="Calibri"/>
          <w:color w:val="0000FF"/>
          <w:sz w:val="19"/>
          <w:szCs w:val="19"/>
        </w:rPr>
        <w:t xml:space="preserve"> a la parcela y la implantación en obra y </w:t>
      </w:r>
      <w:r w:rsidR="00DA7797">
        <w:rPr>
          <w:rFonts w:ascii="Verdana" w:hAnsi="Verdana" w:cs="Calibri"/>
          <w:color w:val="0000FF"/>
          <w:sz w:val="19"/>
          <w:szCs w:val="19"/>
        </w:rPr>
        <w:t>circulaciones</w:t>
      </w:r>
      <w:r>
        <w:rPr>
          <w:rFonts w:ascii="Verdana" w:hAnsi="Verdana" w:cs="Calibri"/>
          <w:color w:val="0000FF"/>
          <w:sz w:val="19"/>
          <w:szCs w:val="19"/>
        </w:rPr>
        <w:t xml:space="preserve"> en el interior de la parcela.</w:t>
      </w:r>
    </w:p>
    <w:p w14:paraId="6ABD89D1" w14:textId="77777777" w:rsidR="00DA7797" w:rsidRDefault="00DA7797" w:rsidP="00DA7797">
      <w:pPr>
        <w:spacing w:line="276" w:lineRule="auto"/>
        <w:ind w:left="1020" w:right="-6"/>
        <w:jc w:val="both"/>
        <w:rPr>
          <w:rFonts w:ascii="Verdana" w:hAnsi="Verdana" w:cs="Calibri"/>
          <w:color w:val="0000FF"/>
          <w:sz w:val="19"/>
          <w:szCs w:val="19"/>
        </w:rPr>
      </w:pPr>
    </w:p>
    <w:p w14:paraId="045D1901" w14:textId="77777777" w:rsidR="003E6030" w:rsidRPr="003E6030" w:rsidRDefault="003E6030" w:rsidP="00DA7797">
      <w:pPr>
        <w:spacing w:line="276" w:lineRule="auto"/>
        <w:ind w:left="1020" w:right="-6"/>
        <w:jc w:val="both"/>
        <w:rPr>
          <w:rFonts w:ascii="Verdana" w:hAnsi="Verdana" w:cs="Calibri"/>
          <w:color w:val="0000FF"/>
          <w:sz w:val="19"/>
          <w:szCs w:val="19"/>
        </w:rPr>
      </w:pPr>
      <w:r>
        <w:rPr>
          <w:rFonts w:ascii="Verdana" w:hAnsi="Verdana" w:cs="Calibri"/>
          <w:color w:val="0000FF"/>
          <w:sz w:val="19"/>
          <w:szCs w:val="19"/>
        </w:rPr>
        <w:t xml:space="preserve">-se debe presentar un único Gantt en tamaño DIN A2. </w:t>
      </w:r>
    </w:p>
    <w:p w14:paraId="0294FB6E" w14:textId="77777777" w:rsidR="00A84739" w:rsidRDefault="00A84739" w:rsidP="00DA7797">
      <w:pPr>
        <w:ind w:left="510"/>
        <w:contextualSpacing/>
        <w:jc w:val="both"/>
        <w:rPr>
          <w:rFonts w:ascii="Verdana" w:hAnsi="Verdana" w:cs="Calibri"/>
          <w:color w:val="0000FF"/>
          <w:sz w:val="20"/>
          <w:szCs w:val="20"/>
          <w:lang w:val="es-ES_tradnl" w:eastAsia="en-US"/>
        </w:rPr>
      </w:pPr>
    </w:p>
    <w:p w14:paraId="287E6A0D" w14:textId="77777777" w:rsidR="00A84739" w:rsidRPr="00986940" w:rsidRDefault="00A84739" w:rsidP="00A84739">
      <w:pPr>
        <w:spacing w:line="276" w:lineRule="auto"/>
        <w:ind w:left="510" w:right="-6"/>
        <w:jc w:val="both"/>
        <w:rPr>
          <w:rFonts w:ascii="Verdana" w:hAnsi="Verdana" w:cs="Calibri"/>
          <w:color w:val="0000FF"/>
          <w:sz w:val="19"/>
          <w:szCs w:val="19"/>
          <w:u w:val="single"/>
        </w:rPr>
      </w:pPr>
      <w:r w:rsidRPr="00986940">
        <w:rPr>
          <w:rFonts w:ascii="Verdana" w:hAnsi="Verdana" w:cs="Calibri"/>
          <w:color w:val="0000FF"/>
          <w:sz w:val="19"/>
          <w:szCs w:val="19"/>
          <w:u w:val="single"/>
        </w:rPr>
        <w:t>Se leerá y valorará la documentación presentada hasta el máximo de páginas fijado parcialmente para cada subcapítulo.</w:t>
      </w:r>
    </w:p>
    <w:p w14:paraId="14B74C52" w14:textId="77777777" w:rsidR="00A84739" w:rsidRPr="00986940" w:rsidRDefault="00A84739" w:rsidP="00A84739">
      <w:pPr>
        <w:spacing w:line="276" w:lineRule="auto"/>
        <w:ind w:left="510" w:right="-6"/>
        <w:jc w:val="both"/>
        <w:rPr>
          <w:rFonts w:ascii="Verdana" w:hAnsi="Verdana" w:cs="Calibri"/>
          <w:color w:val="0000FF"/>
          <w:sz w:val="19"/>
          <w:szCs w:val="19"/>
        </w:rPr>
      </w:pPr>
    </w:p>
    <w:p w14:paraId="56F796DE" w14:textId="77777777" w:rsidR="00A84739" w:rsidRPr="00986940" w:rsidRDefault="00A84739" w:rsidP="00A84739">
      <w:pPr>
        <w:spacing w:line="276" w:lineRule="auto"/>
        <w:ind w:left="510" w:right="-6"/>
        <w:jc w:val="both"/>
        <w:rPr>
          <w:rFonts w:ascii="Verdana" w:hAnsi="Verdana" w:cs="Calibri"/>
          <w:b/>
          <w:color w:val="0000FF"/>
          <w:sz w:val="19"/>
          <w:szCs w:val="19"/>
          <w:u w:val="single"/>
        </w:rPr>
      </w:pPr>
      <w:r w:rsidRPr="00986940">
        <w:rPr>
          <w:rFonts w:ascii="Verdana" w:hAnsi="Verdana" w:cs="Calibri"/>
          <w:b/>
          <w:color w:val="0000FF"/>
          <w:sz w:val="19"/>
          <w:szCs w:val="19"/>
          <w:u w:val="single"/>
        </w:rPr>
        <w:t>La presentación en el sobre C de documentos o datos relativos a la oferta económica u otros criterios evaluables de forma automática mediante la aplicación de fórmulas conllevará el rechazo de la oferta presentada por la licitadora.</w:t>
      </w:r>
    </w:p>
    <w:p w14:paraId="73639B83" w14:textId="77777777" w:rsidR="00A84739" w:rsidRPr="00A84739" w:rsidRDefault="00A84739" w:rsidP="00A84739"/>
    <w:p w14:paraId="4F51DAC3" w14:textId="77777777" w:rsidR="00256673" w:rsidRDefault="00256673" w:rsidP="00EC6894">
      <w:pPr>
        <w:pStyle w:val="4izenburua"/>
        <w:ind w:right="-427"/>
        <w:rPr>
          <w:b w:val="0"/>
          <w:color w:val="0000FF"/>
        </w:rPr>
      </w:pPr>
      <w:bookmarkStart w:id="386" w:name="_Toc39127332"/>
      <w:bookmarkStart w:id="387" w:name="_Toc40872756"/>
      <w:r w:rsidRPr="00530FD1">
        <w:t>22.3.- Ofertas anormalmente bajas:</w:t>
      </w:r>
      <w:r w:rsidRPr="00530FD1">
        <w:rPr>
          <w:i/>
          <w:color w:val="4F81BD"/>
        </w:rPr>
        <w:t xml:space="preserve"> </w:t>
      </w:r>
      <w:r w:rsidRPr="00110C91">
        <w:rPr>
          <w:b w:val="0"/>
          <w:color w:val="0000FF"/>
        </w:rPr>
        <w:t>se establecen los siguientes parámetros o límites para su apreciación:</w:t>
      </w:r>
      <w:bookmarkEnd w:id="386"/>
      <w:bookmarkEnd w:id="387"/>
    </w:p>
    <w:p w14:paraId="12425385" w14:textId="77777777" w:rsidR="00C54B15" w:rsidRDefault="00C54B15" w:rsidP="00C54B15">
      <w:pPr>
        <w:pStyle w:val="Zerrenda-paragrafoa"/>
        <w:tabs>
          <w:tab w:val="left" w:pos="0"/>
        </w:tabs>
        <w:spacing w:before="120" w:after="120"/>
        <w:ind w:left="0" w:right="-318"/>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t>Se atenderá a dos criterios;</w:t>
      </w:r>
    </w:p>
    <w:p w14:paraId="158ABF47" w14:textId="77777777" w:rsidR="00C54B15" w:rsidRDefault="00C54B15" w:rsidP="00CB0AC3">
      <w:pPr>
        <w:pStyle w:val="Zerrenda-paragrafoa"/>
        <w:numPr>
          <w:ilvl w:val="1"/>
          <w:numId w:val="151"/>
        </w:numPr>
        <w:tabs>
          <w:tab w:val="left" w:pos="0"/>
        </w:tabs>
        <w:spacing w:before="120" w:after="120"/>
        <w:ind w:right="-318"/>
        <w:jc w:val="both"/>
        <w:rPr>
          <w:rFonts w:ascii="Verdana" w:hAnsi="Verdana"/>
          <w:color w:val="0000FF"/>
          <w:sz w:val="19"/>
          <w:szCs w:val="19"/>
        </w:rPr>
      </w:pPr>
      <w:r>
        <w:rPr>
          <w:rFonts w:ascii="Verdana" w:hAnsi="Verdana"/>
          <w:color w:val="0000FF"/>
          <w:sz w:val="19"/>
          <w:szCs w:val="19"/>
        </w:rPr>
        <w:t>La puntuación obtenida en los criterios de valoración distintos al precio, agrupando las ofertas en dos rangos. Se especifican en la tabla que se incluye a continuación.</w:t>
      </w:r>
    </w:p>
    <w:p w14:paraId="06D8D5D9" w14:textId="77777777" w:rsidR="00C54B15" w:rsidRDefault="00C54B15" w:rsidP="00CB0AC3">
      <w:pPr>
        <w:pStyle w:val="Zerrenda-paragrafoa"/>
        <w:numPr>
          <w:ilvl w:val="1"/>
          <w:numId w:val="151"/>
        </w:numPr>
        <w:tabs>
          <w:tab w:val="left" w:pos="0"/>
        </w:tabs>
        <w:spacing w:before="120" w:after="120"/>
        <w:ind w:right="-318"/>
        <w:jc w:val="both"/>
        <w:rPr>
          <w:rFonts w:ascii="Verdana" w:hAnsi="Verdana"/>
          <w:color w:val="0000FF"/>
          <w:sz w:val="19"/>
          <w:szCs w:val="19"/>
        </w:rPr>
      </w:pPr>
      <w:r>
        <w:rPr>
          <w:rFonts w:ascii="Verdana" w:hAnsi="Verdana"/>
          <w:color w:val="0000FF"/>
          <w:sz w:val="19"/>
          <w:szCs w:val="19"/>
        </w:rPr>
        <w:t>El precio ofertado y en concreto su desviación a la baja con respecto a la media de las propuestas económicas ofertadas por todos los licitadores.</w:t>
      </w:r>
    </w:p>
    <w:p w14:paraId="47908B25" w14:textId="77777777" w:rsidR="00C54B15" w:rsidRDefault="00C54B15" w:rsidP="00C54B15">
      <w:pPr>
        <w:pStyle w:val="Zerrenda-paragrafoa"/>
        <w:tabs>
          <w:tab w:val="left" w:pos="0"/>
        </w:tabs>
        <w:spacing w:before="120" w:after="120"/>
        <w:ind w:left="1020" w:right="-318"/>
        <w:jc w:val="both"/>
        <w:rPr>
          <w:rFonts w:ascii="Verdana" w:hAnsi="Verdana"/>
          <w:color w:val="0000FF"/>
          <w:sz w:val="19"/>
          <w:szCs w:val="19"/>
        </w:rPr>
      </w:pPr>
      <w:r>
        <w:rPr>
          <w:rFonts w:ascii="Verdana" w:hAnsi="Verdana"/>
          <w:color w:val="0000FF"/>
          <w:sz w:val="19"/>
          <w:szCs w:val="19"/>
        </w:rPr>
        <w:t>Así, se presumirá que es de carácter anormal la oferta que incluya una propuesta económica que sea más baja que la media en un determinado porcentaje. El porcentaje de reducción a aplicar para apreciar el carácter anormal de la propuesta depende de la puntuación obtenida en los criterios diferentes al precio.</w:t>
      </w:r>
    </w:p>
    <w:p w14:paraId="0F36F5D1" w14:textId="77777777" w:rsidR="003432E2" w:rsidRPr="003432E2" w:rsidRDefault="003432E2" w:rsidP="003432E2">
      <w:pPr>
        <w:tabs>
          <w:tab w:val="left" w:pos="0"/>
        </w:tabs>
        <w:spacing w:before="120" w:after="120"/>
        <w:ind w:right="-318"/>
        <w:jc w:val="both"/>
        <w:rPr>
          <w:rFonts w:ascii="Verdana" w:hAnsi="Verdana"/>
          <w:b/>
          <w:color w:val="0000FF"/>
          <w:sz w:val="19"/>
          <w:szCs w:val="19"/>
          <w:u w:val="single"/>
        </w:rPr>
      </w:pPr>
      <w:r>
        <w:rPr>
          <w:rFonts w:ascii="Verdana" w:hAnsi="Verdana"/>
          <w:color w:val="0000FF"/>
          <w:sz w:val="19"/>
          <w:szCs w:val="19"/>
        </w:rPr>
        <w:tab/>
      </w:r>
      <w:r>
        <w:rPr>
          <w:rFonts w:ascii="Verdana" w:hAnsi="Verdana"/>
          <w:color w:val="0000FF"/>
          <w:sz w:val="19"/>
          <w:szCs w:val="19"/>
        </w:rPr>
        <w:tab/>
      </w:r>
      <w:r w:rsidRPr="003432E2">
        <w:rPr>
          <w:rFonts w:ascii="Verdana" w:hAnsi="Verdana"/>
          <w:b/>
          <w:color w:val="0000FF"/>
          <w:sz w:val="19"/>
          <w:szCs w:val="19"/>
          <w:u w:val="single"/>
        </w:rPr>
        <w:t>En el supuesto de que haya más de una licitadora:</w:t>
      </w:r>
    </w:p>
    <w:tbl>
      <w:tblPr>
        <w:tblpPr w:leftFromText="141" w:rightFromText="141" w:vertAnchor="text" w:horzAnchor="margin" w:tblpXSpec="right" w:tblpY="142"/>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3969"/>
      </w:tblGrid>
      <w:tr w:rsidR="00C54B15" w:rsidRPr="00B4247B" w14:paraId="613B53C4" w14:textId="77777777" w:rsidTr="00A1283C">
        <w:tc>
          <w:tcPr>
            <w:tcW w:w="4673" w:type="dxa"/>
            <w:shd w:val="clear" w:color="auto" w:fill="D9D9D9" w:themeFill="background1" w:themeFillShade="D9"/>
          </w:tcPr>
          <w:p w14:paraId="4A811191" w14:textId="77777777" w:rsidR="00B5111B" w:rsidRDefault="00C54B15" w:rsidP="00E958F6">
            <w:pPr>
              <w:pStyle w:val="Zerrenda-paragrafoa"/>
              <w:tabs>
                <w:tab w:val="left" w:pos="0"/>
              </w:tabs>
              <w:spacing w:before="120" w:after="120"/>
              <w:ind w:left="0" w:right="-318"/>
              <w:jc w:val="both"/>
              <w:rPr>
                <w:rFonts w:ascii="Verdana" w:hAnsi="Verdana"/>
                <w:b/>
                <w:color w:val="0000FF"/>
                <w:sz w:val="19"/>
                <w:szCs w:val="19"/>
              </w:rPr>
            </w:pPr>
            <w:r w:rsidRPr="00986940">
              <w:rPr>
                <w:rFonts w:ascii="Verdana" w:hAnsi="Verdana"/>
                <w:b/>
                <w:color w:val="0000FF"/>
                <w:sz w:val="19"/>
                <w:szCs w:val="19"/>
              </w:rPr>
              <w:t xml:space="preserve">Rango (puntuación total obtenida </w:t>
            </w:r>
          </w:p>
          <w:p w14:paraId="548BBBD2" w14:textId="77777777" w:rsidR="00C54B15" w:rsidRPr="00B4247B" w:rsidRDefault="00C54B15" w:rsidP="00B5111B">
            <w:pPr>
              <w:pStyle w:val="Zerrenda-paragrafoa"/>
              <w:tabs>
                <w:tab w:val="left" w:pos="0"/>
              </w:tabs>
              <w:spacing w:before="120" w:after="120"/>
              <w:ind w:left="0" w:right="-318"/>
              <w:jc w:val="both"/>
              <w:rPr>
                <w:rFonts w:ascii="Verdana" w:hAnsi="Verdana"/>
                <w:color w:val="0000FF"/>
                <w:sz w:val="19"/>
                <w:szCs w:val="19"/>
              </w:rPr>
            </w:pPr>
            <w:r w:rsidRPr="00986940">
              <w:rPr>
                <w:rFonts w:ascii="Verdana" w:hAnsi="Verdana"/>
                <w:b/>
                <w:color w:val="0000FF"/>
                <w:sz w:val="19"/>
                <w:szCs w:val="19"/>
              </w:rPr>
              <w:t>en los criterios diferentes al precio)</w:t>
            </w:r>
          </w:p>
        </w:tc>
        <w:tc>
          <w:tcPr>
            <w:tcW w:w="3969" w:type="dxa"/>
            <w:shd w:val="clear" w:color="auto" w:fill="D9D9D9" w:themeFill="background1" w:themeFillShade="D9"/>
          </w:tcPr>
          <w:p w14:paraId="0FB14075" w14:textId="77777777" w:rsidR="00B5111B" w:rsidRDefault="00C54B15" w:rsidP="00E958F6">
            <w:pPr>
              <w:pStyle w:val="Zerrenda-paragrafoa"/>
              <w:tabs>
                <w:tab w:val="left" w:pos="0"/>
              </w:tabs>
              <w:spacing w:before="120" w:after="120"/>
              <w:ind w:left="0" w:right="-318"/>
              <w:jc w:val="both"/>
              <w:rPr>
                <w:rFonts w:ascii="Verdana" w:hAnsi="Verdana"/>
                <w:b/>
                <w:color w:val="0000FF"/>
                <w:sz w:val="19"/>
                <w:szCs w:val="19"/>
              </w:rPr>
            </w:pPr>
            <w:r w:rsidRPr="00986940">
              <w:rPr>
                <w:rFonts w:ascii="Verdana" w:hAnsi="Verdana"/>
                <w:b/>
                <w:color w:val="0000FF"/>
                <w:sz w:val="19"/>
                <w:szCs w:val="19"/>
              </w:rPr>
              <w:t xml:space="preserve">Reducción máxima del precio </w:t>
            </w:r>
          </w:p>
          <w:p w14:paraId="1E0281D4" w14:textId="77777777" w:rsidR="00C54B15" w:rsidRPr="00B4247B" w:rsidRDefault="00C54B15" w:rsidP="00E958F6">
            <w:pPr>
              <w:pStyle w:val="Zerrenda-paragrafoa"/>
              <w:tabs>
                <w:tab w:val="left" w:pos="0"/>
              </w:tabs>
              <w:spacing w:before="120" w:after="120"/>
              <w:ind w:left="0" w:right="-318"/>
              <w:jc w:val="both"/>
              <w:rPr>
                <w:rFonts w:ascii="Verdana" w:hAnsi="Verdana"/>
                <w:color w:val="0000FF"/>
                <w:sz w:val="19"/>
                <w:szCs w:val="19"/>
              </w:rPr>
            </w:pPr>
            <w:r w:rsidRPr="00986940">
              <w:rPr>
                <w:rFonts w:ascii="Verdana" w:hAnsi="Verdana"/>
                <w:b/>
                <w:color w:val="0000FF"/>
                <w:sz w:val="19"/>
                <w:szCs w:val="19"/>
              </w:rPr>
              <w:t>ofertado respecto a la media</w:t>
            </w:r>
          </w:p>
        </w:tc>
      </w:tr>
      <w:tr w:rsidR="00C54B15" w:rsidRPr="00B4247B" w14:paraId="23AD7E00" w14:textId="77777777" w:rsidTr="00A1283C">
        <w:tc>
          <w:tcPr>
            <w:tcW w:w="4673" w:type="dxa"/>
            <w:shd w:val="clear" w:color="auto" w:fill="auto"/>
          </w:tcPr>
          <w:p w14:paraId="3C09776C" w14:textId="77777777" w:rsidR="003C118E" w:rsidRDefault="00A1283C" w:rsidP="003C118E">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Las empresas que obtengan igual o más</w:t>
            </w:r>
            <w:r w:rsidR="003C118E">
              <w:rPr>
                <w:rFonts w:ascii="Verdana" w:hAnsi="Verdana"/>
                <w:b/>
                <w:color w:val="0000FF"/>
                <w:sz w:val="19"/>
                <w:szCs w:val="19"/>
              </w:rPr>
              <w:t xml:space="preserve"> </w:t>
            </w:r>
          </w:p>
          <w:p w14:paraId="52372F51" w14:textId="77777777" w:rsidR="00A1283C" w:rsidRDefault="00A1283C" w:rsidP="003C118E">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de 20 puntos y menos que 30 puntos en el </w:t>
            </w:r>
          </w:p>
          <w:p w14:paraId="2A1F2266" w14:textId="77777777" w:rsidR="00A1283C" w:rsidRDefault="00A1283C" w:rsidP="003C118E">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sobre C (criterios que se basen en </w:t>
            </w:r>
          </w:p>
          <w:p w14:paraId="07777315" w14:textId="77777777" w:rsidR="00C54B15" w:rsidRPr="00986940" w:rsidRDefault="00A1283C" w:rsidP="003C118E">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juicios de valor).</w:t>
            </w:r>
          </w:p>
        </w:tc>
        <w:tc>
          <w:tcPr>
            <w:tcW w:w="3969" w:type="dxa"/>
            <w:shd w:val="clear" w:color="auto" w:fill="auto"/>
          </w:tcPr>
          <w:p w14:paraId="0C869FCF" w14:textId="77777777" w:rsidR="00C54B15" w:rsidRPr="00986940" w:rsidRDefault="003A1D74" w:rsidP="00E958F6">
            <w:pPr>
              <w:pStyle w:val="Zerrenda-paragrafoa"/>
              <w:tabs>
                <w:tab w:val="left" w:pos="0"/>
              </w:tabs>
              <w:spacing w:before="120" w:after="120"/>
              <w:ind w:left="0" w:right="-318"/>
              <w:jc w:val="both"/>
              <w:rPr>
                <w:rFonts w:ascii="Verdana" w:hAnsi="Verdana"/>
                <w:b/>
                <w:color w:val="0000FF"/>
                <w:sz w:val="19"/>
                <w:szCs w:val="19"/>
              </w:rPr>
            </w:pPr>
            <w:r>
              <w:rPr>
                <w:rFonts w:ascii="Verdana" w:hAnsi="Verdana"/>
                <w:b/>
                <w:color w:val="0000FF"/>
                <w:sz w:val="19"/>
                <w:szCs w:val="19"/>
              </w:rPr>
              <w:t>15</w:t>
            </w:r>
            <w:r w:rsidR="00C54B15" w:rsidRPr="00986940">
              <w:rPr>
                <w:rFonts w:ascii="Verdana" w:hAnsi="Verdana"/>
                <w:b/>
                <w:color w:val="0000FF"/>
                <w:sz w:val="19"/>
                <w:szCs w:val="19"/>
              </w:rPr>
              <w:t>%</w:t>
            </w:r>
          </w:p>
        </w:tc>
      </w:tr>
      <w:tr w:rsidR="00C54B15" w:rsidRPr="00B4247B" w14:paraId="0EEB71D3" w14:textId="77777777" w:rsidTr="00A1283C">
        <w:tc>
          <w:tcPr>
            <w:tcW w:w="4673" w:type="dxa"/>
            <w:shd w:val="clear" w:color="auto" w:fill="auto"/>
          </w:tcPr>
          <w:p w14:paraId="51C78982" w14:textId="77777777" w:rsidR="00A1283C" w:rsidRDefault="00A1283C" w:rsidP="00A1283C">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Las empresas que obtengan 30 puntos o </w:t>
            </w:r>
          </w:p>
          <w:p w14:paraId="6EF33350" w14:textId="77777777" w:rsidR="00A1283C" w:rsidRDefault="00A1283C" w:rsidP="00A1283C">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más y hasta 40 puntos en la</w:t>
            </w:r>
          </w:p>
          <w:p w14:paraId="03048445" w14:textId="77777777" w:rsidR="00A1283C" w:rsidRDefault="00A1283C" w:rsidP="00A1283C">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 valoración del sobre C (criterios que </w:t>
            </w:r>
          </w:p>
          <w:p w14:paraId="5F52F673" w14:textId="77777777" w:rsidR="00C54B15" w:rsidRPr="00986940" w:rsidRDefault="00A1283C" w:rsidP="00A1283C">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se basen en juicios de valor).</w:t>
            </w:r>
          </w:p>
        </w:tc>
        <w:tc>
          <w:tcPr>
            <w:tcW w:w="3969" w:type="dxa"/>
            <w:shd w:val="clear" w:color="auto" w:fill="auto"/>
          </w:tcPr>
          <w:p w14:paraId="0CC57A24" w14:textId="77777777" w:rsidR="00C54B15" w:rsidRPr="00986940" w:rsidRDefault="003A1D74" w:rsidP="00E958F6">
            <w:pPr>
              <w:pStyle w:val="Zerrenda-paragrafoa"/>
              <w:tabs>
                <w:tab w:val="left" w:pos="0"/>
              </w:tabs>
              <w:spacing w:before="120" w:after="120"/>
              <w:ind w:left="0" w:right="-318"/>
              <w:jc w:val="both"/>
              <w:rPr>
                <w:rFonts w:ascii="Verdana" w:hAnsi="Verdana"/>
                <w:b/>
                <w:color w:val="0000FF"/>
                <w:sz w:val="19"/>
                <w:szCs w:val="19"/>
              </w:rPr>
            </w:pPr>
            <w:r>
              <w:rPr>
                <w:rFonts w:ascii="Verdana" w:hAnsi="Verdana"/>
                <w:b/>
                <w:color w:val="0000FF"/>
                <w:sz w:val="19"/>
                <w:szCs w:val="19"/>
              </w:rPr>
              <w:t>10</w:t>
            </w:r>
            <w:r w:rsidR="00C54B15" w:rsidRPr="00986940">
              <w:rPr>
                <w:rFonts w:ascii="Verdana" w:hAnsi="Verdana"/>
                <w:b/>
                <w:color w:val="0000FF"/>
                <w:sz w:val="19"/>
                <w:szCs w:val="19"/>
              </w:rPr>
              <w:t>%</w:t>
            </w:r>
          </w:p>
        </w:tc>
      </w:tr>
    </w:tbl>
    <w:p w14:paraId="797A6EB6" w14:textId="77777777" w:rsidR="00C54B15" w:rsidRDefault="00C54B15" w:rsidP="00C54B15"/>
    <w:p w14:paraId="68F62BC2" w14:textId="77777777" w:rsidR="00C54B15" w:rsidRDefault="00C54B15" w:rsidP="00C54B15"/>
    <w:p w14:paraId="46F9A431" w14:textId="77777777" w:rsidR="00C54B15" w:rsidRDefault="00C54B15" w:rsidP="00C54B15"/>
    <w:p w14:paraId="721CC929" w14:textId="77777777" w:rsidR="00C54B15" w:rsidRDefault="00C54B15" w:rsidP="00C54B15"/>
    <w:p w14:paraId="555E102C" w14:textId="77777777" w:rsidR="00C54B15" w:rsidRDefault="00C54B15" w:rsidP="00C54B15"/>
    <w:p w14:paraId="149F3F94" w14:textId="77777777" w:rsidR="00C54B15" w:rsidRDefault="00C54B15" w:rsidP="00C54B15"/>
    <w:p w14:paraId="3C56D134" w14:textId="77777777" w:rsidR="00C54B15" w:rsidRDefault="00C54B15" w:rsidP="00C54B15"/>
    <w:p w14:paraId="69A499D2" w14:textId="77777777" w:rsidR="00C54B15" w:rsidRDefault="00C54B15" w:rsidP="00C54B15"/>
    <w:p w14:paraId="6AADF6A3" w14:textId="77777777" w:rsidR="003C118E" w:rsidRDefault="003C118E" w:rsidP="00B5111B">
      <w:pPr>
        <w:pStyle w:val="xxmsonormal"/>
        <w:spacing w:after="120"/>
        <w:jc w:val="both"/>
        <w:rPr>
          <w:rFonts w:ascii="Verdana" w:hAnsi="Verdana"/>
          <w:color w:val="0000FF"/>
          <w:sz w:val="19"/>
          <w:szCs w:val="19"/>
          <w:lang w:val="eu-ES"/>
        </w:rPr>
      </w:pPr>
    </w:p>
    <w:p w14:paraId="2EDBB3E4" w14:textId="77777777" w:rsidR="003C118E" w:rsidRDefault="003C118E" w:rsidP="00B5111B">
      <w:pPr>
        <w:pStyle w:val="xxmsonormal"/>
        <w:spacing w:after="120"/>
        <w:jc w:val="both"/>
        <w:rPr>
          <w:rFonts w:ascii="Verdana" w:hAnsi="Verdana"/>
          <w:color w:val="0000FF"/>
          <w:sz w:val="19"/>
          <w:szCs w:val="19"/>
          <w:lang w:val="eu-ES"/>
        </w:rPr>
      </w:pPr>
    </w:p>
    <w:p w14:paraId="3D910227" w14:textId="77777777" w:rsidR="003C118E" w:rsidRDefault="003C118E" w:rsidP="00B5111B">
      <w:pPr>
        <w:pStyle w:val="xxmsonormal"/>
        <w:spacing w:after="120"/>
        <w:jc w:val="both"/>
        <w:rPr>
          <w:rFonts w:ascii="Verdana" w:hAnsi="Verdana"/>
          <w:color w:val="0000FF"/>
          <w:sz w:val="19"/>
          <w:szCs w:val="19"/>
          <w:lang w:val="eu-ES"/>
        </w:rPr>
      </w:pPr>
    </w:p>
    <w:p w14:paraId="7F0C6137" w14:textId="77777777" w:rsidR="003C118E" w:rsidRDefault="003C118E" w:rsidP="00B5111B">
      <w:pPr>
        <w:pStyle w:val="xxmsonormal"/>
        <w:spacing w:after="120"/>
        <w:jc w:val="both"/>
        <w:rPr>
          <w:rFonts w:ascii="Verdana" w:hAnsi="Verdana"/>
          <w:color w:val="0000FF"/>
          <w:sz w:val="19"/>
          <w:szCs w:val="19"/>
          <w:lang w:val="eu-ES"/>
        </w:rPr>
      </w:pPr>
    </w:p>
    <w:p w14:paraId="18FA6D06" w14:textId="77777777" w:rsidR="003C118E" w:rsidRDefault="003C118E" w:rsidP="00B5111B">
      <w:pPr>
        <w:pStyle w:val="xxmsonormal"/>
        <w:spacing w:after="120"/>
        <w:jc w:val="both"/>
        <w:rPr>
          <w:rFonts w:ascii="Verdana" w:hAnsi="Verdana"/>
          <w:color w:val="0000FF"/>
          <w:sz w:val="19"/>
          <w:szCs w:val="19"/>
          <w:lang w:val="eu-ES"/>
        </w:rPr>
      </w:pPr>
    </w:p>
    <w:p w14:paraId="5A354456" w14:textId="77777777" w:rsidR="003C118E" w:rsidRDefault="003C118E" w:rsidP="00B5111B">
      <w:pPr>
        <w:pStyle w:val="xxmsonormal"/>
        <w:spacing w:after="120"/>
        <w:jc w:val="both"/>
        <w:rPr>
          <w:rFonts w:ascii="Verdana" w:hAnsi="Verdana"/>
          <w:color w:val="0000FF"/>
          <w:sz w:val="19"/>
          <w:szCs w:val="19"/>
          <w:lang w:val="eu-ES"/>
        </w:rPr>
      </w:pPr>
    </w:p>
    <w:tbl>
      <w:tblPr>
        <w:tblpPr w:leftFromText="141" w:rightFromText="141" w:vertAnchor="text" w:horzAnchor="margin" w:tblpXSpec="right" w:tblpY="718"/>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3969"/>
      </w:tblGrid>
      <w:tr w:rsidR="003432E2" w:rsidRPr="00B4247B" w14:paraId="5C969F1A" w14:textId="77777777" w:rsidTr="003432E2">
        <w:tc>
          <w:tcPr>
            <w:tcW w:w="4673" w:type="dxa"/>
            <w:shd w:val="clear" w:color="auto" w:fill="D9D9D9" w:themeFill="background1" w:themeFillShade="D9"/>
          </w:tcPr>
          <w:p w14:paraId="488B8A2F" w14:textId="77777777" w:rsidR="003432E2" w:rsidRDefault="003432E2" w:rsidP="003432E2">
            <w:pPr>
              <w:pStyle w:val="Zerrenda-paragrafoa"/>
              <w:tabs>
                <w:tab w:val="left" w:pos="0"/>
              </w:tabs>
              <w:spacing w:before="120" w:after="120"/>
              <w:ind w:left="0" w:right="-318"/>
              <w:jc w:val="both"/>
              <w:rPr>
                <w:rFonts w:ascii="Verdana" w:hAnsi="Verdana"/>
                <w:b/>
                <w:color w:val="0000FF"/>
                <w:sz w:val="19"/>
                <w:szCs w:val="19"/>
              </w:rPr>
            </w:pPr>
            <w:r w:rsidRPr="00986940">
              <w:rPr>
                <w:rFonts w:ascii="Verdana" w:hAnsi="Verdana"/>
                <w:b/>
                <w:color w:val="0000FF"/>
                <w:sz w:val="19"/>
                <w:szCs w:val="19"/>
              </w:rPr>
              <w:t xml:space="preserve">Rango (puntuación total obtenida </w:t>
            </w:r>
          </w:p>
          <w:p w14:paraId="2C40F8FA" w14:textId="77777777" w:rsidR="003432E2" w:rsidRPr="00B4247B" w:rsidRDefault="003432E2" w:rsidP="003432E2">
            <w:pPr>
              <w:pStyle w:val="Zerrenda-paragrafoa"/>
              <w:tabs>
                <w:tab w:val="left" w:pos="0"/>
              </w:tabs>
              <w:spacing w:before="120" w:after="120"/>
              <w:ind w:left="0" w:right="-318"/>
              <w:jc w:val="both"/>
              <w:rPr>
                <w:rFonts w:ascii="Verdana" w:hAnsi="Verdana"/>
                <w:color w:val="0000FF"/>
                <w:sz w:val="19"/>
                <w:szCs w:val="19"/>
              </w:rPr>
            </w:pPr>
            <w:r w:rsidRPr="00986940">
              <w:rPr>
                <w:rFonts w:ascii="Verdana" w:hAnsi="Verdana"/>
                <w:b/>
                <w:color w:val="0000FF"/>
                <w:sz w:val="19"/>
                <w:szCs w:val="19"/>
              </w:rPr>
              <w:t>en los criterios diferentes al precio)</w:t>
            </w:r>
          </w:p>
        </w:tc>
        <w:tc>
          <w:tcPr>
            <w:tcW w:w="3969" w:type="dxa"/>
            <w:shd w:val="clear" w:color="auto" w:fill="D9D9D9" w:themeFill="background1" w:themeFillShade="D9"/>
          </w:tcPr>
          <w:p w14:paraId="539C68BC" w14:textId="77777777" w:rsidR="003432E2" w:rsidRDefault="003432E2" w:rsidP="003432E2">
            <w:pPr>
              <w:pStyle w:val="Zerrenda-paragrafoa"/>
              <w:tabs>
                <w:tab w:val="left" w:pos="0"/>
              </w:tabs>
              <w:spacing w:before="120" w:after="120"/>
              <w:ind w:left="0" w:right="-318"/>
              <w:jc w:val="both"/>
              <w:rPr>
                <w:rFonts w:ascii="Verdana" w:hAnsi="Verdana"/>
                <w:b/>
                <w:color w:val="0000FF"/>
                <w:sz w:val="19"/>
                <w:szCs w:val="19"/>
              </w:rPr>
            </w:pPr>
            <w:r w:rsidRPr="00986940">
              <w:rPr>
                <w:rFonts w:ascii="Verdana" w:hAnsi="Verdana"/>
                <w:b/>
                <w:color w:val="0000FF"/>
                <w:sz w:val="19"/>
                <w:szCs w:val="19"/>
              </w:rPr>
              <w:t xml:space="preserve">Reducción máxima del precio </w:t>
            </w:r>
          </w:p>
          <w:p w14:paraId="326ACCF0" w14:textId="77777777" w:rsidR="003432E2" w:rsidRDefault="003432E2" w:rsidP="003432E2">
            <w:pPr>
              <w:pStyle w:val="Zerrenda-paragrafoa"/>
              <w:tabs>
                <w:tab w:val="left" w:pos="0"/>
              </w:tabs>
              <w:spacing w:before="120" w:after="120"/>
              <w:ind w:left="0" w:right="-318"/>
              <w:jc w:val="both"/>
              <w:rPr>
                <w:rFonts w:ascii="Verdana" w:hAnsi="Verdana"/>
                <w:b/>
                <w:color w:val="0000FF"/>
                <w:sz w:val="19"/>
                <w:szCs w:val="19"/>
              </w:rPr>
            </w:pPr>
            <w:r w:rsidRPr="00986940">
              <w:rPr>
                <w:rFonts w:ascii="Verdana" w:hAnsi="Verdana"/>
                <w:b/>
                <w:color w:val="0000FF"/>
                <w:sz w:val="19"/>
                <w:szCs w:val="19"/>
              </w:rPr>
              <w:t xml:space="preserve">ofertado respecto </w:t>
            </w:r>
            <w:r>
              <w:rPr>
                <w:rFonts w:ascii="Verdana" w:hAnsi="Verdana"/>
                <w:b/>
                <w:color w:val="0000FF"/>
                <w:sz w:val="19"/>
                <w:szCs w:val="19"/>
              </w:rPr>
              <w:t xml:space="preserve">al presupuesto </w:t>
            </w:r>
          </w:p>
          <w:p w14:paraId="4644E875" w14:textId="77777777" w:rsidR="003432E2" w:rsidRPr="00B4247B" w:rsidRDefault="003432E2" w:rsidP="003432E2">
            <w:pPr>
              <w:pStyle w:val="Zerrenda-paragrafoa"/>
              <w:tabs>
                <w:tab w:val="left" w:pos="0"/>
              </w:tabs>
              <w:spacing w:before="120" w:after="120"/>
              <w:ind w:left="0" w:right="-318"/>
              <w:jc w:val="both"/>
              <w:rPr>
                <w:rFonts w:ascii="Verdana" w:hAnsi="Verdana"/>
                <w:color w:val="0000FF"/>
                <w:sz w:val="19"/>
                <w:szCs w:val="19"/>
              </w:rPr>
            </w:pPr>
            <w:r>
              <w:rPr>
                <w:rFonts w:ascii="Verdana" w:hAnsi="Verdana"/>
                <w:b/>
                <w:color w:val="0000FF"/>
                <w:sz w:val="19"/>
                <w:szCs w:val="19"/>
              </w:rPr>
              <w:t>base de licitación</w:t>
            </w:r>
          </w:p>
        </w:tc>
      </w:tr>
      <w:tr w:rsidR="003432E2" w:rsidRPr="00B4247B" w14:paraId="7F104752" w14:textId="77777777" w:rsidTr="003432E2">
        <w:tc>
          <w:tcPr>
            <w:tcW w:w="4673" w:type="dxa"/>
            <w:shd w:val="clear" w:color="auto" w:fill="auto"/>
          </w:tcPr>
          <w:p w14:paraId="1962970B" w14:textId="77777777" w:rsidR="003432E2" w:rsidRDefault="003432E2" w:rsidP="003432E2">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Si se obtiene igual o más </w:t>
            </w:r>
          </w:p>
          <w:p w14:paraId="7649385D" w14:textId="77777777" w:rsidR="003432E2" w:rsidRDefault="003432E2" w:rsidP="003432E2">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de 20 puntos y menos que 30 puntos en el </w:t>
            </w:r>
          </w:p>
          <w:p w14:paraId="720450E7" w14:textId="77777777" w:rsidR="003432E2" w:rsidRDefault="003432E2" w:rsidP="003432E2">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sobre C (criterios que se basen en </w:t>
            </w:r>
          </w:p>
          <w:p w14:paraId="2AA09758" w14:textId="77777777" w:rsidR="003432E2" w:rsidRPr="00986940" w:rsidRDefault="003432E2" w:rsidP="003432E2">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juicios de valor).</w:t>
            </w:r>
          </w:p>
        </w:tc>
        <w:tc>
          <w:tcPr>
            <w:tcW w:w="3969" w:type="dxa"/>
            <w:shd w:val="clear" w:color="auto" w:fill="auto"/>
          </w:tcPr>
          <w:p w14:paraId="6DDAD452" w14:textId="77777777" w:rsidR="003432E2" w:rsidRPr="00986940" w:rsidRDefault="003432E2" w:rsidP="003432E2">
            <w:pPr>
              <w:pStyle w:val="Zerrenda-paragrafoa"/>
              <w:tabs>
                <w:tab w:val="left" w:pos="0"/>
              </w:tabs>
              <w:spacing w:before="120" w:after="120"/>
              <w:ind w:left="0" w:right="-318"/>
              <w:jc w:val="both"/>
              <w:rPr>
                <w:rFonts w:ascii="Verdana" w:hAnsi="Verdana"/>
                <w:b/>
                <w:color w:val="0000FF"/>
                <w:sz w:val="19"/>
                <w:szCs w:val="19"/>
              </w:rPr>
            </w:pPr>
            <w:r>
              <w:rPr>
                <w:rFonts w:ascii="Verdana" w:hAnsi="Verdana"/>
                <w:b/>
                <w:color w:val="0000FF"/>
                <w:sz w:val="19"/>
                <w:szCs w:val="19"/>
              </w:rPr>
              <w:t>25</w:t>
            </w:r>
            <w:r w:rsidRPr="00986940">
              <w:rPr>
                <w:rFonts w:ascii="Verdana" w:hAnsi="Verdana"/>
                <w:b/>
                <w:color w:val="0000FF"/>
                <w:sz w:val="19"/>
                <w:szCs w:val="19"/>
              </w:rPr>
              <w:t>%</w:t>
            </w:r>
          </w:p>
        </w:tc>
      </w:tr>
      <w:tr w:rsidR="003432E2" w:rsidRPr="00B4247B" w14:paraId="6A854923" w14:textId="77777777" w:rsidTr="003432E2">
        <w:trPr>
          <w:trHeight w:val="887"/>
        </w:trPr>
        <w:tc>
          <w:tcPr>
            <w:tcW w:w="4673" w:type="dxa"/>
            <w:shd w:val="clear" w:color="auto" w:fill="auto"/>
          </w:tcPr>
          <w:p w14:paraId="2E8D069B" w14:textId="77777777" w:rsidR="003432E2" w:rsidRDefault="003432E2" w:rsidP="003432E2">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Sí se obtiene 30 puntos o </w:t>
            </w:r>
          </w:p>
          <w:p w14:paraId="73433ED9" w14:textId="77777777" w:rsidR="003432E2" w:rsidRDefault="003432E2" w:rsidP="003432E2">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más y hasta 40 puntos en la</w:t>
            </w:r>
          </w:p>
          <w:p w14:paraId="75CF032A" w14:textId="77777777" w:rsidR="003432E2" w:rsidRDefault="003432E2" w:rsidP="003432E2">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 xml:space="preserve"> valoración del sobre C (criterios que </w:t>
            </w:r>
          </w:p>
          <w:p w14:paraId="21B957AC" w14:textId="77777777" w:rsidR="003432E2" w:rsidRPr="00986940" w:rsidRDefault="003432E2" w:rsidP="003432E2">
            <w:pPr>
              <w:pStyle w:val="Zerrenda-paragrafoa"/>
              <w:tabs>
                <w:tab w:val="left" w:pos="0"/>
              </w:tabs>
              <w:spacing w:before="120" w:after="120" w:line="276" w:lineRule="auto"/>
              <w:ind w:left="0" w:right="-318"/>
              <w:jc w:val="both"/>
              <w:rPr>
                <w:rFonts w:ascii="Verdana" w:hAnsi="Verdana"/>
                <w:b/>
                <w:color w:val="0000FF"/>
                <w:sz w:val="19"/>
                <w:szCs w:val="19"/>
              </w:rPr>
            </w:pPr>
            <w:r>
              <w:rPr>
                <w:rFonts w:ascii="Verdana" w:hAnsi="Verdana"/>
                <w:b/>
                <w:color w:val="0000FF"/>
                <w:sz w:val="19"/>
                <w:szCs w:val="19"/>
              </w:rPr>
              <w:t>se basen en juicios de valor).</w:t>
            </w:r>
          </w:p>
        </w:tc>
        <w:tc>
          <w:tcPr>
            <w:tcW w:w="3969" w:type="dxa"/>
            <w:shd w:val="clear" w:color="auto" w:fill="auto"/>
          </w:tcPr>
          <w:p w14:paraId="5E652D3C" w14:textId="77777777" w:rsidR="003432E2" w:rsidRPr="00986940" w:rsidRDefault="003432E2" w:rsidP="003432E2">
            <w:pPr>
              <w:pStyle w:val="Zerrenda-paragrafoa"/>
              <w:tabs>
                <w:tab w:val="left" w:pos="0"/>
              </w:tabs>
              <w:spacing w:before="120" w:after="120"/>
              <w:ind w:left="0" w:right="-318"/>
              <w:jc w:val="both"/>
              <w:rPr>
                <w:rFonts w:ascii="Verdana" w:hAnsi="Verdana"/>
                <w:b/>
                <w:color w:val="0000FF"/>
                <w:sz w:val="19"/>
                <w:szCs w:val="19"/>
              </w:rPr>
            </w:pPr>
            <w:r>
              <w:rPr>
                <w:rFonts w:ascii="Verdana" w:hAnsi="Verdana"/>
                <w:b/>
                <w:color w:val="0000FF"/>
                <w:sz w:val="19"/>
                <w:szCs w:val="19"/>
              </w:rPr>
              <w:t>20</w:t>
            </w:r>
            <w:r w:rsidRPr="00986940">
              <w:rPr>
                <w:rFonts w:ascii="Verdana" w:hAnsi="Verdana"/>
                <w:b/>
                <w:color w:val="0000FF"/>
                <w:sz w:val="19"/>
                <w:szCs w:val="19"/>
              </w:rPr>
              <w:t>%</w:t>
            </w:r>
          </w:p>
        </w:tc>
      </w:tr>
    </w:tbl>
    <w:p w14:paraId="1653A49A" w14:textId="77777777" w:rsidR="003C118E" w:rsidRDefault="003C118E" w:rsidP="00B5111B">
      <w:pPr>
        <w:pStyle w:val="xxmsonormal"/>
        <w:spacing w:after="120"/>
        <w:jc w:val="both"/>
        <w:rPr>
          <w:rFonts w:ascii="Verdana" w:hAnsi="Verdana"/>
          <w:color w:val="0000FF"/>
          <w:sz w:val="19"/>
          <w:szCs w:val="19"/>
          <w:lang w:val="eu-ES"/>
        </w:rPr>
      </w:pPr>
    </w:p>
    <w:p w14:paraId="21DE561A" w14:textId="77777777" w:rsidR="003432E2" w:rsidRPr="003432E2" w:rsidRDefault="003432E2" w:rsidP="00B5111B">
      <w:pPr>
        <w:pStyle w:val="xxmsonormal"/>
        <w:spacing w:after="120"/>
        <w:jc w:val="both"/>
        <w:rPr>
          <w:rFonts w:ascii="Verdana" w:hAnsi="Verdana"/>
          <w:b/>
          <w:color w:val="0000FF"/>
          <w:sz w:val="19"/>
          <w:szCs w:val="19"/>
          <w:u w:val="single"/>
          <w:lang w:val="eu-ES"/>
        </w:rPr>
      </w:pPr>
      <w:r>
        <w:rPr>
          <w:rFonts w:ascii="Verdana" w:hAnsi="Verdana"/>
          <w:color w:val="0000FF"/>
          <w:sz w:val="19"/>
          <w:szCs w:val="19"/>
          <w:lang w:val="eu-ES"/>
        </w:rPr>
        <w:tab/>
      </w:r>
      <w:r>
        <w:rPr>
          <w:rFonts w:ascii="Verdana" w:hAnsi="Verdana"/>
          <w:color w:val="0000FF"/>
          <w:sz w:val="19"/>
          <w:szCs w:val="19"/>
          <w:lang w:val="eu-ES"/>
        </w:rPr>
        <w:tab/>
      </w:r>
      <w:r w:rsidRPr="003432E2">
        <w:rPr>
          <w:rFonts w:ascii="Verdana" w:hAnsi="Verdana"/>
          <w:b/>
          <w:color w:val="0000FF"/>
          <w:sz w:val="19"/>
          <w:szCs w:val="19"/>
          <w:u w:val="single"/>
          <w:lang w:val="eu-ES"/>
        </w:rPr>
        <w:t xml:space="preserve">En el supuesto que solo haya una licitadora: </w:t>
      </w:r>
    </w:p>
    <w:p w14:paraId="6999F916" w14:textId="77777777" w:rsidR="003432E2" w:rsidRDefault="003432E2" w:rsidP="00B5111B">
      <w:pPr>
        <w:pStyle w:val="xxmsonormal"/>
        <w:spacing w:after="120"/>
        <w:jc w:val="both"/>
        <w:rPr>
          <w:rFonts w:ascii="Verdana" w:hAnsi="Verdana"/>
          <w:color w:val="0000FF"/>
          <w:sz w:val="19"/>
          <w:szCs w:val="19"/>
          <w:lang w:val="eu-ES"/>
        </w:rPr>
      </w:pPr>
    </w:p>
    <w:p w14:paraId="52F5B26F" w14:textId="77777777" w:rsidR="003432E2" w:rsidRDefault="003432E2" w:rsidP="00B5111B">
      <w:pPr>
        <w:pStyle w:val="xxmsonormal"/>
        <w:spacing w:after="120"/>
        <w:jc w:val="both"/>
        <w:rPr>
          <w:rFonts w:ascii="Verdana" w:hAnsi="Verdana"/>
          <w:color w:val="0000FF"/>
          <w:sz w:val="19"/>
          <w:szCs w:val="19"/>
          <w:lang w:val="eu-ES"/>
        </w:rPr>
      </w:pPr>
    </w:p>
    <w:p w14:paraId="36CB2650" w14:textId="77777777" w:rsidR="003432E2" w:rsidRDefault="003432E2" w:rsidP="00B5111B">
      <w:pPr>
        <w:pStyle w:val="xxmsonormal"/>
        <w:spacing w:after="120"/>
        <w:jc w:val="both"/>
        <w:rPr>
          <w:rFonts w:ascii="Verdana" w:hAnsi="Verdana"/>
          <w:color w:val="0000FF"/>
          <w:sz w:val="19"/>
          <w:szCs w:val="19"/>
          <w:lang w:val="eu-ES"/>
        </w:rPr>
      </w:pPr>
    </w:p>
    <w:p w14:paraId="2A89AAAC" w14:textId="77777777" w:rsidR="003432E2" w:rsidRDefault="003432E2" w:rsidP="00B5111B">
      <w:pPr>
        <w:pStyle w:val="xxmsonormal"/>
        <w:spacing w:after="120"/>
        <w:jc w:val="both"/>
        <w:rPr>
          <w:rFonts w:ascii="Verdana" w:hAnsi="Verdana"/>
          <w:color w:val="0000FF"/>
          <w:sz w:val="19"/>
          <w:szCs w:val="19"/>
          <w:lang w:val="eu-ES"/>
        </w:rPr>
      </w:pPr>
    </w:p>
    <w:p w14:paraId="7E6559A1" w14:textId="77777777" w:rsidR="003432E2" w:rsidRDefault="003432E2" w:rsidP="00B5111B">
      <w:pPr>
        <w:pStyle w:val="xxmsonormal"/>
        <w:spacing w:after="120"/>
        <w:jc w:val="both"/>
        <w:rPr>
          <w:rFonts w:ascii="Verdana" w:hAnsi="Verdana"/>
          <w:color w:val="0000FF"/>
          <w:sz w:val="19"/>
          <w:szCs w:val="19"/>
          <w:lang w:val="eu-ES"/>
        </w:rPr>
      </w:pPr>
    </w:p>
    <w:p w14:paraId="112C6AD4" w14:textId="77777777" w:rsidR="003432E2" w:rsidRDefault="003432E2" w:rsidP="00B5111B">
      <w:pPr>
        <w:pStyle w:val="xxmsonormal"/>
        <w:spacing w:after="120"/>
        <w:jc w:val="both"/>
        <w:rPr>
          <w:rFonts w:ascii="Verdana" w:hAnsi="Verdana"/>
          <w:color w:val="0000FF"/>
          <w:sz w:val="19"/>
          <w:szCs w:val="19"/>
          <w:lang w:val="eu-ES"/>
        </w:rPr>
      </w:pPr>
    </w:p>
    <w:p w14:paraId="700B0BDF" w14:textId="77777777" w:rsidR="003432E2" w:rsidRDefault="003432E2" w:rsidP="00B5111B">
      <w:pPr>
        <w:pStyle w:val="xxmsonormal"/>
        <w:spacing w:after="120"/>
        <w:jc w:val="both"/>
        <w:rPr>
          <w:rFonts w:ascii="Verdana" w:hAnsi="Verdana"/>
          <w:color w:val="0000FF"/>
          <w:sz w:val="19"/>
          <w:szCs w:val="19"/>
          <w:lang w:val="eu-ES"/>
        </w:rPr>
      </w:pPr>
    </w:p>
    <w:p w14:paraId="72D36770" w14:textId="77777777" w:rsidR="003432E2" w:rsidRDefault="003432E2" w:rsidP="00B5111B">
      <w:pPr>
        <w:pStyle w:val="xxmsonormal"/>
        <w:spacing w:after="120"/>
        <w:jc w:val="both"/>
        <w:rPr>
          <w:rFonts w:ascii="Verdana" w:hAnsi="Verdana"/>
          <w:color w:val="0000FF"/>
          <w:sz w:val="19"/>
          <w:szCs w:val="19"/>
          <w:lang w:val="eu-ES"/>
        </w:rPr>
      </w:pPr>
    </w:p>
    <w:p w14:paraId="33343697" w14:textId="77777777" w:rsidR="003432E2" w:rsidRDefault="003432E2" w:rsidP="00B5111B">
      <w:pPr>
        <w:pStyle w:val="xxmsonormal"/>
        <w:spacing w:after="120"/>
        <w:jc w:val="both"/>
        <w:rPr>
          <w:rFonts w:ascii="Verdana" w:hAnsi="Verdana"/>
          <w:color w:val="0000FF"/>
          <w:sz w:val="19"/>
          <w:szCs w:val="19"/>
          <w:lang w:val="eu-ES"/>
        </w:rPr>
      </w:pPr>
    </w:p>
    <w:p w14:paraId="751EFEEB" w14:textId="77777777" w:rsidR="003432E2" w:rsidRDefault="003432E2" w:rsidP="00B5111B">
      <w:pPr>
        <w:pStyle w:val="xxmsonormal"/>
        <w:spacing w:after="120"/>
        <w:jc w:val="both"/>
        <w:rPr>
          <w:rFonts w:ascii="Verdana" w:hAnsi="Verdana"/>
          <w:color w:val="0000FF"/>
          <w:sz w:val="19"/>
          <w:szCs w:val="19"/>
          <w:lang w:val="eu-ES"/>
        </w:rPr>
      </w:pPr>
    </w:p>
    <w:p w14:paraId="412662D3" w14:textId="77777777" w:rsidR="003432E2" w:rsidRDefault="003432E2" w:rsidP="00B5111B">
      <w:pPr>
        <w:pStyle w:val="xxmsonormal"/>
        <w:spacing w:after="120"/>
        <w:jc w:val="both"/>
        <w:rPr>
          <w:rFonts w:ascii="Verdana" w:hAnsi="Verdana"/>
          <w:color w:val="0000FF"/>
          <w:sz w:val="19"/>
          <w:szCs w:val="19"/>
          <w:lang w:val="eu-ES"/>
        </w:rPr>
      </w:pPr>
    </w:p>
    <w:p w14:paraId="78AA1064" w14:textId="77777777" w:rsidR="003432E2" w:rsidRDefault="003432E2" w:rsidP="00B5111B">
      <w:pPr>
        <w:pStyle w:val="xxmsonormal"/>
        <w:spacing w:after="120"/>
        <w:jc w:val="both"/>
        <w:rPr>
          <w:rFonts w:ascii="Verdana" w:hAnsi="Verdana"/>
          <w:color w:val="0000FF"/>
          <w:sz w:val="19"/>
          <w:szCs w:val="19"/>
          <w:lang w:val="eu-ES"/>
        </w:rPr>
      </w:pPr>
    </w:p>
    <w:p w14:paraId="2F43C111" w14:textId="77777777" w:rsidR="003432E2" w:rsidRDefault="003432E2" w:rsidP="00B5111B">
      <w:pPr>
        <w:pStyle w:val="xxmsonormal"/>
        <w:spacing w:after="120"/>
        <w:jc w:val="both"/>
        <w:rPr>
          <w:rFonts w:ascii="Verdana" w:hAnsi="Verdana"/>
          <w:color w:val="0000FF"/>
          <w:sz w:val="19"/>
          <w:szCs w:val="19"/>
          <w:lang w:val="eu-ES"/>
        </w:rPr>
      </w:pPr>
    </w:p>
    <w:p w14:paraId="55528304" w14:textId="77777777" w:rsidR="003432E2" w:rsidRDefault="003432E2" w:rsidP="00B5111B">
      <w:pPr>
        <w:pStyle w:val="xxmsonormal"/>
        <w:spacing w:after="120"/>
        <w:jc w:val="both"/>
        <w:rPr>
          <w:rFonts w:ascii="Verdana" w:hAnsi="Verdana"/>
          <w:color w:val="0000FF"/>
          <w:sz w:val="19"/>
          <w:szCs w:val="19"/>
          <w:lang w:val="eu-ES"/>
        </w:rPr>
      </w:pPr>
    </w:p>
    <w:p w14:paraId="59790220" w14:textId="77777777" w:rsidR="00B5111B" w:rsidRPr="00833C54" w:rsidRDefault="00B5111B" w:rsidP="00B5111B">
      <w:pPr>
        <w:pStyle w:val="xxmsonormal"/>
        <w:spacing w:after="120"/>
        <w:jc w:val="both"/>
        <w:rPr>
          <w:color w:val="0000FF"/>
        </w:rPr>
      </w:pPr>
      <w:r w:rsidRPr="00833C54">
        <w:rPr>
          <w:rFonts w:ascii="Verdana" w:hAnsi="Verdana"/>
          <w:color w:val="0000FF"/>
          <w:sz w:val="19"/>
          <w:szCs w:val="19"/>
          <w:lang w:val="eu-ES"/>
        </w:rPr>
        <w:t xml:space="preserve">Después de la apertura del sobre B (ofertas económicas de las empresas licitadoras), se analizarán las propuestas económicas de todas las licitadoras (oferta económica y presupuesto desglosado), y en caso de que alguna oferta no cumpla con lo establecido y/o exigido en la documentación correspondiente a este expediente, se procederá a la exclusión de la misma del procedimiento de adjudicación. </w:t>
      </w:r>
      <w:r w:rsidRPr="00833C54">
        <w:rPr>
          <w:rFonts w:ascii="Verdana" w:hAnsi="Verdana"/>
          <w:color w:val="0000FF"/>
          <w:sz w:val="19"/>
          <w:szCs w:val="19"/>
        </w:rPr>
        <w:t>A continuación, se comprobará si alguna oferta se encuentra en presunción de oferta anormalmente baja, de acuerdo con los parámetros establecidos en este punto 22.3.2 de las cláusulas especificas del contrato. Tras dicho análisis, se pueden producir los siguientes supuestos, para lo que se prevé igualmente, en función del supuesto, las siguientes actuaciones:</w:t>
      </w:r>
    </w:p>
    <w:p w14:paraId="12535F04" w14:textId="77777777" w:rsidR="00B5111B" w:rsidRPr="00833C54" w:rsidRDefault="00B5111B" w:rsidP="00B5111B">
      <w:pPr>
        <w:pStyle w:val="xxxmsolistparagraph"/>
        <w:spacing w:after="120"/>
        <w:ind w:left="510"/>
        <w:jc w:val="both"/>
        <w:rPr>
          <w:color w:val="0000FF"/>
        </w:rPr>
      </w:pPr>
      <w:r w:rsidRPr="00833C54">
        <w:rPr>
          <w:rFonts w:ascii="Verdana" w:hAnsi="Verdana"/>
          <w:color w:val="0000FF"/>
          <w:sz w:val="19"/>
          <w:szCs w:val="19"/>
        </w:rPr>
        <w:t> </w:t>
      </w:r>
      <w:r w:rsidRPr="00833C54">
        <w:rPr>
          <w:rFonts w:ascii="Verdana" w:hAnsi="Verdana"/>
          <w:b/>
          <w:bCs/>
          <w:color w:val="0000FF"/>
          <w:sz w:val="19"/>
          <w:szCs w:val="19"/>
        </w:rPr>
        <w:t xml:space="preserve">1º.- Que no haya ninguna propuesta en presunción de oferta anormalmente baja. </w:t>
      </w:r>
    </w:p>
    <w:p w14:paraId="2370EAAE" w14:textId="77777777" w:rsidR="00B5111B" w:rsidRPr="00833C54" w:rsidRDefault="00B5111B" w:rsidP="00B5111B">
      <w:pPr>
        <w:pStyle w:val="xxxmsolistparagraph"/>
        <w:spacing w:after="120"/>
        <w:ind w:left="510"/>
        <w:jc w:val="both"/>
        <w:rPr>
          <w:color w:val="0000FF"/>
        </w:rPr>
      </w:pPr>
      <w:r w:rsidRPr="00833C54">
        <w:rPr>
          <w:rFonts w:ascii="Verdana" w:hAnsi="Verdana"/>
          <w:color w:val="0000FF"/>
          <w:sz w:val="19"/>
          <w:szCs w:val="19"/>
        </w:rPr>
        <w:t>En este supuesto, se procederá a realizar el cálculo y el reparto de la puntuación correspondiente a los criterios que se basan en fórmulas (es decir, Sobre B)  y, posteriormen</w:t>
      </w:r>
      <w:r>
        <w:rPr>
          <w:rFonts w:ascii="Verdana" w:hAnsi="Verdana"/>
          <w:color w:val="0000FF"/>
          <w:sz w:val="19"/>
          <w:szCs w:val="19"/>
        </w:rPr>
        <w:t>te, a dicha puntuación se sumará</w:t>
      </w:r>
      <w:r w:rsidRPr="00833C54">
        <w:rPr>
          <w:rFonts w:ascii="Verdana" w:hAnsi="Verdana"/>
          <w:color w:val="0000FF"/>
          <w:sz w:val="19"/>
          <w:szCs w:val="19"/>
        </w:rPr>
        <w:t xml:space="preserve">n los puntos que las licitadoras hubieran obtenido en la calificación de los criterios que se basan en juicios de valor (es decir, Sobre C) y después de la suma de la puntuación correspondiente a todos los criterios de adjudicación, tanto los basados en juicios de valor como los basados en fórmulas, se procederá a la clasificación de todas las licitadoras por orden decreciente de puntuación. </w:t>
      </w:r>
    </w:p>
    <w:p w14:paraId="3DE7E0F7" w14:textId="77777777" w:rsidR="00B5111B" w:rsidRPr="00833C54" w:rsidRDefault="00B5111B" w:rsidP="00B5111B">
      <w:pPr>
        <w:pStyle w:val="xxxmsolistparagraph"/>
        <w:spacing w:after="120"/>
        <w:ind w:left="510"/>
        <w:jc w:val="both"/>
        <w:rPr>
          <w:color w:val="0000FF"/>
        </w:rPr>
      </w:pPr>
      <w:r>
        <w:rPr>
          <w:rFonts w:ascii="Verdana" w:hAnsi="Verdana"/>
          <w:color w:val="0000FF"/>
          <w:sz w:val="19"/>
          <w:szCs w:val="19"/>
        </w:rPr>
        <w:t>Posteriormente</w:t>
      </w:r>
      <w:r w:rsidRPr="00833C54">
        <w:rPr>
          <w:rFonts w:ascii="Verdana" w:hAnsi="Verdana"/>
          <w:color w:val="0000FF"/>
          <w:sz w:val="19"/>
          <w:szCs w:val="19"/>
        </w:rPr>
        <w:t>, se propondrá la adjudicación del contrato a la empresa que mayor puntuación haya obtenido, y en consecuencia, se le requerirá a esta empresa (la que haya obtenido mayor puntuación) la documentación pertinente, al objeto de acreditar los requisitos de capacidad y solvencia o clasificación establecidos en este expediente de contratación. </w:t>
      </w:r>
    </w:p>
    <w:p w14:paraId="03AE2FB6" w14:textId="77777777" w:rsidR="00B5111B" w:rsidRPr="00833C54" w:rsidRDefault="00B5111B" w:rsidP="00B5111B">
      <w:pPr>
        <w:pStyle w:val="xxxmsolistparagraph"/>
        <w:spacing w:after="120"/>
        <w:ind w:left="510"/>
        <w:jc w:val="both"/>
        <w:rPr>
          <w:color w:val="0000FF"/>
        </w:rPr>
      </w:pPr>
      <w:r w:rsidRPr="00833C54">
        <w:rPr>
          <w:rFonts w:ascii="Verdana" w:hAnsi="Verdana"/>
          <w:b/>
          <w:bCs/>
          <w:color w:val="0000FF"/>
          <w:sz w:val="19"/>
          <w:szCs w:val="19"/>
        </w:rPr>
        <w:t xml:space="preserve">2º- Que una propuesta o varias propuestas estén en presunción de oferta anormalmente baja. </w:t>
      </w:r>
    </w:p>
    <w:p w14:paraId="4C6913A3" w14:textId="77777777" w:rsidR="00B5111B" w:rsidRPr="00833C54" w:rsidRDefault="00B5111B" w:rsidP="00B5111B">
      <w:pPr>
        <w:pStyle w:val="xxxmsolistparagraph"/>
        <w:spacing w:after="120"/>
        <w:ind w:left="510"/>
        <w:jc w:val="both"/>
        <w:rPr>
          <w:color w:val="0000FF"/>
        </w:rPr>
      </w:pPr>
      <w:r w:rsidRPr="00833C54">
        <w:rPr>
          <w:rFonts w:ascii="Verdana" w:hAnsi="Verdana"/>
          <w:color w:val="0000FF"/>
          <w:sz w:val="19"/>
          <w:szCs w:val="19"/>
        </w:rPr>
        <w:t xml:space="preserve">Por parte de la mesa de contratación, se requerirá a las licitadoras que se encuentren en este supuesto de presunción de oferta anormalmente baja, para que remitan las justificaciones, información y/o documentación que estimen oportunas al objeto de poder acreditar que su/s oferta/s son viables; y, en consecuencia, pueden ejecutar todas las prestaciones objeto del contrato. Para ello, se concederá un plazo de 10 días hábiles desde el día siguiente al envío de la correspondiente notificación. Tras la recepción de la información o justificaciones de la licitadora o las licitadoras que hubieran sido requeridas a ello, se procederá por parte del Servicio de Construcciones al análisis de la misma, al objeto de acreditar la viabilidad de las ofertas que se encuentren en dicha presunción de oferta anormalmente baja. En el supuesto de que se estime que alguna oferta no puede ser cumplida o es inviable, se procederá a la exclusión de la misma. </w:t>
      </w:r>
    </w:p>
    <w:p w14:paraId="762328BB" w14:textId="77777777" w:rsidR="00B5111B" w:rsidRPr="00C54B15" w:rsidRDefault="00B5111B" w:rsidP="00B5111B">
      <w:pPr>
        <w:ind w:left="510"/>
        <w:jc w:val="both"/>
      </w:pPr>
      <w:r>
        <w:rPr>
          <w:rFonts w:ascii="Verdana" w:hAnsi="Verdana"/>
          <w:color w:val="0000FF"/>
          <w:sz w:val="19"/>
          <w:szCs w:val="19"/>
        </w:rPr>
        <w:t>Posteriormente</w:t>
      </w:r>
      <w:r w:rsidRPr="00833C54">
        <w:rPr>
          <w:rFonts w:ascii="Verdana" w:hAnsi="Verdana"/>
          <w:color w:val="0000FF"/>
          <w:sz w:val="19"/>
          <w:szCs w:val="19"/>
        </w:rPr>
        <w:t>, y con las empresas que continúen en el procedimiento de contratación, se procederá a realizar el cálculo y el reparto de la puntuación correspondiente a los criterios que se basan en fórmulas (es decir, Sobre B). Posteriormente, a dicha puntuación se sumarán los puntos que las licitadoras hubieran obtenido en la calificación de los criterios que se basan en juicios de valor (es decir, Sobre C). Después de la suma de la puntuación correspondiente a todos los criterios de adjudicación, tanto los basados en juicios de valor como los basados en fórmulas, se realizará la clasificación de todas las licitadoras por orden decreciente de puntuación, de acuerdo con la puntuación que hubieran alcanzado tras la suma de los puntos obtenidos tanto en los criterios de adjudicación que se basan en juicios de valor, como los que se basan en fórmulas. Seguidamente, se propondrá la adjudicación del contrato a la empresa que mayor puntuación haya obtenido, y en consecuencia, se le requerirá la documentación pertinente, al objeto de acreditar los requisitos de capacidad y solvencia o clasificación establecidos en este expediente de contratación</w:t>
      </w:r>
      <w:r>
        <w:rPr>
          <w:rFonts w:ascii="Verdana" w:hAnsi="Verdana"/>
          <w:color w:val="0000FF"/>
          <w:sz w:val="19"/>
          <w:szCs w:val="19"/>
        </w:rPr>
        <w:t>.</w:t>
      </w:r>
    </w:p>
    <w:p w14:paraId="3DDE89F1" w14:textId="77777777" w:rsidR="00256673" w:rsidRPr="00530FD1" w:rsidRDefault="00256673" w:rsidP="00EC6894">
      <w:pPr>
        <w:pStyle w:val="3izenburua"/>
        <w:ind w:right="-427"/>
      </w:pPr>
      <w:bookmarkStart w:id="388" w:name="_Toc40872757"/>
      <w:r w:rsidRPr="00530FD1">
        <w:t xml:space="preserve">23.- </w:t>
      </w:r>
      <w:r w:rsidR="000751CD" w:rsidRPr="00530FD1">
        <w:rPr>
          <w:caps w:val="0"/>
        </w:rPr>
        <w:t>CRITERIOS ESPECÍFICOS DE DESEMPATE</w:t>
      </w:r>
      <w:bookmarkEnd w:id="388"/>
    </w:p>
    <w:p w14:paraId="1D5EADB5" w14:textId="77777777" w:rsidR="00256673" w:rsidRPr="00EF3995" w:rsidRDefault="00EF3995" w:rsidP="00EF3995">
      <w:pPr>
        <w:tabs>
          <w:tab w:val="left" w:pos="0"/>
          <w:tab w:val="left" w:pos="142"/>
          <w:tab w:val="left" w:pos="284"/>
        </w:tabs>
        <w:spacing w:before="120" w:after="120"/>
        <w:ind w:left="510" w:right="-427"/>
        <w:jc w:val="both"/>
        <w:rPr>
          <w:rFonts w:ascii="Verdana" w:hAnsi="Verdana"/>
          <w:color w:val="0000FF"/>
          <w:sz w:val="19"/>
          <w:szCs w:val="19"/>
        </w:rPr>
      </w:pPr>
      <w:r>
        <w:rPr>
          <w:rFonts w:ascii="Verdana" w:hAnsi="Verdana"/>
          <w:color w:val="0000FF"/>
          <w:sz w:val="19"/>
          <w:szCs w:val="19"/>
        </w:rPr>
        <w:t>No se establecen criterios específicos y serán de aplicación los criterios genéricos establecidos en el punto 19 de las Condiciones Generales del presente pliego.</w:t>
      </w:r>
    </w:p>
    <w:p w14:paraId="543AB359" w14:textId="77777777" w:rsidR="00256673" w:rsidRPr="00530FD1" w:rsidRDefault="00256673" w:rsidP="00EC6894">
      <w:pPr>
        <w:pStyle w:val="3izenburua"/>
        <w:ind w:right="-427"/>
      </w:pPr>
      <w:bookmarkStart w:id="389" w:name="_Toc40872758"/>
      <w:r w:rsidRPr="00530FD1">
        <w:t xml:space="preserve">24.- </w:t>
      </w:r>
      <w:r w:rsidR="000751CD" w:rsidRPr="00530FD1">
        <w:rPr>
          <w:caps w:val="0"/>
        </w:rPr>
        <w:t>DOCUMENTACIÓN A PRESENTAR EN CADA SOBRE</w:t>
      </w:r>
      <w:bookmarkEnd w:id="389"/>
    </w:p>
    <w:p w14:paraId="6AFF38D1" w14:textId="77777777" w:rsidR="00256673" w:rsidRDefault="00256673" w:rsidP="00EC6894">
      <w:pPr>
        <w:pStyle w:val="Zerrenda-paragrafoa"/>
        <w:tabs>
          <w:tab w:val="left" w:pos="300"/>
          <w:tab w:val="left" w:pos="567"/>
        </w:tabs>
        <w:spacing w:before="120" w:after="120"/>
        <w:ind w:left="284" w:right="-427"/>
        <w:jc w:val="both"/>
        <w:rPr>
          <w:rFonts w:ascii="Verdana" w:hAnsi="Verdana" w:cs="Tahoma"/>
          <w:sz w:val="19"/>
          <w:szCs w:val="19"/>
        </w:rPr>
      </w:pPr>
      <w:r w:rsidRPr="00530FD1">
        <w:rPr>
          <w:rFonts w:ascii="Verdana" w:hAnsi="Verdana" w:cs="Tahoma"/>
          <w:sz w:val="19"/>
          <w:szCs w:val="19"/>
        </w:rPr>
        <w:t xml:space="preserve">Los documentos exigidos para tomar parte en el procedimiento se presentarán dentro de los </w:t>
      </w:r>
      <w:r w:rsidRPr="00530FD1">
        <w:rPr>
          <w:rFonts w:ascii="Verdana" w:hAnsi="Verdana" w:cs="Tahoma"/>
          <w:sz w:val="19"/>
          <w:szCs w:val="19"/>
          <w:u w:val="single"/>
        </w:rPr>
        <w:t>archivos electrónicos o sobres</w:t>
      </w:r>
      <w:r w:rsidRPr="00530FD1">
        <w:rPr>
          <w:rFonts w:ascii="Verdana" w:hAnsi="Verdana" w:cs="Tahoma"/>
          <w:sz w:val="19"/>
          <w:szCs w:val="19"/>
        </w:rPr>
        <w:t xml:space="preserve"> que se indican a continuación.</w:t>
      </w:r>
    </w:p>
    <w:p w14:paraId="5C33A1CF" w14:textId="77777777" w:rsidR="00E958F6" w:rsidRPr="00003B8F" w:rsidRDefault="00E958F6" w:rsidP="00E958F6">
      <w:pPr>
        <w:pStyle w:val="4izenburua"/>
        <w:ind w:right="-427"/>
      </w:pPr>
      <w:bookmarkStart w:id="390" w:name="_Toc39127335"/>
      <w:bookmarkStart w:id="391" w:name="_Toc40872759"/>
      <w:r w:rsidRPr="00003B8F">
        <w:rPr>
          <w:rFonts w:cs="Tahoma"/>
        </w:rPr>
        <w:t>24</w:t>
      </w:r>
      <w:r w:rsidRPr="00003B8F">
        <w:rPr>
          <w:rFonts w:cs="Tahoma"/>
          <w:caps/>
        </w:rPr>
        <w:t xml:space="preserve">.1.- </w:t>
      </w:r>
      <w:r w:rsidRPr="00003B8F">
        <w:rPr>
          <w:rFonts w:cs="Tahoma"/>
        </w:rPr>
        <w:t xml:space="preserve">SOBRE A: </w:t>
      </w:r>
      <w:r w:rsidRPr="00003B8F">
        <w:t>DOCUMENTACIÓN ACREDITATIVA DEL CUMPLIMIENTO DE LOS REQUISITOS PREVIOS.</w:t>
      </w:r>
      <w:bookmarkEnd w:id="390"/>
      <w:bookmarkEnd w:id="391"/>
    </w:p>
    <w:p w14:paraId="43D37404" w14:textId="77777777" w:rsidR="00E958F6" w:rsidRPr="00003B8F" w:rsidRDefault="00E958F6" w:rsidP="00E958F6">
      <w:pPr>
        <w:pStyle w:val="Zerrenda-paragrafoa"/>
        <w:tabs>
          <w:tab w:val="left" w:pos="0"/>
          <w:tab w:val="left" w:pos="1000"/>
        </w:tabs>
        <w:spacing w:before="240" w:after="120"/>
        <w:ind w:left="997" w:right="-318" w:hanging="799"/>
        <w:jc w:val="both"/>
        <w:rPr>
          <w:rFonts w:ascii="Verdana" w:hAnsi="Verdana" w:cs="Tahoma"/>
          <w:color w:val="0000FF"/>
          <w:sz w:val="19"/>
          <w:szCs w:val="19"/>
        </w:rPr>
      </w:pPr>
      <w:bookmarkStart w:id="392" w:name="_Toc39127336"/>
      <w:bookmarkStart w:id="393" w:name="_Toc40872760"/>
      <w:r>
        <w:rPr>
          <w:rFonts w:ascii="Verdana" w:hAnsi="Verdana" w:cs="Tahoma"/>
          <w:color w:val="0000FF"/>
          <w:sz w:val="19"/>
          <w:szCs w:val="19"/>
        </w:rPr>
        <w:tab/>
      </w:r>
      <w:r w:rsidRPr="00003B8F">
        <w:rPr>
          <w:rFonts w:ascii="Verdana" w:hAnsi="Verdana" w:cs="Tahoma"/>
          <w:color w:val="0000FF"/>
          <w:sz w:val="19"/>
          <w:szCs w:val="19"/>
        </w:rPr>
        <w:t>En este sobre se debe aportar los documentos que se indican a continuación (ver cláusulas 13.1; 13.2 y 13.3 de condiciones generales):</w:t>
      </w:r>
    </w:p>
    <w:p w14:paraId="221693EC" w14:textId="77777777" w:rsidR="00E958F6" w:rsidRPr="00003B8F" w:rsidRDefault="00E958F6" w:rsidP="00CB0AC3">
      <w:pPr>
        <w:pStyle w:val="Zerrenda-paragrafoa"/>
        <w:numPr>
          <w:ilvl w:val="1"/>
          <w:numId w:val="157"/>
        </w:numPr>
        <w:suppressAutoHyphens/>
        <w:spacing w:before="120" w:after="120"/>
        <w:ind w:left="1418" w:right="-316" w:hanging="425"/>
        <w:jc w:val="both"/>
        <w:rPr>
          <w:rFonts w:ascii="Verdana" w:hAnsi="Verdana" w:cs="Tahoma"/>
          <w:color w:val="0000FF"/>
          <w:sz w:val="19"/>
          <w:szCs w:val="19"/>
        </w:rPr>
      </w:pPr>
      <w:r w:rsidRPr="00003B8F">
        <w:rPr>
          <w:rFonts w:ascii="Verdana" w:hAnsi="Verdana" w:cs="Tahoma"/>
          <w:color w:val="0000FF"/>
          <w:sz w:val="19"/>
          <w:szCs w:val="19"/>
        </w:rPr>
        <w:t xml:space="preserve">Documento Europeo único de Contratación (DEUC) del operador económico debidamente cumplimentado. Respecto a la parte IV del DEUC, el operador económico se limitará a cumplimentar </w:t>
      </w:r>
      <w:r w:rsidRPr="00FA3149">
        <w:rPr>
          <w:rFonts w:ascii="Verdana" w:hAnsi="Verdana" w:cs="Tahoma"/>
          <w:b/>
          <w:color w:val="0000FF"/>
          <w:sz w:val="19"/>
          <w:szCs w:val="19"/>
          <w:u w:val="single"/>
        </w:rPr>
        <w:t xml:space="preserve">la sección </w:t>
      </w:r>
      <w:r w:rsidRPr="00FA3149">
        <w:rPr>
          <w:rFonts w:ascii="Symbol" w:hAnsi="Symbol"/>
          <w:b/>
          <w:bCs/>
          <w:color w:val="0000FF"/>
          <w:sz w:val="19"/>
          <w:szCs w:val="19"/>
          <w:u w:val="single"/>
          <w:bdr w:val="none" w:sz="0" w:space="0" w:color="auto" w:frame="1"/>
          <w:shd w:val="clear" w:color="auto" w:fill="FFFFFF"/>
        </w:rPr>
        <w:t></w:t>
      </w:r>
      <w:r w:rsidRPr="00FA3149">
        <w:rPr>
          <w:rFonts w:ascii="Verdana" w:hAnsi="Verdana" w:cs="Tahoma"/>
          <w:b/>
          <w:color w:val="0000FF"/>
          <w:sz w:val="19"/>
          <w:szCs w:val="19"/>
          <w:u w:val="single"/>
        </w:rPr>
        <w:t>.</w:t>
      </w:r>
    </w:p>
    <w:p w14:paraId="57358FBD" w14:textId="77777777" w:rsidR="00E958F6" w:rsidRPr="00003B8F" w:rsidRDefault="00E958F6" w:rsidP="00E958F6">
      <w:pPr>
        <w:pStyle w:val="Zerrenda-paragrafoa"/>
        <w:tabs>
          <w:tab w:val="left" w:pos="0"/>
          <w:tab w:val="left" w:pos="1418"/>
        </w:tabs>
        <w:spacing w:before="120" w:after="120"/>
        <w:ind w:left="1418" w:right="-316" w:hanging="587"/>
        <w:jc w:val="both"/>
        <w:rPr>
          <w:rFonts w:ascii="Verdana" w:hAnsi="Verdana" w:cs="Tahoma"/>
          <w:color w:val="0000FF"/>
          <w:sz w:val="19"/>
          <w:szCs w:val="19"/>
        </w:rPr>
      </w:pPr>
      <w:r w:rsidRPr="00003B8F">
        <w:rPr>
          <w:rFonts w:ascii="Verdana" w:hAnsi="Verdana" w:cs="Tahoma"/>
          <w:color w:val="0000FF"/>
          <w:sz w:val="19"/>
          <w:szCs w:val="19"/>
        </w:rPr>
        <w:tab/>
        <w:t>Cuando varios operadores económicos deseen participar en UTE, se deberá presentar un DEUC separado, en el que figure la información requerida en las partes II a IV, por cada operador económico participante.</w:t>
      </w:r>
    </w:p>
    <w:p w14:paraId="3CD818AE" w14:textId="77777777" w:rsidR="00E958F6" w:rsidRDefault="00E958F6" w:rsidP="00E958F6">
      <w:pPr>
        <w:pStyle w:val="Estilo1"/>
        <w:tabs>
          <w:tab w:val="left" w:pos="1418"/>
        </w:tabs>
        <w:spacing w:before="80"/>
        <w:ind w:left="1418" w:right="-398" w:hanging="587"/>
        <w:rPr>
          <w:rFonts w:ascii="Verdana" w:hAnsi="Verdana" w:cs="Tahoma"/>
          <w:color w:val="0000FF"/>
          <w:sz w:val="19"/>
          <w:szCs w:val="19"/>
        </w:rPr>
      </w:pPr>
      <w:r w:rsidRPr="00003B8F">
        <w:rPr>
          <w:rFonts w:ascii="Verdana" w:hAnsi="Verdana" w:cs="Tahoma"/>
          <w:color w:val="0000FF"/>
          <w:sz w:val="19"/>
          <w:szCs w:val="19"/>
        </w:rPr>
        <w:tab/>
        <w:t>El DEUC está disponible en formato electrónico y en formato Word (anexo II.1) en el perfil del contratante</w:t>
      </w:r>
      <w:r w:rsidRPr="00003B8F">
        <w:rPr>
          <w:rFonts w:ascii="Verdana" w:hAnsi="Verdana" w:cs="Tahoma"/>
          <w:sz w:val="19"/>
          <w:szCs w:val="19"/>
        </w:rPr>
        <w:t xml:space="preserve">. </w:t>
      </w:r>
      <w:r w:rsidRPr="00003B8F">
        <w:rPr>
          <w:rFonts w:ascii="Verdana" w:hAnsi="Verdana" w:cs="Tahoma"/>
          <w:color w:val="0000FF"/>
          <w:sz w:val="19"/>
          <w:szCs w:val="19"/>
        </w:rPr>
        <w:t>Las licitadoras deberán cumplimentar y aportar el DEUC en cualquiera de ambos formatos, a su elección (se aconseja el formato electrónico-XLM por entrañar más facilidad que el formato WORD a la hora de rellanarlo).</w:t>
      </w:r>
    </w:p>
    <w:p w14:paraId="4937AEF1" w14:textId="77777777" w:rsidR="00E958F6" w:rsidRPr="00003B8F" w:rsidRDefault="00E958F6" w:rsidP="00CB0AC3">
      <w:pPr>
        <w:pStyle w:val="Estilo1"/>
        <w:numPr>
          <w:ilvl w:val="0"/>
          <w:numId w:val="156"/>
        </w:numPr>
        <w:suppressAutoHyphens/>
        <w:spacing w:before="80"/>
        <w:ind w:right="-398"/>
        <w:rPr>
          <w:rFonts w:ascii="Verdana" w:hAnsi="Verdana" w:cs="Tahoma"/>
          <w:color w:val="0000FF"/>
          <w:sz w:val="19"/>
          <w:szCs w:val="19"/>
        </w:rPr>
      </w:pPr>
      <w:r w:rsidRPr="00003B8F">
        <w:rPr>
          <w:rFonts w:ascii="Verdana" w:hAnsi="Verdana" w:cs="Tahoma"/>
          <w:color w:val="0000FF"/>
          <w:sz w:val="19"/>
          <w:szCs w:val="19"/>
        </w:rPr>
        <w:t>Compromiso de adscripción de medios según el modelo que figura en el ANEXO II.2.</w:t>
      </w:r>
    </w:p>
    <w:p w14:paraId="783F2452" w14:textId="77777777" w:rsidR="00E958F6" w:rsidRPr="00003B8F" w:rsidRDefault="00E958F6" w:rsidP="00CB0AC3">
      <w:pPr>
        <w:pStyle w:val="Estilo1"/>
        <w:numPr>
          <w:ilvl w:val="0"/>
          <w:numId w:val="156"/>
        </w:numPr>
        <w:suppressAutoHyphens/>
        <w:spacing w:before="80"/>
        <w:ind w:right="-398"/>
        <w:rPr>
          <w:rFonts w:ascii="Verdana" w:hAnsi="Verdana" w:cs="Tahoma"/>
          <w:color w:val="0000FF"/>
          <w:sz w:val="19"/>
          <w:szCs w:val="19"/>
        </w:rPr>
      </w:pPr>
      <w:r w:rsidRPr="00003B8F">
        <w:rPr>
          <w:rFonts w:ascii="Verdana" w:hAnsi="Verdana" w:cs="Tahoma"/>
          <w:color w:val="0000FF"/>
          <w:sz w:val="19"/>
          <w:szCs w:val="19"/>
        </w:rPr>
        <w:t>En caso de que se considere necesario, designación como confidencial de informaciones facilitadas por el operador económico según el modelo que figura en el ANEXO II.3.</w:t>
      </w:r>
    </w:p>
    <w:p w14:paraId="296156A6" w14:textId="77777777" w:rsidR="00E958F6" w:rsidRPr="00003B8F" w:rsidRDefault="00E958F6" w:rsidP="00CB0AC3">
      <w:pPr>
        <w:pStyle w:val="Estilo1"/>
        <w:numPr>
          <w:ilvl w:val="0"/>
          <w:numId w:val="156"/>
        </w:numPr>
        <w:suppressAutoHyphens/>
        <w:spacing w:before="80"/>
        <w:ind w:right="-398"/>
        <w:rPr>
          <w:rFonts w:ascii="Verdana" w:hAnsi="Verdana" w:cs="Tahoma"/>
          <w:sz w:val="19"/>
          <w:szCs w:val="19"/>
        </w:rPr>
      </w:pPr>
      <w:r w:rsidRPr="00003B8F">
        <w:rPr>
          <w:rFonts w:ascii="Verdana" w:hAnsi="Verdana" w:cs="Tahoma"/>
          <w:color w:val="0000FF"/>
          <w:sz w:val="19"/>
          <w:szCs w:val="19"/>
        </w:rPr>
        <w:t>En el caso de que se opte por licitar mediante el Compromiso de constituirse formalmente en UTE, se deberá aportar correctamente cumplimentado el ANEXO II.4.</w:t>
      </w:r>
    </w:p>
    <w:p w14:paraId="1645F7B2" w14:textId="77777777" w:rsidR="00E958F6" w:rsidRPr="00003B8F" w:rsidRDefault="00E958F6" w:rsidP="00CB0AC3">
      <w:pPr>
        <w:pStyle w:val="Estilo1"/>
        <w:numPr>
          <w:ilvl w:val="0"/>
          <w:numId w:val="156"/>
        </w:numPr>
        <w:suppressAutoHyphens/>
        <w:spacing w:before="80"/>
        <w:ind w:right="-398"/>
        <w:rPr>
          <w:rFonts w:ascii="Verdana" w:hAnsi="Verdana" w:cs="Tahoma"/>
          <w:color w:val="0000FF"/>
          <w:sz w:val="19"/>
          <w:szCs w:val="19"/>
        </w:rPr>
      </w:pPr>
      <w:r w:rsidRPr="00003B8F">
        <w:rPr>
          <w:rFonts w:ascii="Verdana" w:hAnsi="Verdana" w:cs="Tahoma"/>
          <w:color w:val="0000FF"/>
          <w:sz w:val="19"/>
          <w:szCs w:val="19"/>
        </w:rPr>
        <w:t>Declaración sobre los compromisos que el operador económico asume respecto de las personas trabajadoras que realicen la actividad objeto del contrato según el modelo que figura en el ANEXO II.5.</w:t>
      </w:r>
    </w:p>
    <w:p w14:paraId="153C35E4" w14:textId="77777777" w:rsidR="00E958F6" w:rsidRPr="00003B8F" w:rsidRDefault="00E958F6" w:rsidP="00CB0AC3">
      <w:pPr>
        <w:pStyle w:val="Estilo1"/>
        <w:numPr>
          <w:ilvl w:val="0"/>
          <w:numId w:val="156"/>
        </w:numPr>
        <w:suppressAutoHyphens/>
        <w:spacing w:before="80"/>
        <w:ind w:right="-398"/>
        <w:rPr>
          <w:rFonts w:ascii="Verdana" w:hAnsi="Verdana" w:cs="Tahoma"/>
          <w:color w:val="0000FF"/>
          <w:sz w:val="19"/>
          <w:szCs w:val="19"/>
        </w:rPr>
      </w:pPr>
      <w:r w:rsidRPr="00003B8F">
        <w:rPr>
          <w:rFonts w:ascii="Verdana" w:hAnsi="Verdana" w:cs="Tahoma"/>
          <w:color w:val="0000FF"/>
          <w:sz w:val="19"/>
          <w:szCs w:val="19"/>
        </w:rPr>
        <w:t>ANEXO II.6.</w:t>
      </w:r>
    </w:p>
    <w:p w14:paraId="41EC3795" w14:textId="77777777" w:rsidR="00E958F6" w:rsidRPr="00003B8F" w:rsidRDefault="00E958F6" w:rsidP="00CB0AC3">
      <w:pPr>
        <w:pStyle w:val="Estilo1"/>
        <w:numPr>
          <w:ilvl w:val="0"/>
          <w:numId w:val="156"/>
        </w:numPr>
        <w:suppressAutoHyphens/>
        <w:spacing w:before="80"/>
        <w:ind w:right="-398"/>
        <w:rPr>
          <w:rFonts w:ascii="Verdana" w:hAnsi="Verdana" w:cs="Tahoma"/>
          <w:color w:val="0000FF"/>
          <w:sz w:val="19"/>
          <w:szCs w:val="19"/>
        </w:rPr>
      </w:pPr>
      <w:r w:rsidRPr="00003B8F">
        <w:rPr>
          <w:rFonts w:ascii="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1E1D1B1C" w14:textId="77777777" w:rsidR="00E958F6" w:rsidRPr="00003B8F" w:rsidRDefault="00E958F6" w:rsidP="00CB0AC3">
      <w:pPr>
        <w:pStyle w:val="Estilo1"/>
        <w:numPr>
          <w:ilvl w:val="0"/>
          <w:numId w:val="156"/>
        </w:numPr>
        <w:suppressAutoHyphens/>
        <w:spacing w:before="80"/>
        <w:ind w:right="-398"/>
        <w:rPr>
          <w:rFonts w:ascii="Verdana" w:hAnsi="Verdana" w:cs="Tahoma"/>
          <w:color w:val="0000FF"/>
          <w:sz w:val="19"/>
          <w:szCs w:val="19"/>
        </w:rPr>
      </w:pPr>
      <w:r w:rsidRPr="00003B8F">
        <w:rPr>
          <w:rFonts w:ascii="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5DA5BBB0" w14:textId="77777777" w:rsidR="00E958F6" w:rsidRPr="00003B8F" w:rsidRDefault="00E958F6" w:rsidP="00E958F6">
      <w:pPr>
        <w:pStyle w:val="4izenburua"/>
        <w:ind w:left="0" w:right="-427" w:firstLine="0"/>
        <w:rPr>
          <w:caps/>
        </w:rPr>
      </w:pPr>
    </w:p>
    <w:p w14:paraId="3A1E49D2" w14:textId="77777777" w:rsidR="00E958F6" w:rsidRPr="00FF735C" w:rsidRDefault="00E958F6" w:rsidP="00E958F6">
      <w:pPr>
        <w:pStyle w:val="4izenburua"/>
        <w:ind w:right="-427"/>
      </w:pPr>
      <w:r w:rsidRPr="00FF735C">
        <w:rPr>
          <w:caps/>
        </w:rPr>
        <w:t xml:space="preserve">24.2.- </w:t>
      </w:r>
      <w:r w:rsidRPr="00FF735C">
        <w:t>SOBRE B: OFERTA EVALUABLE AUTOMÁTICAMENTE A TRAVÉS DE FÓRMULAS.</w:t>
      </w:r>
      <w:bookmarkEnd w:id="392"/>
      <w:bookmarkEnd w:id="393"/>
    </w:p>
    <w:p w14:paraId="3702D2EF" w14:textId="77777777" w:rsidR="00E958F6" w:rsidRPr="00003B8F" w:rsidRDefault="00E958F6" w:rsidP="00E958F6">
      <w:pPr>
        <w:pStyle w:val="Zerrenda-paragrafoa"/>
        <w:spacing w:before="120" w:after="120"/>
        <w:jc w:val="both"/>
        <w:rPr>
          <w:rFonts w:ascii="Verdana" w:hAnsi="Verdana"/>
          <w:color w:val="0000FF"/>
          <w:sz w:val="19"/>
          <w:szCs w:val="19"/>
        </w:rPr>
      </w:pPr>
      <w:bookmarkStart w:id="394" w:name="_Toc39127337"/>
      <w:bookmarkStart w:id="395" w:name="_Toc40872761"/>
      <w:r w:rsidRPr="00003B8F">
        <w:rPr>
          <w:rFonts w:ascii="Verdana" w:hAnsi="Verdana"/>
          <w:color w:val="0000FF"/>
          <w:sz w:val="19"/>
          <w:szCs w:val="19"/>
        </w:rPr>
        <w:t>En este sobre deben presentarse los siguientes documentos</w:t>
      </w:r>
      <w:r w:rsidR="003F17AA">
        <w:rPr>
          <w:rFonts w:ascii="Verdana" w:hAnsi="Verdana"/>
          <w:color w:val="0000FF"/>
          <w:sz w:val="19"/>
          <w:szCs w:val="19"/>
        </w:rPr>
        <w:t xml:space="preserve"> en formato PDF</w:t>
      </w:r>
      <w:r w:rsidRPr="00003B8F">
        <w:rPr>
          <w:rFonts w:ascii="Verdana" w:hAnsi="Verdana"/>
          <w:color w:val="0000FF"/>
          <w:sz w:val="19"/>
          <w:szCs w:val="19"/>
        </w:rPr>
        <w:t>:</w:t>
      </w:r>
    </w:p>
    <w:p w14:paraId="0262E5E8" w14:textId="77777777" w:rsidR="00E958F6" w:rsidRPr="003F17AA" w:rsidRDefault="00E958F6" w:rsidP="003F17AA">
      <w:pPr>
        <w:pStyle w:val="Estilo1"/>
        <w:numPr>
          <w:ilvl w:val="0"/>
          <w:numId w:val="163"/>
        </w:numPr>
        <w:suppressAutoHyphens/>
        <w:spacing w:before="80"/>
        <w:ind w:right="-398"/>
        <w:rPr>
          <w:rFonts w:ascii="Verdana" w:hAnsi="Verdana"/>
          <w:color w:val="0000FF"/>
          <w:sz w:val="19"/>
          <w:szCs w:val="19"/>
        </w:rPr>
      </w:pPr>
      <w:r w:rsidRPr="00003B8F">
        <w:rPr>
          <w:rFonts w:ascii="Verdana" w:hAnsi="Verdana"/>
          <w:color w:val="0000FF"/>
          <w:sz w:val="19"/>
          <w:szCs w:val="19"/>
        </w:rPr>
        <w:t xml:space="preserve">Oferta económica cumplimentando el ANEXO III.1. del Pliego de Cláusulas Administrativas </w:t>
      </w:r>
      <w:r w:rsidRPr="00B84524">
        <w:rPr>
          <w:rFonts w:ascii="Verdana" w:hAnsi="Verdana" w:cs="Tahoma"/>
          <w:color w:val="0000FF"/>
          <w:sz w:val="19"/>
          <w:szCs w:val="19"/>
        </w:rPr>
        <w:t>Particulares</w:t>
      </w:r>
      <w:r w:rsidR="003F17AA">
        <w:rPr>
          <w:rFonts w:ascii="Verdana" w:hAnsi="Verdana" w:cs="Tahoma"/>
          <w:color w:val="0000FF"/>
          <w:sz w:val="19"/>
          <w:szCs w:val="19"/>
        </w:rPr>
        <w:t>.</w:t>
      </w:r>
    </w:p>
    <w:p w14:paraId="271AA8E9" w14:textId="77777777" w:rsidR="003F17AA" w:rsidRPr="003F17AA" w:rsidRDefault="00E958F6" w:rsidP="009C748A">
      <w:pPr>
        <w:pStyle w:val="Estilo1"/>
        <w:numPr>
          <w:ilvl w:val="0"/>
          <w:numId w:val="163"/>
        </w:numPr>
        <w:suppressAutoHyphens/>
        <w:spacing w:before="80"/>
        <w:ind w:right="-398"/>
        <w:rPr>
          <w:rFonts w:ascii="Verdana" w:hAnsi="Verdana"/>
          <w:color w:val="0000FF"/>
          <w:sz w:val="19"/>
          <w:szCs w:val="19"/>
        </w:rPr>
      </w:pPr>
      <w:r w:rsidRPr="003F17AA">
        <w:rPr>
          <w:rFonts w:ascii="Verdana" w:hAnsi="Verdana"/>
          <w:color w:val="3333FF"/>
          <w:sz w:val="19"/>
          <w:szCs w:val="19"/>
        </w:rPr>
        <w:t xml:space="preserve">Resumen del Presupuesto de contrata </w:t>
      </w:r>
      <w:r w:rsidR="003F17AA">
        <w:rPr>
          <w:rFonts w:ascii="Verdana" w:hAnsi="Verdana"/>
          <w:color w:val="3333FF"/>
          <w:sz w:val="19"/>
          <w:szCs w:val="19"/>
        </w:rPr>
        <w:t>desglosado por capítulos, sin incluir el capítulo de control de calidad que se reflejará aparte, según el esquema del proyecto de ejecución, añadiendo posteriormente el IVA.</w:t>
      </w:r>
    </w:p>
    <w:p w14:paraId="44CEABE4" w14:textId="77777777" w:rsidR="00E958F6" w:rsidRPr="003F17AA" w:rsidRDefault="00E958F6" w:rsidP="009C748A">
      <w:pPr>
        <w:pStyle w:val="Estilo1"/>
        <w:numPr>
          <w:ilvl w:val="0"/>
          <w:numId w:val="163"/>
        </w:numPr>
        <w:suppressAutoHyphens/>
        <w:spacing w:before="80"/>
        <w:ind w:right="-398"/>
        <w:rPr>
          <w:rFonts w:ascii="Verdana" w:hAnsi="Verdana"/>
          <w:color w:val="0000FF"/>
          <w:sz w:val="19"/>
          <w:szCs w:val="19"/>
        </w:rPr>
      </w:pPr>
      <w:r w:rsidRPr="003F17AA">
        <w:rPr>
          <w:rFonts w:ascii="Verdana" w:hAnsi="Verdana"/>
          <w:color w:val="3333FF"/>
          <w:sz w:val="19"/>
          <w:szCs w:val="19"/>
        </w:rPr>
        <w:t xml:space="preserve">Presupuesto desglosado por capítulos, incluyendo cada una de las partidas que lo componen, su descripción, las mediciones, los precios unitarios y el valor total de cada una de ellas. </w:t>
      </w:r>
      <w:r w:rsidRPr="003F17AA">
        <w:rPr>
          <w:rFonts w:ascii="Verdana" w:hAnsi="Verdana"/>
          <w:color w:val="3333FF"/>
          <w:sz w:val="19"/>
          <w:szCs w:val="19"/>
          <w:u w:val="single"/>
        </w:rPr>
        <w:t xml:space="preserve">Solamente se podrán cambiar los precios unitarios y totales de las partidas </w:t>
      </w:r>
      <w:r w:rsidRPr="003F17AA">
        <w:rPr>
          <w:rFonts w:ascii="Verdana" w:hAnsi="Verdana"/>
          <w:b/>
          <w:color w:val="3333FF"/>
          <w:sz w:val="19"/>
          <w:szCs w:val="19"/>
          <w:u w:val="single"/>
        </w:rPr>
        <w:t>reduciéndolos</w:t>
      </w:r>
      <w:r w:rsidRPr="003F17AA">
        <w:rPr>
          <w:rFonts w:ascii="Verdana" w:hAnsi="Verdana"/>
          <w:color w:val="3333FF"/>
          <w:sz w:val="19"/>
          <w:szCs w:val="19"/>
        </w:rPr>
        <w:t>.</w:t>
      </w:r>
    </w:p>
    <w:p w14:paraId="47A531FA" w14:textId="77777777" w:rsidR="00E958F6" w:rsidRPr="003A1D74" w:rsidRDefault="00E958F6" w:rsidP="003F17AA">
      <w:pPr>
        <w:pStyle w:val="Estilo1"/>
        <w:numPr>
          <w:ilvl w:val="0"/>
          <w:numId w:val="163"/>
        </w:numPr>
        <w:suppressAutoHyphens/>
        <w:spacing w:before="80"/>
        <w:ind w:right="-398"/>
        <w:rPr>
          <w:rFonts w:ascii="Verdana" w:hAnsi="Verdana"/>
          <w:color w:val="0000FF"/>
          <w:sz w:val="19"/>
          <w:szCs w:val="19"/>
        </w:rPr>
      </w:pPr>
      <w:r w:rsidRPr="003F17AA">
        <w:rPr>
          <w:rFonts w:ascii="Verdana" w:hAnsi="Verdana"/>
          <w:color w:val="3333FF"/>
          <w:sz w:val="19"/>
          <w:szCs w:val="19"/>
        </w:rPr>
        <w:t xml:space="preserve">Los precios descompuestos asociados a cada uno de los precios unitarios que componen su oferta desglosada por partidas, respetando la literalidad de la descripción de las partidas según el proyecto de ejecución y el esquema o desarrollo de su descomposición. </w:t>
      </w:r>
    </w:p>
    <w:p w14:paraId="277B3018" w14:textId="77777777" w:rsidR="003A1D74" w:rsidRDefault="003A1D74" w:rsidP="003A1D74">
      <w:pPr>
        <w:pStyle w:val="Estilo1"/>
        <w:suppressAutoHyphens/>
        <w:spacing w:before="80"/>
        <w:ind w:right="-398"/>
        <w:rPr>
          <w:rFonts w:ascii="Verdana" w:hAnsi="Verdana"/>
          <w:color w:val="3333FF"/>
          <w:sz w:val="19"/>
          <w:szCs w:val="19"/>
        </w:rPr>
      </w:pPr>
    </w:p>
    <w:p w14:paraId="3BF0CE41" w14:textId="77777777" w:rsidR="003A1D74" w:rsidRPr="003F17AA" w:rsidRDefault="003A1D74" w:rsidP="003A1D74">
      <w:pPr>
        <w:ind w:left="709"/>
        <w:jc w:val="both"/>
        <w:rPr>
          <w:rFonts w:ascii="Verdana" w:hAnsi="Verdana"/>
          <w:color w:val="0000FF"/>
          <w:sz w:val="19"/>
          <w:szCs w:val="19"/>
        </w:rPr>
      </w:pPr>
      <w:r>
        <w:rPr>
          <w:rFonts w:ascii="Verdana" w:hAnsi="Verdana"/>
          <w:color w:val="3333FF"/>
          <w:sz w:val="19"/>
          <w:szCs w:val="19"/>
          <w:u w:val="single"/>
        </w:rPr>
        <w:t xml:space="preserve">En atención a lo anteriormente expuesto, y sin perjuicio de los motivos y/o causas de exclusión contemplados tanto en la LCSP como en el PCAP de referencia, serán igualmente </w:t>
      </w:r>
      <w:r>
        <w:rPr>
          <w:rFonts w:ascii="Verdana" w:hAnsi="Verdana"/>
          <w:b/>
          <w:color w:val="3333FF"/>
          <w:sz w:val="19"/>
          <w:szCs w:val="19"/>
          <w:u w:val="single"/>
        </w:rPr>
        <w:t>causas de exclusión</w:t>
      </w:r>
      <w:r>
        <w:rPr>
          <w:rFonts w:ascii="Verdana" w:hAnsi="Verdana"/>
          <w:color w:val="3333FF"/>
          <w:sz w:val="19"/>
          <w:szCs w:val="19"/>
          <w:u w:val="single"/>
        </w:rPr>
        <w:t xml:space="preserve"> el incumplimiento total o parcial de lo dispuesto en los puntos inmediatamente anteriores.</w:t>
      </w:r>
    </w:p>
    <w:p w14:paraId="20255CAC" w14:textId="77777777" w:rsidR="00E958F6" w:rsidRPr="00593BB5" w:rsidRDefault="00E958F6" w:rsidP="00E958F6">
      <w:pPr>
        <w:autoSpaceDE w:val="0"/>
        <w:ind w:left="1740"/>
        <w:jc w:val="both"/>
        <w:rPr>
          <w:rFonts w:ascii="Verdana" w:hAnsi="Verdana"/>
          <w:color w:val="3333FF"/>
          <w:sz w:val="19"/>
          <w:szCs w:val="19"/>
        </w:rPr>
      </w:pPr>
    </w:p>
    <w:p w14:paraId="5460E9C8" w14:textId="77777777" w:rsidR="00E958F6" w:rsidRPr="00593BB5" w:rsidRDefault="00E958F6" w:rsidP="00E958F6">
      <w:pPr>
        <w:spacing w:before="120" w:after="120"/>
        <w:ind w:left="708"/>
        <w:jc w:val="both"/>
        <w:rPr>
          <w:rFonts w:ascii="Verdana" w:hAnsi="Verdana"/>
          <w:color w:val="3333FF"/>
          <w:sz w:val="19"/>
          <w:szCs w:val="19"/>
        </w:rPr>
      </w:pPr>
      <w:r w:rsidRPr="00593BB5">
        <w:rPr>
          <w:rFonts w:ascii="Verdana" w:hAnsi="Verdana"/>
          <w:color w:val="3333FF"/>
          <w:sz w:val="19"/>
          <w:szCs w:val="19"/>
        </w:rPr>
        <w:t>El presupuesto en formato bc3. se proporciona a los únicos efectos de facilitar la elaboración del presupuesto a las empresas licitadoras y, por lo tanto, no tendrá naturaleza contractual. Este formato (el bc3.) puede tener discrepancias con el formato en pdf. si no se emplea un programa de presupuestos realmente compatible con bc3. </w:t>
      </w:r>
    </w:p>
    <w:p w14:paraId="24F57972" w14:textId="77777777" w:rsidR="00E958F6" w:rsidRDefault="00E958F6" w:rsidP="00E958F6">
      <w:pPr>
        <w:spacing w:before="120" w:after="120"/>
        <w:ind w:left="708"/>
        <w:jc w:val="both"/>
        <w:rPr>
          <w:rFonts w:ascii="Verdana" w:hAnsi="Verdana"/>
          <w:color w:val="3333FF"/>
          <w:sz w:val="19"/>
          <w:szCs w:val="19"/>
        </w:rPr>
      </w:pPr>
      <w:r w:rsidRPr="00593BB5">
        <w:rPr>
          <w:rFonts w:ascii="Verdana" w:hAnsi="Verdana"/>
          <w:color w:val="3333FF"/>
          <w:sz w:val="19"/>
          <w:szCs w:val="19"/>
        </w:rPr>
        <w:t>En consecuencia, en caso de que existan discrepancias entre el presupuesto en formato bc3. y el presupuesto en formato pdf., será éste último (el formato pdf.) el que prevalezca y tendrá naturaleza contractual. En conclusión, las licitadoras a la hora de elaborar sus propuestas (oferta y presupuesto) deberán tener en cuenta los datos establecidos en el formato pdf. Por lo tanto, los datos (precios unitarios, mediciones, rendimientos, …) que serán tenidos en cuenta a la hora de determinar la exclusión de las empresas serán los contenidos en el presupuesto en formato pdf. </w:t>
      </w:r>
    </w:p>
    <w:p w14:paraId="7840D171" w14:textId="77777777" w:rsidR="00AC50F5" w:rsidRPr="009527EE" w:rsidRDefault="00E958F6" w:rsidP="00AC50F5">
      <w:pPr>
        <w:spacing w:before="120" w:after="120"/>
        <w:ind w:left="708"/>
        <w:jc w:val="both"/>
        <w:rPr>
          <w:rFonts w:ascii="Verdana" w:hAnsi="Verdana"/>
          <w:color w:val="3333FF"/>
          <w:sz w:val="19"/>
          <w:szCs w:val="19"/>
        </w:rPr>
      </w:pPr>
      <w:r w:rsidRPr="009527EE">
        <w:rPr>
          <w:rFonts w:ascii="Verdana" w:hAnsi="Verdana"/>
          <w:color w:val="3333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69AFE3BE" w14:textId="77777777" w:rsidR="00E958F6" w:rsidRDefault="00B37FFA" w:rsidP="0072572A">
      <w:pPr>
        <w:pStyle w:val="Zerrenda-paragrafoa"/>
        <w:spacing w:before="120" w:after="120"/>
        <w:jc w:val="both"/>
        <w:rPr>
          <w:rFonts w:ascii="Verdana" w:hAnsi="Verdana" w:cs="Calibri"/>
          <w:color w:val="3333FF"/>
          <w:sz w:val="19"/>
          <w:szCs w:val="19"/>
        </w:rPr>
      </w:pPr>
      <w:r>
        <w:rPr>
          <w:rFonts w:ascii="Verdana" w:hAnsi="Verdana" w:cs="Calibri"/>
          <w:color w:val="3333FF"/>
          <w:sz w:val="19"/>
          <w:szCs w:val="19"/>
        </w:rPr>
        <w:t>Los precios relativos a la mano de obra deberán ser iguales o superiores a la tabla siguiente:</w:t>
      </w:r>
    </w:p>
    <w:p w14:paraId="1BC0EE6E" w14:textId="77777777" w:rsidR="00E958F6" w:rsidRDefault="00E958F6" w:rsidP="00E958F6">
      <w:pPr>
        <w:autoSpaceDE w:val="0"/>
        <w:ind w:left="510"/>
        <w:jc w:val="both"/>
        <w:rPr>
          <w:rFonts w:ascii="Verdana" w:hAnsi="Verdana"/>
          <w:color w:val="3333FF"/>
          <w:sz w:val="19"/>
          <w:szCs w:val="19"/>
          <w:highlight w:val="yellow"/>
        </w:rPr>
      </w:pPr>
    </w:p>
    <w:tbl>
      <w:tblPr>
        <w:tblW w:w="6480" w:type="dxa"/>
        <w:jc w:val="center"/>
        <w:tblCellMar>
          <w:left w:w="70" w:type="dxa"/>
          <w:right w:w="70" w:type="dxa"/>
        </w:tblCellMar>
        <w:tblLook w:val="04A0" w:firstRow="1" w:lastRow="0" w:firstColumn="1" w:lastColumn="0" w:noHBand="0" w:noVBand="1"/>
      </w:tblPr>
      <w:tblGrid>
        <w:gridCol w:w="2719"/>
        <w:gridCol w:w="627"/>
        <w:gridCol w:w="756"/>
        <w:gridCol w:w="2378"/>
      </w:tblGrid>
      <w:tr w:rsidR="00B37FFA" w14:paraId="18580F0A" w14:textId="77777777" w:rsidTr="009C748A">
        <w:trPr>
          <w:trHeight w:val="240"/>
          <w:jc w:val="center"/>
        </w:trPr>
        <w:tc>
          <w:tcPr>
            <w:tcW w:w="6480" w:type="dxa"/>
            <w:gridSpan w:val="4"/>
            <w:tcBorders>
              <w:top w:val="single" w:sz="8" w:space="0" w:color="auto"/>
              <w:left w:val="single" w:sz="8" w:space="0" w:color="auto"/>
              <w:bottom w:val="single" w:sz="8" w:space="0" w:color="auto"/>
              <w:right w:val="single" w:sz="8" w:space="0" w:color="000000"/>
            </w:tcBorders>
            <w:shd w:val="clear" w:color="000000" w:fill="948A54"/>
            <w:noWrap/>
            <w:vAlign w:val="center"/>
            <w:hideMark/>
          </w:tcPr>
          <w:p w14:paraId="5387B5D8" w14:textId="77777777" w:rsidR="00B37FFA" w:rsidRDefault="00B37FFA" w:rsidP="009C748A">
            <w:pPr>
              <w:jc w:val="center"/>
              <w:rPr>
                <w:rFonts w:ascii="Calibri" w:hAnsi="Calibri" w:cs="Calibri"/>
                <w:b/>
                <w:bCs/>
                <w:color w:val="000000"/>
                <w:sz w:val="22"/>
                <w:szCs w:val="22"/>
              </w:rPr>
            </w:pPr>
            <w:bookmarkStart w:id="396" w:name="RANGE!A1:D38"/>
            <w:r>
              <w:rPr>
                <w:rFonts w:ascii="Calibri" w:hAnsi="Calibri" w:cs="Calibri"/>
                <w:b/>
                <w:bCs/>
                <w:color w:val="000000"/>
                <w:sz w:val="22"/>
                <w:szCs w:val="22"/>
              </w:rPr>
              <w:t>PRECIO MÍNIMO DE LA MANO DE OBRA EN</w:t>
            </w:r>
            <w:r>
              <w:rPr>
                <w:rFonts w:ascii="Calibri" w:hAnsi="Calibri" w:cs="Calibri"/>
                <w:b/>
                <w:bCs/>
                <w:color w:val="000000"/>
                <w:sz w:val="22"/>
                <w:szCs w:val="22"/>
                <w:u w:val="single"/>
              </w:rPr>
              <w:t xml:space="preserve"> LICITACIONES</w:t>
            </w:r>
            <w:bookmarkEnd w:id="396"/>
          </w:p>
        </w:tc>
      </w:tr>
      <w:tr w:rsidR="00B37FFA" w14:paraId="5EAB9331" w14:textId="77777777" w:rsidTr="009C748A">
        <w:trPr>
          <w:trHeight w:val="240"/>
          <w:jc w:val="center"/>
        </w:trPr>
        <w:tc>
          <w:tcPr>
            <w:tcW w:w="6480" w:type="dxa"/>
            <w:gridSpan w:val="4"/>
            <w:tcBorders>
              <w:top w:val="single" w:sz="8" w:space="0" w:color="auto"/>
              <w:left w:val="single" w:sz="8" w:space="0" w:color="auto"/>
              <w:bottom w:val="single" w:sz="8" w:space="0" w:color="auto"/>
              <w:right w:val="single" w:sz="8" w:space="0" w:color="000000"/>
            </w:tcBorders>
            <w:shd w:val="clear" w:color="000000" w:fill="C4BD97"/>
            <w:noWrap/>
            <w:vAlign w:val="center"/>
            <w:hideMark/>
          </w:tcPr>
          <w:p w14:paraId="0545B7DF" w14:textId="77777777" w:rsidR="00B37FFA" w:rsidRDefault="00B37FFA" w:rsidP="009C748A">
            <w:pPr>
              <w:jc w:val="center"/>
              <w:rPr>
                <w:rFonts w:ascii="Calibri" w:hAnsi="Calibri" w:cs="Calibri"/>
                <w:b/>
                <w:bCs/>
                <w:i/>
                <w:iCs/>
                <w:color w:val="000000"/>
                <w:sz w:val="22"/>
                <w:szCs w:val="22"/>
              </w:rPr>
            </w:pPr>
            <w:r>
              <w:rPr>
                <w:rFonts w:ascii="Calibri" w:hAnsi="Calibri" w:cs="Calibri"/>
                <w:b/>
                <w:bCs/>
                <w:i/>
                <w:iCs/>
                <w:color w:val="000000"/>
                <w:sz w:val="22"/>
                <w:szCs w:val="22"/>
              </w:rPr>
              <w:t>CONSTRUCCIÓN</w:t>
            </w:r>
          </w:p>
        </w:tc>
      </w:tr>
      <w:tr w:rsidR="00B37FFA" w14:paraId="439F4F7A" w14:textId="77777777" w:rsidTr="009C748A">
        <w:trPr>
          <w:trHeight w:val="240"/>
          <w:jc w:val="center"/>
        </w:trPr>
        <w:tc>
          <w:tcPr>
            <w:tcW w:w="2719" w:type="dxa"/>
            <w:tcBorders>
              <w:top w:val="nil"/>
              <w:left w:val="single" w:sz="8" w:space="0" w:color="auto"/>
              <w:bottom w:val="nil"/>
              <w:right w:val="double" w:sz="6" w:space="0" w:color="auto"/>
            </w:tcBorders>
            <w:shd w:val="clear" w:color="000000" w:fill="DDD9C4"/>
            <w:noWrap/>
            <w:vAlign w:val="center"/>
            <w:hideMark/>
          </w:tcPr>
          <w:p w14:paraId="773AACF1" w14:textId="77777777" w:rsidR="00B37FFA" w:rsidRDefault="00B37FFA" w:rsidP="009C748A">
            <w:pPr>
              <w:rPr>
                <w:rFonts w:ascii="Calibri" w:hAnsi="Calibri" w:cs="Calibri"/>
                <w:b/>
                <w:bCs/>
                <w:i/>
                <w:iCs/>
                <w:color w:val="000000"/>
                <w:sz w:val="22"/>
                <w:szCs w:val="22"/>
              </w:rPr>
            </w:pPr>
            <w:r>
              <w:rPr>
                <w:rFonts w:ascii="Calibri" w:hAnsi="Calibri" w:cs="Calibri"/>
                <w:b/>
                <w:bCs/>
                <w:i/>
                <w:iCs/>
                <w:color w:val="000000"/>
                <w:sz w:val="22"/>
                <w:szCs w:val="22"/>
              </w:rPr>
              <w:t>Categoría profesional</w:t>
            </w:r>
          </w:p>
        </w:tc>
        <w:tc>
          <w:tcPr>
            <w:tcW w:w="627" w:type="dxa"/>
            <w:tcBorders>
              <w:top w:val="nil"/>
              <w:left w:val="nil"/>
              <w:bottom w:val="nil"/>
              <w:right w:val="single" w:sz="4" w:space="0" w:color="auto"/>
            </w:tcBorders>
            <w:shd w:val="clear" w:color="000000" w:fill="DDD9C4"/>
            <w:noWrap/>
            <w:vAlign w:val="center"/>
            <w:hideMark/>
          </w:tcPr>
          <w:p w14:paraId="21099A34" w14:textId="77777777" w:rsidR="00B37FFA" w:rsidRDefault="00B37FFA" w:rsidP="009C748A">
            <w:pPr>
              <w:rPr>
                <w:rFonts w:ascii="Calibri" w:hAnsi="Calibri" w:cs="Calibri"/>
                <w:b/>
                <w:bCs/>
                <w:i/>
                <w:iCs/>
                <w:color w:val="000000"/>
                <w:sz w:val="22"/>
                <w:szCs w:val="22"/>
              </w:rPr>
            </w:pPr>
            <w:r>
              <w:rPr>
                <w:rFonts w:ascii="Calibri" w:hAnsi="Calibri" w:cs="Calibri"/>
                <w:b/>
                <w:bCs/>
                <w:i/>
                <w:iCs/>
                <w:color w:val="000000"/>
                <w:sz w:val="22"/>
                <w:szCs w:val="22"/>
              </w:rPr>
              <w:t>Nivel</w:t>
            </w:r>
          </w:p>
        </w:tc>
        <w:tc>
          <w:tcPr>
            <w:tcW w:w="756" w:type="dxa"/>
            <w:tcBorders>
              <w:top w:val="nil"/>
              <w:left w:val="nil"/>
              <w:bottom w:val="nil"/>
              <w:right w:val="double" w:sz="6" w:space="0" w:color="auto"/>
            </w:tcBorders>
            <w:shd w:val="clear" w:color="000000" w:fill="DDD9C4"/>
            <w:noWrap/>
            <w:vAlign w:val="center"/>
            <w:hideMark/>
          </w:tcPr>
          <w:p w14:paraId="086D9216" w14:textId="77777777" w:rsidR="00B37FFA" w:rsidRDefault="00B37FFA" w:rsidP="009C748A">
            <w:pPr>
              <w:rPr>
                <w:rFonts w:ascii="Calibri" w:hAnsi="Calibri" w:cs="Calibri"/>
                <w:b/>
                <w:bCs/>
                <w:i/>
                <w:iCs/>
                <w:color w:val="000000"/>
                <w:sz w:val="22"/>
                <w:szCs w:val="22"/>
              </w:rPr>
            </w:pPr>
            <w:r>
              <w:rPr>
                <w:rFonts w:ascii="Calibri" w:hAnsi="Calibri" w:cs="Calibri"/>
                <w:b/>
                <w:bCs/>
                <w:i/>
                <w:iCs/>
                <w:color w:val="000000"/>
                <w:sz w:val="22"/>
                <w:szCs w:val="22"/>
              </w:rPr>
              <w:t>Grupo</w:t>
            </w:r>
          </w:p>
        </w:tc>
        <w:tc>
          <w:tcPr>
            <w:tcW w:w="2378" w:type="dxa"/>
            <w:tcBorders>
              <w:top w:val="nil"/>
              <w:left w:val="nil"/>
              <w:bottom w:val="nil"/>
              <w:right w:val="single" w:sz="8" w:space="0" w:color="auto"/>
            </w:tcBorders>
            <w:shd w:val="clear" w:color="000000" w:fill="BFBFBF"/>
            <w:vAlign w:val="center"/>
            <w:hideMark/>
          </w:tcPr>
          <w:p w14:paraId="6E8A1D9F" w14:textId="77777777" w:rsidR="00B37FFA" w:rsidRDefault="00B37FFA" w:rsidP="009C748A">
            <w:pPr>
              <w:rPr>
                <w:rFonts w:ascii="Calibri" w:hAnsi="Calibri" w:cs="Calibri"/>
                <w:b/>
                <w:bCs/>
                <w:i/>
                <w:iCs/>
                <w:color w:val="000000"/>
                <w:sz w:val="22"/>
                <w:szCs w:val="22"/>
              </w:rPr>
            </w:pPr>
            <w:r>
              <w:rPr>
                <w:rFonts w:ascii="Calibri" w:hAnsi="Calibri" w:cs="Calibri"/>
                <w:b/>
                <w:bCs/>
                <w:i/>
                <w:iCs/>
                <w:color w:val="000000"/>
                <w:sz w:val="22"/>
                <w:szCs w:val="22"/>
              </w:rPr>
              <w:t>Precio mínimo en licitaciones</w:t>
            </w:r>
          </w:p>
        </w:tc>
      </w:tr>
      <w:tr w:rsidR="00B37FFA" w14:paraId="3B60515C" w14:textId="77777777" w:rsidTr="009C748A">
        <w:trPr>
          <w:trHeight w:val="240"/>
          <w:jc w:val="center"/>
        </w:trPr>
        <w:tc>
          <w:tcPr>
            <w:tcW w:w="6480" w:type="dxa"/>
            <w:gridSpan w:val="4"/>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51B8D8C1" w14:textId="77777777" w:rsidR="00B37FFA" w:rsidRDefault="00B37FFA" w:rsidP="009C748A">
            <w:pPr>
              <w:rPr>
                <w:rFonts w:ascii="Calibri" w:hAnsi="Calibri" w:cs="Calibri"/>
                <w:i/>
                <w:iCs/>
                <w:color w:val="000000"/>
                <w:sz w:val="22"/>
                <w:szCs w:val="22"/>
              </w:rPr>
            </w:pPr>
            <w:r>
              <w:rPr>
                <w:rFonts w:ascii="Calibri" w:hAnsi="Calibri" w:cs="Calibri"/>
                <w:i/>
                <w:iCs/>
                <w:color w:val="000000"/>
                <w:sz w:val="22"/>
                <w:szCs w:val="22"/>
              </w:rPr>
              <w:t>a) OFICIOS CLASICOS</w:t>
            </w:r>
          </w:p>
        </w:tc>
      </w:tr>
      <w:tr w:rsidR="00B37FFA" w14:paraId="524230AA"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791E09D0"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Encargado/a de obra</w:t>
            </w:r>
          </w:p>
        </w:tc>
        <w:tc>
          <w:tcPr>
            <w:tcW w:w="627" w:type="dxa"/>
            <w:tcBorders>
              <w:top w:val="nil"/>
              <w:left w:val="nil"/>
              <w:bottom w:val="single" w:sz="4" w:space="0" w:color="auto"/>
              <w:right w:val="single" w:sz="4" w:space="0" w:color="auto"/>
            </w:tcBorders>
            <w:shd w:val="clear" w:color="auto" w:fill="auto"/>
            <w:noWrap/>
            <w:vAlign w:val="center"/>
            <w:hideMark/>
          </w:tcPr>
          <w:p w14:paraId="106B772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w:t>
            </w:r>
          </w:p>
        </w:tc>
        <w:tc>
          <w:tcPr>
            <w:tcW w:w="756" w:type="dxa"/>
            <w:tcBorders>
              <w:top w:val="nil"/>
              <w:left w:val="nil"/>
              <w:bottom w:val="single" w:sz="4" w:space="0" w:color="auto"/>
              <w:right w:val="single" w:sz="4" w:space="0" w:color="auto"/>
            </w:tcBorders>
            <w:shd w:val="clear" w:color="auto" w:fill="auto"/>
            <w:noWrap/>
            <w:vAlign w:val="center"/>
            <w:hideMark/>
          </w:tcPr>
          <w:p w14:paraId="05C635E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4</w:t>
            </w:r>
          </w:p>
        </w:tc>
        <w:tc>
          <w:tcPr>
            <w:tcW w:w="2378" w:type="dxa"/>
            <w:tcBorders>
              <w:top w:val="nil"/>
              <w:left w:val="nil"/>
              <w:bottom w:val="single" w:sz="4" w:space="0" w:color="auto"/>
              <w:right w:val="single" w:sz="8" w:space="0" w:color="auto"/>
            </w:tcBorders>
            <w:shd w:val="clear" w:color="auto" w:fill="auto"/>
            <w:noWrap/>
            <w:vAlign w:val="center"/>
            <w:hideMark/>
          </w:tcPr>
          <w:p w14:paraId="200DF379"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27,70 €</w:t>
            </w:r>
          </w:p>
        </w:tc>
      </w:tr>
      <w:tr w:rsidR="00B37FFA" w14:paraId="6FC41C3E"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5051BD14"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Capataz</w:t>
            </w:r>
          </w:p>
        </w:tc>
        <w:tc>
          <w:tcPr>
            <w:tcW w:w="627" w:type="dxa"/>
            <w:tcBorders>
              <w:top w:val="nil"/>
              <w:left w:val="nil"/>
              <w:bottom w:val="single" w:sz="4" w:space="0" w:color="auto"/>
              <w:right w:val="single" w:sz="4" w:space="0" w:color="auto"/>
            </w:tcBorders>
            <w:shd w:val="clear" w:color="auto" w:fill="auto"/>
            <w:noWrap/>
            <w:vAlign w:val="center"/>
            <w:hideMark/>
          </w:tcPr>
          <w:p w14:paraId="6ACF8181"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VII</w:t>
            </w:r>
          </w:p>
        </w:tc>
        <w:tc>
          <w:tcPr>
            <w:tcW w:w="756" w:type="dxa"/>
            <w:tcBorders>
              <w:top w:val="nil"/>
              <w:left w:val="nil"/>
              <w:bottom w:val="single" w:sz="4" w:space="0" w:color="auto"/>
              <w:right w:val="single" w:sz="4" w:space="0" w:color="auto"/>
            </w:tcBorders>
            <w:shd w:val="clear" w:color="auto" w:fill="auto"/>
            <w:noWrap/>
            <w:vAlign w:val="center"/>
            <w:hideMark/>
          </w:tcPr>
          <w:p w14:paraId="35A81884"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8</w:t>
            </w:r>
          </w:p>
        </w:tc>
        <w:tc>
          <w:tcPr>
            <w:tcW w:w="2378" w:type="dxa"/>
            <w:tcBorders>
              <w:top w:val="nil"/>
              <w:left w:val="nil"/>
              <w:bottom w:val="single" w:sz="4" w:space="0" w:color="auto"/>
              <w:right w:val="single" w:sz="8" w:space="0" w:color="auto"/>
            </w:tcBorders>
            <w:shd w:val="clear" w:color="auto" w:fill="auto"/>
            <w:noWrap/>
            <w:vAlign w:val="center"/>
            <w:hideMark/>
          </w:tcPr>
          <w:p w14:paraId="0CC1541A"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25,96 €</w:t>
            </w:r>
          </w:p>
        </w:tc>
      </w:tr>
      <w:tr w:rsidR="00B37FFA" w14:paraId="2D31B6F1"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517C7C92"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Jefe/a de equipo</w:t>
            </w:r>
          </w:p>
        </w:tc>
        <w:tc>
          <w:tcPr>
            <w:tcW w:w="138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FC3C53B"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0,45</w:t>
            </w:r>
          </w:p>
        </w:tc>
        <w:tc>
          <w:tcPr>
            <w:tcW w:w="2378" w:type="dxa"/>
            <w:tcBorders>
              <w:top w:val="nil"/>
              <w:left w:val="nil"/>
              <w:bottom w:val="single" w:sz="4" w:space="0" w:color="auto"/>
              <w:right w:val="single" w:sz="8" w:space="0" w:color="auto"/>
            </w:tcBorders>
            <w:shd w:val="clear" w:color="auto" w:fill="auto"/>
            <w:noWrap/>
            <w:vAlign w:val="center"/>
            <w:hideMark/>
          </w:tcPr>
          <w:p w14:paraId="04723A42"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 </w:t>
            </w:r>
          </w:p>
        </w:tc>
      </w:tr>
      <w:tr w:rsidR="00B37FFA" w14:paraId="358610A1"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67440188"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Especialista</w:t>
            </w:r>
          </w:p>
        </w:tc>
        <w:tc>
          <w:tcPr>
            <w:tcW w:w="627" w:type="dxa"/>
            <w:tcBorders>
              <w:top w:val="nil"/>
              <w:left w:val="nil"/>
              <w:bottom w:val="single" w:sz="4" w:space="0" w:color="auto"/>
              <w:right w:val="single" w:sz="4" w:space="0" w:color="auto"/>
            </w:tcBorders>
            <w:shd w:val="clear" w:color="auto" w:fill="auto"/>
            <w:noWrap/>
            <w:vAlign w:val="center"/>
            <w:hideMark/>
          </w:tcPr>
          <w:p w14:paraId="36FBB146"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VII</w:t>
            </w:r>
          </w:p>
        </w:tc>
        <w:tc>
          <w:tcPr>
            <w:tcW w:w="756" w:type="dxa"/>
            <w:tcBorders>
              <w:top w:val="nil"/>
              <w:left w:val="nil"/>
              <w:bottom w:val="single" w:sz="4" w:space="0" w:color="auto"/>
              <w:right w:val="single" w:sz="4" w:space="0" w:color="auto"/>
            </w:tcBorders>
            <w:shd w:val="clear" w:color="auto" w:fill="auto"/>
            <w:noWrap/>
            <w:vAlign w:val="center"/>
            <w:hideMark/>
          </w:tcPr>
          <w:p w14:paraId="70CC8F5C"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4</w:t>
            </w:r>
          </w:p>
        </w:tc>
        <w:tc>
          <w:tcPr>
            <w:tcW w:w="2378" w:type="dxa"/>
            <w:tcBorders>
              <w:top w:val="nil"/>
              <w:left w:val="nil"/>
              <w:bottom w:val="single" w:sz="4" w:space="0" w:color="auto"/>
              <w:right w:val="single" w:sz="8" w:space="0" w:color="auto"/>
            </w:tcBorders>
            <w:shd w:val="clear" w:color="auto" w:fill="auto"/>
            <w:noWrap/>
            <w:vAlign w:val="center"/>
            <w:hideMark/>
          </w:tcPr>
          <w:p w14:paraId="72A4C0D1"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25,96 €</w:t>
            </w:r>
          </w:p>
        </w:tc>
      </w:tr>
      <w:tr w:rsidR="00B37FFA" w14:paraId="4E696A94"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7338D052"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Oficial de 1ª</w:t>
            </w:r>
          </w:p>
        </w:tc>
        <w:tc>
          <w:tcPr>
            <w:tcW w:w="627" w:type="dxa"/>
            <w:tcBorders>
              <w:top w:val="nil"/>
              <w:left w:val="nil"/>
              <w:bottom w:val="single" w:sz="4" w:space="0" w:color="auto"/>
              <w:right w:val="single" w:sz="4" w:space="0" w:color="auto"/>
            </w:tcBorders>
            <w:shd w:val="clear" w:color="auto" w:fill="auto"/>
            <w:noWrap/>
            <w:vAlign w:val="center"/>
            <w:hideMark/>
          </w:tcPr>
          <w:p w14:paraId="659CBFD7"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VIII</w:t>
            </w:r>
          </w:p>
        </w:tc>
        <w:tc>
          <w:tcPr>
            <w:tcW w:w="756" w:type="dxa"/>
            <w:tcBorders>
              <w:top w:val="nil"/>
              <w:left w:val="nil"/>
              <w:bottom w:val="single" w:sz="4" w:space="0" w:color="auto"/>
              <w:right w:val="single" w:sz="4" w:space="0" w:color="auto"/>
            </w:tcBorders>
            <w:shd w:val="clear" w:color="auto" w:fill="auto"/>
            <w:noWrap/>
            <w:vAlign w:val="center"/>
            <w:hideMark/>
          </w:tcPr>
          <w:p w14:paraId="4978843B"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8</w:t>
            </w:r>
          </w:p>
        </w:tc>
        <w:tc>
          <w:tcPr>
            <w:tcW w:w="2378" w:type="dxa"/>
            <w:tcBorders>
              <w:top w:val="nil"/>
              <w:left w:val="nil"/>
              <w:bottom w:val="single" w:sz="4" w:space="0" w:color="auto"/>
              <w:right w:val="single" w:sz="8" w:space="0" w:color="auto"/>
            </w:tcBorders>
            <w:shd w:val="clear" w:color="auto" w:fill="auto"/>
            <w:noWrap/>
            <w:vAlign w:val="center"/>
            <w:hideMark/>
          </w:tcPr>
          <w:p w14:paraId="2F759F34"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24,55 €</w:t>
            </w:r>
          </w:p>
        </w:tc>
      </w:tr>
      <w:tr w:rsidR="00B37FFA" w14:paraId="18663FA6"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3D2A7DB1"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Oficial de 2ª</w:t>
            </w:r>
          </w:p>
        </w:tc>
        <w:tc>
          <w:tcPr>
            <w:tcW w:w="627" w:type="dxa"/>
            <w:tcBorders>
              <w:top w:val="nil"/>
              <w:left w:val="nil"/>
              <w:bottom w:val="single" w:sz="4" w:space="0" w:color="auto"/>
              <w:right w:val="single" w:sz="4" w:space="0" w:color="auto"/>
            </w:tcBorders>
            <w:shd w:val="clear" w:color="auto" w:fill="auto"/>
            <w:noWrap/>
            <w:vAlign w:val="center"/>
            <w:hideMark/>
          </w:tcPr>
          <w:p w14:paraId="2224C58C"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IX</w:t>
            </w:r>
          </w:p>
        </w:tc>
        <w:tc>
          <w:tcPr>
            <w:tcW w:w="756" w:type="dxa"/>
            <w:tcBorders>
              <w:top w:val="nil"/>
              <w:left w:val="nil"/>
              <w:bottom w:val="single" w:sz="4" w:space="0" w:color="auto"/>
              <w:right w:val="single" w:sz="4" w:space="0" w:color="auto"/>
            </w:tcBorders>
            <w:shd w:val="clear" w:color="auto" w:fill="auto"/>
            <w:noWrap/>
            <w:vAlign w:val="center"/>
            <w:hideMark/>
          </w:tcPr>
          <w:p w14:paraId="77BB41F4"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8</w:t>
            </w:r>
          </w:p>
        </w:tc>
        <w:tc>
          <w:tcPr>
            <w:tcW w:w="2378" w:type="dxa"/>
            <w:tcBorders>
              <w:top w:val="nil"/>
              <w:left w:val="nil"/>
              <w:bottom w:val="single" w:sz="4" w:space="0" w:color="auto"/>
              <w:right w:val="single" w:sz="8" w:space="0" w:color="auto"/>
            </w:tcBorders>
            <w:shd w:val="clear" w:color="auto" w:fill="auto"/>
            <w:noWrap/>
            <w:vAlign w:val="center"/>
            <w:hideMark/>
          </w:tcPr>
          <w:p w14:paraId="65DE336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23,71 €</w:t>
            </w:r>
          </w:p>
        </w:tc>
      </w:tr>
      <w:tr w:rsidR="00B37FFA" w14:paraId="7162D0AC"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25A47F40"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Ayudante</w:t>
            </w:r>
          </w:p>
        </w:tc>
        <w:tc>
          <w:tcPr>
            <w:tcW w:w="627" w:type="dxa"/>
            <w:tcBorders>
              <w:top w:val="nil"/>
              <w:left w:val="nil"/>
              <w:bottom w:val="single" w:sz="4" w:space="0" w:color="auto"/>
              <w:right w:val="single" w:sz="4" w:space="0" w:color="auto"/>
            </w:tcBorders>
            <w:shd w:val="clear" w:color="auto" w:fill="auto"/>
            <w:noWrap/>
            <w:vAlign w:val="center"/>
            <w:hideMark/>
          </w:tcPr>
          <w:p w14:paraId="32B279B7"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w:t>
            </w:r>
          </w:p>
        </w:tc>
        <w:tc>
          <w:tcPr>
            <w:tcW w:w="756" w:type="dxa"/>
            <w:tcBorders>
              <w:top w:val="nil"/>
              <w:left w:val="nil"/>
              <w:bottom w:val="single" w:sz="4" w:space="0" w:color="auto"/>
              <w:right w:val="single" w:sz="4" w:space="0" w:color="auto"/>
            </w:tcBorders>
            <w:shd w:val="clear" w:color="auto" w:fill="auto"/>
            <w:noWrap/>
            <w:vAlign w:val="center"/>
            <w:hideMark/>
          </w:tcPr>
          <w:p w14:paraId="03F4358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9</w:t>
            </w:r>
          </w:p>
        </w:tc>
        <w:tc>
          <w:tcPr>
            <w:tcW w:w="2378" w:type="dxa"/>
            <w:tcBorders>
              <w:top w:val="nil"/>
              <w:left w:val="nil"/>
              <w:bottom w:val="single" w:sz="4" w:space="0" w:color="auto"/>
              <w:right w:val="single" w:sz="8" w:space="0" w:color="auto"/>
            </w:tcBorders>
            <w:shd w:val="clear" w:color="auto" w:fill="auto"/>
            <w:noWrap/>
            <w:vAlign w:val="center"/>
            <w:hideMark/>
          </w:tcPr>
          <w:p w14:paraId="4AB7346B"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22,98 €</w:t>
            </w:r>
          </w:p>
        </w:tc>
      </w:tr>
      <w:tr w:rsidR="00B37FFA" w14:paraId="34231026"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76EC5496"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Peón especializado</w:t>
            </w:r>
          </w:p>
        </w:tc>
        <w:tc>
          <w:tcPr>
            <w:tcW w:w="627" w:type="dxa"/>
            <w:tcBorders>
              <w:top w:val="nil"/>
              <w:left w:val="nil"/>
              <w:bottom w:val="single" w:sz="4" w:space="0" w:color="auto"/>
              <w:right w:val="single" w:sz="4" w:space="0" w:color="auto"/>
            </w:tcBorders>
            <w:shd w:val="clear" w:color="auto" w:fill="auto"/>
            <w:noWrap/>
            <w:vAlign w:val="center"/>
            <w:hideMark/>
          </w:tcPr>
          <w:p w14:paraId="6375F34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w:t>
            </w:r>
          </w:p>
        </w:tc>
        <w:tc>
          <w:tcPr>
            <w:tcW w:w="756" w:type="dxa"/>
            <w:tcBorders>
              <w:top w:val="nil"/>
              <w:left w:val="nil"/>
              <w:bottom w:val="single" w:sz="4" w:space="0" w:color="auto"/>
              <w:right w:val="single" w:sz="4" w:space="0" w:color="auto"/>
            </w:tcBorders>
            <w:shd w:val="clear" w:color="auto" w:fill="auto"/>
            <w:noWrap/>
            <w:vAlign w:val="center"/>
            <w:hideMark/>
          </w:tcPr>
          <w:p w14:paraId="3F03D812"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9</w:t>
            </w:r>
          </w:p>
        </w:tc>
        <w:tc>
          <w:tcPr>
            <w:tcW w:w="2378" w:type="dxa"/>
            <w:tcBorders>
              <w:top w:val="nil"/>
              <w:left w:val="nil"/>
              <w:bottom w:val="single" w:sz="4" w:space="0" w:color="auto"/>
              <w:right w:val="single" w:sz="8" w:space="0" w:color="auto"/>
            </w:tcBorders>
            <w:shd w:val="clear" w:color="auto" w:fill="auto"/>
            <w:noWrap/>
            <w:vAlign w:val="center"/>
            <w:hideMark/>
          </w:tcPr>
          <w:p w14:paraId="1184F120"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22,05 €</w:t>
            </w:r>
          </w:p>
        </w:tc>
      </w:tr>
      <w:tr w:rsidR="00B37FFA" w14:paraId="77F51DC3"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402F4C22"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Peón ordinario</w:t>
            </w:r>
          </w:p>
        </w:tc>
        <w:tc>
          <w:tcPr>
            <w:tcW w:w="627" w:type="dxa"/>
            <w:tcBorders>
              <w:top w:val="nil"/>
              <w:left w:val="nil"/>
              <w:bottom w:val="single" w:sz="4" w:space="0" w:color="auto"/>
              <w:right w:val="single" w:sz="4" w:space="0" w:color="auto"/>
            </w:tcBorders>
            <w:shd w:val="clear" w:color="auto" w:fill="auto"/>
            <w:noWrap/>
            <w:vAlign w:val="center"/>
            <w:hideMark/>
          </w:tcPr>
          <w:p w14:paraId="71889562"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XII</w:t>
            </w:r>
          </w:p>
        </w:tc>
        <w:tc>
          <w:tcPr>
            <w:tcW w:w="756" w:type="dxa"/>
            <w:tcBorders>
              <w:top w:val="nil"/>
              <w:left w:val="nil"/>
              <w:bottom w:val="single" w:sz="4" w:space="0" w:color="auto"/>
              <w:right w:val="single" w:sz="4" w:space="0" w:color="auto"/>
            </w:tcBorders>
            <w:shd w:val="clear" w:color="auto" w:fill="auto"/>
            <w:noWrap/>
            <w:vAlign w:val="center"/>
            <w:hideMark/>
          </w:tcPr>
          <w:p w14:paraId="1FD7B30F"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10</w:t>
            </w:r>
          </w:p>
        </w:tc>
        <w:tc>
          <w:tcPr>
            <w:tcW w:w="2378" w:type="dxa"/>
            <w:tcBorders>
              <w:top w:val="nil"/>
              <w:left w:val="nil"/>
              <w:bottom w:val="single" w:sz="4" w:space="0" w:color="auto"/>
              <w:right w:val="single" w:sz="8" w:space="0" w:color="auto"/>
            </w:tcBorders>
            <w:shd w:val="clear" w:color="auto" w:fill="auto"/>
            <w:noWrap/>
            <w:vAlign w:val="center"/>
            <w:hideMark/>
          </w:tcPr>
          <w:p w14:paraId="30FD1400"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21,71 €</w:t>
            </w:r>
          </w:p>
        </w:tc>
      </w:tr>
      <w:tr w:rsidR="00B37FFA" w14:paraId="073A8659"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1183B2E9"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Formación 3er año</w:t>
            </w:r>
          </w:p>
        </w:tc>
        <w:tc>
          <w:tcPr>
            <w:tcW w:w="627" w:type="dxa"/>
            <w:tcBorders>
              <w:top w:val="nil"/>
              <w:left w:val="nil"/>
              <w:bottom w:val="single" w:sz="4" w:space="0" w:color="auto"/>
              <w:right w:val="single" w:sz="4" w:space="0" w:color="auto"/>
            </w:tcBorders>
            <w:shd w:val="clear" w:color="auto" w:fill="auto"/>
            <w:noWrap/>
            <w:vAlign w:val="center"/>
            <w:hideMark/>
          </w:tcPr>
          <w:p w14:paraId="04734BDF"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XIII</w:t>
            </w:r>
          </w:p>
        </w:tc>
        <w:tc>
          <w:tcPr>
            <w:tcW w:w="756" w:type="dxa"/>
            <w:tcBorders>
              <w:top w:val="nil"/>
              <w:left w:val="nil"/>
              <w:bottom w:val="single" w:sz="4" w:space="0" w:color="auto"/>
              <w:right w:val="single" w:sz="4" w:space="0" w:color="auto"/>
            </w:tcBorders>
            <w:shd w:val="clear" w:color="auto" w:fill="auto"/>
            <w:noWrap/>
            <w:vAlign w:val="center"/>
            <w:hideMark/>
          </w:tcPr>
          <w:p w14:paraId="56325877"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11</w:t>
            </w:r>
          </w:p>
        </w:tc>
        <w:tc>
          <w:tcPr>
            <w:tcW w:w="2378" w:type="dxa"/>
            <w:tcBorders>
              <w:top w:val="nil"/>
              <w:left w:val="nil"/>
              <w:bottom w:val="single" w:sz="4" w:space="0" w:color="auto"/>
              <w:right w:val="single" w:sz="8" w:space="0" w:color="auto"/>
            </w:tcBorders>
            <w:shd w:val="clear" w:color="auto" w:fill="auto"/>
            <w:noWrap/>
            <w:vAlign w:val="center"/>
            <w:hideMark/>
          </w:tcPr>
          <w:p w14:paraId="6478BEBF"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20,05 €</w:t>
            </w:r>
          </w:p>
        </w:tc>
      </w:tr>
      <w:tr w:rsidR="00B37FFA" w14:paraId="155129F7"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6B40B974"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Formación 2º año</w:t>
            </w:r>
          </w:p>
        </w:tc>
        <w:tc>
          <w:tcPr>
            <w:tcW w:w="627" w:type="dxa"/>
            <w:tcBorders>
              <w:top w:val="nil"/>
              <w:left w:val="nil"/>
              <w:bottom w:val="single" w:sz="4" w:space="0" w:color="auto"/>
              <w:right w:val="single" w:sz="4" w:space="0" w:color="auto"/>
            </w:tcBorders>
            <w:shd w:val="clear" w:color="auto" w:fill="auto"/>
            <w:noWrap/>
            <w:vAlign w:val="center"/>
            <w:hideMark/>
          </w:tcPr>
          <w:p w14:paraId="2D178F07"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XIII</w:t>
            </w:r>
          </w:p>
        </w:tc>
        <w:tc>
          <w:tcPr>
            <w:tcW w:w="756" w:type="dxa"/>
            <w:tcBorders>
              <w:top w:val="nil"/>
              <w:left w:val="nil"/>
              <w:bottom w:val="single" w:sz="4" w:space="0" w:color="auto"/>
              <w:right w:val="single" w:sz="4" w:space="0" w:color="auto"/>
            </w:tcBorders>
            <w:shd w:val="clear" w:color="auto" w:fill="auto"/>
            <w:noWrap/>
            <w:vAlign w:val="center"/>
            <w:hideMark/>
          </w:tcPr>
          <w:p w14:paraId="7BD6CAF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11</w:t>
            </w:r>
          </w:p>
        </w:tc>
        <w:tc>
          <w:tcPr>
            <w:tcW w:w="2378" w:type="dxa"/>
            <w:tcBorders>
              <w:top w:val="nil"/>
              <w:left w:val="nil"/>
              <w:bottom w:val="single" w:sz="4" w:space="0" w:color="auto"/>
              <w:right w:val="single" w:sz="8" w:space="0" w:color="auto"/>
            </w:tcBorders>
            <w:shd w:val="clear" w:color="auto" w:fill="auto"/>
            <w:noWrap/>
            <w:vAlign w:val="center"/>
            <w:hideMark/>
          </w:tcPr>
          <w:p w14:paraId="7A366F1A"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17,71 €</w:t>
            </w:r>
          </w:p>
        </w:tc>
      </w:tr>
      <w:tr w:rsidR="00B37FFA" w14:paraId="7E50EC63"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65C3A366"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Formación 1er año</w:t>
            </w:r>
          </w:p>
        </w:tc>
        <w:tc>
          <w:tcPr>
            <w:tcW w:w="627" w:type="dxa"/>
            <w:tcBorders>
              <w:top w:val="nil"/>
              <w:left w:val="nil"/>
              <w:bottom w:val="single" w:sz="4" w:space="0" w:color="auto"/>
              <w:right w:val="single" w:sz="4" w:space="0" w:color="auto"/>
            </w:tcBorders>
            <w:shd w:val="clear" w:color="auto" w:fill="auto"/>
            <w:noWrap/>
            <w:vAlign w:val="center"/>
            <w:hideMark/>
          </w:tcPr>
          <w:p w14:paraId="1D60628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XIV</w:t>
            </w:r>
          </w:p>
        </w:tc>
        <w:tc>
          <w:tcPr>
            <w:tcW w:w="756" w:type="dxa"/>
            <w:tcBorders>
              <w:top w:val="nil"/>
              <w:left w:val="nil"/>
              <w:bottom w:val="single" w:sz="4" w:space="0" w:color="auto"/>
              <w:right w:val="single" w:sz="4" w:space="0" w:color="auto"/>
            </w:tcBorders>
            <w:shd w:val="clear" w:color="auto" w:fill="auto"/>
            <w:noWrap/>
            <w:vAlign w:val="center"/>
            <w:hideMark/>
          </w:tcPr>
          <w:p w14:paraId="15B008F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12</w:t>
            </w:r>
          </w:p>
        </w:tc>
        <w:tc>
          <w:tcPr>
            <w:tcW w:w="2378" w:type="dxa"/>
            <w:tcBorders>
              <w:top w:val="nil"/>
              <w:left w:val="nil"/>
              <w:bottom w:val="single" w:sz="4" w:space="0" w:color="auto"/>
              <w:right w:val="single" w:sz="8" w:space="0" w:color="auto"/>
            </w:tcBorders>
            <w:shd w:val="clear" w:color="auto" w:fill="auto"/>
            <w:noWrap/>
            <w:vAlign w:val="center"/>
            <w:hideMark/>
          </w:tcPr>
          <w:p w14:paraId="1D55C41A"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15,33 €</w:t>
            </w:r>
          </w:p>
        </w:tc>
      </w:tr>
      <w:tr w:rsidR="00B37FFA" w14:paraId="16296867" w14:textId="77777777" w:rsidTr="009C748A">
        <w:trPr>
          <w:trHeight w:val="240"/>
          <w:jc w:val="center"/>
        </w:trPr>
        <w:tc>
          <w:tcPr>
            <w:tcW w:w="6480" w:type="dxa"/>
            <w:gridSpan w:val="4"/>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01899518" w14:textId="77777777" w:rsidR="00B37FFA" w:rsidRDefault="00B37FFA" w:rsidP="009C748A">
            <w:pPr>
              <w:rPr>
                <w:rFonts w:ascii="Calibri" w:hAnsi="Calibri" w:cs="Calibri"/>
                <w:i/>
                <w:iCs/>
                <w:color w:val="000000"/>
                <w:sz w:val="22"/>
                <w:szCs w:val="22"/>
              </w:rPr>
            </w:pPr>
            <w:r>
              <w:rPr>
                <w:rFonts w:ascii="Calibri" w:hAnsi="Calibri" w:cs="Calibri"/>
                <w:i/>
                <w:iCs/>
                <w:color w:val="000000"/>
                <w:sz w:val="22"/>
                <w:szCs w:val="22"/>
              </w:rPr>
              <w:t>b) OFICIOS AUXILIARES</w:t>
            </w:r>
          </w:p>
        </w:tc>
      </w:tr>
      <w:tr w:rsidR="00B37FFA" w14:paraId="0FB7565B"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4D96F11D"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Jefe/a de taller</w:t>
            </w:r>
          </w:p>
        </w:tc>
        <w:tc>
          <w:tcPr>
            <w:tcW w:w="627" w:type="dxa"/>
            <w:tcBorders>
              <w:top w:val="nil"/>
              <w:left w:val="nil"/>
              <w:bottom w:val="single" w:sz="4" w:space="0" w:color="auto"/>
              <w:right w:val="single" w:sz="4" w:space="0" w:color="auto"/>
            </w:tcBorders>
            <w:shd w:val="clear" w:color="auto" w:fill="auto"/>
            <w:noWrap/>
            <w:vAlign w:val="center"/>
            <w:hideMark/>
          </w:tcPr>
          <w:p w14:paraId="32ACC5A2"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w:t>
            </w:r>
          </w:p>
        </w:tc>
        <w:tc>
          <w:tcPr>
            <w:tcW w:w="756" w:type="dxa"/>
            <w:tcBorders>
              <w:top w:val="nil"/>
              <w:left w:val="nil"/>
              <w:bottom w:val="single" w:sz="4" w:space="0" w:color="auto"/>
              <w:right w:val="single" w:sz="4" w:space="0" w:color="auto"/>
            </w:tcBorders>
            <w:shd w:val="clear" w:color="auto" w:fill="auto"/>
            <w:noWrap/>
            <w:vAlign w:val="center"/>
            <w:hideMark/>
          </w:tcPr>
          <w:p w14:paraId="29269CCA"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4</w:t>
            </w:r>
          </w:p>
        </w:tc>
        <w:tc>
          <w:tcPr>
            <w:tcW w:w="2378" w:type="dxa"/>
            <w:tcBorders>
              <w:top w:val="nil"/>
              <w:left w:val="nil"/>
              <w:bottom w:val="single" w:sz="4" w:space="0" w:color="auto"/>
              <w:right w:val="single" w:sz="8" w:space="0" w:color="auto"/>
            </w:tcBorders>
            <w:shd w:val="clear" w:color="auto" w:fill="auto"/>
            <w:noWrap/>
            <w:vAlign w:val="center"/>
            <w:hideMark/>
          </w:tcPr>
          <w:p w14:paraId="4959A90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28,32 €</w:t>
            </w:r>
          </w:p>
        </w:tc>
      </w:tr>
      <w:tr w:rsidR="00B37FFA" w14:paraId="0E5CEA62"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0778937D"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Contramaestre</w:t>
            </w:r>
          </w:p>
        </w:tc>
        <w:tc>
          <w:tcPr>
            <w:tcW w:w="627" w:type="dxa"/>
            <w:tcBorders>
              <w:top w:val="nil"/>
              <w:left w:val="nil"/>
              <w:bottom w:val="single" w:sz="4" w:space="0" w:color="auto"/>
              <w:right w:val="single" w:sz="4" w:space="0" w:color="auto"/>
            </w:tcBorders>
            <w:shd w:val="clear" w:color="auto" w:fill="auto"/>
            <w:noWrap/>
            <w:vAlign w:val="center"/>
            <w:hideMark/>
          </w:tcPr>
          <w:p w14:paraId="37BEDF41"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VII</w:t>
            </w:r>
          </w:p>
        </w:tc>
        <w:tc>
          <w:tcPr>
            <w:tcW w:w="756" w:type="dxa"/>
            <w:tcBorders>
              <w:top w:val="nil"/>
              <w:left w:val="nil"/>
              <w:bottom w:val="single" w:sz="4" w:space="0" w:color="auto"/>
              <w:right w:val="single" w:sz="4" w:space="0" w:color="auto"/>
            </w:tcBorders>
            <w:shd w:val="clear" w:color="auto" w:fill="auto"/>
            <w:noWrap/>
            <w:vAlign w:val="center"/>
            <w:hideMark/>
          </w:tcPr>
          <w:p w14:paraId="308786F9"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4</w:t>
            </w:r>
          </w:p>
        </w:tc>
        <w:tc>
          <w:tcPr>
            <w:tcW w:w="2378" w:type="dxa"/>
            <w:tcBorders>
              <w:top w:val="nil"/>
              <w:left w:val="nil"/>
              <w:bottom w:val="single" w:sz="4" w:space="0" w:color="auto"/>
              <w:right w:val="single" w:sz="8" w:space="0" w:color="auto"/>
            </w:tcBorders>
            <w:shd w:val="clear" w:color="auto" w:fill="auto"/>
            <w:noWrap/>
            <w:vAlign w:val="center"/>
            <w:hideMark/>
          </w:tcPr>
          <w:p w14:paraId="5A51C770"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27,36 €</w:t>
            </w:r>
          </w:p>
        </w:tc>
      </w:tr>
      <w:tr w:rsidR="00B37FFA" w14:paraId="3FD3C4A8"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1D986B26"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Especialista</w:t>
            </w:r>
          </w:p>
        </w:tc>
        <w:tc>
          <w:tcPr>
            <w:tcW w:w="627" w:type="dxa"/>
            <w:tcBorders>
              <w:top w:val="nil"/>
              <w:left w:val="nil"/>
              <w:bottom w:val="single" w:sz="4" w:space="0" w:color="auto"/>
              <w:right w:val="single" w:sz="4" w:space="0" w:color="auto"/>
            </w:tcBorders>
            <w:shd w:val="clear" w:color="auto" w:fill="auto"/>
            <w:noWrap/>
            <w:vAlign w:val="center"/>
            <w:hideMark/>
          </w:tcPr>
          <w:p w14:paraId="7B535775"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VII</w:t>
            </w:r>
          </w:p>
        </w:tc>
        <w:tc>
          <w:tcPr>
            <w:tcW w:w="756" w:type="dxa"/>
            <w:tcBorders>
              <w:top w:val="nil"/>
              <w:left w:val="nil"/>
              <w:bottom w:val="single" w:sz="4" w:space="0" w:color="auto"/>
              <w:right w:val="single" w:sz="4" w:space="0" w:color="auto"/>
            </w:tcBorders>
            <w:shd w:val="clear" w:color="auto" w:fill="auto"/>
            <w:noWrap/>
            <w:vAlign w:val="center"/>
            <w:hideMark/>
          </w:tcPr>
          <w:p w14:paraId="474F2EB8"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4</w:t>
            </w:r>
          </w:p>
        </w:tc>
        <w:tc>
          <w:tcPr>
            <w:tcW w:w="2378" w:type="dxa"/>
            <w:tcBorders>
              <w:top w:val="nil"/>
              <w:left w:val="nil"/>
              <w:bottom w:val="single" w:sz="4" w:space="0" w:color="auto"/>
              <w:right w:val="single" w:sz="8" w:space="0" w:color="auto"/>
            </w:tcBorders>
            <w:shd w:val="clear" w:color="auto" w:fill="auto"/>
            <w:noWrap/>
            <w:vAlign w:val="center"/>
            <w:hideMark/>
          </w:tcPr>
          <w:p w14:paraId="43C03591"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25,96 €</w:t>
            </w:r>
          </w:p>
        </w:tc>
      </w:tr>
      <w:tr w:rsidR="00B37FFA" w14:paraId="071CC243"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3A2C37B9"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Oficial de 1ª</w:t>
            </w:r>
          </w:p>
        </w:tc>
        <w:tc>
          <w:tcPr>
            <w:tcW w:w="627" w:type="dxa"/>
            <w:tcBorders>
              <w:top w:val="nil"/>
              <w:left w:val="nil"/>
              <w:bottom w:val="single" w:sz="4" w:space="0" w:color="auto"/>
              <w:right w:val="single" w:sz="4" w:space="0" w:color="auto"/>
            </w:tcBorders>
            <w:shd w:val="clear" w:color="auto" w:fill="auto"/>
            <w:noWrap/>
            <w:vAlign w:val="center"/>
            <w:hideMark/>
          </w:tcPr>
          <w:p w14:paraId="4D62941D"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VIII</w:t>
            </w:r>
          </w:p>
        </w:tc>
        <w:tc>
          <w:tcPr>
            <w:tcW w:w="756" w:type="dxa"/>
            <w:tcBorders>
              <w:top w:val="nil"/>
              <w:left w:val="nil"/>
              <w:bottom w:val="single" w:sz="4" w:space="0" w:color="auto"/>
              <w:right w:val="single" w:sz="4" w:space="0" w:color="auto"/>
            </w:tcBorders>
            <w:shd w:val="clear" w:color="auto" w:fill="auto"/>
            <w:noWrap/>
            <w:vAlign w:val="center"/>
            <w:hideMark/>
          </w:tcPr>
          <w:p w14:paraId="59D9098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8</w:t>
            </w:r>
          </w:p>
        </w:tc>
        <w:tc>
          <w:tcPr>
            <w:tcW w:w="2378" w:type="dxa"/>
            <w:tcBorders>
              <w:top w:val="nil"/>
              <w:left w:val="nil"/>
              <w:bottom w:val="single" w:sz="4" w:space="0" w:color="auto"/>
              <w:right w:val="single" w:sz="8" w:space="0" w:color="auto"/>
            </w:tcBorders>
            <w:shd w:val="clear" w:color="auto" w:fill="auto"/>
            <w:noWrap/>
            <w:vAlign w:val="center"/>
            <w:hideMark/>
          </w:tcPr>
          <w:p w14:paraId="76507170"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24,55 €</w:t>
            </w:r>
          </w:p>
        </w:tc>
      </w:tr>
      <w:tr w:rsidR="00B37FFA" w14:paraId="5311C6F7"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75553F75"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Oficial de 2ª</w:t>
            </w:r>
          </w:p>
        </w:tc>
        <w:tc>
          <w:tcPr>
            <w:tcW w:w="627" w:type="dxa"/>
            <w:tcBorders>
              <w:top w:val="nil"/>
              <w:left w:val="nil"/>
              <w:bottom w:val="single" w:sz="4" w:space="0" w:color="auto"/>
              <w:right w:val="single" w:sz="4" w:space="0" w:color="auto"/>
            </w:tcBorders>
            <w:shd w:val="clear" w:color="auto" w:fill="auto"/>
            <w:noWrap/>
            <w:vAlign w:val="center"/>
            <w:hideMark/>
          </w:tcPr>
          <w:p w14:paraId="62705168"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IX</w:t>
            </w:r>
          </w:p>
        </w:tc>
        <w:tc>
          <w:tcPr>
            <w:tcW w:w="756" w:type="dxa"/>
            <w:tcBorders>
              <w:top w:val="nil"/>
              <w:left w:val="nil"/>
              <w:bottom w:val="single" w:sz="4" w:space="0" w:color="auto"/>
              <w:right w:val="single" w:sz="4" w:space="0" w:color="auto"/>
            </w:tcBorders>
            <w:shd w:val="clear" w:color="auto" w:fill="auto"/>
            <w:noWrap/>
            <w:vAlign w:val="center"/>
            <w:hideMark/>
          </w:tcPr>
          <w:p w14:paraId="09EFDDD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8</w:t>
            </w:r>
          </w:p>
        </w:tc>
        <w:tc>
          <w:tcPr>
            <w:tcW w:w="2378" w:type="dxa"/>
            <w:tcBorders>
              <w:top w:val="nil"/>
              <w:left w:val="nil"/>
              <w:bottom w:val="single" w:sz="4" w:space="0" w:color="auto"/>
              <w:right w:val="single" w:sz="8" w:space="0" w:color="auto"/>
            </w:tcBorders>
            <w:shd w:val="clear" w:color="auto" w:fill="auto"/>
            <w:noWrap/>
            <w:vAlign w:val="center"/>
            <w:hideMark/>
          </w:tcPr>
          <w:p w14:paraId="521D8F5D"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23,71 €</w:t>
            </w:r>
          </w:p>
        </w:tc>
      </w:tr>
      <w:tr w:rsidR="00B37FFA" w14:paraId="15766FFC"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6C0AC5F3"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Ayudante</w:t>
            </w:r>
          </w:p>
        </w:tc>
        <w:tc>
          <w:tcPr>
            <w:tcW w:w="627" w:type="dxa"/>
            <w:tcBorders>
              <w:top w:val="nil"/>
              <w:left w:val="nil"/>
              <w:bottom w:val="single" w:sz="4" w:space="0" w:color="auto"/>
              <w:right w:val="single" w:sz="4" w:space="0" w:color="auto"/>
            </w:tcBorders>
            <w:shd w:val="clear" w:color="auto" w:fill="auto"/>
            <w:noWrap/>
            <w:vAlign w:val="center"/>
            <w:hideMark/>
          </w:tcPr>
          <w:p w14:paraId="7458DB68"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w:t>
            </w:r>
          </w:p>
        </w:tc>
        <w:tc>
          <w:tcPr>
            <w:tcW w:w="756" w:type="dxa"/>
            <w:tcBorders>
              <w:top w:val="nil"/>
              <w:left w:val="nil"/>
              <w:bottom w:val="single" w:sz="4" w:space="0" w:color="auto"/>
              <w:right w:val="single" w:sz="4" w:space="0" w:color="auto"/>
            </w:tcBorders>
            <w:shd w:val="clear" w:color="auto" w:fill="auto"/>
            <w:noWrap/>
            <w:vAlign w:val="center"/>
            <w:hideMark/>
          </w:tcPr>
          <w:p w14:paraId="0FE626C9"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9</w:t>
            </w:r>
          </w:p>
        </w:tc>
        <w:tc>
          <w:tcPr>
            <w:tcW w:w="2378" w:type="dxa"/>
            <w:tcBorders>
              <w:top w:val="nil"/>
              <w:left w:val="nil"/>
              <w:bottom w:val="single" w:sz="4" w:space="0" w:color="auto"/>
              <w:right w:val="single" w:sz="8" w:space="0" w:color="auto"/>
            </w:tcBorders>
            <w:shd w:val="clear" w:color="auto" w:fill="auto"/>
            <w:noWrap/>
            <w:vAlign w:val="center"/>
            <w:hideMark/>
          </w:tcPr>
          <w:p w14:paraId="0B6AA631"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22,98 €</w:t>
            </w:r>
          </w:p>
        </w:tc>
      </w:tr>
      <w:tr w:rsidR="00B37FFA" w14:paraId="0BC7F064"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7BB2C347"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Peón especializado</w:t>
            </w:r>
          </w:p>
        </w:tc>
        <w:tc>
          <w:tcPr>
            <w:tcW w:w="627" w:type="dxa"/>
            <w:tcBorders>
              <w:top w:val="nil"/>
              <w:left w:val="nil"/>
              <w:bottom w:val="single" w:sz="4" w:space="0" w:color="auto"/>
              <w:right w:val="single" w:sz="4" w:space="0" w:color="auto"/>
            </w:tcBorders>
            <w:shd w:val="clear" w:color="auto" w:fill="auto"/>
            <w:noWrap/>
            <w:vAlign w:val="center"/>
            <w:hideMark/>
          </w:tcPr>
          <w:p w14:paraId="13FA657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w:t>
            </w:r>
          </w:p>
        </w:tc>
        <w:tc>
          <w:tcPr>
            <w:tcW w:w="756" w:type="dxa"/>
            <w:tcBorders>
              <w:top w:val="nil"/>
              <w:left w:val="nil"/>
              <w:bottom w:val="single" w:sz="4" w:space="0" w:color="auto"/>
              <w:right w:val="single" w:sz="4" w:space="0" w:color="auto"/>
            </w:tcBorders>
            <w:shd w:val="clear" w:color="auto" w:fill="auto"/>
            <w:noWrap/>
            <w:vAlign w:val="center"/>
            <w:hideMark/>
          </w:tcPr>
          <w:p w14:paraId="08145F6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9</w:t>
            </w:r>
          </w:p>
        </w:tc>
        <w:tc>
          <w:tcPr>
            <w:tcW w:w="2378" w:type="dxa"/>
            <w:tcBorders>
              <w:top w:val="nil"/>
              <w:left w:val="nil"/>
              <w:bottom w:val="single" w:sz="4" w:space="0" w:color="auto"/>
              <w:right w:val="single" w:sz="8" w:space="0" w:color="auto"/>
            </w:tcBorders>
            <w:shd w:val="clear" w:color="auto" w:fill="auto"/>
            <w:noWrap/>
            <w:vAlign w:val="center"/>
            <w:hideMark/>
          </w:tcPr>
          <w:p w14:paraId="109DAB79"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22,05 €</w:t>
            </w:r>
          </w:p>
        </w:tc>
      </w:tr>
      <w:tr w:rsidR="00B37FFA" w14:paraId="29E06690"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105DDEFC"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Formación 3er año</w:t>
            </w:r>
          </w:p>
        </w:tc>
        <w:tc>
          <w:tcPr>
            <w:tcW w:w="627" w:type="dxa"/>
            <w:tcBorders>
              <w:top w:val="nil"/>
              <w:left w:val="nil"/>
              <w:bottom w:val="single" w:sz="4" w:space="0" w:color="auto"/>
              <w:right w:val="single" w:sz="4" w:space="0" w:color="auto"/>
            </w:tcBorders>
            <w:shd w:val="clear" w:color="auto" w:fill="auto"/>
            <w:noWrap/>
            <w:vAlign w:val="center"/>
            <w:hideMark/>
          </w:tcPr>
          <w:p w14:paraId="7C4014ED"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XIII</w:t>
            </w:r>
          </w:p>
        </w:tc>
        <w:tc>
          <w:tcPr>
            <w:tcW w:w="756" w:type="dxa"/>
            <w:tcBorders>
              <w:top w:val="nil"/>
              <w:left w:val="nil"/>
              <w:bottom w:val="single" w:sz="4" w:space="0" w:color="auto"/>
              <w:right w:val="single" w:sz="4" w:space="0" w:color="auto"/>
            </w:tcBorders>
            <w:shd w:val="clear" w:color="auto" w:fill="auto"/>
            <w:noWrap/>
            <w:vAlign w:val="center"/>
            <w:hideMark/>
          </w:tcPr>
          <w:p w14:paraId="416FCED2"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11</w:t>
            </w:r>
          </w:p>
        </w:tc>
        <w:tc>
          <w:tcPr>
            <w:tcW w:w="2378" w:type="dxa"/>
            <w:tcBorders>
              <w:top w:val="nil"/>
              <w:left w:val="nil"/>
              <w:bottom w:val="single" w:sz="4" w:space="0" w:color="auto"/>
              <w:right w:val="single" w:sz="8" w:space="0" w:color="auto"/>
            </w:tcBorders>
            <w:shd w:val="clear" w:color="auto" w:fill="auto"/>
            <w:noWrap/>
            <w:vAlign w:val="center"/>
            <w:hideMark/>
          </w:tcPr>
          <w:p w14:paraId="795E188A"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20,05 €</w:t>
            </w:r>
          </w:p>
        </w:tc>
      </w:tr>
      <w:tr w:rsidR="00B37FFA" w14:paraId="382A5214"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20CB62AE"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Formación 2º año</w:t>
            </w:r>
          </w:p>
        </w:tc>
        <w:tc>
          <w:tcPr>
            <w:tcW w:w="627" w:type="dxa"/>
            <w:tcBorders>
              <w:top w:val="nil"/>
              <w:left w:val="nil"/>
              <w:bottom w:val="single" w:sz="4" w:space="0" w:color="auto"/>
              <w:right w:val="single" w:sz="4" w:space="0" w:color="auto"/>
            </w:tcBorders>
            <w:shd w:val="clear" w:color="auto" w:fill="auto"/>
            <w:noWrap/>
            <w:vAlign w:val="center"/>
            <w:hideMark/>
          </w:tcPr>
          <w:p w14:paraId="359561D0"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XIII</w:t>
            </w:r>
          </w:p>
        </w:tc>
        <w:tc>
          <w:tcPr>
            <w:tcW w:w="756" w:type="dxa"/>
            <w:tcBorders>
              <w:top w:val="nil"/>
              <w:left w:val="nil"/>
              <w:bottom w:val="single" w:sz="4" w:space="0" w:color="auto"/>
              <w:right w:val="single" w:sz="4" w:space="0" w:color="auto"/>
            </w:tcBorders>
            <w:shd w:val="clear" w:color="auto" w:fill="auto"/>
            <w:noWrap/>
            <w:vAlign w:val="center"/>
            <w:hideMark/>
          </w:tcPr>
          <w:p w14:paraId="3ED62FAB"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11</w:t>
            </w:r>
          </w:p>
        </w:tc>
        <w:tc>
          <w:tcPr>
            <w:tcW w:w="2378" w:type="dxa"/>
            <w:tcBorders>
              <w:top w:val="nil"/>
              <w:left w:val="nil"/>
              <w:bottom w:val="single" w:sz="4" w:space="0" w:color="auto"/>
              <w:right w:val="single" w:sz="8" w:space="0" w:color="auto"/>
            </w:tcBorders>
            <w:shd w:val="clear" w:color="auto" w:fill="auto"/>
            <w:noWrap/>
            <w:vAlign w:val="center"/>
            <w:hideMark/>
          </w:tcPr>
          <w:p w14:paraId="39EF9B6C"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17,71 €</w:t>
            </w:r>
          </w:p>
        </w:tc>
      </w:tr>
      <w:tr w:rsidR="00B37FFA" w14:paraId="05328A28"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center"/>
            <w:hideMark/>
          </w:tcPr>
          <w:p w14:paraId="4A9BACEC"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Formación 1er año</w:t>
            </w:r>
          </w:p>
        </w:tc>
        <w:tc>
          <w:tcPr>
            <w:tcW w:w="627" w:type="dxa"/>
            <w:tcBorders>
              <w:top w:val="nil"/>
              <w:left w:val="nil"/>
              <w:bottom w:val="single" w:sz="4" w:space="0" w:color="auto"/>
              <w:right w:val="single" w:sz="4" w:space="0" w:color="auto"/>
            </w:tcBorders>
            <w:shd w:val="clear" w:color="auto" w:fill="auto"/>
            <w:noWrap/>
            <w:vAlign w:val="center"/>
            <w:hideMark/>
          </w:tcPr>
          <w:p w14:paraId="5145A38A"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XIV</w:t>
            </w:r>
          </w:p>
        </w:tc>
        <w:tc>
          <w:tcPr>
            <w:tcW w:w="756" w:type="dxa"/>
            <w:tcBorders>
              <w:top w:val="nil"/>
              <w:left w:val="nil"/>
              <w:bottom w:val="single" w:sz="4" w:space="0" w:color="auto"/>
              <w:right w:val="single" w:sz="4" w:space="0" w:color="auto"/>
            </w:tcBorders>
            <w:shd w:val="clear" w:color="auto" w:fill="auto"/>
            <w:noWrap/>
            <w:vAlign w:val="center"/>
            <w:hideMark/>
          </w:tcPr>
          <w:p w14:paraId="779FBBBF"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12</w:t>
            </w:r>
          </w:p>
        </w:tc>
        <w:tc>
          <w:tcPr>
            <w:tcW w:w="2378" w:type="dxa"/>
            <w:tcBorders>
              <w:top w:val="nil"/>
              <w:left w:val="nil"/>
              <w:bottom w:val="single" w:sz="4" w:space="0" w:color="auto"/>
              <w:right w:val="single" w:sz="8" w:space="0" w:color="auto"/>
            </w:tcBorders>
            <w:shd w:val="clear" w:color="auto" w:fill="auto"/>
            <w:noWrap/>
            <w:vAlign w:val="center"/>
            <w:hideMark/>
          </w:tcPr>
          <w:p w14:paraId="45F28DB1"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15,33 €</w:t>
            </w:r>
          </w:p>
        </w:tc>
      </w:tr>
      <w:tr w:rsidR="00B37FFA" w14:paraId="1477A403" w14:textId="77777777" w:rsidTr="009C748A">
        <w:trPr>
          <w:trHeight w:val="240"/>
          <w:jc w:val="center"/>
        </w:trPr>
        <w:tc>
          <w:tcPr>
            <w:tcW w:w="6480" w:type="dxa"/>
            <w:gridSpan w:val="4"/>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7EEAE59D" w14:textId="77777777" w:rsidR="00B37FFA" w:rsidRDefault="00B37FFA" w:rsidP="009C748A">
            <w:pPr>
              <w:rPr>
                <w:rFonts w:ascii="Calibri" w:hAnsi="Calibri" w:cs="Calibri"/>
                <w:i/>
                <w:iCs/>
                <w:color w:val="000000"/>
                <w:sz w:val="22"/>
                <w:szCs w:val="22"/>
              </w:rPr>
            </w:pPr>
            <w:r>
              <w:rPr>
                <w:rFonts w:ascii="Calibri" w:hAnsi="Calibri" w:cs="Calibri"/>
                <w:i/>
                <w:iCs/>
                <w:color w:val="000000"/>
                <w:sz w:val="22"/>
                <w:szCs w:val="22"/>
              </w:rPr>
              <w:t>c) AUXILIARESDE OBRA</w:t>
            </w:r>
          </w:p>
        </w:tc>
      </w:tr>
      <w:tr w:rsidR="00B37FFA" w14:paraId="1CBA9842"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4CDBB0D3"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Aux. Técn. de obra</w:t>
            </w:r>
          </w:p>
        </w:tc>
        <w:tc>
          <w:tcPr>
            <w:tcW w:w="627" w:type="dxa"/>
            <w:tcBorders>
              <w:top w:val="nil"/>
              <w:left w:val="nil"/>
              <w:bottom w:val="single" w:sz="4" w:space="0" w:color="auto"/>
              <w:right w:val="single" w:sz="4" w:space="0" w:color="auto"/>
            </w:tcBorders>
            <w:shd w:val="clear" w:color="auto" w:fill="auto"/>
            <w:noWrap/>
            <w:vAlign w:val="center"/>
            <w:hideMark/>
          </w:tcPr>
          <w:p w14:paraId="231B6F29"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VII</w:t>
            </w:r>
          </w:p>
        </w:tc>
        <w:tc>
          <w:tcPr>
            <w:tcW w:w="756" w:type="dxa"/>
            <w:tcBorders>
              <w:top w:val="nil"/>
              <w:left w:val="nil"/>
              <w:bottom w:val="single" w:sz="4" w:space="0" w:color="auto"/>
              <w:right w:val="single" w:sz="4" w:space="0" w:color="auto"/>
            </w:tcBorders>
            <w:shd w:val="clear" w:color="auto" w:fill="auto"/>
            <w:noWrap/>
            <w:vAlign w:val="center"/>
            <w:hideMark/>
          </w:tcPr>
          <w:p w14:paraId="6E844FEF"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7</w:t>
            </w:r>
          </w:p>
        </w:tc>
        <w:tc>
          <w:tcPr>
            <w:tcW w:w="2378" w:type="dxa"/>
            <w:tcBorders>
              <w:top w:val="nil"/>
              <w:left w:val="nil"/>
              <w:bottom w:val="single" w:sz="4" w:space="0" w:color="auto"/>
              <w:right w:val="single" w:sz="8" w:space="0" w:color="auto"/>
            </w:tcBorders>
            <w:shd w:val="clear" w:color="auto" w:fill="auto"/>
            <w:noWrap/>
            <w:vAlign w:val="center"/>
            <w:hideMark/>
          </w:tcPr>
          <w:p w14:paraId="64FB6E12"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25,44 €</w:t>
            </w:r>
          </w:p>
        </w:tc>
      </w:tr>
      <w:tr w:rsidR="00B37FFA" w14:paraId="4158357D"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3D6FEF26"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Aux. Admtvo. de obra</w:t>
            </w:r>
          </w:p>
        </w:tc>
        <w:tc>
          <w:tcPr>
            <w:tcW w:w="627" w:type="dxa"/>
            <w:tcBorders>
              <w:top w:val="nil"/>
              <w:left w:val="nil"/>
              <w:bottom w:val="single" w:sz="4" w:space="0" w:color="auto"/>
              <w:right w:val="single" w:sz="4" w:space="0" w:color="auto"/>
            </w:tcBorders>
            <w:shd w:val="clear" w:color="auto" w:fill="auto"/>
            <w:noWrap/>
            <w:vAlign w:val="center"/>
            <w:hideMark/>
          </w:tcPr>
          <w:p w14:paraId="0A36501C"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IX</w:t>
            </w:r>
          </w:p>
        </w:tc>
        <w:tc>
          <w:tcPr>
            <w:tcW w:w="756" w:type="dxa"/>
            <w:tcBorders>
              <w:top w:val="nil"/>
              <w:left w:val="nil"/>
              <w:bottom w:val="single" w:sz="4" w:space="0" w:color="auto"/>
              <w:right w:val="single" w:sz="4" w:space="0" w:color="auto"/>
            </w:tcBorders>
            <w:shd w:val="clear" w:color="auto" w:fill="auto"/>
            <w:noWrap/>
            <w:vAlign w:val="center"/>
            <w:hideMark/>
          </w:tcPr>
          <w:p w14:paraId="60AC0AB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8</w:t>
            </w:r>
          </w:p>
        </w:tc>
        <w:tc>
          <w:tcPr>
            <w:tcW w:w="2378" w:type="dxa"/>
            <w:tcBorders>
              <w:top w:val="nil"/>
              <w:left w:val="nil"/>
              <w:bottom w:val="single" w:sz="4" w:space="0" w:color="auto"/>
              <w:right w:val="single" w:sz="8" w:space="0" w:color="auto"/>
            </w:tcBorders>
            <w:shd w:val="clear" w:color="auto" w:fill="auto"/>
            <w:noWrap/>
            <w:vAlign w:val="center"/>
            <w:hideMark/>
          </w:tcPr>
          <w:p w14:paraId="43236EA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24,55 €</w:t>
            </w:r>
          </w:p>
        </w:tc>
      </w:tr>
      <w:tr w:rsidR="00B37FFA" w14:paraId="260E5D6B"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7008C0D1"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Listero/a</w:t>
            </w:r>
          </w:p>
        </w:tc>
        <w:tc>
          <w:tcPr>
            <w:tcW w:w="627" w:type="dxa"/>
            <w:tcBorders>
              <w:top w:val="nil"/>
              <w:left w:val="nil"/>
              <w:bottom w:val="single" w:sz="4" w:space="0" w:color="auto"/>
              <w:right w:val="single" w:sz="4" w:space="0" w:color="auto"/>
            </w:tcBorders>
            <w:shd w:val="clear" w:color="auto" w:fill="auto"/>
            <w:noWrap/>
            <w:vAlign w:val="center"/>
            <w:hideMark/>
          </w:tcPr>
          <w:p w14:paraId="1ADA0BE9"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IX</w:t>
            </w:r>
          </w:p>
        </w:tc>
        <w:tc>
          <w:tcPr>
            <w:tcW w:w="756" w:type="dxa"/>
            <w:tcBorders>
              <w:top w:val="nil"/>
              <w:left w:val="nil"/>
              <w:bottom w:val="single" w:sz="4" w:space="0" w:color="auto"/>
              <w:right w:val="single" w:sz="4" w:space="0" w:color="auto"/>
            </w:tcBorders>
            <w:shd w:val="clear" w:color="auto" w:fill="auto"/>
            <w:noWrap/>
            <w:vAlign w:val="center"/>
            <w:hideMark/>
          </w:tcPr>
          <w:p w14:paraId="3A07B865"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6</w:t>
            </w:r>
          </w:p>
        </w:tc>
        <w:tc>
          <w:tcPr>
            <w:tcW w:w="2378" w:type="dxa"/>
            <w:tcBorders>
              <w:top w:val="nil"/>
              <w:left w:val="nil"/>
              <w:bottom w:val="single" w:sz="4" w:space="0" w:color="auto"/>
              <w:right w:val="single" w:sz="8" w:space="0" w:color="auto"/>
            </w:tcBorders>
            <w:shd w:val="clear" w:color="auto" w:fill="auto"/>
            <w:noWrap/>
            <w:vAlign w:val="center"/>
            <w:hideMark/>
          </w:tcPr>
          <w:p w14:paraId="5539D0DC"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23,54 €</w:t>
            </w:r>
          </w:p>
        </w:tc>
      </w:tr>
      <w:tr w:rsidR="00B37FFA" w14:paraId="36D681F6"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10228F04"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Almac.almacén gnral.</w:t>
            </w:r>
          </w:p>
        </w:tc>
        <w:tc>
          <w:tcPr>
            <w:tcW w:w="627" w:type="dxa"/>
            <w:tcBorders>
              <w:top w:val="nil"/>
              <w:left w:val="nil"/>
              <w:bottom w:val="single" w:sz="4" w:space="0" w:color="auto"/>
              <w:right w:val="single" w:sz="4" w:space="0" w:color="auto"/>
            </w:tcBorders>
            <w:shd w:val="clear" w:color="auto" w:fill="auto"/>
            <w:noWrap/>
            <w:vAlign w:val="center"/>
            <w:hideMark/>
          </w:tcPr>
          <w:p w14:paraId="18D5485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w:t>
            </w:r>
          </w:p>
        </w:tc>
        <w:tc>
          <w:tcPr>
            <w:tcW w:w="756" w:type="dxa"/>
            <w:tcBorders>
              <w:top w:val="nil"/>
              <w:left w:val="nil"/>
              <w:bottom w:val="single" w:sz="4" w:space="0" w:color="auto"/>
              <w:right w:val="single" w:sz="4" w:space="0" w:color="auto"/>
            </w:tcBorders>
            <w:shd w:val="clear" w:color="auto" w:fill="auto"/>
            <w:noWrap/>
            <w:vAlign w:val="center"/>
            <w:hideMark/>
          </w:tcPr>
          <w:p w14:paraId="494450A6"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6</w:t>
            </w:r>
          </w:p>
        </w:tc>
        <w:tc>
          <w:tcPr>
            <w:tcW w:w="2378" w:type="dxa"/>
            <w:tcBorders>
              <w:top w:val="nil"/>
              <w:left w:val="nil"/>
              <w:bottom w:val="single" w:sz="4" w:space="0" w:color="auto"/>
              <w:right w:val="single" w:sz="8" w:space="0" w:color="auto"/>
            </w:tcBorders>
            <w:shd w:val="clear" w:color="auto" w:fill="auto"/>
            <w:noWrap/>
            <w:vAlign w:val="center"/>
            <w:hideMark/>
          </w:tcPr>
          <w:p w14:paraId="5CD6C87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24,22 €</w:t>
            </w:r>
          </w:p>
        </w:tc>
      </w:tr>
      <w:tr w:rsidR="00B37FFA" w14:paraId="2E7B5276"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5E447B54"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Alamacenero/a de obra</w:t>
            </w:r>
          </w:p>
        </w:tc>
        <w:tc>
          <w:tcPr>
            <w:tcW w:w="627" w:type="dxa"/>
            <w:tcBorders>
              <w:top w:val="nil"/>
              <w:left w:val="nil"/>
              <w:bottom w:val="single" w:sz="4" w:space="0" w:color="auto"/>
              <w:right w:val="single" w:sz="4" w:space="0" w:color="auto"/>
            </w:tcBorders>
            <w:shd w:val="clear" w:color="auto" w:fill="auto"/>
            <w:noWrap/>
            <w:vAlign w:val="center"/>
            <w:hideMark/>
          </w:tcPr>
          <w:p w14:paraId="043C31DE"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w:t>
            </w:r>
          </w:p>
        </w:tc>
        <w:tc>
          <w:tcPr>
            <w:tcW w:w="756" w:type="dxa"/>
            <w:tcBorders>
              <w:top w:val="nil"/>
              <w:left w:val="nil"/>
              <w:bottom w:val="single" w:sz="4" w:space="0" w:color="auto"/>
              <w:right w:val="single" w:sz="4" w:space="0" w:color="auto"/>
            </w:tcBorders>
            <w:shd w:val="clear" w:color="auto" w:fill="auto"/>
            <w:noWrap/>
            <w:vAlign w:val="center"/>
            <w:hideMark/>
          </w:tcPr>
          <w:p w14:paraId="1451B7CA"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6</w:t>
            </w:r>
          </w:p>
        </w:tc>
        <w:tc>
          <w:tcPr>
            <w:tcW w:w="2378" w:type="dxa"/>
            <w:tcBorders>
              <w:top w:val="nil"/>
              <w:left w:val="nil"/>
              <w:bottom w:val="single" w:sz="4" w:space="0" w:color="auto"/>
              <w:right w:val="single" w:sz="8" w:space="0" w:color="auto"/>
            </w:tcBorders>
            <w:shd w:val="clear" w:color="auto" w:fill="auto"/>
            <w:noWrap/>
            <w:vAlign w:val="center"/>
            <w:hideMark/>
          </w:tcPr>
          <w:p w14:paraId="1E048552"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23,54 €</w:t>
            </w:r>
          </w:p>
        </w:tc>
      </w:tr>
      <w:tr w:rsidR="00B37FFA" w14:paraId="3F93FCCB"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4C175122"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Guarda jurado</w:t>
            </w:r>
          </w:p>
        </w:tc>
        <w:tc>
          <w:tcPr>
            <w:tcW w:w="627" w:type="dxa"/>
            <w:tcBorders>
              <w:top w:val="nil"/>
              <w:left w:val="nil"/>
              <w:bottom w:val="single" w:sz="4" w:space="0" w:color="auto"/>
              <w:right w:val="single" w:sz="4" w:space="0" w:color="auto"/>
            </w:tcBorders>
            <w:shd w:val="clear" w:color="auto" w:fill="auto"/>
            <w:noWrap/>
            <w:vAlign w:val="center"/>
            <w:hideMark/>
          </w:tcPr>
          <w:p w14:paraId="35905E24"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w:t>
            </w:r>
          </w:p>
        </w:tc>
        <w:tc>
          <w:tcPr>
            <w:tcW w:w="756" w:type="dxa"/>
            <w:tcBorders>
              <w:top w:val="nil"/>
              <w:left w:val="nil"/>
              <w:bottom w:val="single" w:sz="4" w:space="0" w:color="auto"/>
              <w:right w:val="single" w:sz="4" w:space="0" w:color="auto"/>
            </w:tcBorders>
            <w:shd w:val="clear" w:color="auto" w:fill="auto"/>
            <w:noWrap/>
            <w:vAlign w:val="center"/>
            <w:hideMark/>
          </w:tcPr>
          <w:p w14:paraId="7E786E48"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6</w:t>
            </w:r>
          </w:p>
        </w:tc>
        <w:tc>
          <w:tcPr>
            <w:tcW w:w="2378" w:type="dxa"/>
            <w:tcBorders>
              <w:top w:val="nil"/>
              <w:left w:val="nil"/>
              <w:bottom w:val="single" w:sz="4" w:space="0" w:color="auto"/>
              <w:right w:val="single" w:sz="8" w:space="0" w:color="auto"/>
            </w:tcBorders>
            <w:shd w:val="clear" w:color="auto" w:fill="auto"/>
            <w:noWrap/>
            <w:vAlign w:val="center"/>
            <w:hideMark/>
          </w:tcPr>
          <w:p w14:paraId="6D2BACE0"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22,98 €</w:t>
            </w:r>
          </w:p>
        </w:tc>
      </w:tr>
      <w:tr w:rsidR="00B37FFA" w14:paraId="6F238358"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2B55D57C"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Vig. de taller o almacén</w:t>
            </w:r>
          </w:p>
        </w:tc>
        <w:tc>
          <w:tcPr>
            <w:tcW w:w="627" w:type="dxa"/>
            <w:tcBorders>
              <w:top w:val="nil"/>
              <w:left w:val="nil"/>
              <w:bottom w:val="single" w:sz="4" w:space="0" w:color="auto"/>
              <w:right w:val="single" w:sz="4" w:space="0" w:color="auto"/>
            </w:tcBorders>
            <w:shd w:val="clear" w:color="auto" w:fill="auto"/>
            <w:noWrap/>
            <w:vAlign w:val="center"/>
            <w:hideMark/>
          </w:tcPr>
          <w:p w14:paraId="16EBB271"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w:t>
            </w:r>
          </w:p>
        </w:tc>
        <w:tc>
          <w:tcPr>
            <w:tcW w:w="756" w:type="dxa"/>
            <w:tcBorders>
              <w:top w:val="nil"/>
              <w:left w:val="nil"/>
              <w:bottom w:val="single" w:sz="4" w:space="0" w:color="auto"/>
              <w:right w:val="single" w:sz="4" w:space="0" w:color="auto"/>
            </w:tcBorders>
            <w:shd w:val="clear" w:color="auto" w:fill="auto"/>
            <w:noWrap/>
            <w:vAlign w:val="center"/>
            <w:hideMark/>
          </w:tcPr>
          <w:p w14:paraId="6B295BF6"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6</w:t>
            </w:r>
          </w:p>
        </w:tc>
        <w:tc>
          <w:tcPr>
            <w:tcW w:w="2378" w:type="dxa"/>
            <w:tcBorders>
              <w:top w:val="nil"/>
              <w:left w:val="nil"/>
              <w:bottom w:val="single" w:sz="4" w:space="0" w:color="auto"/>
              <w:right w:val="single" w:sz="8" w:space="0" w:color="auto"/>
            </w:tcBorders>
            <w:shd w:val="clear" w:color="auto" w:fill="auto"/>
            <w:noWrap/>
            <w:vAlign w:val="center"/>
            <w:hideMark/>
          </w:tcPr>
          <w:p w14:paraId="2CB9CE1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22,05 €</w:t>
            </w:r>
          </w:p>
        </w:tc>
      </w:tr>
      <w:tr w:rsidR="00B37FFA" w14:paraId="32A6E41F"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4072BC02"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Enfermero/a</w:t>
            </w:r>
          </w:p>
        </w:tc>
        <w:tc>
          <w:tcPr>
            <w:tcW w:w="627" w:type="dxa"/>
            <w:tcBorders>
              <w:top w:val="nil"/>
              <w:left w:val="nil"/>
              <w:bottom w:val="single" w:sz="4" w:space="0" w:color="auto"/>
              <w:right w:val="single" w:sz="4" w:space="0" w:color="auto"/>
            </w:tcBorders>
            <w:shd w:val="clear" w:color="auto" w:fill="auto"/>
            <w:noWrap/>
            <w:vAlign w:val="center"/>
            <w:hideMark/>
          </w:tcPr>
          <w:p w14:paraId="0CA36814"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w:t>
            </w:r>
          </w:p>
        </w:tc>
        <w:tc>
          <w:tcPr>
            <w:tcW w:w="756" w:type="dxa"/>
            <w:tcBorders>
              <w:top w:val="nil"/>
              <w:left w:val="nil"/>
              <w:bottom w:val="single" w:sz="4" w:space="0" w:color="auto"/>
              <w:right w:val="single" w:sz="4" w:space="0" w:color="auto"/>
            </w:tcBorders>
            <w:shd w:val="clear" w:color="auto" w:fill="auto"/>
            <w:noWrap/>
            <w:vAlign w:val="center"/>
            <w:hideMark/>
          </w:tcPr>
          <w:p w14:paraId="73DC887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6</w:t>
            </w:r>
          </w:p>
        </w:tc>
        <w:tc>
          <w:tcPr>
            <w:tcW w:w="2378" w:type="dxa"/>
            <w:tcBorders>
              <w:top w:val="nil"/>
              <w:left w:val="nil"/>
              <w:bottom w:val="single" w:sz="4" w:space="0" w:color="auto"/>
              <w:right w:val="single" w:sz="8" w:space="0" w:color="auto"/>
            </w:tcBorders>
            <w:shd w:val="clear" w:color="auto" w:fill="auto"/>
            <w:noWrap/>
            <w:vAlign w:val="center"/>
            <w:hideMark/>
          </w:tcPr>
          <w:p w14:paraId="6E6BA507"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23,54 €</w:t>
            </w:r>
          </w:p>
        </w:tc>
      </w:tr>
      <w:tr w:rsidR="00B37FFA" w14:paraId="29229832" w14:textId="77777777" w:rsidTr="009C748A">
        <w:trPr>
          <w:trHeight w:val="240"/>
          <w:jc w:val="center"/>
        </w:trPr>
        <w:tc>
          <w:tcPr>
            <w:tcW w:w="2719" w:type="dxa"/>
            <w:tcBorders>
              <w:top w:val="nil"/>
              <w:left w:val="single" w:sz="8" w:space="0" w:color="auto"/>
              <w:bottom w:val="single" w:sz="4" w:space="0" w:color="auto"/>
              <w:right w:val="single" w:sz="4" w:space="0" w:color="auto"/>
            </w:tcBorders>
            <w:shd w:val="clear" w:color="auto" w:fill="auto"/>
            <w:noWrap/>
            <w:vAlign w:val="bottom"/>
            <w:hideMark/>
          </w:tcPr>
          <w:p w14:paraId="478A465D"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Personal de limpieza</w:t>
            </w:r>
          </w:p>
        </w:tc>
        <w:tc>
          <w:tcPr>
            <w:tcW w:w="627" w:type="dxa"/>
            <w:tcBorders>
              <w:top w:val="nil"/>
              <w:left w:val="nil"/>
              <w:bottom w:val="single" w:sz="4" w:space="0" w:color="auto"/>
              <w:right w:val="single" w:sz="4" w:space="0" w:color="auto"/>
            </w:tcBorders>
            <w:shd w:val="clear" w:color="auto" w:fill="auto"/>
            <w:noWrap/>
            <w:vAlign w:val="center"/>
            <w:hideMark/>
          </w:tcPr>
          <w:p w14:paraId="1EBA341B"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XII</w:t>
            </w:r>
          </w:p>
        </w:tc>
        <w:tc>
          <w:tcPr>
            <w:tcW w:w="756" w:type="dxa"/>
            <w:tcBorders>
              <w:top w:val="nil"/>
              <w:left w:val="nil"/>
              <w:bottom w:val="single" w:sz="4" w:space="0" w:color="auto"/>
              <w:right w:val="single" w:sz="4" w:space="0" w:color="auto"/>
            </w:tcBorders>
            <w:shd w:val="clear" w:color="auto" w:fill="auto"/>
            <w:noWrap/>
            <w:vAlign w:val="center"/>
            <w:hideMark/>
          </w:tcPr>
          <w:p w14:paraId="686DACDF"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10</w:t>
            </w:r>
          </w:p>
        </w:tc>
        <w:tc>
          <w:tcPr>
            <w:tcW w:w="2378" w:type="dxa"/>
            <w:tcBorders>
              <w:top w:val="nil"/>
              <w:left w:val="nil"/>
              <w:bottom w:val="single" w:sz="4" w:space="0" w:color="auto"/>
              <w:right w:val="single" w:sz="8" w:space="0" w:color="auto"/>
            </w:tcBorders>
            <w:shd w:val="clear" w:color="auto" w:fill="auto"/>
            <w:noWrap/>
            <w:vAlign w:val="center"/>
            <w:hideMark/>
          </w:tcPr>
          <w:p w14:paraId="528DE8A3"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21,45 €</w:t>
            </w:r>
          </w:p>
        </w:tc>
      </w:tr>
      <w:tr w:rsidR="00B37FFA" w14:paraId="1DA88F8E" w14:textId="77777777" w:rsidTr="009C748A">
        <w:trPr>
          <w:trHeight w:val="240"/>
          <w:jc w:val="center"/>
        </w:trPr>
        <w:tc>
          <w:tcPr>
            <w:tcW w:w="2719" w:type="dxa"/>
            <w:tcBorders>
              <w:top w:val="nil"/>
              <w:left w:val="single" w:sz="8" w:space="0" w:color="auto"/>
              <w:bottom w:val="single" w:sz="8" w:space="0" w:color="auto"/>
              <w:right w:val="single" w:sz="4" w:space="0" w:color="auto"/>
            </w:tcBorders>
            <w:shd w:val="clear" w:color="auto" w:fill="auto"/>
            <w:noWrap/>
            <w:vAlign w:val="bottom"/>
            <w:hideMark/>
          </w:tcPr>
          <w:p w14:paraId="2F358DFB" w14:textId="77777777" w:rsidR="00B37FFA" w:rsidRDefault="00B37FFA" w:rsidP="009C748A">
            <w:pPr>
              <w:rPr>
                <w:rFonts w:ascii="Calibri" w:hAnsi="Calibri" w:cs="Calibri"/>
                <w:color w:val="000000"/>
                <w:sz w:val="22"/>
                <w:szCs w:val="22"/>
              </w:rPr>
            </w:pPr>
            <w:r>
              <w:rPr>
                <w:rFonts w:ascii="Calibri" w:hAnsi="Calibri" w:cs="Calibri"/>
                <w:color w:val="000000"/>
                <w:sz w:val="22"/>
                <w:szCs w:val="22"/>
              </w:rPr>
              <w:t>Cocinero/a</w:t>
            </w:r>
          </w:p>
        </w:tc>
        <w:tc>
          <w:tcPr>
            <w:tcW w:w="627" w:type="dxa"/>
            <w:tcBorders>
              <w:top w:val="nil"/>
              <w:left w:val="nil"/>
              <w:bottom w:val="single" w:sz="8" w:space="0" w:color="auto"/>
              <w:right w:val="single" w:sz="4" w:space="0" w:color="auto"/>
            </w:tcBorders>
            <w:shd w:val="clear" w:color="auto" w:fill="auto"/>
            <w:noWrap/>
            <w:vAlign w:val="center"/>
            <w:hideMark/>
          </w:tcPr>
          <w:p w14:paraId="3494AB87"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VIII</w:t>
            </w:r>
          </w:p>
        </w:tc>
        <w:tc>
          <w:tcPr>
            <w:tcW w:w="756" w:type="dxa"/>
            <w:tcBorders>
              <w:top w:val="nil"/>
              <w:left w:val="nil"/>
              <w:bottom w:val="single" w:sz="8" w:space="0" w:color="auto"/>
              <w:right w:val="single" w:sz="4" w:space="0" w:color="auto"/>
            </w:tcBorders>
            <w:shd w:val="clear" w:color="auto" w:fill="auto"/>
            <w:noWrap/>
            <w:vAlign w:val="center"/>
            <w:hideMark/>
          </w:tcPr>
          <w:p w14:paraId="46852F9C"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8</w:t>
            </w:r>
          </w:p>
        </w:tc>
        <w:tc>
          <w:tcPr>
            <w:tcW w:w="2378" w:type="dxa"/>
            <w:tcBorders>
              <w:top w:val="nil"/>
              <w:left w:val="nil"/>
              <w:bottom w:val="single" w:sz="8" w:space="0" w:color="auto"/>
              <w:right w:val="single" w:sz="8" w:space="0" w:color="auto"/>
            </w:tcBorders>
            <w:shd w:val="clear" w:color="auto" w:fill="auto"/>
            <w:noWrap/>
            <w:vAlign w:val="center"/>
            <w:hideMark/>
          </w:tcPr>
          <w:p w14:paraId="7E805E24" w14:textId="77777777" w:rsidR="00B37FFA" w:rsidRDefault="00B37FFA" w:rsidP="009C748A">
            <w:pPr>
              <w:jc w:val="center"/>
              <w:rPr>
                <w:rFonts w:ascii="Calibri" w:hAnsi="Calibri" w:cs="Calibri"/>
                <w:color w:val="000000"/>
                <w:sz w:val="22"/>
                <w:szCs w:val="22"/>
              </w:rPr>
            </w:pPr>
            <w:r>
              <w:rPr>
                <w:rFonts w:ascii="Calibri" w:hAnsi="Calibri" w:cs="Calibri"/>
                <w:color w:val="000000"/>
                <w:sz w:val="22"/>
                <w:szCs w:val="22"/>
              </w:rPr>
              <w:t>25,44 €</w:t>
            </w:r>
          </w:p>
        </w:tc>
      </w:tr>
    </w:tbl>
    <w:p w14:paraId="6697F374" w14:textId="77777777" w:rsidR="00B37FFA" w:rsidRPr="00CB0AC3" w:rsidRDefault="00B37FFA" w:rsidP="00E958F6">
      <w:pPr>
        <w:autoSpaceDE w:val="0"/>
        <w:ind w:left="510"/>
        <w:jc w:val="both"/>
        <w:rPr>
          <w:rFonts w:ascii="Verdana" w:hAnsi="Verdana"/>
          <w:color w:val="3333FF"/>
          <w:sz w:val="19"/>
          <w:szCs w:val="19"/>
          <w:highlight w:val="yellow"/>
        </w:rPr>
      </w:pPr>
    </w:p>
    <w:p w14:paraId="6E63A42C" w14:textId="77777777" w:rsidR="0072572A" w:rsidRPr="0072572A" w:rsidRDefault="00E958F6" w:rsidP="0072572A">
      <w:pPr>
        <w:pStyle w:val="Zerrenda-paragrafoa"/>
        <w:tabs>
          <w:tab w:val="left" w:pos="0"/>
        </w:tabs>
        <w:suppressAutoHyphens/>
        <w:spacing w:before="60" w:after="120"/>
        <w:ind w:left="1418" w:right="-318"/>
        <w:jc w:val="both"/>
        <w:rPr>
          <w:rFonts w:ascii="Verdana" w:eastAsia="Arial Unicode MS" w:hAnsi="Verdana" w:cs="Verdana"/>
          <w:b/>
          <w:i/>
          <w:color w:val="0000FF"/>
          <w:sz w:val="18"/>
          <w:szCs w:val="19"/>
        </w:rPr>
      </w:pPr>
      <w:r w:rsidRPr="0072572A">
        <w:rPr>
          <w:rFonts w:ascii="Verdana" w:eastAsia="Arial Unicode MS" w:hAnsi="Verdana" w:cs="Verdana"/>
          <w:b/>
          <w:i/>
          <w:color w:val="0000FF"/>
          <w:sz w:val="18"/>
          <w:szCs w:val="19"/>
        </w:rPr>
        <w:t xml:space="preserve">(*) Los importes referidos </w:t>
      </w:r>
      <w:r w:rsidR="0072572A" w:rsidRPr="0072572A">
        <w:rPr>
          <w:rFonts w:ascii="Verdana" w:eastAsia="Arial Unicode MS" w:hAnsi="Verdana" w:cs="Verdana"/>
          <w:b/>
          <w:i/>
          <w:color w:val="0000FF"/>
          <w:sz w:val="18"/>
          <w:szCs w:val="19"/>
        </w:rPr>
        <w:t>a la tabla anterior</w:t>
      </w:r>
      <w:r w:rsidRPr="0072572A">
        <w:rPr>
          <w:rFonts w:ascii="Verdana" w:eastAsia="Arial Unicode MS" w:hAnsi="Verdana" w:cs="Verdana"/>
          <w:b/>
          <w:i/>
          <w:color w:val="0000FF"/>
          <w:sz w:val="18"/>
          <w:szCs w:val="19"/>
        </w:rPr>
        <w:t xml:space="preserve">, </w:t>
      </w:r>
      <w:r w:rsidR="0072572A" w:rsidRPr="0072572A">
        <w:rPr>
          <w:rFonts w:ascii="Verdana" w:eastAsia="Arial Unicode MS" w:hAnsi="Verdana" w:cs="Verdana"/>
          <w:b/>
          <w:i/>
          <w:color w:val="0000FF"/>
          <w:sz w:val="18"/>
          <w:szCs w:val="19"/>
        </w:rPr>
        <w:t>están</w:t>
      </w:r>
      <w:r w:rsidRPr="0072572A">
        <w:rPr>
          <w:rFonts w:ascii="Verdana" w:eastAsia="Arial Unicode MS" w:hAnsi="Verdana" w:cs="Verdana"/>
          <w:b/>
          <w:i/>
          <w:color w:val="0000FF"/>
          <w:sz w:val="18"/>
          <w:szCs w:val="19"/>
        </w:rPr>
        <w:t xml:space="preserve"> incrementados en los conceptos correspondientes a los gastos de seguridad social y/u otros gastos asimilables. </w:t>
      </w:r>
    </w:p>
    <w:p w14:paraId="7F9E0F8F" w14:textId="77777777" w:rsidR="00E958F6" w:rsidRPr="0072572A" w:rsidRDefault="00E958F6" w:rsidP="0072572A">
      <w:pPr>
        <w:pStyle w:val="Zerrenda-paragrafoa"/>
        <w:tabs>
          <w:tab w:val="left" w:pos="0"/>
        </w:tabs>
        <w:suppressAutoHyphens/>
        <w:spacing w:before="60" w:after="120"/>
        <w:ind w:left="1418" w:right="-318"/>
        <w:jc w:val="both"/>
        <w:rPr>
          <w:rFonts w:ascii="Verdana" w:eastAsia="Arial Unicode MS" w:hAnsi="Verdana" w:cs="Verdana"/>
          <w:b/>
          <w:i/>
          <w:color w:val="0000FF"/>
          <w:sz w:val="18"/>
          <w:szCs w:val="19"/>
        </w:rPr>
      </w:pPr>
      <w:r w:rsidRPr="0072572A">
        <w:rPr>
          <w:rFonts w:ascii="Verdana" w:eastAsia="Arial Unicode MS" w:hAnsi="Verdana" w:cs="Verdana"/>
          <w:b/>
          <w:i/>
          <w:color w:val="0000FF"/>
          <w:sz w:val="18"/>
          <w:szCs w:val="19"/>
        </w:rPr>
        <w:t>En este sentido, la Responsable del Contrato podrá solicitar, en cualquier momento durante la ejecución del mismo, la documentación acreditativa del cumplimiento de las obligaciones sociales y laborales anteriormente expuestas.</w:t>
      </w:r>
    </w:p>
    <w:p w14:paraId="6DC7F096" w14:textId="77777777" w:rsidR="00E958F6" w:rsidRPr="00CB0AC3" w:rsidRDefault="00E958F6" w:rsidP="00E958F6">
      <w:pPr>
        <w:autoSpaceDE w:val="0"/>
        <w:ind w:left="510"/>
        <w:jc w:val="both"/>
        <w:rPr>
          <w:rFonts w:ascii="Verdana" w:hAnsi="Verdana"/>
          <w:color w:val="3333FF"/>
          <w:sz w:val="19"/>
          <w:szCs w:val="19"/>
        </w:rPr>
      </w:pPr>
    </w:p>
    <w:p w14:paraId="2A658C46" w14:textId="77777777" w:rsidR="00E958F6" w:rsidRDefault="00E958F6" w:rsidP="00E958F6">
      <w:pPr>
        <w:pStyle w:val="4izenburua"/>
        <w:ind w:right="-427"/>
        <w:rPr>
          <w:b w:val="0"/>
          <w:color w:val="0000FF"/>
        </w:rPr>
      </w:pPr>
      <w:r w:rsidRPr="00530FD1">
        <w:rPr>
          <w:caps/>
        </w:rPr>
        <w:t xml:space="preserve">24.3.- </w:t>
      </w:r>
      <w:r w:rsidRPr="00530FD1">
        <w:t xml:space="preserve">SOBRE C: OFERTA PARA CUYA EVALUACIÓN SE REQUIERE EFECTUAR UN JUICIO DE VALOR: </w:t>
      </w:r>
      <w:r w:rsidR="00CB0AC3">
        <w:rPr>
          <w:b w:val="0"/>
          <w:color w:val="0000FF"/>
        </w:rPr>
        <w:t>sí</w:t>
      </w:r>
      <w:r>
        <w:rPr>
          <w:b w:val="0"/>
          <w:color w:val="0000FF"/>
        </w:rPr>
        <w:t>.</w:t>
      </w:r>
      <w:bookmarkEnd w:id="394"/>
      <w:bookmarkEnd w:id="395"/>
    </w:p>
    <w:p w14:paraId="14C334EC" w14:textId="77777777" w:rsidR="00CB0AC3" w:rsidRPr="00986940" w:rsidRDefault="00CB0AC3" w:rsidP="00CB0AC3">
      <w:pPr>
        <w:pStyle w:val="Zerrenda-paragrafoa"/>
        <w:numPr>
          <w:ilvl w:val="0"/>
          <w:numId w:val="160"/>
        </w:numPr>
        <w:spacing w:line="276" w:lineRule="auto"/>
        <w:ind w:right="-6"/>
        <w:jc w:val="both"/>
        <w:rPr>
          <w:rFonts w:ascii="Verdana" w:hAnsi="Verdana" w:cs="Calibri"/>
          <w:color w:val="0000FF"/>
          <w:sz w:val="19"/>
          <w:szCs w:val="19"/>
          <w:u w:val="single"/>
        </w:rPr>
      </w:pPr>
      <w:r w:rsidRPr="00986940">
        <w:rPr>
          <w:rFonts w:ascii="Verdana" w:hAnsi="Verdana" w:cs="Calibri"/>
          <w:b/>
          <w:color w:val="0000FF"/>
          <w:sz w:val="19"/>
          <w:szCs w:val="19"/>
          <w:u w:val="single"/>
        </w:rPr>
        <w:t>Medidas correctoras que aminoren interferencias y afecciones al entorno (Máximo de páginas 3 en formato DIN A4, y 1 p</w:t>
      </w:r>
      <w:r>
        <w:rPr>
          <w:rFonts w:ascii="Verdana" w:hAnsi="Verdana" w:cs="Calibri"/>
          <w:b/>
          <w:color w:val="0000FF"/>
          <w:sz w:val="19"/>
          <w:szCs w:val="19"/>
          <w:u w:val="single"/>
        </w:rPr>
        <w:t>ágina gráfica en formato DIN A3</w:t>
      </w:r>
      <w:r w:rsidRPr="00986940">
        <w:rPr>
          <w:rFonts w:ascii="Verdana" w:hAnsi="Verdana" w:cs="Calibri"/>
          <w:b/>
          <w:color w:val="0000FF"/>
          <w:sz w:val="19"/>
          <w:szCs w:val="19"/>
          <w:u w:val="single"/>
        </w:rPr>
        <w:t>):</w:t>
      </w:r>
      <w:r w:rsidRPr="00986940">
        <w:rPr>
          <w:rFonts w:ascii="Verdana" w:hAnsi="Verdana" w:cs="Calibri"/>
          <w:color w:val="0000FF"/>
          <w:sz w:val="19"/>
          <w:szCs w:val="19"/>
          <w:u w:val="single"/>
        </w:rPr>
        <w:t xml:space="preserve"> </w:t>
      </w:r>
    </w:p>
    <w:p w14:paraId="1FD1ECE5" w14:textId="77777777" w:rsidR="00CB0AC3" w:rsidRPr="00D5167D" w:rsidRDefault="00CB0AC3" w:rsidP="00CB0AC3">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 xml:space="preserve">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 Todo ello, con el objetivo de causar las menores molestias posibles. Se valorarán las medidas correctoras efectivas que el licitador adopte para cada una de ellas y particularizadas para la obra que se licita, encaminadas a anularlas en lo posible y/o en su mayor grado. Se distinguirán al efecto: </w:t>
      </w:r>
    </w:p>
    <w:p w14:paraId="5379D8A5" w14:textId="77777777" w:rsidR="00CB0AC3" w:rsidRPr="00986940" w:rsidRDefault="00CB0AC3" w:rsidP="00CB0AC3">
      <w:pPr>
        <w:numPr>
          <w:ilvl w:val="0"/>
          <w:numId w:val="151"/>
        </w:numPr>
        <w:tabs>
          <w:tab w:val="left" w:pos="-6663"/>
        </w:tabs>
        <w:spacing w:before="120" w:line="276" w:lineRule="auto"/>
        <w:ind w:left="1700" w:right="-6" w:hanging="283"/>
        <w:jc w:val="both"/>
        <w:rPr>
          <w:rFonts w:ascii="Verdana" w:hAnsi="Verdana" w:cs="Calibri"/>
          <w:color w:val="0000FF"/>
          <w:sz w:val="19"/>
          <w:szCs w:val="19"/>
        </w:rPr>
      </w:pPr>
      <w:r w:rsidRPr="00986940">
        <w:rPr>
          <w:rFonts w:ascii="Verdana" w:hAnsi="Verdana" w:cs="Calibri"/>
          <w:color w:val="0000FF"/>
          <w:sz w:val="19"/>
          <w:szCs w:val="19"/>
        </w:rPr>
        <w:t>afecciones al tráfico rodado de la localidad y entorno por la entrada y salida de vehículos de la obra, (</w:t>
      </w:r>
      <w:r w:rsidRPr="00986940">
        <w:rPr>
          <w:rFonts w:ascii="Verdana" w:hAnsi="Verdana" w:cs="Calibri"/>
          <w:b/>
          <w:color w:val="0000FF"/>
          <w:sz w:val="19"/>
          <w:szCs w:val="19"/>
        </w:rPr>
        <w:t>Máximo de páginas 1 en formato DIN A4, y 1 página gráfica de recorridos de aproximación y accesos en formato DIN A3</w:t>
      </w:r>
      <w:r w:rsidRPr="00986940">
        <w:rPr>
          <w:rFonts w:ascii="Verdana" w:hAnsi="Verdana" w:cs="Calibri"/>
          <w:color w:val="0000FF"/>
          <w:sz w:val="19"/>
          <w:szCs w:val="19"/>
        </w:rPr>
        <w:t>).</w:t>
      </w:r>
    </w:p>
    <w:p w14:paraId="0479086A" w14:textId="77777777" w:rsidR="00CB0AC3" w:rsidRPr="00986940" w:rsidRDefault="00CB0AC3" w:rsidP="00CB0AC3">
      <w:pPr>
        <w:numPr>
          <w:ilvl w:val="0"/>
          <w:numId w:val="152"/>
        </w:numPr>
        <w:tabs>
          <w:tab w:val="left" w:pos="-6663"/>
        </w:tabs>
        <w:spacing w:before="120" w:line="276" w:lineRule="auto"/>
        <w:ind w:left="1700" w:right="-6" w:hanging="283"/>
        <w:jc w:val="both"/>
        <w:rPr>
          <w:rFonts w:ascii="Verdana" w:hAnsi="Verdana" w:cs="Calibri"/>
          <w:color w:val="0000FF"/>
          <w:sz w:val="19"/>
          <w:szCs w:val="19"/>
        </w:rPr>
      </w:pPr>
      <w:r w:rsidRPr="00986940">
        <w:rPr>
          <w:rFonts w:ascii="Verdana" w:hAnsi="Verdana" w:cs="Calibri"/>
          <w:color w:val="0000FF"/>
          <w:sz w:val="19"/>
          <w:szCs w:val="19"/>
        </w:rPr>
        <w:t>afección al tráfico peatonal circundante a la parcela y entorno que garantice la seguridad de los peatones. (</w:t>
      </w:r>
      <w:r w:rsidRPr="00986940">
        <w:rPr>
          <w:rFonts w:ascii="Verdana" w:hAnsi="Verdana" w:cs="Calibri"/>
          <w:b/>
          <w:color w:val="0000FF"/>
          <w:sz w:val="19"/>
          <w:szCs w:val="19"/>
        </w:rPr>
        <w:t>Máximo de páginas 1 en formato DIN A4</w:t>
      </w:r>
      <w:r w:rsidRPr="00986940">
        <w:rPr>
          <w:rFonts w:ascii="Verdana" w:hAnsi="Verdana" w:cs="Calibri"/>
          <w:color w:val="0000FF"/>
          <w:sz w:val="19"/>
          <w:szCs w:val="19"/>
        </w:rPr>
        <w:t xml:space="preserve">). </w:t>
      </w:r>
    </w:p>
    <w:p w14:paraId="32446F26" w14:textId="77777777" w:rsidR="00CB0AC3" w:rsidRPr="00986940" w:rsidRDefault="00CB0AC3" w:rsidP="00CB0AC3">
      <w:pPr>
        <w:numPr>
          <w:ilvl w:val="0"/>
          <w:numId w:val="151"/>
        </w:numPr>
        <w:tabs>
          <w:tab w:val="left" w:pos="-6663"/>
        </w:tabs>
        <w:spacing w:before="120" w:line="276" w:lineRule="auto"/>
        <w:ind w:left="1700" w:right="-6" w:hanging="283"/>
        <w:jc w:val="both"/>
        <w:rPr>
          <w:rFonts w:ascii="Verdana" w:hAnsi="Verdana" w:cs="Calibri"/>
          <w:color w:val="0000FF"/>
          <w:sz w:val="19"/>
          <w:szCs w:val="19"/>
        </w:rPr>
      </w:pPr>
      <w:r w:rsidRPr="00986940">
        <w:rPr>
          <w:rFonts w:ascii="Verdana" w:hAnsi="Verdana" w:cs="Calibri"/>
          <w:color w:val="0000FF"/>
          <w:sz w:val="19"/>
          <w:szCs w:val="19"/>
        </w:rPr>
        <w:t>otras interferencias y afecciones que puedan incidir en los ciudadanos, en la localidad y en las actividades del entorno donde se ubican las obras. (</w:t>
      </w:r>
      <w:r w:rsidRPr="00986940">
        <w:rPr>
          <w:rFonts w:ascii="Verdana" w:hAnsi="Verdana" w:cs="Calibri"/>
          <w:b/>
          <w:color w:val="0000FF"/>
          <w:sz w:val="19"/>
          <w:szCs w:val="19"/>
        </w:rPr>
        <w:t>Máximo de páginas 1 en formato DIN A4</w:t>
      </w:r>
      <w:r w:rsidRPr="00986940">
        <w:rPr>
          <w:rFonts w:ascii="Verdana" w:hAnsi="Verdana" w:cs="Calibri"/>
          <w:color w:val="0000FF"/>
          <w:sz w:val="19"/>
          <w:szCs w:val="19"/>
        </w:rPr>
        <w:t xml:space="preserve">). </w:t>
      </w:r>
    </w:p>
    <w:p w14:paraId="0668D7D4" w14:textId="77777777" w:rsidR="00CB0AC3" w:rsidRPr="00986940" w:rsidRDefault="00CB0AC3" w:rsidP="00CB0AC3">
      <w:pPr>
        <w:spacing w:line="276" w:lineRule="auto"/>
        <w:ind w:left="1134" w:right="-6" w:hanging="283"/>
        <w:jc w:val="both"/>
        <w:rPr>
          <w:rFonts w:ascii="Verdana" w:hAnsi="Verdana" w:cs="Calibri"/>
          <w:color w:val="0000FF"/>
          <w:sz w:val="19"/>
          <w:szCs w:val="19"/>
          <w:highlight w:val="yellow"/>
        </w:rPr>
      </w:pPr>
    </w:p>
    <w:p w14:paraId="7F2C9D61" w14:textId="77777777" w:rsidR="00CB0AC3" w:rsidRPr="00986940" w:rsidRDefault="00CB0AC3" w:rsidP="00CB0AC3">
      <w:pPr>
        <w:pStyle w:val="Zerrenda-paragrafoa"/>
        <w:numPr>
          <w:ilvl w:val="0"/>
          <w:numId w:val="160"/>
        </w:numPr>
        <w:spacing w:line="276" w:lineRule="auto"/>
        <w:ind w:right="-6"/>
        <w:jc w:val="both"/>
        <w:rPr>
          <w:rFonts w:ascii="Verdana" w:hAnsi="Verdana" w:cs="Calibri"/>
          <w:b/>
          <w:color w:val="0000FF"/>
          <w:sz w:val="19"/>
          <w:szCs w:val="19"/>
          <w:u w:val="single"/>
        </w:rPr>
      </w:pPr>
      <w:r w:rsidRPr="00986940">
        <w:rPr>
          <w:rFonts w:ascii="Verdana" w:hAnsi="Verdana" w:cs="Calibri"/>
          <w:b/>
          <w:color w:val="0000FF"/>
          <w:sz w:val="19"/>
          <w:szCs w:val="19"/>
          <w:u w:val="single"/>
        </w:rPr>
        <w:t xml:space="preserve"> Organización de los trabajos (Máximo de páginas 2 en formato DIN A4, y 2 pág</w:t>
      </w:r>
      <w:r>
        <w:rPr>
          <w:rFonts w:ascii="Verdana" w:hAnsi="Verdana" w:cs="Calibri"/>
          <w:b/>
          <w:color w:val="0000FF"/>
          <w:sz w:val="19"/>
          <w:szCs w:val="19"/>
          <w:u w:val="single"/>
        </w:rPr>
        <w:t>inas gráficas en formato DIN A3</w:t>
      </w:r>
      <w:r w:rsidRPr="00986940">
        <w:rPr>
          <w:rFonts w:ascii="Verdana" w:hAnsi="Verdana" w:cs="Calibri"/>
          <w:b/>
          <w:color w:val="0000FF"/>
          <w:sz w:val="19"/>
          <w:szCs w:val="19"/>
          <w:u w:val="single"/>
        </w:rPr>
        <w:t>):</w:t>
      </w:r>
    </w:p>
    <w:p w14:paraId="6D9E895F" w14:textId="77777777" w:rsidR="00CB0AC3" w:rsidRPr="00986940" w:rsidRDefault="00CB0AC3" w:rsidP="00CB0AC3">
      <w:pPr>
        <w:spacing w:line="276" w:lineRule="auto"/>
        <w:ind w:right="-6"/>
        <w:jc w:val="both"/>
        <w:rPr>
          <w:rFonts w:ascii="Verdana" w:hAnsi="Verdana" w:cs="Calibri"/>
          <w:color w:val="0000FF"/>
          <w:sz w:val="19"/>
          <w:szCs w:val="19"/>
          <w:highlight w:val="yellow"/>
        </w:rPr>
      </w:pPr>
    </w:p>
    <w:p w14:paraId="7608FA85" w14:textId="77777777" w:rsidR="00CB0AC3" w:rsidRPr="00986940" w:rsidRDefault="00CB0AC3" w:rsidP="00CB0AC3">
      <w:pPr>
        <w:pStyle w:val="Zerrenda-paragrafoa"/>
        <w:numPr>
          <w:ilvl w:val="0"/>
          <w:numId w:val="160"/>
        </w:numPr>
        <w:spacing w:line="276" w:lineRule="auto"/>
        <w:ind w:right="-6"/>
        <w:jc w:val="both"/>
        <w:rPr>
          <w:rFonts w:ascii="Verdana" w:hAnsi="Verdana" w:cs="Calibri"/>
          <w:b/>
          <w:color w:val="0000FF"/>
          <w:sz w:val="19"/>
          <w:szCs w:val="19"/>
          <w:u w:val="single"/>
        </w:rPr>
      </w:pPr>
      <w:r w:rsidRPr="00986940">
        <w:rPr>
          <w:rFonts w:ascii="Verdana" w:hAnsi="Verdana" w:cs="Calibri"/>
          <w:b/>
          <w:color w:val="0000FF"/>
          <w:sz w:val="19"/>
          <w:szCs w:val="19"/>
          <w:u w:val="single"/>
        </w:rPr>
        <w:t>Planificación de la ejecución de la obra (máximo</w:t>
      </w:r>
      <w:r>
        <w:rPr>
          <w:rFonts w:ascii="Verdana" w:hAnsi="Verdana" w:cs="Calibri"/>
          <w:b/>
          <w:color w:val="0000FF"/>
          <w:sz w:val="19"/>
          <w:szCs w:val="19"/>
          <w:u w:val="single"/>
        </w:rPr>
        <w:t xml:space="preserve"> de páginas 1 en formato DIN A2</w:t>
      </w:r>
      <w:r w:rsidRPr="00986940">
        <w:rPr>
          <w:rFonts w:ascii="Verdana" w:hAnsi="Verdana" w:cs="Calibri"/>
          <w:b/>
          <w:color w:val="0000FF"/>
          <w:sz w:val="19"/>
          <w:szCs w:val="19"/>
          <w:u w:val="single"/>
        </w:rPr>
        <w:t xml:space="preserve">): </w:t>
      </w:r>
    </w:p>
    <w:p w14:paraId="517FA7A4" w14:textId="77777777" w:rsidR="00CB0AC3" w:rsidRPr="00986940" w:rsidRDefault="00CB0AC3" w:rsidP="00CB0AC3">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Para que la ejecución de los trabajos discurra de manera correcta y ordenada, se valorará el grado de definición y programación del calendario de ejecución del conjunto de actividades de obra.</w:t>
      </w:r>
    </w:p>
    <w:p w14:paraId="294F2B00" w14:textId="77777777" w:rsidR="00CB0AC3" w:rsidRPr="00986940" w:rsidRDefault="00CB0AC3" w:rsidP="00CB0AC3">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Por ello se considera importante la presentación de la planificación mediante un único Gantt (fácilmente legible) desglosado por capítulos y partidas más importantes, diferenciando las fases constructivas que comprende el proyecto, permitiendo la ejecución total de las obras desde la implantación en la parcela hasta la entrega del edificio terminado y su urbanización, de modo que el plazo total no e</w:t>
      </w:r>
      <w:r>
        <w:rPr>
          <w:rFonts w:ascii="Verdana" w:hAnsi="Verdana" w:cs="Calibri"/>
          <w:color w:val="0000FF"/>
          <w:sz w:val="19"/>
          <w:szCs w:val="19"/>
        </w:rPr>
        <w:t>xceda del indicado en el punto 6</w:t>
      </w:r>
      <w:r w:rsidRPr="00986940">
        <w:rPr>
          <w:rFonts w:ascii="Verdana" w:hAnsi="Verdana" w:cs="Calibri"/>
          <w:color w:val="0000FF"/>
          <w:sz w:val="19"/>
          <w:szCs w:val="19"/>
        </w:rPr>
        <w:t xml:space="preserve"> de las clausulas específicas del contrato. El licitador deberá identificar las actividades que componen la ruta crítica e incluirá las inversiones mensuales previstas referidas al presupuesto de licitación y la carga de personal mensual previsto. Contendrá un listado de actividades suficientemente representativo (que incluya medición, rendimientos y duración), marcando hitos constructivos fundamentales, incluso tiempos y actividades de implantación y permisos, legalizaciones y pruebas de servicio de las instalaciones, de modo que permita analizar el desarrollo temporal de las obras.</w:t>
      </w:r>
    </w:p>
    <w:p w14:paraId="5D317278" w14:textId="77777777" w:rsidR="00CB0AC3" w:rsidRPr="00986940" w:rsidRDefault="00CB0AC3" w:rsidP="00CB0AC3">
      <w:pPr>
        <w:spacing w:line="276" w:lineRule="auto"/>
        <w:ind w:right="-6"/>
        <w:jc w:val="both"/>
        <w:rPr>
          <w:rFonts w:ascii="Verdana" w:hAnsi="Verdana" w:cs="Calibri"/>
          <w:color w:val="0000FF"/>
          <w:sz w:val="19"/>
          <w:szCs w:val="19"/>
          <w:highlight w:val="yellow"/>
        </w:rPr>
      </w:pPr>
    </w:p>
    <w:p w14:paraId="4D014CC5" w14:textId="77777777" w:rsidR="00CB0AC3" w:rsidRPr="00986940" w:rsidRDefault="00CB0AC3" w:rsidP="00CB0AC3">
      <w:pPr>
        <w:pStyle w:val="Zerrenda-paragrafoa"/>
        <w:numPr>
          <w:ilvl w:val="0"/>
          <w:numId w:val="160"/>
        </w:numPr>
        <w:spacing w:line="276" w:lineRule="auto"/>
        <w:ind w:right="-6"/>
        <w:jc w:val="both"/>
        <w:rPr>
          <w:rFonts w:ascii="Verdana" w:hAnsi="Verdana" w:cs="Calibri"/>
          <w:b/>
          <w:color w:val="0000FF"/>
          <w:sz w:val="19"/>
          <w:szCs w:val="19"/>
          <w:u w:val="single"/>
        </w:rPr>
      </w:pPr>
      <w:r w:rsidRPr="00986940">
        <w:rPr>
          <w:rFonts w:ascii="Verdana" w:hAnsi="Verdana" w:cs="Calibri"/>
          <w:b/>
          <w:color w:val="0000FF"/>
          <w:sz w:val="19"/>
          <w:szCs w:val="19"/>
          <w:u w:val="single"/>
        </w:rPr>
        <w:t>Propuesta de medidas de Gestión Ambiental en Obras (Máximo</w:t>
      </w:r>
      <w:r>
        <w:rPr>
          <w:rFonts w:ascii="Verdana" w:hAnsi="Verdana" w:cs="Calibri"/>
          <w:b/>
          <w:color w:val="0000FF"/>
          <w:sz w:val="19"/>
          <w:szCs w:val="19"/>
          <w:u w:val="single"/>
        </w:rPr>
        <w:t xml:space="preserve"> de páginas 2 en formato DIN A4</w:t>
      </w:r>
      <w:r w:rsidRPr="00986940">
        <w:rPr>
          <w:rFonts w:ascii="Verdana" w:hAnsi="Verdana" w:cs="Calibri"/>
          <w:b/>
          <w:color w:val="0000FF"/>
          <w:sz w:val="19"/>
          <w:szCs w:val="19"/>
          <w:u w:val="single"/>
        </w:rPr>
        <w:t xml:space="preserve">): </w:t>
      </w:r>
    </w:p>
    <w:p w14:paraId="45EAFFFA" w14:textId="77777777" w:rsidR="00CB0AC3" w:rsidRPr="00986940" w:rsidRDefault="00CB0AC3" w:rsidP="00CB0AC3">
      <w:pPr>
        <w:spacing w:line="276" w:lineRule="auto"/>
        <w:ind w:left="1134" w:right="-6" w:hanging="283"/>
        <w:jc w:val="both"/>
        <w:rPr>
          <w:rFonts w:ascii="Verdana" w:hAnsi="Verdana" w:cs="Calibri"/>
          <w:color w:val="0000FF"/>
          <w:sz w:val="19"/>
          <w:szCs w:val="19"/>
        </w:rPr>
      </w:pPr>
    </w:p>
    <w:p w14:paraId="636AEE90" w14:textId="77777777" w:rsidR="00CB0AC3" w:rsidRPr="00986940" w:rsidRDefault="00CB0AC3" w:rsidP="00CB0AC3">
      <w:pPr>
        <w:spacing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En general, los ámbitos a cubrir son:</w:t>
      </w:r>
    </w:p>
    <w:p w14:paraId="184EF4DD" w14:textId="77777777" w:rsidR="00CB0AC3" w:rsidRPr="00986940" w:rsidRDefault="00CB0AC3" w:rsidP="00CB0AC3">
      <w:pPr>
        <w:spacing w:line="276" w:lineRule="auto"/>
        <w:ind w:left="1417" w:right="-6" w:hanging="283"/>
        <w:jc w:val="both"/>
        <w:rPr>
          <w:rFonts w:ascii="Verdana" w:hAnsi="Verdana" w:cs="Calibri"/>
          <w:color w:val="0000FF"/>
          <w:sz w:val="19"/>
          <w:szCs w:val="19"/>
        </w:rPr>
      </w:pPr>
    </w:p>
    <w:p w14:paraId="28148100" w14:textId="77777777" w:rsidR="00CB0AC3" w:rsidRPr="00986940" w:rsidRDefault="00CB0AC3"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El consumo de agua, energía y combustibles</w:t>
      </w:r>
    </w:p>
    <w:p w14:paraId="35A5B81D" w14:textId="77777777" w:rsidR="00CB0AC3" w:rsidRPr="00986940" w:rsidRDefault="00CB0AC3"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Las emisiones a la atmosfera (polvo, gases de combustión, etc.)</w:t>
      </w:r>
    </w:p>
    <w:p w14:paraId="31950594" w14:textId="77777777" w:rsidR="00CB0AC3" w:rsidRPr="00986940" w:rsidRDefault="00CB0AC3"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La generación de ruido y vibraciones</w:t>
      </w:r>
    </w:p>
    <w:p w14:paraId="3D03DED3" w14:textId="77777777" w:rsidR="00CB0AC3" w:rsidRPr="00986940" w:rsidRDefault="00CB0AC3"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La vegetación y el paisaje</w:t>
      </w:r>
    </w:p>
    <w:p w14:paraId="5888193F" w14:textId="77777777" w:rsidR="00CB0AC3" w:rsidRPr="00986940" w:rsidRDefault="00CB0AC3"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La protección del medio hidrológico</w:t>
      </w:r>
    </w:p>
    <w:p w14:paraId="783D627F" w14:textId="77777777" w:rsidR="00CB0AC3" w:rsidRPr="00986940" w:rsidRDefault="00CB0AC3" w:rsidP="00CB0AC3">
      <w:pPr>
        <w:pStyle w:val="Zerrenda-paragrafoa"/>
        <w:numPr>
          <w:ilvl w:val="0"/>
          <w:numId w:val="155"/>
        </w:numPr>
        <w:spacing w:line="276" w:lineRule="auto"/>
        <w:ind w:left="1417" w:right="-6" w:hanging="283"/>
        <w:jc w:val="both"/>
        <w:rPr>
          <w:rFonts w:ascii="Verdana" w:hAnsi="Verdana" w:cs="Calibri"/>
          <w:color w:val="0000FF"/>
          <w:sz w:val="19"/>
          <w:szCs w:val="19"/>
        </w:rPr>
      </w:pPr>
      <w:r w:rsidRPr="00986940">
        <w:rPr>
          <w:rFonts w:ascii="Verdana" w:hAnsi="Verdana" w:cs="Calibri"/>
          <w:color w:val="0000FF"/>
          <w:sz w:val="19"/>
          <w:szCs w:val="19"/>
        </w:rPr>
        <w:t>Empleo de materiales reciclados y reutilizados</w:t>
      </w:r>
    </w:p>
    <w:p w14:paraId="65F88F75" w14:textId="77777777" w:rsidR="00CB0AC3" w:rsidRPr="00986940" w:rsidRDefault="00CB0AC3" w:rsidP="00CB0AC3">
      <w:pPr>
        <w:spacing w:before="120" w:line="276" w:lineRule="auto"/>
        <w:ind w:left="1134" w:right="-6"/>
        <w:jc w:val="both"/>
        <w:rPr>
          <w:rFonts w:ascii="Verdana" w:hAnsi="Verdana" w:cs="Calibri"/>
          <w:color w:val="0000FF"/>
          <w:sz w:val="19"/>
          <w:szCs w:val="19"/>
        </w:rPr>
      </w:pPr>
      <w:r w:rsidRPr="00986940">
        <w:rPr>
          <w:rFonts w:ascii="Verdana" w:hAnsi="Verdana" w:cs="Calibri"/>
          <w:color w:val="0000FF"/>
          <w:sz w:val="19"/>
          <w:szCs w:val="19"/>
        </w:rPr>
        <w:t>Por otro lado, se valorará así mismo las medidas que el licitante se comprometa a adoptar durante la ejecución de la estructura, y orientadas a la consecución de objetivos que contribuyan a la sostenibilidad (Las medidas propuestas serán de obligada aplicación en la ejecución de las obras). Se valorará este apartado en función de la efectividad de las medidas que se propongan, y cuya aplicación sea determinante para la consecución de los siguientes niveles del “Índice de Contribución de la Estructura a la Sostenibilidad” (ICES):</w:t>
      </w:r>
    </w:p>
    <w:p w14:paraId="0BA455F2" w14:textId="77777777" w:rsidR="00CB0AC3" w:rsidRDefault="00CB0AC3" w:rsidP="00CB0AC3">
      <w:pPr>
        <w:pStyle w:val="Zerrenda-paragrafoa"/>
        <w:numPr>
          <w:ilvl w:val="1"/>
          <w:numId w:val="155"/>
        </w:numPr>
        <w:spacing w:line="276" w:lineRule="auto"/>
        <w:ind w:right="-6"/>
        <w:jc w:val="both"/>
        <w:rPr>
          <w:rFonts w:ascii="Verdana" w:hAnsi="Verdana" w:cs="Calibri"/>
          <w:b/>
          <w:color w:val="0000FF"/>
          <w:sz w:val="19"/>
          <w:szCs w:val="19"/>
        </w:rPr>
      </w:pPr>
      <w:r w:rsidRPr="00986940">
        <w:rPr>
          <w:rFonts w:ascii="Verdana" w:hAnsi="Verdana" w:cs="Calibri"/>
          <w:color w:val="0000FF"/>
          <w:sz w:val="19"/>
          <w:szCs w:val="19"/>
        </w:rPr>
        <w:t xml:space="preserve">Para la estructura de hormigón: </w:t>
      </w:r>
      <w:r w:rsidRPr="00986940">
        <w:rPr>
          <w:rFonts w:ascii="Verdana" w:hAnsi="Verdana" w:cs="Calibri"/>
          <w:b/>
          <w:color w:val="0000FF"/>
          <w:sz w:val="19"/>
          <w:szCs w:val="19"/>
        </w:rPr>
        <w:t>NIVEL B</w:t>
      </w:r>
    </w:p>
    <w:p w14:paraId="3A81E19B" w14:textId="77777777" w:rsidR="00CB0AC3" w:rsidRDefault="00CB0AC3" w:rsidP="00CB0AC3">
      <w:pPr>
        <w:pStyle w:val="Zerrenda-paragrafoa"/>
        <w:spacing w:line="276" w:lineRule="auto"/>
        <w:ind w:left="1440" w:right="-6"/>
        <w:jc w:val="both"/>
        <w:rPr>
          <w:rFonts w:ascii="Verdana" w:hAnsi="Verdana" w:cs="Calibri"/>
          <w:b/>
          <w:color w:val="0000FF"/>
          <w:sz w:val="19"/>
          <w:szCs w:val="19"/>
        </w:rPr>
      </w:pPr>
    </w:p>
    <w:p w14:paraId="23B8D618" w14:textId="77777777" w:rsidR="003A1D74" w:rsidRPr="008D4108" w:rsidRDefault="003A1D74" w:rsidP="00CB0AC3">
      <w:pPr>
        <w:pStyle w:val="Zerrenda-paragrafoa"/>
        <w:spacing w:line="276" w:lineRule="auto"/>
        <w:ind w:left="1440" w:right="-6"/>
        <w:jc w:val="both"/>
        <w:rPr>
          <w:rFonts w:ascii="Verdana" w:hAnsi="Verdana" w:cs="Calibri"/>
          <w:b/>
          <w:color w:val="0000FF"/>
          <w:sz w:val="19"/>
          <w:szCs w:val="19"/>
        </w:rPr>
      </w:pPr>
    </w:p>
    <w:p w14:paraId="04FA27F2" w14:textId="77777777" w:rsidR="00CB0AC3" w:rsidRPr="00D95AA9" w:rsidRDefault="00CB0AC3" w:rsidP="00CB0AC3">
      <w:pPr>
        <w:spacing w:before="120" w:line="360" w:lineRule="auto"/>
        <w:ind w:right="-6"/>
        <w:jc w:val="both"/>
        <w:rPr>
          <w:rFonts w:ascii="Verdana" w:hAnsi="Verdana" w:cs="Calibri"/>
          <w:color w:val="0000FF"/>
          <w:sz w:val="19"/>
          <w:szCs w:val="19"/>
          <w:u w:val="single"/>
          <w:lang w:val="es-ES_tradnl" w:eastAsia="es-ES_tradnl"/>
        </w:rPr>
      </w:pPr>
      <w:r w:rsidRPr="00D95AA9">
        <w:rPr>
          <w:rFonts w:ascii="Verdana" w:hAnsi="Verdana" w:cs="Calibri"/>
          <w:color w:val="0000FF"/>
          <w:sz w:val="19"/>
          <w:szCs w:val="19"/>
          <w:u w:val="single"/>
          <w:lang w:val="es-ES_tradnl" w:eastAsia="es-ES_tradnl"/>
        </w:rPr>
        <w:t xml:space="preserve">Se limita la extensión de la </w:t>
      </w:r>
      <w:r w:rsidRPr="00D95AA9">
        <w:rPr>
          <w:rFonts w:ascii="Verdana" w:hAnsi="Verdana" w:cs="Calibri"/>
          <w:b/>
          <w:color w:val="0000FF"/>
          <w:sz w:val="19"/>
          <w:szCs w:val="19"/>
          <w:u w:val="single"/>
          <w:lang w:val="es-ES_tradnl" w:eastAsia="es-ES_tradnl"/>
        </w:rPr>
        <w:t>Memoria Constructiva</w:t>
      </w:r>
      <w:r w:rsidRPr="00D95AA9">
        <w:rPr>
          <w:rFonts w:ascii="Verdana" w:hAnsi="Verdana" w:cs="Calibri"/>
          <w:color w:val="0000FF"/>
          <w:sz w:val="19"/>
          <w:szCs w:val="19"/>
          <w:u w:val="single"/>
          <w:lang w:val="es-ES_tradnl" w:eastAsia="es-ES_tradnl"/>
        </w:rPr>
        <w:t xml:space="preserve"> a:</w:t>
      </w:r>
    </w:p>
    <w:p w14:paraId="0BDB1E7F" w14:textId="77777777" w:rsidR="00CB0AC3" w:rsidRPr="00D95AA9" w:rsidRDefault="00CB0AC3" w:rsidP="00CB0AC3">
      <w:pPr>
        <w:numPr>
          <w:ilvl w:val="0"/>
          <w:numId w:val="159"/>
        </w:numPr>
        <w:spacing w:before="120" w:line="360" w:lineRule="auto"/>
        <w:ind w:right="-6"/>
        <w:jc w:val="both"/>
        <w:rPr>
          <w:rFonts w:ascii="Verdana" w:hAnsi="Verdana" w:cs="Calibri"/>
          <w:color w:val="0000FF"/>
          <w:sz w:val="19"/>
          <w:szCs w:val="19"/>
          <w:lang w:val="es-ES_tradnl" w:eastAsia="es-ES_tradnl"/>
        </w:rPr>
      </w:pPr>
      <w:r w:rsidRPr="00D95AA9">
        <w:rPr>
          <w:rFonts w:ascii="Verdana" w:hAnsi="Verdana" w:cs="Calibri"/>
          <w:color w:val="0000FF"/>
          <w:sz w:val="19"/>
          <w:szCs w:val="19"/>
          <w:lang w:val="es-ES_tradnl" w:eastAsia="es-ES_tradnl"/>
        </w:rPr>
        <w:t xml:space="preserve">un máximo de </w:t>
      </w:r>
      <w:r w:rsidRPr="00D95AA9">
        <w:rPr>
          <w:rFonts w:ascii="Verdana" w:hAnsi="Verdana" w:cs="Calibri"/>
          <w:b/>
          <w:color w:val="0000FF"/>
          <w:sz w:val="19"/>
          <w:szCs w:val="19"/>
          <w:lang w:val="es-ES_tradnl" w:eastAsia="es-ES_tradnl"/>
        </w:rPr>
        <w:t>7 páginas en formato DIN A4</w:t>
      </w:r>
      <w:r w:rsidRPr="00D95AA9">
        <w:rPr>
          <w:rFonts w:ascii="Verdana" w:hAnsi="Verdana" w:cs="Calibri"/>
          <w:color w:val="0000FF"/>
          <w:sz w:val="19"/>
          <w:szCs w:val="19"/>
          <w:lang w:val="es-ES_tradnl" w:eastAsia="es-ES_tradnl"/>
        </w:rPr>
        <w:t xml:space="preserve"> para la memoria escrita (en tipo de letra Arial 10 o similar, con interlineado sencillo, siendo el margen izquierdo de 3, margen derecha de 2 y márgenes superior e inferior de 2,5). La utilización de un formato cuyo tamaño e interlineado produzca ilegibilidad del documento, será causa de rechazo de la proposición. No se admitirá ni se valorará información adicional escrita en formatos que no sean DIN A4.</w:t>
      </w:r>
    </w:p>
    <w:p w14:paraId="702DAEB9" w14:textId="77777777" w:rsidR="00CB0AC3" w:rsidRPr="00D95AA9" w:rsidRDefault="00CB0AC3" w:rsidP="00CB0AC3">
      <w:pPr>
        <w:numPr>
          <w:ilvl w:val="0"/>
          <w:numId w:val="159"/>
        </w:numPr>
        <w:spacing w:before="120" w:line="360" w:lineRule="auto"/>
        <w:ind w:right="-6"/>
        <w:jc w:val="both"/>
        <w:rPr>
          <w:rFonts w:ascii="Verdana" w:hAnsi="Verdana" w:cs="Calibri"/>
          <w:color w:val="0000FF"/>
          <w:sz w:val="19"/>
          <w:szCs w:val="19"/>
          <w:lang w:val="es-ES_tradnl" w:eastAsia="es-ES_tradnl"/>
        </w:rPr>
      </w:pPr>
      <w:r w:rsidRPr="00D95AA9">
        <w:rPr>
          <w:rFonts w:ascii="Verdana" w:hAnsi="Verdana" w:cs="Calibri"/>
          <w:color w:val="0000FF"/>
          <w:sz w:val="19"/>
          <w:szCs w:val="19"/>
          <w:lang w:val="es-ES_tradnl" w:eastAsia="es-ES_tradnl"/>
        </w:rPr>
        <w:t xml:space="preserve">Un máximo de </w:t>
      </w:r>
      <w:r w:rsidRPr="00D95AA9">
        <w:rPr>
          <w:rFonts w:ascii="Verdana" w:hAnsi="Verdana" w:cs="Calibri"/>
          <w:b/>
          <w:color w:val="0000FF"/>
          <w:sz w:val="19"/>
          <w:szCs w:val="19"/>
          <w:lang w:val="es-ES_tradnl" w:eastAsia="es-ES_tradnl"/>
        </w:rPr>
        <w:t>3 páginas en formato DIN A3</w:t>
      </w:r>
      <w:r w:rsidRPr="00D95AA9">
        <w:rPr>
          <w:rFonts w:ascii="Verdana" w:hAnsi="Verdana" w:cs="Calibri"/>
          <w:color w:val="0000FF"/>
          <w:sz w:val="19"/>
          <w:szCs w:val="19"/>
          <w:lang w:val="es-ES_tradnl" w:eastAsia="es-ES_tradnl"/>
        </w:rPr>
        <w:t xml:space="preserve"> para grafiar los recorridos de aproximación y accesos a la parcela </w:t>
      </w:r>
      <w:r>
        <w:rPr>
          <w:rFonts w:ascii="Verdana" w:hAnsi="Verdana" w:cs="Calibri"/>
          <w:color w:val="0000FF"/>
          <w:sz w:val="19"/>
          <w:szCs w:val="19"/>
          <w:lang w:val="es-ES_tradnl" w:eastAsia="es-ES_tradnl"/>
        </w:rPr>
        <w:t>y la implantación en obra y circulaciones en el interior de la parcela.</w:t>
      </w:r>
    </w:p>
    <w:p w14:paraId="2394DF14" w14:textId="77777777" w:rsidR="00CB0AC3" w:rsidRDefault="00CB0AC3" w:rsidP="00CB0AC3">
      <w:pPr>
        <w:numPr>
          <w:ilvl w:val="0"/>
          <w:numId w:val="159"/>
        </w:numPr>
        <w:spacing w:before="120" w:line="360" w:lineRule="auto"/>
        <w:ind w:right="-6"/>
        <w:jc w:val="both"/>
        <w:rPr>
          <w:rFonts w:ascii="Verdana" w:hAnsi="Verdana" w:cs="Calibri"/>
          <w:color w:val="0000FF"/>
          <w:sz w:val="19"/>
          <w:szCs w:val="19"/>
          <w:lang w:val="es-ES_tradnl" w:eastAsia="es-ES_tradnl"/>
        </w:rPr>
      </w:pPr>
      <w:r w:rsidRPr="00D95AA9">
        <w:rPr>
          <w:rFonts w:ascii="Verdana" w:hAnsi="Verdana" w:cs="Calibri"/>
          <w:color w:val="0000FF"/>
          <w:sz w:val="19"/>
          <w:szCs w:val="19"/>
          <w:lang w:val="es-ES_tradnl" w:eastAsia="es-ES_tradnl"/>
        </w:rPr>
        <w:t xml:space="preserve">se deberá presentar un único </w:t>
      </w:r>
      <w:r w:rsidRPr="00D95AA9">
        <w:rPr>
          <w:rFonts w:ascii="Verdana" w:hAnsi="Verdana" w:cs="Calibri"/>
          <w:b/>
          <w:color w:val="0000FF"/>
          <w:sz w:val="19"/>
          <w:szCs w:val="19"/>
          <w:lang w:val="es-ES_tradnl" w:eastAsia="es-ES_tradnl"/>
        </w:rPr>
        <w:t>Gantt en tamaño DIN A2</w:t>
      </w:r>
      <w:r w:rsidRPr="00D95AA9">
        <w:rPr>
          <w:rFonts w:ascii="Verdana" w:hAnsi="Verdana" w:cs="Calibri"/>
          <w:color w:val="0000FF"/>
          <w:sz w:val="19"/>
          <w:szCs w:val="19"/>
          <w:lang w:val="es-ES_tradnl" w:eastAsia="es-ES_tradnl"/>
        </w:rPr>
        <w:t xml:space="preserve">. </w:t>
      </w:r>
    </w:p>
    <w:p w14:paraId="213EBD16" w14:textId="77777777" w:rsidR="00CB0AC3" w:rsidRPr="008D2A1C" w:rsidRDefault="00CB0AC3" w:rsidP="00CB0AC3">
      <w:pPr>
        <w:spacing w:before="120" w:line="360" w:lineRule="auto"/>
        <w:ind w:right="-6"/>
        <w:jc w:val="both"/>
        <w:rPr>
          <w:rFonts w:ascii="Verdana" w:hAnsi="Verdana" w:cs="Calibri"/>
          <w:color w:val="0000FF"/>
          <w:sz w:val="19"/>
          <w:szCs w:val="19"/>
          <w:lang w:val="es-ES_tradnl" w:eastAsia="es-ES_tradnl"/>
        </w:rPr>
      </w:pPr>
      <w:r w:rsidRPr="008D2A1C">
        <w:rPr>
          <w:rFonts w:ascii="Verdana" w:hAnsi="Verdana" w:cs="Calibri"/>
          <w:i/>
          <w:color w:val="0000FF"/>
          <w:sz w:val="19"/>
          <w:szCs w:val="19"/>
        </w:rPr>
        <w:t xml:space="preserve">NOTA: (Para su introducción en la aplicación de licitación electrónica puede utilizarse el formato ZIP) </w:t>
      </w:r>
    </w:p>
    <w:p w14:paraId="7EE8BF05" w14:textId="77777777" w:rsidR="00CB0AC3" w:rsidRPr="008D2A1C" w:rsidRDefault="00CB0AC3" w:rsidP="00CB0AC3">
      <w:pPr>
        <w:spacing w:line="276" w:lineRule="auto"/>
        <w:ind w:right="-6"/>
        <w:jc w:val="both"/>
        <w:rPr>
          <w:rFonts w:ascii="Verdana" w:hAnsi="Verdana" w:cs="Calibri"/>
          <w:color w:val="0000FF"/>
          <w:sz w:val="19"/>
          <w:szCs w:val="19"/>
          <w:u w:val="single"/>
        </w:rPr>
      </w:pPr>
    </w:p>
    <w:p w14:paraId="41F50E57" w14:textId="77777777" w:rsidR="003A1D74" w:rsidRPr="0023204C" w:rsidRDefault="003A1D74" w:rsidP="003A1D74">
      <w:pPr>
        <w:spacing w:line="276" w:lineRule="auto"/>
        <w:ind w:right="-6"/>
        <w:jc w:val="both"/>
        <w:rPr>
          <w:rFonts w:ascii="Verdana" w:hAnsi="Verdana" w:cs="Calibri"/>
          <w:b/>
          <w:color w:val="0000FF"/>
          <w:sz w:val="19"/>
          <w:szCs w:val="19"/>
          <w:u w:val="single"/>
        </w:rPr>
      </w:pPr>
      <w:r w:rsidRPr="00260D8B">
        <w:rPr>
          <w:rFonts w:ascii="Verdana" w:hAnsi="Verdana" w:cs="Calibri"/>
          <w:b/>
          <w:color w:val="0000FF"/>
          <w:sz w:val="19"/>
          <w:szCs w:val="19"/>
          <w:u w:val="single"/>
        </w:rPr>
        <w:t>EN EL SUPUESTO DE QUE LOS DOCUMENTOS PRESENTADOS EN CADA UNO DE LOS SUBCRITERIOS EXCEDAN DE LOS MÁXIMOS SEÑALADOS, NO SE VALORARÁN Y SE ASIGNARÁ EN ESE SUBCRITERIO 0 PUNTOS</w:t>
      </w:r>
      <w:r w:rsidRPr="0023204C">
        <w:rPr>
          <w:rFonts w:ascii="Verdana" w:hAnsi="Verdana" w:cs="Calibri"/>
          <w:b/>
          <w:color w:val="0000FF"/>
          <w:sz w:val="19"/>
          <w:szCs w:val="19"/>
          <w:u w:val="single"/>
        </w:rPr>
        <w:t xml:space="preserve">. </w:t>
      </w:r>
    </w:p>
    <w:p w14:paraId="7133EC41" w14:textId="77777777" w:rsidR="00CB0AC3" w:rsidRPr="007678B0" w:rsidRDefault="00CB0AC3" w:rsidP="00CB0AC3">
      <w:pPr>
        <w:spacing w:line="276" w:lineRule="auto"/>
        <w:ind w:right="-6"/>
        <w:jc w:val="both"/>
        <w:rPr>
          <w:rFonts w:ascii="Verdana" w:hAnsi="Verdana" w:cs="Calibri"/>
          <w:color w:val="0000FF"/>
          <w:sz w:val="19"/>
          <w:szCs w:val="19"/>
          <w:u w:val="single"/>
        </w:rPr>
      </w:pPr>
    </w:p>
    <w:p w14:paraId="6FFB72D8" w14:textId="77777777" w:rsidR="00CB0AC3" w:rsidRDefault="00CB0AC3" w:rsidP="00CB0AC3">
      <w:pPr>
        <w:spacing w:line="276" w:lineRule="auto"/>
        <w:ind w:right="-6"/>
        <w:jc w:val="both"/>
        <w:rPr>
          <w:rFonts w:ascii="Verdana" w:hAnsi="Verdana" w:cs="Calibri"/>
          <w:color w:val="0000FF"/>
          <w:sz w:val="19"/>
          <w:szCs w:val="19"/>
          <w:u w:val="single"/>
        </w:rPr>
      </w:pPr>
    </w:p>
    <w:p w14:paraId="1C71C4C7" w14:textId="77777777" w:rsidR="00CB0AC3" w:rsidRPr="007678B0" w:rsidRDefault="00CB0AC3" w:rsidP="00CB0AC3">
      <w:pPr>
        <w:spacing w:line="276" w:lineRule="auto"/>
        <w:ind w:right="-6"/>
        <w:jc w:val="both"/>
        <w:rPr>
          <w:rFonts w:ascii="Verdana" w:hAnsi="Verdana" w:cs="Calibri"/>
          <w:color w:val="0000FF"/>
          <w:sz w:val="19"/>
          <w:szCs w:val="19"/>
          <w:u w:val="single"/>
        </w:rPr>
      </w:pPr>
      <w:r w:rsidRPr="007678B0">
        <w:rPr>
          <w:rFonts w:ascii="Verdana" w:hAnsi="Verdana" w:cs="Calibri"/>
          <w:color w:val="0000FF"/>
          <w:sz w:val="19"/>
          <w:szCs w:val="19"/>
          <w:u w:val="single"/>
        </w:rPr>
        <w:t>La presentación en el sobre C de documentos o datos relativos a la oferta económica u otros criterios evaluables de forma automática mediante la aplicación de fórmulas conllevará el rechazo de la oferta presentada por la licitadora.</w:t>
      </w:r>
    </w:p>
    <w:p w14:paraId="5396C6F5" w14:textId="77777777" w:rsidR="00CB0AC3" w:rsidRDefault="00CB0AC3" w:rsidP="00CB0AC3"/>
    <w:p w14:paraId="5A5B757A" w14:textId="77777777" w:rsidR="008D2A1C" w:rsidRDefault="008D2A1C" w:rsidP="008D2A1C">
      <w:pPr>
        <w:spacing w:line="276" w:lineRule="auto"/>
        <w:ind w:right="-6"/>
        <w:jc w:val="both"/>
        <w:rPr>
          <w:rFonts w:ascii="Verdana" w:hAnsi="Verdana" w:cs="Calibri"/>
          <w:b/>
          <w:color w:val="0000FF"/>
          <w:sz w:val="19"/>
          <w:szCs w:val="19"/>
          <w:u w:val="single"/>
        </w:rPr>
      </w:pPr>
      <w:r w:rsidRPr="007678B0">
        <w:rPr>
          <w:rFonts w:ascii="Verdana" w:hAnsi="Verdana" w:cs="Calibri"/>
          <w:b/>
          <w:color w:val="0000FF"/>
          <w:sz w:val="19"/>
          <w:szCs w:val="19"/>
          <w:u w:val="single"/>
        </w:rPr>
        <w:t>Asimismo, las empresas que no alcancen una puntuación mínima de 20 puntos en la valoración de este criterio (MEMORIA CONSTRUCTIVA) serán excluidas del procedimiento de valoración no procediéndose a la valoración de sus ofertas económicas.</w:t>
      </w:r>
    </w:p>
    <w:p w14:paraId="01B6A64F" w14:textId="77777777" w:rsidR="008D2A1C" w:rsidRPr="00CB0AC3" w:rsidRDefault="008D2A1C" w:rsidP="00CB0AC3"/>
    <w:p w14:paraId="5716E822" w14:textId="77777777" w:rsidR="00E958F6" w:rsidRPr="009E6E49" w:rsidRDefault="00E958F6" w:rsidP="00E958F6">
      <w:pPr>
        <w:pStyle w:val="4izenburua"/>
        <w:ind w:right="-427"/>
        <w:rPr>
          <w:b w:val="0"/>
          <w:color w:val="0000FF"/>
        </w:rPr>
      </w:pPr>
      <w:bookmarkStart w:id="397" w:name="_Toc39127338"/>
      <w:bookmarkStart w:id="398" w:name="_Toc40872762"/>
      <w:r w:rsidRPr="00530FD1">
        <w:rPr>
          <w:caps/>
        </w:rPr>
        <w:t xml:space="preserve">24.4.- </w:t>
      </w:r>
      <w:r w:rsidRPr="00530FD1">
        <w:t xml:space="preserve">Se admiten variantes: </w:t>
      </w:r>
      <w:r>
        <w:rPr>
          <w:b w:val="0"/>
          <w:color w:val="0000FF"/>
        </w:rPr>
        <w:t>no</w:t>
      </w:r>
      <w:bookmarkEnd w:id="397"/>
      <w:bookmarkEnd w:id="398"/>
      <w:r>
        <w:rPr>
          <w:b w:val="0"/>
          <w:color w:val="0000FF"/>
        </w:rPr>
        <w:t>.</w:t>
      </w:r>
    </w:p>
    <w:p w14:paraId="24D44C7A" w14:textId="77777777" w:rsidR="00E958F6" w:rsidRPr="00530FD1" w:rsidRDefault="00E958F6" w:rsidP="00EC6894">
      <w:pPr>
        <w:pStyle w:val="Zerrenda-paragrafoa"/>
        <w:tabs>
          <w:tab w:val="left" w:pos="300"/>
          <w:tab w:val="left" w:pos="567"/>
        </w:tabs>
        <w:spacing w:before="120" w:after="120"/>
        <w:ind w:left="284" w:right="-427"/>
        <w:jc w:val="both"/>
        <w:rPr>
          <w:rFonts w:ascii="Verdana" w:hAnsi="Verdana" w:cs="Tahoma"/>
          <w:sz w:val="19"/>
          <w:szCs w:val="19"/>
        </w:rPr>
      </w:pPr>
    </w:p>
    <w:p w14:paraId="7F86B2EB" w14:textId="77777777" w:rsidR="00256673" w:rsidRPr="00530FD1" w:rsidRDefault="00256673" w:rsidP="00EC6894">
      <w:pPr>
        <w:pStyle w:val="3izenburua"/>
        <w:ind w:right="-427"/>
        <w:rPr>
          <w:rFonts w:eastAsia="Arial Unicode MS"/>
        </w:rPr>
      </w:pPr>
      <w:bookmarkStart w:id="399" w:name="_Toc40872763"/>
      <w:r w:rsidRPr="00530FD1">
        <w:rPr>
          <w:rFonts w:cs="Tahoma"/>
        </w:rPr>
        <w:t xml:space="preserve">25.- </w:t>
      </w:r>
      <w:r w:rsidRPr="00530FD1">
        <w:rPr>
          <w:rFonts w:eastAsia="Arial Unicode MS"/>
        </w:rPr>
        <w:t>DOCUMENTACIÓN A PRESENTAR POR LA LICITADORA QUE HA PRESENTADO LA MEJOR OFERTA</w:t>
      </w:r>
      <w:bookmarkEnd w:id="399"/>
    </w:p>
    <w:p w14:paraId="6D8ACFF6" w14:textId="77777777" w:rsidR="00256673" w:rsidRPr="00530FD1" w:rsidRDefault="00256673" w:rsidP="00EC6894">
      <w:pPr>
        <w:pStyle w:val="Zerrenda-paragrafoa"/>
        <w:tabs>
          <w:tab w:val="left" w:pos="0"/>
        </w:tabs>
        <w:spacing w:before="120" w:after="120"/>
        <w:ind w:left="284" w:right="-427"/>
        <w:jc w:val="both"/>
        <w:rPr>
          <w:rFonts w:ascii="Verdana" w:hAnsi="Verdana" w:cs="Tahoma"/>
          <w:sz w:val="19"/>
          <w:szCs w:val="19"/>
        </w:rPr>
      </w:pPr>
      <w:r w:rsidRPr="00530FD1">
        <w:rPr>
          <w:rFonts w:ascii="Verdana" w:hAnsi="Verdana" w:cs="Tahoma"/>
          <w:caps/>
          <w:sz w:val="19"/>
          <w:szCs w:val="19"/>
        </w:rPr>
        <w:t>j</w:t>
      </w:r>
      <w:r w:rsidRPr="00530FD1">
        <w:rPr>
          <w:rFonts w:ascii="Verdana" w:hAnsi="Verdana" w:cs="Tahoma"/>
          <w:sz w:val="19"/>
          <w:szCs w:val="19"/>
        </w:rPr>
        <w:t xml:space="preserve">unto con el resto de documentación </w:t>
      </w:r>
      <w:r w:rsidRPr="005B7636">
        <w:rPr>
          <w:rFonts w:ascii="Verdana" w:hAnsi="Verdana" w:cs="Tahoma"/>
          <w:sz w:val="19"/>
          <w:szCs w:val="19"/>
        </w:rPr>
        <w:t>indicada en la cláusula 21.1 de condiciones</w:t>
      </w:r>
      <w:r w:rsidRPr="00530FD1">
        <w:rPr>
          <w:rFonts w:ascii="Verdana" w:hAnsi="Verdana" w:cs="Tahoma"/>
          <w:sz w:val="19"/>
          <w:szCs w:val="19"/>
        </w:rPr>
        <w:t xml:space="preserve"> generales, se deben presentar, en su caso, los siguientes documentos:</w:t>
      </w:r>
    </w:p>
    <w:p w14:paraId="01591478" w14:textId="77777777" w:rsidR="00753683" w:rsidRPr="00753683" w:rsidRDefault="00256673" w:rsidP="00753683">
      <w:pPr>
        <w:pStyle w:val="4izenburua"/>
        <w:ind w:right="-427"/>
        <w:rPr>
          <w:b w:val="0"/>
          <w:color w:val="0000FF"/>
          <w:szCs w:val="19"/>
        </w:rPr>
      </w:pPr>
      <w:bookmarkStart w:id="400" w:name="_Toc39127340"/>
      <w:bookmarkStart w:id="401" w:name="_Toc40872764"/>
      <w:r w:rsidRPr="00530FD1">
        <w:t xml:space="preserve">25.1.- Documentación al objeto de </w:t>
      </w:r>
      <w:r w:rsidRPr="00530FD1">
        <w:rPr>
          <w:u w:val="single"/>
        </w:rPr>
        <w:t>acreditar</w:t>
      </w:r>
      <w:r w:rsidRPr="00530FD1">
        <w:t xml:space="preserve"> los requisitos de solvencia económica y financiera y de solvencia técnica o profesional recogidos en la cláusula 21.2 de las cláusulas específicas del contrato: </w:t>
      </w:r>
      <w:bookmarkEnd w:id="400"/>
      <w:bookmarkEnd w:id="401"/>
      <w:r w:rsidR="00753683" w:rsidRPr="00753683">
        <w:rPr>
          <w:b w:val="0"/>
          <w:color w:val="0000FF"/>
          <w:szCs w:val="19"/>
        </w:rPr>
        <w:t>no procede, ya que la licitadora que presente la mejor oferta deberá acreditar que posee la clasificación indicada en la cláusula 21.3 de cláusulas específicas del contrato.</w:t>
      </w:r>
    </w:p>
    <w:p w14:paraId="5172FC0F" w14:textId="77777777" w:rsidR="00753683" w:rsidRPr="00753683" w:rsidRDefault="00753683" w:rsidP="00753683">
      <w:pPr>
        <w:pStyle w:val="4izenburua"/>
        <w:ind w:right="-427" w:firstLine="0"/>
        <w:rPr>
          <w:b w:val="0"/>
          <w:color w:val="0000FF"/>
        </w:rPr>
      </w:pPr>
      <w:r w:rsidRPr="00753683">
        <w:rPr>
          <w:b w:val="0"/>
          <w:color w:val="0000FF"/>
          <w:szCs w:val="19"/>
        </w:rPr>
        <w:t>No obstante, en el caso de que la licitadora que ha presentado la mejor oferta sea una empresa no española de algún Esta</w:t>
      </w:r>
      <w:r>
        <w:rPr>
          <w:b w:val="0"/>
          <w:color w:val="0000FF"/>
          <w:szCs w:val="19"/>
        </w:rPr>
        <w:t xml:space="preserve">do miembro de la Unión Europea </w:t>
      </w:r>
      <w:r w:rsidRPr="00753683">
        <w:rPr>
          <w:b w:val="0"/>
          <w:color w:val="0000FF"/>
          <w:szCs w:val="19"/>
        </w:rPr>
        <w:t>o de algún Estado signatario del Acuerdo sobre el Espacio Económico Europeo que no presente clasificación, en ese caso, se deberá presentar la siguiente documentación para acreditar la solvencia económica y financiera y técnica o profesional recogida en el mencionado punto 21.2:</w:t>
      </w:r>
    </w:p>
    <w:p w14:paraId="433CBBB1" w14:textId="77777777" w:rsidR="00256673" w:rsidRPr="00530FD1" w:rsidRDefault="00256673" w:rsidP="00C86A53">
      <w:pPr>
        <w:pStyle w:val="Zerrenda-paragrafoa"/>
        <w:numPr>
          <w:ilvl w:val="0"/>
          <w:numId w:val="60"/>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BF95E5B" w14:textId="77777777" w:rsidR="00C54B15" w:rsidRPr="00201104" w:rsidRDefault="00C54B15" w:rsidP="00C54B15">
      <w:pPr>
        <w:pStyle w:val="Zerrenda-paragrafoa"/>
        <w:tabs>
          <w:tab w:val="left" w:pos="0"/>
        </w:tabs>
        <w:suppressAutoHyphens/>
        <w:spacing w:before="60" w:after="120"/>
        <w:ind w:left="1418" w:right="-318"/>
        <w:jc w:val="both"/>
        <w:rPr>
          <w:rFonts w:ascii="Verdana" w:eastAsia="Arial Unicode MS" w:hAnsi="Verdana" w:cs="Verdana"/>
          <w:color w:val="0000FF"/>
          <w:sz w:val="19"/>
          <w:szCs w:val="19"/>
        </w:rPr>
      </w:pPr>
      <w:r w:rsidRPr="00201104">
        <w:rPr>
          <w:rFonts w:ascii="Verdana" w:eastAsia="Arial Unicode MS" w:hAnsi="Verdana" w:cs="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8A56F7E" w14:textId="77777777" w:rsidR="00C54B15" w:rsidRPr="00E700D3" w:rsidRDefault="00C54B15" w:rsidP="00C54B15">
      <w:pPr>
        <w:pStyle w:val="Zerrenda-paragrafoa"/>
        <w:tabs>
          <w:tab w:val="left" w:pos="0"/>
        </w:tabs>
        <w:suppressAutoHyphens/>
        <w:spacing w:before="60" w:after="120"/>
        <w:ind w:left="1418" w:right="-318"/>
        <w:jc w:val="both"/>
        <w:rPr>
          <w:rFonts w:ascii="Verdana" w:eastAsia="Arial Unicode MS" w:hAnsi="Verdana" w:cs="Verdana"/>
          <w:b/>
          <w:sz w:val="19"/>
          <w:szCs w:val="19"/>
        </w:rPr>
      </w:pPr>
      <w:r w:rsidRPr="00201104">
        <w:rPr>
          <w:rFonts w:ascii="Verdana" w:eastAsia="Arial Unicode MS" w:hAnsi="Verdana" w:cs="Verdana"/>
          <w:color w:val="0000FF"/>
          <w:sz w:val="19"/>
          <w:szCs w:val="19"/>
        </w:rPr>
        <w:t>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Asimismo, por razones debidamente justificadas podrán presentar cualquier otra documentación considerada suficiente por esta Administración para acreditar el volumen anual de negocios en el ámbito al que se refiera el contrato.</w:t>
      </w:r>
    </w:p>
    <w:p w14:paraId="7DB33BF1" w14:textId="77777777" w:rsidR="00256673" w:rsidRPr="003E1705" w:rsidRDefault="00C54B15" w:rsidP="003E1705">
      <w:pPr>
        <w:pStyle w:val="Zerrenda-paragrafoa"/>
        <w:tabs>
          <w:tab w:val="left" w:pos="0"/>
        </w:tabs>
        <w:suppressAutoHyphens/>
        <w:spacing w:before="60" w:after="120"/>
        <w:ind w:left="1418" w:right="-318"/>
        <w:jc w:val="both"/>
        <w:rPr>
          <w:rFonts w:ascii="Verdana" w:eastAsia="Arial Unicode MS" w:hAnsi="Verdana" w:cs="Verdana"/>
          <w:color w:val="0000FF"/>
          <w:sz w:val="19"/>
          <w:szCs w:val="19"/>
        </w:rPr>
      </w:pPr>
      <w:r w:rsidRPr="008D2A1C">
        <w:rPr>
          <w:rFonts w:ascii="Verdana" w:eastAsia="Arial Unicode MS" w:hAnsi="Verdana" w:cs="Verdana"/>
          <w:color w:val="0000FF"/>
          <w:sz w:val="19"/>
          <w:szCs w:val="19"/>
        </w:rPr>
        <w:t>Por razones debidamente justificadas podrán presentar cualquier otra documentación considerada suficiente por esta Administración para acreditar el volumen anual de negocios en el ámbito al que se refiera el contrato.</w:t>
      </w:r>
      <w:r w:rsidRPr="00003B8F">
        <w:rPr>
          <w:rFonts w:ascii="Verdana" w:eastAsia="Arial Unicode MS" w:hAnsi="Verdana"/>
          <w:b/>
          <w:sz w:val="19"/>
          <w:szCs w:val="19"/>
        </w:rPr>
        <w:t xml:space="preserve"> </w:t>
      </w:r>
    </w:p>
    <w:p w14:paraId="600F8077" w14:textId="77777777" w:rsidR="00256673" w:rsidRPr="00530FD1" w:rsidRDefault="00256673" w:rsidP="00C86A53">
      <w:pPr>
        <w:pStyle w:val="Zerrenda-paragrafoa"/>
        <w:numPr>
          <w:ilvl w:val="0"/>
          <w:numId w:val="60"/>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4DC02F12" w14:textId="77777777" w:rsidR="00C54B15" w:rsidRPr="00DD3191" w:rsidRDefault="00C54B15" w:rsidP="00C54B15">
      <w:pPr>
        <w:tabs>
          <w:tab w:val="left" w:pos="0"/>
        </w:tabs>
        <w:suppressAutoHyphens/>
        <w:spacing w:before="60" w:after="120"/>
        <w:ind w:left="1418" w:right="-318"/>
        <w:jc w:val="both"/>
        <w:rPr>
          <w:rFonts w:ascii="Verdana" w:eastAsia="Arial Unicode MS" w:hAnsi="Verdana" w:cs="Verdana"/>
          <w:color w:val="0000FF"/>
          <w:sz w:val="19"/>
          <w:szCs w:val="19"/>
        </w:rPr>
      </w:pPr>
      <w:r w:rsidRPr="00DD3191">
        <w:rPr>
          <w:rFonts w:ascii="Verdana" w:eastAsia="Arial Unicode MS" w:hAnsi="Verdana" w:cs="Verdana"/>
          <w:color w:val="0000FF"/>
          <w:sz w:val="19"/>
          <w:szCs w:val="19"/>
        </w:rPr>
        <w:t xml:space="preserve">Relación de las obras ejecutadas en el curso de los </w:t>
      </w:r>
      <w:r w:rsidRPr="00753683">
        <w:rPr>
          <w:rFonts w:ascii="Verdana" w:eastAsia="Arial Unicode MS" w:hAnsi="Verdana" w:cs="Verdana"/>
          <w:color w:val="0000FF"/>
          <w:sz w:val="19"/>
          <w:szCs w:val="19"/>
          <w:u w:val="single"/>
        </w:rPr>
        <w:t>cinco últimos años,</w:t>
      </w:r>
      <w:r w:rsidRPr="00DD3191">
        <w:rPr>
          <w:rFonts w:ascii="Verdana" w:eastAsia="Arial Unicode MS" w:hAnsi="Verdana" w:cs="Verdana"/>
          <w:color w:val="0000FF"/>
          <w:sz w:val="19"/>
          <w:szCs w:val="19"/>
        </w:rPr>
        <w:t xml:space="preserve"> </w:t>
      </w:r>
      <w:r w:rsidRPr="00753683">
        <w:rPr>
          <w:rFonts w:ascii="Verdana" w:eastAsia="Arial Unicode MS" w:hAnsi="Verdana" w:cs="Verdana"/>
          <w:b/>
          <w:color w:val="0000FF"/>
          <w:sz w:val="19"/>
          <w:szCs w:val="19"/>
        </w:rPr>
        <w:t>avalada por certificados de buena ejecución;</w:t>
      </w:r>
      <w:r w:rsidRPr="00DD3191">
        <w:rPr>
          <w:rFonts w:ascii="Verdana" w:eastAsia="Arial Unicode MS" w:hAnsi="Verdana" w:cs="Verdana"/>
          <w:color w:val="0000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60DA9736" w14:textId="77777777" w:rsidR="00C54B15" w:rsidRPr="00201104" w:rsidRDefault="00C54B15" w:rsidP="00C54B15">
      <w:pPr>
        <w:pStyle w:val="Zerrenda-paragrafoa"/>
        <w:suppressAutoHyphens/>
        <w:spacing w:before="120"/>
        <w:ind w:left="1418" w:right="-318"/>
        <w:jc w:val="both"/>
        <w:rPr>
          <w:rFonts w:ascii="Verdana" w:eastAsia="Arial Unicode MS" w:hAnsi="Verdana" w:cs="Verdana"/>
          <w:color w:val="0000FF"/>
          <w:sz w:val="19"/>
          <w:szCs w:val="19"/>
        </w:rPr>
      </w:pPr>
      <w:r w:rsidRPr="00201104">
        <w:rPr>
          <w:rFonts w:ascii="Verdana" w:eastAsia="Arial Unicode MS" w:hAnsi="Verdana" w:cs="Verdana"/>
          <w:color w:val="0000FF"/>
          <w:sz w:val="19"/>
          <w:szCs w:val="19"/>
        </w:rPr>
        <w:t xml:space="preserve">En el caso de destinatario privado, se admitirá una declaración jurada del representante de la empresa confirmando la veracidad de dicha relación, acompañado de los documentos pertinentes que acrediten la ejecución de la obra. </w:t>
      </w:r>
    </w:p>
    <w:p w14:paraId="3CE7CC02" w14:textId="77777777" w:rsidR="00C54B15" w:rsidRDefault="0054208B" w:rsidP="00C54B15">
      <w:pPr>
        <w:tabs>
          <w:tab w:val="left" w:pos="0"/>
          <w:tab w:val="left" w:pos="900"/>
          <w:tab w:val="left" w:pos="1300"/>
        </w:tabs>
        <w:spacing w:before="120" w:after="120"/>
        <w:ind w:left="1418" w:right="-316"/>
        <w:jc w:val="both"/>
        <w:rPr>
          <w:rFonts w:ascii="Verdana" w:eastAsia="Arial Unicode MS" w:hAnsi="Verdana" w:cs="Verdana"/>
          <w:color w:val="0000FF"/>
          <w:sz w:val="19"/>
          <w:szCs w:val="19"/>
        </w:rPr>
      </w:pPr>
      <w:r w:rsidRPr="00AC7280">
        <w:rPr>
          <w:rFonts w:ascii="Verdana" w:eastAsia="Arial Unicode MS" w:hAnsi="Verdana"/>
          <w:b/>
          <w:color w:val="0000FF"/>
          <w:sz w:val="19"/>
          <w:szCs w:val="19"/>
        </w:rPr>
        <w:t xml:space="preserve">(*) </w:t>
      </w:r>
      <w:r w:rsidRPr="00537050">
        <w:rPr>
          <w:rFonts w:ascii="Verdana" w:eastAsia="Arial Unicode MS" w:hAnsi="Verdana"/>
          <w:color w:val="0000FF"/>
          <w:sz w:val="19"/>
          <w:szCs w:val="19"/>
        </w:rPr>
        <w:t>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p>
    <w:p w14:paraId="238A36F4" w14:textId="77777777" w:rsidR="00256673" w:rsidRPr="00C54B15" w:rsidRDefault="00C54B15" w:rsidP="00C54B15">
      <w:pPr>
        <w:tabs>
          <w:tab w:val="left" w:pos="0"/>
          <w:tab w:val="left" w:pos="900"/>
          <w:tab w:val="left" w:pos="1300"/>
        </w:tabs>
        <w:spacing w:before="120" w:after="120"/>
        <w:ind w:left="900" w:right="-316"/>
        <w:jc w:val="both"/>
        <w:rPr>
          <w:rFonts w:ascii="Verdana" w:eastAsia="Arial Unicode MS" w:hAnsi="Verdana" w:cs="Verdana"/>
          <w:b/>
          <w:sz w:val="19"/>
          <w:szCs w:val="19"/>
        </w:rPr>
      </w:pPr>
      <w:r w:rsidRPr="00E700D3">
        <w:rPr>
          <w:rFonts w:ascii="Verdana" w:hAnsi="Verdana" w:cs="Verdana"/>
          <w:b/>
          <w:color w:val="0000FF"/>
          <w:sz w:val="19"/>
          <w:szCs w:val="19"/>
          <w:u w:val="single"/>
        </w:rPr>
        <w:t>La licitadora que haya presentado la mejor oferta y que no acredite  los requisitos de capacidad y solvencia económica y financiera y técnica o profesional se le exigirá el importe del 3% del presupuesto base de licitación, IVA excluido, en concepto de penalidad</w:t>
      </w:r>
      <w:r w:rsidRPr="00E700D3">
        <w:rPr>
          <w:rFonts w:ascii="Verdana" w:hAnsi="Verdana" w:cs="Verdana"/>
          <w:color w:val="0000FF"/>
          <w:sz w:val="19"/>
          <w:szCs w:val="19"/>
        </w:rPr>
        <w:t xml:space="preserve">. Para la efectiva imposición de dicho importe el órgano de contratación atenderá, entre otras circunstancias, </w:t>
      </w:r>
      <w:r w:rsidR="00407670">
        <w:rPr>
          <w:rFonts w:ascii="Verdana" w:hAnsi="Verdana" w:cs="Verdana"/>
          <w:color w:val="0000FF"/>
          <w:sz w:val="19"/>
          <w:szCs w:val="19"/>
        </w:rPr>
        <w:t>si ha existido dolo, culpa o negligencia por parte de la empresa propuesta como adjudicataria del expediente de contratación</w:t>
      </w:r>
      <w:r w:rsidRPr="00E700D3">
        <w:rPr>
          <w:rFonts w:ascii="Verdana" w:hAnsi="Verdana" w:cs="Verdana"/>
          <w:color w:val="0000FF"/>
          <w:sz w:val="19"/>
          <w:szCs w:val="19"/>
        </w:rPr>
        <w:t>. En cualquier caso, dicho importe se impondrá en el supuesto de que el licitador desatienda totalmente el requerimiento y/o desista voluntariamente</w:t>
      </w:r>
      <w:r w:rsidRPr="00E700D3">
        <w:rPr>
          <w:rFonts w:ascii="Verdana" w:eastAsia="Arial Unicode MS" w:hAnsi="Verdana"/>
          <w:color w:val="0000FF"/>
          <w:sz w:val="19"/>
          <w:szCs w:val="19"/>
        </w:rPr>
        <w:t>.</w:t>
      </w:r>
    </w:p>
    <w:p w14:paraId="086AFA66" w14:textId="77777777" w:rsidR="00256673" w:rsidRPr="00BC383A" w:rsidRDefault="00256673" w:rsidP="00C54B15">
      <w:pPr>
        <w:pStyle w:val="4izenburua"/>
        <w:ind w:right="-427"/>
        <w:rPr>
          <w:rFonts w:cs="Verdana"/>
          <w:b w:val="0"/>
          <w:color w:val="0000FF"/>
          <w:szCs w:val="19"/>
        </w:rPr>
      </w:pPr>
      <w:bookmarkStart w:id="402" w:name="_Toc39127341"/>
      <w:bookmarkStart w:id="403" w:name="_Toc40872765"/>
      <w:r w:rsidRPr="00530FD1">
        <w:t xml:space="preserve">25.2.- Documentación a efectos de acreditar la disponibilidad de los medios materiales y humanos a los que se refiere la cláusula 21.6 de cláusulas específicas del contrato: </w:t>
      </w:r>
      <w:bookmarkEnd w:id="402"/>
      <w:bookmarkEnd w:id="403"/>
      <w:r w:rsidR="00BC383A" w:rsidRPr="00BC383A">
        <w:rPr>
          <w:b w:val="0"/>
          <w:color w:val="0000FF"/>
          <w:szCs w:val="19"/>
        </w:rPr>
        <w:t>no. Pero las licitadoras deberán adscribir para la ejecución del contrato todos los medios personales y materiales necesarios para la ejecución del contrato.</w:t>
      </w:r>
    </w:p>
    <w:p w14:paraId="0B14C0AC" w14:textId="77777777" w:rsidR="00256673" w:rsidRPr="00BF110D" w:rsidRDefault="00256673" w:rsidP="00EC6894">
      <w:pPr>
        <w:pStyle w:val="3izenburua"/>
        <w:ind w:right="-427"/>
      </w:pPr>
      <w:bookmarkStart w:id="404" w:name="_Toc40872766"/>
      <w:r w:rsidRPr="00BF110D">
        <w:t xml:space="preserve">26.- </w:t>
      </w:r>
      <w:r w:rsidR="00E60D96" w:rsidRPr="00BF110D">
        <w:rPr>
          <w:caps w:val="0"/>
        </w:rPr>
        <w:t>CLÁUSULAS ADICIONALES RELATIVAS AL PROCEDIMIENTO</w:t>
      </w:r>
      <w:bookmarkEnd w:id="404"/>
    </w:p>
    <w:p w14:paraId="36304101" w14:textId="77777777" w:rsidR="00256673" w:rsidRPr="00BF110D" w:rsidRDefault="00256673" w:rsidP="00EC6894">
      <w:pPr>
        <w:pStyle w:val="4izenburua"/>
        <w:ind w:right="-427"/>
        <w:rPr>
          <w:szCs w:val="19"/>
        </w:rPr>
      </w:pPr>
      <w:bookmarkStart w:id="405" w:name="_Toc39127343"/>
      <w:bookmarkStart w:id="406" w:name="_Toc40872767"/>
      <w:r w:rsidRPr="00BF110D">
        <w:rPr>
          <w:szCs w:val="19"/>
        </w:rPr>
        <w:t>26.1.-Información adicional sobre los pliegos y documentación complementaria:</w:t>
      </w:r>
      <w:bookmarkEnd w:id="405"/>
      <w:bookmarkEnd w:id="406"/>
    </w:p>
    <w:p w14:paraId="743A97E1" w14:textId="77777777" w:rsidR="00256673" w:rsidRPr="00BF110D" w:rsidRDefault="00256673" w:rsidP="00BF110D">
      <w:pPr>
        <w:spacing w:before="60" w:after="80"/>
        <w:ind w:left="1417" w:right="-318" w:hanging="992"/>
        <w:jc w:val="both"/>
        <w:rPr>
          <w:rFonts w:ascii="Verdana" w:hAnsi="Verdana"/>
          <w:b/>
          <w:color w:val="FF0000"/>
          <w:sz w:val="19"/>
          <w:szCs w:val="19"/>
        </w:rPr>
      </w:pPr>
      <w:r w:rsidRPr="00BF110D">
        <w:rPr>
          <w:rFonts w:ascii="Verdana" w:hAnsi="Verdana"/>
          <w:b/>
          <w:sz w:val="19"/>
          <w:szCs w:val="19"/>
        </w:rPr>
        <w:t xml:space="preserve">26.1.1.- Fecha límite para su solicitud: </w:t>
      </w:r>
      <w:r w:rsidR="00BF110D" w:rsidRPr="00BF110D">
        <w:rPr>
          <w:rFonts w:ascii="Verdana" w:eastAsia="Arial Unicode MS" w:hAnsi="Verdana"/>
          <w:color w:val="0000FF"/>
          <w:sz w:val="19"/>
          <w:szCs w:val="19"/>
        </w:rPr>
        <w:t>12 días antes del transcurso del plazo de presentación de las proposiciones.</w:t>
      </w:r>
    </w:p>
    <w:p w14:paraId="06E18EC0" w14:textId="77777777" w:rsidR="00256673" w:rsidRPr="00BF110D" w:rsidRDefault="00256673" w:rsidP="00BF110D">
      <w:pPr>
        <w:spacing w:before="60" w:after="80"/>
        <w:ind w:left="1418" w:right="-318" w:hanging="992"/>
        <w:jc w:val="both"/>
        <w:rPr>
          <w:rFonts w:ascii="Verdana" w:hAnsi="Verdana"/>
          <w:b/>
          <w:sz w:val="19"/>
          <w:szCs w:val="19"/>
        </w:rPr>
      </w:pPr>
      <w:r w:rsidRPr="00BF110D">
        <w:rPr>
          <w:rFonts w:ascii="Verdana" w:hAnsi="Verdana"/>
          <w:b/>
          <w:sz w:val="19"/>
          <w:szCs w:val="19"/>
        </w:rPr>
        <w:t>26.1.2.- Fecha límite para su obtención:</w:t>
      </w:r>
      <w:r w:rsidR="00BF110D" w:rsidRPr="00BF110D">
        <w:rPr>
          <w:rFonts w:ascii="Verdana" w:hAnsi="Verdana"/>
          <w:b/>
          <w:sz w:val="19"/>
          <w:szCs w:val="19"/>
        </w:rPr>
        <w:t xml:space="preserve"> </w:t>
      </w:r>
      <w:r w:rsidR="00BF110D" w:rsidRPr="00BF110D">
        <w:rPr>
          <w:rFonts w:ascii="Verdana" w:eastAsia="Arial Unicode MS" w:hAnsi="Verdana"/>
          <w:color w:val="0000FF"/>
          <w:sz w:val="19"/>
          <w:szCs w:val="19"/>
        </w:rPr>
        <w:t>6 días antes de que finalice el plazo fijado para la presentación de ofertas.</w:t>
      </w:r>
    </w:p>
    <w:p w14:paraId="162E008B" w14:textId="77777777" w:rsidR="00256673" w:rsidRPr="00BF110D" w:rsidRDefault="00256673" w:rsidP="00A15DEE">
      <w:pPr>
        <w:pStyle w:val="5izenburua"/>
        <w:rPr>
          <w:rFonts w:cs="Tahoma"/>
          <w:color w:val="0000FF"/>
          <w:szCs w:val="19"/>
        </w:rPr>
      </w:pPr>
      <w:r w:rsidRPr="00BF110D">
        <w:rPr>
          <w:b/>
          <w:szCs w:val="19"/>
        </w:rPr>
        <w:t xml:space="preserve">26.1.3.- Carácter vinculante de las aclaraciones sobre los pliegos o resto de documentación: </w:t>
      </w:r>
      <w:r w:rsidR="00BF110D" w:rsidRPr="00BF110D">
        <w:rPr>
          <w:rFonts w:cs="Tahoma"/>
          <w:b/>
          <w:color w:val="0000FF"/>
          <w:szCs w:val="19"/>
        </w:rPr>
        <w:t>sí.</w:t>
      </w:r>
    </w:p>
    <w:p w14:paraId="7DD78F16" w14:textId="77777777" w:rsidR="00256673" w:rsidRPr="00BF110D" w:rsidRDefault="00256673" w:rsidP="00EC6894">
      <w:pPr>
        <w:pStyle w:val="4izenburua"/>
        <w:ind w:right="-427"/>
        <w:rPr>
          <w:b w:val="0"/>
          <w:szCs w:val="19"/>
        </w:rPr>
      </w:pPr>
      <w:bookmarkStart w:id="407" w:name="_Toc39127344"/>
      <w:bookmarkStart w:id="408" w:name="_Toc40872768"/>
      <w:r w:rsidRPr="00BF110D">
        <w:rPr>
          <w:szCs w:val="19"/>
        </w:rPr>
        <w:t xml:space="preserve">26.2.- Se prevé una forma específica de compensación para los casos de renuncia a la celebración del contrato y de desistimiento del procedimiento por la administración: </w:t>
      </w:r>
      <w:r w:rsidR="00BF110D" w:rsidRPr="00BF110D">
        <w:rPr>
          <w:rFonts w:cs="Tahoma"/>
          <w:b w:val="0"/>
          <w:color w:val="0000FF"/>
          <w:szCs w:val="19"/>
        </w:rPr>
        <w:t>no</w:t>
      </w:r>
      <w:r w:rsidR="0062037B" w:rsidRPr="00BF110D">
        <w:rPr>
          <w:rFonts w:cs="Tahoma"/>
          <w:b w:val="0"/>
          <w:color w:val="0000FF"/>
          <w:szCs w:val="19"/>
        </w:rPr>
        <w:t>.</w:t>
      </w:r>
      <w:bookmarkEnd w:id="407"/>
      <w:bookmarkEnd w:id="408"/>
    </w:p>
    <w:p w14:paraId="519940D8" w14:textId="77777777" w:rsidR="00256673" w:rsidRPr="00BF110D" w:rsidRDefault="00256673" w:rsidP="00EC6894">
      <w:pPr>
        <w:pStyle w:val="4izenburua"/>
        <w:ind w:right="-427"/>
        <w:rPr>
          <w:rFonts w:cs="Tahoma"/>
          <w:b w:val="0"/>
          <w:color w:val="0000FF"/>
          <w:szCs w:val="19"/>
        </w:rPr>
      </w:pPr>
      <w:bookmarkStart w:id="409" w:name="_Toc39127345"/>
      <w:bookmarkStart w:id="410" w:name="_Toc40872769"/>
      <w:r w:rsidRPr="00BF110D">
        <w:rPr>
          <w:szCs w:val="19"/>
        </w:rPr>
        <w:t xml:space="preserve">26.3.- Plazo máximo para adjudicar el contrato distinto al establecido en el art. 158.2 LCSP: </w:t>
      </w:r>
      <w:r w:rsidR="00BF110D" w:rsidRPr="00BF110D">
        <w:rPr>
          <w:b w:val="0"/>
          <w:color w:val="0000FF"/>
          <w:szCs w:val="19"/>
        </w:rPr>
        <w:t xml:space="preserve">no </w:t>
      </w:r>
      <w:r w:rsidRPr="00BF110D">
        <w:rPr>
          <w:b w:val="0"/>
          <w:color w:val="0000FF"/>
          <w:szCs w:val="19"/>
        </w:rPr>
        <w:t>procede</w:t>
      </w:r>
      <w:r w:rsidR="0062037B" w:rsidRPr="00BF110D">
        <w:rPr>
          <w:rFonts w:cs="Tahoma"/>
          <w:b w:val="0"/>
          <w:color w:val="0000FF"/>
          <w:szCs w:val="19"/>
        </w:rPr>
        <w:t>.</w:t>
      </w:r>
      <w:bookmarkEnd w:id="409"/>
      <w:bookmarkEnd w:id="410"/>
    </w:p>
    <w:p w14:paraId="7F597010" w14:textId="77777777" w:rsidR="000321CE" w:rsidRPr="003A1D74" w:rsidRDefault="00256673" w:rsidP="00407670">
      <w:pPr>
        <w:pStyle w:val="4izenburua"/>
        <w:ind w:right="-427"/>
        <w:rPr>
          <w:b w:val="0"/>
          <w:color w:val="0000FF"/>
          <w:szCs w:val="19"/>
        </w:rPr>
      </w:pPr>
      <w:bookmarkStart w:id="411" w:name="_Toc39127346"/>
      <w:bookmarkStart w:id="412" w:name="_Toc40872770"/>
      <w:r w:rsidRPr="00BF110D">
        <w:rPr>
          <w:szCs w:val="19"/>
        </w:rPr>
        <w:t>26.4.- Documentación adicional a la indicada en la cláusula 23.1 de condiciones generales a presentar con carácter previo a la formalización:</w:t>
      </w:r>
      <w:bookmarkEnd w:id="411"/>
      <w:bookmarkEnd w:id="412"/>
      <w:r w:rsidR="00407670">
        <w:rPr>
          <w:szCs w:val="19"/>
        </w:rPr>
        <w:t xml:space="preserve"> </w:t>
      </w:r>
      <w:r w:rsidR="003A1D74" w:rsidRPr="003A1D74">
        <w:rPr>
          <w:b w:val="0"/>
          <w:color w:val="0000FF"/>
          <w:szCs w:val="19"/>
        </w:rPr>
        <w:t>no.</w:t>
      </w:r>
    </w:p>
    <w:p w14:paraId="580AC59A" w14:textId="77777777" w:rsidR="00256673" w:rsidRDefault="00256673">
      <w:pPr>
        <w:rPr>
          <w:rFonts w:ascii="Verdana" w:hAnsi="Verdana" w:cs="Arial"/>
          <w:b/>
          <w:caps/>
          <w:sz w:val="19"/>
          <w:szCs w:val="19"/>
        </w:rPr>
      </w:pPr>
    </w:p>
    <w:p w14:paraId="304B9A6F" w14:textId="77777777" w:rsidR="00C548B6" w:rsidRPr="00156536" w:rsidRDefault="00C548B6" w:rsidP="0007565D">
      <w:pPr>
        <w:pStyle w:val="2izenburua"/>
      </w:pPr>
      <w:bookmarkStart w:id="413" w:name="_Toc505598216"/>
      <w:bookmarkStart w:id="414" w:name="_Toc505598293"/>
      <w:bookmarkStart w:id="415" w:name="_Toc505598386"/>
      <w:bookmarkStart w:id="416" w:name="_Toc528657929"/>
      <w:bookmarkStart w:id="417" w:name="_Toc528658748"/>
      <w:bookmarkStart w:id="418" w:name="_Toc528660375"/>
      <w:bookmarkStart w:id="419" w:name="_Toc528664225"/>
      <w:bookmarkStart w:id="420" w:name="_Toc528665916"/>
      <w:bookmarkStart w:id="421" w:name="_Toc528666541"/>
      <w:bookmarkStart w:id="422" w:name="_Toc528671264"/>
      <w:bookmarkStart w:id="423" w:name="_Toc530728044"/>
      <w:bookmarkStart w:id="424" w:name="_Toc5958934"/>
      <w:bookmarkStart w:id="425" w:name="_Toc34132898"/>
      <w:bookmarkStart w:id="426" w:name="_Toc40872771"/>
      <w:bookmarkEnd w:id="341"/>
      <w:r w:rsidRPr="00156536">
        <w:t>III.- OTRAS ESPECIFICACIONES</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5F7066F8" w14:textId="77777777" w:rsidR="00C548B6" w:rsidRDefault="00C548B6" w:rsidP="0037686A">
      <w:pPr>
        <w:pStyle w:val="3izenburua"/>
      </w:pPr>
      <w:bookmarkStart w:id="427" w:name="_Toc528671265"/>
      <w:bookmarkStart w:id="428" w:name="_Toc5958935"/>
      <w:bookmarkStart w:id="429" w:name="_Toc34132899"/>
      <w:bookmarkStart w:id="430" w:name="_Toc530728045"/>
      <w:bookmarkStart w:id="431" w:name="_Toc40872772"/>
      <w:bookmarkStart w:id="432" w:name="_Toc528657930"/>
      <w:bookmarkStart w:id="433" w:name="_Toc528658749"/>
      <w:bookmarkStart w:id="434" w:name="_Toc528660376"/>
      <w:bookmarkStart w:id="435" w:name="_Toc528664226"/>
      <w:bookmarkStart w:id="436" w:name="_Toc528665917"/>
      <w:bookmarkStart w:id="437" w:name="_Toc528666542"/>
      <w:r>
        <w:t xml:space="preserve">27.- </w:t>
      </w:r>
      <w:r w:rsidRPr="0090126C">
        <w:t>CESIÓN DEL CONTRATO</w:t>
      </w:r>
      <w:bookmarkEnd w:id="427"/>
      <w:bookmarkEnd w:id="428"/>
      <w:bookmarkEnd w:id="429"/>
      <w:bookmarkEnd w:id="430"/>
      <w:bookmarkEnd w:id="431"/>
    </w:p>
    <w:p w14:paraId="762B1F58"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37.1.1 de condiciones generales: </w:t>
      </w:r>
      <w:r>
        <w:rPr>
          <w:rFonts w:ascii="Verdana" w:hAnsi="Verdana" w:cs="Tahoma"/>
          <w:color w:val="0000FF"/>
          <w:sz w:val="19"/>
          <w:szCs w:val="19"/>
        </w:rPr>
        <w:t>no</w:t>
      </w:r>
      <w:r w:rsidR="00BF110D">
        <w:rPr>
          <w:rFonts w:ascii="Verdana" w:hAnsi="Verdana" w:cs="Tahoma"/>
          <w:color w:val="0000FF"/>
          <w:sz w:val="19"/>
          <w:szCs w:val="19"/>
        </w:rPr>
        <w:t>.</w:t>
      </w:r>
    </w:p>
    <w:p w14:paraId="6F5E5858" w14:textId="77777777" w:rsidR="00C548B6" w:rsidRPr="000239F5" w:rsidRDefault="00C548B6" w:rsidP="005D0F02">
      <w:pPr>
        <w:pStyle w:val="3izenburua"/>
        <w:spacing w:after="120"/>
      </w:pPr>
      <w:bookmarkStart w:id="438" w:name="_Toc33530754"/>
      <w:bookmarkStart w:id="439" w:name="_Toc40872773"/>
      <w:bookmarkEnd w:id="432"/>
      <w:bookmarkEnd w:id="433"/>
      <w:bookmarkEnd w:id="434"/>
      <w:bookmarkEnd w:id="435"/>
      <w:bookmarkEnd w:id="436"/>
      <w:bookmarkEnd w:id="437"/>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38"/>
      <w:bookmarkEnd w:id="43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13347B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1701F08"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5634183"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BD4FCA2"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4EC959D"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3D48EA9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F7E6A85"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FC9649C"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C25648D"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018F51B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23D85F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A6B8BA3"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15D498D"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2DB68C2"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64EBFB5"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661D4570"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BFDCCD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2A8A80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B41FBEA"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D6A19C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7FD5F5D7" w14:textId="77777777" w:rsidTr="00A12B05">
        <w:trPr>
          <w:trHeight w:val="226"/>
        </w:trPr>
        <w:tc>
          <w:tcPr>
            <w:tcW w:w="1788" w:type="dxa"/>
            <w:tcBorders>
              <w:left w:val="single" w:sz="12" w:space="0" w:color="auto"/>
              <w:right w:val="single" w:sz="12" w:space="0" w:color="auto"/>
            </w:tcBorders>
            <w:vAlign w:val="center"/>
          </w:tcPr>
          <w:p w14:paraId="2AD8A370"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402D481"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0B9F4A62"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78F54C31"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578F5A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3C74D944"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69BFD832"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34B27D1D" w14:textId="77777777" w:rsidTr="00A12B05">
        <w:trPr>
          <w:trHeight w:val="226"/>
        </w:trPr>
        <w:tc>
          <w:tcPr>
            <w:tcW w:w="1788" w:type="dxa"/>
            <w:tcBorders>
              <w:left w:val="single" w:sz="12" w:space="0" w:color="auto"/>
              <w:right w:val="single" w:sz="12" w:space="0" w:color="auto"/>
            </w:tcBorders>
            <w:vAlign w:val="center"/>
          </w:tcPr>
          <w:p w14:paraId="4E4526BA"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4DEB7D85"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5E3B29E3"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1EC2C9C0"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1C28DE3"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FCA0DB7"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57CED8F"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949630B" w14:textId="77777777" w:rsidTr="00A12B05">
        <w:trPr>
          <w:trHeight w:val="210"/>
        </w:trPr>
        <w:tc>
          <w:tcPr>
            <w:tcW w:w="1788" w:type="dxa"/>
            <w:tcBorders>
              <w:left w:val="single" w:sz="12" w:space="0" w:color="auto"/>
              <w:right w:val="single" w:sz="12" w:space="0" w:color="auto"/>
            </w:tcBorders>
            <w:vAlign w:val="center"/>
          </w:tcPr>
          <w:p w14:paraId="3E76862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64060825"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6735C31"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2A49B18"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FDEB2A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D78565B"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C95C8E9"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5E89C6DD" w14:textId="77777777" w:rsidTr="00A12B05">
        <w:trPr>
          <w:trHeight w:val="226"/>
        </w:trPr>
        <w:tc>
          <w:tcPr>
            <w:tcW w:w="1788" w:type="dxa"/>
            <w:tcBorders>
              <w:left w:val="single" w:sz="12" w:space="0" w:color="auto"/>
              <w:right w:val="single" w:sz="12" w:space="0" w:color="auto"/>
            </w:tcBorders>
            <w:vAlign w:val="center"/>
          </w:tcPr>
          <w:p w14:paraId="7F69730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B6E2803"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1C01C08D"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0A44A350"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639EF7C"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77A51D18"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45A12A4"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99EF9B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69EE95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96AC5BC"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1030A54D" w14:textId="77777777" w:rsidR="00C548B6" w:rsidRPr="000239F5" w:rsidRDefault="00BF110D" w:rsidP="00A12B05">
            <w:pPr>
              <w:ind w:right="-80"/>
              <w:jc w:val="center"/>
              <w:rPr>
                <w:rFonts w:ascii="Verdana" w:hAnsi="Verdana" w:cs="Tahoma"/>
                <w:color w:val="FF0000"/>
                <w:sz w:val="18"/>
                <w:szCs w:val="18"/>
              </w:rPr>
            </w:pPr>
            <w:r w:rsidRPr="00BF110D">
              <w:rPr>
                <w:rFonts w:ascii="Verdana" w:hAnsi="Verdana" w:cs="Tahoma"/>
                <w:color w:val="3333FF"/>
                <w:sz w:val="18"/>
                <w:szCs w:val="18"/>
              </w:rPr>
              <w:t>Sí</w:t>
            </w:r>
          </w:p>
        </w:tc>
        <w:tc>
          <w:tcPr>
            <w:tcW w:w="1226" w:type="dxa"/>
            <w:tcBorders>
              <w:bottom w:val="single" w:sz="12" w:space="0" w:color="auto"/>
              <w:right w:val="single" w:sz="8" w:space="0" w:color="auto"/>
            </w:tcBorders>
            <w:vAlign w:val="center"/>
          </w:tcPr>
          <w:p w14:paraId="354232F2"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7A93BB1" w14:textId="77777777"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4263BD9B"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76DC804"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02DF17DC" w14:textId="2DF5BDA0" w:rsidR="00C548B6" w:rsidRDefault="00C548B6" w:rsidP="00C548B6">
      <w:pPr>
        <w:pStyle w:val="TITULOAPRINCIPALES"/>
        <w:ind w:right="-1"/>
      </w:pPr>
      <w:bookmarkStart w:id="440" w:name="_Toc528657932"/>
      <w:bookmarkStart w:id="441" w:name="_Toc528658751"/>
      <w:bookmarkStart w:id="442" w:name="_Toc528660378"/>
      <w:bookmarkStart w:id="443" w:name="_Toc528664228"/>
      <w:bookmarkStart w:id="444" w:name="_Toc528665919"/>
      <w:bookmarkStart w:id="445" w:name="_Toc528666544"/>
      <w:bookmarkStart w:id="446" w:name="_Toc528671267"/>
      <w:bookmarkStart w:id="447" w:name="_Toc530728047"/>
      <w:bookmarkStart w:id="448" w:name="_Toc5958937"/>
    </w:p>
    <w:p w14:paraId="43A30ABE" w14:textId="77777777" w:rsidR="00C548B6" w:rsidRDefault="00C548B6" w:rsidP="00C548B6">
      <w:pPr>
        <w:pStyle w:val="1izenburua"/>
      </w:pPr>
      <w:bookmarkStart w:id="449" w:name="_Toc33530755"/>
      <w:bookmarkStart w:id="450" w:name="_Toc40872774"/>
      <w:bookmarkStart w:id="451" w:name="_Toc528657937"/>
      <w:bookmarkStart w:id="452" w:name="_Toc528658756"/>
      <w:bookmarkStart w:id="453" w:name="_Toc528660383"/>
      <w:bookmarkStart w:id="454" w:name="_Toc528664233"/>
      <w:bookmarkStart w:id="455" w:name="_Toc528665924"/>
      <w:bookmarkStart w:id="456" w:name="_Toc528666549"/>
      <w:bookmarkStart w:id="457" w:name="_Toc528671272"/>
      <w:bookmarkStart w:id="458" w:name="_Toc530728052"/>
      <w:bookmarkStart w:id="459" w:name="_Toc5958942"/>
      <w:bookmarkStart w:id="460" w:name="_Toc34132906"/>
      <w:bookmarkEnd w:id="440"/>
      <w:bookmarkEnd w:id="441"/>
      <w:bookmarkEnd w:id="442"/>
      <w:bookmarkEnd w:id="443"/>
      <w:bookmarkEnd w:id="444"/>
      <w:bookmarkEnd w:id="445"/>
      <w:bookmarkEnd w:id="446"/>
      <w:bookmarkEnd w:id="447"/>
      <w:bookmarkEnd w:id="448"/>
      <w:r w:rsidRPr="007C1C0B">
        <w:t>CONDICIONES GENERALES</w:t>
      </w:r>
      <w:bookmarkEnd w:id="449"/>
      <w:bookmarkEnd w:id="450"/>
    </w:p>
    <w:p w14:paraId="60E0013A" w14:textId="77777777" w:rsidR="00C548B6" w:rsidRPr="00C548B6" w:rsidRDefault="00C548B6" w:rsidP="00C548B6"/>
    <w:p w14:paraId="0C9BF5A0" w14:textId="77777777" w:rsidR="00C548B6" w:rsidRPr="007C1C0B" w:rsidRDefault="00C548B6" w:rsidP="0007565D">
      <w:pPr>
        <w:pStyle w:val="2izenburua"/>
      </w:pPr>
      <w:bookmarkStart w:id="461" w:name="_Toc505598225"/>
      <w:bookmarkStart w:id="462" w:name="_Toc505598302"/>
      <w:bookmarkStart w:id="463" w:name="_Toc505598395"/>
      <w:bookmarkStart w:id="464" w:name="_Toc507512577"/>
      <w:bookmarkStart w:id="465" w:name="_Toc33530756"/>
      <w:bookmarkStart w:id="466" w:name="_Toc40872775"/>
      <w:r w:rsidRPr="007C1C0B">
        <w:t>I.- OBJETO Y CUESTIONES GENERALES DEL CONTRATO</w:t>
      </w:r>
      <w:bookmarkEnd w:id="461"/>
      <w:bookmarkEnd w:id="462"/>
      <w:bookmarkEnd w:id="463"/>
      <w:bookmarkEnd w:id="464"/>
      <w:bookmarkEnd w:id="465"/>
      <w:bookmarkEnd w:id="466"/>
    </w:p>
    <w:p w14:paraId="562AAFA6" w14:textId="77777777" w:rsidR="0037686A" w:rsidRPr="00DE49EF" w:rsidRDefault="0037686A" w:rsidP="009836E1">
      <w:pPr>
        <w:pStyle w:val="3izenburua"/>
        <w:rPr>
          <w:rFonts w:eastAsia="Arial Unicode MS"/>
        </w:rPr>
      </w:pPr>
      <w:bookmarkStart w:id="467" w:name="_Toc40872776"/>
      <w:bookmarkStart w:id="468" w:name="_Toc33530757"/>
      <w:r w:rsidRPr="00DE49EF">
        <w:rPr>
          <w:rFonts w:eastAsia="Arial Unicode MS"/>
        </w:rPr>
        <w:t xml:space="preserve">1.- OBJETO DEL </w:t>
      </w:r>
      <w:r w:rsidRPr="009836E1">
        <w:rPr>
          <w:rFonts w:eastAsia="Arial Unicode MS"/>
        </w:rPr>
        <w:t>CONTRATO</w:t>
      </w:r>
      <w:bookmarkEnd w:id="467"/>
    </w:p>
    <w:p w14:paraId="3EA159CF"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EFF2042" w14:textId="77777777" w:rsidR="0037686A" w:rsidRPr="00DE49EF" w:rsidRDefault="0037686A" w:rsidP="00DE49EF">
      <w:pPr>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Cuando el objeto está fraccionado en lotes, el objeto de cada lote se indica en la cláusula 1.2 de la carátula.</w:t>
      </w:r>
    </w:p>
    <w:p w14:paraId="2C855773" w14:textId="77777777" w:rsidR="0037686A" w:rsidRPr="00DE49EF" w:rsidRDefault="0037686A" w:rsidP="009836E1">
      <w:pPr>
        <w:pStyle w:val="3izenburua"/>
        <w:rPr>
          <w:rFonts w:eastAsia="Arial Unicode MS"/>
        </w:rPr>
      </w:pPr>
      <w:bookmarkStart w:id="469" w:name="_Toc40872777"/>
      <w:r w:rsidRPr="00DE49EF">
        <w:rPr>
          <w:rFonts w:eastAsia="Arial Unicode MS"/>
        </w:rPr>
        <w:t xml:space="preserve">2.- DOCUMENTOS DE CARÁCTER </w:t>
      </w:r>
      <w:r w:rsidRPr="009836E1">
        <w:rPr>
          <w:rFonts w:eastAsia="Arial Unicode MS"/>
        </w:rPr>
        <w:t>CONTRACTUAL</w:t>
      </w:r>
      <w:bookmarkEnd w:id="469"/>
    </w:p>
    <w:p w14:paraId="12789798" w14:textId="77777777" w:rsidR="0037686A" w:rsidRPr="00DE49EF"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Tienen carácter contractual los siguientes documentos:</w:t>
      </w:r>
    </w:p>
    <w:p w14:paraId="375C5A44" w14:textId="77777777" w:rsidR="0037686A" w:rsidRPr="00DE49EF" w:rsidRDefault="0037686A" w:rsidP="00C86A53">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pliego de cláusulas administrativas particulares (PCAP).</w:t>
      </w:r>
    </w:p>
    <w:p w14:paraId="6CFFB772" w14:textId="77777777" w:rsidR="0037686A" w:rsidRPr="00DE49EF" w:rsidRDefault="0037686A" w:rsidP="00C86A53">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Documentos del proyecto que revisten carácter contractual:</w:t>
      </w:r>
    </w:p>
    <w:p w14:paraId="292D7AF7" w14:textId="77777777" w:rsidR="0037686A" w:rsidRPr="00DE49EF" w:rsidRDefault="0037686A" w:rsidP="00C86A53">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El pliego de prescripciones técnicas particulares (PPTP).</w:t>
      </w:r>
    </w:p>
    <w:p w14:paraId="50D31498" w14:textId="77777777" w:rsidR="0037686A" w:rsidRPr="00DE49EF" w:rsidRDefault="0037686A" w:rsidP="00C86A53">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Los cuadros de precios.</w:t>
      </w:r>
    </w:p>
    <w:p w14:paraId="4CC9F445" w14:textId="77777777" w:rsidR="0037686A" w:rsidRPr="00DE49EF" w:rsidRDefault="0037686A" w:rsidP="00C86A53">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Los planos.</w:t>
      </w:r>
    </w:p>
    <w:p w14:paraId="7AACC7DD" w14:textId="77777777" w:rsidR="0037686A" w:rsidRPr="00DE49EF" w:rsidRDefault="0037686A" w:rsidP="00C86A53">
      <w:pPr>
        <w:pStyle w:val="Zerrenda-paragrafo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La memoria del proyecto, conforme al art. 128 del RGLCAP.</w:t>
      </w:r>
    </w:p>
    <w:p w14:paraId="517C7074" w14:textId="77777777" w:rsidR="0037686A" w:rsidRPr="00DE49EF" w:rsidRDefault="0037686A" w:rsidP="00C86A53">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programa de trabajo aprobado por el órgano de contratación.</w:t>
      </w:r>
    </w:p>
    <w:p w14:paraId="2DF3060E" w14:textId="77777777" w:rsidR="0037686A" w:rsidRPr="00DE49EF" w:rsidRDefault="0037686A" w:rsidP="00C86A53">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documento de formalización del contrato.</w:t>
      </w:r>
    </w:p>
    <w:p w14:paraId="5F3C20D9" w14:textId="77777777" w:rsidR="0037686A" w:rsidRPr="00DE49EF" w:rsidRDefault="0037686A" w:rsidP="009836E1">
      <w:pPr>
        <w:pStyle w:val="3izenburua"/>
        <w:rPr>
          <w:rFonts w:eastAsia="Arial Unicode MS"/>
        </w:rPr>
      </w:pPr>
      <w:bookmarkStart w:id="470" w:name="_Toc40872778"/>
      <w:r w:rsidRPr="00DE49EF">
        <w:rPr>
          <w:rFonts w:eastAsia="Arial Unicode MS"/>
        </w:rPr>
        <w:t xml:space="preserve">3.- RÉGIMEN JURÍDICO DEL </w:t>
      </w:r>
      <w:r w:rsidRPr="009836E1">
        <w:rPr>
          <w:rFonts w:eastAsia="Arial Unicode MS"/>
        </w:rPr>
        <w:t>CONTRATO</w:t>
      </w:r>
      <w:bookmarkEnd w:id="470"/>
    </w:p>
    <w:p w14:paraId="20C515E7" w14:textId="77777777" w:rsidR="0037686A" w:rsidRPr="00DE49EF" w:rsidRDefault="0037686A" w:rsidP="00DE49EF">
      <w:pPr>
        <w:pStyle w:val="4izenburua"/>
        <w:ind w:right="-427"/>
        <w:rPr>
          <w:szCs w:val="19"/>
        </w:rPr>
      </w:pPr>
      <w:bookmarkStart w:id="471" w:name="_Toc39127355"/>
      <w:bookmarkStart w:id="472" w:name="_Toc40872779"/>
      <w:r w:rsidRPr="00DE49EF">
        <w:rPr>
          <w:szCs w:val="19"/>
        </w:rPr>
        <w:t xml:space="preserve">3.1.- </w:t>
      </w:r>
      <w:r w:rsidRPr="00DE49EF">
        <w:rPr>
          <w:b w:val="0"/>
          <w:szCs w:val="19"/>
        </w:rPr>
        <w:t xml:space="preserve">El contrato es de </w:t>
      </w:r>
      <w:r w:rsidRPr="00DE49EF">
        <w:rPr>
          <w:szCs w:val="19"/>
        </w:rPr>
        <w:t>naturaleza administrativa</w:t>
      </w:r>
      <w:r w:rsidRPr="00DE49EF">
        <w:rPr>
          <w:b w:val="0"/>
          <w:szCs w:val="19"/>
        </w:rPr>
        <w:t xml:space="preserve"> y se rige por las normas y documentos señalados a continuación.</w:t>
      </w:r>
      <w:bookmarkEnd w:id="471"/>
      <w:bookmarkEnd w:id="472"/>
    </w:p>
    <w:p w14:paraId="43E5F611" w14:textId="77777777" w:rsidR="0037686A" w:rsidRPr="00DE49EF" w:rsidRDefault="0037686A" w:rsidP="00DE49EF">
      <w:pPr>
        <w:pStyle w:val="4izenburua"/>
        <w:ind w:right="-427"/>
        <w:rPr>
          <w:szCs w:val="19"/>
        </w:rPr>
      </w:pPr>
      <w:bookmarkStart w:id="473" w:name="_Toc39127356"/>
      <w:bookmarkStart w:id="474" w:name="_Toc40872780"/>
      <w:r w:rsidRPr="00DE49EF">
        <w:rPr>
          <w:szCs w:val="19"/>
        </w:rPr>
        <w:t>3.2.- Para lo no previsto en los documentos contractuales el contrato se regirá por:</w:t>
      </w:r>
      <w:bookmarkEnd w:id="473"/>
      <w:bookmarkEnd w:id="474"/>
    </w:p>
    <w:p w14:paraId="681DB806" w14:textId="77777777" w:rsidR="0037686A" w:rsidRPr="00DE49EF"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La Ley 9/2017, de 8 de noviembre, de Contratos del Sector Público (LCSP).</w:t>
      </w:r>
    </w:p>
    <w:p w14:paraId="5729B3D1" w14:textId="77777777" w:rsidR="0037686A" w:rsidRPr="00257DD1"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Reglamento General de la Ley de Contratos de las Administraciones Públicas </w:t>
      </w:r>
      <w:r w:rsidRPr="00257DD1">
        <w:rPr>
          <w:rFonts w:ascii="Verdana" w:eastAsia="Arial Unicode MS" w:hAnsi="Verdana" w:cs="Tahoma"/>
          <w:sz w:val="19"/>
          <w:szCs w:val="19"/>
        </w:rPr>
        <w:t>(RGLCAP), en cuanto no se oponga a lo previsto en la LCSP.</w:t>
      </w:r>
    </w:p>
    <w:p w14:paraId="75E43981" w14:textId="77777777" w:rsidR="0037686A" w:rsidRPr="00257DD1"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257DD1">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F7F0F3C" w14:textId="77777777" w:rsidR="0037686A" w:rsidRPr="00DE49EF"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87856EC" w14:textId="77777777" w:rsidR="0037686A" w:rsidRPr="00DE49EF"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1BAB8BAE" w14:textId="77777777" w:rsidR="0037686A" w:rsidRPr="00DE49EF"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La Ley 32/2006, de 18 de octubre, reguladora de la subcontratación en el Sector de la Construcción. </w:t>
      </w:r>
    </w:p>
    <w:p w14:paraId="1F1A53ED" w14:textId="77777777" w:rsidR="0037686A" w:rsidRPr="00DE49EF"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50126A09" w14:textId="77777777" w:rsidR="0037686A" w:rsidRPr="00DE49EF"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Decreto 209/2014, de 28 de octubre, por el que se regula el control de calidad en la construcción.</w:t>
      </w:r>
    </w:p>
    <w:p w14:paraId="6D7ACB49" w14:textId="77777777" w:rsidR="0037686A" w:rsidRPr="00341F29"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Pliego de Cláusulas Administrativas Generales para la Contratación de Obras del Estado, aprobado por Decreto 3854/1970, de 31 de diciembre, en cuanto no se oponga </w:t>
      </w:r>
      <w:r w:rsidRPr="00341F29">
        <w:rPr>
          <w:rFonts w:ascii="Verdana" w:eastAsia="Arial Unicode MS" w:hAnsi="Verdana" w:cs="Tahoma"/>
          <w:sz w:val="19"/>
          <w:szCs w:val="19"/>
        </w:rPr>
        <w:t>a lo establecido en el Texto Refundido y Reglamentos anteriores (PCAG).</w:t>
      </w:r>
    </w:p>
    <w:p w14:paraId="1AD59E91" w14:textId="77777777" w:rsidR="0054342B" w:rsidRPr="00574989" w:rsidRDefault="0054342B"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749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030DBA6" w14:textId="77777777" w:rsidR="0054342B" w:rsidRPr="00574989" w:rsidRDefault="0054342B" w:rsidP="00C86A53">
      <w:pPr>
        <w:numPr>
          <w:ilvl w:val="0"/>
          <w:numId w:val="24"/>
        </w:numPr>
        <w:tabs>
          <w:tab w:val="clear" w:pos="2487"/>
        </w:tabs>
        <w:spacing w:before="120" w:after="120"/>
        <w:ind w:left="1418" w:right="-425" w:hanging="283"/>
        <w:jc w:val="both"/>
        <w:rPr>
          <w:rFonts w:ascii="Verdana" w:eastAsia="Arial Unicode MS" w:hAnsi="Verdana"/>
          <w:sz w:val="19"/>
          <w:szCs w:val="19"/>
        </w:rPr>
      </w:pPr>
      <w:r w:rsidRPr="00574989">
        <w:rPr>
          <w:rFonts w:ascii="Verdana" w:eastAsia="Arial Unicode MS" w:hAnsi="Verdana"/>
          <w:sz w:val="19"/>
          <w:szCs w:val="19"/>
        </w:rPr>
        <w:t xml:space="preserve">Ley Orgánica 3/2018, de 5 de diciembre, de Protección de Datos Personales y garantía de los derechos digitales. </w:t>
      </w:r>
    </w:p>
    <w:p w14:paraId="3D6720E8" w14:textId="77777777" w:rsidR="0037686A" w:rsidRPr="00DE49EF" w:rsidRDefault="0037686A" w:rsidP="00C86A53">
      <w:pPr>
        <w:pStyle w:val="Zerrenda-paragrafoa"/>
        <w:numPr>
          <w:ilvl w:val="0"/>
          <w:numId w:val="24"/>
        </w:numPr>
        <w:tabs>
          <w:tab w:val="num" w:pos="720"/>
        </w:tabs>
        <w:spacing w:before="120" w:after="120"/>
        <w:ind w:left="1418" w:right="-427" w:hanging="283"/>
        <w:jc w:val="both"/>
        <w:rPr>
          <w:rFonts w:ascii="Verdana" w:eastAsia="Arial Unicode MS" w:hAnsi="Verdana" w:cs="Tahoma"/>
          <w:sz w:val="19"/>
          <w:szCs w:val="19"/>
        </w:rPr>
      </w:pPr>
      <w:r w:rsidRPr="00341F29">
        <w:rPr>
          <w:rFonts w:ascii="Verdana" w:eastAsia="Arial Unicode MS" w:hAnsi="Verdana" w:cs="Tahoma"/>
          <w:sz w:val="19"/>
          <w:szCs w:val="19"/>
        </w:rPr>
        <w:t xml:space="preserve">Cualesquiera otras disposiciones que </w:t>
      </w:r>
      <w:r w:rsidRPr="00DE49EF">
        <w:rPr>
          <w:rFonts w:ascii="Verdana" w:eastAsia="Arial Unicode MS" w:hAnsi="Verdana" w:cs="Tahoma"/>
          <w:sz w:val="19"/>
          <w:szCs w:val="19"/>
        </w:rPr>
        <w:t>regulen la contratación tanto en el ámbito estatal como de la Comunidad Autónoma de Euskadi y que resulten aplicables en el ámbito de la misma.</w:t>
      </w:r>
    </w:p>
    <w:p w14:paraId="38664790"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Supletoriamente, se aplicarán las restantes normas de derecho administrativo y, en su defecto, las normas de derecho privado.</w:t>
      </w:r>
    </w:p>
    <w:p w14:paraId="46D42CA3" w14:textId="77777777" w:rsidR="0037686A" w:rsidRPr="00DE49EF" w:rsidRDefault="0037686A" w:rsidP="00DE49EF">
      <w:pPr>
        <w:pStyle w:val="4izenburua"/>
        <w:ind w:right="-427"/>
        <w:rPr>
          <w:b w:val="0"/>
          <w:szCs w:val="19"/>
        </w:rPr>
      </w:pPr>
      <w:bookmarkStart w:id="475" w:name="_Toc39127357"/>
      <w:bookmarkStart w:id="476" w:name="_Toc40872781"/>
      <w:r w:rsidRPr="00DE49EF">
        <w:rPr>
          <w:szCs w:val="19"/>
        </w:rPr>
        <w:t xml:space="preserve">3.3.- </w:t>
      </w:r>
      <w:r w:rsidRPr="00DE49EF">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475"/>
      <w:bookmarkEnd w:id="476"/>
    </w:p>
    <w:p w14:paraId="54C15470"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7D123C2" w14:textId="77777777" w:rsidR="0037686A" w:rsidRPr="00DE49EF" w:rsidRDefault="00AC74DB" w:rsidP="009836E1">
      <w:pPr>
        <w:pStyle w:val="3izenburua"/>
        <w:rPr>
          <w:rFonts w:eastAsia="Arial Unicode MS"/>
        </w:rPr>
      </w:pPr>
      <w:bookmarkStart w:id="477" w:name="_Toc40872782"/>
      <w:r>
        <w:rPr>
          <w:rFonts w:eastAsia="Arial Unicode MS"/>
        </w:rPr>
        <w:t xml:space="preserve">4.- </w:t>
      </w:r>
      <w:r w:rsidR="00BA51CF" w:rsidRPr="009836E1">
        <w:rPr>
          <w:rFonts w:eastAsia="Arial Unicode MS"/>
        </w:rPr>
        <w:t>INFORMACIÓN</w:t>
      </w:r>
      <w:r w:rsidR="00BA51CF" w:rsidRPr="00DE49EF">
        <w:rPr>
          <w:rFonts w:eastAsia="Arial Unicode MS"/>
        </w:rPr>
        <w:t xml:space="preserve">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77"/>
    </w:p>
    <w:p w14:paraId="4D557F80" w14:textId="77777777" w:rsidR="0037686A" w:rsidRPr="00DE49EF"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DE49EF">
        <w:rPr>
          <w:rFonts w:ascii="Verdana" w:hAnsi="Verdana" w:cs="Tahoma"/>
          <w:sz w:val="19"/>
          <w:szCs w:val="19"/>
        </w:rPr>
        <w:t>En los siguientes organismos se puede obtener información de las obligaciones y disposiciones vigentes en relación con:</w:t>
      </w:r>
    </w:p>
    <w:p w14:paraId="640929EA" w14:textId="77777777" w:rsidR="00AC74DB" w:rsidRPr="008F10ED" w:rsidRDefault="00AC74DB" w:rsidP="00AC74DB">
      <w:pPr>
        <w:pStyle w:val="4izenburua"/>
        <w:ind w:left="1134" w:right="-425"/>
        <w:rPr>
          <w:szCs w:val="19"/>
        </w:rPr>
      </w:pPr>
      <w:bookmarkStart w:id="478" w:name="_Toc38361586"/>
      <w:bookmarkStart w:id="479" w:name="_Toc40872789"/>
      <w:r w:rsidRPr="002B1647">
        <w:rPr>
          <w:szCs w:val="19"/>
        </w:rPr>
        <w:t xml:space="preserve">4.1.- </w:t>
      </w:r>
      <w:r w:rsidRPr="002B1647">
        <w:rPr>
          <w:b w:val="0"/>
          <w:szCs w:val="19"/>
        </w:rPr>
        <w:t>Igualdad de mujeres y hombres: Organismo Autónomo EMAKUNDE-Instituto Vasco de la Mujer.</w:t>
      </w:r>
      <w:bookmarkEnd w:id="478"/>
    </w:p>
    <w:p w14:paraId="4E99DCBC" w14:textId="77777777" w:rsidR="00AC74DB" w:rsidRPr="00341F29" w:rsidRDefault="00AC74DB" w:rsidP="00AC74DB">
      <w:pPr>
        <w:pStyle w:val="4izenburua"/>
        <w:ind w:left="1134" w:right="-425"/>
        <w:rPr>
          <w:b w:val="0"/>
          <w:szCs w:val="19"/>
        </w:rPr>
      </w:pPr>
      <w:bookmarkStart w:id="480" w:name="_Toc38361587"/>
      <w:r w:rsidRPr="00481FB2">
        <w:rPr>
          <w:szCs w:val="19"/>
        </w:rPr>
        <w:t xml:space="preserve">4.2.- </w:t>
      </w:r>
      <w:r w:rsidRPr="00481FB2">
        <w:rPr>
          <w:b w:val="0"/>
          <w:szCs w:val="19"/>
        </w:rPr>
        <w:t xml:space="preserve">Fiscalidad: Haciendas Forales de los Territorios Históricos de Araba, Bizkaia y Gipuzkoa y </w:t>
      </w:r>
      <w:r w:rsidRPr="00341F29">
        <w:rPr>
          <w:b w:val="0"/>
          <w:szCs w:val="19"/>
        </w:rPr>
        <w:t>de la Comunidad Foral de Navarra, y Agencia Estatal de Administración Tributaria.</w:t>
      </w:r>
      <w:bookmarkEnd w:id="480"/>
    </w:p>
    <w:p w14:paraId="7FB5F342" w14:textId="77777777" w:rsidR="00AC74DB" w:rsidRPr="00574989" w:rsidRDefault="00AC74DB" w:rsidP="00AC74DB">
      <w:pPr>
        <w:pStyle w:val="4izenburua"/>
        <w:ind w:left="1134" w:right="-425"/>
        <w:rPr>
          <w:b w:val="0"/>
          <w:szCs w:val="19"/>
        </w:rPr>
      </w:pPr>
      <w:bookmarkStart w:id="481" w:name="_Toc38361588"/>
      <w:r w:rsidRPr="00341F29">
        <w:rPr>
          <w:szCs w:val="19"/>
        </w:rPr>
        <w:t xml:space="preserve">4.3.- </w:t>
      </w:r>
      <w:r w:rsidRPr="00341F29">
        <w:rPr>
          <w:b w:val="0"/>
          <w:szCs w:val="19"/>
        </w:rPr>
        <w:t>Protección del medio ambiente</w:t>
      </w:r>
      <w:r w:rsidRPr="00574989">
        <w:rPr>
          <w:b w:val="0"/>
          <w:szCs w:val="19"/>
        </w:rPr>
        <w:t>: IHOBE, S.A. Sociedad Pública de Gestión Ambiental.</w:t>
      </w:r>
      <w:bookmarkEnd w:id="481"/>
    </w:p>
    <w:p w14:paraId="02421873" w14:textId="77777777" w:rsidR="00AC74DB" w:rsidRPr="00574989" w:rsidRDefault="00AC74DB" w:rsidP="00AC74DB">
      <w:pPr>
        <w:pStyle w:val="4izenburua"/>
        <w:ind w:left="1134" w:right="-425"/>
        <w:rPr>
          <w:szCs w:val="19"/>
        </w:rPr>
      </w:pPr>
      <w:bookmarkStart w:id="482" w:name="_Toc38361589"/>
      <w:r w:rsidRPr="00341F29">
        <w:rPr>
          <w:szCs w:val="19"/>
        </w:rPr>
        <w:t xml:space="preserve">4.4.- </w:t>
      </w:r>
      <w:r w:rsidRPr="00341F29">
        <w:rPr>
          <w:b w:val="0"/>
          <w:szCs w:val="19"/>
        </w:rPr>
        <w:t xml:space="preserve">Protección del empleo, condiciones de trabajo, prevención de riesgos laborales: Dirección de Trabajo y Seguridad Social del Departamento de Trabajo y Justicia y </w:t>
      </w:r>
      <w:r w:rsidRPr="00574989">
        <w:rPr>
          <w:b w:val="0"/>
          <w:szCs w:val="19"/>
        </w:rPr>
        <w:t>el Organismo Autónomo OSALAN-Instituto Vasco de Seguridad y Salud Laborales.</w:t>
      </w:r>
      <w:bookmarkEnd w:id="482"/>
    </w:p>
    <w:p w14:paraId="3CB0B5CA" w14:textId="77777777" w:rsidR="00AC74DB" w:rsidRPr="00574989" w:rsidRDefault="00AC74DB" w:rsidP="00AC74DB">
      <w:pPr>
        <w:pStyle w:val="4izenburua"/>
        <w:ind w:left="1134" w:right="-425"/>
        <w:rPr>
          <w:szCs w:val="19"/>
        </w:rPr>
      </w:pPr>
      <w:bookmarkStart w:id="483" w:name="_Toc38361590"/>
      <w:r w:rsidRPr="00341F29">
        <w:rPr>
          <w:szCs w:val="19"/>
        </w:rPr>
        <w:t xml:space="preserve">4.5.- </w:t>
      </w:r>
      <w:r w:rsidRPr="00341F29">
        <w:rPr>
          <w:rFonts w:cs="Tahoma"/>
          <w:b w:val="0"/>
          <w:szCs w:val="19"/>
        </w:rPr>
        <w:t>I</w:t>
      </w:r>
      <w:r w:rsidRPr="00341F29">
        <w:rPr>
          <w:b w:val="0"/>
          <w:szCs w:val="19"/>
        </w:rPr>
        <w:t>nserción sociolaboral de las personas con discapacidad y obligación de contratar un número o porcentaje específico de personas con discapacidad: Organismo Autónomo LANBIDE-</w:t>
      </w:r>
      <w:r w:rsidRPr="00574989">
        <w:rPr>
          <w:b w:val="0"/>
          <w:szCs w:val="19"/>
        </w:rPr>
        <w:t>Servicio Vasco de Empleo.</w:t>
      </w:r>
      <w:bookmarkEnd w:id="483"/>
    </w:p>
    <w:p w14:paraId="623AE132" w14:textId="77777777" w:rsidR="00AC74DB" w:rsidRPr="00341F29" w:rsidRDefault="00AC74DB" w:rsidP="00AC74DB">
      <w:pPr>
        <w:pStyle w:val="4izenburua"/>
        <w:ind w:left="1134" w:right="-425"/>
        <w:rPr>
          <w:rFonts w:cs="Tahoma"/>
          <w:szCs w:val="19"/>
        </w:rPr>
      </w:pPr>
      <w:bookmarkStart w:id="484" w:name="_Toc38361591"/>
      <w:r w:rsidRPr="00341F29">
        <w:rPr>
          <w:szCs w:val="19"/>
        </w:rPr>
        <w:t>4.6.-</w:t>
      </w:r>
      <w:r w:rsidRPr="00341F29">
        <w:rPr>
          <w:b w:val="0"/>
          <w:szCs w:val="19"/>
        </w:rPr>
        <w:t xml:space="preserve"> </w:t>
      </w:r>
      <w:r w:rsidRPr="00341F29">
        <w:rPr>
          <w:rFonts w:cs="Tahoma"/>
          <w:b w:val="0"/>
          <w:szCs w:val="19"/>
        </w:rPr>
        <w:t>Protección de datos: Agencia Vasca de Protección de Datos de Euskadi.</w:t>
      </w:r>
      <w:bookmarkEnd w:id="484"/>
    </w:p>
    <w:p w14:paraId="07DE31B4" w14:textId="77777777" w:rsidR="0037686A" w:rsidRPr="00DE49EF" w:rsidRDefault="000D7743" w:rsidP="009836E1">
      <w:pPr>
        <w:pStyle w:val="3izenburua"/>
        <w:rPr>
          <w:rFonts w:eastAsia="Arial Unicode MS"/>
        </w:rPr>
      </w:pPr>
      <w:r w:rsidRPr="00341F29">
        <w:rPr>
          <w:rFonts w:eastAsia="Arial Unicode MS"/>
        </w:rPr>
        <w:t xml:space="preserve">5.- </w:t>
      </w:r>
      <w:r w:rsidR="0037686A" w:rsidRPr="00341F29">
        <w:rPr>
          <w:rFonts w:eastAsia="Arial Unicode MS"/>
        </w:rPr>
        <w:t>PRESUPUESTO BASE DE LICITACIÓN</w:t>
      </w:r>
      <w:r w:rsidR="0037686A" w:rsidRPr="00DE49EF">
        <w:rPr>
          <w:rFonts w:eastAsia="Arial Unicode MS"/>
        </w:rPr>
        <w:t>, EXISTENCIA DE CRÉDITO, TRAMITACIÓN ANTICIPADA Y VALOR ESTIMADO</w:t>
      </w:r>
      <w:bookmarkEnd w:id="479"/>
    </w:p>
    <w:p w14:paraId="72258780" w14:textId="77777777" w:rsidR="0037686A" w:rsidRPr="00DE49EF" w:rsidRDefault="000D7743" w:rsidP="00DE49EF">
      <w:pPr>
        <w:pStyle w:val="4izenburua"/>
        <w:ind w:right="-427"/>
        <w:rPr>
          <w:b w:val="0"/>
          <w:szCs w:val="19"/>
        </w:rPr>
      </w:pPr>
      <w:bookmarkStart w:id="485" w:name="_Toc39127366"/>
      <w:bookmarkStart w:id="486" w:name="_Toc40872790"/>
      <w:r w:rsidRPr="00DE49EF">
        <w:rPr>
          <w:szCs w:val="19"/>
        </w:rPr>
        <w:t xml:space="preserve">5.1.- </w:t>
      </w:r>
      <w:r w:rsidR="0037686A" w:rsidRPr="00DE49EF">
        <w:rPr>
          <w:b w:val="0"/>
          <w:szCs w:val="19"/>
        </w:rPr>
        <w:t>El presupuesto base de licitación del contrato es el que figura en la cláusula 3.1 de cláusulas específicas del contrato y se distribuye en las anualidades y lotes, en su caso, fijados en dicha cláusula.</w:t>
      </w:r>
      <w:bookmarkEnd w:id="485"/>
      <w:bookmarkEnd w:id="486"/>
    </w:p>
    <w:p w14:paraId="24CC33C9" w14:textId="77777777" w:rsidR="0037686A" w:rsidRPr="00DE49EF" w:rsidRDefault="000D7743" w:rsidP="00DE49EF">
      <w:pPr>
        <w:pStyle w:val="4izenburua"/>
        <w:ind w:right="-427"/>
        <w:rPr>
          <w:b w:val="0"/>
          <w:szCs w:val="19"/>
        </w:rPr>
      </w:pPr>
      <w:bookmarkStart w:id="487" w:name="_Toc39127367"/>
      <w:bookmarkStart w:id="488" w:name="_Toc40872791"/>
      <w:r w:rsidRPr="00DE49EF">
        <w:rPr>
          <w:szCs w:val="19"/>
        </w:rPr>
        <w:t xml:space="preserve">5.2.- </w:t>
      </w:r>
      <w:r w:rsidR="0037686A" w:rsidRPr="00DE49EF">
        <w:rPr>
          <w:b w:val="0"/>
          <w:szCs w:val="19"/>
        </w:rPr>
        <w:t xml:space="preserve">En la aplicación presupuestaria indicada en la cláusula 3.2 de cláusulas específicas del contrato existe </w:t>
      </w:r>
      <w:r w:rsidR="0037686A" w:rsidRPr="00DE49EF">
        <w:rPr>
          <w:szCs w:val="19"/>
        </w:rPr>
        <w:t>crédito</w:t>
      </w:r>
      <w:r w:rsidR="0037686A" w:rsidRPr="00DE49EF">
        <w:rPr>
          <w:b w:val="0"/>
          <w:szCs w:val="19"/>
        </w:rPr>
        <w:t xml:space="preserve"> preciso para atender a las obligaciones derivadas del contrato.</w:t>
      </w:r>
      <w:bookmarkEnd w:id="487"/>
      <w:bookmarkEnd w:id="488"/>
    </w:p>
    <w:p w14:paraId="48EB6A47" w14:textId="77777777" w:rsidR="0037686A" w:rsidRPr="00DE49EF" w:rsidRDefault="000D7743" w:rsidP="00DE49EF">
      <w:pPr>
        <w:pStyle w:val="4izenburua"/>
        <w:ind w:right="-427"/>
        <w:rPr>
          <w:b w:val="0"/>
          <w:szCs w:val="19"/>
        </w:rPr>
      </w:pPr>
      <w:bookmarkStart w:id="489" w:name="_Toc39127368"/>
      <w:bookmarkStart w:id="490" w:name="_Toc40872792"/>
      <w:r w:rsidRPr="00DE49EF">
        <w:rPr>
          <w:szCs w:val="19"/>
        </w:rPr>
        <w:t xml:space="preserve">5.3.- </w:t>
      </w:r>
      <w:r w:rsidR="0037686A" w:rsidRPr="00DE49EF">
        <w:rPr>
          <w:b w:val="0"/>
          <w:szCs w:val="19"/>
        </w:rPr>
        <w:t xml:space="preserve">En el supuesto de que el expediente sea de </w:t>
      </w:r>
      <w:r w:rsidR="0037686A" w:rsidRPr="00DE49EF">
        <w:rPr>
          <w:szCs w:val="19"/>
        </w:rPr>
        <w:t>tramitación anticipada</w:t>
      </w:r>
      <w:r w:rsidR="0037686A" w:rsidRPr="00DE49EF">
        <w:rPr>
          <w:b w:val="0"/>
          <w:szCs w:val="19"/>
        </w:rPr>
        <w:t xml:space="preserve"> según la cláusula 3.3 de cláusulas específicas del contrato, la adjudicación del contrato queda condicionada a la existencia de crédito adecuado y suficiente en el ejercicio económico correspondiente.</w:t>
      </w:r>
      <w:bookmarkEnd w:id="489"/>
      <w:bookmarkEnd w:id="490"/>
    </w:p>
    <w:p w14:paraId="0A5911D8" w14:textId="77777777" w:rsidR="0037686A" w:rsidRPr="00DE49EF" w:rsidRDefault="000D7743" w:rsidP="00DE49EF">
      <w:pPr>
        <w:pStyle w:val="4izenburua"/>
        <w:ind w:right="-427"/>
        <w:rPr>
          <w:b w:val="0"/>
          <w:szCs w:val="19"/>
        </w:rPr>
      </w:pPr>
      <w:bookmarkStart w:id="491" w:name="_Toc39127369"/>
      <w:bookmarkStart w:id="492" w:name="_Toc40872793"/>
      <w:r w:rsidRPr="00DE49EF">
        <w:rPr>
          <w:szCs w:val="19"/>
        </w:rPr>
        <w:t xml:space="preserve">5.4.- </w:t>
      </w:r>
      <w:r w:rsidR="0037686A" w:rsidRPr="00DE49EF">
        <w:rPr>
          <w:szCs w:val="19"/>
        </w:rPr>
        <w:t xml:space="preserve">El valor estimado </w:t>
      </w:r>
      <w:r w:rsidR="0037686A" w:rsidRPr="00DE49EF">
        <w:rPr>
          <w:b w:val="0"/>
          <w:szCs w:val="19"/>
        </w:rPr>
        <w:t>es el que figura en la cláusula 4 de cláusulas específicas del contrato.</w:t>
      </w:r>
      <w:bookmarkEnd w:id="491"/>
      <w:bookmarkEnd w:id="492"/>
    </w:p>
    <w:p w14:paraId="160E3C1A" w14:textId="77777777" w:rsidR="005D0F02" w:rsidRDefault="005D0F02">
      <w:pPr>
        <w:rPr>
          <w:rFonts w:ascii="Verdana" w:eastAsia="Arial Unicode MS" w:hAnsi="Verdana" w:cs="Arial"/>
          <w:b/>
          <w:caps/>
          <w:sz w:val="19"/>
          <w:szCs w:val="19"/>
        </w:rPr>
      </w:pPr>
      <w:bookmarkStart w:id="493" w:name="_Toc40872794"/>
      <w:r>
        <w:rPr>
          <w:rFonts w:eastAsia="Arial Unicode MS"/>
        </w:rPr>
        <w:br w:type="page"/>
      </w:r>
    </w:p>
    <w:p w14:paraId="3B246080" w14:textId="77777777" w:rsidR="0037686A" w:rsidRPr="00DE49EF" w:rsidRDefault="000D7743" w:rsidP="009836E1">
      <w:pPr>
        <w:pStyle w:val="3izenburua"/>
        <w:rPr>
          <w:rFonts w:eastAsia="Arial Unicode MS"/>
        </w:rPr>
      </w:pPr>
      <w:r w:rsidRPr="00DE49EF">
        <w:rPr>
          <w:rFonts w:eastAsia="Arial Unicode MS"/>
        </w:rPr>
        <w:t xml:space="preserve">6.- </w:t>
      </w:r>
      <w:r w:rsidR="0037686A" w:rsidRPr="00DE49EF">
        <w:rPr>
          <w:rFonts w:eastAsia="Arial Unicode MS"/>
        </w:rPr>
        <w:t>PRECIO DEL CONTRATO</w:t>
      </w:r>
      <w:bookmarkEnd w:id="493"/>
    </w:p>
    <w:p w14:paraId="7D96EB08" w14:textId="77777777" w:rsidR="0037686A" w:rsidRPr="00DE49EF" w:rsidRDefault="000D7743" w:rsidP="00DE49EF">
      <w:pPr>
        <w:pStyle w:val="4izenburua"/>
        <w:ind w:right="-427"/>
        <w:rPr>
          <w:b w:val="0"/>
          <w:szCs w:val="19"/>
        </w:rPr>
      </w:pPr>
      <w:bookmarkStart w:id="494" w:name="_Toc39127371"/>
      <w:bookmarkStart w:id="495" w:name="_Toc40872795"/>
      <w:r w:rsidRPr="00DE49EF">
        <w:rPr>
          <w:szCs w:val="19"/>
        </w:rPr>
        <w:t xml:space="preserve">6.1.- </w:t>
      </w:r>
      <w:r w:rsidR="0037686A" w:rsidRPr="00DE49EF">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494"/>
      <w:bookmarkEnd w:id="495"/>
      <w:r w:rsidR="0037686A" w:rsidRPr="00DE49EF">
        <w:rPr>
          <w:b w:val="0"/>
          <w:szCs w:val="19"/>
        </w:rPr>
        <w:t xml:space="preserve"> </w:t>
      </w:r>
    </w:p>
    <w:p w14:paraId="21C39EA0"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68A91865"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A19C457" w14:textId="77777777" w:rsidR="0037686A" w:rsidRPr="00DE49EF" w:rsidRDefault="000D7743" w:rsidP="00DE49EF">
      <w:pPr>
        <w:pStyle w:val="4izenburua"/>
        <w:ind w:right="-427"/>
        <w:rPr>
          <w:b w:val="0"/>
          <w:szCs w:val="19"/>
        </w:rPr>
      </w:pPr>
      <w:bookmarkStart w:id="496" w:name="_Toc39127372"/>
      <w:bookmarkStart w:id="497" w:name="_Toc40872796"/>
      <w:r w:rsidRPr="00DE49EF">
        <w:rPr>
          <w:szCs w:val="19"/>
        </w:rPr>
        <w:t xml:space="preserve">6.2.- </w:t>
      </w:r>
      <w:r w:rsidR="0037686A" w:rsidRPr="00DE49EF">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496"/>
      <w:bookmarkEnd w:id="497"/>
      <w:r w:rsidR="0037686A" w:rsidRPr="00DE49EF">
        <w:rPr>
          <w:b w:val="0"/>
          <w:szCs w:val="19"/>
        </w:rPr>
        <w:t xml:space="preserve"> </w:t>
      </w:r>
    </w:p>
    <w:p w14:paraId="098E1BCB" w14:textId="77777777" w:rsidR="0037686A" w:rsidRPr="00DE49EF" w:rsidRDefault="000D7743" w:rsidP="00DE49EF">
      <w:pPr>
        <w:pStyle w:val="4izenburua"/>
        <w:ind w:right="-427"/>
        <w:rPr>
          <w:b w:val="0"/>
          <w:szCs w:val="19"/>
        </w:rPr>
      </w:pPr>
      <w:bookmarkStart w:id="498" w:name="_Toc39127373"/>
      <w:bookmarkStart w:id="499" w:name="_Toc40872797"/>
      <w:r w:rsidRPr="00DE49EF">
        <w:rPr>
          <w:szCs w:val="19"/>
        </w:rPr>
        <w:t xml:space="preserve">6.3.- </w:t>
      </w:r>
      <w:r w:rsidR="0037686A" w:rsidRPr="00DE49EF">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498"/>
      <w:bookmarkEnd w:id="499"/>
    </w:p>
    <w:p w14:paraId="2BCCFA96" w14:textId="77777777" w:rsidR="0037686A" w:rsidRPr="00DE49EF" w:rsidRDefault="000D7743" w:rsidP="00DE49EF">
      <w:pPr>
        <w:pStyle w:val="4izenburua"/>
        <w:ind w:right="-427"/>
        <w:rPr>
          <w:b w:val="0"/>
          <w:szCs w:val="19"/>
        </w:rPr>
      </w:pPr>
      <w:bookmarkStart w:id="500" w:name="_Toc39127374"/>
      <w:bookmarkStart w:id="501" w:name="_Toc40872798"/>
      <w:r w:rsidRPr="00DE49EF">
        <w:rPr>
          <w:szCs w:val="19"/>
        </w:rPr>
        <w:t xml:space="preserve">6.4.- </w:t>
      </w:r>
      <w:r w:rsidR="0037686A" w:rsidRPr="00DE49EF">
        <w:rPr>
          <w:b w:val="0"/>
          <w:szCs w:val="19"/>
        </w:rPr>
        <w:t>El precio del contrato se determinará en la resolución de adjudicación, con indicación del IVA como partida independiente y, en su caso, de su distribución plurianual.</w:t>
      </w:r>
      <w:bookmarkEnd w:id="500"/>
      <w:bookmarkEnd w:id="501"/>
    </w:p>
    <w:p w14:paraId="71B61D0A" w14:textId="77777777" w:rsidR="0037686A" w:rsidRPr="00DE49EF" w:rsidRDefault="0037686A" w:rsidP="00DE49EF">
      <w:pPr>
        <w:pStyle w:val="Estilo1"/>
        <w:spacing w:before="120" w:after="120"/>
        <w:ind w:left="851" w:right="-427"/>
        <w:rPr>
          <w:rFonts w:ascii="Verdana" w:eastAsia="Arial Unicode MS" w:hAnsi="Verdana"/>
          <w:sz w:val="19"/>
          <w:szCs w:val="19"/>
        </w:rPr>
      </w:pPr>
      <w:r w:rsidRPr="00DE49EF">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284EC96" w14:textId="77777777" w:rsidR="000D7743" w:rsidRPr="00DE49EF" w:rsidRDefault="000D7743" w:rsidP="00DE49EF">
      <w:pPr>
        <w:pStyle w:val="3izenburua"/>
        <w:ind w:right="-427"/>
        <w:rPr>
          <w:rFonts w:eastAsia="Arial Unicode MS"/>
        </w:rPr>
      </w:pPr>
      <w:bookmarkStart w:id="502" w:name="_Toc40872799"/>
      <w:r w:rsidRPr="00DE49EF">
        <w:rPr>
          <w:rFonts w:eastAsia="Arial Unicode MS"/>
        </w:rPr>
        <w:t xml:space="preserve">7.- </w:t>
      </w:r>
      <w:r w:rsidR="0037686A" w:rsidRPr="00DE49EF">
        <w:rPr>
          <w:rFonts w:eastAsia="Arial Unicode MS"/>
        </w:rPr>
        <w:t>REVISIÓN DE PRECIOS</w:t>
      </w:r>
      <w:bookmarkEnd w:id="502"/>
    </w:p>
    <w:p w14:paraId="70751C51"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57CC49EF" w14:textId="77777777" w:rsidR="0037686A" w:rsidRPr="00DE49EF" w:rsidRDefault="000D7743" w:rsidP="00DE49EF">
      <w:pPr>
        <w:pStyle w:val="3izenburua"/>
        <w:ind w:right="-427"/>
        <w:rPr>
          <w:rFonts w:eastAsia="Arial Unicode MS"/>
        </w:rPr>
      </w:pPr>
      <w:bookmarkStart w:id="503" w:name="_Toc40872800"/>
      <w:r w:rsidRPr="00DE49EF">
        <w:rPr>
          <w:rFonts w:eastAsia="Arial Unicode MS"/>
        </w:rPr>
        <w:t xml:space="preserve">8.- </w:t>
      </w:r>
      <w:r w:rsidR="0037686A" w:rsidRPr="00DE49EF">
        <w:rPr>
          <w:rFonts w:eastAsia="Arial Unicode MS"/>
        </w:rPr>
        <w:t>PLAZO DE EJECUCIÓN</w:t>
      </w:r>
      <w:bookmarkEnd w:id="503"/>
    </w:p>
    <w:p w14:paraId="533D2F10"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D435F76"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plazo de ejecución comenzará con el acta de comprobación del replanteo. </w:t>
      </w:r>
    </w:p>
    <w:p w14:paraId="4CB22C3A"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Estos plazos solo podrán ampliarse de conformidad con lo dispuesto en el art. 195.2 LCSP.</w:t>
      </w:r>
    </w:p>
    <w:p w14:paraId="6A57785F" w14:textId="77777777" w:rsidR="000D7743" w:rsidRPr="00DE49EF" w:rsidRDefault="000D7743" w:rsidP="00DE49EF">
      <w:pPr>
        <w:pStyle w:val="3izenburua"/>
        <w:ind w:right="-427"/>
        <w:rPr>
          <w:rFonts w:eastAsia="Arial Unicode MS"/>
        </w:rPr>
      </w:pPr>
      <w:bookmarkStart w:id="504" w:name="_Toc40872801"/>
      <w:r w:rsidRPr="00DE49EF">
        <w:rPr>
          <w:rFonts w:eastAsia="Arial Unicode MS"/>
        </w:rPr>
        <w:t xml:space="preserve">9.- </w:t>
      </w:r>
      <w:r w:rsidR="00A1193B" w:rsidRPr="00DE49EF">
        <w:rPr>
          <w:rFonts w:eastAsia="Arial Unicode MS"/>
          <w:caps w:val="0"/>
        </w:rPr>
        <w:t>GARANTÍAS</w:t>
      </w:r>
      <w:bookmarkEnd w:id="504"/>
    </w:p>
    <w:p w14:paraId="38B1C368" w14:textId="77777777" w:rsidR="0037686A" w:rsidRPr="00DE49EF" w:rsidRDefault="000D7743" w:rsidP="00DE49EF">
      <w:pPr>
        <w:pStyle w:val="4izenburua"/>
        <w:ind w:right="-427"/>
        <w:rPr>
          <w:b w:val="0"/>
          <w:szCs w:val="19"/>
        </w:rPr>
      </w:pPr>
      <w:bookmarkStart w:id="505" w:name="_Toc39127378"/>
      <w:bookmarkStart w:id="506" w:name="_Toc40872802"/>
      <w:r w:rsidRPr="00DE49EF">
        <w:rPr>
          <w:szCs w:val="19"/>
        </w:rPr>
        <w:t xml:space="preserve">9.1.- </w:t>
      </w:r>
      <w:r w:rsidR="0037686A" w:rsidRPr="00DE49EF">
        <w:rPr>
          <w:b w:val="0"/>
          <w:szCs w:val="19"/>
        </w:rPr>
        <w:t>La garantía provisional podrá prestarse en alguna de las fórmulas establecidas en el art. 108.1 LCSP y deberá depositarse en las formas que dispone el art. 106.3 LCSP.</w:t>
      </w:r>
      <w:bookmarkEnd w:id="505"/>
      <w:bookmarkEnd w:id="506"/>
    </w:p>
    <w:p w14:paraId="16A24008"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97F1ED0" w14:textId="77777777" w:rsidR="0037686A" w:rsidRPr="00DE49EF" w:rsidRDefault="000D7743" w:rsidP="00DE49EF">
      <w:pPr>
        <w:pStyle w:val="4izenburua"/>
        <w:ind w:right="-427"/>
        <w:rPr>
          <w:b w:val="0"/>
          <w:szCs w:val="19"/>
        </w:rPr>
      </w:pPr>
      <w:bookmarkStart w:id="507" w:name="_Toc39127379"/>
      <w:bookmarkStart w:id="508" w:name="_Toc40872803"/>
      <w:r w:rsidRPr="00DE49EF">
        <w:rPr>
          <w:szCs w:val="19"/>
        </w:rPr>
        <w:t xml:space="preserve">9.2.- </w:t>
      </w:r>
      <w:r w:rsidR="0037686A" w:rsidRPr="00DE49E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7"/>
      <w:bookmarkEnd w:id="508"/>
      <w:r w:rsidR="0037686A" w:rsidRPr="00DE49EF">
        <w:rPr>
          <w:b w:val="0"/>
          <w:szCs w:val="19"/>
        </w:rPr>
        <w:t xml:space="preserve"> </w:t>
      </w:r>
    </w:p>
    <w:p w14:paraId="4CCDFC56" w14:textId="77777777" w:rsidR="0037686A" w:rsidRPr="00DE49EF" w:rsidRDefault="0037686A" w:rsidP="00DE49EF">
      <w:pPr>
        <w:tabs>
          <w:tab w:val="left" w:pos="6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Las garantías definitiva y complementaria se depositarán siempre en la Tesorería General del País Vasco.</w:t>
      </w:r>
    </w:p>
    <w:p w14:paraId="155642DD" w14:textId="77777777" w:rsidR="0037686A" w:rsidRPr="00DE49EF" w:rsidRDefault="000D7743" w:rsidP="00DE49EF">
      <w:pPr>
        <w:pStyle w:val="4izenburua"/>
        <w:ind w:right="-427"/>
        <w:rPr>
          <w:b w:val="0"/>
          <w:szCs w:val="19"/>
        </w:rPr>
      </w:pPr>
      <w:bookmarkStart w:id="509" w:name="_Toc39127380"/>
      <w:bookmarkStart w:id="510" w:name="_Toc40872804"/>
      <w:r w:rsidRPr="00DE49EF">
        <w:rPr>
          <w:szCs w:val="19"/>
        </w:rPr>
        <w:t xml:space="preserve">9.3.- </w:t>
      </w:r>
      <w:r w:rsidR="0037686A" w:rsidRPr="00DE49EF">
        <w:rPr>
          <w:b w:val="0"/>
          <w:szCs w:val="19"/>
        </w:rPr>
        <w:t>Cuando se trate de una unión temporal de empresas (en adelante, UTE), las garantías provisional y definitiva podrán ser constituidas por un</w:t>
      </w:r>
      <w:r w:rsidR="00C25B8A">
        <w:rPr>
          <w:b w:val="0"/>
          <w:szCs w:val="19"/>
        </w:rPr>
        <w:t>a o varia</w:t>
      </w:r>
      <w:r w:rsidR="0037686A" w:rsidRPr="00DE49EF">
        <w:rPr>
          <w:b w:val="0"/>
          <w:szCs w:val="19"/>
        </w:rPr>
        <w:t xml:space="preserve">s participantes en la UTE, siempre que en conjunto se alcance la cuantía total exigida, y se garantice </w:t>
      </w:r>
      <w:r w:rsidR="00B64602">
        <w:rPr>
          <w:b w:val="0"/>
          <w:szCs w:val="19"/>
        </w:rPr>
        <w:t>conjunta y solidariamente a toda</w:t>
      </w:r>
      <w:r w:rsidR="0037686A" w:rsidRPr="00DE49EF">
        <w:rPr>
          <w:b w:val="0"/>
          <w:szCs w:val="19"/>
        </w:rPr>
        <w:t>s sus integrantes.</w:t>
      </w:r>
      <w:bookmarkEnd w:id="509"/>
      <w:bookmarkEnd w:id="510"/>
    </w:p>
    <w:p w14:paraId="294FE709" w14:textId="77777777" w:rsidR="0037686A" w:rsidRPr="00DE49EF" w:rsidRDefault="000D7743" w:rsidP="009836E1">
      <w:pPr>
        <w:pStyle w:val="3izenburua"/>
        <w:rPr>
          <w:rFonts w:eastAsia="Arial Unicode MS"/>
        </w:rPr>
      </w:pPr>
      <w:bookmarkStart w:id="511" w:name="_Toc40872805"/>
      <w:r w:rsidRPr="00DE49EF">
        <w:rPr>
          <w:rFonts w:eastAsia="Arial Unicode MS"/>
        </w:rPr>
        <w:t xml:space="preserve">10.- </w:t>
      </w:r>
      <w:r w:rsidR="0037686A" w:rsidRPr="00DE49EF">
        <w:rPr>
          <w:rFonts w:eastAsia="Arial Unicode MS"/>
        </w:rPr>
        <w:t>PERFIL DE CONTRATANTE Y CONSULTAS</w:t>
      </w:r>
      <w:bookmarkEnd w:id="511"/>
    </w:p>
    <w:p w14:paraId="795F1A6F" w14:textId="77777777" w:rsidR="0037686A" w:rsidRPr="00DE49EF" w:rsidRDefault="0062037B" w:rsidP="00DE49EF">
      <w:pPr>
        <w:pStyle w:val="4izenburua"/>
        <w:ind w:right="-427"/>
        <w:rPr>
          <w:b w:val="0"/>
          <w:color w:val="0000FF"/>
          <w:szCs w:val="19"/>
        </w:rPr>
      </w:pPr>
      <w:bookmarkStart w:id="512" w:name="_Toc39127382"/>
      <w:bookmarkStart w:id="513" w:name="_Toc40872806"/>
      <w:r w:rsidRPr="00DE49EF">
        <w:rPr>
          <w:szCs w:val="19"/>
        </w:rPr>
        <w:t xml:space="preserve">10.1.- </w:t>
      </w:r>
      <w:r w:rsidR="0037686A" w:rsidRPr="00DE49EF">
        <w:rPr>
          <w:b w:val="0"/>
          <w:szCs w:val="19"/>
        </w:rPr>
        <w:t xml:space="preserve">El acceso al perfil de contratante de la Contratación Pública de Euskadi se efectuará a través del siguiente enlace </w:t>
      </w:r>
      <w:hyperlink r:id="rId17" w:history="1">
        <w:r w:rsidR="0037686A" w:rsidRPr="00DE49EF">
          <w:rPr>
            <w:rStyle w:val="Hiperesteka"/>
            <w:rFonts w:cs="Tahoma"/>
            <w:b w:val="0"/>
            <w:szCs w:val="19"/>
          </w:rPr>
          <w:t>http://www.contratacion.euskadi.eus</w:t>
        </w:r>
        <w:bookmarkEnd w:id="512"/>
        <w:bookmarkEnd w:id="513"/>
      </w:hyperlink>
    </w:p>
    <w:p w14:paraId="5086102E" w14:textId="77777777" w:rsidR="0037686A" w:rsidRPr="00DE49EF" w:rsidRDefault="0062037B" w:rsidP="00DE49EF">
      <w:pPr>
        <w:pStyle w:val="4izenburua"/>
        <w:ind w:right="-427"/>
        <w:rPr>
          <w:szCs w:val="19"/>
        </w:rPr>
      </w:pPr>
      <w:bookmarkStart w:id="514" w:name="_Toc39127383"/>
      <w:bookmarkStart w:id="515" w:name="_Toc40872807"/>
      <w:r w:rsidRPr="00DE49EF">
        <w:rPr>
          <w:szCs w:val="19"/>
        </w:rPr>
        <w:t xml:space="preserve">10.2.- </w:t>
      </w:r>
      <w:r w:rsidR="0037686A" w:rsidRPr="00DE49EF">
        <w:rPr>
          <w:b w:val="0"/>
          <w:szCs w:val="19"/>
        </w:rPr>
        <w:t>En el perfil de contratante se publicarán los siguientes datos e informaciones:</w:t>
      </w:r>
      <w:bookmarkEnd w:id="514"/>
      <w:bookmarkEnd w:id="515"/>
    </w:p>
    <w:p w14:paraId="4227984A"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anuncio de información previa.</w:t>
      </w:r>
    </w:p>
    <w:p w14:paraId="040A3816"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Anuncio de licitación. </w:t>
      </w:r>
    </w:p>
    <w:p w14:paraId="1716585F"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aprobación del expediente.</w:t>
      </w:r>
    </w:p>
    <w:p w14:paraId="4F48E6B7"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PCAP, PPTP y documentación complementaria.</w:t>
      </w:r>
    </w:p>
    <w:p w14:paraId="3AC7C8C8"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Objeto detallado del contrato, su duración, presupuesto base de licitación. </w:t>
      </w:r>
    </w:p>
    <w:p w14:paraId="1D6E7361"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14D1819"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insuficiencia de medios.</w:t>
      </w:r>
    </w:p>
    <w:p w14:paraId="75A231F9"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de inicio del expediente firmada por el órgano de  contratación.</w:t>
      </w:r>
    </w:p>
    <w:p w14:paraId="6A6414D1"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el caso de que se haya</w:t>
      </w:r>
      <w:r w:rsidR="00903E9E">
        <w:rPr>
          <w:rFonts w:ascii="Verdana" w:hAnsi="Verdana"/>
          <w:sz w:val="19"/>
          <w:szCs w:val="19"/>
        </w:rPr>
        <w:t>n</w:t>
      </w:r>
      <w:r w:rsidRPr="00DE49EF">
        <w:rPr>
          <w:rFonts w:ascii="Verdana" w:hAnsi="Verdana"/>
          <w:sz w:val="19"/>
          <w:szCs w:val="19"/>
        </w:rPr>
        <w:t xml:space="preserve"> realizado consultas preliminares de mercado, informe debidamente motivado de las consultas realizadas de conformidad con lo dispuesto en el art. 115 LCSP.</w:t>
      </w:r>
    </w:p>
    <w:p w14:paraId="1C7F7D67"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Archivo xml para cumplimentar el DEUC.</w:t>
      </w:r>
    </w:p>
    <w:p w14:paraId="61FAAC56"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La composición de las mesas de contratación que asistan al órgano de contratación y el cargo de sus </w:t>
      </w:r>
      <w:r w:rsidR="00903E9E">
        <w:rPr>
          <w:rFonts w:ascii="Verdana" w:hAnsi="Verdana"/>
          <w:sz w:val="19"/>
          <w:szCs w:val="19"/>
        </w:rPr>
        <w:t>componentes</w:t>
      </w:r>
      <w:r w:rsidRPr="00DE49EF">
        <w:rPr>
          <w:rFonts w:ascii="Verdana" w:hAnsi="Verdana"/>
          <w:sz w:val="19"/>
          <w:szCs w:val="19"/>
        </w:rPr>
        <w:t>.</w:t>
      </w:r>
    </w:p>
    <w:p w14:paraId="68B249DD"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1AC88F56"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Medios a través de los que se ha publicitado el contrato y los enlaces a esas publicaciones.</w:t>
      </w:r>
    </w:p>
    <w:p w14:paraId="1B2F86E0"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955EE6F"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resolución o resoluciones del órgano de contratación por las que se modifican el PCAP y/o PPTP para la corrección de errores materiales, de hecho o aritméticos.</w:t>
      </w:r>
    </w:p>
    <w:p w14:paraId="40A8CE7F"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706C47E"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Número e identidad de las licitadoras participantes en el procedimiento de adjudicación. </w:t>
      </w:r>
    </w:p>
    <w:p w14:paraId="49ACCDE5" w14:textId="77777777" w:rsidR="0037686A" w:rsidRPr="00DE49EF" w:rsidRDefault="0037686A" w:rsidP="00CB0AC3">
      <w:pPr>
        <w:numPr>
          <w:ilvl w:val="0"/>
          <w:numId w:val="63"/>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563A5E8" w14:textId="77777777" w:rsidR="0037686A" w:rsidRPr="00DE49EF" w:rsidRDefault="0037686A" w:rsidP="00CB0AC3">
      <w:pPr>
        <w:numPr>
          <w:ilvl w:val="0"/>
          <w:numId w:val="63"/>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Arial Unicode MS" w:hAnsi="Verdana" w:cs="Tahoma"/>
          <w:sz w:val="19"/>
          <w:szCs w:val="19"/>
        </w:rPr>
        <w:t>Relación de licitadoras admitidas y excluidas y, en este último caso, las razones de la exclusión.</w:t>
      </w:r>
    </w:p>
    <w:p w14:paraId="5AE07558"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Actas de la mesa de contratación.</w:t>
      </w:r>
    </w:p>
    <w:p w14:paraId="7002966B"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valoración de los criterios de adjudicación cuantificables mediante un juicio de valor de cada una de las ofertas.</w:t>
      </w:r>
    </w:p>
    <w:p w14:paraId="2E5184D4"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o informes sobre las ofertas incursas en presunción de anormalidad a que se refiere el art. 149.4 LCSP.</w:t>
      </w:r>
    </w:p>
    <w:p w14:paraId="08617988"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cs="Tahoma"/>
          <w:sz w:val="19"/>
          <w:szCs w:val="19"/>
        </w:rPr>
        <w:t>Puntuaciones asignadas a las ofertas, cuando estas no se recojan en las actas o hasta que estas sean redactadas y publicadas.</w:t>
      </w:r>
    </w:p>
    <w:p w14:paraId="1E8018F2"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de adjudicación del contrato.</w:t>
      </w:r>
    </w:p>
    <w:p w14:paraId="3349BAC8"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Identidad de la adjudicataria.</w:t>
      </w:r>
    </w:p>
    <w:p w14:paraId="2E8F4D58"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w:t>
      </w:r>
      <w:r w:rsidRPr="00DE49EF">
        <w:rPr>
          <w:rFonts w:ascii="Verdana" w:hAnsi="Verdana" w:cs="sans-serif"/>
          <w:sz w:val="19"/>
          <w:szCs w:val="19"/>
        </w:rPr>
        <w:t xml:space="preserve">mporte de adjudicación, incluido el Impuesto sobre el Valor Añadido. </w:t>
      </w:r>
    </w:p>
    <w:p w14:paraId="4A96F5C5"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 xml:space="preserve">Anuncio de formalización del contrato y documento contractual. </w:t>
      </w:r>
    </w:p>
    <w:p w14:paraId="1C5F6760"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130D9B6E"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decide no adjudicar o celebrar el contrato.</w:t>
      </w:r>
    </w:p>
    <w:p w14:paraId="0C107E5E"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acuerda desistir del procedimiento de adjudicación.</w:t>
      </w:r>
    </w:p>
    <w:p w14:paraId="6FCC807C"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declara desierto el procedimiento de adjudicación.</w:t>
      </w:r>
    </w:p>
    <w:p w14:paraId="136A18EC"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Interposición de recursos y la eventual suspensión del procedimiento de adjudicación con motivo de dicha interposición.</w:t>
      </w:r>
    </w:p>
    <w:p w14:paraId="684AE395"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por la que se declara anulado el procedimiento de adjudicación.</w:t>
      </w:r>
    </w:p>
    <w:p w14:paraId="1C09C0C5"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prorroga el contrato.</w:t>
      </w:r>
    </w:p>
    <w:p w14:paraId="3D34FFC9"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A</w:t>
      </w:r>
      <w:r w:rsidRPr="00DE49EF">
        <w:rPr>
          <w:rFonts w:ascii="Verdana" w:eastAsia="Calibri" w:hAnsi="Verdana" w:cs="sans-serif"/>
          <w:sz w:val="19"/>
          <w:szCs w:val="19"/>
        </w:rPr>
        <w:t>nuncio/s de modificación del contrato</w:t>
      </w:r>
      <w:r w:rsidRPr="00DE49EF">
        <w:rPr>
          <w:rFonts w:ascii="Verdana" w:hAnsi="Verdana" w:cs="sans-serif"/>
          <w:sz w:val="19"/>
          <w:szCs w:val="19"/>
        </w:rPr>
        <w:t xml:space="preserve">, resolución del órgano de contratación por la que acuerda modificar el contrato, </w:t>
      </w:r>
      <w:r w:rsidRPr="00DE49EF">
        <w:rPr>
          <w:rFonts w:ascii="Verdana" w:eastAsia="Calibri" w:hAnsi="Verdana" w:cs="sans-serif"/>
          <w:sz w:val="19"/>
          <w:szCs w:val="19"/>
        </w:rPr>
        <w:t>su justi</w:t>
      </w:r>
      <w:r w:rsidRPr="00DE49EF">
        <w:rPr>
          <w:rFonts w:ascii="Verdana" w:hAnsi="Verdana" w:cs="sans-serif"/>
          <w:sz w:val="19"/>
          <w:szCs w:val="19"/>
        </w:rPr>
        <w:t>fi</w:t>
      </w:r>
      <w:r w:rsidRPr="00DE49EF">
        <w:rPr>
          <w:rFonts w:ascii="Verdana" w:eastAsia="Calibri" w:hAnsi="Verdana" w:cs="sans-serif"/>
          <w:sz w:val="19"/>
          <w:szCs w:val="19"/>
        </w:rPr>
        <w:t>cación, alegaciones de la contratista y todos los informes que, en su caso, se hubieran recabado con carácter previo a su aprobación.</w:t>
      </w:r>
    </w:p>
    <w:p w14:paraId="3545A108" w14:textId="77777777" w:rsidR="0037686A" w:rsidRPr="00DE49EF" w:rsidRDefault="0037686A" w:rsidP="00CB0AC3">
      <w:pPr>
        <w:numPr>
          <w:ilvl w:val="0"/>
          <w:numId w:val="63"/>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autoriza la cesión del contrato.</w:t>
      </w:r>
    </w:p>
    <w:p w14:paraId="4B3F6FAB" w14:textId="77777777" w:rsidR="0037686A" w:rsidRPr="00DE49EF" w:rsidRDefault="0037686A" w:rsidP="00CB0AC3">
      <w:pPr>
        <w:numPr>
          <w:ilvl w:val="0"/>
          <w:numId w:val="63"/>
        </w:numPr>
        <w:tabs>
          <w:tab w:val="clear" w:pos="720"/>
        </w:tabs>
        <w:spacing w:before="120" w:after="120"/>
        <w:ind w:left="1560" w:right="-427" w:hanging="425"/>
        <w:jc w:val="both"/>
        <w:rPr>
          <w:rFonts w:ascii="Verdana" w:eastAsia="Calibri" w:hAnsi="Verdana" w:cs="sans-serif"/>
          <w:sz w:val="19"/>
          <w:szCs w:val="19"/>
        </w:rPr>
      </w:pPr>
      <w:r w:rsidRPr="00DE49EF">
        <w:rPr>
          <w:rFonts w:ascii="Verdana" w:hAnsi="Verdana" w:cs="sans-serif"/>
          <w:sz w:val="19"/>
          <w:szCs w:val="19"/>
        </w:rPr>
        <w:t>Resolución del órgano de contratación por la que autoriza la modificación de la composición de la UTE.</w:t>
      </w:r>
    </w:p>
    <w:p w14:paraId="5BABE310" w14:textId="77777777" w:rsidR="0037686A" w:rsidRPr="00DE49EF" w:rsidRDefault="0062037B" w:rsidP="00DE49EF">
      <w:pPr>
        <w:pStyle w:val="4izenburua"/>
        <w:ind w:right="-427"/>
        <w:rPr>
          <w:b w:val="0"/>
          <w:szCs w:val="19"/>
        </w:rPr>
      </w:pPr>
      <w:bookmarkStart w:id="516" w:name="_Toc39127384"/>
      <w:bookmarkStart w:id="517" w:name="_Toc40872808"/>
      <w:r w:rsidRPr="00DE49EF">
        <w:rPr>
          <w:bCs/>
          <w:szCs w:val="19"/>
        </w:rPr>
        <w:t xml:space="preserve">10.3.- </w:t>
      </w:r>
      <w:r w:rsidR="0037686A" w:rsidRPr="00DE49EF">
        <w:rPr>
          <w:b w:val="0"/>
          <w:bCs/>
          <w:szCs w:val="19"/>
        </w:rPr>
        <w:t xml:space="preserve">Los interesados pueden formular </w:t>
      </w:r>
      <w:r w:rsidR="0037686A" w:rsidRPr="00DE49EF">
        <w:rPr>
          <w:szCs w:val="19"/>
        </w:rPr>
        <w:t>consultas y solicitudes de documentación complementaria o información adicional</w:t>
      </w:r>
      <w:r w:rsidR="0037686A" w:rsidRPr="00DE49EF">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bookmarkEnd w:id="517"/>
    </w:p>
    <w:p w14:paraId="6C32C4E3" w14:textId="77777777" w:rsidR="0037686A" w:rsidRPr="00DE49EF" w:rsidRDefault="0037686A">
      <w:pPr>
        <w:rPr>
          <w:rFonts w:ascii="Verdana" w:eastAsia="Arial Unicode MS" w:hAnsi="Verdana" w:cs="Arial"/>
          <w:b/>
          <w:caps/>
          <w:sz w:val="19"/>
          <w:szCs w:val="19"/>
        </w:rPr>
      </w:pPr>
      <w:r w:rsidRPr="00DE49EF">
        <w:rPr>
          <w:rFonts w:eastAsia="Arial Unicode MS"/>
          <w:sz w:val="19"/>
          <w:szCs w:val="19"/>
        </w:rPr>
        <w:br w:type="page"/>
      </w:r>
    </w:p>
    <w:p w14:paraId="72B81DC4" w14:textId="77777777" w:rsidR="00C548B6" w:rsidRPr="00046518" w:rsidRDefault="00C548B6" w:rsidP="0007565D">
      <w:pPr>
        <w:pStyle w:val="2izenburua"/>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40872809"/>
      <w:bookmarkEnd w:id="451"/>
      <w:bookmarkEnd w:id="452"/>
      <w:bookmarkEnd w:id="453"/>
      <w:bookmarkEnd w:id="454"/>
      <w:bookmarkEnd w:id="455"/>
      <w:bookmarkEnd w:id="456"/>
      <w:bookmarkEnd w:id="457"/>
      <w:bookmarkEnd w:id="458"/>
      <w:bookmarkEnd w:id="459"/>
      <w:bookmarkEnd w:id="460"/>
      <w:bookmarkEnd w:id="468"/>
      <w:r w:rsidRPr="00046518">
        <w:t>II.- LICITACIÓN</w:t>
      </w:r>
      <w:bookmarkEnd w:id="518"/>
      <w:bookmarkEnd w:id="519"/>
      <w:bookmarkEnd w:id="520"/>
      <w:bookmarkEnd w:id="521"/>
      <w:bookmarkEnd w:id="522"/>
      <w:bookmarkEnd w:id="523"/>
      <w:bookmarkEnd w:id="524"/>
    </w:p>
    <w:p w14:paraId="1C5AD839" w14:textId="77777777" w:rsidR="00DE49EF" w:rsidRPr="00B043D5" w:rsidRDefault="00DE49EF" w:rsidP="00B043D5">
      <w:pPr>
        <w:pStyle w:val="3izenburua"/>
        <w:ind w:right="-427"/>
        <w:rPr>
          <w:rFonts w:eastAsia="Arial Unicode MS"/>
        </w:rPr>
      </w:pPr>
      <w:bookmarkStart w:id="525" w:name="_Toc40872810"/>
      <w:r w:rsidRPr="00B043D5">
        <w:rPr>
          <w:rFonts w:eastAsia="Arial Unicode MS"/>
        </w:rPr>
        <w:t>11.- CONDICIONES PARA PARTICIPAR</w:t>
      </w:r>
      <w:bookmarkEnd w:id="525"/>
    </w:p>
    <w:p w14:paraId="6425CB76" w14:textId="77777777" w:rsidR="00DE49EF" w:rsidRPr="00B043D5" w:rsidRDefault="00DE49EF" w:rsidP="00B043D5">
      <w:pPr>
        <w:pStyle w:val="4izenburua"/>
        <w:ind w:right="-427"/>
        <w:rPr>
          <w:b w:val="0"/>
          <w:szCs w:val="19"/>
        </w:rPr>
      </w:pPr>
      <w:bookmarkStart w:id="526" w:name="_Toc39127387"/>
      <w:bookmarkStart w:id="527" w:name="_Toc40872811"/>
      <w:r w:rsidRPr="00B043D5">
        <w:rPr>
          <w:szCs w:val="19"/>
        </w:rPr>
        <w:t xml:space="preserve">11.1.- </w:t>
      </w:r>
      <w:r w:rsidRPr="00B043D5">
        <w:rPr>
          <w:b w:val="0"/>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bookmarkEnd w:id="527"/>
    </w:p>
    <w:p w14:paraId="18FB5605" w14:textId="77777777" w:rsidR="00DE49EF" w:rsidRPr="00B043D5" w:rsidRDefault="00DE49EF" w:rsidP="00B043D5">
      <w:pPr>
        <w:pStyle w:val="Estilo1"/>
        <w:tabs>
          <w:tab w:val="left" w:pos="0"/>
        </w:tabs>
        <w:spacing w:before="120" w:after="120"/>
        <w:ind w:left="851" w:right="-427"/>
        <w:rPr>
          <w:rFonts w:ascii="Verdana" w:eastAsia="Arial Unicode MS" w:hAnsi="Verdana" w:cs="Tahoma"/>
          <w:b/>
          <w:sz w:val="19"/>
          <w:szCs w:val="19"/>
        </w:rPr>
      </w:pPr>
      <w:r w:rsidRPr="00B043D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D1FC3B9" w14:textId="77777777" w:rsidR="00DE49EF" w:rsidRPr="00B043D5" w:rsidRDefault="00DE49EF" w:rsidP="00B043D5">
      <w:pPr>
        <w:spacing w:before="120" w:after="120"/>
        <w:ind w:left="851" w:right="-427"/>
        <w:jc w:val="both"/>
        <w:rPr>
          <w:rFonts w:ascii="Verdana" w:hAnsi="Verdana" w:cs="Tahoma"/>
          <w:sz w:val="19"/>
          <w:szCs w:val="19"/>
        </w:rPr>
      </w:pPr>
      <w:r w:rsidRPr="00B043D5">
        <w:rPr>
          <w:rFonts w:ascii="Verdana" w:hAnsi="Verdana" w:cs="Tahoma"/>
          <w:sz w:val="19"/>
          <w:szCs w:val="19"/>
        </w:rPr>
        <w:t>Solo pueden participar las personas jurídicas que cumplan con lo dispuesto en el art. 66.1 LCSP así como l</w:t>
      </w:r>
      <w:r w:rsidR="00432D24">
        <w:rPr>
          <w:rFonts w:ascii="Verdana" w:hAnsi="Verdana" w:cs="Tahoma"/>
          <w:sz w:val="19"/>
          <w:szCs w:val="19"/>
        </w:rPr>
        <w:t>a</w:t>
      </w:r>
      <w:r w:rsidRPr="00B043D5">
        <w:rPr>
          <w:rFonts w:ascii="Verdana" w:hAnsi="Verdana" w:cs="Tahoma"/>
          <w:sz w:val="19"/>
          <w:szCs w:val="19"/>
        </w:rPr>
        <w:t>s operador</w:t>
      </w:r>
      <w:r w:rsidR="00432D24">
        <w:rPr>
          <w:rFonts w:ascii="Verdana" w:hAnsi="Verdana" w:cs="Tahoma"/>
          <w:sz w:val="19"/>
          <w:szCs w:val="19"/>
        </w:rPr>
        <w:t>as económicas comunitaria</w:t>
      </w:r>
      <w:r w:rsidRPr="00B043D5">
        <w:rPr>
          <w:rFonts w:ascii="Verdana" w:hAnsi="Verdana" w:cs="Tahoma"/>
          <w:sz w:val="19"/>
          <w:szCs w:val="19"/>
        </w:rPr>
        <w:t>s o de Estados signatarios del Acuerdo sobre e</w:t>
      </w:r>
      <w:r w:rsidR="00432D24">
        <w:rPr>
          <w:rFonts w:ascii="Verdana" w:hAnsi="Verdana" w:cs="Tahoma"/>
          <w:sz w:val="19"/>
          <w:szCs w:val="19"/>
        </w:rPr>
        <w:t>l Espacio Económico Europeo y las operadoras económicas no comunitaria</w:t>
      </w:r>
      <w:r w:rsidRPr="00B043D5">
        <w:rPr>
          <w:rFonts w:ascii="Verdana" w:hAnsi="Verdana" w:cs="Tahoma"/>
          <w:sz w:val="19"/>
          <w:szCs w:val="19"/>
        </w:rPr>
        <w:t>s que  cumplan con lo dispuesto respectivamente en los artículos 67 y 68.1 LCSP.</w:t>
      </w:r>
    </w:p>
    <w:p w14:paraId="46A47C1B" w14:textId="77777777" w:rsidR="00DE49EF" w:rsidRPr="00B043D5" w:rsidRDefault="00DE49EF" w:rsidP="00B043D5">
      <w:pPr>
        <w:pStyle w:val="4izenburua"/>
        <w:ind w:right="-427"/>
        <w:rPr>
          <w:b w:val="0"/>
          <w:szCs w:val="19"/>
        </w:rPr>
      </w:pPr>
      <w:bookmarkStart w:id="528" w:name="_Toc39127388"/>
      <w:bookmarkStart w:id="529" w:name="_Toc40872812"/>
      <w:r w:rsidRPr="00B043D5">
        <w:rPr>
          <w:szCs w:val="19"/>
        </w:rPr>
        <w:t xml:space="preserve">11.2.- </w:t>
      </w:r>
      <w:r w:rsidRPr="00B043D5">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8"/>
      <w:bookmarkEnd w:id="529"/>
      <w:r w:rsidRPr="00B043D5">
        <w:rPr>
          <w:b w:val="0"/>
          <w:szCs w:val="19"/>
        </w:rPr>
        <w:t xml:space="preserve"> </w:t>
      </w:r>
    </w:p>
    <w:p w14:paraId="2F39E0DD" w14:textId="77777777" w:rsidR="00DE49EF" w:rsidRPr="00B043D5" w:rsidRDefault="00DE49EF" w:rsidP="00B043D5">
      <w:pPr>
        <w:pStyle w:val="4izenburua"/>
        <w:ind w:right="-427"/>
        <w:rPr>
          <w:b w:val="0"/>
          <w:szCs w:val="19"/>
        </w:rPr>
      </w:pPr>
      <w:bookmarkStart w:id="530" w:name="_Toc39127389"/>
      <w:bookmarkStart w:id="531" w:name="_Toc40872813"/>
      <w:r w:rsidRPr="00B043D5">
        <w:rPr>
          <w:szCs w:val="19"/>
        </w:rPr>
        <w:t xml:space="preserve">11.3.- </w:t>
      </w:r>
      <w:r w:rsidRPr="00B043D5">
        <w:rPr>
          <w:b w:val="0"/>
          <w:szCs w:val="19"/>
        </w:rPr>
        <w:t xml:space="preserve">En el caso de que la cláusula 20.7 de cláusulas específicas del contrato reserven el contrato a Centros Especiales de Empleo </w:t>
      </w:r>
      <w:r w:rsidRPr="00341F29">
        <w:rPr>
          <w:b w:val="0"/>
          <w:szCs w:val="19"/>
        </w:rPr>
        <w:t xml:space="preserve">de </w:t>
      </w:r>
      <w:r w:rsidR="00B41848" w:rsidRPr="00574989">
        <w:rPr>
          <w:b w:val="0"/>
          <w:szCs w:val="19"/>
        </w:rPr>
        <w:t>iniciativa</w:t>
      </w:r>
      <w:r w:rsidRPr="00574989">
        <w:rPr>
          <w:b w:val="0"/>
          <w:szCs w:val="19"/>
        </w:rPr>
        <w:t xml:space="preserve"> </w:t>
      </w:r>
      <w:r w:rsidRPr="00341F29">
        <w:rPr>
          <w:b w:val="0"/>
          <w:szCs w:val="19"/>
        </w:rPr>
        <w:t xml:space="preserve">social </w:t>
      </w:r>
      <w:r w:rsidRPr="00B043D5">
        <w:rPr>
          <w:b w:val="0"/>
          <w:szCs w:val="19"/>
        </w:rPr>
        <w:t xml:space="preserve">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B41848">
        <w:rPr>
          <w:b w:val="0"/>
          <w:szCs w:val="19"/>
        </w:rPr>
        <w:t>Ley 44/2007, de 13 de diciembre</w:t>
      </w:r>
      <w:r w:rsidRPr="00B043D5">
        <w:rPr>
          <w:b w:val="0"/>
          <w:szCs w:val="19"/>
        </w:rPr>
        <w:t>, para la regulación del régimen de las empresas de inserción).</w:t>
      </w:r>
      <w:bookmarkEnd w:id="530"/>
      <w:bookmarkEnd w:id="531"/>
    </w:p>
    <w:p w14:paraId="5A745BF2" w14:textId="77777777" w:rsidR="00DE49EF" w:rsidRPr="00B043D5" w:rsidRDefault="00DE49EF" w:rsidP="00B043D5">
      <w:pPr>
        <w:pStyle w:val="4izenburua"/>
        <w:ind w:right="-427"/>
        <w:rPr>
          <w:b w:val="0"/>
          <w:szCs w:val="19"/>
        </w:rPr>
      </w:pPr>
      <w:bookmarkStart w:id="532" w:name="_Toc39127390"/>
      <w:bookmarkStart w:id="533" w:name="_Toc40872814"/>
      <w:r w:rsidRPr="00B043D5">
        <w:rPr>
          <w:szCs w:val="19"/>
        </w:rPr>
        <w:t>11.</w:t>
      </w:r>
      <w:r w:rsidR="008942AA">
        <w:rPr>
          <w:szCs w:val="19"/>
        </w:rPr>
        <w:t>4</w:t>
      </w:r>
      <w:r w:rsidRPr="00B043D5">
        <w:rPr>
          <w:szCs w:val="19"/>
        </w:rPr>
        <w:t xml:space="preserve">.- </w:t>
      </w:r>
      <w:r w:rsidRPr="00B043D5">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2"/>
      <w:bookmarkEnd w:id="533"/>
      <w:r w:rsidRPr="00B043D5">
        <w:rPr>
          <w:b w:val="0"/>
          <w:szCs w:val="19"/>
        </w:rPr>
        <w:t xml:space="preserve"> </w:t>
      </w:r>
    </w:p>
    <w:p w14:paraId="3CF82EB4" w14:textId="77777777" w:rsidR="00DE49EF" w:rsidRPr="00B043D5" w:rsidRDefault="00DE49EF" w:rsidP="00B043D5">
      <w:pPr>
        <w:pStyle w:val="Zerrenda-paragrafoa"/>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043D5">
        <w:rPr>
          <w:rFonts w:ascii="Verdana" w:eastAsia="Arial Unicode MS" w:hAnsi="Verdana"/>
          <w:sz w:val="19"/>
          <w:szCs w:val="19"/>
          <w:u w:val="single"/>
        </w:rPr>
        <w:t>en cualquier momento del procedimiento</w:t>
      </w:r>
      <w:r w:rsidRPr="00B043D5">
        <w:rPr>
          <w:rFonts w:ascii="Verdana" w:eastAsia="Arial Unicode MS" w:hAnsi="Verdana"/>
          <w:sz w:val="19"/>
          <w:szCs w:val="19"/>
        </w:rPr>
        <w:t xml:space="preserve">, cuando resulte necesario para garantizar su buen desarrollo, antes de la adjudicación del contrato. Asimismo, podrá solicitarles </w:t>
      </w:r>
      <w:r w:rsidRPr="00B043D5">
        <w:rPr>
          <w:rFonts w:ascii="Verdana" w:hAnsi="Verdana" w:cs="sans-serif"/>
          <w:sz w:val="19"/>
          <w:szCs w:val="19"/>
        </w:rPr>
        <w:t xml:space="preserve">aclaraciones sobre los certificados y documentos presentados o requerirles para la presentación de otros complementarios. </w:t>
      </w:r>
    </w:p>
    <w:p w14:paraId="1824766D" w14:textId="77777777" w:rsidR="00DE49EF" w:rsidRPr="00B043D5" w:rsidRDefault="00DE49EF" w:rsidP="00B043D5">
      <w:pPr>
        <w:pStyle w:val="4izenburua"/>
        <w:ind w:right="-427"/>
        <w:rPr>
          <w:b w:val="0"/>
          <w:szCs w:val="19"/>
        </w:rPr>
      </w:pPr>
      <w:bookmarkStart w:id="534" w:name="_Toc39127391"/>
      <w:bookmarkStart w:id="535" w:name="_Toc40872815"/>
      <w:r w:rsidRPr="00B043D5">
        <w:rPr>
          <w:szCs w:val="19"/>
        </w:rPr>
        <w:t xml:space="preserve">11.5.- </w:t>
      </w:r>
      <w:r w:rsidRPr="00B043D5">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Pr>
          <w:b w:val="0"/>
          <w:szCs w:val="19"/>
        </w:rPr>
        <w:t>a</w:t>
      </w:r>
      <w:r w:rsidRPr="00B043D5">
        <w:rPr>
          <w:b w:val="0"/>
          <w:szCs w:val="19"/>
        </w:rPr>
        <w:t>s económic</w:t>
      </w:r>
      <w:r w:rsidR="00432D24">
        <w:rPr>
          <w:b w:val="0"/>
          <w:szCs w:val="19"/>
        </w:rPr>
        <w:t>a</w:t>
      </w:r>
      <w:r w:rsidRPr="00B043D5">
        <w:rPr>
          <w:b w:val="0"/>
          <w:szCs w:val="19"/>
        </w:rPr>
        <w:t>s o base de datos nacional de un Estado miembro de la Unión Europea siempre que en este último caso se</w:t>
      </w:r>
      <w:r w:rsidR="00432D24">
        <w:rPr>
          <w:b w:val="0"/>
          <w:szCs w:val="19"/>
        </w:rPr>
        <w:t>a accesible de modo gratuito. Las operadoras económica</w:t>
      </w:r>
      <w:r w:rsidRPr="00B043D5">
        <w:rPr>
          <w:b w:val="0"/>
          <w:szCs w:val="19"/>
        </w:rPr>
        <w:t>s no estará</w:t>
      </w:r>
      <w:r w:rsidR="00432D24">
        <w:rPr>
          <w:b w:val="0"/>
          <w:szCs w:val="19"/>
        </w:rPr>
        <w:t>n obligada</w:t>
      </w:r>
      <w:r w:rsidRPr="00B043D5">
        <w:rPr>
          <w:b w:val="0"/>
          <w:szCs w:val="19"/>
        </w:rPr>
        <w:t>s a presentar documentación para acreditar datos que figuren en dichos registros, listas y bases de datos.</w:t>
      </w:r>
      <w:bookmarkEnd w:id="534"/>
      <w:bookmarkEnd w:id="535"/>
      <w:r w:rsidRPr="00B043D5">
        <w:rPr>
          <w:b w:val="0"/>
          <w:szCs w:val="19"/>
        </w:rPr>
        <w:t xml:space="preserve"> </w:t>
      </w:r>
    </w:p>
    <w:p w14:paraId="49DFEE91" w14:textId="77777777" w:rsidR="00DE49EF" w:rsidRPr="00B043D5" w:rsidRDefault="00D941EE" w:rsidP="00B043D5">
      <w:pPr>
        <w:pStyle w:val="3izenburua"/>
        <w:ind w:right="-427"/>
        <w:rPr>
          <w:rFonts w:eastAsia="Arial Unicode MS"/>
        </w:rPr>
      </w:pPr>
      <w:bookmarkStart w:id="536" w:name="_Toc40872816"/>
      <w:r w:rsidRPr="00B043D5">
        <w:rPr>
          <w:rFonts w:eastAsia="Arial Unicode MS"/>
        </w:rPr>
        <w:t xml:space="preserve">12.- </w:t>
      </w:r>
      <w:r w:rsidR="00DE49EF" w:rsidRPr="00B043D5">
        <w:rPr>
          <w:rFonts w:eastAsia="Arial Unicode MS"/>
        </w:rPr>
        <w:t>PRESENTACIÓN DE OFERTAS</w:t>
      </w:r>
      <w:bookmarkEnd w:id="536"/>
    </w:p>
    <w:p w14:paraId="2ED008A5" w14:textId="77777777" w:rsidR="00DE49EF" w:rsidRPr="00B043D5" w:rsidRDefault="00D941EE" w:rsidP="00B043D5">
      <w:pPr>
        <w:pStyle w:val="4izenburua"/>
        <w:ind w:right="-427"/>
        <w:rPr>
          <w:szCs w:val="19"/>
        </w:rPr>
      </w:pPr>
      <w:bookmarkStart w:id="537" w:name="_Toc40872817"/>
      <w:r w:rsidRPr="00B043D5">
        <w:rPr>
          <w:szCs w:val="19"/>
        </w:rPr>
        <w:t xml:space="preserve">12.1.- </w:t>
      </w:r>
      <w:r w:rsidR="00DE49EF" w:rsidRPr="00B043D5">
        <w:rPr>
          <w:szCs w:val="19"/>
        </w:rPr>
        <w:t>Idioma</w:t>
      </w:r>
      <w:r w:rsidRPr="00B043D5">
        <w:rPr>
          <w:szCs w:val="19"/>
        </w:rPr>
        <w:t>.</w:t>
      </w:r>
      <w:bookmarkEnd w:id="537"/>
    </w:p>
    <w:p w14:paraId="7DE85EDB"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La documentación deberá presentarse redactada, o traducida oficialmente, en euskera o castellano.</w:t>
      </w:r>
    </w:p>
    <w:p w14:paraId="568BEB3F" w14:textId="77777777" w:rsidR="00DE49EF" w:rsidRPr="00B043D5" w:rsidRDefault="00D941EE" w:rsidP="00B043D5">
      <w:pPr>
        <w:pStyle w:val="4izenburua"/>
        <w:ind w:right="-427"/>
        <w:rPr>
          <w:szCs w:val="19"/>
        </w:rPr>
      </w:pPr>
      <w:bookmarkStart w:id="538" w:name="_Toc40872818"/>
      <w:r w:rsidRPr="00B043D5">
        <w:rPr>
          <w:szCs w:val="19"/>
        </w:rPr>
        <w:t xml:space="preserve">12.2.- </w:t>
      </w:r>
      <w:r w:rsidR="00DE49EF" w:rsidRPr="00B043D5">
        <w:rPr>
          <w:szCs w:val="19"/>
        </w:rPr>
        <w:t>Medios</w:t>
      </w:r>
      <w:r w:rsidRPr="00B043D5">
        <w:rPr>
          <w:szCs w:val="19"/>
        </w:rPr>
        <w:t>.</w:t>
      </w:r>
      <w:bookmarkEnd w:id="538"/>
    </w:p>
    <w:p w14:paraId="50CCBB1C" w14:textId="77777777" w:rsidR="00DE49EF" w:rsidRPr="00B043D5" w:rsidRDefault="00D941EE" w:rsidP="00116959">
      <w:pPr>
        <w:pStyle w:val="5izenburua"/>
      </w:pPr>
      <w:r w:rsidRPr="00B043D5">
        <w:rPr>
          <w:b/>
        </w:rPr>
        <w:t xml:space="preserve">12.2.1.- </w:t>
      </w:r>
      <w:r w:rsidR="00DE49EF" w:rsidRPr="00B043D5">
        <w:rPr>
          <w:b/>
        </w:rPr>
        <w:t>Medios electrónicos</w:t>
      </w:r>
      <w:r w:rsidR="00DE49EF" w:rsidRPr="00B043D5">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DE49EF" w:rsidRPr="00B043D5">
        <w:rPr>
          <w:color w:val="0000FF"/>
        </w:rPr>
        <w:t>SISTEMA DE LICITACIÓN ELECTRÓNICA</w:t>
      </w:r>
      <w:r w:rsidR="00DE49EF" w:rsidRPr="00B043D5">
        <w:t xml:space="preserve"> ubicada en KONTRATAZIO PUBLIKOA EUSKADIN PLATAFORMA CONTRATACIÓN PÚBLICA EN EUSKADI SISTEMA DE LICITACIÓN ELECTRÓNICA.</w:t>
      </w:r>
    </w:p>
    <w:p w14:paraId="5932F83D" w14:textId="77777777" w:rsidR="00DE49EF" w:rsidRPr="00B043D5" w:rsidRDefault="00D941EE"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12.2.1.1.- </w:t>
      </w:r>
      <w:r w:rsidR="00DE49EF" w:rsidRPr="00B043D5">
        <w:rPr>
          <w:rFonts w:ascii="Verdana" w:eastAsia="Arial Unicode MS" w:hAnsi="Verdana"/>
          <w:b/>
          <w:sz w:val="19"/>
          <w:szCs w:val="19"/>
        </w:rPr>
        <w:t>Los requisitos para su utilización son los siguientes:</w:t>
      </w:r>
    </w:p>
    <w:p w14:paraId="136A188D" w14:textId="77777777" w:rsidR="00DE49EF" w:rsidRPr="00B043D5" w:rsidRDefault="00DE49EF" w:rsidP="00C86A53">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Requisitos administrativos:</w:t>
      </w:r>
    </w:p>
    <w:p w14:paraId="683C8B46" w14:textId="77777777" w:rsidR="00DE49EF" w:rsidRPr="00B043D5" w:rsidRDefault="00DE49EF" w:rsidP="00C86A53">
      <w:pPr>
        <w:numPr>
          <w:ilvl w:val="0"/>
          <w:numId w:val="31"/>
        </w:numPr>
        <w:tabs>
          <w:tab w:val="clear" w:pos="2387"/>
        </w:tabs>
        <w:spacing w:before="120" w:after="120"/>
        <w:ind w:left="2552" w:right="-427" w:hanging="283"/>
        <w:jc w:val="both"/>
        <w:rPr>
          <w:rFonts w:ascii="Verdana" w:eastAsia="Arial Unicode MS" w:hAnsi="Verdana"/>
          <w:sz w:val="19"/>
          <w:szCs w:val="19"/>
        </w:rPr>
      </w:pPr>
      <w:r w:rsidRPr="00B043D5">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75B7E327" w14:textId="77777777" w:rsidR="00DE49EF" w:rsidRPr="00B043D5" w:rsidRDefault="00DE49EF" w:rsidP="00C86A53">
      <w:pPr>
        <w:numPr>
          <w:ilvl w:val="0"/>
          <w:numId w:val="28"/>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Izenpe ( Entidad, Ciudadano, Representante de Entidad)</w:t>
      </w:r>
      <w:r w:rsidR="00B043D5">
        <w:rPr>
          <w:rFonts w:ascii="Verdana" w:eastAsia="Arial Unicode MS" w:hAnsi="Verdana"/>
          <w:sz w:val="19"/>
          <w:szCs w:val="19"/>
        </w:rPr>
        <w:t>.</w:t>
      </w:r>
    </w:p>
    <w:p w14:paraId="2A92507F" w14:textId="77777777" w:rsidR="00DE49EF" w:rsidRPr="00B043D5" w:rsidRDefault="00DE49EF" w:rsidP="00C86A53">
      <w:pPr>
        <w:numPr>
          <w:ilvl w:val="0"/>
          <w:numId w:val="28"/>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FNMT (Entidad, Ciudadano, Representante de Entidad)</w:t>
      </w:r>
      <w:r w:rsidR="00B043D5">
        <w:rPr>
          <w:rFonts w:ascii="Verdana" w:eastAsia="Arial Unicode MS" w:hAnsi="Verdana"/>
          <w:sz w:val="19"/>
          <w:szCs w:val="19"/>
        </w:rPr>
        <w:t>.</w:t>
      </w:r>
    </w:p>
    <w:p w14:paraId="4A26DF65" w14:textId="77777777" w:rsidR="00DE49EF" w:rsidRPr="00B043D5" w:rsidRDefault="00DE49EF" w:rsidP="00C86A53">
      <w:pPr>
        <w:numPr>
          <w:ilvl w:val="0"/>
          <w:numId w:val="28"/>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Dni-e</w:t>
      </w:r>
      <w:r w:rsidR="00B043D5">
        <w:rPr>
          <w:rFonts w:ascii="Verdana" w:eastAsia="Arial Unicode MS" w:hAnsi="Verdana"/>
          <w:sz w:val="19"/>
          <w:szCs w:val="19"/>
        </w:rPr>
        <w:t>.</w:t>
      </w:r>
    </w:p>
    <w:p w14:paraId="5054F590" w14:textId="77777777" w:rsidR="00DE49EF" w:rsidRPr="00B043D5" w:rsidRDefault="00DE49EF" w:rsidP="00C86A53">
      <w:pPr>
        <w:numPr>
          <w:ilvl w:val="0"/>
          <w:numId w:val="28"/>
        </w:numPr>
        <w:tabs>
          <w:tab w:val="clear" w:pos="1390"/>
        </w:tabs>
        <w:spacing w:before="120" w:after="120"/>
        <w:ind w:left="3119" w:right="-427" w:hanging="283"/>
        <w:jc w:val="both"/>
        <w:rPr>
          <w:rFonts w:ascii="Verdana" w:eastAsia="Arial Unicode MS" w:hAnsi="Verdana"/>
          <w:sz w:val="19"/>
          <w:szCs w:val="19"/>
        </w:rPr>
      </w:pPr>
      <w:r w:rsidRPr="00B043D5">
        <w:rPr>
          <w:rFonts w:ascii="Verdana" w:eastAsia="Arial Unicode MS" w:hAnsi="Verdana"/>
          <w:sz w:val="19"/>
          <w:szCs w:val="19"/>
        </w:rPr>
        <w:t>Camerfirma  (Entidad, Ciudadano)</w:t>
      </w:r>
      <w:r w:rsidR="00B043D5">
        <w:rPr>
          <w:rFonts w:ascii="Verdana" w:eastAsia="Arial Unicode MS" w:hAnsi="Verdana"/>
          <w:sz w:val="19"/>
          <w:szCs w:val="19"/>
        </w:rPr>
        <w:t>.</w:t>
      </w:r>
    </w:p>
    <w:p w14:paraId="665D8747" w14:textId="77777777" w:rsidR="00DE49EF" w:rsidRPr="00B043D5" w:rsidRDefault="00DE49EF" w:rsidP="00C86A53">
      <w:pPr>
        <w:numPr>
          <w:ilvl w:val="0"/>
          <w:numId w:val="31"/>
        </w:numPr>
        <w:tabs>
          <w:tab w:val="clear" w:pos="2387"/>
        </w:tabs>
        <w:spacing w:before="120" w:after="120"/>
        <w:ind w:left="2552" w:right="-427" w:hanging="283"/>
        <w:jc w:val="both"/>
        <w:rPr>
          <w:rFonts w:ascii="Verdana" w:eastAsia="Arial Unicode MS" w:hAnsi="Verdana"/>
          <w:sz w:val="19"/>
          <w:szCs w:val="19"/>
        </w:rPr>
      </w:pPr>
      <w:r w:rsidRPr="00B043D5">
        <w:rPr>
          <w:rFonts w:ascii="Verdana" w:eastAsia="Arial Unicode MS" w:hAnsi="Verdana"/>
          <w:sz w:val="19"/>
          <w:szCs w:val="19"/>
        </w:rPr>
        <w:t>Estar en alguna de estas situaciones:</w:t>
      </w:r>
    </w:p>
    <w:p w14:paraId="2D1B9333" w14:textId="77777777" w:rsidR="00DE49EF" w:rsidRPr="00B043D5" w:rsidRDefault="00DE49EF" w:rsidP="00CB0AC3">
      <w:pPr>
        <w:numPr>
          <w:ilvl w:val="1"/>
          <w:numId w:val="65"/>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Estar dad</w:t>
      </w:r>
      <w:r w:rsidR="00903E9E">
        <w:rPr>
          <w:rFonts w:ascii="Verdana" w:eastAsia="Arial Unicode MS" w:hAnsi="Verdana"/>
          <w:sz w:val="19"/>
          <w:szCs w:val="19"/>
        </w:rPr>
        <w:t>a</w:t>
      </w:r>
      <w:r w:rsidRPr="00B043D5">
        <w:rPr>
          <w:rFonts w:ascii="Verdana" w:eastAsia="Arial Unicode MS" w:hAnsi="Verdana"/>
          <w:sz w:val="19"/>
          <w:szCs w:val="19"/>
        </w:rPr>
        <w:t xml:space="preserve"> de alta y disponer certificación vigente en el Registro de Licitadores y Empresas Clasificadas de Euskadi.</w:t>
      </w:r>
    </w:p>
    <w:p w14:paraId="15EACE4B" w14:textId="77777777" w:rsidR="00DE49EF" w:rsidRPr="00B043D5" w:rsidRDefault="00DE49EF" w:rsidP="00CB0AC3">
      <w:pPr>
        <w:numPr>
          <w:ilvl w:val="1"/>
          <w:numId w:val="65"/>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Estar dad</w:t>
      </w:r>
      <w:r w:rsidR="00903E9E">
        <w:rPr>
          <w:rFonts w:ascii="Verdana" w:eastAsia="Arial Unicode MS" w:hAnsi="Verdana"/>
          <w:sz w:val="19"/>
          <w:szCs w:val="19"/>
        </w:rPr>
        <w:t>a</w:t>
      </w:r>
      <w:r w:rsidRPr="00B043D5">
        <w:rPr>
          <w:rFonts w:ascii="Verdana" w:eastAsia="Arial Unicode MS" w:hAnsi="Verdana"/>
          <w:sz w:val="19"/>
          <w:szCs w:val="19"/>
        </w:rPr>
        <w:t xml:space="preserve"> de alta en el sistema de habilitación temporal.</w:t>
      </w:r>
    </w:p>
    <w:p w14:paraId="6BF8C0A6" w14:textId="77777777" w:rsidR="00DE49EF" w:rsidRPr="00B043D5" w:rsidRDefault="00DE49EF" w:rsidP="00CB0AC3">
      <w:pPr>
        <w:numPr>
          <w:ilvl w:val="1"/>
          <w:numId w:val="65"/>
        </w:numPr>
        <w:tabs>
          <w:tab w:val="clear" w:pos="2440"/>
        </w:tabs>
        <w:spacing w:before="120" w:after="120"/>
        <w:ind w:left="3119" w:right="-427" w:hanging="284"/>
        <w:jc w:val="both"/>
        <w:rPr>
          <w:rFonts w:ascii="Verdana" w:eastAsia="Arial Unicode MS" w:hAnsi="Verdana"/>
          <w:sz w:val="19"/>
          <w:szCs w:val="19"/>
        </w:rPr>
      </w:pPr>
      <w:r w:rsidRPr="00B043D5">
        <w:rPr>
          <w:rFonts w:ascii="Verdana" w:eastAsia="Arial Unicode MS" w:hAnsi="Verdana"/>
          <w:sz w:val="19"/>
          <w:szCs w:val="19"/>
        </w:rPr>
        <w:t>En el</w:t>
      </w:r>
      <w:r w:rsidR="00432D24">
        <w:rPr>
          <w:rFonts w:ascii="Verdana" w:eastAsia="Arial Unicode MS" w:hAnsi="Verdana"/>
          <w:sz w:val="19"/>
          <w:szCs w:val="19"/>
        </w:rPr>
        <w:t xml:space="preserve"> caso de que dos o más operadoras económicas concurran agrupada</w:t>
      </w:r>
      <w:r w:rsidRPr="00B043D5">
        <w:rPr>
          <w:rFonts w:ascii="Verdana" w:eastAsia="Arial Unicode MS" w:hAnsi="Verdana"/>
          <w:sz w:val="19"/>
          <w:szCs w:val="19"/>
        </w:rPr>
        <w:t xml:space="preserve">s con el compromiso de constituirse formalmente en UTE en caso de </w:t>
      </w:r>
      <w:r w:rsidR="00432D24">
        <w:rPr>
          <w:rFonts w:ascii="Verdana" w:eastAsia="Arial Unicode MS" w:hAnsi="Verdana"/>
          <w:sz w:val="19"/>
          <w:szCs w:val="19"/>
        </w:rPr>
        <w:t>resultar adjudicataria</w:t>
      </w:r>
      <w:r w:rsidRPr="00B043D5">
        <w:rPr>
          <w:rFonts w:ascii="Verdana" w:eastAsia="Arial Unicode MS" w:hAnsi="Verdana"/>
          <w:sz w:val="19"/>
          <w:szCs w:val="19"/>
        </w:rPr>
        <w:t>s: el compromiso de UTE debe estar registrado en el sistema de habilitación temporal.</w:t>
      </w:r>
    </w:p>
    <w:p w14:paraId="4103A35B" w14:textId="77777777" w:rsidR="00DE49EF" w:rsidRPr="00B043D5" w:rsidRDefault="00DE49EF" w:rsidP="00C86A53">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b/>
          <w:sz w:val="19"/>
          <w:szCs w:val="19"/>
        </w:rPr>
      </w:pPr>
      <w:r w:rsidRPr="00B043D5">
        <w:rPr>
          <w:rFonts w:ascii="Verdana" w:hAnsi="Verdana" w:cs="Tahoma"/>
          <w:sz w:val="19"/>
          <w:szCs w:val="19"/>
        </w:rPr>
        <w:t>Requisitos técnicos</w:t>
      </w:r>
      <w:r w:rsidRPr="00B043D5">
        <w:rPr>
          <w:rFonts w:ascii="Verdana" w:hAnsi="Verdana" w:cs="Tahoma"/>
          <w:b/>
          <w:sz w:val="19"/>
          <w:szCs w:val="19"/>
        </w:rPr>
        <w:t>:</w:t>
      </w:r>
    </w:p>
    <w:p w14:paraId="439EA80F" w14:textId="77777777" w:rsidR="00DE49EF" w:rsidRPr="00341F29" w:rsidRDefault="00DE49EF" w:rsidP="00B043D5">
      <w:pPr>
        <w:widowControl w:val="0"/>
        <w:suppressAutoHyphens/>
        <w:autoSpaceDE w:val="0"/>
        <w:autoSpaceDN w:val="0"/>
        <w:adjustRightInd w:val="0"/>
        <w:spacing w:before="120" w:after="120"/>
        <w:ind w:left="1985" w:right="-427"/>
        <w:jc w:val="both"/>
        <w:rPr>
          <w:rFonts w:ascii="Verdana" w:hAnsi="Verdana" w:cs="Tahoma"/>
          <w:sz w:val="19"/>
          <w:szCs w:val="19"/>
        </w:rPr>
      </w:pPr>
      <w:r w:rsidRPr="00B043D5">
        <w:rPr>
          <w:rFonts w:ascii="Verdana" w:hAnsi="Verdana" w:cs="Tahoma"/>
          <w:sz w:val="19"/>
          <w:szCs w:val="19"/>
        </w:rPr>
        <w:t xml:space="preserve">La información sobre los requisitos técnicos se encuentra disponible en el </w:t>
      </w:r>
      <w:r w:rsidRPr="00341F29">
        <w:rPr>
          <w:rFonts w:ascii="Verdana" w:hAnsi="Verdana" w:cs="Tahoma"/>
          <w:sz w:val="19"/>
          <w:szCs w:val="19"/>
        </w:rPr>
        <w:t>siguiente enlace:</w:t>
      </w:r>
    </w:p>
    <w:p w14:paraId="38A224A9" w14:textId="77777777" w:rsidR="00B41848" w:rsidRPr="00574989" w:rsidRDefault="00267578" w:rsidP="00E0601F">
      <w:pPr>
        <w:widowControl w:val="0"/>
        <w:suppressAutoHyphens/>
        <w:autoSpaceDE w:val="0"/>
        <w:autoSpaceDN w:val="0"/>
        <w:adjustRightInd w:val="0"/>
        <w:spacing w:before="120" w:after="120"/>
        <w:ind w:left="1985" w:right="-425"/>
        <w:jc w:val="both"/>
        <w:rPr>
          <w:rStyle w:val="Hiperesteka"/>
          <w:color w:val="0070C0"/>
        </w:rPr>
      </w:pPr>
      <w:hyperlink r:id="rId18" w:history="1">
        <w:r w:rsidR="00B41848" w:rsidRPr="00574989">
          <w:rPr>
            <w:rStyle w:val="Hiperesteka"/>
            <w:rFonts w:ascii="Verdana" w:hAnsi="Verdana" w:cs="Tahoma"/>
            <w:color w:val="0070C0"/>
            <w:sz w:val="12"/>
            <w:szCs w:val="12"/>
          </w:rPr>
          <w:t>https://apps.euskadi.eus/w32-content/es/contenidos/informacion/lic_elec requisitos tecnicos/es def/index.shtml</w:t>
        </w:r>
      </w:hyperlink>
    </w:p>
    <w:p w14:paraId="3F653FBC" w14:textId="77777777" w:rsidR="00DE49EF" w:rsidRPr="00B043D5" w:rsidRDefault="00DE49EF" w:rsidP="00C86A53">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u w:val="single"/>
        </w:rPr>
        <w:t>Servicio de soporte para resolver dudas o incidencias sobre licitación electrónica</w:t>
      </w:r>
      <w:r w:rsidRPr="00B043D5">
        <w:rPr>
          <w:rFonts w:ascii="Verdana" w:hAnsi="Verdana" w:cs="Tahoma"/>
          <w:sz w:val="19"/>
          <w:szCs w:val="19"/>
        </w:rPr>
        <w:t xml:space="preserve">: </w:t>
      </w:r>
      <w:r w:rsidRPr="00B043D5">
        <w:rPr>
          <w:rFonts w:ascii="Verdana" w:hAnsi="Verdana" w:cs="Tahoma"/>
          <w:b/>
          <w:color w:val="0000FF"/>
          <w:sz w:val="19"/>
          <w:szCs w:val="19"/>
        </w:rPr>
        <w:t>945016298</w:t>
      </w:r>
      <w:r w:rsidRPr="00B043D5">
        <w:rPr>
          <w:rFonts w:ascii="Verdana" w:hAnsi="Verdana" w:cs="Tahoma"/>
          <w:sz w:val="19"/>
          <w:szCs w:val="19"/>
        </w:rPr>
        <w:t>.</w:t>
      </w:r>
    </w:p>
    <w:p w14:paraId="2A4AEF0F" w14:textId="77777777" w:rsidR="00DE49EF" w:rsidRPr="00B043D5" w:rsidRDefault="00D941EE"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12.2.1.2.- </w:t>
      </w:r>
      <w:r w:rsidR="00DE49EF" w:rsidRPr="00B043D5">
        <w:rPr>
          <w:rFonts w:ascii="Verdana" w:eastAsia="Arial Unicode MS" w:hAnsi="Verdana"/>
          <w:b/>
          <w:sz w:val="19"/>
          <w:szCs w:val="19"/>
        </w:rPr>
        <w:t>Forma de presentación:</w:t>
      </w:r>
    </w:p>
    <w:p w14:paraId="17C1CB2C" w14:textId="77777777" w:rsidR="00DE49EF" w:rsidRPr="00B043D5" w:rsidRDefault="00DE49EF" w:rsidP="00C86A53">
      <w:pPr>
        <w:pStyle w:val="Zerrenda-paragrafo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b/>
          <w:sz w:val="19"/>
          <w:szCs w:val="19"/>
        </w:rPr>
      </w:pPr>
      <w:r w:rsidRPr="00B043D5">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009C1DB9" w14:textId="77777777" w:rsidR="00DE49EF" w:rsidRPr="00B043D5" w:rsidRDefault="00DE49EF" w:rsidP="00C86A53">
      <w:pPr>
        <w:pStyle w:val="Zerrenda-paragrafo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002CE14E" w14:textId="77777777" w:rsidR="00DE49EF" w:rsidRPr="00B043D5" w:rsidRDefault="00DE49EF" w:rsidP="00C86A53">
      <w:pPr>
        <w:pStyle w:val="Zerrenda-paragrafo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54CC2F6C" w14:textId="77777777" w:rsidR="00DE49EF" w:rsidRPr="00B043D5" w:rsidRDefault="00DE49EF" w:rsidP="00C86A53">
      <w:pPr>
        <w:pStyle w:val="Zerrenda-paragrafo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043D5">
        <w:rPr>
          <w:rFonts w:ascii="Verdana" w:eastAsia="Arial Unicode MS" w:hAnsi="Verdana"/>
          <w:sz w:val="19"/>
          <w:szCs w:val="19"/>
        </w:rPr>
        <w:t>Se entenderá recibida la oferta en el plazo de presentación si se inicia la transmisión dentro de él y finaliza con éxito.</w:t>
      </w:r>
    </w:p>
    <w:p w14:paraId="38442F84" w14:textId="77777777" w:rsidR="00DE49EF" w:rsidRPr="008321A3" w:rsidRDefault="00D941EE" w:rsidP="008321A3">
      <w:pPr>
        <w:pStyle w:val="5izenburua"/>
        <w:rPr>
          <w:b/>
        </w:rPr>
      </w:pPr>
      <w:r w:rsidRPr="008321A3">
        <w:rPr>
          <w:b/>
        </w:rPr>
        <w:t xml:space="preserve">12.2.2.- </w:t>
      </w:r>
      <w:r w:rsidR="00DE49EF" w:rsidRPr="008321A3">
        <w:rPr>
          <w:b/>
        </w:rPr>
        <w:t>Medios no electrónicos o en papel</w:t>
      </w:r>
      <w:r w:rsidR="00B043D5" w:rsidRPr="008321A3">
        <w:rPr>
          <w:b/>
        </w:rPr>
        <w:t>.</w:t>
      </w:r>
    </w:p>
    <w:p w14:paraId="2ADFB0E6" w14:textId="77777777" w:rsidR="00DE49EF" w:rsidRPr="00B043D5" w:rsidRDefault="00D941EE" w:rsidP="00B043D5">
      <w:pPr>
        <w:tabs>
          <w:tab w:val="left" w:pos="4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 xml:space="preserve">12.2.2.1.- </w:t>
      </w:r>
      <w:r w:rsidR="00DE49EF" w:rsidRPr="00B043D5">
        <w:rPr>
          <w:rFonts w:ascii="Verdana" w:eastAsia="Arial Unicode MS" w:hAnsi="Verdana"/>
          <w:b/>
          <w:sz w:val="19"/>
          <w:szCs w:val="19"/>
        </w:rPr>
        <w:t>Forma de presentación:</w:t>
      </w:r>
    </w:p>
    <w:p w14:paraId="62922824" w14:textId="77777777" w:rsidR="00DE49EF" w:rsidRPr="00B043D5" w:rsidRDefault="00DE49EF" w:rsidP="00C86A53">
      <w:pPr>
        <w:pStyle w:val="Zerrenda-paragrafo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 xml:space="preserve">Los documentos se presentarán en </w:t>
      </w:r>
      <w:r w:rsidRPr="00B043D5">
        <w:rPr>
          <w:rFonts w:ascii="Verdana" w:hAnsi="Verdana" w:cs="Tahoma"/>
          <w:sz w:val="19"/>
          <w:szCs w:val="19"/>
          <w:u w:val="single"/>
        </w:rPr>
        <w:t xml:space="preserve">sobres cerrados y </w:t>
      </w:r>
      <w:r w:rsidRPr="00B043D5">
        <w:rPr>
          <w:rFonts w:ascii="Verdana" w:eastAsia="Arial Unicode MS" w:hAnsi="Verdana" w:cs="Tahoma"/>
          <w:sz w:val="19"/>
          <w:szCs w:val="19"/>
          <w:u w:val="single"/>
        </w:rPr>
        <w:t>firmados</w:t>
      </w:r>
      <w:r w:rsidR="00432D24">
        <w:rPr>
          <w:rFonts w:ascii="Verdana" w:eastAsia="Arial Unicode MS" w:hAnsi="Verdana" w:cs="Tahoma"/>
          <w:sz w:val="19"/>
          <w:szCs w:val="19"/>
        </w:rPr>
        <w:t xml:space="preserve"> por la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 económica</w:t>
      </w:r>
      <w:r w:rsidRPr="00B043D5">
        <w:rPr>
          <w:rFonts w:ascii="Verdana" w:eastAsia="Arial Unicode MS" w:hAnsi="Verdana" w:cs="Tahoma"/>
          <w:sz w:val="19"/>
          <w:szCs w:val="19"/>
        </w:rPr>
        <w:t xml:space="preserve"> o por la persona que 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represente. E</w:t>
      </w:r>
      <w:r w:rsidRPr="00B043D5">
        <w:rPr>
          <w:rFonts w:ascii="Verdana" w:hAnsi="Verdana" w:cs="Tahoma"/>
          <w:sz w:val="19"/>
          <w:szCs w:val="19"/>
        </w:rPr>
        <w:t xml:space="preserve">n el interior de cada sobre se incluirá un índice </w:t>
      </w:r>
      <w:r w:rsidRPr="00B043D5">
        <w:rPr>
          <w:rFonts w:ascii="Verdana" w:eastAsia="Arial Unicode MS" w:hAnsi="Verdana" w:cs="Tahoma"/>
          <w:sz w:val="19"/>
          <w:szCs w:val="19"/>
        </w:rPr>
        <w:t xml:space="preserve">numerado de los documentos incluidos en el mismo, y </w:t>
      </w:r>
      <w:r w:rsidRPr="00B043D5">
        <w:rPr>
          <w:rFonts w:ascii="Verdana" w:eastAsia="Arial Unicode MS" w:hAnsi="Verdana" w:cs="Tahoma"/>
          <w:sz w:val="19"/>
          <w:szCs w:val="19"/>
          <w:u w:val="single"/>
        </w:rPr>
        <w:t xml:space="preserve">en </w:t>
      </w:r>
      <w:r w:rsidRPr="00B043D5">
        <w:rPr>
          <w:rFonts w:ascii="Verdana" w:hAnsi="Verdana" w:cs="Tahoma"/>
          <w:sz w:val="19"/>
          <w:szCs w:val="19"/>
          <w:u w:val="single"/>
        </w:rPr>
        <w:t>el exterior</w:t>
      </w:r>
      <w:r w:rsidRPr="00B043D5">
        <w:rPr>
          <w:rFonts w:ascii="Verdana" w:hAnsi="Verdana" w:cs="Tahoma"/>
          <w:sz w:val="19"/>
          <w:szCs w:val="19"/>
        </w:rPr>
        <w:t xml:space="preserve"> de cada uno de ellos se indicarán los siguientes datos:</w:t>
      </w:r>
    </w:p>
    <w:p w14:paraId="1C1ADCF3" w14:textId="77777777" w:rsidR="00DE49EF" w:rsidRPr="00B043D5" w:rsidRDefault="00DE49EF" w:rsidP="00CB0AC3">
      <w:pPr>
        <w:pStyle w:val="Zerrenda-paragrafoa"/>
        <w:numPr>
          <w:ilvl w:val="0"/>
          <w:numId w:val="66"/>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del sobre de que se trate (A, B, C u otros) según se dispone en la cláusula 24 de cláusulas específicas del contrato.</w:t>
      </w:r>
    </w:p>
    <w:p w14:paraId="4D9B1105" w14:textId="77777777" w:rsidR="00DE49EF" w:rsidRPr="00B043D5" w:rsidRDefault="00DE49EF" w:rsidP="00CB0AC3">
      <w:pPr>
        <w:pStyle w:val="Zerrenda-paragrafoa"/>
        <w:numPr>
          <w:ilvl w:val="0"/>
          <w:numId w:val="66"/>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del contrato: nº de expediente y objeto. </w:t>
      </w:r>
    </w:p>
    <w:p w14:paraId="50E8D63D" w14:textId="77777777" w:rsidR="00DE49EF" w:rsidRPr="00B043D5" w:rsidRDefault="00DE49EF" w:rsidP="00CB0AC3">
      <w:pPr>
        <w:pStyle w:val="Zerrenda-paragrafoa"/>
        <w:numPr>
          <w:ilvl w:val="0"/>
          <w:numId w:val="66"/>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0F6FD1CE" w14:textId="77777777" w:rsidR="00DE49EF" w:rsidRPr="00B043D5" w:rsidRDefault="00DE49EF" w:rsidP="00CB0AC3">
      <w:pPr>
        <w:pStyle w:val="Zerrenda-paragrafoa"/>
        <w:numPr>
          <w:ilvl w:val="0"/>
          <w:numId w:val="66"/>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 la persona física que firme la oferta: nombre y apellidos y nº de DNI o documento equivalente.</w:t>
      </w:r>
    </w:p>
    <w:p w14:paraId="4FD0980A" w14:textId="77777777" w:rsidR="00DE49EF" w:rsidRPr="00B043D5" w:rsidRDefault="00DE49EF" w:rsidP="00C86A53">
      <w:pPr>
        <w:pStyle w:val="Zerrenda-paragrafo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Los sobres se presentarán dentro del plazo – fecha y hora</w:t>
      </w:r>
      <w:r w:rsidR="00893435">
        <w:rPr>
          <w:rFonts w:ascii="Verdana" w:hAnsi="Verdana" w:cs="Tahoma"/>
          <w:sz w:val="19"/>
          <w:szCs w:val="19"/>
        </w:rPr>
        <w:t xml:space="preserve"> </w:t>
      </w:r>
      <w:r w:rsidRPr="00B043D5">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065870F"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B043D5">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21FB129B"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8059B14" w14:textId="77777777" w:rsidR="00DE49EF" w:rsidRPr="00B043D5" w:rsidRDefault="004B1429"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12.2.2.2.- </w:t>
      </w:r>
      <w:r w:rsidR="00DE49EF" w:rsidRPr="00B043D5">
        <w:rPr>
          <w:rFonts w:ascii="Verdana" w:eastAsia="Arial Unicode MS" w:hAnsi="Verdana"/>
          <w:b/>
          <w:sz w:val="19"/>
          <w:szCs w:val="19"/>
        </w:rPr>
        <w:t>Devolución de la documentación.</w:t>
      </w:r>
    </w:p>
    <w:p w14:paraId="4A1B0EC7"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 xml:space="preserve">Las licitadoras que no hayan resultado adjudicatarias que deseen recuperar la documentación deberán dirigir por escrito una solicitud </w:t>
      </w:r>
      <w:r w:rsidR="00AB6233">
        <w:rPr>
          <w:rFonts w:ascii="Verdana" w:eastAsia="Arial Unicode MS" w:hAnsi="Verdana"/>
          <w:sz w:val="19"/>
          <w:szCs w:val="19"/>
        </w:rPr>
        <w:t>a la/al Secretaria/o</w:t>
      </w:r>
      <w:r w:rsidRPr="00B043D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0B12D132"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BF02A07"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7893797" w14:textId="77777777" w:rsidR="00DE49EF" w:rsidRPr="00B043D5" w:rsidRDefault="00D941EE" w:rsidP="00E77DA4">
      <w:pPr>
        <w:pStyle w:val="4izenburua"/>
      </w:pPr>
      <w:bookmarkStart w:id="539" w:name="_Toc40872819"/>
      <w:r w:rsidRPr="00B043D5">
        <w:t xml:space="preserve">12.3.- </w:t>
      </w:r>
      <w:r w:rsidR="00DE49EF" w:rsidRPr="00B043D5">
        <w:t>Confidencialidad.</w:t>
      </w:r>
      <w:bookmarkEnd w:id="539"/>
    </w:p>
    <w:p w14:paraId="66268F2B"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 xml:space="preserve">Las licitadoras que consideren confidencial algún documento aportado deben efectuar una designación explícita —cumplimentando el </w:t>
      </w:r>
      <w:r w:rsidRPr="00B043D5">
        <w:rPr>
          <w:rFonts w:ascii="Verdana" w:eastAsia="Arial Unicode MS" w:hAnsi="Verdana" w:cs="Tahoma"/>
          <w:b/>
          <w:color w:val="0000FF"/>
          <w:sz w:val="19"/>
          <w:szCs w:val="19"/>
        </w:rPr>
        <w:t>ANEXO II.3</w:t>
      </w:r>
      <w:r w:rsidRPr="00B043D5">
        <w:rPr>
          <w:rFonts w:ascii="Verdana" w:eastAsia="Arial Unicode MS" w:hAnsi="Verdana" w:cs="Tahoma"/>
          <w:sz w:val="19"/>
          <w:szCs w:val="19"/>
        </w:rPr>
        <w:t>—</w:t>
      </w:r>
      <w:r w:rsidR="003F7A3F">
        <w:rPr>
          <w:rFonts w:ascii="Verdana" w:eastAsia="Arial Unicode MS" w:hAnsi="Verdana" w:cs="Tahoma"/>
          <w:sz w:val="19"/>
          <w:szCs w:val="19"/>
        </w:rPr>
        <w:t xml:space="preserve"> </w:t>
      </w:r>
      <w:r w:rsidRPr="00B043D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04F5370" w14:textId="77777777" w:rsidR="00DE49EF" w:rsidRPr="00B043D5" w:rsidRDefault="00DE49EF" w:rsidP="00B043D5">
      <w:pPr>
        <w:tabs>
          <w:tab w:val="left" w:pos="400"/>
        </w:tabs>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dicho </w:t>
      </w:r>
      <w:r w:rsidRPr="00B043D5">
        <w:rPr>
          <w:rFonts w:ascii="Verdana" w:eastAsia="Arial Unicode MS" w:hAnsi="Verdana" w:cs="Tahoma"/>
          <w:b/>
          <w:color w:val="0000FF"/>
          <w:sz w:val="19"/>
          <w:szCs w:val="19"/>
        </w:rPr>
        <w:t>ANEXO</w:t>
      </w:r>
      <w:r w:rsidRPr="00341F29">
        <w:rPr>
          <w:rFonts w:ascii="Verdana" w:eastAsia="Arial Unicode MS" w:hAnsi="Verdana" w:cs="Tahoma"/>
          <w:b/>
          <w:color w:val="0000FF"/>
          <w:sz w:val="19"/>
          <w:szCs w:val="19"/>
        </w:rPr>
        <w:t xml:space="preserve"> </w:t>
      </w:r>
      <w:r w:rsidRPr="00B043D5">
        <w:rPr>
          <w:rFonts w:ascii="Verdana" w:eastAsia="Arial Unicode MS" w:hAnsi="Verdana" w:cs="Tahoma"/>
          <w:b/>
          <w:color w:val="0000FF"/>
          <w:sz w:val="19"/>
          <w:szCs w:val="19"/>
        </w:rPr>
        <w:t>II.3</w:t>
      </w:r>
      <w:r w:rsidRPr="00B043D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043D5">
        <w:rPr>
          <w:rFonts w:ascii="Verdana" w:eastAsia="Arial Unicode MS" w:hAnsi="Verdana"/>
          <w:b/>
          <w:sz w:val="19"/>
          <w:szCs w:val="19"/>
        </w:rPr>
        <w:t>deben exponer las razones concretas</w:t>
      </w:r>
      <w:r w:rsidRPr="00B043D5">
        <w:rPr>
          <w:rFonts w:ascii="Verdana" w:eastAsia="Arial Unicode MS" w:hAnsi="Verdana"/>
          <w:sz w:val="19"/>
          <w:szCs w:val="19"/>
        </w:rPr>
        <w:t xml:space="preserve"> que justifican dicha vinculación. </w:t>
      </w:r>
    </w:p>
    <w:p w14:paraId="2E40E254"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cs="Tahoma"/>
          <w:sz w:val="19"/>
          <w:szCs w:val="19"/>
        </w:rPr>
        <w:t xml:space="preserve">En ningún caso tendrá carácter confidencial la oferta económica. </w:t>
      </w:r>
      <w:r w:rsidRPr="00B043D5">
        <w:rPr>
          <w:rFonts w:ascii="Verdana" w:eastAsia="Arial Unicode MS" w:hAnsi="Verdana"/>
          <w:sz w:val="19"/>
          <w:szCs w:val="19"/>
        </w:rPr>
        <w:t xml:space="preserve">La designación como confidencial de la oferta económica se tendrá por no realizada. </w:t>
      </w:r>
    </w:p>
    <w:p w14:paraId="0A378710"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F451C6D"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9602A22"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93D3E75"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D91DBC2" w14:textId="77777777" w:rsidR="00DE49EF" w:rsidRPr="00B043D5" w:rsidRDefault="00D941EE" w:rsidP="00B043D5">
      <w:pPr>
        <w:pStyle w:val="4izenburua"/>
        <w:ind w:right="-427"/>
        <w:rPr>
          <w:szCs w:val="19"/>
        </w:rPr>
      </w:pPr>
      <w:bookmarkStart w:id="540" w:name="_Toc40872820"/>
      <w:r w:rsidRPr="00B043D5">
        <w:rPr>
          <w:szCs w:val="19"/>
        </w:rPr>
        <w:t xml:space="preserve">12.4.- </w:t>
      </w:r>
      <w:r w:rsidR="00DE49EF" w:rsidRPr="00B043D5">
        <w:rPr>
          <w:szCs w:val="19"/>
        </w:rPr>
        <w:t>Comprobación de documentación</w:t>
      </w:r>
      <w:bookmarkEnd w:id="540"/>
      <w:r w:rsidR="00DE49EF" w:rsidRPr="00B043D5">
        <w:rPr>
          <w:szCs w:val="19"/>
        </w:rPr>
        <w:t xml:space="preserve"> </w:t>
      </w:r>
    </w:p>
    <w:p w14:paraId="4FA85F5E" w14:textId="77777777" w:rsidR="00DE49EF" w:rsidRPr="00B043D5" w:rsidRDefault="00DE49EF" w:rsidP="00B043D5">
      <w:pPr>
        <w:tabs>
          <w:tab w:val="left" w:pos="284"/>
        </w:tabs>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Pr>
          <w:rFonts w:ascii="Verdana" w:eastAsia="Arial Unicode MS" w:hAnsi="Verdana" w:cs="Tahoma"/>
          <w:sz w:val="19"/>
          <w:szCs w:val="19"/>
        </w:rPr>
        <w:t xml:space="preserve"> </w:t>
      </w:r>
      <w:r w:rsidRPr="00B043D5">
        <w:rPr>
          <w:rFonts w:ascii="Verdana" w:eastAsia="Arial Unicode MS" w:hAnsi="Verdana" w:cs="Tahoma"/>
          <w:sz w:val="19"/>
          <w:szCs w:val="19"/>
        </w:rPr>
        <w:t>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económic</w:t>
      </w:r>
      <w:r w:rsidR="00432D24">
        <w:rPr>
          <w:rFonts w:ascii="Verdana" w:eastAsia="Arial Unicode MS" w:hAnsi="Verdana" w:cs="Tahoma"/>
          <w:sz w:val="19"/>
          <w:szCs w:val="19"/>
        </w:rPr>
        <w:t>a la</w:t>
      </w:r>
      <w:r w:rsidRPr="00B043D5">
        <w:rPr>
          <w:rFonts w:ascii="Verdana" w:eastAsia="Arial Unicode MS" w:hAnsi="Verdana" w:cs="Tahoma"/>
          <w:sz w:val="19"/>
          <w:szCs w:val="19"/>
        </w:rPr>
        <w:t xml:space="preserve"> cual deberá indemnizar al poder adjudicador los daños y perjuicios que este haya sufrido.</w:t>
      </w:r>
    </w:p>
    <w:p w14:paraId="095F7457" w14:textId="77777777" w:rsidR="00DE49EF" w:rsidRPr="00B043D5" w:rsidRDefault="00D941EE" w:rsidP="00B043D5">
      <w:pPr>
        <w:pStyle w:val="4izenburua"/>
        <w:ind w:right="-427"/>
        <w:rPr>
          <w:szCs w:val="19"/>
        </w:rPr>
      </w:pPr>
      <w:bookmarkStart w:id="541" w:name="_Toc40872821"/>
      <w:r w:rsidRPr="00B043D5">
        <w:rPr>
          <w:szCs w:val="19"/>
        </w:rPr>
        <w:t xml:space="preserve">12.5.- </w:t>
      </w:r>
      <w:r w:rsidR="00DE49EF" w:rsidRPr="00B043D5">
        <w:rPr>
          <w:szCs w:val="19"/>
        </w:rPr>
        <w:t>Notificaciones y comunicaciones.</w:t>
      </w:r>
      <w:bookmarkEnd w:id="541"/>
    </w:p>
    <w:p w14:paraId="2DFEE341" w14:textId="77777777" w:rsidR="00DE49EF" w:rsidRPr="00B043D5" w:rsidRDefault="004B1429" w:rsidP="008321A3">
      <w:pPr>
        <w:pStyle w:val="5izenburua"/>
        <w:rPr>
          <w:rFonts w:cs="Tahoma"/>
        </w:rPr>
      </w:pPr>
      <w:r w:rsidRPr="00B043D5">
        <w:rPr>
          <w:b/>
        </w:rPr>
        <w:t xml:space="preserve">12.5.1.- </w:t>
      </w:r>
      <w:r w:rsidR="00DE49EF" w:rsidRPr="00B043D5">
        <w:rPr>
          <w:b/>
        </w:rPr>
        <w:t>Actuaciones que son objeto de notificación y de comunicación</w:t>
      </w:r>
      <w:r w:rsidR="00B043D5">
        <w:rPr>
          <w:b/>
        </w:rPr>
        <w:t>.</w:t>
      </w:r>
    </w:p>
    <w:p w14:paraId="2661108D"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eastAsia="Arial Unicode MS" w:hAnsi="Verdana"/>
          <w:b/>
          <w:sz w:val="19"/>
          <w:szCs w:val="19"/>
        </w:rPr>
        <w:t>12</w:t>
      </w:r>
      <w:r w:rsidRPr="00B043D5">
        <w:rPr>
          <w:rFonts w:ascii="Verdana" w:hAnsi="Verdana"/>
          <w:b/>
          <w:sz w:val="19"/>
          <w:szCs w:val="19"/>
        </w:rPr>
        <w:t>.5.1.1.-</w:t>
      </w:r>
      <w:r w:rsidRPr="00B043D5">
        <w:rPr>
          <w:rFonts w:ascii="Verdana" w:hAnsi="Verdana"/>
          <w:sz w:val="19"/>
          <w:szCs w:val="19"/>
        </w:rPr>
        <w:t xml:space="preserve"> </w:t>
      </w:r>
      <w:r w:rsidR="00DE49EF" w:rsidRPr="00B043D5">
        <w:rPr>
          <w:rFonts w:ascii="Verdana" w:hAnsi="Verdana"/>
          <w:sz w:val="19"/>
          <w:szCs w:val="19"/>
        </w:rPr>
        <w:t>Serán notificados el acuerdo de adjudicación y los actos de trámite definidos en la letra b) del art. 44.2 LCSP.</w:t>
      </w:r>
    </w:p>
    <w:p w14:paraId="74C4C630"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hAnsi="Verdana"/>
          <w:b/>
          <w:sz w:val="19"/>
          <w:szCs w:val="19"/>
        </w:rPr>
        <w:t>12.5.1.2.-</w:t>
      </w:r>
      <w:r w:rsidRPr="00B043D5">
        <w:rPr>
          <w:rFonts w:ascii="Verdana" w:hAnsi="Verdana"/>
          <w:sz w:val="19"/>
          <w:szCs w:val="19"/>
        </w:rPr>
        <w:t xml:space="preserve"> </w:t>
      </w:r>
      <w:r w:rsidR="00DE49EF" w:rsidRPr="00B043D5">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3BF41EE4" w14:textId="77777777" w:rsidR="00DE49EF" w:rsidRPr="00B043D5" w:rsidRDefault="004B1429" w:rsidP="008321A3">
      <w:pPr>
        <w:pStyle w:val="5izenburua"/>
        <w:rPr>
          <w:b/>
        </w:rPr>
      </w:pPr>
      <w:r w:rsidRPr="00B043D5">
        <w:rPr>
          <w:b/>
        </w:rPr>
        <w:t xml:space="preserve">12.5.2.- </w:t>
      </w:r>
      <w:r w:rsidR="00DE49EF" w:rsidRPr="00B043D5">
        <w:rPr>
          <w:b/>
        </w:rPr>
        <w:t>Presentación de ofertas por medios electrónicos</w:t>
      </w:r>
      <w:r w:rsidR="00B043D5">
        <w:rPr>
          <w:b/>
        </w:rPr>
        <w:t>.</w:t>
      </w:r>
    </w:p>
    <w:p w14:paraId="1F51E99F"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Las notificaciones y las comunicaciones se practicarán a través del sistema de licitación electrónica.</w:t>
      </w:r>
    </w:p>
    <w:p w14:paraId="247C359B" w14:textId="77777777" w:rsidR="00DE49EF" w:rsidRPr="00B043D5" w:rsidRDefault="004B1429" w:rsidP="008321A3">
      <w:pPr>
        <w:pStyle w:val="5izenburua"/>
        <w:rPr>
          <w:b/>
        </w:rPr>
      </w:pPr>
      <w:r w:rsidRPr="00B043D5">
        <w:rPr>
          <w:b/>
        </w:rPr>
        <w:t xml:space="preserve">12.5.3.- </w:t>
      </w:r>
      <w:r w:rsidR="00DE49EF" w:rsidRPr="00B043D5">
        <w:rPr>
          <w:b/>
        </w:rPr>
        <w:t>Presentación de ofertas por medios no electrónicos o papel</w:t>
      </w:r>
      <w:r w:rsidRPr="00B043D5">
        <w:rPr>
          <w:b/>
        </w:rPr>
        <w:t>.</w:t>
      </w:r>
    </w:p>
    <w:p w14:paraId="4C2141AA"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eastAsia="Arial Unicode MS" w:hAnsi="Verdana"/>
          <w:sz w:val="19"/>
          <w:szCs w:val="19"/>
        </w:rPr>
        <w:t xml:space="preserve">En todo caso, las </w:t>
      </w:r>
      <w:r w:rsidRPr="00B043D5">
        <w:rPr>
          <w:rFonts w:ascii="Verdana" w:eastAsia="Arial Unicode MS" w:hAnsi="Verdana"/>
          <w:b/>
          <w:sz w:val="19"/>
          <w:szCs w:val="19"/>
          <w:u w:val="single"/>
        </w:rPr>
        <w:t>notificaciones</w:t>
      </w:r>
      <w:r w:rsidRPr="00B043D5">
        <w:rPr>
          <w:rFonts w:ascii="Verdana" w:eastAsia="Arial Unicode MS" w:hAnsi="Verdana"/>
          <w:sz w:val="19"/>
          <w:szCs w:val="19"/>
        </w:rPr>
        <w:t xml:space="preserve"> se practicarán por medios electrónicos </w:t>
      </w:r>
      <w:r w:rsidRPr="00B043D5">
        <w:rPr>
          <w:rFonts w:ascii="Verdana" w:hAnsi="Verdana" w:cs="Tahoma"/>
          <w:sz w:val="19"/>
          <w:szCs w:val="19"/>
        </w:rPr>
        <w:t xml:space="preserve">a través de la Sede Electrónica de </w:t>
      </w:r>
      <w:r w:rsidRPr="00B043D5">
        <w:rPr>
          <w:rFonts w:ascii="Verdana" w:eastAsia="Arial Unicode MS" w:hAnsi="Verdana"/>
          <w:sz w:val="19"/>
          <w:szCs w:val="19"/>
        </w:rPr>
        <w:t xml:space="preserve">la Administración de la CAE </w:t>
      </w:r>
      <w:r w:rsidRPr="00B043D5">
        <w:rPr>
          <w:rFonts w:ascii="Verdana" w:hAnsi="Verdana" w:cs="Tahoma"/>
          <w:sz w:val="19"/>
          <w:szCs w:val="19"/>
        </w:rPr>
        <w:t xml:space="preserve">a la que se accederá a través de </w:t>
      </w:r>
      <w:hyperlink r:id="rId19" w:history="1">
        <w:r w:rsidRPr="00B043D5">
          <w:rPr>
            <w:rStyle w:val="Hiperesteka"/>
            <w:rFonts w:ascii="Verdana" w:hAnsi="Verdana" w:cs="Tahoma"/>
            <w:sz w:val="19"/>
            <w:szCs w:val="19"/>
          </w:rPr>
          <w:t>https://euskadi.eus</w:t>
        </w:r>
      </w:hyperlink>
      <w:r w:rsidRPr="00B043D5">
        <w:rPr>
          <w:rFonts w:ascii="Verdana" w:hAnsi="Verdana" w:cs="Tahoma"/>
          <w:sz w:val="19"/>
          <w:szCs w:val="19"/>
        </w:rPr>
        <w:t>. Para acceder a las not</w:t>
      </w:r>
      <w:r w:rsidR="00432D24">
        <w:rPr>
          <w:rFonts w:ascii="Verdana" w:hAnsi="Verdana" w:cs="Tahoma"/>
          <w:sz w:val="19"/>
          <w:szCs w:val="19"/>
        </w:rPr>
        <w:t>ificaciones y comunicaciones, las operadoras económica</w:t>
      </w:r>
      <w:r w:rsidRPr="00B043D5">
        <w:rPr>
          <w:rFonts w:ascii="Verdana" w:hAnsi="Verdana" w:cs="Tahoma"/>
          <w:sz w:val="19"/>
          <w:szCs w:val="19"/>
        </w:rPr>
        <w:t xml:space="preserve">s deberán </w:t>
      </w:r>
      <w:r w:rsidRPr="00341F29">
        <w:rPr>
          <w:rFonts w:ascii="Verdana" w:hAnsi="Verdana" w:cs="Tahoma"/>
          <w:sz w:val="19"/>
          <w:szCs w:val="19"/>
        </w:rPr>
        <w:t>utilizar el enlace “</w:t>
      </w:r>
      <w:r w:rsidRPr="00574989">
        <w:rPr>
          <w:rFonts w:ascii="Verdana" w:hAnsi="Verdana" w:cs="Tahoma"/>
          <w:sz w:val="19"/>
          <w:szCs w:val="19"/>
        </w:rPr>
        <w:t xml:space="preserve">Mis </w:t>
      </w:r>
      <w:r w:rsidR="00B41848" w:rsidRPr="00574989">
        <w:rPr>
          <w:rFonts w:ascii="Verdana" w:hAnsi="Verdana" w:cs="Tahoma"/>
          <w:sz w:val="19"/>
          <w:szCs w:val="19"/>
        </w:rPr>
        <w:t>Carpetas</w:t>
      </w:r>
      <w:r w:rsidRPr="00574989">
        <w:rPr>
          <w:rFonts w:ascii="Verdana" w:hAnsi="Verdana" w:cs="Tahoma"/>
          <w:sz w:val="19"/>
          <w:szCs w:val="19"/>
        </w:rPr>
        <w:t>”</w:t>
      </w:r>
      <w:r w:rsidRPr="00341F29">
        <w:rPr>
          <w:rFonts w:ascii="Verdana" w:hAnsi="Verdana" w:cs="Tahoma"/>
          <w:sz w:val="19"/>
          <w:szCs w:val="19"/>
        </w:rPr>
        <w:t xml:space="preserve"> ubicado </w:t>
      </w:r>
      <w:r w:rsidRPr="00B043D5">
        <w:rPr>
          <w:rFonts w:ascii="Verdana" w:hAnsi="Verdana" w:cs="Tahoma"/>
          <w:sz w:val="19"/>
          <w:szCs w:val="19"/>
        </w:rPr>
        <w:t>dentro de la pestaña “Trámites”. Cada vez que se envíe una</w:t>
      </w:r>
      <w:r w:rsidR="00432D24">
        <w:rPr>
          <w:rFonts w:ascii="Verdana" w:hAnsi="Verdana" w:cs="Tahoma"/>
          <w:sz w:val="19"/>
          <w:szCs w:val="19"/>
        </w:rPr>
        <w:t xml:space="preserve"> notificación o comunicación, las operadoras económica</w:t>
      </w:r>
      <w:r w:rsidRPr="00B043D5">
        <w:rPr>
          <w:rFonts w:ascii="Verdana" w:hAnsi="Verdana" w:cs="Tahoma"/>
          <w:sz w:val="19"/>
          <w:szCs w:val="19"/>
        </w:rPr>
        <w:t>s recibirán aviso del envío a la dirección de correo electrónico que haya facilitado a estos efectos.</w:t>
      </w:r>
    </w:p>
    <w:p w14:paraId="32E1061A"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Asimismo, las </w:t>
      </w:r>
      <w:r w:rsidRPr="00B043D5">
        <w:rPr>
          <w:rFonts w:ascii="Verdana" w:hAnsi="Verdana" w:cs="Tahoma"/>
          <w:b/>
          <w:sz w:val="19"/>
          <w:szCs w:val="19"/>
          <w:u w:val="single"/>
        </w:rPr>
        <w:t>comunicaciones</w:t>
      </w:r>
      <w:r w:rsidRPr="00B043D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DB3EA22"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 efectos de notificaciones y comunicaciones, debe aportarse la declaración contenida en el </w:t>
      </w:r>
      <w:r w:rsidRPr="00B043D5">
        <w:rPr>
          <w:rFonts w:ascii="Verdana" w:hAnsi="Verdana" w:cs="Tahoma"/>
          <w:b/>
          <w:color w:val="0000FF"/>
          <w:sz w:val="19"/>
          <w:szCs w:val="19"/>
        </w:rPr>
        <w:t xml:space="preserve">ANEXO </w:t>
      </w:r>
      <w:r w:rsidRPr="00B043D5">
        <w:rPr>
          <w:rFonts w:ascii="Verdana" w:eastAsia="Arial Unicode MS" w:hAnsi="Verdana" w:cs="Tahoma"/>
          <w:b/>
          <w:color w:val="0000FF"/>
          <w:sz w:val="19"/>
          <w:szCs w:val="19"/>
        </w:rPr>
        <w:t xml:space="preserve">II.8. </w:t>
      </w:r>
      <w:r w:rsidRPr="00B043D5">
        <w:rPr>
          <w:rFonts w:ascii="Verdana" w:hAnsi="Verdana" w:cs="Tahoma"/>
          <w:sz w:val="19"/>
          <w:szCs w:val="19"/>
        </w:rPr>
        <w:t>debidamente cumplimentada y firmada.</w:t>
      </w:r>
    </w:p>
    <w:p w14:paraId="7A2A209F" w14:textId="77777777" w:rsidR="003F7A3F" w:rsidRDefault="003F7A3F">
      <w:pPr>
        <w:rPr>
          <w:rFonts w:ascii="Verdana" w:eastAsia="Arial Unicode MS" w:hAnsi="Verdana" w:cs="Arial"/>
          <w:b/>
          <w:caps/>
          <w:sz w:val="19"/>
          <w:szCs w:val="19"/>
        </w:rPr>
      </w:pPr>
      <w:r>
        <w:rPr>
          <w:rFonts w:eastAsia="Arial Unicode MS"/>
        </w:rPr>
        <w:br w:type="page"/>
      </w:r>
    </w:p>
    <w:p w14:paraId="3D3260C8" w14:textId="77777777" w:rsidR="00DE49EF" w:rsidRPr="00B043D5" w:rsidRDefault="00E60D96" w:rsidP="00B043D5">
      <w:pPr>
        <w:pStyle w:val="3izenburua"/>
        <w:ind w:right="-427"/>
        <w:rPr>
          <w:rFonts w:eastAsia="Arial Unicode MS"/>
        </w:rPr>
      </w:pPr>
      <w:bookmarkStart w:id="542" w:name="_Toc40872822"/>
      <w:r w:rsidRPr="00B043D5">
        <w:rPr>
          <w:rFonts w:eastAsia="Arial Unicode MS"/>
          <w:caps w:val="0"/>
        </w:rPr>
        <w:t>13.- SOBRE A «DOCUMENTACIÓN ACREDITATIVA DEL CUMPLIMIENTO DE LOS REQUISITOS PREVIOS»</w:t>
      </w:r>
      <w:bookmarkEnd w:id="542"/>
    </w:p>
    <w:p w14:paraId="50B7BD95" w14:textId="77777777" w:rsidR="00DE49EF" w:rsidRPr="00341F29" w:rsidRDefault="004B1429" w:rsidP="00B043D5">
      <w:pPr>
        <w:pStyle w:val="4izenburua"/>
        <w:ind w:right="-427"/>
        <w:rPr>
          <w:szCs w:val="19"/>
        </w:rPr>
      </w:pPr>
      <w:bookmarkStart w:id="543" w:name="_Toc40872823"/>
      <w:r w:rsidRPr="00341F29">
        <w:rPr>
          <w:szCs w:val="19"/>
        </w:rPr>
        <w:t xml:space="preserve">13.1.- </w:t>
      </w:r>
      <w:r w:rsidR="00DE49EF" w:rsidRPr="00341F29">
        <w:rPr>
          <w:szCs w:val="19"/>
        </w:rPr>
        <w:t>Relación de documentos que deben obrar en este sobre</w:t>
      </w:r>
      <w:r w:rsidRPr="00341F29">
        <w:rPr>
          <w:szCs w:val="19"/>
        </w:rPr>
        <w:t>:</w:t>
      </w:r>
      <w:bookmarkEnd w:id="543"/>
    </w:p>
    <w:p w14:paraId="33F0F0AB" w14:textId="77777777" w:rsidR="00322881" w:rsidRPr="00574989" w:rsidRDefault="00322881" w:rsidP="00322881">
      <w:pPr>
        <w:spacing w:before="120" w:after="120"/>
        <w:ind w:left="1418" w:right="-427" w:hanging="850"/>
        <w:jc w:val="both"/>
        <w:rPr>
          <w:rFonts w:ascii="Verdana" w:eastAsia="Arial Unicode MS" w:hAnsi="Verdana"/>
          <w:sz w:val="19"/>
          <w:szCs w:val="19"/>
        </w:rPr>
      </w:pPr>
      <w:bookmarkStart w:id="544" w:name="_Toc40872824"/>
      <w:r w:rsidRPr="00574989">
        <w:rPr>
          <w:rFonts w:ascii="Verdana" w:hAnsi="Verdana"/>
          <w:b/>
          <w:sz w:val="19"/>
          <w:szCs w:val="19"/>
        </w:rPr>
        <w:t xml:space="preserve">13.1.1.- </w:t>
      </w:r>
      <w:r w:rsidR="009C1FE0" w:rsidRPr="00574989">
        <w:rPr>
          <w:rFonts w:ascii="Verdana" w:hAnsi="Verdana" w:cs="Tahoma"/>
          <w:sz w:val="19"/>
          <w:szCs w:val="19"/>
        </w:rPr>
        <w:t>Anexo II.0.</w:t>
      </w:r>
    </w:p>
    <w:p w14:paraId="3D4DAD68" w14:textId="77777777" w:rsidR="00322881" w:rsidRPr="00EF2FAA" w:rsidRDefault="00322881" w:rsidP="008321A3">
      <w:pPr>
        <w:pStyle w:val="5izenburua"/>
      </w:pPr>
      <w:r w:rsidRPr="00341F29">
        <w:rPr>
          <w:b/>
        </w:rPr>
        <w:t xml:space="preserve">13.1.2.- </w:t>
      </w:r>
      <w:r w:rsidRPr="00341F29">
        <w:t xml:space="preserve">Documento Europeo Único de Contratación (DEUC) de la operadora económica debidamente </w:t>
      </w:r>
      <w:r w:rsidRPr="00EF2FAA">
        <w:t xml:space="preserve">cumplimentado. Su cumplimentación se realizará a través de la dirección </w:t>
      </w:r>
      <w:hyperlink r:id="rId20" w:history="1">
        <w:r w:rsidRPr="00EF2FAA">
          <w:rPr>
            <w:rStyle w:val="Hiperesteka"/>
            <w:szCs w:val="19"/>
          </w:rPr>
          <w:t>https://visor.registrodelicitadores.gob.es/home</w:t>
        </w:r>
      </w:hyperlink>
      <w:r w:rsidRPr="00EF2FAA">
        <w:t xml:space="preserve"> y el archivo xml publicado en el perfil de contratante.</w:t>
      </w:r>
    </w:p>
    <w:p w14:paraId="68024E17" w14:textId="77777777" w:rsidR="00322881" w:rsidRPr="00EF2FAA" w:rsidRDefault="00322881" w:rsidP="00322881">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3B7AA3FE" w14:textId="77777777" w:rsidR="00322881" w:rsidRPr="00EF2FAA" w:rsidRDefault="00322881" w:rsidP="008321A3">
      <w:pPr>
        <w:pStyle w:val="5izenburua"/>
      </w:pPr>
      <w:r w:rsidRPr="00EF2FAA">
        <w:rPr>
          <w:b/>
        </w:rPr>
        <w:t>13.1.3.-</w:t>
      </w:r>
      <w:r w:rsidRPr="00EF2FAA">
        <w:t xml:space="preserve"> Garantía provisional, si lo exige la cláusula 8.1 de cláusulas específicas del contrato.</w:t>
      </w:r>
    </w:p>
    <w:p w14:paraId="6AF226BB" w14:textId="77777777" w:rsidR="00322881" w:rsidRPr="00EF2FAA" w:rsidRDefault="00322881" w:rsidP="008321A3">
      <w:pPr>
        <w:pStyle w:val="5izenburua"/>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66C4BD81" w14:textId="77777777" w:rsidR="00322881" w:rsidRPr="00EF2FAA" w:rsidRDefault="00322881" w:rsidP="008321A3">
      <w:pPr>
        <w:pStyle w:val="5izenburua"/>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24A6FB85" w14:textId="77777777" w:rsidR="00322881" w:rsidRPr="00EF2FAA" w:rsidRDefault="00322881" w:rsidP="008321A3">
      <w:pPr>
        <w:pStyle w:val="5izenburua"/>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350BE83F" w14:textId="77777777" w:rsidR="00322881" w:rsidRPr="00EF2FAA" w:rsidRDefault="00322881" w:rsidP="008321A3">
      <w:pPr>
        <w:pStyle w:val="5izenburua"/>
      </w:pPr>
      <w:r w:rsidRPr="00EF2FAA">
        <w:rPr>
          <w:b/>
        </w:rPr>
        <w:t>13.1.7.-</w:t>
      </w:r>
      <w:r w:rsidRPr="00EF2FAA">
        <w:t xml:space="preserve"> Compromiso de constituirse formalmente en UTE que figura en el </w:t>
      </w:r>
      <w:r w:rsidRPr="00EF2FAA">
        <w:rPr>
          <w:rFonts w:cs="Tahoma"/>
          <w:b/>
          <w:color w:val="0000FF"/>
        </w:rPr>
        <w:t>ANEXO II.4.</w:t>
      </w:r>
    </w:p>
    <w:p w14:paraId="24D984F1" w14:textId="77777777" w:rsidR="00322881" w:rsidRPr="00EF2FAA" w:rsidRDefault="00322881" w:rsidP="008321A3">
      <w:pPr>
        <w:pStyle w:val="5izenburua"/>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47CDD30A" w14:textId="77777777" w:rsidR="00322881" w:rsidRPr="00EF2FAA" w:rsidRDefault="00322881" w:rsidP="008321A3">
      <w:pPr>
        <w:pStyle w:val="5izenburua"/>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E25F708" w14:textId="77777777" w:rsidR="00322881" w:rsidRPr="00EF2FAA" w:rsidRDefault="00322881" w:rsidP="008321A3">
      <w:pPr>
        <w:pStyle w:val="5izenburua"/>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182C3EC" w14:textId="77777777" w:rsidR="00322881" w:rsidRPr="00EF2FAA" w:rsidRDefault="00322881" w:rsidP="008321A3">
      <w:pPr>
        <w:pStyle w:val="5izenburua"/>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20A322A8" w14:textId="77777777" w:rsidR="00322881" w:rsidRPr="00EF2FAA" w:rsidRDefault="00322881" w:rsidP="008321A3">
      <w:pPr>
        <w:pStyle w:val="5izenburua"/>
      </w:pPr>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D754C6B" w14:textId="77777777" w:rsidR="00322881" w:rsidRPr="00EF2FAA" w:rsidRDefault="00322881" w:rsidP="008321A3">
      <w:pPr>
        <w:pStyle w:val="5izenburua"/>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8015FFE" w14:textId="77777777" w:rsidR="00DE49EF" w:rsidRPr="00B043D5" w:rsidRDefault="004B1429" w:rsidP="00B043D5">
      <w:pPr>
        <w:pStyle w:val="4izenburua"/>
        <w:ind w:right="-427"/>
        <w:rPr>
          <w:szCs w:val="19"/>
        </w:rPr>
      </w:pPr>
      <w:r w:rsidRPr="00B043D5">
        <w:rPr>
          <w:szCs w:val="19"/>
        </w:rPr>
        <w:t xml:space="preserve">13.2.- </w:t>
      </w:r>
      <w:r w:rsidR="00DE49EF" w:rsidRPr="00B043D5">
        <w:rPr>
          <w:szCs w:val="19"/>
        </w:rPr>
        <w:t>Acumulación de solvencia en el caso de UTEs:</w:t>
      </w:r>
      <w:bookmarkEnd w:id="544"/>
    </w:p>
    <w:p w14:paraId="37CC52D0" w14:textId="77777777" w:rsidR="00DE49EF" w:rsidRPr="00B043D5" w:rsidRDefault="00DE49EF" w:rsidP="00B043D5">
      <w:pPr>
        <w:pStyle w:val="Estilo1"/>
        <w:spacing w:before="120" w:after="120"/>
        <w:ind w:left="851" w:right="-427"/>
        <w:rPr>
          <w:rFonts w:ascii="Verdana" w:eastAsia="Arial Unicode MS" w:hAnsi="Verdana"/>
          <w:sz w:val="19"/>
          <w:szCs w:val="19"/>
        </w:rPr>
      </w:pPr>
      <w:r w:rsidRPr="00B043D5">
        <w:rPr>
          <w:rFonts w:ascii="Verdana" w:eastAsia="Arial Unicode MS" w:hAnsi="Verdana"/>
          <w:sz w:val="19"/>
          <w:szCs w:val="19"/>
        </w:rPr>
        <w:t>A efectos de determinar la solvencia económica, financiera y técnica o profesional de la UTE se acumularán las características de cada un</w:t>
      </w:r>
      <w:r w:rsidR="00432D24">
        <w:rPr>
          <w:rFonts w:ascii="Verdana" w:eastAsia="Arial Unicode MS" w:hAnsi="Verdana"/>
          <w:sz w:val="19"/>
          <w:szCs w:val="19"/>
        </w:rPr>
        <w:t>a de la</w:t>
      </w:r>
      <w:r w:rsidRPr="00B043D5">
        <w:rPr>
          <w:rFonts w:ascii="Verdana" w:eastAsia="Arial Unicode MS" w:hAnsi="Verdana"/>
          <w:sz w:val="19"/>
          <w:szCs w:val="19"/>
        </w:rPr>
        <w:t>s op</w:t>
      </w:r>
      <w:r w:rsidR="00432D24">
        <w:rPr>
          <w:rFonts w:ascii="Verdana" w:eastAsia="Arial Unicode MS" w:hAnsi="Verdana"/>
          <w:sz w:val="19"/>
          <w:szCs w:val="19"/>
        </w:rPr>
        <w:t>eradoras económica</w:t>
      </w:r>
      <w:r w:rsidRPr="00B043D5">
        <w:rPr>
          <w:rFonts w:ascii="Verdana" w:eastAsia="Arial Unicode MS" w:hAnsi="Verdana"/>
          <w:sz w:val="19"/>
          <w:szCs w:val="19"/>
        </w:rPr>
        <w:t>s integrantes de conformidad con lo dispuesto a continuación:</w:t>
      </w:r>
    </w:p>
    <w:p w14:paraId="3491D09A" w14:textId="77777777" w:rsidR="00DE49EF" w:rsidRPr="00B043D5" w:rsidRDefault="00DE49EF" w:rsidP="00CB0AC3">
      <w:pPr>
        <w:widowControl w:val="0"/>
        <w:numPr>
          <w:ilvl w:val="0"/>
          <w:numId w:val="67"/>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En el caso de que concurran en la UTE</w:t>
      </w:r>
      <w:r w:rsidR="00373340">
        <w:rPr>
          <w:rFonts w:ascii="Verdana" w:eastAsia="Arial Unicode MS" w:hAnsi="Verdana"/>
          <w:sz w:val="19"/>
          <w:szCs w:val="19"/>
          <w:u w:val="single"/>
        </w:rPr>
        <w:t xml:space="preserve"> nacionales y/o extranjeras no comunitaria</w:t>
      </w:r>
      <w:r w:rsidRPr="00B043D5">
        <w:rPr>
          <w:rFonts w:ascii="Verdana" w:eastAsia="Arial Unicode MS" w:hAnsi="Verdana"/>
          <w:sz w:val="19"/>
          <w:szCs w:val="19"/>
          <w:u w:val="single"/>
        </w:rPr>
        <w:t>s</w:t>
      </w:r>
      <w:r w:rsidRPr="00B043D5">
        <w:rPr>
          <w:rFonts w:ascii="Verdana" w:eastAsia="Arial Unicode MS" w:hAnsi="Verdana"/>
          <w:sz w:val="19"/>
          <w:szCs w:val="19"/>
        </w:rPr>
        <w:t xml:space="preserve">: </w:t>
      </w:r>
    </w:p>
    <w:p w14:paraId="58FC7205" w14:textId="77777777" w:rsidR="00DE49EF" w:rsidRPr="00B043D5" w:rsidRDefault="00DE49EF" w:rsidP="00CB0AC3">
      <w:pPr>
        <w:pStyle w:val="Zerrenda-paragrafoa"/>
        <w:numPr>
          <w:ilvl w:val="0"/>
          <w:numId w:val="68"/>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sujeto a clasificación:</w:t>
      </w:r>
      <w:r w:rsidRPr="00B043D5">
        <w:rPr>
          <w:rFonts w:ascii="Verdana" w:eastAsia="Arial Unicode MS" w:hAnsi="Verdana"/>
          <w:sz w:val="19"/>
          <w:szCs w:val="19"/>
        </w:rPr>
        <w:t xml:space="preserve"> se acum</w:t>
      </w:r>
      <w:r w:rsidR="00432D24">
        <w:rPr>
          <w:rFonts w:ascii="Verdana" w:eastAsia="Arial Unicode MS" w:hAnsi="Verdana"/>
          <w:sz w:val="19"/>
          <w:szCs w:val="19"/>
        </w:rPr>
        <w:t>ularán las clasificaciones de la</w:t>
      </w:r>
      <w:r w:rsidRPr="00B043D5">
        <w:rPr>
          <w:rFonts w:ascii="Verdana" w:eastAsia="Arial Unicode MS" w:hAnsi="Verdana"/>
          <w:sz w:val="19"/>
          <w:szCs w:val="19"/>
        </w:rPr>
        <w:t>s operador</w:t>
      </w:r>
      <w:r w:rsidR="00432D24">
        <w:rPr>
          <w:rFonts w:ascii="Verdana" w:eastAsia="Arial Unicode MS" w:hAnsi="Verdana"/>
          <w:sz w:val="19"/>
          <w:szCs w:val="19"/>
        </w:rPr>
        <w:t>as económica</w:t>
      </w:r>
      <w:r w:rsidRPr="00B043D5">
        <w:rPr>
          <w:rFonts w:ascii="Verdana" w:eastAsia="Arial Unicode MS" w:hAnsi="Verdana"/>
          <w:sz w:val="19"/>
          <w:szCs w:val="19"/>
        </w:rPr>
        <w:t>s integrantes de la UTE. Para</w:t>
      </w:r>
      <w:r w:rsidR="00432D24">
        <w:rPr>
          <w:rFonts w:ascii="Verdana" w:eastAsia="Arial Unicode MS" w:hAnsi="Verdana"/>
          <w:sz w:val="19"/>
          <w:szCs w:val="19"/>
        </w:rPr>
        <w:t xml:space="preserve"> proceder a la acumulación, todas las operadora</w:t>
      </w:r>
      <w:r w:rsidR="00A37B5A">
        <w:rPr>
          <w:rFonts w:ascii="Verdana" w:eastAsia="Arial Unicode MS" w:hAnsi="Verdana"/>
          <w:sz w:val="19"/>
          <w:szCs w:val="19"/>
        </w:rPr>
        <w:t>s que concurra</w:t>
      </w:r>
      <w:r w:rsidRPr="00B043D5">
        <w:rPr>
          <w:rFonts w:ascii="Verdana" w:eastAsia="Arial Unicode MS" w:hAnsi="Verdana"/>
          <w:sz w:val="19"/>
          <w:szCs w:val="19"/>
        </w:rPr>
        <w:t>n deben contar con clasificación como contratista de obras.</w:t>
      </w:r>
    </w:p>
    <w:p w14:paraId="67AF0DFE" w14:textId="77777777" w:rsidR="00DE49EF" w:rsidRPr="00B043D5" w:rsidRDefault="00DE49EF" w:rsidP="00CB0AC3">
      <w:pPr>
        <w:pStyle w:val="Zerrenda-paragrafoa"/>
        <w:numPr>
          <w:ilvl w:val="0"/>
          <w:numId w:val="68"/>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no sujeto a clasificación:</w:t>
      </w:r>
      <w:r w:rsidRPr="00B043D5">
        <w:rPr>
          <w:rFonts w:ascii="Verdana" w:eastAsia="Arial Unicode MS" w:hAnsi="Verdana"/>
          <w:sz w:val="19"/>
          <w:szCs w:val="19"/>
        </w:rPr>
        <w:t xml:space="preserve"> existen dos opciones:</w:t>
      </w:r>
    </w:p>
    <w:p w14:paraId="41B8C3DB" w14:textId="77777777" w:rsidR="00DE49EF" w:rsidRPr="00B043D5" w:rsidRDefault="00DE49EF" w:rsidP="00CB0AC3">
      <w:pPr>
        <w:pStyle w:val="Zerrenda-paragrafoa"/>
        <w:numPr>
          <w:ilvl w:val="0"/>
          <w:numId w:val="68"/>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 xml:space="preserve">Se acumularán las clasificaciones de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Pr="00B043D5">
        <w:rPr>
          <w:rFonts w:ascii="Verdana" w:eastAsia="Arial Unicode MS" w:hAnsi="Verdana"/>
          <w:sz w:val="19"/>
          <w:szCs w:val="19"/>
        </w:rPr>
        <w:t>integrantes de la UTE. Para</w:t>
      </w:r>
      <w:r w:rsidR="00A37B5A">
        <w:rPr>
          <w:rFonts w:ascii="Verdana" w:eastAsia="Arial Unicode MS" w:hAnsi="Verdana"/>
          <w:sz w:val="19"/>
          <w:szCs w:val="19"/>
        </w:rPr>
        <w:t xml:space="preserve"> proceder a la acumulación, todas ella</w:t>
      </w:r>
      <w:r w:rsidRPr="00B043D5">
        <w:rPr>
          <w:rFonts w:ascii="Verdana" w:eastAsia="Arial Unicode MS" w:hAnsi="Verdana"/>
          <w:sz w:val="19"/>
          <w:szCs w:val="19"/>
        </w:rPr>
        <w:t>s deben contar con clasificación como contratista de obras.</w:t>
      </w:r>
    </w:p>
    <w:p w14:paraId="683E88B1" w14:textId="77777777" w:rsidR="00DE49EF" w:rsidRPr="00B043D5" w:rsidRDefault="00DE49EF" w:rsidP="00CB0AC3">
      <w:pPr>
        <w:pStyle w:val="Zerrenda-paragrafoa"/>
        <w:numPr>
          <w:ilvl w:val="0"/>
          <w:numId w:val="68"/>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Si alguna no dispusiera de clasificación como contratista de obras, se acumul</w:t>
      </w:r>
      <w:r w:rsidR="003A3278">
        <w:rPr>
          <w:rFonts w:ascii="Verdana" w:eastAsia="Arial Unicode MS" w:hAnsi="Verdana"/>
          <w:sz w:val="19"/>
          <w:szCs w:val="19"/>
        </w:rPr>
        <w:t>aran las características de todas ella</w:t>
      </w:r>
      <w:r w:rsidRPr="00B043D5">
        <w:rPr>
          <w:rFonts w:ascii="Verdana" w:eastAsia="Arial Unicode MS" w:hAnsi="Verdana"/>
          <w:sz w:val="19"/>
          <w:szCs w:val="19"/>
        </w:rPr>
        <w:t>s en relación con los requisitos de solvencia indicados en la cláusula 21.2 de cláusulas específicas del contrato.</w:t>
      </w:r>
    </w:p>
    <w:p w14:paraId="420EC9DD" w14:textId="77777777" w:rsidR="00DE49EF" w:rsidRPr="00B043D5" w:rsidRDefault="00DE49EF" w:rsidP="00CB0AC3">
      <w:pPr>
        <w:widowControl w:val="0"/>
        <w:numPr>
          <w:ilvl w:val="0"/>
          <w:numId w:val="67"/>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 xml:space="preserve">En el caso de que concurran en la UTE </w:t>
      </w:r>
      <w:r w:rsidRPr="00B043D5">
        <w:rPr>
          <w:rFonts w:ascii="Verdana" w:eastAsia="Arial Unicode MS" w:hAnsi="Verdana"/>
          <w:sz w:val="19"/>
          <w:szCs w:val="19"/>
          <w:u w:val="single"/>
        </w:rPr>
        <w:t>operador</w:t>
      </w:r>
      <w:r w:rsidR="00A37B5A">
        <w:rPr>
          <w:rFonts w:ascii="Verdana" w:eastAsia="Arial Unicode MS" w:hAnsi="Verdana"/>
          <w:sz w:val="19"/>
          <w:szCs w:val="19"/>
          <w:u w:val="single"/>
        </w:rPr>
        <w:t>as económicas nacionales y/o operadoras económicas  extranjeras no comunitarias y operadoras económicas extranjeras comunitaria</w:t>
      </w:r>
      <w:r w:rsidRPr="00B043D5">
        <w:rPr>
          <w:rFonts w:ascii="Verdana" w:eastAsia="Arial Unicode MS" w:hAnsi="Verdana"/>
          <w:sz w:val="19"/>
          <w:szCs w:val="19"/>
          <w:u w:val="single"/>
        </w:rPr>
        <w:t>s o de Estados signatarios del Acuerdo sobre el Espacio Económico Europeo</w:t>
      </w:r>
      <w:r w:rsidRPr="00B043D5">
        <w:rPr>
          <w:rFonts w:ascii="Verdana" w:eastAsia="Arial Unicode MS" w:hAnsi="Verdana"/>
          <w:sz w:val="19"/>
          <w:szCs w:val="19"/>
        </w:rPr>
        <w:t>:</w:t>
      </w:r>
    </w:p>
    <w:p w14:paraId="4C62FBC6" w14:textId="77777777" w:rsidR="00DE49EF" w:rsidRPr="00B043D5" w:rsidRDefault="00DE49EF" w:rsidP="00CB0AC3">
      <w:pPr>
        <w:pStyle w:val="Zerrenda-paragrafoa"/>
        <w:numPr>
          <w:ilvl w:val="0"/>
          <w:numId w:val="69"/>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sujeto a clasificación</w:t>
      </w:r>
      <w:r w:rsidR="00F00F48">
        <w:rPr>
          <w:rFonts w:ascii="Verdana" w:eastAsia="Arial Unicode MS" w:hAnsi="Verdana"/>
          <w:sz w:val="19"/>
          <w:szCs w:val="19"/>
        </w:rPr>
        <w:t>: las dos primera</w:t>
      </w:r>
      <w:r w:rsidRPr="00B043D5">
        <w:rPr>
          <w:rFonts w:ascii="Verdana" w:eastAsia="Arial Unicode MS" w:hAnsi="Verdana"/>
          <w:sz w:val="19"/>
          <w:szCs w:val="19"/>
        </w:rPr>
        <w:t>s deberán disponer de clasificación como co</w:t>
      </w:r>
      <w:r w:rsidR="00F00F48">
        <w:rPr>
          <w:rFonts w:ascii="Verdana" w:eastAsia="Arial Unicode MS" w:hAnsi="Verdana"/>
          <w:sz w:val="19"/>
          <w:szCs w:val="19"/>
        </w:rPr>
        <w:t>ntratistas de obras y los última</w:t>
      </w:r>
      <w:r w:rsidRPr="00B043D5">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Pr>
          <w:rFonts w:ascii="Verdana" w:eastAsia="Arial Unicode MS" w:hAnsi="Verdana"/>
          <w:sz w:val="19"/>
          <w:szCs w:val="19"/>
        </w:rPr>
        <w:t xml:space="preserve">do </w:t>
      </w:r>
      <w:r w:rsidR="007E00E7" w:rsidRPr="00341F29">
        <w:rPr>
          <w:rFonts w:ascii="Verdana" w:eastAsia="Arial Unicode MS" w:hAnsi="Verdana"/>
          <w:sz w:val="19"/>
          <w:szCs w:val="19"/>
        </w:rPr>
        <w:t>comunitario de empresa</w:t>
      </w:r>
      <w:r w:rsidR="003A3278" w:rsidRPr="00341F29">
        <w:rPr>
          <w:rFonts w:ascii="Verdana" w:eastAsia="Arial Unicode MS" w:hAnsi="Verdana"/>
          <w:sz w:val="19"/>
          <w:szCs w:val="19"/>
        </w:rPr>
        <w:t>s autorizada</w:t>
      </w:r>
      <w:r w:rsidRPr="00341F29">
        <w:rPr>
          <w:rFonts w:ascii="Verdana" w:eastAsia="Arial Unicode MS" w:hAnsi="Verdana"/>
          <w:sz w:val="19"/>
          <w:szCs w:val="19"/>
        </w:rPr>
        <w:t xml:space="preserve">s para contratar en el que se incluyan referencias suficientes </w:t>
      </w:r>
      <w:r w:rsidRPr="00B043D5">
        <w:rPr>
          <w:rFonts w:ascii="Verdana" w:eastAsia="Arial Unicode MS" w:hAnsi="Verdana"/>
          <w:sz w:val="19"/>
          <w:szCs w:val="19"/>
        </w:rPr>
        <w:t xml:space="preserve">en relación con los requisitos de solvencia exigidos. </w:t>
      </w:r>
    </w:p>
    <w:p w14:paraId="0C61C8A1" w14:textId="77777777" w:rsidR="00DE49EF" w:rsidRPr="00B043D5" w:rsidRDefault="00DE49EF" w:rsidP="00CB0AC3">
      <w:pPr>
        <w:pStyle w:val="Zerrenda-paragrafoa"/>
        <w:numPr>
          <w:ilvl w:val="0"/>
          <w:numId w:val="69"/>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no sujeto a clasificación</w:t>
      </w:r>
      <w:r w:rsidR="003A3278">
        <w:rPr>
          <w:rFonts w:ascii="Verdana" w:eastAsia="Arial Unicode MS" w:hAnsi="Verdana"/>
          <w:sz w:val="19"/>
          <w:szCs w:val="19"/>
        </w:rPr>
        <w:t>: a las dos primera</w:t>
      </w:r>
      <w:r w:rsidRPr="00B043D5">
        <w:rPr>
          <w:rFonts w:ascii="Verdana" w:eastAsia="Arial Unicode MS" w:hAnsi="Verdana"/>
          <w:sz w:val="19"/>
          <w:szCs w:val="19"/>
        </w:rPr>
        <w:t>s se les aplicará lo recogido en la letra a) anterior respecto a contratos no sujetos a clasificación y a</w:t>
      </w:r>
      <w:r w:rsidR="003A3278">
        <w:rPr>
          <w:rFonts w:ascii="Verdana" w:eastAsia="Arial Unicode MS" w:hAnsi="Verdana"/>
          <w:sz w:val="19"/>
          <w:szCs w:val="19"/>
        </w:rPr>
        <w:t xml:space="preserve"> </w:t>
      </w:r>
      <w:r w:rsidRPr="00B043D5">
        <w:rPr>
          <w:rFonts w:ascii="Verdana" w:eastAsia="Arial Unicode MS" w:hAnsi="Verdana"/>
          <w:sz w:val="19"/>
          <w:szCs w:val="19"/>
        </w:rPr>
        <w:t>l</w:t>
      </w:r>
      <w:r w:rsidR="003A3278">
        <w:rPr>
          <w:rFonts w:ascii="Verdana" w:eastAsia="Arial Unicode MS" w:hAnsi="Verdana"/>
          <w:sz w:val="19"/>
          <w:szCs w:val="19"/>
        </w:rPr>
        <w:t>a última</w:t>
      </w:r>
      <w:r w:rsidRPr="00B043D5">
        <w:rPr>
          <w:rFonts w:ascii="Verdana" w:eastAsia="Arial Unicode MS" w:hAnsi="Verdana"/>
          <w:sz w:val="19"/>
          <w:szCs w:val="19"/>
        </w:rPr>
        <w:t xml:space="preserve"> lo indicado en est</w:t>
      </w:r>
      <w:r w:rsidR="00A932D9">
        <w:rPr>
          <w:rFonts w:ascii="Verdana" w:eastAsia="Arial Unicode MS" w:hAnsi="Verdana"/>
          <w:sz w:val="19"/>
          <w:szCs w:val="19"/>
        </w:rPr>
        <w:t>a</w:t>
      </w:r>
      <w:r w:rsidRPr="00B043D5">
        <w:rPr>
          <w:rFonts w:ascii="Verdana" w:eastAsia="Arial Unicode MS" w:hAnsi="Verdana"/>
          <w:sz w:val="19"/>
          <w:szCs w:val="19"/>
        </w:rPr>
        <w:t xml:space="preserve"> letra b) para contratos sujetos a clasificación.</w:t>
      </w:r>
    </w:p>
    <w:p w14:paraId="1E5A78F8" w14:textId="77777777" w:rsidR="00DE49EF" w:rsidRPr="00B043D5" w:rsidRDefault="004B1429" w:rsidP="00B043D5">
      <w:pPr>
        <w:pStyle w:val="4izenburua"/>
        <w:ind w:right="-427"/>
        <w:rPr>
          <w:szCs w:val="19"/>
          <w:u w:val="single"/>
        </w:rPr>
      </w:pPr>
      <w:bookmarkStart w:id="545" w:name="_Toc40872825"/>
      <w:r w:rsidRPr="00B043D5">
        <w:rPr>
          <w:szCs w:val="19"/>
        </w:rPr>
        <w:t xml:space="preserve">13.3.- </w:t>
      </w:r>
      <w:r w:rsidR="00DE49EF" w:rsidRPr="00B043D5">
        <w:rPr>
          <w:szCs w:val="19"/>
        </w:rPr>
        <w:t xml:space="preserve">Reglas específicas en cuanto al </w:t>
      </w:r>
      <w:r w:rsidR="00DE49EF" w:rsidRPr="00B043D5">
        <w:rPr>
          <w:rFonts w:cs="Tahoma"/>
          <w:szCs w:val="19"/>
        </w:rPr>
        <w:t>Documento Europeo Único de Contratación (DEUC)</w:t>
      </w:r>
      <w:r w:rsidR="00DE49EF" w:rsidRPr="00B043D5">
        <w:rPr>
          <w:szCs w:val="19"/>
        </w:rPr>
        <w:t>:</w:t>
      </w:r>
      <w:bookmarkEnd w:id="545"/>
    </w:p>
    <w:p w14:paraId="0FDF8994" w14:textId="77777777" w:rsidR="00DE49EF" w:rsidRPr="00B043D5" w:rsidRDefault="00B043D5" w:rsidP="008321A3">
      <w:pPr>
        <w:pStyle w:val="5izenburua"/>
      </w:pPr>
      <w:r w:rsidRPr="00B043D5">
        <w:rPr>
          <w:b/>
        </w:rPr>
        <w:t>13.3.1.-</w:t>
      </w:r>
      <w:r w:rsidRPr="00B043D5">
        <w:t xml:space="preserve"> </w:t>
      </w:r>
      <w:r w:rsidR="00DE49EF" w:rsidRPr="00B043D5">
        <w:t xml:space="preserve">Cuando el contrato esté dividido en </w:t>
      </w:r>
      <w:r w:rsidR="00DE49EF" w:rsidRPr="00B043D5">
        <w:rPr>
          <w:u w:val="single"/>
        </w:rPr>
        <w:t>lotes</w:t>
      </w:r>
      <w:r w:rsidR="00DE49EF" w:rsidRPr="00B043D5">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t xml:space="preserve"> del número de lotes a los que la</w:t>
      </w:r>
      <w:r w:rsidR="00DE49EF" w:rsidRPr="00B043D5">
        <w:t xml:space="preserve"> operador</w:t>
      </w:r>
      <w:r w:rsidR="00A37B5A">
        <w:t>a</w:t>
      </w:r>
      <w:r w:rsidR="00DE49EF" w:rsidRPr="00B043D5">
        <w:t xml:space="preserve"> económic</w:t>
      </w:r>
      <w:r w:rsidR="00A37B5A">
        <w:t>a</w:t>
      </w:r>
      <w:r w:rsidR="00DE49EF" w:rsidRPr="00B043D5">
        <w:t xml:space="preserve"> presente oferta, se cumplimentará un solo DEUC para todos ellos.</w:t>
      </w:r>
    </w:p>
    <w:p w14:paraId="0DADB12F" w14:textId="77777777" w:rsidR="00DE49EF" w:rsidRPr="00B043D5" w:rsidRDefault="00B043D5" w:rsidP="008321A3">
      <w:pPr>
        <w:pStyle w:val="5izenburua"/>
      </w:pPr>
      <w:r w:rsidRPr="00B043D5">
        <w:rPr>
          <w:b/>
        </w:rPr>
        <w:t>13.3.2.-</w:t>
      </w:r>
      <w:r w:rsidRPr="003F7A3F">
        <w:t xml:space="preserve"> </w:t>
      </w:r>
      <w:r w:rsidR="00DE49EF" w:rsidRPr="008321A3">
        <w:rPr>
          <w:u w:val="single"/>
        </w:rPr>
        <w:t>Subcontratistas</w:t>
      </w:r>
      <w:r w:rsidR="00DE49EF" w:rsidRPr="00B043D5">
        <w:t xml:space="preserve">: </w:t>
      </w:r>
    </w:p>
    <w:p w14:paraId="5B731750" w14:textId="77777777" w:rsidR="00DE49EF" w:rsidRPr="00B043D5" w:rsidRDefault="00B043D5" w:rsidP="00B043D5">
      <w:pPr>
        <w:tabs>
          <w:tab w:val="left" w:pos="8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13.3.2.1.-</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a)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deben cumplimentar</w:t>
      </w:r>
      <w:r w:rsidR="00DE49EF" w:rsidRPr="00B043D5">
        <w:rPr>
          <w:rFonts w:ascii="Verdana" w:hAnsi="Verdana"/>
          <w:sz w:val="19"/>
          <w:szCs w:val="19"/>
        </w:rPr>
        <w:t xml:space="preserve"> la sección D de la parte II del DEUC de manera que</w:t>
      </w:r>
      <w:r w:rsidR="00DE49EF" w:rsidRPr="00B043D5">
        <w:rPr>
          <w:rFonts w:ascii="Verdana" w:eastAsia="Arial Unicode MS" w:hAnsi="Verdana"/>
          <w:sz w:val="19"/>
          <w:szCs w:val="19"/>
        </w:rPr>
        <w:t xml:space="preserve"> indiquen los siguientes datos:</w:t>
      </w:r>
    </w:p>
    <w:p w14:paraId="69523D97" w14:textId="77777777" w:rsidR="00DE49EF" w:rsidRPr="00B043D5" w:rsidRDefault="00DE49EF" w:rsidP="00CB0AC3">
      <w:pPr>
        <w:numPr>
          <w:ilvl w:val="0"/>
          <w:numId w:val="64"/>
        </w:numPr>
        <w:spacing w:before="120" w:after="120"/>
        <w:ind w:left="2694" w:right="-427" w:hanging="284"/>
        <w:jc w:val="both"/>
        <w:rPr>
          <w:rFonts w:ascii="Verdana" w:eastAsia="Arial Unicode MS" w:hAnsi="Verdana"/>
          <w:sz w:val="19"/>
          <w:szCs w:val="19"/>
        </w:rPr>
      </w:pPr>
      <w:r w:rsidRPr="00B043D5">
        <w:rPr>
          <w:rFonts w:ascii="Verdana" w:eastAsia="Arial Unicode MS" w:hAnsi="Verdana"/>
          <w:b/>
          <w:sz w:val="19"/>
          <w:szCs w:val="19"/>
        </w:rPr>
        <w:t>la(s) parte(s) del contrato</w:t>
      </w:r>
      <w:r w:rsidRPr="00B043D5">
        <w:rPr>
          <w:rFonts w:ascii="Verdana" w:eastAsia="Arial Unicode MS" w:hAnsi="Verdana"/>
          <w:sz w:val="19"/>
          <w:szCs w:val="19"/>
        </w:rPr>
        <w:t xml:space="preserve"> que tengan previsto subcontratar,</w:t>
      </w:r>
      <w:r w:rsidRPr="00B043D5">
        <w:rPr>
          <w:rFonts w:ascii="Verdana" w:hAnsi="Verdana"/>
          <w:sz w:val="19"/>
          <w:szCs w:val="19"/>
        </w:rPr>
        <w:t xml:space="preserve"> </w:t>
      </w:r>
    </w:p>
    <w:p w14:paraId="1311A86B" w14:textId="77777777" w:rsidR="00DE49EF" w:rsidRPr="00B043D5" w:rsidRDefault="00DE49EF" w:rsidP="00CB0AC3">
      <w:pPr>
        <w:numPr>
          <w:ilvl w:val="0"/>
          <w:numId w:val="64"/>
        </w:numPr>
        <w:spacing w:before="120" w:after="120"/>
        <w:ind w:left="2694" w:right="-427" w:hanging="284"/>
        <w:jc w:val="both"/>
        <w:rPr>
          <w:rFonts w:ascii="Verdana" w:eastAsia="Arial Unicode MS" w:hAnsi="Verdana"/>
          <w:sz w:val="19"/>
          <w:szCs w:val="19"/>
        </w:rPr>
      </w:pPr>
      <w:r w:rsidRPr="00B043D5">
        <w:rPr>
          <w:rFonts w:ascii="Verdana" w:hAnsi="Verdana"/>
          <w:sz w:val="19"/>
          <w:szCs w:val="19"/>
        </w:rPr>
        <w:t xml:space="preserve">el </w:t>
      </w:r>
      <w:r w:rsidRPr="00B043D5">
        <w:rPr>
          <w:rFonts w:ascii="Verdana" w:hAnsi="Verdana"/>
          <w:b/>
          <w:sz w:val="19"/>
          <w:szCs w:val="19"/>
        </w:rPr>
        <w:t xml:space="preserve">porcentaje </w:t>
      </w:r>
      <w:r w:rsidRPr="00B043D5">
        <w:rPr>
          <w:rFonts w:ascii="Verdana" w:hAnsi="Verdana"/>
          <w:sz w:val="19"/>
          <w:szCs w:val="19"/>
        </w:rPr>
        <w:t xml:space="preserve">de esa parte o de cada una de las partes que tenga previsto subcontratar </w:t>
      </w:r>
    </w:p>
    <w:p w14:paraId="2776CD31" w14:textId="77777777" w:rsidR="00DE49EF" w:rsidRPr="00574989" w:rsidRDefault="00DE49EF" w:rsidP="00CB0AC3">
      <w:pPr>
        <w:numPr>
          <w:ilvl w:val="0"/>
          <w:numId w:val="64"/>
        </w:numPr>
        <w:spacing w:before="120" w:after="120"/>
        <w:ind w:left="2694" w:right="-427" w:hanging="284"/>
        <w:jc w:val="both"/>
        <w:rPr>
          <w:rFonts w:ascii="Verdana" w:eastAsia="Arial Unicode MS" w:hAnsi="Verdana"/>
          <w:sz w:val="19"/>
          <w:szCs w:val="19"/>
        </w:rPr>
      </w:pPr>
      <w:r w:rsidRPr="00574989">
        <w:rPr>
          <w:rFonts w:ascii="Verdana" w:hAnsi="Verdana"/>
          <w:sz w:val="19"/>
          <w:szCs w:val="19"/>
        </w:rPr>
        <w:t xml:space="preserve">y </w:t>
      </w:r>
      <w:r w:rsidRPr="00574989">
        <w:rPr>
          <w:rFonts w:ascii="Verdana" w:hAnsi="Verdana"/>
          <w:b/>
          <w:sz w:val="19"/>
          <w:szCs w:val="19"/>
        </w:rPr>
        <w:t>el n</w:t>
      </w:r>
      <w:r w:rsidRPr="00574989">
        <w:rPr>
          <w:rFonts w:ascii="Verdana" w:eastAsia="Arial Unicode MS" w:hAnsi="Verdana"/>
          <w:b/>
          <w:sz w:val="19"/>
          <w:szCs w:val="19"/>
        </w:rPr>
        <w:t>ombre de</w:t>
      </w:r>
      <w:r w:rsidR="00F00F48" w:rsidRPr="00574989">
        <w:rPr>
          <w:rFonts w:ascii="Verdana" w:eastAsia="Arial Unicode MS" w:hAnsi="Verdana"/>
          <w:b/>
          <w:sz w:val="19"/>
          <w:szCs w:val="19"/>
        </w:rPr>
        <w:t xml:space="preserve"> </w:t>
      </w:r>
      <w:r w:rsidRPr="00574989">
        <w:rPr>
          <w:rFonts w:ascii="Verdana" w:eastAsia="Arial Unicode MS" w:hAnsi="Verdana"/>
          <w:b/>
          <w:sz w:val="19"/>
          <w:szCs w:val="19"/>
        </w:rPr>
        <w:t>l</w:t>
      </w:r>
      <w:r w:rsidR="00F00F48" w:rsidRPr="00574989">
        <w:rPr>
          <w:rFonts w:ascii="Verdana" w:eastAsia="Arial Unicode MS" w:hAnsi="Verdana"/>
          <w:b/>
          <w:sz w:val="19"/>
          <w:szCs w:val="19"/>
        </w:rPr>
        <w:t>a</w:t>
      </w:r>
      <w:r w:rsidR="001756D1" w:rsidRPr="00574989">
        <w:rPr>
          <w:rFonts w:ascii="Verdana" w:eastAsia="Arial Unicode MS" w:hAnsi="Verdana"/>
          <w:b/>
          <w:sz w:val="19"/>
          <w:szCs w:val="19"/>
        </w:rPr>
        <w:t xml:space="preserve">/s </w:t>
      </w:r>
      <w:r w:rsidRPr="00574989">
        <w:rPr>
          <w:rFonts w:ascii="Verdana" w:eastAsia="Arial Unicode MS" w:hAnsi="Verdana"/>
          <w:b/>
          <w:sz w:val="19"/>
          <w:szCs w:val="19"/>
        </w:rPr>
        <w:t>subcontratista/s</w:t>
      </w:r>
      <w:r w:rsidRPr="00574989">
        <w:rPr>
          <w:rFonts w:ascii="Verdana" w:eastAsia="Arial Unicode MS" w:hAnsi="Verdana"/>
          <w:sz w:val="19"/>
          <w:szCs w:val="19"/>
        </w:rPr>
        <w:t>.</w:t>
      </w:r>
    </w:p>
    <w:p w14:paraId="13AA8CBF" w14:textId="77777777" w:rsidR="00DE49EF" w:rsidRPr="00B043D5" w:rsidRDefault="00B043D5" w:rsidP="00B043D5">
      <w:pPr>
        <w:tabs>
          <w:tab w:val="left" w:pos="800"/>
        </w:tabs>
        <w:spacing w:before="120" w:after="120"/>
        <w:ind w:left="2127" w:right="-427" w:hanging="709"/>
        <w:jc w:val="both"/>
        <w:rPr>
          <w:rFonts w:ascii="Verdana" w:eastAsia="Calibri" w:hAnsi="Verdana"/>
          <w:sz w:val="19"/>
          <w:szCs w:val="19"/>
        </w:rPr>
      </w:pPr>
      <w:r w:rsidRPr="00B043D5">
        <w:rPr>
          <w:rFonts w:ascii="Verdana" w:eastAsia="Arial Unicode MS" w:hAnsi="Verdana"/>
          <w:b/>
          <w:sz w:val="19"/>
          <w:szCs w:val="19"/>
        </w:rPr>
        <w:t>13.3.2.2.-</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b)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 xml:space="preserve">además de los datos recogidos en la cláusula 13.3.2.1 anterior, deberán </w:t>
      </w:r>
      <w:r w:rsidR="00DE49EF" w:rsidRPr="00B043D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0E63ADB" w14:textId="77777777" w:rsidR="00DE49EF" w:rsidRPr="00B043D5" w:rsidRDefault="00B043D5" w:rsidP="008321A3">
      <w:pPr>
        <w:pStyle w:val="5izenburua"/>
        <w:rPr>
          <w:rFonts w:eastAsia="Calibri" w:cs="Arial"/>
        </w:rPr>
      </w:pPr>
      <w:r w:rsidRPr="00B043D5">
        <w:rPr>
          <w:b/>
        </w:rPr>
        <w:t>13.3.3.-</w:t>
      </w:r>
      <w:r w:rsidRPr="003F7A3F">
        <w:t xml:space="preserve"> </w:t>
      </w:r>
      <w:r w:rsidR="00DE49EF" w:rsidRPr="00B043D5">
        <w:rPr>
          <w:u w:val="single"/>
        </w:rPr>
        <w:t>Integración de la solvencia con medios externos</w:t>
      </w:r>
      <w:r w:rsidR="00DE49EF" w:rsidRPr="00B043D5">
        <w:t xml:space="preserve">: cuando </w:t>
      </w:r>
      <w:r w:rsidR="00A37B5A">
        <w:t>la</w:t>
      </w:r>
      <w:r w:rsidR="00DE49EF" w:rsidRPr="00B043D5">
        <w:t xml:space="preserve"> operador</w:t>
      </w:r>
      <w:r w:rsidR="00A37B5A">
        <w:t>a económica</w:t>
      </w:r>
      <w:r w:rsidR="00DE49EF" w:rsidRPr="00B043D5">
        <w:t xml:space="preserve"> recurra a la solvencia y medios de otras entidades, debe </w:t>
      </w:r>
      <w:r w:rsidR="00DE49EF" w:rsidRPr="00B043D5">
        <w:rPr>
          <w:rFonts w:eastAsia="Calibri" w:cs="Arial"/>
        </w:rPr>
        <w:t>presentar su propio DEUC junto con el DEUC de cada una de las</w:t>
      </w:r>
      <w:r w:rsidR="00DE49EF" w:rsidRPr="00B043D5">
        <w:t xml:space="preserve"> entidades</w:t>
      </w:r>
      <w:r w:rsidR="00DE49EF" w:rsidRPr="00B043D5">
        <w:rPr>
          <w:rFonts w:eastAsia="Calibri" w:cs="Arial"/>
        </w:rPr>
        <w:t xml:space="preserve"> a cuya solvencia y/o medios recurra (tantos DEUC como </w:t>
      </w:r>
      <w:r w:rsidR="00DE49EF" w:rsidRPr="00B043D5">
        <w:t>entidades</w:t>
      </w:r>
      <w:r w:rsidR="00DE49EF" w:rsidRPr="00B043D5">
        <w:rPr>
          <w:rFonts w:eastAsia="Calibri" w:cs="Arial"/>
        </w:rPr>
        <w:t xml:space="preserve">) firmado y con las secciones A y B de la parte II y la parte III debidamente cumplimentadas y, en su caso, la parte IV. </w:t>
      </w:r>
    </w:p>
    <w:p w14:paraId="6B6C9143" w14:textId="77777777" w:rsidR="00DE49EF" w:rsidRPr="00B043D5" w:rsidRDefault="00B043D5" w:rsidP="008321A3">
      <w:pPr>
        <w:pStyle w:val="5izenburua"/>
      </w:pPr>
      <w:r w:rsidRPr="00B043D5">
        <w:rPr>
          <w:b/>
        </w:rPr>
        <w:t>13.3.4.-</w:t>
      </w:r>
      <w:r w:rsidRPr="003F7A3F">
        <w:t xml:space="preserve"> </w:t>
      </w:r>
      <w:r w:rsidR="00DE49EF" w:rsidRPr="00B043D5">
        <w:rPr>
          <w:u w:val="single"/>
        </w:rPr>
        <w:t>UTE</w:t>
      </w:r>
      <w:r w:rsidR="00A37B5A">
        <w:t>: cuando varias operadoras económica</w:t>
      </w:r>
      <w:r w:rsidR="00DE49EF" w:rsidRPr="00B043D5">
        <w:t>s deseen participar en UTE, se deberá presentar un DEUC separado, en el que figure la información requerida en las partes II a IV, por cada operador</w:t>
      </w:r>
      <w:r w:rsidR="00A37B5A">
        <w:t>a</w:t>
      </w:r>
      <w:r w:rsidR="00DE49EF" w:rsidRPr="00B043D5">
        <w:t xml:space="preserve"> económic</w:t>
      </w:r>
      <w:r w:rsidR="00A37B5A">
        <w:t>a</w:t>
      </w:r>
      <w:r w:rsidR="00DE49EF" w:rsidRPr="00B043D5">
        <w:t xml:space="preserve"> participante.</w:t>
      </w:r>
    </w:p>
    <w:p w14:paraId="3F0DAFE6" w14:textId="77777777" w:rsidR="00DE49EF" w:rsidRPr="00B043D5" w:rsidRDefault="00B043D5" w:rsidP="008321A3">
      <w:pPr>
        <w:pStyle w:val="5izenburua"/>
      </w:pPr>
      <w:r w:rsidRPr="00B043D5">
        <w:rPr>
          <w:b/>
        </w:rPr>
        <w:t>13.3.5.</w:t>
      </w:r>
      <w:r w:rsidRPr="003F7A3F">
        <w:rPr>
          <w:b/>
        </w:rPr>
        <w:t>-</w:t>
      </w:r>
      <w:r w:rsidRPr="003F7A3F">
        <w:t xml:space="preserve"> </w:t>
      </w:r>
      <w:r w:rsidR="00DE49EF" w:rsidRPr="00B043D5">
        <w:rPr>
          <w:u w:val="single"/>
        </w:rPr>
        <w:t>Clasificación</w:t>
      </w:r>
      <w:r w:rsidR="00DE49EF" w:rsidRPr="00B043D5">
        <w:t>:</w:t>
      </w:r>
      <w:r w:rsidR="00DE49EF" w:rsidRPr="00B043D5">
        <w:rPr>
          <w:b/>
        </w:rPr>
        <w:t xml:space="preserve"> </w:t>
      </w:r>
      <w:r w:rsidR="00DE49EF" w:rsidRPr="00B043D5">
        <w:t xml:space="preserve">en el caso de que sea exigible la clasificación o en el caso de que, no siendo exigible, se desee sustituir la solvencia por la clasificación indicada en la 21.3 de cláusulas específicas del contrato, deberá indicarse el/los grupo/s, subgrupos/s y </w:t>
      </w:r>
      <w:r w:rsidR="00DE49EF" w:rsidRPr="00341F29">
        <w:t xml:space="preserve">categoría/s que correspondan en la sección A de </w:t>
      </w:r>
      <w:r w:rsidR="0026469A" w:rsidRPr="00341F29">
        <w:t>la parte II del DEUC para que la</w:t>
      </w:r>
      <w:r w:rsidR="00DE49EF" w:rsidRPr="00341F29">
        <w:t xml:space="preserve">s </w:t>
      </w:r>
      <w:r w:rsidR="0026469A" w:rsidRPr="00341F29">
        <w:t xml:space="preserve">personas </w:t>
      </w:r>
      <w:r w:rsidR="00DE49EF" w:rsidRPr="00341F29">
        <w:t xml:space="preserve">miembros de la </w:t>
      </w:r>
      <w:r w:rsidR="00DE49EF" w:rsidRPr="00B043D5">
        <w:t>mesa de contratación puedan acceder de oficio al certificado que recoge dicha clasificación.</w:t>
      </w:r>
    </w:p>
    <w:p w14:paraId="0B21EE70" w14:textId="77777777" w:rsidR="00DE49EF" w:rsidRPr="00B043D5" w:rsidRDefault="00B043D5" w:rsidP="008321A3">
      <w:pPr>
        <w:pStyle w:val="5izenburua"/>
      </w:pPr>
      <w:r w:rsidRPr="00B043D5">
        <w:rPr>
          <w:b/>
        </w:rPr>
        <w:t>13.3.6.-</w:t>
      </w:r>
      <w:r w:rsidRPr="003F7A3F">
        <w:t xml:space="preserve"> </w:t>
      </w:r>
      <w:r w:rsidR="00DE49EF" w:rsidRPr="00B043D5">
        <w:rPr>
          <w:u w:val="single"/>
        </w:rPr>
        <w:t>Motivos de exclusión</w:t>
      </w:r>
      <w:r w:rsidR="00DE49EF" w:rsidRPr="00B043D5">
        <w:t>: a los efectos de lo dispuesto en la sección D de la Parte III, se consideran motivos de exclusión puramente nacionales los siguientes (letra d) del art. 71.1 LCSP):</w:t>
      </w:r>
    </w:p>
    <w:p w14:paraId="2FC4F709" w14:textId="77777777" w:rsidR="00DE49EF" w:rsidRPr="005D0F02" w:rsidRDefault="00DE49EF" w:rsidP="00CB0AC3">
      <w:pPr>
        <w:pStyle w:val="Estilo1"/>
        <w:numPr>
          <w:ilvl w:val="0"/>
          <w:numId w:val="70"/>
        </w:numPr>
        <w:spacing w:before="120" w:after="120"/>
        <w:ind w:left="1985" w:right="-427" w:hanging="284"/>
        <w:rPr>
          <w:rFonts w:ascii="Verdana" w:eastAsia="Arial Unicode MS" w:hAnsi="Verdana" w:cs="Tahoma"/>
          <w:sz w:val="19"/>
          <w:szCs w:val="19"/>
        </w:rPr>
      </w:pPr>
      <w:r w:rsidRPr="00B043D5">
        <w:rPr>
          <w:rFonts w:ascii="Verdana" w:eastAsia="Arial Unicode MS" w:hAnsi="Verdana" w:cs="Tahoma"/>
          <w:sz w:val="19"/>
          <w:szCs w:val="19"/>
        </w:rPr>
        <w:t xml:space="preserve">Incumplimiento de la cuota de reserva de puestos de trabajo del 2 por ciento para personas con discapacidad, de conformidad con el art. 42 del Texto Refundido de </w:t>
      </w:r>
      <w:r w:rsidRPr="005D0F02">
        <w:rPr>
          <w:rFonts w:ascii="Verdana" w:eastAsia="Arial Unicode MS" w:hAnsi="Verdana" w:cs="Tahoma"/>
          <w:sz w:val="19"/>
          <w:szCs w:val="19"/>
        </w:rPr>
        <w:t>la Ley General de derechos de las personas con discapacidad y de su inclusión social.</w:t>
      </w:r>
    </w:p>
    <w:p w14:paraId="3245DE86" w14:textId="77777777" w:rsidR="00DE49EF" w:rsidRPr="00574989" w:rsidRDefault="00DE49EF" w:rsidP="00CB0AC3">
      <w:pPr>
        <w:pStyle w:val="Estilo1"/>
        <w:numPr>
          <w:ilvl w:val="0"/>
          <w:numId w:val="70"/>
        </w:numPr>
        <w:spacing w:before="120" w:after="120"/>
        <w:ind w:left="1985" w:right="-427" w:hanging="284"/>
        <w:rPr>
          <w:rFonts w:ascii="Verdana" w:eastAsia="Arial Unicode MS" w:hAnsi="Verdana" w:cs="Tahoma"/>
          <w:sz w:val="19"/>
          <w:szCs w:val="19"/>
        </w:rPr>
      </w:pPr>
      <w:r w:rsidRPr="005D0F02">
        <w:rPr>
          <w:rFonts w:ascii="Verdana" w:eastAsia="Arial Unicode MS" w:hAnsi="Verdana" w:cs="Tahoma"/>
          <w:sz w:val="19"/>
          <w:szCs w:val="19"/>
        </w:rPr>
        <w:t xml:space="preserve">Incumplimiento </w:t>
      </w:r>
      <w:r w:rsidRPr="00B043D5">
        <w:rPr>
          <w:rFonts w:ascii="Verdana" w:eastAsia="Arial Unicode MS" w:hAnsi="Verdana" w:cs="Tahoma"/>
          <w:sz w:val="19"/>
          <w:szCs w:val="19"/>
        </w:rPr>
        <w:t xml:space="preserve">de la obligación de contar con un plan de igualdad conforme a lo dispuesto en el art. </w:t>
      </w:r>
      <w:r w:rsidRPr="00341F29">
        <w:rPr>
          <w:rFonts w:ascii="Verdana" w:eastAsia="Arial Unicode MS" w:hAnsi="Verdana" w:cs="Tahoma"/>
          <w:sz w:val="19"/>
          <w:szCs w:val="19"/>
        </w:rPr>
        <w:t xml:space="preserve">45 de la Ley Orgánica 3/2007, de 22 de marzo, para la igualdad de mujeres y hombres en el caso de </w:t>
      </w:r>
      <w:r w:rsidR="0026469A" w:rsidRPr="00574989">
        <w:rPr>
          <w:rFonts w:ascii="Verdana" w:eastAsia="Arial Unicode MS" w:hAnsi="Verdana" w:cs="Tahoma"/>
          <w:sz w:val="19"/>
          <w:szCs w:val="19"/>
        </w:rPr>
        <w:t xml:space="preserve">operadoras económicas de </w:t>
      </w:r>
      <w:r w:rsidRPr="00574989">
        <w:rPr>
          <w:rFonts w:ascii="Verdana" w:eastAsia="Arial Unicode MS" w:hAnsi="Verdana" w:cs="Tahoma"/>
          <w:sz w:val="19"/>
          <w:szCs w:val="19"/>
        </w:rPr>
        <w:t>50</w:t>
      </w:r>
      <w:r w:rsidR="0026469A" w:rsidRPr="00574989">
        <w:rPr>
          <w:rFonts w:ascii="Verdana" w:eastAsia="Arial Unicode MS" w:hAnsi="Verdana" w:cs="Tahoma"/>
          <w:sz w:val="19"/>
          <w:szCs w:val="19"/>
        </w:rPr>
        <w:t xml:space="preserve"> o más personas trabajadora</w:t>
      </w:r>
      <w:r w:rsidRPr="00574989">
        <w:rPr>
          <w:rFonts w:ascii="Verdana" w:eastAsia="Arial Unicode MS" w:hAnsi="Verdana" w:cs="Tahoma"/>
          <w:sz w:val="19"/>
          <w:szCs w:val="19"/>
        </w:rPr>
        <w:t>s.</w:t>
      </w:r>
    </w:p>
    <w:p w14:paraId="3D7694BE" w14:textId="77777777" w:rsidR="00C548B6" w:rsidRDefault="00C548B6" w:rsidP="00C548B6">
      <w:pPr>
        <w:rPr>
          <w:rFonts w:ascii="Verdana" w:hAnsi="Verdana"/>
          <w:b/>
          <w:sz w:val="20"/>
          <w:lang w:eastAsia="es-ES_tradnl"/>
        </w:rPr>
      </w:pPr>
      <w:r>
        <w:br w:type="page"/>
      </w:r>
    </w:p>
    <w:p w14:paraId="0935239B" w14:textId="77777777" w:rsidR="00C548B6" w:rsidRPr="00703EEF" w:rsidRDefault="00C548B6" w:rsidP="0007565D">
      <w:pPr>
        <w:pStyle w:val="2izenburua"/>
      </w:pPr>
      <w:bookmarkStart w:id="546" w:name="_Toc40872826"/>
      <w:r w:rsidRPr="00156536">
        <w:t>III.- APERTURA DE LOS SOBRES Y VALORACIÓN DE OFERTAS</w:t>
      </w:r>
      <w:bookmarkEnd w:id="546"/>
    </w:p>
    <w:p w14:paraId="56A397F8" w14:textId="77777777" w:rsidR="00164D53" w:rsidRPr="00164D53" w:rsidRDefault="00164D53" w:rsidP="004B0BF4">
      <w:pPr>
        <w:pStyle w:val="3izenburua"/>
        <w:ind w:right="-427"/>
        <w:rPr>
          <w:rFonts w:eastAsia="Arial Unicode MS"/>
        </w:rPr>
      </w:pPr>
      <w:bookmarkStart w:id="547" w:name="_Toc40872827"/>
      <w:r>
        <w:rPr>
          <w:rFonts w:eastAsia="Arial Unicode MS"/>
        </w:rPr>
        <w:t xml:space="preserve">14.- </w:t>
      </w:r>
      <w:r w:rsidRPr="00164D53">
        <w:rPr>
          <w:rFonts w:eastAsia="Arial Unicode MS"/>
        </w:rPr>
        <w:t>MOTIVOS DE RECHAZO DE OFERTAS Y SOLICITUD DE ACLARACIONES</w:t>
      </w:r>
      <w:bookmarkEnd w:id="547"/>
    </w:p>
    <w:p w14:paraId="5D09FACE" w14:textId="77777777" w:rsidR="00164D53" w:rsidRPr="0026469A" w:rsidRDefault="00164D53" w:rsidP="004B0BF4">
      <w:pPr>
        <w:pStyle w:val="4izenburua"/>
        <w:ind w:right="-427"/>
      </w:pPr>
      <w:bookmarkStart w:id="548" w:name="_Toc39127404"/>
      <w:bookmarkStart w:id="549" w:name="_Toc40872828"/>
      <w:r w:rsidRPr="0026469A">
        <w:t>14.1.- La mesa de contratación acordará el rechazo de aquellas ofertas que:</w:t>
      </w:r>
      <w:bookmarkEnd w:id="548"/>
      <w:bookmarkEnd w:id="549"/>
    </w:p>
    <w:p w14:paraId="62E79863" w14:textId="77777777" w:rsidR="00164D53" w:rsidRPr="00164D53" w:rsidRDefault="00164D53" w:rsidP="00CB0AC3">
      <w:pPr>
        <w:pStyle w:val="Zerrenda-paragrafoa"/>
        <w:numPr>
          <w:ilvl w:val="0"/>
          <w:numId w:val="71"/>
        </w:numPr>
        <w:spacing w:before="120" w:after="120"/>
        <w:ind w:left="1418" w:right="-427" w:hanging="284"/>
        <w:jc w:val="both"/>
        <w:rPr>
          <w:rFonts w:ascii="Verdana" w:hAnsi="Verdana" w:cs="Tahoma"/>
          <w:sz w:val="19"/>
          <w:szCs w:val="19"/>
        </w:rPr>
      </w:pPr>
      <w:r w:rsidRPr="00164D53">
        <w:rPr>
          <w:rFonts w:ascii="Verdana" w:hAnsi="Verdana" w:cs="Tahoma"/>
          <w:sz w:val="19"/>
          <w:szCs w:val="19"/>
        </w:rPr>
        <w:t>Incluyan algún documento dentro de un sobre diferente al indicado en la cláusula 24 de cláusulas específicas del contrato y ello comprometa el secreto de la oferta.</w:t>
      </w:r>
    </w:p>
    <w:p w14:paraId="69CDE8DA" w14:textId="77777777" w:rsidR="00164D53" w:rsidRPr="00164D53" w:rsidRDefault="00164D53" w:rsidP="00CB0AC3">
      <w:pPr>
        <w:pStyle w:val="Zerrenda-paragrafoa"/>
        <w:numPr>
          <w:ilvl w:val="0"/>
          <w:numId w:val="71"/>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Presenten contradicciones, omisiones, errores o tachaduras que impidan conocer con total certeza su contenido.</w:t>
      </w:r>
    </w:p>
    <w:p w14:paraId="1B6AD9B3" w14:textId="77777777" w:rsidR="00164D53" w:rsidRPr="00164D53" w:rsidRDefault="00164D53" w:rsidP="00CB0AC3">
      <w:pPr>
        <w:pStyle w:val="Zerrenda-paragrafoa"/>
        <w:numPr>
          <w:ilvl w:val="0"/>
          <w:numId w:val="71"/>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No guarden concordancia con la documentación examinada y admitida.</w:t>
      </w:r>
    </w:p>
    <w:p w14:paraId="6D2E6E15" w14:textId="77777777" w:rsidR="00164D53" w:rsidRPr="00164D53" w:rsidRDefault="00164D53" w:rsidP="00CB0AC3">
      <w:pPr>
        <w:pStyle w:val="Zerrenda-paragrafoa"/>
        <w:numPr>
          <w:ilvl w:val="0"/>
          <w:numId w:val="71"/>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Superen el presupuesto base de licitación o de los precios unitarios que revistan carácter de máximos. </w:t>
      </w:r>
    </w:p>
    <w:p w14:paraId="29421577" w14:textId="77777777" w:rsidR="00164D53" w:rsidRPr="00164D53" w:rsidRDefault="00164D53" w:rsidP="00CB0AC3">
      <w:pPr>
        <w:pStyle w:val="Zerrenda-paragrafoa"/>
        <w:numPr>
          <w:ilvl w:val="0"/>
          <w:numId w:val="71"/>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Varíen sustancialmente el modelo de oferta económica incluido en este pliego.</w:t>
      </w:r>
    </w:p>
    <w:p w14:paraId="673E3731" w14:textId="77777777" w:rsidR="00164D53" w:rsidRPr="00164D53" w:rsidRDefault="00164D53" w:rsidP="00CB0AC3">
      <w:pPr>
        <w:pStyle w:val="Zerrenda-paragrafoa"/>
        <w:numPr>
          <w:ilvl w:val="0"/>
          <w:numId w:val="71"/>
        </w:numPr>
        <w:tabs>
          <w:tab w:val="left" w:pos="426"/>
        </w:tabs>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Comporten error manifiesto en el importe.</w:t>
      </w:r>
    </w:p>
    <w:p w14:paraId="58D83F25" w14:textId="77777777" w:rsidR="00164D53" w:rsidRPr="005D4B23" w:rsidRDefault="00164D53" w:rsidP="00CB0AC3">
      <w:pPr>
        <w:pStyle w:val="Zerrenda-paragrafoa"/>
        <w:numPr>
          <w:ilvl w:val="0"/>
          <w:numId w:val="71"/>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Adolezcan de error o inconsistencia que la hagan inviable reconocida por </w:t>
      </w:r>
      <w:r w:rsidR="0028465C">
        <w:rPr>
          <w:rFonts w:ascii="Verdana" w:eastAsia="Arial Unicode MS" w:hAnsi="Verdana" w:cs="Tahoma"/>
          <w:sz w:val="19"/>
          <w:szCs w:val="19"/>
        </w:rPr>
        <w:t>la</w:t>
      </w:r>
      <w:r w:rsidRPr="00164D53">
        <w:rPr>
          <w:rFonts w:ascii="Verdana" w:eastAsia="Arial Unicode MS" w:hAnsi="Verdana" w:cs="Tahoma"/>
          <w:sz w:val="19"/>
          <w:szCs w:val="19"/>
        </w:rPr>
        <w:t xml:space="preserve"> </w:t>
      </w:r>
      <w:r w:rsidRPr="005D4B23">
        <w:rPr>
          <w:rFonts w:ascii="Verdana" w:eastAsia="Arial Unicode MS" w:hAnsi="Verdana" w:cs="Tahoma"/>
          <w:sz w:val="19"/>
          <w:szCs w:val="19"/>
        </w:rPr>
        <w:t>licitador</w:t>
      </w:r>
      <w:r w:rsidR="0028465C" w:rsidRPr="005D4B23">
        <w:rPr>
          <w:rFonts w:ascii="Verdana" w:eastAsia="Arial Unicode MS" w:hAnsi="Verdana" w:cs="Tahoma"/>
          <w:sz w:val="19"/>
          <w:szCs w:val="19"/>
        </w:rPr>
        <w:t>a</w:t>
      </w:r>
      <w:r w:rsidRPr="005D4B23">
        <w:rPr>
          <w:rFonts w:ascii="Verdana" w:eastAsia="Arial Unicode MS" w:hAnsi="Verdana" w:cs="Tahoma"/>
          <w:sz w:val="19"/>
          <w:szCs w:val="19"/>
        </w:rPr>
        <w:t>.</w:t>
      </w:r>
    </w:p>
    <w:p w14:paraId="7AFB614E" w14:textId="77777777" w:rsidR="00164D53" w:rsidRPr="00574989" w:rsidRDefault="00164D53" w:rsidP="00CB0AC3">
      <w:pPr>
        <w:pStyle w:val="Zerrenda-paragrafoa"/>
        <w:numPr>
          <w:ilvl w:val="0"/>
          <w:numId w:val="71"/>
        </w:numPr>
        <w:spacing w:before="120" w:after="120"/>
        <w:ind w:left="1418" w:right="-427" w:hanging="284"/>
        <w:jc w:val="both"/>
        <w:rPr>
          <w:rFonts w:ascii="Verdana" w:eastAsia="Arial Unicode MS" w:hAnsi="Verdana" w:cs="Tahoma"/>
          <w:sz w:val="19"/>
          <w:szCs w:val="19"/>
        </w:rPr>
      </w:pPr>
      <w:r w:rsidRPr="005D4B23">
        <w:rPr>
          <w:rFonts w:ascii="Verdana" w:hAnsi="Verdana" w:cs="Tahoma"/>
          <w:sz w:val="19"/>
          <w:szCs w:val="19"/>
        </w:rPr>
        <w:t xml:space="preserve">Incumplan las condiciones o requisitos establecidos en el PCAP o </w:t>
      </w:r>
      <w:r w:rsidR="007F364B" w:rsidRPr="00574989">
        <w:rPr>
          <w:rFonts w:ascii="Verdana" w:hAnsi="Verdana" w:cs="Tahoma"/>
          <w:sz w:val="19"/>
          <w:szCs w:val="19"/>
        </w:rPr>
        <w:t>proyecto</w:t>
      </w:r>
      <w:r w:rsidRPr="00574989">
        <w:rPr>
          <w:rFonts w:ascii="Verdana" w:hAnsi="Verdana" w:cs="Tahoma"/>
          <w:sz w:val="19"/>
          <w:szCs w:val="19"/>
        </w:rPr>
        <w:t>.</w:t>
      </w:r>
    </w:p>
    <w:p w14:paraId="18D0D8A3" w14:textId="77777777" w:rsidR="00164D53" w:rsidRPr="00164D53" w:rsidRDefault="00164D53" w:rsidP="00CB0AC3">
      <w:pPr>
        <w:pStyle w:val="Zerrenda-paragrafoa"/>
        <w:numPr>
          <w:ilvl w:val="0"/>
          <w:numId w:val="71"/>
        </w:numPr>
        <w:spacing w:before="120" w:after="120"/>
        <w:ind w:left="1418" w:right="-427" w:hanging="284"/>
        <w:jc w:val="both"/>
        <w:rPr>
          <w:rFonts w:ascii="Verdana" w:eastAsia="Arial Unicode MS" w:hAnsi="Verdana" w:cs="Tahoma"/>
          <w:sz w:val="19"/>
          <w:szCs w:val="19"/>
        </w:rPr>
      </w:pPr>
      <w:r w:rsidRPr="00164D53">
        <w:rPr>
          <w:rFonts w:ascii="Verdana" w:hAnsi="Verdana"/>
          <w:sz w:val="19"/>
          <w:szCs w:val="19"/>
        </w:rPr>
        <w:t>Contenga virus que imposibiliten su lectura o el acceso a su contenido.</w:t>
      </w:r>
    </w:p>
    <w:p w14:paraId="1F139CE4" w14:textId="77777777" w:rsidR="00164D53" w:rsidRPr="00164D53" w:rsidRDefault="00164D53" w:rsidP="00CB0AC3">
      <w:pPr>
        <w:pStyle w:val="Zerrenda-paragrafoa"/>
        <w:numPr>
          <w:ilvl w:val="0"/>
          <w:numId w:val="71"/>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  s</w:t>
      </w:r>
      <w:r w:rsidRPr="00164D53">
        <w:rPr>
          <w:rFonts w:ascii="Verdana" w:eastAsia="Arial Unicode MS" w:hAnsi="Verdana" w:cs="Tahoma"/>
          <w:sz w:val="19"/>
          <w:szCs w:val="19"/>
        </w:rPr>
        <w:t>e presente después de que finalice el plazo establecido en el anuncio de licitación.</w:t>
      </w:r>
    </w:p>
    <w:p w14:paraId="4E7688BB" w14:textId="77777777" w:rsidR="00164D53" w:rsidRPr="00164D53" w:rsidRDefault="00164D53" w:rsidP="00CB0AC3">
      <w:pPr>
        <w:pStyle w:val="Zerrenda-paragrafoa"/>
        <w:numPr>
          <w:ilvl w:val="0"/>
          <w:numId w:val="71"/>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w:t>
      </w:r>
      <w:r w:rsidRPr="00341F29">
        <w:rPr>
          <w:rFonts w:ascii="Verdana" w:hAnsi="Verdana" w:cs="Tahoma"/>
          <w:sz w:val="19"/>
          <w:szCs w:val="19"/>
        </w:rPr>
        <w:t xml:space="preserve">cláusula </w:t>
      </w:r>
      <w:r w:rsidRPr="00574989">
        <w:rPr>
          <w:rFonts w:ascii="Verdana" w:eastAsia="Arial Unicode MS" w:hAnsi="Verdana"/>
          <w:sz w:val="19"/>
          <w:szCs w:val="19"/>
        </w:rPr>
        <w:t>12.2.</w:t>
      </w:r>
      <w:r w:rsidR="0026469A" w:rsidRPr="00574989">
        <w:rPr>
          <w:rFonts w:ascii="Verdana" w:eastAsia="Arial Unicode MS" w:hAnsi="Verdana"/>
          <w:sz w:val="19"/>
          <w:szCs w:val="19"/>
        </w:rPr>
        <w:t>2</w:t>
      </w:r>
      <w:r w:rsidRPr="00574989">
        <w:rPr>
          <w:rFonts w:ascii="Verdana" w:eastAsia="Arial Unicode MS" w:hAnsi="Verdana"/>
          <w:sz w:val="19"/>
          <w:szCs w:val="19"/>
        </w:rPr>
        <w:t>.1</w:t>
      </w:r>
      <w:r w:rsidRPr="00574989">
        <w:rPr>
          <w:rFonts w:ascii="Verdana" w:eastAsia="Arial Unicode MS" w:hAnsi="Verdana"/>
          <w:b/>
          <w:sz w:val="19"/>
          <w:szCs w:val="19"/>
        </w:rPr>
        <w:t xml:space="preserve"> </w:t>
      </w:r>
      <w:r w:rsidRPr="00341F29">
        <w:rPr>
          <w:rFonts w:ascii="Verdana" w:hAnsi="Verdana" w:cs="Tahoma"/>
          <w:sz w:val="19"/>
          <w:szCs w:val="19"/>
        </w:rPr>
        <w:t xml:space="preserve">de condiciones </w:t>
      </w:r>
      <w:r w:rsidRPr="00164D53">
        <w:rPr>
          <w:rFonts w:ascii="Verdana" w:hAnsi="Verdana" w:cs="Tahoma"/>
          <w:sz w:val="19"/>
          <w:szCs w:val="19"/>
        </w:rPr>
        <w:t>generales.</w:t>
      </w:r>
    </w:p>
    <w:p w14:paraId="346846BA" w14:textId="77777777" w:rsidR="00164D53" w:rsidRPr="00164D53" w:rsidRDefault="00164D53" w:rsidP="00CB0AC3">
      <w:pPr>
        <w:pStyle w:val="Zerrenda-paragrafoa"/>
        <w:numPr>
          <w:ilvl w:val="0"/>
          <w:numId w:val="71"/>
        </w:numPr>
        <w:spacing w:before="120" w:after="120"/>
        <w:ind w:left="1418" w:right="-427" w:hanging="284"/>
        <w:jc w:val="both"/>
        <w:rPr>
          <w:rFonts w:ascii="Verdana" w:hAnsi="Verdana" w:cs="Tahoma"/>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1F6E0A6A" w14:textId="77777777" w:rsidR="00164D53" w:rsidRPr="00164D53" w:rsidRDefault="00164D53" w:rsidP="004B0BF4">
      <w:pPr>
        <w:pStyle w:val="4izenburua"/>
        <w:ind w:right="-427"/>
      </w:pPr>
      <w:bookmarkStart w:id="550" w:name="_Toc39127405"/>
      <w:bookmarkStart w:id="551" w:name="_Toc40872829"/>
      <w:r w:rsidRPr="00164D53">
        <w:t>14.2.-</w:t>
      </w:r>
      <w:r>
        <w:t xml:space="preserve"> </w:t>
      </w:r>
      <w:r w:rsidRPr="00164D53">
        <w:rPr>
          <w:b w:val="0"/>
        </w:rPr>
        <w:t xml:space="preserve">La mesa de contratación podrá recabar en cualquier momento anterior a </w:t>
      </w:r>
      <w:r w:rsidR="003A20EA">
        <w:rPr>
          <w:b w:val="0"/>
        </w:rPr>
        <w:t xml:space="preserve">la </w:t>
      </w:r>
      <w:r w:rsidRPr="00164D53">
        <w:rPr>
          <w:b w:val="0"/>
        </w:rPr>
        <w:t xml:space="preserve">formulación de la propuesta de adjudicación las </w:t>
      </w:r>
      <w:r w:rsidRPr="00164D53">
        <w:t>aclaraciones</w:t>
      </w:r>
      <w:r w:rsidRPr="00164D53">
        <w:rPr>
          <w:b w:val="0"/>
        </w:rPr>
        <w:t xml:space="preserve"> necesarias para la compresión de las ofertas. En ningún caso se admitirá que, a través de presentación de aclaraciones, las licitadoras varíen los términos expresados en la oferta.</w:t>
      </w:r>
      <w:bookmarkEnd w:id="550"/>
      <w:bookmarkEnd w:id="551"/>
      <w:r w:rsidRPr="00164D53">
        <w:t xml:space="preserve"> </w:t>
      </w:r>
    </w:p>
    <w:p w14:paraId="5B924ADD" w14:textId="77777777" w:rsidR="00164D53" w:rsidRPr="00164D53" w:rsidRDefault="00164D53" w:rsidP="004B0BF4">
      <w:pPr>
        <w:pStyle w:val="3izenburua"/>
        <w:ind w:right="-427"/>
        <w:rPr>
          <w:rFonts w:eastAsia="Arial Unicode MS"/>
        </w:rPr>
      </w:pPr>
      <w:bookmarkStart w:id="552" w:name="_Toc40872830"/>
      <w:r>
        <w:rPr>
          <w:rFonts w:eastAsia="Arial Unicode MS"/>
        </w:rPr>
        <w:t xml:space="preserve">15.- </w:t>
      </w:r>
      <w:r w:rsidRPr="00164D53">
        <w:rPr>
          <w:rFonts w:eastAsia="Arial Unicode MS"/>
        </w:rPr>
        <w:t>APERTURA Y CALIFICACIÓN DE LA DOCUMENTACIÓN ACREDITATIVA DEL CUMPLIMIENTO DE LOS REQUISITOS PREVIOS</w:t>
      </w:r>
      <w:bookmarkEnd w:id="552"/>
    </w:p>
    <w:p w14:paraId="164EEFA2" w14:textId="77777777" w:rsidR="00164D53" w:rsidRPr="00164D53" w:rsidRDefault="00164D53" w:rsidP="004B0BF4">
      <w:pPr>
        <w:pStyle w:val="4izenburua"/>
        <w:ind w:right="-427"/>
        <w:rPr>
          <w:b w:val="0"/>
        </w:rPr>
      </w:pPr>
      <w:bookmarkStart w:id="553" w:name="_Toc39127407"/>
      <w:bookmarkStart w:id="554" w:name="_Toc40872831"/>
      <w:r w:rsidRPr="00164D53">
        <w:t>15.1</w:t>
      </w:r>
      <w:r w:rsidRPr="00164D53">
        <w:rPr>
          <w:b w:val="0"/>
        </w:rPr>
        <w:t>.- Finalizado el plazo de presentación de ofertas, la mesa de contratación, se reunirá para calificar los documentos presentados en el sobre A en tiempo y forma.</w:t>
      </w:r>
      <w:bookmarkEnd w:id="553"/>
      <w:bookmarkEnd w:id="554"/>
    </w:p>
    <w:p w14:paraId="6D4BCA2E" w14:textId="77777777" w:rsidR="00164D53" w:rsidRPr="00164D53" w:rsidRDefault="00164D53" w:rsidP="004B0BF4">
      <w:pPr>
        <w:pStyle w:val="Estilo1"/>
        <w:spacing w:before="120" w:after="120"/>
        <w:ind w:left="851" w:right="-427"/>
        <w:rPr>
          <w:rFonts w:ascii="Verdana" w:eastAsia="Arial Unicode MS" w:hAnsi="Verdana" w:cs="Tahoma"/>
          <w:sz w:val="19"/>
          <w:szCs w:val="19"/>
        </w:rPr>
      </w:pPr>
      <w:r w:rsidRPr="00164D53">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0F98269F"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B0E686B"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52C8B5B9" w14:textId="77777777" w:rsidR="00164D53" w:rsidRPr="00164D53" w:rsidRDefault="00164D53" w:rsidP="004B0BF4">
      <w:pPr>
        <w:pStyle w:val="4izenburua"/>
        <w:ind w:right="-427"/>
        <w:rPr>
          <w:b w:val="0"/>
        </w:rPr>
      </w:pPr>
      <w:bookmarkStart w:id="555" w:name="_Toc39127408"/>
      <w:bookmarkStart w:id="556" w:name="_Toc40872832"/>
      <w:r>
        <w:t xml:space="preserve">15.2.- </w:t>
      </w:r>
      <w:r w:rsidRPr="00164D53">
        <w:rPr>
          <w:b w:val="0"/>
        </w:rPr>
        <w:t>La relación de licitadoras admitidas y excluidas se publicará en el perfil de contratante con indicación, en este último caso, de las razones de la exclusión.</w:t>
      </w:r>
      <w:bookmarkEnd w:id="555"/>
      <w:bookmarkEnd w:id="556"/>
    </w:p>
    <w:p w14:paraId="78F066C6" w14:textId="77777777" w:rsidR="00164D53" w:rsidRDefault="00164D53" w:rsidP="004B0BF4">
      <w:pPr>
        <w:ind w:right="-427"/>
        <w:jc w:val="both"/>
        <w:rPr>
          <w:rFonts w:ascii="Verdana" w:eastAsia="Arial Unicode MS" w:hAnsi="Verdana" w:cs="Arial"/>
          <w:b/>
          <w:caps/>
          <w:sz w:val="19"/>
          <w:szCs w:val="19"/>
        </w:rPr>
      </w:pPr>
      <w:r>
        <w:rPr>
          <w:rFonts w:eastAsia="Arial Unicode MS"/>
        </w:rPr>
        <w:br w:type="page"/>
      </w:r>
    </w:p>
    <w:p w14:paraId="39A3C1B3" w14:textId="77777777" w:rsidR="00164D53" w:rsidRPr="00164D53" w:rsidRDefault="00164D53" w:rsidP="004B0BF4">
      <w:pPr>
        <w:pStyle w:val="3izenburua"/>
        <w:ind w:right="-427"/>
        <w:rPr>
          <w:rFonts w:eastAsia="Arial Unicode MS"/>
        </w:rPr>
      </w:pPr>
      <w:bookmarkStart w:id="557" w:name="_Toc40872833"/>
      <w:r>
        <w:rPr>
          <w:rFonts w:eastAsia="Arial Unicode MS"/>
        </w:rPr>
        <w:t xml:space="preserve">16.- </w:t>
      </w:r>
      <w:r w:rsidRPr="00164D53">
        <w:rPr>
          <w:rFonts w:eastAsia="Arial Unicode MS"/>
        </w:rPr>
        <w:t>APERTURA Y EVALUACIÓN DE LA PARTE DE LA OFERTA EVALUABLE MEDIANTE CRITERIOS CUYA APLICACIÓN REQUIERE REALIZAR UN JUICIO DE VALOR</w:t>
      </w:r>
      <w:bookmarkEnd w:id="557"/>
    </w:p>
    <w:p w14:paraId="5A4ACEF6" w14:textId="77777777" w:rsidR="00164D53" w:rsidRPr="00164D53" w:rsidRDefault="00164D53" w:rsidP="004B0BF4">
      <w:pPr>
        <w:pStyle w:val="4izenburua"/>
        <w:ind w:right="-427"/>
      </w:pPr>
      <w:bookmarkStart w:id="558" w:name="_Toc40872834"/>
      <w:r>
        <w:t xml:space="preserve">16.1.- </w:t>
      </w:r>
      <w:r w:rsidRPr="00164D53">
        <w:t>Apertura pública</w:t>
      </w:r>
      <w:r w:rsidR="004B0BF4">
        <w:t>.</w:t>
      </w:r>
      <w:bookmarkEnd w:id="558"/>
    </w:p>
    <w:p w14:paraId="02F29288"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2EEC12BF" w14:textId="77777777" w:rsidR="00164D53" w:rsidRPr="00164D53" w:rsidRDefault="00164D53" w:rsidP="004B0BF4">
      <w:pPr>
        <w:pStyle w:val="4izenburua"/>
        <w:ind w:right="-427"/>
      </w:pPr>
      <w:bookmarkStart w:id="559" w:name="_Toc40872835"/>
      <w:r>
        <w:t xml:space="preserve">16.2.- </w:t>
      </w:r>
      <w:r w:rsidRPr="00164D53">
        <w:t>Supuesto general: evaluación por la mesa de contratación</w:t>
      </w:r>
      <w:r>
        <w:t>.</w:t>
      </w:r>
      <w:bookmarkEnd w:id="559"/>
    </w:p>
    <w:p w14:paraId="3197EABA"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2C14BB09"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32581D77" w14:textId="77777777" w:rsidR="00164D53" w:rsidRPr="00164D53" w:rsidRDefault="00164D53" w:rsidP="004B0BF4">
      <w:pPr>
        <w:pStyle w:val="4izenburua"/>
        <w:ind w:right="-427"/>
      </w:pPr>
      <w:bookmarkStart w:id="560" w:name="_Toc40872836"/>
      <w:r>
        <w:t xml:space="preserve">16.3.- </w:t>
      </w:r>
      <w:r w:rsidRPr="00164D53">
        <w:t>Supuesto excepcional: evaluación por comité de expertos u organismo técnico especializado</w:t>
      </w:r>
      <w:r>
        <w:t>.</w:t>
      </w:r>
      <w:bookmarkEnd w:id="560"/>
    </w:p>
    <w:p w14:paraId="796F25DC"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164D53">
        <w:rPr>
          <w:rFonts w:ascii="Verdana" w:eastAsia="Arial Unicode MS" w:hAnsi="Verdana" w:cs="Tahoma"/>
          <w:sz w:val="19"/>
          <w:szCs w:val="19"/>
        </w:rPr>
        <w:t>Una vez formulado lo remitirá a la mesa de contratación junto con los documentos que integran las ofertas.</w:t>
      </w:r>
    </w:p>
    <w:p w14:paraId="380C5BA3" w14:textId="77777777" w:rsidR="00164D53" w:rsidRPr="00164D53" w:rsidRDefault="00164D53" w:rsidP="004B0BF4">
      <w:pPr>
        <w:pStyle w:val="3izenburua"/>
        <w:ind w:right="-427"/>
        <w:rPr>
          <w:rFonts w:eastAsia="Arial Unicode MS"/>
        </w:rPr>
      </w:pPr>
      <w:bookmarkStart w:id="561" w:name="_Toc40872837"/>
      <w:r>
        <w:rPr>
          <w:rFonts w:eastAsia="Arial Unicode MS"/>
        </w:rPr>
        <w:t xml:space="preserve">17.- </w:t>
      </w:r>
      <w:r w:rsidRPr="00164D53">
        <w:rPr>
          <w:rFonts w:eastAsia="Arial Unicode MS"/>
        </w:rPr>
        <w:t>APERTURA Y EVALUACIÓN DE LA PARTE DE LA OFERTA EVALUABLE AUTOMÁTICAMENTE MEDIANTE FÓRMULAS</w:t>
      </w:r>
      <w:bookmarkEnd w:id="561"/>
    </w:p>
    <w:p w14:paraId="4D2459A6" w14:textId="77777777" w:rsidR="00164D53" w:rsidRPr="00164D53" w:rsidRDefault="00164D53" w:rsidP="004B0BF4">
      <w:pPr>
        <w:pStyle w:val="4izenburua"/>
        <w:ind w:right="-427"/>
      </w:pPr>
      <w:bookmarkStart w:id="562" w:name="_Toc40872838"/>
      <w:r>
        <w:t xml:space="preserve">17.1.- </w:t>
      </w:r>
      <w:r w:rsidRPr="00164D53">
        <w:t>ACTUACIONES PREVIAS A LA APERTURA</w:t>
      </w:r>
      <w:r>
        <w:t>.</w:t>
      </w:r>
      <w:bookmarkEnd w:id="562"/>
    </w:p>
    <w:p w14:paraId="0690228E" w14:textId="77777777" w:rsidR="00164D53" w:rsidRPr="00164D53" w:rsidRDefault="00164D53" w:rsidP="008321A3">
      <w:pPr>
        <w:pStyle w:val="5izenburua"/>
        <w:rPr>
          <w:b/>
        </w:rPr>
      </w:pPr>
      <w:r>
        <w:rPr>
          <w:b/>
        </w:rPr>
        <w:t xml:space="preserve">17.1.1.- </w:t>
      </w:r>
      <w:r w:rsidRPr="00164D53">
        <w:rPr>
          <w:b/>
        </w:rPr>
        <w:t>Se emplean criterios que exijan efectuar un juicio de valor</w:t>
      </w:r>
      <w:r>
        <w:rPr>
          <w:b/>
        </w:rPr>
        <w:t>.</w:t>
      </w:r>
    </w:p>
    <w:p w14:paraId="628A4E9E" w14:textId="77777777" w:rsidR="00164D53" w:rsidRPr="00164D53" w:rsidRDefault="00164D53" w:rsidP="004B0BF4">
      <w:pPr>
        <w:pStyle w:val="Zerrenda-paragrafoa"/>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6EF6E39B" w14:textId="77777777" w:rsidR="00164D53" w:rsidRPr="00164D53" w:rsidRDefault="00164D53" w:rsidP="00CB0AC3">
      <w:pPr>
        <w:pStyle w:val="Zerrenda-paragrafoa"/>
        <w:numPr>
          <w:ilvl w:val="0"/>
          <w:numId w:val="72"/>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Antes del inicio de la parte de la sesión que tiene carácter público:</w:t>
      </w:r>
    </w:p>
    <w:p w14:paraId="108693D8" w14:textId="77777777" w:rsidR="00164D53" w:rsidRPr="00164D53" w:rsidRDefault="00164D53" w:rsidP="00CB0AC3">
      <w:pPr>
        <w:pStyle w:val="Zerrenda-paragrafoa"/>
        <w:numPr>
          <w:ilvl w:val="0"/>
          <w:numId w:val="72"/>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 xml:space="preserve">Examinará el informe de valoración emitido por el servicio promotor del contrato y efectuará la valoración y asignación de puntuaciones a las ofertas. </w:t>
      </w:r>
    </w:p>
    <w:p w14:paraId="15E2738D" w14:textId="77777777" w:rsidR="00164D53" w:rsidRPr="00164D53" w:rsidRDefault="00164D53" w:rsidP="00CB0AC3">
      <w:pPr>
        <w:pStyle w:val="Zerrenda-paragrafoa"/>
        <w:numPr>
          <w:ilvl w:val="0"/>
          <w:numId w:val="72"/>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En los casos previstos en la cláusula 14.1 de condiciones generales acordará el rechazo de la/s oferta/s.</w:t>
      </w:r>
    </w:p>
    <w:p w14:paraId="2B77B6E6" w14:textId="77777777" w:rsidR="00164D53" w:rsidRPr="00164D53" w:rsidRDefault="00164D53" w:rsidP="00CB0AC3">
      <w:pPr>
        <w:pStyle w:val="Zerrenda-paragrafoa"/>
        <w:numPr>
          <w:ilvl w:val="0"/>
          <w:numId w:val="72"/>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Una vez iniciada la parte de la sesión que tiene carácter público:</w:t>
      </w:r>
    </w:p>
    <w:p w14:paraId="2AB064C1" w14:textId="77777777" w:rsidR="00164D53" w:rsidRPr="002E45C3" w:rsidRDefault="00164D53" w:rsidP="00CB0AC3">
      <w:pPr>
        <w:pStyle w:val="Zerrenda-paragrafoa"/>
        <w:numPr>
          <w:ilvl w:val="0"/>
          <w:numId w:val="72"/>
        </w:numPr>
        <w:autoSpaceDE w:val="0"/>
        <w:autoSpaceDN w:val="0"/>
        <w:adjustRightInd w:val="0"/>
        <w:spacing w:before="120" w:after="120"/>
        <w:ind w:left="2552" w:right="-427" w:hanging="284"/>
        <w:jc w:val="both"/>
        <w:rPr>
          <w:rFonts w:ascii="Verdana" w:hAnsi="Verdana" w:cs="Tahoma"/>
          <w:sz w:val="19"/>
          <w:szCs w:val="19"/>
        </w:rPr>
      </w:pPr>
      <w:r w:rsidRPr="002E45C3">
        <w:rPr>
          <w:rFonts w:ascii="Verdana" w:hAnsi="Verdana" w:cs="Tahoma"/>
          <w:sz w:val="19"/>
          <w:szCs w:val="19"/>
        </w:rPr>
        <w:t>Comunicará a los asistentes a la sesión las puntuaciones asignadas a cada oferta y, en su caso, dará cuenta de las ofertas rechazadas y las razones del rechazo.</w:t>
      </w:r>
    </w:p>
    <w:p w14:paraId="4C1619BA" w14:textId="77777777" w:rsidR="00164D53" w:rsidRPr="00164D53" w:rsidRDefault="00164D53" w:rsidP="004B0BF4">
      <w:pPr>
        <w:pStyle w:val="Zerrenda-paragrafoa"/>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6E5D7B4" w14:textId="77777777" w:rsidR="00164D53" w:rsidRPr="00164D53" w:rsidRDefault="00164D53" w:rsidP="008321A3">
      <w:pPr>
        <w:pStyle w:val="5izenburua"/>
        <w:rPr>
          <w:b/>
        </w:rPr>
      </w:pPr>
      <w:r>
        <w:rPr>
          <w:b/>
        </w:rPr>
        <w:t xml:space="preserve">17.1.2.- </w:t>
      </w:r>
      <w:r w:rsidRPr="00164D53">
        <w:rPr>
          <w:b/>
        </w:rPr>
        <w:t>No se emplean criterios que exijan efectuar un juicio de valor</w:t>
      </w:r>
      <w:r>
        <w:rPr>
          <w:b/>
        </w:rPr>
        <w:t>.</w:t>
      </w:r>
    </w:p>
    <w:p w14:paraId="3A90D3C8" w14:textId="77777777" w:rsidR="00164D53" w:rsidRPr="00164D53" w:rsidRDefault="00164D53" w:rsidP="004B0BF4">
      <w:pPr>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Antes de efectuar la apertura, la mesa de contratación dará conocimiento sobre la admisión o exclusión de licitadoras.</w:t>
      </w:r>
    </w:p>
    <w:p w14:paraId="61196CC1" w14:textId="77777777" w:rsidR="00164D53" w:rsidRPr="00164D53" w:rsidRDefault="00164D53" w:rsidP="004B0BF4">
      <w:pPr>
        <w:pStyle w:val="4izenburua"/>
        <w:ind w:right="-427"/>
      </w:pPr>
      <w:bookmarkStart w:id="563" w:name="_Toc40872839"/>
      <w:r>
        <w:t xml:space="preserve">17.2.- </w:t>
      </w:r>
      <w:r w:rsidRPr="00164D53">
        <w:t>APERTURA DE SOBRES Y LECTURA DE OFERTAS</w:t>
      </w:r>
      <w:r w:rsidR="004B0BF4">
        <w:t>.</w:t>
      </w:r>
      <w:bookmarkEnd w:id="563"/>
    </w:p>
    <w:p w14:paraId="276E24CC"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786632D" w14:textId="77777777" w:rsidR="002E45C3" w:rsidRDefault="002E45C3" w:rsidP="004B0BF4">
      <w:pPr>
        <w:ind w:right="-427"/>
        <w:jc w:val="both"/>
        <w:rPr>
          <w:rFonts w:ascii="Verdana" w:eastAsia="Arial Unicode MS" w:hAnsi="Verdana" w:cs="Arial"/>
          <w:b/>
          <w:caps/>
          <w:sz w:val="19"/>
          <w:szCs w:val="19"/>
        </w:rPr>
      </w:pPr>
      <w:r>
        <w:rPr>
          <w:rFonts w:eastAsia="Arial Unicode MS"/>
        </w:rPr>
        <w:br w:type="page"/>
      </w:r>
    </w:p>
    <w:p w14:paraId="0997909D" w14:textId="77777777" w:rsidR="00164D53" w:rsidRPr="00164D53" w:rsidRDefault="00164D53" w:rsidP="004B0BF4">
      <w:pPr>
        <w:pStyle w:val="3izenburua"/>
        <w:ind w:right="-427"/>
        <w:rPr>
          <w:rFonts w:eastAsia="Arial Unicode MS"/>
        </w:rPr>
      </w:pPr>
      <w:bookmarkStart w:id="564" w:name="_Toc40872840"/>
      <w:r>
        <w:rPr>
          <w:rFonts w:eastAsia="Arial Unicode MS"/>
        </w:rPr>
        <w:t xml:space="preserve">18.- </w:t>
      </w:r>
      <w:r w:rsidRPr="00164D53">
        <w:rPr>
          <w:rFonts w:eastAsia="Arial Unicode MS"/>
        </w:rPr>
        <w:t>EVALUACIÓN DE OFERTAS</w:t>
      </w:r>
      <w:bookmarkEnd w:id="564"/>
    </w:p>
    <w:p w14:paraId="169393A8"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hAnsi="Verdana" w:cs="Tahoma"/>
          <w:sz w:val="19"/>
          <w:szCs w:val="19"/>
        </w:rPr>
        <w:t xml:space="preserve">A continuación la mesa </w:t>
      </w:r>
      <w:r w:rsidRPr="00164D53">
        <w:rPr>
          <w:rFonts w:ascii="Verdana" w:eastAsia="Arial Unicode MS" w:hAnsi="Verdana" w:cs="Tahoma"/>
          <w:sz w:val="19"/>
          <w:szCs w:val="19"/>
        </w:rPr>
        <w:t>de contratación efectuará las siguientes actuaciones en las sesiones que resulten necesarias:</w:t>
      </w:r>
    </w:p>
    <w:p w14:paraId="3694457C" w14:textId="77777777" w:rsidR="00164D53" w:rsidRPr="00164D53" w:rsidRDefault="002E45C3" w:rsidP="004B0BF4">
      <w:pPr>
        <w:pStyle w:val="4izenburua"/>
        <w:ind w:right="-427"/>
      </w:pPr>
      <w:bookmarkStart w:id="565" w:name="_Toc39127417"/>
      <w:bookmarkStart w:id="566" w:name="_Toc40872841"/>
      <w:r>
        <w:t xml:space="preserve">18.1.- </w:t>
      </w:r>
      <w:r w:rsidR="00164D53" w:rsidRPr="002E45C3">
        <w:rPr>
          <w:b w:val="0"/>
        </w:rPr>
        <w:t>Comprobará si las ofertas incurren en alguna de las causas de rechazo establecidas en la cláusula 14.1 de condiciones generales y adoptará, en su caso, el consiguiente acuerdo de rechazo.</w:t>
      </w:r>
      <w:bookmarkEnd w:id="565"/>
      <w:bookmarkEnd w:id="566"/>
      <w:r w:rsidR="00164D53" w:rsidRPr="00164D53">
        <w:t xml:space="preserve"> </w:t>
      </w:r>
    </w:p>
    <w:p w14:paraId="713A7B63" w14:textId="77777777" w:rsidR="00164D53" w:rsidRPr="00164D53" w:rsidRDefault="002E45C3" w:rsidP="004B0BF4">
      <w:pPr>
        <w:pStyle w:val="4izenburua"/>
        <w:ind w:right="-427"/>
      </w:pPr>
      <w:bookmarkStart w:id="567" w:name="_Toc39127418"/>
      <w:bookmarkStart w:id="568" w:name="_Toc40872842"/>
      <w:r>
        <w:t xml:space="preserve">18.2.- </w:t>
      </w:r>
      <w:r w:rsidR="00164D53" w:rsidRPr="002E45C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567"/>
      <w:bookmarkEnd w:id="568"/>
      <w:r w:rsidR="00164D53" w:rsidRPr="00164D53">
        <w:t xml:space="preserve"> </w:t>
      </w:r>
    </w:p>
    <w:p w14:paraId="6B9C80E5" w14:textId="77777777" w:rsidR="00164D53" w:rsidRPr="00164D53" w:rsidRDefault="00164D53" w:rsidP="004B0BF4">
      <w:pPr>
        <w:tabs>
          <w:tab w:val="left" w:pos="400"/>
        </w:tabs>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6E09BBD0" w14:textId="77777777" w:rsidR="00164D53" w:rsidRPr="002E45C3" w:rsidRDefault="002E45C3" w:rsidP="004B0BF4">
      <w:pPr>
        <w:pStyle w:val="4izenburua"/>
        <w:ind w:right="-427"/>
        <w:rPr>
          <w:b w:val="0"/>
        </w:rPr>
      </w:pPr>
      <w:bookmarkStart w:id="569" w:name="_Toc39127419"/>
      <w:bookmarkStart w:id="570" w:name="_Toc40872843"/>
      <w:r>
        <w:t xml:space="preserve">18.3.- </w:t>
      </w:r>
      <w:r w:rsidR="00164D53" w:rsidRPr="002E45C3">
        <w:rPr>
          <w:b w:val="0"/>
        </w:rPr>
        <w:t>Calculará las puntuaciones de las ofertas y determinará cuál es la mejor mediante la suma de los puntos obtenidos por cada una de ellas en todos y cada uno de los criterios de adjudicación.</w:t>
      </w:r>
      <w:bookmarkEnd w:id="569"/>
      <w:bookmarkEnd w:id="570"/>
    </w:p>
    <w:p w14:paraId="067706B0" w14:textId="77777777" w:rsidR="00164D53" w:rsidRPr="00164D53"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Para efectuar el cálculo no tomará en consideración la/s oferta/s cuyo rechazo haya propuesto.</w:t>
      </w:r>
    </w:p>
    <w:p w14:paraId="1F48459D"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2A349F0" w14:textId="77777777" w:rsidR="00164D53" w:rsidRPr="00164D53" w:rsidRDefault="00164D53" w:rsidP="004B0BF4">
      <w:pPr>
        <w:pStyle w:val="3izenburua"/>
        <w:ind w:right="-427"/>
        <w:rPr>
          <w:rFonts w:eastAsia="Arial Unicode MS"/>
        </w:rPr>
      </w:pPr>
      <w:bookmarkStart w:id="571" w:name="_Toc40872844"/>
      <w:r>
        <w:rPr>
          <w:rFonts w:eastAsia="Arial Unicode MS"/>
        </w:rPr>
        <w:t xml:space="preserve">19.- </w:t>
      </w:r>
      <w:r w:rsidRPr="00164D53">
        <w:rPr>
          <w:rFonts w:eastAsia="Arial Unicode MS"/>
        </w:rPr>
        <w:t>CRITERIOS DE DESEMPATE</w:t>
      </w:r>
      <w:bookmarkEnd w:id="571"/>
    </w:p>
    <w:p w14:paraId="3D5854FA" w14:textId="77777777" w:rsidR="00164D53" w:rsidRPr="00164D53"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164D53">
        <w:rPr>
          <w:rFonts w:ascii="Verdana" w:hAnsi="Verdana" w:cs="sans-serif"/>
          <w:sz w:val="19"/>
          <w:szCs w:val="19"/>
        </w:rPr>
        <w:t xml:space="preserve">En defecto de previsión de criterios específicos de desempate </w:t>
      </w:r>
      <w:r w:rsidRPr="00164D53">
        <w:rPr>
          <w:rFonts w:ascii="Verdana" w:eastAsia="Arial Unicode MS" w:hAnsi="Verdana" w:cs="Tahoma"/>
          <w:sz w:val="19"/>
          <w:szCs w:val="19"/>
        </w:rPr>
        <w:t>en la cláusula 23 de cláusulas específicas del contrato</w:t>
      </w:r>
      <w:r w:rsidRPr="00164D5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0C0DE08"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a)</w:t>
      </w:r>
      <w:r w:rsidRPr="00164D5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21278E8"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b)</w:t>
      </w:r>
      <w:r w:rsidRPr="00164D53">
        <w:rPr>
          <w:rFonts w:ascii="Verdana" w:hAnsi="Verdana" w:cs="sans-serif"/>
          <w:sz w:val="19"/>
          <w:szCs w:val="19"/>
        </w:rPr>
        <w:t xml:space="preserve"> Menor porcentaje de contratos temporales en la plantilla de cada una de las licitadoras.</w:t>
      </w:r>
    </w:p>
    <w:p w14:paraId="19B4FEE7"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c)</w:t>
      </w:r>
      <w:r w:rsidRPr="00164D53">
        <w:rPr>
          <w:rFonts w:ascii="Verdana" w:hAnsi="Verdana" w:cs="sans-serif"/>
          <w:sz w:val="19"/>
          <w:szCs w:val="19"/>
        </w:rPr>
        <w:t xml:space="preserve"> Mayor porcentaje de mujeres empleadas en la plantilla de cada una de las licitadoras.</w:t>
      </w:r>
    </w:p>
    <w:p w14:paraId="4FA39FBF"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d)</w:t>
      </w:r>
      <w:r w:rsidRPr="00164D53">
        <w:rPr>
          <w:rFonts w:ascii="Verdana" w:hAnsi="Verdana" w:cs="sans-serif"/>
          <w:sz w:val="19"/>
          <w:szCs w:val="19"/>
        </w:rPr>
        <w:t xml:space="preserve"> El sorteo, en caso de que la aplicación de los anteriores criterios no hubiera dado lugar a desempate.</w:t>
      </w:r>
    </w:p>
    <w:p w14:paraId="533439F1"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59FA2BA" w14:textId="77777777" w:rsidR="00C548B6" w:rsidRPr="00083F2D" w:rsidRDefault="00C548B6" w:rsidP="00C548B6">
      <w:pPr>
        <w:rPr>
          <w:rFonts w:eastAsia="Arial Unicode MS"/>
        </w:rPr>
      </w:pPr>
      <w:r w:rsidRPr="00083F2D">
        <w:br w:type="page"/>
      </w:r>
    </w:p>
    <w:p w14:paraId="28327AAF" w14:textId="77777777" w:rsidR="00C548B6" w:rsidRPr="00156536" w:rsidRDefault="00C548B6" w:rsidP="0007565D">
      <w:pPr>
        <w:pStyle w:val="2izenburua"/>
      </w:pPr>
      <w:bookmarkStart w:id="572" w:name="_Toc505598228"/>
      <w:bookmarkStart w:id="573" w:name="_Toc505598305"/>
      <w:bookmarkStart w:id="574" w:name="_Toc505598398"/>
      <w:bookmarkStart w:id="575" w:name="_Toc507512580"/>
      <w:bookmarkStart w:id="576" w:name="_Toc507512881"/>
      <w:bookmarkStart w:id="577" w:name="_Toc528657955"/>
      <w:bookmarkStart w:id="578" w:name="_Toc528658774"/>
      <w:bookmarkStart w:id="579" w:name="_Toc528660401"/>
      <w:bookmarkStart w:id="580" w:name="_Toc528664251"/>
      <w:bookmarkStart w:id="581" w:name="_Toc528665942"/>
      <w:bookmarkStart w:id="582" w:name="_Toc528666567"/>
      <w:bookmarkStart w:id="583" w:name="_Toc528671290"/>
      <w:bookmarkStart w:id="584" w:name="_Toc530728083"/>
      <w:bookmarkStart w:id="585" w:name="_Toc5958983"/>
      <w:bookmarkStart w:id="586" w:name="_Toc34132923"/>
      <w:bookmarkStart w:id="587" w:name="_Toc40872845"/>
      <w:r w:rsidRPr="00156536">
        <w:t>IV.- ADJUDICACIÓN Y FORMALIZACIÓN DEL CONTRATO</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33995F7F" w14:textId="77777777" w:rsidR="004B0BF4" w:rsidRPr="004B0BF4" w:rsidRDefault="004B0BF4" w:rsidP="004B0BF4">
      <w:pPr>
        <w:pStyle w:val="3izenburua"/>
        <w:rPr>
          <w:rFonts w:eastAsia="Arial Unicode MS"/>
        </w:rPr>
      </w:pPr>
      <w:bookmarkStart w:id="588" w:name="_Toc40872846"/>
      <w:r>
        <w:rPr>
          <w:rFonts w:eastAsia="Arial Unicode MS"/>
        </w:rPr>
        <w:t xml:space="preserve">20.- </w:t>
      </w:r>
      <w:r w:rsidRPr="004B0BF4">
        <w:rPr>
          <w:rFonts w:eastAsia="Arial Unicode MS"/>
        </w:rPr>
        <w:t>PROPUESTA DE ADJUDICACIÓN</w:t>
      </w:r>
      <w:bookmarkEnd w:id="588"/>
    </w:p>
    <w:p w14:paraId="1DF14F66" w14:textId="77777777" w:rsidR="004B0BF4" w:rsidRPr="00574989" w:rsidRDefault="00486799" w:rsidP="004B0BF4">
      <w:pPr>
        <w:tabs>
          <w:tab w:val="left" w:pos="709"/>
        </w:tabs>
        <w:spacing w:before="120" w:after="120"/>
        <w:ind w:left="284" w:right="-398"/>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3A20EA">
        <w:rPr>
          <w:rFonts w:ascii="Verdana" w:eastAsia="Arial Unicode MS" w:hAnsi="Verdana" w:cs="Tahoma"/>
          <w:sz w:val="19"/>
          <w:szCs w:val="19"/>
        </w:rPr>
        <w:t xml:space="preserve">con </w:t>
      </w:r>
      <w:r w:rsidR="003A20EA" w:rsidRPr="005863CF">
        <w:rPr>
          <w:rFonts w:ascii="Verdana" w:eastAsia="Arial Unicode MS" w:hAnsi="Verdana" w:cs="Tahoma"/>
          <w:sz w:val="19"/>
          <w:szCs w:val="19"/>
        </w:rPr>
        <w:t xml:space="preserve">base </w:t>
      </w:r>
      <w:r w:rsidR="003A20EA">
        <w:rPr>
          <w:rFonts w:ascii="Verdana" w:eastAsia="Arial Unicode MS" w:hAnsi="Verdana" w:cs="Tahoma"/>
          <w:sz w:val="19"/>
          <w:szCs w:val="19"/>
        </w:rPr>
        <w:t>en</w:t>
      </w:r>
      <w:r w:rsidRPr="004F06C9">
        <w:rPr>
          <w:rFonts w:ascii="Verdana" w:eastAsia="Arial Unicode MS" w:hAnsi="Verdana" w:cs="Tahoma"/>
          <w:sz w:val="19"/>
          <w:szCs w:val="19"/>
        </w:rPr>
        <w:t xml:space="preserve"> </w:t>
      </w:r>
      <w:r w:rsidRPr="005D4B23">
        <w:rPr>
          <w:rFonts w:ascii="Verdana" w:eastAsia="Arial Unicode MS" w:hAnsi="Verdana" w:cs="Tahoma"/>
          <w:sz w:val="19"/>
          <w:szCs w:val="19"/>
        </w:rPr>
        <w:t xml:space="preserve">dicha clasificación, elevará la correspondiente propuesta de adjudicación al órgano de contratación, </w:t>
      </w:r>
      <w:r w:rsidRPr="00574989">
        <w:rPr>
          <w:rFonts w:ascii="Verdana" w:eastAsia="Arial Unicode MS" w:hAnsi="Verdana" w:cs="Tahoma"/>
          <w:sz w:val="19"/>
          <w:szCs w:val="19"/>
        </w:rPr>
        <w:t>a favor de la licitadora con mejor puntuación</w:t>
      </w:r>
      <w:r w:rsidR="004B0BF4" w:rsidRPr="00574989">
        <w:rPr>
          <w:rFonts w:ascii="Verdana" w:eastAsia="Arial Unicode MS" w:hAnsi="Verdana" w:cs="Tahoma"/>
          <w:sz w:val="19"/>
          <w:szCs w:val="19"/>
        </w:rPr>
        <w:t>.</w:t>
      </w:r>
    </w:p>
    <w:p w14:paraId="4D7FC1BD" w14:textId="77777777" w:rsidR="004B0BF4" w:rsidRPr="004B0BF4" w:rsidRDefault="004B0BF4" w:rsidP="004B0BF4">
      <w:pPr>
        <w:pStyle w:val="3izenburua"/>
        <w:rPr>
          <w:rFonts w:eastAsia="Arial Unicode MS"/>
        </w:rPr>
      </w:pPr>
      <w:bookmarkStart w:id="589" w:name="_Toc40872847"/>
      <w:r>
        <w:rPr>
          <w:rFonts w:eastAsia="Arial Unicode MS"/>
        </w:rPr>
        <w:t xml:space="preserve">21.- </w:t>
      </w:r>
      <w:r w:rsidRPr="004B0BF4">
        <w:rPr>
          <w:rFonts w:eastAsia="Arial Unicode MS"/>
        </w:rPr>
        <w:t>PRESENTACIÓN DE DOCUMENTACIÓN PREVIA A LA ADJUDICACIÓN</w:t>
      </w:r>
      <w:bookmarkEnd w:id="589"/>
    </w:p>
    <w:p w14:paraId="393846A7" w14:textId="77777777" w:rsidR="004B0BF4" w:rsidRPr="004B0BF4" w:rsidRDefault="004B0BF4" w:rsidP="004B0BF4">
      <w:pPr>
        <w:pStyle w:val="4izenburua"/>
        <w:rPr>
          <w:b w:val="0"/>
        </w:rPr>
      </w:pPr>
      <w:bookmarkStart w:id="590" w:name="_Toc39127424"/>
      <w:bookmarkStart w:id="591" w:name="_Toc40872848"/>
      <w:r>
        <w:t xml:space="preserve">21.1.- </w:t>
      </w:r>
      <w:r w:rsidRPr="004B0BF4">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90"/>
      <w:bookmarkEnd w:id="591"/>
    </w:p>
    <w:p w14:paraId="3EFB4A16" w14:textId="77777777" w:rsidR="004B0BF4" w:rsidRDefault="004B0BF4" w:rsidP="00CB0AC3">
      <w:pPr>
        <w:pStyle w:val="Zerrenda-paragrafoa"/>
        <w:numPr>
          <w:ilvl w:val="0"/>
          <w:numId w:val="14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rPr>
        <w:t xml:space="preserve">A efectos de acreditar su </w:t>
      </w:r>
      <w:r w:rsidRPr="007A3FBE">
        <w:rPr>
          <w:rFonts w:ascii="Verdana" w:eastAsia="Arial Unicode MS" w:hAnsi="Verdana"/>
          <w:sz w:val="19"/>
          <w:szCs w:val="19"/>
          <w:u w:val="single"/>
        </w:rPr>
        <w:t>capacidad de obrar</w:t>
      </w:r>
      <w:r w:rsidRPr="007A3FBE">
        <w:rPr>
          <w:rFonts w:ascii="Verdana" w:eastAsia="Arial Unicode MS" w:hAnsi="Verdana"/>
          <w:sz w:val="19"/>
          <w:szCs w:val="19"/>
        </w:rPr>
        <w:t xml:space="preserve">: </w:t>
      </w:r>
    </w:p>
    <w:p w14:paraId="49560A87"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1.1.-</w:t>
      </w:r>
      <w:r w:rsidRPr="007A3FBE">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4DEC366"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1.2.-</w:t>
      </w:r>
      <w:r w:rsidRPr="007A3FBE">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70FAD82C"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1.3.-</w:t>
      </w:r>
      <w:r w:rsidRPr="007A3FBE">
        <w:rPr>
          <w:rFonts w:ascii="Verdana" w:eastAsia="Arial Unicode MS" w:hAnsi="Verdana"/>
          <w:sz w:val="19"/>
          <w:szCs w:val="19"/>
        </w:rPr>
        <w:t xml:space="preserve"> Las demás licitadoras extranjeras acreditarán su capacidad de obrar de conformidad con lo dispuesto en el art. 84.3 LCSP.</w:t>
      </w:r>
    </w:p>
    <w:p w14:paraId="6244120F"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Apoderamiento</w:t>
      </w:r>
      <w:r w:rsidRPr="007A3FBE">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875AFE0"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Solvencia</w:t>
      </w:r>
      <w:r w:rsidRPr="007A3FBE">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05E909D5"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Habilitación empresarial o profesional</w:t>
      </w:r>
      <w:r w:rsidRPr="007A3FBE">
        <w:rPr>
          <w:rFonts w:ascii="Verdana" w:eastAsia="Arial Unicode MS" w:hAnsi="Verdana"/>
          <w:sz w:val="19"/>
          <w:szCs w:val="19"/>
        </w:rPr>
        <w:t xml:space="preserve">: cuando en la cláusula 21.4 de cláusulas específicas del contrato se haya indicado que se debía disponer de habilitación a la </w:t>
      </w:r>
      <w:r w:rsidRPr="007A3FBE">
        <w:rPr>
          <w:rFonts w:ascii="Verdana" w:hAnsi="Verdana"/>
          <w:sz w:val="19"/>
          <w:szCs w:val="19"/>
        </w:rPr>
        <w:t>fecha final de presentación de ofertas.</w:t>
      </w:r>
    </w:p>
    <w:p w14:paraId="582AE19B"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Disponibilidad de los medios materiales y humanos que, en su caso, la licitadora se haya obligado a adscribir a la ejecución del contrato</w:t>
      </w:r>
      <w:r w:rsidRPr="007A3FBE">
        <w:rPr>
          <w:rFonts w:ascii="Verdana" w:eastAsia="Arial Unicode MS" w:hAnsi="Verdana"/>
          <w:sz w:val="19"/>
          <w:szCs w:val="19"/>
        </w:rPr>
        <w:t>: documentación recogida en la cláusula 25.2 de cláusulas específicas del contrato.</w:t>
      </w:r>
    </w:p>
    <w:p w14:paraId="001DDE1D"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Disponibilidad de la solvencia y medios de otras entidades durante toda la vigencia del contrato</w:t>
      </w:r>
      <w:r w:rsidRPr="007A3FBE">
        <w:rPr>
          <w:rFonts w:ascii="Verdana" w:eastAsia="Arial Unicode MS" w:hAnsi="Verdana"/>
          <w:sz w:val="19"/>
          <w:szCs w:val="19"/>
        </w:rPr>
        <w:t xml:space="preserve">: si la licitadora ha recurrido a la solvencia y medios de otras entidades deberá aportar el </w:t>
      </w:r>
      <w:r w:rsidRPr="007A3FBE">
        <w:rPr>
          <w:rFonts w:ascii="Verdana" w:eastAsia="Arial Unicode MS" w:hAnsi="Verdana"/>
          <w:b/>
          <w:sz w:val="19"/>
          <w:szCs w:val="19"/>
        </w:rPr>
        <w:t>“Compromiso de disposición de solvencia y medios de otras entidades”</w:t>
      </w:r>
      <w:r w:rsidRPr="007A3FBE">
        <w:rPr>
          <w:rFonts w:ascii="Verdana" w:eastAsia="Arial Unicode MS" w:hAnsi="Verdana"/>
          <w:sz w:val="19"/>
          <w:szCs w:val="19"/>
        </w:rPr>
        <w:t xml:space="preserve"> contenido en el </w:t>
      </w:r>
      <w:r w:rsidRPr="007A3FBE">
        <w:rPr>
          <w:rFonts w:ascii="Verdana" w:eastAsia="Arial Unicode MS" w:hAnsi="Verdana"/>
          <w:b/>
          <w:color w:val="0000FF"/>
          <w:sz w:val="19"/>
          <w:szCs w:val="19"/>
        </w:rPr>
        <w:t>ANEXO</w:t>
      </w:r>
      <w:r w:rsidRPr="00341F29">
        <w:rPr>
          <w:rFonts w:ascii="Verdana" w:eastAsia="Arial Unicode MS" w:hAnsi="Verdana"/>
          <w:b/>
          <w:color w:val="0000FF"/>
          <w:sz w:val="19"/>
          <w:szCs w:val="19"/>
        </w:rPr>
        <w:t xml:space="preserve"> V</w:t>
      </w:r>
      <w:r w:rsidRPr="007A3FBE">
        <w:rPr>
          <w:rFonts w:ascii="Verdana" w:eastAsia="Arial Unicode MS" w:hAnsi="Verdana" w:cs="Tahoma"/>
          <w:b/>
          <w:color w:val="0000FF"/>
          <w:sz w:val="19"/>
          <w:szCs w:val="19"/>
        </w:rPr>
        <w:t>.1.</w:t>
      </w:r>
    </w:p>
    <w:p w14:paraId="14DEBA1B"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Ausencia de prohibiciones de  contratar</w:t>
      </w:r>
      <w:r w:rsidRPr="007A3FBE">
        <w:rPr>
          <w:rFonts w:ascii="Verdana" w:eastAsia="Arial Unicode MS" w:hAnsi="Verdana"/>
          <w:sz w:val="19"/>
          <w:szCs w:val="19"/>
        </w:rPr>
        <w:t>: documentación acreditativa de la no concurrencia de prohibiciones de contratar de conformidad con lo dispuesto en el art. 85 LCSP (</w:t>
      </w:r>
      <w:r w:rsidRPr="007A3FBE">
        <w:rPr>
          <w:rFonts w:ascii="Verdana" w:eastAsia="Arial Unicode MS" w:hAnsi="Verdana"/>
          <w:b/>
          <w:color w:val="0000FF"/>
          <w:sz w:val="19"/>
          <w:szCs w:val="19"/>
        </w:rPr>
        <w:t>ANEXO V.2</w:t>
      </w:r>
      <w:r w:rsidRPr="007A3FBE">
        <w:rPr>
          <w:rFonts w:ascii="Verdana" w:eastAsia="Arial Unicode MS" w:hAnsi="Verdana"/>
          <w:sz w:val="19"/>
          <w:szCs w:val="19"/>
        </w:rPr>
        <w:t>).</w:t>
      </w:r>
    </w:p>
    <w:p w14:paraId="3F9660CC"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Estar al corriente de las obligaciones tributarias y con la Seguridad Social</w:t>
      </w:r>
      <w:r w:rsidRPr="007A3FBE">
        <w:rPr>
          <w:rFonts w:ascii="Verdana" w:eastAsia="Arial Unicode MS" w:hAnsi="Verdana"/>
          <w:sz w:val="19"/>
          <w:szCs w:val="19"/>
        </w:rPr>
        <w:t xml:space="preserve">: certificados de estar al corriente en las </w:t>
      </w:r>
      <w:r w:rsidRPr="007A3FBE">
        <w:rPr>
          <w:rFonts w:ascii="Verdana" w:hAnsi="Verdana"/>
          <w:sz w:val="19"/>
          <w:szCs w:val="19"/>
        </w:rPr>
        <w:t>obligaciones tributarias</w:t>
      </w:r>
      <w:r w:rsidRPr="007A3FBE">
        <w:rPr>
          <w:rFonts w:ascii="Verdana" w:eastAsia="Arial Unicode MS" w:hAnsi="Verdana"/>
          <w:sz w:val="19"/>
          <w:szCs w:val="19"/>
        </w:rPr>
        <w:t xml:space="preserve"> para contratar con el sector público</w:t>
      </w:r>
      <w:r w:rsidRPr="007A3FBE">
        <w:rPr>
          <w:rFonts w:ascii="Verdana" w:eastAsia="Arial Unicode MS" w:hAnsi="Verdana"/>
          <w:b/>
          <w:sz w:val="19"/>
          <w:szCs w:val="19"/>
        </w:rPr>
        <w:t xml:space="preserve"> </w:t>
      </w:r>
      <w:r w:rsidRPr="007A3FBE">
        <w:rPr>
          <w:rFonts w:ascii="Verdana" w:eastAsia="Arial Unicode MS" w:hAnsi="Verdana"/>
          <w:sz w:val="19"/>
          <w:szCs w:val="19"/>
        </w:rPr>
        <w:t>y</w:t>
      </w:r>
      <w:r w:rsidRPr="007A3FBE">
        <w:rPr>
          <w:rFonts w:ascii="Verdana" w:eastAsia="Arial Unicode MS" w:hAnsi="Verdana"/>
          <w:b/>
          <w:sz w:val="19"/>
          <w:szCs w:val="19"/>
        </w:rPr>
        <w:t xml:space="preserve"> </w:t>
      </w:r>
      <w:r w:rsidRPr="007A3FBE">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070C42CB"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cs="Tahoma"/>
          <w:strike/>
          <w:sz w:val="19"/>
          <w:szCs w:val="19"/>
        </w:rPr>
      </w:pPr>
      <w:r w:rsidRPr="007A3FBE">
        <w:rPr>
          <w:rFonts w:ascii="Verdana" w:eastAsia="Arial Unicode MS" w:hAnsi="Verdana" w:cs="Tahoma"/>
          <w:sz w:val="19"/>
          <w:szCs w:val="19"/>
          <w:u w:val="single"/>
        </w:rPr>
        <w:t>Garantía</w:t>
      </w:r>
      <w:r w:rsidRPr="007A3FBE">
        <w:rPr>
          <w:rFonts w:ascii="Verdana" w:eastAsia="Arial Unicode MS" w:hAnsi="Verdana" w:cs="Tahoma"/>
          <w:sz w:val="19"/>
          <w:szCs w:val="19"/>
        </w:rPr>
        <w:t>: justificante de haber constituido la garantía definitiva y, en su caso, la complementaria.</w:t>
      </w:r>
    </w:p>
    <w:p w14:paraId="7C6B12C6"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cs="Tahoma"/>
          <w:sz w:val="19"/>
          <w:szCs w:val="19"/>
        </w:rPr>
      </w:pPr>
      <w:r w:rsidRPr="007A3FBE">
        <w:rPr>
          <w:rFonts w:ascii="Verdana" w:eastAsia="Arial Unicode MS" w:hAnsi="Verdana" w:cs="Tahoma"/>
          <w:sz w:val="19"/>
          <w:szCs w:val="19"/>
          <w:u w:val="single"/>
        </w:rPr>
        <w:t>Gastos de publicidad</w:t>
      </w:r>
      <w:r w:rsidRPr="007A3FBE">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32BC3C81"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Contratos reservados</w:t>
      </w:r>
      <w:r w:rsidRPr="007A3FBE">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7A69DD07" w14:textId="77777777" w:rsidR="004B0BF4" w:rsidRPr="007A3FBE" w:rsidRDefault="004B0BF4" w:rsidP="00CB0AC3">
      <w:pPr>
        <w:pStyle w:val="Zerrenda-paragrafoa"/>
        <w:numPr>
          <w:ilvl w:val="0"/>
          <w:numId w:val="140"/>
        </w:numPr>
        <w:spacing w:before="120" w:after="120"/>
        <w:ind w:left="1560" w:right="-397" w:hanging="426"/>
        <w:jc w:val="both"/>
        <w:rPr>
          <w:rFonts w:ascii="Verdana" w:eastAsia="Arial Unicode MS" w:hAnsi="Verdana" w:cs="Tahoma"/>
          <w:b/>
          <w:sz w:val="19"/>
          <w:szCs w:val="19"/>
        </w:rPr>
      </w:pPr>
      <w:r w:rsidRPr="007A3FBE">
        <w:rPr>
          <w:rFonts w:ascii="Verdana" w:eastAsia="Arial Unicode MS" w:hAnsi="Verdana" w:cs="Tahoma"/>
          <w:sz w:val="19"/>
          <w:szCs w:val="19"/>
        </w:rPr>
        <w:t xml:space="preserve">Los originales que, en su caso, puedan ser requeridos de entre aquellos previamente presentados a través de copia simple. </w:t>
      </w:r>
    </w:p>
    <w:p w14:paraId="4A515046"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Los correspondientes certificados podrán ser expedidos por medios electrónicos, informáticos o telemáticos.</w:t>
      </w:r>
    </w:p>
    <w:p w14:paraId="2C817BA7"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E71708F" w14:textId="77777777" w:rsidR="004B0BF4" w:rsidRPr="004B0BF4" w:rsidRDefault="004B0BF4" w:rsidP="004B0BF4">
      <w:pPr>
        <w:pStyle w:val="4izenburua"/>
        <w:rPr>
          <w:b w:val="0"/>
        </w:rPr>
      </w:pPr>
      <w:bookmarkStart w:id="592" w:name="_Toc39127425"/>
      <w:bookmarkStart w:id="593" w:name="_Toc40872849"/>
      <w:r>
        <w:t xml:space="preserve">21.2.- </w:t>
      </w:r>
      <w:r w:rsidRPr="004B0BF4">
        <w:rPr>
          <w:b w:val="0"/>
        </w:rPr>
        <w:t>En el supuesto de que no cumplimente adecuadamente el requerimiento en el plazo señalado, se entenderá que ha retirado su oferta. En este caso se procederá a realizar las siguientes actuaciones:</w:t>
      </w:r>
      <w:bookmarkEnd w:id="592"/>
      <w:bookmarkEnd w:id="593"/>
    </w:p>
    <w:p w14:paraId="60F8154F" w14:textId="77777777" w:rsidR="004B0BF4" w:rsidRPr="00341F29" w:rsidRDefault="004B0BF4" w:rsidP="00CB0AC3">
      <w:pPr>
        <w:numPr>
          <w:ilvl w:val="0"/>
          <w:numId w:val="74"/>
        </w:numPr>
        <w:tabs>
          <w:tab w:val="clear" w:pos="1160"/>
          <w:tab w:val="left" w:pos="1418"/>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 xml:space="preserve">Exigirle el importe del 3% del presupuesto base de licitación (IVA excluido), en concepto de penalidad, que se hará efectivo en primer lugar contra la garantía provisional, si se hubiera constituido, sin perjuicio de lo establecido en la letra a) del art.  71.2 </w:t>
      </w:r>
      <w:r w:rsidRPr="00341F29">
        <w:rPr>
          <w:rFonts w:ascii="Verdana" w:eastAsia="Arial Unicode MS" w:hAnsi="Verdana" w:cs="Tahoma"/>
          <w:sz w:val="19"/>
          <w:szCs w:val="19"/>
        </w:rPr>
        <w:t>LCSP</w:t>
      </w:r>
      <w:r w:rsidRPr="00341F29">
        <w:rPr>
          <w:rFonts w:ascii="Verdana" w:eastAsia="Arial Unicode MS" w:hAnsi="Verdana" w:cs="Tahoma"/>
          <w:b/>
          <w:sz w:val="19"/>
          <w:szCs w:val="19"/>
        </w:rPr>
        <w:t xml:space="preserve">. </w:t>
      </w:r>
    </w:p>
    <w:p w14:paraId="28565F2D" w14:textId="77777777" w:rsidR="004B0BF4" w:rsidRPr="004B0BF4" w:rsidRDefault="004B0BF4" w:rsidP="00CB0AC3">
      <w:pPr>
        <w:numPr>
          <w:ilvl w:val="0"/>
          <w:numId w:val="74"/>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341F29">
        <w:rPr>
          <w:rFonts w:ascii="Verdana" w:eastAsia="Arial Unicode MS" w:hAnsi="Verdana" w:cs="Tahoma"/>
          <w:sz w:val="19"/>
          <w:szCs w:val="19"/>
        </w:rPr>
        <w:t xml:space="preserve">Recabar la misma documentación de la licitadora siguiente, por el orden en que hayan quedado clasificadas </w:t>
      </w:r>
      <w:r w:rsidRPr="004B0BF4">
        <w:rPr>
          <w:rFonts w:ascii="Verdana" w:eastAsia="Arial Unicode MS" w:hAnsi="Verdana" w:cs="Tahoma"/>
          <w:sz w:val="19"/>
          <w:szCs w:val="19"/>
        </w:rPr>
        <w:t>sus ofertas.</w:t>
      </w:r>
    </w:p>
    <w:p w14:paraId="148E1545" w14:textId="77777777" w:rsidR="004B0BF4" w:rsidRPr="004B0BF4" w:rsidRDefault="004B0BF4" w:rsidP="004B0BF4">
      <w:pPr>
        <w:pStyle w:val="3izenburua"/>
        <w:rPr>
          <w:rFonts w:eastAsia="Arial Unicode MS"/>
        </w:rPr>
      </w:pPr>
      <w:bookmarkStart w:id="594" w:name="_Toc40872850"/>
      <w:r>
        <w:rPr>
          <w:rFonts w:eastAsia="Arial Unicode MS"/>
        </w:rPr>
        <w:t xml:space="preserve">22.- </w:t>
      </w:r>
      <w:r w:rsidRPr="004B0BF4">
        <w:rPr>
          <w:rFonts w:eastAsia="Arial Unicode MS"/>
        </w:rPr>
        <w:t>ADJUDICACIÓN DE CONTRATO Y NOTIFICACIÓN DE LA ADJUDICACIÓN</w:t>
      </w:r>
      <w:bookmarkEnd w:id="594"/>
    </w:p>
    <w:p w14:paraId="29D2BC54" w14:textId="77777777" w:rsidR="004B0BF4" w:rsidRPr="00321D81" w:rsidRDefault="00321D81" w:rsidP="00321D81">
      <w:pPr>
        <w:pStyle w:val="4izenburua"/>
        <w:rPr>
          <w:b w:val="0"/>
        </w:rPr>
      </w:pPr>
      <w:bookmarkStart w:id="595" w:name="_Toc39127427"/>
      <w:bookmarkStart w:id="596" w:name="_Toc40872851"/>
      <w:r>
        <w:t xml:space="preserve">22.1.- </w:t>
      </w:r>
      <w:r w:rsidR="004B0BF4" w:rsidRPr="00321D81">
        <w:rPr>
          <w:b w:val="0"/>
        </w:rPr>
        <w:t>El órgano de contratación adjudicará el contrato dentro de los cinco (5) días hábiles siguientes a la recepción de la documentación presentada por la propuesta adjudicataria.</w:t>
      </w:r>
      <w:bookmarkEnd w:id="595"/>
      <w:bookmarkEnd w:id="596"/>
    </w:p>
    <w:p w14:paraId="148FA834" w14:textId="77777777" w:rsidR="004B0BF4" w:rsidRPr="00321D81" w:rsidRDefault="00321D81" w:rsidP="00321D81">
      <w:pPr>
        <w:pStyle w:val="4izenburua"/>
        <w:rPr>
          <w:b w:val="0"/>
        </w:rPr>
      </w:pPr>
      <w:bookmarkStart w:id="597" w:name="_Toc39127428"/>
      <w:bookmarkStart w:id="598" w:name="_Toc40872852"/>
      <w:r>
        <w:t xml:space="preserve">22.2.- </w:t>
      </w:r>
      <w:r w:rsidR="004B0BF4" w:rsidRPr="00321D81">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97"/>
      <w:bookmarkEnd w:id="598"/>
      <w:r w:rsidR="004B0BF4" w:rsidRPr="00321D81">
        <w:rPr>
          <w:b w:val="0"/>
        </w:rPr>
        <w:t xml:space="preserve"> </w:t>
      </w:r>
    </w:p>
    <w:p w14:paraId="66348384" w14:textId="77777777" w:rsidR="004B0BF4" w:rsidRPr="00321D81" w:rsidRDefault="00321D81" w:rsidP="00321D81">
      <w:pPr>
        <w:pStyle w:val="4izenburua"/>
        <w:rPr>
          <w:b w:val="0"/>
        </w:rPr>
      </w:pPr>
      <w:bookmarkStart w:id="599" w:name="_Toc39127429"/>
      <w:bookmarkStart w:id="600" w:name="_Toc40872853"/>
      <w:r>
        <w:t xml:space="preserve">22.3.- </w:t>
      </w:r>
      <w:r w:rsidR="004B0BF4" w:rsidRPr="00321D81">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99"/>
      <w:bookmarkEnd w:id="600"/>
    </w:p>
    <w:p w14:paraId="07A65ABD" w14:textId="77777777" w:rsidR="004B0BF4" w:rsidRPr="00321D81" w:rsidRDefault="00321D81" w:rsidP="00321D81">
      <w:pPr>
        <w:pStyle w:val="4izenburua"/>
        <w:rPr>
          <w:b w:val="0"/>
        </w:rPr>
      </w:pPr>
      <w:bookmarkStart w:id="601" w:name="_Toc39127430"/>
      <w:bookmarkStart w:id="602" w:name="_Toc40872854"/>
      <w:r>
        <w:t xml:space="preserve">22.4.- </w:t>
      </w:r>
      <w:r w:rsidR="004B0BF4" w:rsidRPr="00321D81">
        <w:rPr>
          <w:b w:val="0"/>
        </w:rPr>
        <w:t>En todo caso la notificación de la adjudicación se practicará por medios electrónicos.</w:t>
      </w:r>
      <w:bookmarkEnd w:id="601"/>
      <w:bookmarkEnd w:id="602"/>
    </w:p>
    <w:p w14:paraId="13F3BAD6" w14:textId="77777777" w:rsidR="004B0BF4" w:rsidRPr="004B0BF4" w:rsidRDefault="004B0BF4" w:rsidP="004B0BF4">
      <w:pPr>
        <w:pStyle w:val="3izenburua"/>
        <w:rPr>
          <w:rFonts w:eastAsia="Arial Unicode MS"/>
        </w:rPr>
      </w:pPr>
      <w:bookmarkStart w:id="603" w:name="_Toc40872855"/>
      <w:r>
        <w:rPr>
          <w:rFonts w:eastAsia="Arial Unicode MS"/>
        </w:rPr>
        <w:t xml:space="preserve">23.- </w:t>
      </w:r>
      <w:r w:rsidRPr="004B0BF4">
        <w:rPr>
          <w:rFonts w:eastAsia="Arial Unicode MS"/>
        </w:rPr>
        <w:t>FORMALIZACIÓN DEL CONTRATO</w:t>
      </w:r>
      <w:bookmarkEnd w:id="603"/>
    </w:p>
    <w:p w14:paraId="085363BC" w14:textId="77777777" w:rsidR="004B0BF4" w:rsidRPr="00321D81" w:rsidRDefault="00321D81" w:rsidP="00321D81">
      <w:pPr>
        <w:pStyle w:val="4izenburua"/>
      </w:pPr>
      <w:bookmarkStart w:id="604" w:name="_Toc39127432"/>
      <w:bookmarkStart w:id="605" w:name="_Toc40872856"/>
      <w:r>
        <w:t xml:space="preserve">23.1.- </w:t>
      </w:r>
      <w:r w:rsidR="004B0BF4" w:rsidRPr="00321D81">
        <w:rPr>
          <w:b w:val="0"/>
        </w:rPr>
        <w:t>El contrato se formalizará en los términos y plazos que dispone el art. 153 LCSP previa presentación de los siguientes documentos:</w:t>
      </w:r>
      <w:bookmarkEnd w:id="604"/>
      <w:bookmarkEnd w:id="605"/>
    </w:p>
    <w:p w14:paraId="0225DB6C" w14:textId="77777777" w:rsidR="004B0BF4" w:rsidRPr="004B0BF4" w:rsidRDefault="004B0BF4" w:rsidP="00CB0AC3">
      <w:pPr>
        <w:pStyle w:val="Estilo1"/>
        <w:numPr>
          <w:ilvl w:val="0"/>
          <w:numId w:val="73"/>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t>Escritura pública de constitución de la UTE cuando las adjudicatarias hayan concurrido agrupad</w:t>
      </w:r>
      <w:r w:rsidR="00903E9E">
        <w:rPr>
          <w:rFonts w:ascii="Verdana" w:eastAsia="Arial Unicode MS" w:hAnsi="Verdana" w:cs="Tahoma"/>
          <w:sz w:val="19"/>
          <w:szCs w:val="19"/>
        </w:rPr>
        <w:t>a</w:t>
      </w:r>
      <w:r w:rsidRPr="004B0BF4">
        <w:rPr>
          <w:rFonts w:ascii="Verdana" w:eastAsia="Arial Unicode MS" w:hAnsi="Verdana" w:cs="Tahoma"/>
          <w:sz w:val="19"/>
          <w:szCs w:val="19"/>
        </w:rPr>
        <w:t>s en UTE.</w:t>
      </w:r>
    </w:p>
    <w:p w14:paraId="015F7396" w14:textId="77777777" w:rsidR="004B0BF4" w:rsidRPr="004B0BF4" w:rsidRDefault="004B0BF4" w:rsidP="00CB0AC3">
      <w:pPr>
        <w:pStyle w:val="Estilo1"/>
        <w:numPr>
          <w:ilvl w:val="0"/>
          <w:numId w:val="73"/>
        </w:numPr>
        <w:spacing w:before="120" w:after="120"/>
        <w:ind w:left="1418" w:right="-316" w:hanging="284"/>
        <w:rPr>
          <w:rFonts w:ascii="Verdana" w:eastAsia="Arial Unicode MS" w:hAnsi="Verdana" w:cs="Tahoma"/>
          <w:sz w:val="19"/>
          <w:szCs w:val="19"/>
        </w:rPr>
      </w:pPr>
      <w:r w:rsidRPr="004B0BF4">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45E2018F" w14:textId="77777777" w:rsidR="004B0BF4" w:rsidRPr="004B0BF4" w:rsidRDefault="004B0BF4" w:rsidP="00CB0AC3">
      <w:pPr>
        <w:pStyle w:val="Estilo1"/>
        <w:numPr>
          <w:ilvl w:val="0"/>
          <w:numId w:val="73"/>
        </w:numPr>
        <w:spacing w:before="120" w:after="120"/>
        <w:ind w:left="1418" w:right="-398" w:hanging="284"/>
        <w:rPr>
          <w:rFonts w:ascii="Verdana" w:eastAsia="Arial Unicode MS" w:hAnsi="Verdana"/>
          <w:sz w:val="19"/>
          <w:szCs w:val="19"/>
        </w:rPr>
      </w:pPr>
      <w:r w:rsidRPr="004B0BF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B0BF4">
        <w:rPr>
          <w:rFonts w:ascii="Verdana" w:hAnsi="Verdana"/>
          <w:sz w:val="19"/>
          <w:szCs w:val="19"/>
        </w:rPr>
        <w:t>.</w:t>
      </w:r>
    </w:p>
    <w:p w14:paraId="0A62A10A" w14:textId="77777777" w:rsidR="004B0BF4" w:rsidRDefault="004B0BF4" w:rsidP="00CB0AC3">
      <w:pPr>
        <w:pStyle w:val="Estilo1"/>
        <w:numPr>
          <w:ilvl w:val="0"/>
          <w:numId w:val="73"/>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t>La documentación indicada, en su caso, en la cláusula 26.4 de cláusulas específicas del contrato.</w:t>
      </w:r>
    </w:p>
    <w:p w14:paraId="04C8B80E" w14:textId="77777777" w:rsidR="00D05841" w:rsidRDefault="00D05841" w:rsidP="00CB0AC3">
      <w:pPr>
        <w:pStyle w:val="Estilo1"/>
        <w:numPr>
          <w:ilvl w:val="0"/>
          <w:numId w:val="73"/>
        </w:numPr>
        <w:spacing w:before="120" w:after="120"/>
        <w:ind w:left="1418" w:right="-398" w:hanging="284"/>
        <w:rPr>
          <w:rFonts w:ascii="Verdana" w:eastAsia="Arial Unicode MS" w:hAnsi="Verdana" w:cs="Tahoma"/>
          <w:sz w:val="19"/>
          <w:szCs w:val="19"/>
        </w:rPr>
      </w:pPr>
      <w:r w:rsidRPr="00940E39">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349A623" w14:textId="77777777" w:rsidR="00940E39" w:rsidRPr="00940E39" w:rsidRDefault="00940E39" w:rsidP="00940E39">
      <w:pPr>
        <w:pStyle w:val="Estilo1"/>
        <w:spacing w:before="120" w:after="120"/>
        <w:ind w:left="1418" w:right="-398"/>
        <w:rPr>
          <w:rFonts w:ascii="Verdana" w:eastAsia="Arial Unicode MS" w:hAnsi="Verdana" w:cs="Tahoma"/>
          <w:sz w:val="19"/>
          <w:szCs w:val="19"/>
        </w:rPr>
      </w:pPr>
    </w:p>
    <w:p w14:paraId="5B775744" w14:textId="77777777" w:rsidR="004B0BF4" w:rsidRPr="00321D81" w:rsidRDefault="00321D81" w:rsidP="00321D81">
      <w:pPr>
        <w:pStyle w:val="4izenburua"/>
        <w:rPr>
          <w:b w:val="0"/>
        </w:rPr>
      </w:pPr>
      <w:bookmarkStart w:id="606" w:name="_Toc39127433"/>
      <w:bookmarkStart w:id="607" w:name="_Toc40872857"/>
      <w:r>
        <w:t xml:space="preserve">23.2.- </w:t>
      </w:r>
      <w:r w:rsidR="004B0BF4" w:rsidRPr="00321D81">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6"/>
      <w:bookmarkEnd w:id="607"/>
    </w:p>
    <w:p w14:paraId="0C5BC1A5" w14:textId="77777777" w:rsidR="004B0BF4" w:rsidRPr="00321D81" w:rsidRDefault="00321D81" w:rsidP="00321D81">
      <w:pPr>
        <w:pStyle w:val="4izenburua"/>
        <w:rPr>
          <w:b w:val="0"/>
        </w:rPr>
      </w:pPr>
      <w:bookmarkStart w:id="608" w:name="_Toc39127434"/>
      <w:bookmarkStart w:id="609" w:name="_Toc40872858"/>
      <w:r>
        <w:t xml:space="preserve">23.3.- </w:t>
      </w:r>
      <w:r w:rsidR="004B0BF4" w:rsidRPr="00321D81">
        <w:rPr>
          <w:b w:val="0"/>
        </w:rPr>
        <w:t>En el supuesto de que no fuera posible la formalización del contrato en los plazos señalados legalmente por causas imputables a la adjudicataria se procederá a realizar las siguientes actuaciones:</w:t>
      </w:r>
      <w:bookmarkEnd w:id="608"/>
      <w:bookmarkEnd w:id="609"/>
    </w:p>
    <w:p w14:paraId="372086AC" w14:textId="77777777" w:rsidR="004B0BF4" w:rsidRPr="004B0BF4" w:rsidRDefault="004B0BF4" w:rsidP="00CB0AC3">
      <w:pPr>
        <w:numPr>
          <w:ilvl w:val="0"/>
          <w:numId w:val="75"/>
        </w:numPr>
        <w:tabs>
          <w:tab w:val="left" w:pos="1134"/>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5DB4302" w14:textId="77777777" w:rsidR="004B0BF4" w:rsidRPr="004B0BF4" w:rsidRDefault="004B0BF4" w:rsidP="00CB0AC3">
      <w:pPr>
        <w:numPr>
          <w:ilvl w:val="0"/>
          <w:numId w:val="75"/>
        </w:numPr>
        <w:tabs>
          <w:tab w:val="left" w:pos="1134"/>
        </w:tabs>
        <w:spacing w:before="120" w:after="120"/>
        <w:ind w:left="1418" w:right="-398" w:hanging="284"/>
        <w:jc w:val="both"/>
        <w:rPr>
          <w:rFonts w:ascii="Verdana" w:eastAsia="Arial Unicode MS" w:hAnsi="Verdana" w:cs="Tahoma"/>
          <w:sz w:val="19"/>
          <w:szCs w:val="19"/>
        </w:rPr>
      </w:pPr>
      <w:r w:rsidRPr="004B0BF4">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7A68B59" w14:textId="77777777" w:rsidR="004B0BF4" w:rsidRPr="00341F29" w:rsidRDefault="00321D81" w:rsidP="00321D81">
      <w:pPr>
        <w:pStyle w:val="4izenburua"/>
        <w:rPr>
          <w:b w:val="0"/>
        </w:rPr>
      </w:pPr>
      <w:bookmarkStart w:id="610" w:name="_Toc39127435"/>
      <w:bookmarkStart w:id="611" w:name="_Toc40872859"/>
      <w:r>
        <w:t xml:space="preserve">23.4.- </w:t>
      </w:r>
      <w:r w:rsidR="004B0BF4" w:rsidRPr="00321D81">
        <w:rPr>
          <w:b w:val="0"/>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w:t>
      </w:r>
      <w:r w:rsidR="004B0BF4" w:rsidRPr="00341F29">
        <w:rPr>
          <w:b w:val="0"/>
        </w:rPr>
        <w:t>presentación.</w:t>
      </w:r>
      <w:bookmarkEnd w:id="610"/>
      <w:bookmarkEnd w:id="611"/>
      <w:r w:rsidR="004B0BF4" w:rsidRPr="00341F29">
        <w:rPr>
          <w:b w:val="0"/>
        </w:rPr>
        <w:t xml:space="preserve">  </w:t>
      </w:r>
    </w:p>
    <w:p w14:paraId="4B3CDDA0" w14:textId="77777777" w:rsidR="004B0BF4" w:rsidRPr="00341F29" w:rsidRDefault="004B0BF4">
      <w:pPr>
        <w:rPr>
          <w:rFonts w:ascii="Verdana" w:eastAsia="Arial Unicode MS" w:hAnsi="Verdana"/>
          <w:sz w:val="20"/>
          <w:szCs w:val="20"/>
        </w:rPr>
      </w:pPr>
      <w:r w:rsidRPr="00341F29">
        <w:rPr>
          <w:rFonts w:ascii="Verdana" w:eastAsia="Arial Unicode MS" w:hAnsi="Verdana"/>
          <w:sz w:val="20"/>
          <w:szCs w:val="20"/>
        </w:rPr>
        <w:br w:type="page"/>
      </w:r>
    </w:p>
    <w:p w14:paraId="790F2C8C" w14:textId="77777777" w:rsidR="00C548B6" w:rsidRPr="00787823" w:rsidRDefault="00C548B6" w:rsidP="0007565D">
      <w:pPr>
        <w:pStyle w:val="2izenburua"/>
      </w:pPr>
      <w:bookmarkStart w:id="612" w:name="_Toc505598229"/>
      <w:bookmarkStart w:id="613" w:name="_Toc505598306"/>
      <w:bookmarkStart w:id="614" w:name="_Toc505598399"/>
      <w:bookmarkStart w:id="615" w:name="_Toc507512581"/>
      <w:bookmarkStart w:id="616" w:name="_Toc507512882"/>
      <w:bookmarkStart w:id="617" w:name="_Toc528657960"/>
      <w:bookmarkStart w:id="618" w:name="_Toc528658779"/>
      <w:bookmarkStart w:id="619" w:name="_Toc528660406"/>
      <w:bookmarkStart w:id="620" w:name="_Toc528664256"/>
      <w:bookmarkStart w:id="621" w:name="_Toc528665947"/>
      <w:bookmarkStart w:id="622" w:name="_Toc528666572"/>
      <w:bookmarkStart w:id="623" w:name="_Toc528671295"/>
      <w:bookmarkStart w:id="624" w:name="_Toc530728088"/>
      <w:bookmarkStart w:id="625" w:name="_Toc5958988"/>
      <w:bookmarkStart w:id="626" w:name="_Toc34132928"/>
      <w:bookmarkStart w:id="627" w:name="_Toc40872860"/>
      <w:r w:rsidRPr="00787823">
        <w:t>V.- EJECUCIÓN DEL CONTRATO</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562CE680" w14:textId="77777777" w:rsidR="001E31D5" w:rsidRPr="003F6C79" w:rsidRDefault="00B406C7" w:rsidP="0007565D">
      <w:pPr>
        <w:pStyle w:val="3izenburua"/>
        <w:ind w:right="-427"/>
        <w:rPr>
          <w:rFonts w:eastAsia="Arial Unicode MS"/>
          <w:lang w:val="es-ES_tradnl" w:eastAsia="en-US"/>
        </w:rPr>
      </w:pPr>
      <w:bookmarkStart w:id="628" w:name="_Toc40872861"/>
      <w:r w:rsidRPr="003F6C79">
        <w:rPr>
          <w:rFonts w:eastAsia="Arial Unicode MS"/>
          <w:caps w:val="0"/>
          <w:lang w:val="es-ES_tradnl" w:eastAsia="en-US"/>
        </w:rPr>
        <w:t xml:space="preserve">24.- DIRECCIÓN DE LA OBRA Y </w:t>
      </w:r>
      <w:r w:rsidRPr="00C26178">
        <w:rPr>
          <w:rFonts w:eastAsia="Arial Unicode MS"/>
          <w:caps w:val="0"/>
        </w:rPr>
        <w:t>DELEGAD</w:t>
      </w:r>
      <w:r>
        <w:rPr>
          <w:rFonts w:eastAsia="Arial Unicode MS"/>
          <w:caps w:val="0"/>
        </w:rPr>
        <w:t>A/O</w:t>
      </w:r>
      <w:r w:rsidRPr="003F6C79">
        <w:rPr>
          <w:rFonts w:eastAsia="Arial Unicode MS"/>
          <w:caps w:val="0"/>
          <w:lang w:val="es-ES_tradnl" w:eastAsia="en-US"/>
        </w:rPr>
        <w:t xml:space="preserve"> DE OBRA</w:t>
      </w:r>
      <w:bookmarkEnd w:id="628"/>
    </w:p>
    <w:p w14:paraId="1393AF38" w14:textId="77777777" w:rsidR="001E31D5" w:rsidRPr="003F6C79" w:rsidRDefault="003F6C79" w:rsidP="0007565D">
      <w:pPr>
        <w:pStyle w:val="4izenburua"/>
        <w:ind w:right="-427"/>
        <w:rPr>
          <w:b w:val="0"/>
          <w:szCs w:val="19"/>
        </w:rPr>
      </w:pPr>
      <w:bookmarkStart w:id="629" w:name="_Toc39127438"/>
      <w:bookmarkStart w:id="630" w:name="_Toc40872862"/>
      <w:r w:rsidRPr="003F6C79">
        <w:rPr>
          <w:szCs w:val="19"/>
          <w:lang w:val="es-ES_tradnl" w:eastAsia="en-US"/>
        </w:rPr>
        <w:t xml:space="preserve">24.1.- </w:t>
      </w:r>
      <w:r w:rsidR="001E31D5" w:rsidRPr="003F6C79">
        <w:rPr>
          <w:szCs w:val="19"/>
          <w:lang w:val="es-ES_tradnl" w:eastAsia="en-US"/>
        </w:rPr>
        <w:t xml:space="preserve">Dirección, inspección, comprobación y vigilancia de la ejecución de la obra: </w:t>
      </w:r>
      <w:r w:rsidR="001E31D5" w:rsidRPr="003F6C79">
        <w:rPr>
          <w:b w:val="0"/>
          <w:szCs w:val="19"/>
          <w:lang w:val="es-ES_tradnl" w:eastAsia="en-US"/>
        </w:rPr>
        <w:t>e</w:t>
      </w:r>
      <w:r w:rsidR="001E31D5" w:rsidRPr="003F6C79">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629"/>
      <w:bookmarkEnd w:id="630"/>
    </w:p>
    <w:p w14:paraId="23B5AE58" w14:textId="77777777" w:rsidR="001E31D5" w:rsidRPr="000E0A50" w:rsidRDefault="003F6C79" w:rsidP="0007565D">
      <w:pPr>
        <w:pStyle w:val="4izenburua"/>
        <w:ind w:right="-427"/>
        <w:rPr>
          <w:b w:val="0"/>
          <w:szCs w:val="19"/>
          <w:lang w:val="es-ES_tradnl" w:eastAsia="en-US"/>
        </w:rPr>
      </w:pPr>
      <w:bookmarkStart w:id="631" w:name="_Toc39127439"/>
      <w:bookmarkStart w:id="632" w:name="_Toc40872863"/>
      <w:r w:rsidRPr="003F6C79">
        <w:rPr>
          <w:szCs w:val="19"/>
          <w:lang w:val="es-ES_tradnl" w:eastAsia="en-US"/>
        </w:rPr>
        <w:t xml:space="preserve">24.2.- </w:t>
      </w:r>
      <w:r w:rsidR="001E31D5" w:rsidRPr="003F6C79">
        <w:rPr>
          <w:szCs w:val="19"/>
          <w:lang w:val="es-ES_tradnl" w:eastAsia="en-US"/>
        </w:rPr>
        <w:t>Delegad</w:t>
      </w:r>
      <w:r w:rsidR="00D35D0D">
        <w:rPr>
          <w:szCs w:val="19"/>
          <w:lang w:val="es-ES_tradnl" w:eastAsia="en-US"/>
        </w:rPr>
        <w:t>a</w:t>
      </w:r>
      <w:r w:rsidR="00491E5A">
        <w:rPr>
          <w:szCs w:val="19"/>
          <w:lang w:val="es-ES_tradnl" w:eastAsia="en-US"/>
        </w:rPr>
        <w:t>/o</w:t>
      </w:r>
      <w:r w:rsidR="001E31D5" w:rsidRPr="003F6C79">
        <w:rPr>
          <w:szCs w:val="19"/>
          <w:lang w:val="es-ES_tradnl" w:eastAsia="en-US"/>
        </w:rPr>
        <w:t xml:space="preserve"> de obra: </w:t>
      </w:r>
      <w:r w:rsidR="001E31D5" w:rsidRPr="003F6C79">
        <w:rPr>
          <w:b w:val="0"/>
          <w:szCs w:val="19"/>
          <w:lang w:val="es-ES_tradnl" w:eastAsia="en-US"/>
        </w:rPr>
        <w:t xml:space="preserve">la </w:t>
      </w:r>
      <w:r w:rsidR="001E31D5" w:rsidRPr="00491E5A">
        <w:rPr>
          <w:b w:val="0"/>
          <w:szCs w:val="19"/>
          <w:lang w:val="es-ES_tradnl" w:eastAsia="en-US"/>
        </w:rPr>
        <w:t>contratista podrá o, en el caso de que sea una persona jurídica, de</w:t>
      </w:r>
      <w:r w:rsidR="001E31D5" w:rsidRPr="000E0A50">
        <w:rPr>
          <w:b w:val="0"/>
          <w:szCs w:val="19"/>
          <w:lang w:val="es-ES_tradnl" w:eastAsia="en-US"/>
        </w:rPr>
        <w:t>berá designar un</w:t>
      </w:r>
      <w:r w:rsidR="00D35D0D" w:rsidRPr="000E0A50">
        <w:rPr>
          <w:b w:val="0"/>
          <w:szCs w:val="19"/>
          <w:lang w:val="es-ES_tradnl" w:eastAsia="en-US"/>
        </w:rPr>
        <w:t>a</w:t>
      </w:r>
      <w:r w:rsidR="00491E5A" w:rsidRPr="000E0A50">
        <w:rPr>
          <w:b w:val="0"/>
          <w:szCs w:val="19"/>
          <w:lang w:val="es-ES_tradnl" w:eastAsia="en-US"/>
        </w:rPr>
        <w:t>/</w:t>
      </w:r>
      <w:r w:rsidR="00544BC7">
        <w:rPr>
          <w:b w:val="0"/>
          <w:szCs w:val="19"/>
          <w:lang w:val="es-ES_tradnl" w:eastAsia="en-US"/>
        </w:rPr>
        <w:t>un</w:t>
      </w:r>
      <w:r w:rsidR="001E31D5" w:rsidRPr="000E0A50">
        <w:rPr>
          <w:b w:val="0"/>
          <w:szCs w:val="19"/>
          <w:lang w:val="es-ES_tradnl" w:eastAsia="en-US"/>
        </w:rPr>
        <w:t xml:space="preserve"> delegad</w:t>
      </w:r>
      <w:r w:rsidR="00D35D0D" w:rsidRPr="000E0A50">
        <w:rPr>
          <w:b w:val="0"/>
          <w:szCs w:val="19"/>
          <w:lang w:val="es-ES_tradnl" w:eastAsia="en-US"/>
        </w:rPr>
        <w:t>a</w:t>
      </w:r>
      <w:r w:rsidR="00491E5A" w:rsidRPr="000E0A50">
        <w:rPr>
          <w:b w:val="0"/>
          <w:szCs w:val="19"/>
          <w:lang w:val="es-ES_tradnl" w:eastAsia="en-US"/>
        </w:rPr>
        <w:t>/o</w:t>
      </w:r>
      <w:r w:rsidR="001E31D5" w:rsidRPr="000E0A50">
        <w:rPr>
          <w:b w:val="0"/>
          <w:szCs w:val="19"/>
          <w:lang w:val="es-ES_tradnl" w:eastAsia="en-US"/>
        </w:rPr>
        <w:t xml:space="preserve"> de obra (en lo sucesivo “Delegad</w:t>
      </w:r>
      <w:r w:rsidR="00D35D0D" w:rsidRPr="000E0A50">
        <w:rPr>
          <w:b w:val="0"/>
          <w:szCs w:val="19"/>
          <w:lang w:val="es-ES_tradnl" w:eastAsia="en-US"/>
        </w:rPr>
        <w:t>a</w:t>
      </w:r>
      <w:r w:rsidR="00491E5A" w:rsidRPr="000E0A50">
        <w:rPr>
          <w:b w:val="0"/>
          <w:szCs w:val="19"/>
          <w:lang w:val="es-ES_tradnl" w:eastAsia="en-US"/>
        </w:rPr>
        <w:t>/o</w:t>
      </w:r>
      <w:r w:rsidR="001E31D5" w:rsidRPr="000E0A50">
        <w:rPr>
          <w:b w:val="0"/>
          <w:szCs w:val="19"/>
          <w:lang w:val="es-ES_tradnl" w:eastAsia="en-US"/>
        </w:rPr>
        <w:t>”) con poderes suficientes de representación para poder obligarse en su nombre ante el poder adjudicador en aras de una correcta y buena marcha de las obras.</w:t>
      </w:r>
      <w:bookmarkEnd w:id="631"/>
      <w:bookmarkEnd w:id="632"/>
    </w:p>
    <w:p w14:paraId="0BEE25E3" w14:textId="77777777" w:rsidR="001E31D5" w:rsidRPr="000E0A50" w:rsidRDefault="00D35D0D"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w:t>
      </w:r>
      <w:r w:rsidR="00491E5A"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Delegada</w:t>
      </w:r>
      <w:r w:rsidR="00491E5A" w:rsidRPr="000E0A50">
        <w:rPr>
          <w:rFonts w:ascii="Verdana" w:hAnsi="Verdana"/>
          <w:sz w:val="19"/>
          <w:szCs w:val="19"/>
          <w:lang w:val="es-ES_tradnl" w:eastAsia="en-US"/>
        </w:rPr>
        <w:t>/o</w:t>
      </w:r>
      <w:r w:rsidR="001E31D5" w:rsidRPr="000E0A50">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A30269E" w14:textId="77777777" w:rsidR="001E31D5" w:rsidRPr="000E0A50" w:rsidRDefault="001E31D5"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 contratista designará a</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491E5A" w:rsidRPr="000E0A50">
        <w:rPr>
          <w:rFonts w:ascii="Verdana" w:eastAsia="Arial Unicode MS" w:hAnsi="Verdana"/>
          <w:sz w:val="19"/>
          <w:szCs w:val="19"/>
          <w:lang w:val="es-ES_tradnl" w:eastAsia="en-US"/>
        </w:rPr>
        <w:t>/al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491E5A"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0E0A50">
        <w:rPr>
          <w:rFonts w:ascii="Verdana" w:eastAsia="Arial Unicode MS" w:hAnsi="Verdana"/>
          <w:sz w:val="19"/>
          <w:szCs w:val="19"/>
          <w:lang w:val="es-ES_tradnl" w:eastAsia="en-US"/>
        </w:rPr>
        <w:t>a</w:t>
      </w:r>
      <w:r w:rsidR="00491E5A"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Pr>
          <w:rFonts w:ascii="Verdana" w:eastAsia="Arial Unicode MS" w:hAnsi="Verdana"/>
          <w:sz w:val="19"/>
          <w:szCs w:val="19"/>
          <w:lang w:val="es-ES_tradnl" w:eastAsia="en-US"/>
        </w:rPr>
        <w:t>l</w:t>
      </w:r>
      <w:r w:rsidRPr="000E0A50">
        <w:rPr>
          <w:rFonts w:ascii="Verdana" w:eastAsia="Arial Unicode MS" w:hAnsi="Verdana"/>
          <w:sz w:val="19"/>
          <w:szCs w:val="19"/>
          <w:lang w:val="es-ES_tradnl" w:eastAsia="en-US"/>
        </w:rPr>
        <w:t xml:space="preserve"> contrato así como su dirección a efectos de notificaciones. </w:t>
      </w:r>
    </w:p>
    <w:p w14:paraId="34465B3C" w14:textId="77777777" w:rsidR="001E31D5" w:rsidRPr="00341F29" w:rsidRDefault="001E31D5"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0E0A50">
        <w:rPr>
          <w:rFonts w:ascii="Verdana" w:eastAsia="Arial Unicode MS" w:hAnsi="Verdana"/>
          <w:sz w:val="19"/>
          <w:szCs w:val="19"/>
          <w:lang w:val="es-ES_tradnl" w:eastAsia="en-US"/>
        </w:rPr>
        <w:t>la</w:t>
      </w:r>
      <w:r w:rsidR="009D30DB"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está en posesión de la titulación </w:t>
      </w:r>
      <w:r w:rsidRPr="00341F29">
        <w:rPr>
          <w:rFonts w:ascii="Verdana" w:eastAsia="Arial Unicode MS" w:hAnsi="Verdana"/>
          <w:sz w:val="19"/>
          <w:szCs w:val="19"/>
          <w:lang w:val="es-ES_tradnl" w:eastAsia="en-US"/>
        </w:rPr>
        <w:t xml:space="preserve">profesional exigida, así como, en su caso, la designación de otro personal facultativo que estará bajo </w:t>
      </w:r>
      <w:r w:rsidR="009D30DB" w:rsidRPr="00341F29">
        <w:rPr>
          <w:rFonts w:ascii="Verdana" w:eastAsia="Arial Unicode MS" w:hAnsi="Verdana"/>
          <w:sz w:val="19"/>
          <w:szCs w:val="19"/>
          <w:lang w:val="es-ES_tradnl" w:eastAsia="en-US"/>
        </w:rPr>
        <w:t>su</w:t>
      </w:r>
      <w:r w:rsidRPr="00341F29">
        <w:rPr>
          <w:rFonts w:ascii="Verdana" w:eastAsia="Arial Unicode MS" w:hAnsi="Verdana"/>
          <w:sz w:val="19"/>
          <w:szCs w:val="19"/>
          <w:lang w:val="es-ES_tradnl" w:eastAsia="en-US"/>
        </w:rPr>
        <w:t xml:space="preserve"> depe</w:t>
      </w:r>
      <w:r w:rsidR="009D30DB" w:rsidRPr="00341F29">
        <w:rPr>
          <w:rFonts w:ascii="Verdana" w:eastAsia="Arial Unicode MS" w:hAnsi="Verdana"/>
          <w:sz w:val="19"/>
          <w:szCs w:val="19"/>
          <w:lang w:val="es-ES_tradnl" w:eastAsia="en-US"/>
        </w:rPr>
        <w:t>ndencia</w:t>
      </w:r>
      <w:r w:rsidRPr="00341F29">
        <w:rPr>
          <w:rFonts w:ascii="Verdana" w:eastAsia="Arial Unicode MS" w:hAnsi="Verdana"/>
          <w:sz w:val="19"/>
          <w:szCs w:val="19"/>
          <w:lang w:val="es-ES_tradnl" w:eastAsia="en-US"/>
        </w:rPr>
        <w:t>.</w:t>
      </w:r>
    </w:p>
    <w:p w14:paraId="0A26CC7D" w14:textId="77777777" w:rsidR="001E31D5" w:rsidRPr="000E0A50" w:rsidRDefault="001E31D5" w:rsidP="0007565D">
      <w:pPr>
        <w:spacing w:before="120" w:after="120"/>
        <w:ind w:left="851" w:right="-427"/>
        <w:jc w:val="both"/>
        <w:rPr>
          <w:rFonts w:ascii="Verdana" w:eastAsia="Arial Unicode MS" w:hAnsi="Verdana"/>
          <w:sz w:val="19"/>
          <w:szCs w:val="19"/>
          <w:lang w:val="es-ES_tradnl" w:eastAsia="en-US"/>
        </w:rPr>
      </w:pPr>
      <w:r w:rsidRPr="00341F29">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341F29">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o persona/s facultativa/s, en el plazo concedido al efecto para su aceptación por el órgano de contratación.</w:t>
      </w:r>
    </w:p>
    <w:p w14:paraId="0D7F9A06" w14:textId="77777777" w:rsidR="001E31D5" w:rsidRPr="000E0A50" w:rsidRDefault="001E31D5"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Durante la ejecución de la obra el órgano de contratación podrá exigir en todo momento la sustitución de</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9D30DB" w:rsidRPr="000E0A50">
        <w:rPr>
          <w:rFonts w:ascii="Verdana" w:eastAsia="Arial Unicode MS" w:hAnsi="Verdana"/>
          <w:sz w:val="19"/>
          <w:szCs w:val="19"/>
          <w:lang w:val="es-ES_tradnl" w:eastAsia="en-US"/>
        </w:rPr>
        <w:t>/del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y, </w:t>
      </w:r>
      <w:r w:rsidRPr="00341F29">
        <w:rPr>
          <w:rFonts w:ascii="Verdana" w:eastAsia="Arial Unicode MS" w:hAnsi="Verdana"/>
          <w:sz w:val="19"/>
          <w:szCs w:val="19"/>
          <w:lang w:val="es-ES_tradnl" w:eastAsia="en-US"/>
        </w:rPr>
        <w:t xml:space="preserve">en su caso, la de </w:t>
      </w:r>
      <w:r w:rsidRPr="00E16954">
        <w:rPr>
          <w:rFonts w:ascii="Verdana" w:eastAsia="Arial Unicode MS" w:hAnsi="Verdana"/>
          <w:sz w:val="19"/>
          <w:szCs w:val="19"/>
          <w:lang w:val="es-ES_tradnl" w:eastAsia="en-US"/>
        </w:rPr>
        <w:t xml:space="preserve">cualquier </w:t>
      </w:r>
      <w:r w:rsidR="00D35D0D" w:rsidRPr="00E16954">
        <w:rPr>
          <w:rFonts w:ascii="Verdana" w:eastAsia="Arial Unicode MS" w:hAnsi="Verdana"/>
          <w:sz w:val="19"/>
          <w:szCs w:val="19"/>
          <w:lang w:val="es-ES_tradnl" w:eastAsia="en-US"/>
        </w:rPr>
        <w:t xml:space="preserve">persona del equipo </w:t>
      </w:r>
      <w:r w:rsidRPr="00E16954">
        <w:rPr>
          <w:rFonts w:ascii="Verdana" w:eastAsia="Arial Unicode MS" w:hAnsi="Verdana"/>
          <w:sz w:val="19"/>
          <w:szCs w:val="19"/>
          <w:lang w:val="es-ES_tradnl" w:eastAsia="en-US"/>
        </w:rPr>
        <w:t xml:space="preserve">facultativo </w:t>
      </w:r>
      <w:r w:rsidR="009D30DB" w:rsidRPr="00E16954">
        <w:rPr>
          <w:rFonts w:ascii="Verdana" w:eastAsia="Arial Unicode MS" w:hAnsi="Verdana"/>
          <w:sz w:val="19"/>
          <w:szCs w:val="19"/>
          <w:lang w:val="es-ES_tradnl" w:eastAsia="en-US"/>
        </w:rPr>
        <w:t>bajo su dependencia</w:t>
      </w:r>
      <w:r w:rsidRPr="00E16954">
        <w:rPr>
          <w:rFonts w:ascii="Verdana" w:eastAsia="Arial Unicode MS" w:hAnsi="Verdana"/>
          <w:sz w:val="19"/>
          <w:szCs w:val="19"/>
          <w:lang w:val="es-ES_tradnl" w:eastAsia="en-US"/>
        </w:rPr>
        <w:t>,</w:t>
      </w:r>
      <w:r w:rsidRPr="00341F29">
        <w:rPr>
          <w:rFonts w:ascii="Verdana" w:eastAsia="Arial Unicode MS" w:hAnsi="Verdana"/>
          <w:sz w:val="19"/>
          <w:szCs w:val="19"/>
          <w:lang w:val="es-ES_tradnl" w:eastAsia="en-US"/>
        </w:rPr>
        <w:t xml:space="preserve"> o autorizarl</w:t>
      </w:r>
      <w:r w:rsidRPr="000E0A50">
        <w:rPr>
          <w:rFonts w:ascii="Verdana" w:eastAsia="Arial Unicode MS" w:hAnsi="Verdana"/>
          <w:sz w:val="19"/>
          <w:szCs w:val="19"/>
          <w:lang w:val="es-ES_tradnl" w:eastAsia="en-US"/>
        </w:rPr>
        <w:t>a a solicitud de la contratista, cuando así lo justifique la marcha de los trabajos.</w:t>
      </w:r>
    </w:p>
    <w:p w14:paraId="73449E03" w14:textId="77777777" w:rsidR="001E31D5" w:rsidRPr="003F6C79" w:rsidRDefault="003F6C79" w:rsidP="0007565D">
      <w:pPr>
        <w:pStyle w:val="3izenburua"/>
        <w:ind w:right="-427"/>
        <w:rPr>
          <w:rFonts w:eastAsia="Arial Unicode MS"/>
          <w:lang w:val="es-ES_tradnl" w:eastAsia="en-US"/>
        </w:rPr>
      </w:pPr>
      <w:bookmarkStart w:id="633" w:name="_Toc40872864"/>
      <w:r w:rsidRPr="003F6C79">
        <w:rPr>
          <w:rFonts w:eastAsia="Arial Unicode MS"/>
          <w:lang w:val="es-ES_tradnl" w:eastAsia="en-US"/>
        </w:rPr>
        <w:t xml:space="preserve">25.- </w:t>
      </w:r>
      <w:r w:rsidR="001E31D5" w:rsidRPr="003F6C79">
        <w:rPr>
          <w:rFonts w:eastAsia="Arial Unicode MS"/>
          <w:lang w:val="es-ES_tradnl" w:eastAsia="en-US"/>
        </w:rPr>
        <w:t xml:space="preserve">COMIENZO DE LOS </w:t>
      </w:r>
      <w:r w:rsidR="001E31D5" w:rsidRPr="00C26178">
        <w:rPr>
          <w:rFonts w:eastAsia="Arial Unicode MS"/>
        </w:rPr>
        <w:t>TRABAJOS</w:t>
      </w:r>
      <w:r w:rsidR="001E31D5" w:rsidRPr="003F6C79">
        <w:rPr>
          <w:rFonts w:eastAsia="Arial Unicode MS"/>
          <w:lang w:val="es-ES_tradnl" w:eastAsia="en-US"/>
        </w:rPr>
        <w:t>, COMPROBACIÓN DEL REPLANTEO Y PLAN DE SEGURIDAD Y SALUD</w:t>
      </w:r>
      <w:bookmarkEnd w:id="633"/>
    </w:p>
    <w:p w14:paraId="2A6EBE05" w14:textId="77777777" w:rsidR="001E31D5" w:rsidRPr="003F6C79" w:rsidRDefault="0071202B" w:rsidP="0007565D">
      <w:pPr>
        <w:pStyle w:val="4izenburua"/>
        <w:ind w:right="-427"/>
        <w:rPr>
          <w:lang w:val="es-ES_tradnl" w:eastAsia="en-US"/>
        </w:rPr>
      </w:pPr>
      <w:bookmarkStart w:id="634" w:name="_Toc40872865"/>
      <w:r>
        <w:rPr>
          <w:lang w:val="es-ES_tradnl" w:eastAsia="en-US"/>
        </w:rPr>
        <w:t xml:space="preserve">25.1.- </w:t>
      </w:r>
      <w:r w:rsidR="001E31D5" w:rsidRPr="003F6C79">
        <w:rPr>
          <w:lang w:val="es-ES_tradnl" w:eastAsia="en-US"/>
        </w:rPr>
        <w:t>Comienzo de los trabajos</w:t>
      </w:r>
      <w:r>
        <w:rPr>
          <w:lang w:val="es-ES_tradnl" w:eastAsia="en-US"/>
        </w:rPr>
        <w:t>.</w:t>
      </w:r>
      <w:bookmarkEnd w:id="634"/>
    </w:p>
    <w:p w14:paraId="757C9311"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722D76E"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1EAF724D" w14:textId="77777777" w:rsidR="001E31D5" w:rsidRPr="003F6C79" w:rsidRDefault="0071202B" w:rsidP="0007565D">
      <w:pPr>
        <w:pStyle w:val="4izenburua"/>
        <w:ind w:right="-427"/>
        <w:rPr>
          <w:lang w:val="es-ES_tradnl" w:eastAsia="en-US"/>
        </w:rPr>
      </w:pPr>
      <w:bookmarkStart w:id="635" w:name="_Toc40872866"/>
      <w:r>
        <w:rPr>
          <w:lang w:val="es-ES_tradnl" w:eastAsia="en-US"/>
        </w:rPr>
        <w:t xml:space="preserve">25.2.- </w:t>
      </w:r>
      <w:r w:rsidR="001E31D5" w:rsidRPr="003F6C79">
        <w:rPr>
          <w:lang w:val="es-ES_tradnl" w:eastAsia="en-US"/>
        </w:rPr>
        <w:t>Comprobación del replanteo de la obra</w:t>
      </w:r>
      <w:r>
        <w:rPr>
          <w:lang w:val="es-ES_tradnl" w:eastAsia="en-US"/>
        </w:rPr>
        <w:t>.</w:t>
      </w:r>
      <w:bookmarkEnd w:id="635"/>
    </w:p>
    <w:p w14:paraId="4BC0B78F" w14:textId="77777777" w:rsidR="001E31D5" w:rsidRPr="00341F29" w:rsidRDefault="00C26178" w:rsidP="008321A3">
      <w:pPr>
        <w:pStyle w:val="5izenburua"/>
        <w:rPr>
          <w:lang w:val="es-ES_tradnl" w:eastAsia="en-US"/>
        </w:rPr>
      </w:pPr>
      <w:r w:rsidRPr="00C26178">
        <w:rPr>
          <w:b/>
          <w:lang w:val="es-ES_tradnl" w:eastAsia="en-US"/>
        </w:rPr>
        <w:t>25.2.1.-</w:t>
      </w:r>
      <w:r>
        <w:rPr>
          <w:lang w:val="es-ES_tradnl" w:eastAsia="en-US"/>
        </w:rPr>
        <w:t xml:space="preserve"> </w:t>
      </w:r>
      <w:r w:rsidR="001E31D5" w:rsidRPr="003F6C79">
        <w:rPr>
          <w:lang w:val="es-ES_tradnl" w:eastAsia="en-US"/>
        </w:rPr>
        <w:t xml:space="preserve">La comprobación del replanteo se </w:t>
      </w:r>
      <w:r w:rsidR="001E31D5" w:rsidRPr="00341F29">
        <w:rPr>
          <w:lang w:val="es-ES_tradnl" w:eastAsia="en-US"/>
        </w:rPr>
        <w:t>realizará de c</w:t>
      </w:r>
      <w:r w:rsidR="00BF3FEC" w:rsidRPr="00341F29">
        <w:rPr>
          <w:lang w:val="es-ES_tradnl" w:eastAsia="en-US"/>
        </w:rPr>
        <w:t>onformidad con lo dispuesto en los artículos</w:t>
      </w:r>
      <w:r w:rsidR="001E31D5" w:rsidRPr="00341F29">
        <w:rPr>
          <w:lang w:val="es-ES_tradnl" w:eastAsia="en-US"/>
        </w:rPr>
        <w:t xml:space="preserve"> 237 LCSP y 139 RGLCAP.</w:t>
      </w:r>
    </w:p>
    <w:p w14:paraId="3B4EBCA5" w14:textId="77777777" w:rsidR="001E31D5" w:rsidRPr="003F6C79" w:rsidRDefault="00C26178" w:rsidP="008321A3">
      <w:pPr>
        <w:pStyle w:val="5izenburua"/>
        <w:rPr>
          <w:lang w:val="es-ES_tradnl" w:eastAsia="en-US"/>
        </w:rPr>
      </w:pPr>
      <w:r w:rsidRPr="00341F29">
        <w:rPr>
          <w:b/>
          <w:lang w:val="es-ES_tradnl" w:eastAsia="en-US"/>
        </w:rPr>
        <w:t>25.2.2.-</w:t>
      </w:r>
      <w:r w:rsidRPr="00341F29">
        <w:rPr>
          <w:lang w:val="es-ES_tradnl" w:eastAsia="en-US"/>
        </w:rPr>
        <w:t xml:space="preserve"> </w:t>
      </w:r>
      <w:r w:rsidR="001E31D5" w:rsidRPr="00341F29">
        <w:rPr>
          <w:lang w:val="es-ES_tradnl" w:eastAsia="en-US"/>
        </w:rPr>
        <w:t xml:space="preserve">Asistirán a la comprobación del replanteo </w:t>
      </w:r>
      <w:r w:rsidR="00BF3FEC" w:rsidRPr="00341F29">
        <w:rPr>
          <w:lang w:val="es-ES_tradnl" w:eastAsia="en-US"/>
        </w:rPr>
        <w:t>la persona</w:t>
      </w:r>
      <w:r w:rsidR="001E31D5" w:rsidRPr="00341F29">
        <w:rPr>
          <w:lang w:val="es-ES_tradnl" w:eastAsia="en-US"/>
        </w:rPr>
        <w:t xml:space="preserve"> representante del servicio del poder adjudicador encargado de la obra, la Dirección Facultativa de la obra y la contratista cuya presencia podrá ser sustituida por </w:t>
      </w:r>
      <w:r w:rsidR="001E31D5" w:rsidRPr="003F6C79">
        <w:rPr>
          <w:lang w:val="es-ES_tradnl" w:eastAsia="en-US"/>
        </w:rPr>
        <w:t>su Delegad</w:t>
      </w:r>
      <w:r w:rsidR="00BF3FEC">
        <w:rPr>
          <w:lang w:val="es-ES_tradnl" w:eastAsia="en-US"/>
        </w:rPr>
        <w:t>a</w:t>
      </w:r>
      <w:r w:rsidR="000E0A50">
        <w:rPr>
          <w:lang w:val="es-ES_tradnl" w:eastAsia="en-US"/>
        </w:rPr>
        <w:t>/o</w:t>
      </w:r>
      <w:r w:rsidR="001E31D5" w:rsidRPr="003F6C79">
        <w:rPr>
          <w:lang w:val="es-ES_tradnl" w:eastAsia="en-US"/>
        </w:rPr>
        <w:t>.</w:t>
      </w:r>
    </w:p>
    <w:p w14:paraId="56A7DBA9" w14:textId="77777777" w:rsidR="001E31D5" w:rsidRPr="003F6C79" w:rsidRDefault="00BF3FEC" w:rsidP="0007565D">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001E31D5" w:rsidRPr="003F6C79">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00A2B472"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El justificante de esta notificación se incorporará al expediente. </w:t>
      </w:r>
    </w:p>
    <w:p w14:paraId="7CF128EA" w14:textId="77777777" w:rsidR="001E31D5" w:rsidRPr="003F6C79" w:rsidRDefault="00C26178" w:rsidP="008321A3">
      <w:pPr>
        <w:pStyle w:val="5izenburua"/>
        <w:rPr>
          <w:lang w:val="es-ES_tradnl" w:eastAsia="en-US"/>
        </w:rPr>
      </w:pPr>
      <w:r w:rsidRPr="00C26178">
        <w:rPr>
          <w:b/>
          <w:lang w:val="es-ES_tradnl" w:eastAsia="en-US"/>
        </w:rPr>
        <w:t>25.2.3.-</w:t>
      </w:r>
      <w:r>
        <w:rPr>
          <w:lang w:val="es-ES_tradnl" w:eastAsia="en-US"/>
        </w:rPr>
        <w:t xml:space="preserve"> </w:t>
      </w:r>
      <w:r w:rsidR="001E31D5" w:rsidRPr="003F6C79">
        <w:rPr>
          <w:lang w:val="es-ES_tradnl" w:eastAsia="en-US"/>
        </w:rPr>
        <w:t>Tal y como dispone el art. 237 LCSP, tras la comprobación del replanteo se extenderá un acta con el contenido y efectos recogidos en el art. 140 RGLCAP y en la cláusula 24 PCAG.</w:t>
      </w:r>
    </w:p>
    <w:p w14:paraId="4ABB9F5B" w14:textId="77777777" w:rsidR="001E31D5" w:rsidRPr="003F6C79" w:rsidRDefault="00C26178" w:rsidP="0007565D">
      <w:pPr>
        <w:pStyle w:val="4izenburua"/>
        <w:ind w:right="-427"/>
        <w:rPr>
          <w:lang w:val="es-ES_tradnl" w:eastAsia="en-US"/>
        </w:rPr>
      </w:pPr>
      <w:bookmarkStart w:id="636" w:name="_Toc40872867"/>
      <w:r>
        <w:rPr>
          <w:lang w:val="es-ES_tradnl" w:eastAsia="en-US"/>
        </w:rPr>
        <w:t xml:space="preserve">25.3.- </w:t>
      </w:r>
      <w:r w:rsidR="001E31D5" w:rsidRPr="003F6C79">
        <w:rPr>
          <w:lang w:val="es-ES_tradnl" w:eastAsia="en-US"/>
        </w:rPr>
        <w:t>Plan de seguridad y salud en el trabajo</w:t>
      </w:r>
      <w:r w:rsidR="0007565D">
        <w:rPr>
          <w:lang w:val="es-ES_tradnl" w:eastAsia="en-US"/>
        </w:rPr>
        <w:t>.</w:t>
      </w:r>
      <w:bookmarkEnd w:id="636"/>
    </w:p>
    <w:p w14:paraId="1ADD3F4D" w14:textId="77777777" w:rsidR="001E31D5" w:rsidRPr="00E16954" w:rsidRDefault="00C26178" w:rsidP="008321A3">
      <w:pPr>
        <w:pStyle w:val="5izenburua"/>
        <w:rPr>
          <w:lang w:val="es-ES_tradnl" w:eastAsia="en-US"/>
        </w:rPr>
      </w:pPr>
      <w:r w:rsidRPr="00C26178">
        <w:rPr>
          <w:b/>
          <w:lang w:val="es-ES_tradnl" w:eastAsia="en-US"/>
        </w:rPr>
        <w:t>25.3.1.-</w:t>
      </w:r>
      <w:r>
        <w:rPr>
          <w:lang w:val="es-ES_tradnl" w:eastAsia="en-US"/>
        </w:rPr>
        <w:t xml:space="preserve"> </w:t>
      </w:r>
      <w:r w:rsidR="001E31D5" w:rsidRPr="003F6C79">
        <w:rPr>
          <w:lang w:val="es-ES_tradnl" w:eastAsia="en-US"/>
        </w:rPr>
        <w:t xml:space="preserve">No podrá iniciarse la obra sin la previa aprobación del Plan de seguridad y salud en el trabajo (en </w:t>
      </w:r>
      <w:r w:rsidR="001E31D5" w:rsidRPr="00341F29">
        <w:rPr>
          <w:lang w:val="es-ES_tradnl" w:eastAsia="en-US"/>
        </w:rPr>
        <w:t xml:space="preserve">lo sucesivo, “el Plan”) a que se refiere el art. 7 del </w:t>
      </w:r>
      <w:r w:rsidR="00BF3FEC" w:rsidRPr="00E16954">
        <w:rPr>
          <w:lang w:val="es-ES_tradnl" w:eastAsia="en-US"/>
        </w:rPr>
        <w:t>Real Decreto</w:t>
      </w:r>
      <w:r w:rsidR="001E31D5" w:rsidRPr="00E16954">
        <w:rPr>
          <w:lang w:val="es-ES_tradnl" w:eastAsia="en-US"/>
        </w:rPr>
        <w:t xml:space="preserve"> 1627/1997</w:t>
      </w:r>
      <w:r w:rsidR="00BF3FEC" w:rsidRPr="00E16954">
        <w:rPr>
          <w:lang w:val="es-ES_tradnl" w:eastAsia="en-US"/>
        </w:rPr>
        <w:t>, de 24 de octubre</w:t>
      </w:r>
      <w:r w:rsidR="001E31D5" w:rsidRPr="00E16954">
        <w:rPr>
          <w:lang w:val="es-ES_tradnl" w:eastAsia="en-US"/>
        </w:rPr>
        <w:t>.</w:t>
      </w:r>
    </w:p>
    <w:p w14:paraId="34D22D43" w14:textId="77777777" w:rsidR="001E31D5" w:rsidRPr="003F6C79" w:rsidRDefault="00C26178" w:rsidP="008321A3">
      <w:pPr>
        <w:pStyle w:val="5izenburua"/>
      </w:pPr>
      <w:r w:rsidRPr="00341F29">
        <w:rPr>
          <w:b/>
          <w:lang w:val="es-ES_tradnl" w:eastAsia="en-US"/>
        </w:rPr>
        <w:t>25.3.2.-</w:t>
      </w:r>
      <w:r w:rsidRPr="00341F29">
        <w:rPr>
          <w:lang w:val="es-ES_tradnl" w:eastAsia="en-US"/>
        </w:rPr>
        <w:t xml:space="preserve"> </w:t>
      </w:r>
      <w:r w:rsidR="001E31D5" w:rsidRPr="00341F29">
        <w:rPr>
          <w:lang w:val="es-ES_tradnl" w:eastAsia="en-US"/>
        </w:rPr>
        <w:t xml:space="preserve">En el plazo máximo indicado </w:t>
      </w:r>
      <w:r w:rsidR="001E31D5" w:rsidRPr="003F6C79">
        <w:rPr>
          <w:lang w:val="es-ES_tradnl" w:eastAsia="en-US"/>
        </w:rPr>
        <w:t xml:space="preserve">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3F6C79">
        <w:t xml:space="preserve">junto con el informe del coordinador en materia de seguridad y de salud de la obra o, si este no fuera necesario, de la Dirección Facultativa. </w:t>
      </w:r>
    </w:p>
    <w:p w14:paraId="7E1F3755" w14:textId="77777777" w:rsidR="001E31D5" w:rsidRPr="003F6C79" w:rsidRDefault="00C26178" w:rsidP="008321A3">
      <w:pPr>
        <w:pStyle w:val="5izenburua"/>
      </w:pPr>
      <w:r w:rsidRPr="00C26178">
        <w:rPr>
          <w:b/>
        </w:rPr>
        <w:t>25.3.3.-</w:t>
      </w:r>
      <w:r>
        <w:t xml:space="preserve"> </w:t>
      </w:r>
      <w:r w:rsidR="001E31D5" w:rsidRPr="003F6C79">
        <w:t xml:space="preserve">El incumplimiento del plazo </w:t>
      </w:r>
      <w:r w:rsidR="001E31D5" w:rsidRPr="003F6C79">
        <w:rPr>
          <w:lang w:val="es-ES_tradnl" w:eastAsia="en-US"/>
        </w:rPr>
        <w:t>máximo para presentar el Plan por culpa de la contratista y</w:t>
      </w:r>
      <w:r w:rsidR="001E31D5" w:rsidRPr="003F6C79">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p>
    <w:p w14:paraId="0E9AA979"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este caso, la contratista no podrá solicitar ampliación del plazo de ejecución.</w:t>
      </w:r>
    </w:p>
    <w:p w14:paraId="5E644885" w14:textId="77777777" w:rsidR="001E31D5" w:rsidRPr="003F6C79" w:rsidRDefault="00C26178" w:rsidP="008321A3">
      <w:pPr>
        <w:pStyle w:val="5izenburua"/>
        <w:rPr>
          <w:lang w:val="es-ES_tradnl" w:eastAsia="en-US"/>
        </w:rPr>
      </w:pPr>
      <w:r w:rsidRPr="00C26178">
        <w:rPr>
          <w:b/>
          <w:lang w:val="es-ES_tradnl" w:eastAsia="en-US"/>
        </w:rPr>
        <w:t>25.3.4.-</w:t>
      </w:r>
      <w:r>
        <w:rPr>
          <w:lang w:val="es-ES_tradnl" w:eastAsia="en-US"/>
        </w:rPr>
        <w:t xml:space="preserve"> </w:t>
      </w:r>
      <w:r w:rsidR="001E31D5" w:rsidRPr="003F6C79">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p>
    <w:p w14:paraId="483EEDAF" w14:textId="77777777" w:rsidR="001E31D5" w:rsidRPr="003F6C79" w:rsidRDefault="00E60D96" w:rsidP="0007565D">
      <w:pPr>
        <w:pStyle w:val="3izenburua"/>
        <w:ind w:right="-427"/>
        <w:rPr>
          <w:rFonts w:eastAsia="Arial Unicode MS"/>
          <w:lang w:val="es-ES_tradnl" w:eastAsia="en-US"/>
        </w:rPr>
      </w:pPr>
      <w:bookmarkStart w:id="637" w:name="_Toc40872868"/>
      <w:r w:rsidRPr="003F6C79">
        <w:rPr>
          <w:rFonts w:eastAsia="Arial Unicode MS"/>
          <w:caps w:val="0"/>
          <w:lang w:val="es-ES_tradnl" w:eastAsia="en-US"/>
        </w:rPr>
        <w:t xml:space="preserve">26.- PROGRAMA DE </w:t>
      </w:r>
      <w:r w:rsidRPr="00C26178">
        <w:rPr>
          <w:rFonts w:eastAsia="Arial Unicode MS"/>
          <w:caps w:val="0"/>
        </w:rPr>
        <w:t>TRABAJO</w:t>
      </w:r>
      <w:bookmarkEnd w:id="637"/>
    </w:p>
    <w:p w14:paraId="31312479"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Cuando en </w:t>
      </w:r>
      <w:r w:rsidRPr="00341F29">
        <w:rPr>
          <w:rFonts w:ascii="Verdana" w:eastAsia="Arial Unicode MS" w:hAnsi="Verdana"/>
          <w:sz w:val="19"/>
          <w:szCs w:val="19"/>
          <w:lang w:val="es-ES_tradnl" w:eastAsia="en-US"/>
        </w:rPr>
        <w:t xml:space="preserve">la </w:t>
      </w:r>
      <w:r w:rsidRPr="00E16954">
        <w:rPr>
          <w:rFonts w:ascii="Verdana" w:eastAsia="Arial Unicode MS" w:hAnsi="Verdana"/>
          <w:sz w:val="19"/>
          <w:szCs w:val="19"/>
          <w:lang w:val="es-ES_tradnl" w:eastAsia="en-US"/>
        </w:rPr>
        <w:t>cláusula 18.</w:t>
      </w:r>
      <w:r w:rsidR="00926E7C" w:rsidRPr="00E16954">
        <w:rPr>
          <w:rFonts w:ascii="Verdana" w:eastAsia="Arial Unicode MS" w:hAnsi="Verdana"/>
          <w:sz w:val="19"/>
          <w:szCs w:val="19"/>
          <w:lang w:val="es-ES_tradnl" w:eastAsia="en-US"/>
        </w:rPr>
        <w:t>3</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 xml:space="preserve">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w:t>
      </w:r>
      <w:r w:rsidRPr="003F6C79">
        <w:rPr>
          <w:rFonts w:ascii="Verdana" w:eastAsia="Arial Unicode MS" w:hAnsi="Verdana"/>
          <w:sz w:val="19"/>
          <w:szCs w:val="19"/>
          <w:lang w:val="es-ES_tradnl" w:eastAsia="en-US"/>
        </w:rPr>
        <w:t>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4550FDE3"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4F28D5B1"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una vez aprobado, formará parte de la documentación contractual.</w:t>
      </w:r>
    </w:p>
    <w:p w14:paraId="6C9AB42D"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05FF0A21"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24343722"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233CE19"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18765825" w14:textId="77777777" w:rsidR="001E31D5" w:rsidRPr="003F6C79" w:rsidRDefault="003F6C79" w:rsidP="0007565D">
      <w:pPr>
        <w:pStyle w:val="3izenburua"/>
        <w:ind w:right="-427"/>
        <w:rPr>
          <w:rFonts w:eastAsia="Arial Unicode MS"/>
          <w:lang w:val="es-ES_tradnl" w:eastAsia="en-US"/>
        </w:rPr>
      </w:pPr>
      <w:bookmarkStart w:id="638" w:name="_Toc40872869"/>
      <w:r w:rsidRPr="003F6C79">
        <w:rPr>
          <w:rFonts w:eastAsia="Arial Unicode MS"/>
          <w:lang w:val="es-ES_tradnl" w:eastAsia="en-US"/>
        </w:rPr>
        <w:t xml:space="preserve">27.- </w:t>
      </w:r>
      <w:r w:rsidR="001E31D5" w:rsidRPr="00C26178">
        <w:rPr>
          <w:rFonts w:eastAsia="Arial Unicode MS"/>
        </w:rPr>
        <w:t>SEGUROS</w:t>
      </w:r>
      <w:bookmarkEnd w:id="638"/>
    </w:p>
    <w:p w14:paraId="0F204CBA" w14:textId="77777777" w:rsidR="001E31D5" w:rsidRPr="003F6C79" w:rsidRDefault="001E31D5" w:rsidP="0007565D">
      <w:pPr>
        <w:spacing w:before="120" w:after="120"/>
        <w:ind w:left="284" w:right="-427"/>
        <w:jc w:val="both"/>
        <w:rPr>
          <w:rFonts w:ascii="Verdana" w:hAnsi="Verdana"/>
          <w:sz w:val="19"/>
          <w:szCs w:val="19"/>
          <w:lang w:val="es-ES_tradnl"/>
        </w:rPr>
      </w:pPr>
      <w:r w:rsidRPr="003F6C79">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3F6C79">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3F6C79">
        <w:rPr>
          <w:rFonts w:ascii="Verdana" w:hAnsi="Verdana"/>
          <w:sz w:val="19"/>
          <w:szCs w:val="19"/>
          <w:lang w:val="es-ES_tradnl"/>
        </w:rPr>
        <w:t xml:space="preserve"> los siguientes seguros:</w:t>
      </w:r>
    </w:p>
    <w:p w14:paraId="652C3869" w14:textId="77777777" w:rsidR="001E31D5" w:rsidRPr="003F6C79" w:rsidRDefault="00C26178" w:rsidP="0007565D">
      <w:pPr>
        <w:pStyle w:val="4izenburua"/>
        <w:ind w:right="-427"/>
        <w:rPr>
          <w:lang w:val="es-ES_tradnl" w:eastAsia="en-US"/>
        </w:rPr>
      </w:pPr>
      <w:bookmarkStart w:id="639" w:name="_Toc40872870"/>
      <w:r>
        <w:rPr>
          <w:lang w:val="es-ES_tradnl" w:eastAsia="en-US"/>
        </w:rPr>
        <w:t xml:space="preserve">27.1.- </w:t>
      </w:r>
      <w:r w:rsidR="001E31D5" w:rsidRPr="003F6C79">
        <w:rPr>
          <w:lang w:val="es-ES_tradnl" w:eastAsia="en-US"/>
        </w:rPr>
        <w:t>Seguro a todo riesgo de construcción</w:t>
      </w:r>
      <w:r>
        <w:rPr>
          <w:lang w:val="es-ES_tradnl" w:eastAsia="en-US"/>
        </w:rPr>
        <w:t>.</w:t>
      </w:r>
      <w:bookmarkEnd w:id="639"/>
    </w:p>
    <w:p w14:paraId="6C7D00DD"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12970DA2" w14:textId="77777777" w:rsidR="001E31D5" w:rsidRPr="003F6C79" w:rsidRDefault="001E31D5" w:rsidP="00CB0AC3">
      <w:pPr>
        <w:numPr>
          <w:ilvl w:val="1"/>
          <w:numId w:val="95"/>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7F2B054" w14:textId="77777777" w:rsidR="001E31D5" w:rsidRPr="003F6C79" w:rsidRDefault="001E31D5" w:rsidP="00CB0AC3">
      <w:pPr>
        <w:numPr>
          <w:ilvl w:val="1"/>
          <w:numId w:val="95"/>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Garantías adicionales derivadas de:</w:t>
      </w:r>
    </w:p>
    <w:p w14:paraId="4463745C" w14:textId="77777777" w:rsidR="001E31D5" w:rsidRPr="003F6C79" w:rsidRDefault="001E31D5" w:rsidP="00CB0AC3">
      <w:pPr>
        <w:numPr>
          <w:ilvl w:val="0"/>
          <w:numId w:val="109"/>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Error de diseño, riesgo del fabricante.</w:t>
      </w:r>
    </w:p>
    <w:p w14:paraId="3673D234" w14:textId="77777777" w:rsidR="001E31D5" w:rsidRPr="003F6C79" w:rsidRDefault="001E31D5" w:rsidP="00CB0AC3">
      <w:pPr>
        <w:numPr>
          <w:ilvl w:val="0"/>
          <w:numId w:val="109"/>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Gastos por horas extraordinarias, desescombrado, demolición, medidas adoptadas por la autoridad, etc.</w:t>
      </w:r>
    </w:p>
    <w:p w14:paraId="1453D422" w14:textId="77777777" w:rsidR="001E31D5" w:rsidRPr="003F6C79" w:rsidRDefault="001E31D5" w:rsidP="00CB0AC3">
      <w:pPr>
        <w:numPr>
          <w:ilvl w:val="0"/>
          <w:numId w:val="109"/>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a bienes preexistentes.</w:t>
      </w:r>
    </w:p>
    <w:p w14:paraId="6EFDDB83" w14:textId="77777777" w:rsidR="001E31D5" w:rsidRPr="003F6C79" w:rsidRDefault="001E31D5" w:rsidP="00CB0AC3">
      <w:pPr>
        <w:numPr>
          <w:ilvl w:val="0"/>
          <w:numId w:val="109"/>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Huelga, motín y terrorismo.</w:t>
      </w:r>
    </w:p>
    <w:p w14:paraId="1BDB3584"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43A0C56C"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9C28A1E"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Podrá cumplirse esta obligación mediante la extensión al presente contrato del seguro a todo riesgo de construc</w:t>
      </w:r>
      <w:r w:rsidR="00A37B5A">
        <w:rPr>
          <w:rFonts w:ascii="Verdana" w:eastAsia="Arial Unicode MS" w:hAnsi="Verdana"/>
          <w:sz w:val="19"/>
          <w:szCs w:val="19"/>
          <w:lang w:val="es-ES_tradnl" w:eastAsia="en-US"/>
        </w:rPr>
        <w:t>ción que ya tuviera concertado la</w:t>
      </w:r>
      <w:r w:rsidRPr="003F6C79">
        <w:rPr>
          <w:rFonts w:ascii="Verdana" w:eastAsia="Arial Unicode MS" w:hAnsi="Verdana"/>
          <w:sz w:val="19"/>
          <w:szCs w:val="19"/>
          <w:lang w:val="es-ES_tradnl" w:eastAsia="en-US"/>
        </w:rPr>
        <w:t xml:space="preserve"> operador</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xml:space="preserve"> económic</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07395820" w14:textId="77777777" w:rsidR="001E31D5" w:rsidRPr="003F6C79" w:rsidRDefault="00C26178" w:rsidP="0007565D">
      <w:pPr>
        <w:pStyle w:val="4izenburua"/>
        <w:ind w:right="-427"/>
        <w:rPr>
          <w:lang w:val="es-ES_tradnl" w:eastAsia="en-US"/>
        </w:rPr>
      </w:pPr>
      <w:bookmarkStart w:id="640" w:name="_Toc40872871"/>
      <w:r>
        <w:rPr>
          <w:lang w:val="es-ES_tradnl" w:eastAsia="en-US"/>
        </w:rPr>
        <w:t xml:space="preserve">27.2.- </w:t>
      </w:r>
      <w:r w:rsidR="001E31D5" w:rsidRPr="003F6C79">
        <w:rPr>
          <w:lang w:val="es-ES_tradnl" w:eastAsia="en-US"/>
        </w:rPr>
        <w:t>Seguro de responsabilidad civil</w:t>
      </w:r>
      <w:r>
        <w:rPr>
          <w:lang w:val="es-ES_tradnl" w:eastAsia="en-US"/>
        </w:rPr>
        <w:t>.</w:t>
      </w:r>
      <w:bookmarkEnd w:id="640"/>
      <w:r w:rsidR="001E31D5" w:rsidRPr="003F6C79">
        <w:rPr>
          <w:lang w:val="es-ES_tradnl" w:eastAsia="en-US"/>
        </w:rPr>
        <w:t xml:space="preserve"> </w:t>
      </w:r>
    </w:p>
    <w:p w14:paraId="3DF67215"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32835AC8" w14:textId="77777777" w:rsidR="001E31D5" w:rsidRPr="003F6C79" w:rsidRDefault="00C26178" w:rsidP="0007565D">
      <w:pPr>
        <w:pStyle w:val="4izenburua"/>
        <w:ind w:right="-427"/>
        <w:rPr>
          <w:lang w:val="es-ES_tradnl" w:eastAsia="en-US"/>
        </w:rPr>
      </w:pPr>
      <w:bookmarkStart w:id="641" w:name="_Toc40872872"/>
      <w:r>
        <w:rPr>
          <w:lang w:val="es-ES_tradnl" w:eastAsia="en-US"/>
        </w:rPr>
        <w:t xml:space="preserve">27.3.- </w:t>
      </w:r>
      <w:r w:rsidR="001E31D5" w:rsidRPr="003F6C79">
        <w:rPr>
          <w:lang w:val="es-ES_tradnl" w:eastAsia="en-US"/>
        </w:rPr>
        <w:t>Cláusula común para los seguros a todo riesgo de construcción y de responsabilidad civil</w:t>
      </w:r>
      <w:r>
        <w:rPr>
          <w:lang w:val="es-ES_tradnl" w:eastAsia="en-US"/>
        </w:rPr>
        <w:t>.</w:t>
      </w:r>
      <w:bookmarkEnd w:id="641"/>
    </w:p>
    <w:p w14:paraId="743E8B9C"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1E7EE186" w14:textId="77777777" w:rsidR="001E31D5" w:rsidRPr="003F6C79" w:rsidRDefault="00C26178" w:rsidP="0007565D">
      <w:pPr>
        <w:pStyle w:val="4izenburua"/>
        <w:ind w:right="-427"/>
        <w:rPr>
          <w:lang w:val="es-ES_tradnl" w:eastAsia="en-US"/>
        </w:rPr>
      </w:pPr>
      <w:bookmarkStart w:id="642" w:name="_Toc40872873"/>
      <w:r>
        <w:rPr>
          <w:lang w:val="es-ES_tradnl" w:eastAsia="en-US"/>
        </w:rPr>
        <w:t xml:space="preserve">27.4.- </w:t>
      </w:r>
      <w:r w:rsidR="001E31D5" w:rsidRPr="003F6C79">
        <w:rPr>
          <w:lang w:val="es-ES_tradnl" w:eastAsia="en-US"/>
        </w:rPr>
        <w:t>Seguro decenal</w:t>
      </w:r>
      <w:r>
        <w:rPr>
          <w:lang w:val="es-ES_tradnl" w:eastAsia="en-US"/>
        </w:rPr>
        <w:t>.</w:t>
      </w:r>
      <w:bookmarkEnd w:id="642"/>
    </w:p>
    <w:p w14:paraId="049EA348" w14:textId="77777777" w:rsidR="001E31D5" w:rsidRPr="003F6C79" w:rsidRDefault="001E31D5" w:rsidP="0007565D">
      <w:pPr>
        <w:spacing w:before="120" w:after="120"/>
        <w:ind w:left="851" w:right="-427"/>
        <w:jc w:val="both"/>
        <w:rPr>
          <w:rFonts w:ascii="Verdana" w:hAnsi="Verdana"/>
          <w:sz w:val="19"/>
          <w:szCs w:val="19"/>
          <w:lang w:val="es-ES_tradnl"/>
        </w:rPr>
      </w:pPr>
      <w:r w:rsidRPr="003F6C79">
        <w:rPr>
          <w:rFonts w:ascii="Verdana" w:hAnsi="Verdana"/>
          <w:sz w:val="19"/>
          <w:szCs w:val="19"/>
          <w:lang w:val="es-ES_tradnl"/>
        </w:rPr>
        <w:t xml:space="preserve">La contratista deberá contratar el </w:t>
      </w:r>
      <w:r w:rsidRPr="003F6C79">
        <w:rPr>
          <w:rFonts w:ascii="Verdana" w:hAnsi="Verdana"/>
          <w:sz w:val="19"/>
          <w:szCs w:val="19"/>
          <w:u w:val="single"/>
          <w:lang w:val="es-ES_tradnl"/>
        </w:rPr>
        <w:t>seguro decenal de daños a la edificación</w:t>
      </w:r>
      <w:r w:rsidRPr="003F6C79">
        <w:rPr>
          <w:rFonts w:ascii="Verdana" w:hAnsi="Verdana"/>
          <w:sz w:val="19"/>
          <w:szCs w:val="19"/>
          <w:lang w:val="es-ES_tradnl"/>
        </w:rPr>
        <w:t xml:space="preserve"> en el caso de así se contemple en la cláusula </w:t>
      </w:r>
      <w:r w:rsidRPr="003F6C79">
        <w:rPr>
          <w:rFonts w:ascii="Verdana" w:eastAsia="Arial Unicode MS" w:hAnsi="Verdana"/>
          <w:sz w:val="19"/>
          <w:szCs w:val="19"/>
          <w:lang w:val="es-ES_tradnl" w:eastAsia="en-US"/>
        </w:rPr>
        <w:t xml:space="preserve">9 de cláusulas específicas del contrato </w:t>
      </w:r>
      <w:r w:rsidRPr="003F6C79">
        <w:rPr>
          <w:rFonts w:ascii="Verdana" w:hAnsi="Verdana"/>
          <w:sz w:val="19"/>
          <w:szCs w:val="19"/>
          <w:lang w:val="es-ES_tradnl"/>
        </w:rPr>
        <w:t>el cual debe cumplir las siguientes condiciones:</w:t>
      </w:r>
    </w:p>
    <w:p w14:paraId="54EAAD37" w14:textId="77777777" w:rsidR="001E31D5" w:rsidRPr="003F6C79" w:rsidRDefault="001E31D5" w:rsidP="00CB0AC3">
      <w:pPr>
        <w:numPr>
          <w:ilvl w:val="0"/>
          <w:numId w:val="11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Deberá incluir como </w:t>
      </w:r>
      <w:r w:rsidRPr="003F6C79">
        <w:rPr>
          <w:rFonts w:ascii="Verdana" w:eastAsia="Arial Unicode MS" w:hAnsi="Verdana"/>
          <w:sz w:val="19"/>
          <w:szCs w:val="19"/>
          <w:u w:val="single"/>
          <w:lang w:val="es-ES_tradnl" w:eastAsia="en-US"/>
        </w:rPr>
        <w:t>asegurados</w:t>
      </w:r>
      <w:r w:rsidRPr="003F6C79">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A03E954" w14:textId="77777777" w:rsidR="001E31D5" w:rsidRPr="003F6C79" w:rsidRDefault="001E31D5" w:rsidP="00CB0AC3">
      <w:pPr>
        <w:numPr>
          <w:ilvl w:val="0"/>
          <w:numId w:val="11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hAnsi="Verdana" w:cs="Tahoma"/>
          <w:sz w:val="19"/>
          <w:szCs w:val="19"/>
          <w:shd w:val="clear" w:color="auto" w:fill="FFFFFF"/>
          <w:lang w:val="es-ES_tradnl" w:eastAsia="en-US"/>
        </w:rPr>
        <w:t xml:space="preserve">El </w:t>
      </w:r>
      <w:r w:rsidRPr="003F6C79">
        <w:rPr>
          <w:rFonts w:ascii="Verdana" w:hAnsi="Verdana" w:cs="Tahoma"/>
          <w:sz w:val="19"/>
          <w:szCs w:val="19"/>
          <w:u w:val="single"/>
          <w:shd w:val="clear" w:color="auto" w:fill="FFFFFF"/>
          <w:lang w:val="es-ES_tradnl" w:eastAsia="en-US"/>
        </w:rPr>
        <w:t>capital asegurado</w:t>
      </w:r>
      <w:r w:rsidRPr="003F6C79">
        <w:rPr>
          <w:rFonts w:ascii="Verdana" w:hAnsi="Verdana" w:cs="Tahoma"/>
          <w:sz w:val="19"/>
          <w:szCs w:val="19"/>
          <w:shd w:val="clear" w:color="auto" w:fill="FFFFFF"/>
          <w:lang w:val="es-ES_tradnl" w:eastAsia="en-US"/>
        </w:rPr>
        <w:t xml:space="preserve"> debe ser el 100% del coste final de la obra (</w:t>
      </w:r>
      <w:r w:rsidRPr="003F6C79">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3F6C79">
        <w:rPr>
          <w:rFonts w:ascii="Verdana" w:eastAsia="Arial Unicode MS" w:hAnsi="Verdana"/>
          <w:sz w:val="19"/>
          <w:szCs w:val="19"/>
          <w:lang w:val="es-ES_tradnl" w:eastAsia="en-US"/>
        </w:rPr>
        <w:t xml:space="preserve">Los gastos derivados de la contratación del </w:t>
      </w:r>
      <w:r w:rsidRPr="003F6C79">
        <w:rPr>
          <w:rFonts w:ascii="Verdana" w:eastAsia="Arial Unicode MS" w:hAnsi="Verdana"/>
          <w:sz w:val="19"/>
          <w:szCs w:val="19"/>
          <w:u w:val="single"/>
          <w:lang w:val="es-ES_tradnl" w:eastAsia="en-US"/>
        </w:rPr>
        <w:t>Organismo de Control Técnico</w:t>
      </w:r>
      <w:r w:rsidRPr="003F6C79">
        <w:rPr>
          <w:rFonts w:ascii="Verdana" w:eastAsia="Arial Unicode MS" w:hAnsi="Verdana"/>
          <w:sz w:val="19"/>
          <w:szCs w:val="19"/>
          <w:lang w:val="es-ES_tradnl" w:eastAsia="en-US"/>
        </w:rPr>
        <w:t xml:space="preserve"> serán a cargo de la contratista.</w:t>
      </w:r>
    </w:p>
    <w:p w14:paraId="131B06E6" w14:textId="77777777" w:rsidR="001E31D5" w:rsidRPr="003F6C79" w:rsidRDefault="001E31D5" w:rsidP="00CB0AC3">
      <w:pPr>
        <w:numPr>
          <w:ilvl w:val="0"/>
          <w:numId w:val="11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Las </w:t>
      </w:r>
      <w:r w:rsidRPr="003F6C79">
        <w:rPr>
          <w:rFonts w:ascii="Verdana" w:eastAsia="Arial Unicode MS" w:hAnsi="Verdana"/>
          <w:sz w:val="19"/>
          <w:szCs w:val="19"/>
          <w:u w:val="single"/>
          <w:lang w:val="es-ES_tradnl" w:eastAsia="en-US"/>
        </w:rPr>
        <w:t>contingencias</w:t>
      </w:r>
      <w:r w:rsidRPr="003F6C79">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0EE44EB2" w14:textId="77777777" w:rsidR="001E31D5" w:rsidRPr="003F6C79" w:rsidRDefault="001E31D5" w:rsidP="00CB0AC3">
      <w:pPr>
        <w:numPr>
          <w:ilvl w:val="0"/>
          <w:numId w:val="11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67ABAB6C"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3F6C79">
        <w:rPr>
          <w:rFonts w:ascii="Verdana" w:eastAsia="Arial Unicode MS" w:hAnsi="Verdana"/>
          <w:b/>
          <w:sz w:val="19"/>
          <w:szCs w:val="19"/>
          <w:lang w:val="es-ES_tradnl" w:eastAsia="en-US"/>
        </w:rPr>
        <w:t>tres (3) meses</w:t>
      </w:r>
      <w:r w:rsidRPr="003F6C79">
        <w:rPr>
          <w:rFonts w:ascii="Verdana" w:eastAsia="Arial Unicode MS" w:hAnsi="Verdana"/>
          <w:sz w:val="19"/>
          <w:szCs w:val="19"/>
          <w:lang w:val="es-ES_tradnl" w:eastAsia="en-US"/>
        </w:rPr>
        <w:t xml:space="preserve"> desde la formalización del contrato la pre-póliza o póliza inicial del seguro decenal. </w:t>
      </w:r>
    </w:p>
    <w:p w14:paraId="3FDC473E"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recepción. </w:t>
      </w:r>
    </w:p>
    <w:p w14:paraId="00A5FCC7" w14:textId="77777777" w:rsidR="001E31D5" w:rsidRPr="003F6C79"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aprobación de la certificación final por parte del órgano de contratación. </w:t>
      </w:r>
    </w:p>
    <w:p w14:paraId="7ADF1D4E" w14:textId="77777777" w:rsidR="001E31D5" w:rsidRPr="003F6C79" w:rsidRDefault="003F6C79" w:rsidP="0007565D">
      <w:pPr>
        <w:pStyle w:val="3izenburua"/>
        <w:ind w:right="-427"/>
        <w:rPr>
          <w:rFonts w:eastAsia="Arial Unicode MS"/>
        </w:rPr>
      </w:pPr>
      <w:bookmarkStart w:id="643" w:name="_Toc40872874"/>
      <w:r w:rsidRPr="003F6C79">
        <w:rPr>
          <w:rFonts w:eastAsia="Arial Unicode MS"/>
        </w:rPr>
        <w:t xml:space="preserve">28.- </w:t>
      </w:r>
      <w:r w:rsidR="001E31D5" w:rsidRPr="003F6C79">
        <w:rPr>
          <w:rFonts w:eastAsia="Arial Unicode MS"/>
        </w:rPr>
        <w:t xml:space="preserve">MEDIOS A </w:t>
      </w:r>
      <w:r w:rsidR="001E31D5" w:rsidRPr="00C26178">
        <w:rPr>
          <w:rFonts w:eastAsia="Arial Unicode MS"/>
        </w:rPr>
        <w:t>ADSCRIBIR</w:t>
      </w:r>
      <w:r w:rsidR="001E31D5" w:rsidRPr="003F6C79">
        <w:rPr>
          <w:rFonts w:eastAsia="Arial Unicode MS"/>
        </w:rPr>
        <w:t xml:space="preserve"> A LA EJECUCIóN</w:t>
      </w:r>
      <w:bookmarkEnd w:id="643"/>
    </w:p>
    <w:p w14:paraId="5C743052"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 xml:space="preserve">La contratista está obligada a adscribir a la ejecución del contrato </w:t>
      </w:r>
      <w:r w:rsidRPr="003F6C79">
        <w:rPr>
          <w:rFonts w:ascii="Verdana" w:hAnsi="Verdana"/>
          <w:sz w:val="19"/>
          <w:szCs w:val="19"/>
        </w:rPr>
        <w:t>los medios indicados, en su caso, en el compromiso de adscripción de medios (</w:t>
      </w:r>
      <w:r w:rsidRPr="003F6C79">
        <w:rPr>
          <w:rFonts w:ascii="Verdana" w:hAnsi="Verdana"/>
          <w:b/>
          <w:color w:val="0000FF"/>
          <w:sz w:val="19"/>
          <w:szCs w:val="19"/>
        </w:rPr>
        <w:t>ANEXO II.2.</w:t>
      </w:r>
      <w:r w:rsidRPr="003F6C79">
        <w:rPr>
          <w:rFonts w:ascii="Verdana" w:hAnsi="Verdana"/>
          <w:sz w:val="19"/>
          <w:szCs w:val="19"/>
        </w:rPr>
        <w:t>)</w:t>
      </w:r>
      <w:r w:rsidRPr="003F6C79">
        <w:rPr>
          <w:rFonts w:ascii="Verdana" w:eastAsia="Arial Unicode MS" w:hAnsi="Verdana"/>
          <w:sz w:val="19"/>
          <w:szCs w:val="19"/>
        </w:rPr>
        <w:t xml:space="preserve"> así como los precisos para ejecutar el contrato con arreglo a las condiciones y plazos establecidos en los documentos contractuales.</w:t>
      </w:r>
    </w:p>
    <w:p w14:paraId="706EB040"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 xml:space="preserve">La sustitución de los medios materiales indicados solo podrá realizarse previa comunicación </w:t>
      </w:r>
      <w:r w:rsidRPr="003F6C79">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3F6C79">
        <w:rPr>
          <w:rFonts w:ascii="Verdana" w:hAnsi="Verdana" w:cs="Tahoma"/>
          <w:sz w:val="19"/>
          <w:szCs w:val="19"/>
        </w:rPr>
        <w:t>siete (7) días hábiles</w:t>
      </w:r>
      <w:r w:rsidRPr="003F6C79">
        <w:rPr>
          <w:rFonts w:ascii="Verdana" w:hAnsi="Verdana"/>
          <w:sz w:val="19"/>
          <w:szCs w:val="19"/>
        </w:rPr>
        <w:t xml:space="preserve">. </w:t>
      </w:r>
      <w:r w:rsidRPr="003F6C79">
        <w:rPr>
          <w:rFonts w:ascii="Verdana" w:hAnsi="Verdana" w:cs="Tahoma"/>
          <w:sz w:val="19"/>
          <w:szCs w:val="19"/>
        </w:rPr>
        <w:t xml:space="preserve">Si la </w:t>
      </w:r>
      <w:r w:rsidRPr="003F6C79">
        <w:rPr>
          <w:rFonts w:ascii="Verdana" w:hAnsi="Verdana"/>
          <w:sz w:val="19"/>
          <w:szCs w:val="19"/>
        </w:rPr>
        <w:t xml:space="preserve">Dirección Facultativa </w:t>
      </w:r>
      <w:r w:rsidRPr="003F6C79">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616C67C2"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La sustitución de los medios humanos indicados solo podrá llevarse a  cabo con arreglo al siguiente procedimiento y condiciones:</w:t>
      </w:r>
    </w:p>
    <w:p w14:paraId="16D55585" w14:textId="77777777" w:rsidR="001E31D5" w:rsidRPr="003F6C79" w:rsidRDefault="001E31D5" w:rsidP="00CB0AC3">
      <w:pPr>
        <w:pStyle w:val="Zerrenda-paragrafoa"/>
        <w:widowControl w:val="0"/>
        <w:numPr>
          <w:ilvl w:val="0"/>
          <w:numId w:val="97"/>
        </w:numPr>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113E9334" w14:textId="77777777" w:rsidR="001E31D5" w:rsidRPr="003F6C79" w:rsidRDefault="001E31D5" w:rsidP="00CB0AC3">
      <w:pPr>
        <w:pStyle w:val="Zerrenda-paragrafoa"/>
        <w:widowControl w:val="0"/>
        <w:numPr>
          <w:ilvl w:val="0"/>
          <w:numId w:val="111"/>
        </w:numPr>
        <w:spacing w:before="120" w:after="120"/>
        <w:ind w:left="1418" w:right="-427" w:hanging="283"/>
        <w:jc w:val="both"/>
        <w:rPr>
          <w:rFonts w:ascii="Verdana" w:hAnsi="Verdana" w:cs="Tahoma"/>
          <w:sz w:val="19"/>
          <w:szCs w:val="19"/>
        </w:rPr>
      </w:pPr>
      <w:r w:rsidRPr="003F6C79">
        <w:rPr>
          <w:rFonts w:ascii="Verdana" w:hAnsi="Verdana" w:cs="Tahoma"/>
          <w:sz w:val="19"/>
          <w:szCs w:val="19"/>
        </w:rPr>
        <w:t>Identificación de la persona que se pretende sustituir y motivo de la sustitución.</w:t>
      </w:r>
    </w:p>
    <w:p w14:paraId="28A1FB19" w14:textId="77777777" w:rsidR="001E31D5" w:rsidRPr="003F6C79" w:rsidRDefault="001E31D5" w:rsidP="00CB0AC3">
      <w:pPr>
        <w:pStyle w:val="Zerrenda-paragrafoa"/>
        <w:widowControl w:val="0"/>
        <w:numPr>
          <w:ilvl w:val="0"/>
          <w:numId w:val="111"/>
        </w:numPr>
        <w:spacing w:before="120" w:after="120"/>
        <w:ind w:left="1418" w:right="-427" w:hanging="283"/>
        <w:jc w:val="both"/>
        <w:rPr>
          <w:rFonts w:ascii="Verdana" w:hAnsi="Verdana" w:cs="Tahoma"/>
          <w:sz w:val="19"/>
          <w:szCs w:val="19"/>
        </w:rPr>
      </w:pPr>
      <w:r w:rsidRPr="003F6C79">
        <w:rPr>
          <w:rFonts w:ascii="Verdana" w:hAnsi="Verdana" w:cs="Tahoma"/>
          <w:sz w:val="19"/>
          <w:szCs w:val="19"/>
        </w:rPr>
        <w:t>Propuesta de una persona candidata que reúna los requisitos exigidos, acompañada de los documentos que lo acrediten.</w:t>
      </w:r>
    </w:p>
    <w:p w14:paraId="692AB350" w14:textId="77777777" w:rsidR="001E31D5" w:rsidRPr="003F6C79" w:rsidRDefault="001E31D5" w:rsidP="0007565D">
      <w:pPr>
        <w:widowControl w:val="0"/>
        <w:spacing w:before="120" w:after="120"/>
        <w:ind w:left="851" w:right="-427"/>
        <w:jc w:val="both"/>
        <w:rPr>
          <w:rFonts w:ascii="Verdana" w:hAnsi="Verdana" w:cs="Tahoma"/>
          <w:sz w:val="19"/>
          <w:szCs w:val="19"/>
        </w:rPr>
      </w:pPr>
      <w:r w:rsidRPr="003F6C79">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62DFDF9" w14:textId="77777777" w:rsidR="001E31D5" w:rsidRPr="003F6C79" w:rsidRDefault="001E31D5" w:rsidP="00CB0AC3">
      <w:pPr>
        <w:pStyle w:val="Zerrenda-paragrafoa"/>
        <w:widowControl w:val="0"/>
        <w:numPr>
          <w:ilvl w:val="0"/>
          <w:numId w:val="97"/>
        </w:numPr>
        <w:tabs>
          <w:tab w:val="num" w:pos="1701"/>
        </w:tabs>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D75013D" w14:textId="77777777" w:rsidR="0034654A" w:rsidRDefault="0034654A">
      <w:pPr>
        <w:rPr>
          <w:rFonts w:ascii="Verdana" w:hAnsi="Verdana" w:cs="Tahoma"/>
          <w:sz w:val="19"/>
          <w:szCs w:val="19"/>
        </w:rPr>
      </w:pPr>
      <w:r>
        <w:rPr>
          <w:rFonts w:ascii="Verdana" w:hAnsi="Verdana" w:cs="Tahoma"/>
          <w:sz w:val="19"/>
          <w:szCs w:val="19"/>
        </w:rPr>
        <w:br w:type="page"/>
      </w:r>
    </w:p>
    <w:p w14:paraId="1CBD5B74" w14:textId="77777777" w:rsidR="001E31D5" w:rsidRPr="003F6C79" w:rsidRDefault="001E31D5" w:rsidP="0007565D">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3F6C79">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76A1FE6"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hAnsi="Verdana" w:cs="Arial"/>
          <w:sz w:val="19"/>
          <w:szCs w:val="19"/>
        </w:rPr>
        <w:t>Estas mismas reglas se aplicarán en relación con</w:t>
      </w:r>
      <w:r w:rsidRPr="003F6C79">
        <w:rPr>
          <w:rFonts w:ascii="Verdana" w:hAnsi="Verdana" w:cs="Tahoma"/>
          <w:sz w:val="19"/>
          <w:szCs w:val="19"/>
        </w:rPr>
        <w:t xml:space="preserve"> los medios aportados para acreditar la solvencia </w:t>
      </w:r>
      <w:r w:rsidRPr="00343AFB">
        <w:rPr>
          <w:rFonts w:ascii="Verdana" w:hAnsi="Verdana" w:cs="Tahoma"/>
          <w:color w:val="000000" w:themeColor="text1"/>
          <w:sz w:val="19"/>
          <w:szCs w:val="19"/>
        </w:rPr>
        <w:t xml:space="preserve">así como </w:t>
      </w:r>
      <w:r w:rsidRPr="003F6C79">
        <w:rPr>
          <w:rFonts w:ascii="Verdana" w:eastAsia="Arial Unicode MS" w:hAnsi="Verdana"/>
          <w:sz w:val="19"/>
          <w:szCs w:val="19"/>
        </w:rPr>
        <w:t xml:space="preserve">en el caso de que la contratista </w:t>
      </w:r>
      <w:r w:rsidRPr="003F6C79">
        <w:rPr>
          <w:rFonts w:ascii="Verdana" w:hAnsi="Verdana" w:cs="Tahoma"/>
          <w:sz w:val="19"/>
          <w:szCs w:val="19"/>
        </w:rPr>
        <w:t>haya recurrido a la solvencia y/o medios de otras entidades en fase de licitación.</w:t>
      </w:r>
    </w:p>
    <w:p w14:paraId="2D567B38" w14:textId="77777777" w:rsidR="001E31D5" w:rsidRPr="003F6C79" w:rsidRDefault="003F6C79" w:rsidP="0007565D">
      <w:pPr>
        <w:pStyle w:val="3izenburua"/>
        <w:ind w:right="-427"/>
        <w:rPr>
          <w:rFonts w:eastAsia="Arial Unicode MS"/>
        </w:rPr>
      </w:pPr>
      <w:bookmarkStart w:id="644" w:name="_Toc40872875"/>
      <w:r w:rsidRPr="003F6C79">
        <w:rPr>
          <w:rFonts w:eastAsia="Arial Unicode MS"/>
        </w:rPr>
        <w:t xml:space="preserve">29.- </w:t>
      </w:r>
      <w:r w:rsidR="001E31D5" w:rsidRPr="003F6C79">
        <w:rPr>
          <w:rFonts w:eastAsia="Arial Unicode MS"/>
        </w:rPr>
        <w:t xml:space="preserve">OBLIGACIONES EN MATERIA LABORAL, SEGURIDAD SOCIAL Y DE SEGURIDAD Y SALUD EN EL </w:t>
      </w:r>
      <w:r w:rsidR="001E31D5" w:rsidRPr="00803B10">
        <w:rPr>
          <w:rFonts w:eastAsia="Arial Unicode MS"/>
        </w:rPr>
        <w:t>TRABAJO</w:t>
      </w:r>
      <w:bookmarkEnd w:id="644"/>
    </w:p>
    <w:p w14:paraId="69C1E3D1" w14:textId="77777777" w:rsidR="001E31D5" w:rsidRPr="003F6C79" w:rsidRDefault="001E31D5" w:rsidP="0007565D">
      <w:pPr>
        <w:spacing w:before="120" w:after="120"/>
        <w:ind w:left="284" w:right="-427"/>
        <w:jc w:val="both"/>
        <w:rPr>
          <w:rFonts w:ascii="Verdana" w:hAnsi="Verdana" w:cs="Tahoma"/>
          <w:sz w:val="19"/>
          <w:szCs w:val="19"/>
        </w:rPr>
      </w:pPr>
      <w:r w:rsidRPr="003F6C79">
        <w:rPr>
          <w:rFonts w:ascii="Verdana" w:hAnsi="Verdana" w:cs="Tahoma"/>
          <w:sz w:val="19"/>
          <w:szCs w:val="19"/>
        </w:rPr>
        <w:t>La contratista está obligada al cumplimiento de las disposiciones vigentes en materia laboral, de Seguridad Social y de seguridad y salud en el trabajo, y en particular:</w:t>
      </w:r>
    </w:p>
    <w:p w14:paraId="4E4DA5E9" w14:textId="77777777" w:rsidR="001E31D5" w:rsidRPr="003F6C79" w:rsidRDefault="00803B10" w:rsidP="0007565D">
      <w:pPr>
        <w:pStyle w:val="4izenburua"/>
        <w:ind w:right="-427"/>
      </w:pPr>
      <w:bookmarkStart w:id="645" w:name="_Toc39127452"/>
      <w:bookmarkStart w:id="646" w:name="_Toc40872876"/>
      <w:r w:rsidRPr="00803B10">
        <w:t>29.1.-</w:t>
      </w:r>
      <w:r>
        <w:t xml:space="preserve"> </w:t>
      </w:r>
      <w:r w:rsidR="001E31D5" w:rsidRPr="00803B10">
        <w:rPr>
          <w:b w:val="0"/>
        </w:rPr>
        <w:t>Cuando las prestaciones a desarrollar estén sujetas a ordenanza laboral o convenio colectivo la contratista está obligada a cumplir con las disposiciones de la ordenanza laboral y convenio colectivo correspondiente.</w:t>
      </w:r>
      <w:bookmarkEnd w:id="645"/>
      <w:bookmarkEnd w:id="646"/>
      <w:r w:rsidR="001E31D5" w:rsidRPr="003F6C79">
        <w:t xml:space="preserve"> </w:t>
      </w:r>
    </w:p>
    <w:p w14:paraId="13E2C572" w14:textId="77777777" w:rsidR="001E31D5" w:rsidRPr="00803B10" w:rsidRDefault="00803B10" w:rsidP="0007565D">
      <w:pPr>
        <w:pStyle w:val="4izenburua"/>
        <w:ind w:right="-427"/>
        <w:rPr>
          <w:b w:val="0"/>
        </w:rPr>
      </w:pPr>
      <w:bookmarkStart w:id="647" w:name="_Toc39127453"/>
      <w:bookmarkStart w:id="648" w:name="_Toc40872877"/>
      <w:r>
        <w:t xml:space="preserve">29.2.- </w:t>
      </w:r>
      <w:r w:rsidR="001E31D5" w:rsidRPr="00803B10">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47"/>
      <w:bookmarkEnd w:id="648"/>
    </w:p>
    <w:p w14:paraId="7DBD6C2B" w14:textId="77777777" w:rsidR="001E31D5" w:rsidRPr="00803B10" w:rsidRDefault="00803B10" w:rsidP="0007565D">
      <w:pPr>
        <w:pStyle w:val="4izenburua"/>
        <w:ind w:right="-427"/>
        <w:rPr>
          <w:b w:val="0"/>
        </w:rPr>
      </w:pPr>
      <w:bookmarkStart w:id="649" w:name="_Toc39127454"/>
      <w:bookmarkStart w:id="650" w:name="_Toc40872878"/>
      <w:r>
        <w:t xml:space="preserve">29.3.- </w:t>
      </w:r>
      <w:r w:rsidR="001E31D5" w:rsidRPr="00803B10">
        <w:rPr>
          <w:b w:val="0"/>
        </w:rPr>
        <w:t>Cumplirá, así mismo, las obligaciones en materia de prevención de riesgos laborales establecidas por la normativa vigente y, antes del inicio de la actividad contratada, deberá acreditar el cumplimiento de las siguientes obligaciones:</w:t>
      </w:r>
      <w:bookmarkEnd w:id="649"/>
      <w:bookmarkEnd w:id="650"/>
    </w:p>
    <w:p w14:paraId="66EBB1F1" w14:textId="77777777" w:rsidR="001E31D5" w:rsidRPr="003F6C79" w:rsidRDefault="001E31D5" w:rsidP="00CB0AC3">
      <w:pPr>
        <w:numPr>
          <w:ilvl w:val="0"/>
          <w:numId w:val="112"/>
        </w:numPr>
        <w:spacing w:before="120" w:after="120"/>
        <w:ind w:left="1418" w:right="-427" w:hanging="284"/>
        <w:jc w:val="both"/>
        <w:rPr>
          <w:rFonts w:ascii="Verdana" w:hAnsi="Verdana" w:cs="Tahoma"/>
          <w:sz w:val="19"/>
          <w:szCs w:val="19"/>
        </w:rPr>
      </w:pPr>
      <w:r w:rsidRPr="003F6C79">
        <w:rPr>
          <w:rFonts w:ascii="Verdana" w:hAnsi="Verdana" w:cs="Tahoma"/>
          <w:sz w:val="19"/>
          <w:szCs w:val="19"/>
        </w:rPr>
        <w:t>Haber adoptado una modalidad de organización preventiva acorde con la legislación vigente.</w:t>
      </w:r>
    </w:p>
    <w:p w14:paraId="7B16625C" w14:textId="77777777" w:rsidR="001E31D5" w:rsidRPr="003F6C79" w:rsidRDefault="00903E9E" w:rsidP="00CB0AC3">
      <w:pPr>
        <w:numPr>
          <w:ilvl w:val="0"/>
          <w:numId w:val="112"/>
        </w:numPr>
        <w:spacing w:before="120" w:after="120"/>
        <w:ind w:left="1418" w:right="-427" w:hanging="284"/>
        <w:jc w:val="both"/>
        <w:rPr>
          <w:rFonts w:ascii="Verdana" w:hAnsi="Verdana" w:cs="Tahoma"/>
          <w:sz w:val="19"/>
          <w:szCs w:val="19"/>
        </w:rPr>
      </w:pPr>
      <w:r w:rsidRPr="00903E9E">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3F6C79">
        <w:rPr>
          <w:rFonts w:ascii="Verdana" w:hAnsi="Verdana" w:cs="Tahoma"/>
          <w:sz w:val="19"/>
          <w:szCs w:val="19"/>
        </w:rPr>
        <w:t>.</w:t>
      </w:r>
    </w:p>
    <w:p w14:paraId="24C84E46" w14:textId="77777777" w:rsidR="001E31D5" w:rsidRPr="003F6C79" w:rsidRDefault="001E31D5" w:rsidP="00CB0AC3">
      <w:pPr>
        <w:numPr>
          <w:ilvl w:val="0"/>
          <w:numId w:val="112"/>
        </w:numPr>
        <w:spacing w:before="120" w:after="120"/>
        <w:ind w:left="1418" w:right="-427" w:hanging="284"/>
        <w:jc w:val="both"/>
        <w:rPr>
          <w:rFonts w:ascii="Verdana" w:hAnsi="Verdana" w:cs="Tahoma"/>
          <w:sz w:val="19"/>
          <w:szCs w:val="19"/>
        </w:rPr>
      </w:pPr>
      <w:r w:rsidRPr="003F6C79">
        <w:rPr>
          <w:rFonts w:ascii="Verdana" w:hAnsi="Verdana" w:cs="Tahoma"/>
          <w:sz w:val="19"/>
          <w:szCs w:val="19"/>
        </w:rPr>
        <w:t>La evaluación de riesgos y planificación de la actividad preventiva correspondiente a la actividad contratada.</w:t>
      </w:r>
    </w:p>
    <w:p w14:paraId="336F87CE" w14:textId="77777777" w:rsidR="001E31D5" w:rsidRPr="00341F29" w:rsidRDefault="001E31D5" w:rsidP="00CB0AC3">
      <w:pPr>
        <w:numPr>
          <w:ilvl w:val="0"/>
          <w:numId w:val="112"/>
        </w:numPr>
        <w:spacing w:before="120" w:after="120"/>
        <w:ind w:left="1418" w:right="-427" w:hanging="284"/>
        <w:jc w:val="both"/>
        <w:rPr>
          <w:rFonts w:ascii="Verdana" w:hAnsi="Verdana" w:cs="Tahoma"/>
          <w:sz w:val="19"/>
          <w:szCs w:val="19"/>
        </w:rPr>
      </w:pPr>
      <w:r w:rsidRPr="003F6C79">
        <w:rPr>
          <w:rFonts w:ascii="Verdana" w:hAnsi="Verdana" w:cs="Tahoma"/>
          <w:sz w:val="19"/>
          <w:szCs w:val="19"/>
        </w:rPr>
        <w:t xml:space="preserve">Disponer de un procedimiento escrito que regule la forma de haber llevado a cabo la consulta y participación prevista en el capítulo V de la </w:t>
      </w:r>
      <w:r w:rsidRPr="00341F29">
        <w:rPr>
          <w:rFonts w:ascii="Verdana" w:hAnsi="Verdana" w:cs="Tahoma"/>
          <w:sz w:val="19"/>
          <w:szCs w:val="19"/>
        </w:rPr>
        <w:t xml:space="preserve">Ley 31/1995, </w:t>
      </w:r>
      <w:r w:rsidR="00E55280" w:rsidRPr="00341F29">
        <w:rPr>
          <w:rFonts w:ascii="Verdana" w:hAnsi="Verdana" w:cs="Tahoma"/>
          <w:sz w:val="19"/>
          <w:szCs w:val="19"/>
        </w:rPr>
        <w:t xml:space="preserve">de 8 de noviembre, </w:t>
      </w:r>
      <w:r w:rsidRPr="00341F29">
        <w:rPr>
          <w:rFonts w:ascii="Verdana" w:hAnsi="Verdana" w:cs="Tahoma"/>
          <w:sz w:val="19"/>
          <w:szCs w:val="19"/>
        </w:rPr>
        <w:t>de prevención de riesgos laborales o, en su caso, las actas de las reuniones del Comité de Seguridad y Salud.</w:t>
      </w:r>
    </w:p>
    <w:p w14:paraId="58B9C266" w14:textId="77777777" w:rsidR="001E31D5" w:rsidRPr="00341F29" w:rsidRDefault="001E31D5" w:rsidP="00CB0AC3">
      <w:pPr>
        <w:numPr>
          <w:ilvl w:val="0"/>
          <w:numId w:val="112"/>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963B7B7" w14:textId="77777777" w:rsidR="001E31D5" w:rsidRPr="00341F29" w:rsidRDefault="001E31D5" w:rsidP="00CB0AC3">
      <w:pPr>
        <w:numPr>
          <w:ilvl w:val="0"/>
          <w:numId w:val="112"/>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una relación de los puestos de trabajo y/o actividades que requieran presencia de recursos preventivos vinculados a la evaluación de riesgos.</w:t>
      </w:r>
    </w:p>
    <w:p w14:paraId="318BE091" w14:textId="77777777" w:rsidR="001E31D5" w:rsidRPr="003F6C79" w:rsidRDefault="001E31D5" w:rsidP="00CB0AC3">
      <w:pPr>
        <w:numPr>
          <w:ilvl w:val="0"/>
          <w:numId w:val="112"/>
        </w:numPr>
        <w:spacing w:before="120" w:after="120"/>
        <w:ind w:left="1418" w:right="-427" w:hanging="284"/>
        <w:jc w:val="both"/>
        <w:rPr>
          <w:rFonts w:ascii="Verdana" w:hAnsi="Verdana"/>
          <w:sz w:val="19"/>
          <w:szCs w:val="19"/>
        </w:rPr>
      </w:pPr>
      <w:r w:rsidRPr="00341F29">
        <w:rPr>
          <w:rFonts w:ascii="Verdana" w:hAnsi="Verdana"/>
          <w:sz w:val="19"/>
          <w:szCs w:val="19"/>
        </w:rPr>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w:t>
      </w:r>
      <w:r w:rsidRPr="00E16954">
        <w:rPr>
          <w:rFonts w:ascii="Verdana" w:hAnsi="Verdana"/>
          <w:sz w:val="19"/>
          <w:szCs w:val="19"/>
        </w:rPr>
        <w:t>Ley 31/1995</w:t>
      </w:r>
      <w:r w:rsidR="00E55280" w:rsidRPr="00E16954">
        <w:rPr>
          <w:rFonts w:ascii="Verdana" w:hAnsi="Verdana"/>
          <w:sz w:val="19"/>
          <w:szCs w:val="19"/>
        </w:rPr>
        <w:t>, de 8 de noviembre</w:t>
      </w:r>
      <w:r w:rsidRPr="00E16954">
        <w:rPr>
          <w:rFonts w:ascii="Verdana" w:hAnsi="Verdana"/>
          <w:sz w:val="19"/>
          <w:szCs w:val="19"/>
        </w:rPr>
        <w:t xml:space="preserve"> y Ley 32/2006</w:t>
      </w:r>
      <w:r w:rsidR="00E55280" w:rsidRPr="00E16954">
        <w:rPr>
          <w:rFonts w:ascii="Verdana" w:hAnsi="Verdana"/>
          <w:sz w:val="19"/>
          <w:szCs w:val="19"/>
        </w:rPr>
        <w:t>, de 18 de octubre,</w:t>
      </w:r>
      <w:r w:rsidRPr="00E16954">
        <w:rPr>
          <w:rFonts w:ascii="Verdana" w:hAnsi="Verdana"/>
          <w:sz w:val="19"/>
          <w:szCs w:val="19"/>
        </w:rPr>
        <w:t xml:space="preserve"> y Real Decreto 1109/2007</w:t>
      </w:r>
      <w:r w:rsidR="00E55280" w:rsidRPr="00E16954">
        <w:rPr>
          <w:rFonts w:ascii="Verdana" w:hAnsi="Verdana"/>
          <w:sz w:val="19"/>
          <w:szCs w:val="19"/>
        </w:rPr>
        <w:t>, de 24 de agosto</w:t>
      </w:r>
      <w:r w:rsidRPr="00E16954">
        <w:rPr>
          <w:rFonts w:ascii="Verdana" w:hAnsi="Verdana"/>
          <w:sz w:val="19"/>
          <w:szCs w:val="19"/>
        </w:rPr>
        <w:t>)</w:t>
      </w:r>
      <w:r w:rsidRPr="00341F29">
        <w:rPr>
          <w:rFonts w:ascii="Verdana" w:hAnsi="Verdana"/>
          <w:sz w:val="19"/>
          <w:szCs w:val="19"/>
        </w:rPr>
        <w:t xml:space="preserve">, de acuerdo </w:t>
      </w:r>
      <w:r w:rsidRPr="003F6C79">
        <w:rPr>
          <w:rFonts w:ascii="Verdana" w:hAnsi="Verdana"/>
          <w:sz w:val="19"/>
          <w:szCs w:val="19"/>
        </w:rPr>
        <w:t>con el procedimiento del plan de</w:t>
      </w:r>
      <w:r w:rsidRPr="003F6C79">
        <w:rPr>
          <w:rFonts w:ascii="Verdana" w:hAnsi="Verdana" w:cs="Tahoma"/>
          <w:sz w:val="19"/>
          <w:szCs w:val="19"/>
        </w:rPr>
        <w:t xml:space="preserve"> prevención de riesgos laborales</w:t>
      </w:r>
      <w:r w:rsidRPr="003F6C79">
        <w:rPr>
          <w:rFonts w:ascii="Verdana" w:hAnsi="Verdana"/>
          <w:sz w:val="19"/>
          <w:szCs w:val="19"/>
        </w:rPr>
        <w:t xml:space="preserve">. En particular, que se ha dado la formación pertinente sobre el uso de </w:t>
      </w:r>
      <w:r w:rsidRPr="003F6C79">
        <w:rPr>
          <w:rFonts w:ascii="Verdana" w:hAnsi="Verdana" w:cs="Tahoma"/>
          <w:sz w:val="19"/>
          <w:szCs w:val="19"/>
        </w:rPr>
        <w:t>equipos de protección individual</w:t>
      </w:r>
      <w:r w:rsidRPr="003F6C79">
        <w:rPr>
          <w:rFonts w:ascii="Verdana" w:hAnsi="Verdana"/>
          <w:sz w:val="19"/>
          <w:szCs w:val="19"/>
        </w:rPr>
        <w:t xml:space="preserve">. </w:t>
      </w:r>
    </w:p>
    <w:p w14:paraId="5E32E288" w14:textId="77777777" w:rsidR="001E31D5" w:rsidRPr="003F6C79" w:rsidRDefault="001E31D5" w:rsidP="00CB0AC3">
      <w:pPr>
        <w:numPr>
          <w:ilvl w:val="0"/>
          <w:numId w:val="112"/>
        </w:numPr>
        <w:spacing w:before="120" w:after="120"/>
        <w:ind w:left="1418" w:right="-427" w:hanging="284"/>
        <w:jc w:val="both"/>
        <w:rPr>
          <w:rFonts w:ascii="Verdana" w:hAnsi="Verdana" w:cs="Tahoma"/>
          <w:sz w:val="19"/>
          <w:szCs w:val="19"/>
        </w:rPr>
      </w:pPr>
      <w:r w:rsidRPr="003F6C79">
        <w:rPr>
          <w:rFonts w:ascii="Verdana" w:hAnsi="Verdana" w:cs="Tahoma"/>
          <w:sz w:val="19"/>
          <w:szCs w:val="19"/>
        </w:rPr>
        <w:t>Disponer de justificante de la entrega de equipos de protección individual que, en su caso, fueran necesarios.</w:t>
      </w:r>
    </w:p>
    <w:p w14:paraId="61295CA9" w14:textId="77777777" w:rsidR="001E31D5" w:rsidRPr="003F6C79" w:rsidRDefault="001E31D5" w:rsidP="00CB0AC3">
      <w:pPr>
        <w:numPr>
          <w:ilvl w:val="0"/>
          <w:numId w:val="112"/>
        </w:numPr>
        <w:spacing w:before="120" w:after="120"/>
        <w:ind w:left="1418" w:right="-427" w:hanging="284"/>
        <w:jc w:val="both"/>
        <w:rPr>
          <w:rFonts w:ascii="Verdana" w:hAnsi="Verdana" w:cs="Tahoma"/>
          <w:sz w:val="19"/>
          <w:szCs w:val="19"/>
        </w:rPr>
      </w:pPr>
      <w:r w:rsidRPr="003F6C79">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0AD4B6C2" w14:textId="77777777" w:rsidR="001E31D5" w:rsidRPr="003F6C79" w:rsidRDefault="001E31D5" w:rsidP="00CB0AC3">
      <w:pPr>
        <w:numPr>
          <w:ilvl w:val="0"/>
          <w:numId w:val="112"/>
        </w:numPr>
        <w:spacing w:before="120" w:after="120"/>
        <w:ind w:left="1418" w:right="-427" w:hanging="284"/>
        <w:jc w:val="both"/>
        <w:rPr>
          <w:rFonts w:ascii="Verdana" w:hAnsi="Verdana" w:cs="Tahoma"/>
          <w:sz w:val="19"/>
          <w:szCs w:val="19"/>
        </w:rPr>
      </w:pPr>
      <w:r w:rsidRPr="003F6C79">
        <w:rPr>
          <w:rFonts w:ascii="Verdana" w:hAnsi="Verdana" w:cs="Tahoma"/>
          <w:sz w:val="19"/>
          <w:szCs w:val="19"/>
        </w:rPr>
        <w:t>Planificar el desarrollo de los trabajos y la contratación de personal de forma que se respete</w:t>
      </w:r>
      <w:r w:rsidR="003835B1">
        <w:rPr>
          <w:rFonts w:ascii="Verdana" w:hAnsi="Verdana" w:cs="Tahoma"/>
          <w:sz w:val="19"/>
          <w:szCs w:val="19"/>
        </w:rPr>
        <w:t>n</w:t>
      </w:r>
      <w:r w:rsidRPr="003F6C79">
        <w:rPr>
          <w:rFonts w:ascii="Verdana" w:hAnsi="Verdana" w:cs="Tahoma"/>
          <w:sz w:val="19"/>
          <w:szCs w:val="19"/>
        </w:rPr>
        <w:t xml:space="preserve"> las jornadas de descanso de las trabajadoras y los trabajadores y que la realización de horas extraordinarias sea excepcional.</w:t>
      </w:r>
    </w:p>
    <w:p w14:paraId="1D73F184" w14:textId="77777777" w:rsidR="001E31D5" w:rsidRPr="003F6C79" w:rsidRDefault="00803B10" w:rsidP="0007565D">
      <w:pPr>
        <w:pStyle w:val="4izenburua"/>
        <w:ind w:right="-427"/>
      </w:pPr>
      <w:bookmarkStart w:id="651" w:name="_Toc39127455"/>
      <w:bookmarkStart w:id="652" w:name="_Toc40872879"/>
      <w:r>
        <w:t xml:space="preserve">29.4.- </w:t>
      </w:r>
      <w:r w:rsidR="001E31D5" w:rsidRPr="00803B10">
        <w:rPr>
          <w:b w:val="0"/>
        </w:rPr>
        <w:t>Si la contratista subcontrata parte de la ejecución del contrato, deberá exigir a las subcontratas los justificantes de las obligaciones anteriores y entregarlos al poder adjudicador contratante.</w:t>
      </w:r>
      <w:bookmarkEnd w:id="651"/>
      <w:bookmarkEnd w:id="652"/>
    </w:p>
    <w:p w14:paraId="040521E9" w14:textId="77777777" w:rsidR="001E31D5" w:rsidRPr="00803B10" w:rsidRDefault="00803B10" w:rsidP="0007565D">
      <w:pPr>
        <w:pStyle w:val="4izenburua"/>
        <w:ind w:right="-427"/>
        <w:rPr>
          <w:b w:val="0"/>
        </w:rPr>
      </w:pPr>
      <w:bookmarkStart w:id="653" w:name="_Toc39127456"/>
      <w:bookmarkStart w:id="654" w:name="_Toc40872880"/>
      <w:r>
        <w:t xml:space="preserve">29.5.- </w:t>
      </w:r>
      <w:r w:rsidR="001E31D5" w:rsidRPr="00803B10">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53"/>
      <w:bookmarkEnd w:id="654"/>
    </w:p>
    <w:p w14:paraId="53F289A9" w14:textId="77777777" w:rsidR="001E31D5" w:rsidRPr="003F6C79" w:rsidRDefault="003F6C79" w:rsidP="0007565D">
      <w:pPr>
        <w:pStyle w:val="3izenburua"/>
        <w:ind w:right="-427"/>
        <w:rPr>
          <w:rFonts w:eastAsia="Arial Unicode MS"/>
        </w:rPr>
      </w:pPr>
      <w:bookmarkStart w:id="655" w:name="_Toc40872881"/>
      <w:r w:rsidRPr="003F6C79">
        <w:rPr>
          <w:rFonts w:eastAsia="Arial Unicode MS"/>
        </w:rPr>
        <w:t xml:space="preserve">30.- </w:t>
      </w:r>
      <w:r w:rsidR="001E31D5" w:rsidRPr="003F6C79">
        <w:rPr>
          <w:rFonts w:eastAsia="Arial Unicode MS"/>
        </w:rPr>
        <w:t xml:space="preserve">OTRAS </w:t>
      </w:r>
      <w:r w:rsidR="001E31D5" w:rsidRPr="00803B10">
        <w:rPr>
          <w:rFonts w:eastAsia="Arial Unicode MS"/>
        </w:rPr>
        <w:t>C</w:t>
      </w:r>
      <w:r w:rsidR="001E31D5" w:rsidRPr="003F6C79">
        <w:rPr>
          <w:rFonts w:eastAsia="Arial Unicode MS"/>
        </w:rPr>
        <w:t>LÁUSULAS EN RELACIÓN CON LA EJECUCIÓN DEL CONTRATO</w:t>
      </w:r>
      <w:bookmarkEnd w:id="655"/>
    </w:p>
    <w:p w14:paraId="1A980412" w14:textId="77777777" w:rsidR="001E31D5" w:rsidRPr="003F6C79" w:rsidRDefault="00803B10" w:rsidP="0007565D">
      <w:pPr>
        <w:pStyle w:val="4izenburua"/>
        <w:ind w:right="-427"/>
      </w:pPr>
      <w:bookmarkStart w:id="656" w:name="_Toc40872882"/>
      <w:r>
        <w:t xml:space="preserve">30.1.- </w:t>
      </w:r>
      <w:r w:rsidR="001E31D5" w:rsidRPr="003F6C79">
        <w:t>Sujeción a los documentos contractuales e instrucciones</w:t>
      </w:r>
      <w:r>
        <w:t>.</w:t>
      </w:r>
      <w:bookmarkEnd w:id="656"/>
    </w:p>
    <w:p w14:paraId="54E0DAB0"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1327BF6" w14:textId="77777777" w:rsidR="001E31D5" w:rsidRPr="003F6C79" w:rsidRDefault="001E31D5" w:rsidP="0007565D">
      <w:pPr>
        <w:pStyle w:val="Estilo1"/>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8CA6708" w14:textId="77777777" w:rsidR="001E31D5" w:rsidRPr="003F6C79" w:rsidRDefault="00803B10" w:rsidP="0007565D">
      <w:pPr>
        <w:pStyle w:val="4izenburua"/>
        <w:ind w:right="-427"/>
      </w:pPr>
      <w:bookmarkStart w:id="657" w:name="_Toc40872883"/>
      <w:r>
        <w:t xml:space="preserve">30.2.- </w:t>
      </w:r>
      <w:r w:rsidR="001E31D5" w:rsidRPr="003F6C79">
        <w:t>Responsabilidad de la contratista</w:t>
      </w:r>
      <w:r>
        <w:t>.</w:t>
      </w:r>
      <w:bookmarkEnd w:id="657"/>
    </w:p>
    <w:p w14:paraId="27DF6F81"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41C57A49"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 xml:space="preserve">No será eximente ni le dará derecho alguno el hecho de </w:t>
      </w:r>
      <w:r w:rsidRPr="00341F29">
        <w:rPr>
          <w:rFonts w:ascii="Verdana" w:hAnsi="Verdana" w:cs="sans-serif"/>
          <w:sz w:val="19"/>
          <w:szCs w:val="19"/>
        </w:rPr>
        <w:t xml:space="preserve">que </w:t>
      </w:r>
      <w:r w:rsidR="00E55280" w:rsidRPr="00E16954">
        <w:rPr>
          <w:rFonts w:ascii="Verdana" w:hAnsi="Verdana" w:cs="sans-serif"/>
          <w:sz w:val="19"/>
          <w:szCs w:val="19"/>
        </w:rPr>
        <w:t>la</w:t>
      </w:r>
      <w:r w:rsidRPr="00E16954">
        <w:rPr>
          <w:rFonts w:ascii="Verdana" w:hAnsi="Verdana" w:cs="sans-serif"/>
          <w:sz w:val="19"/>
          <w:szCs w:val="19"/>
        </w:rPr>
        <w:t xml:space="preserve"> </w:t>
      </w:r>
      <w:r w:rsidR="00E55280" w:rsidRPr="00E16954">
        <w:rPr>
          <w:rFonts w:ascii="Verdana" w:hAnsi="Verdana" w:cs="sans-serif"/>
          <w:sz w:val="19"/>
          <w:szCs w:val="19"/>
        </w:rPr>
        <w:t>representación</w:t>
      </w:r>
      <w:r w:rsidRPr="00E16954">
        <w:rPr>
          <w:rFonts w:ascii="Verdana" w:hAnsi="Verdana" w:cs="sans-serif"/>
          <w:sz w:val="19"/>
          <w:szCs w:val="19"/>
        </w:rPr>
        <w:t xml:space="preserve"> </w:t>
      </w:r>
      <w:r w:rsidRPr="00341F29">
        <w:rPr>
          <w:rFonts w:ascii="Verdana" w:hAnsi="Verdana" w:cs="sans-serif"/>
          <w:sz w:val="19"/>
          <w:szCs w:val="19"/>
        </w:rPr>
        <w:t xml:space="preserve">del poder adjudicador haya examinado o reconocido durante su construcción las partes y unidades de la obra o los materiales empleados, ni aunque hayan sido incluidos </w:t>
      </w:r>
      <w:r w:rsidRPr="003F6C79">
        <w:rPr>
          <w:rFonts w:ascii="Verdana" w:hAnsi="Verdana" w:cs="sans-serif"/>
          <w:sz w:val="19"/>
          <w:szCs w:val="19"/>
        </w:rPr>
        <w:t>estos y aquellos en las mediciones y certificaciones parciales, salvo en los casos previstos en el art. 196.2 LCSP.</w:t>
      </w:r>
    </w:p>
    <w:p w14:paraId="4FF114DD"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6EBA5406"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En cuanto a la demolición y reconstrucción de las obras defectuosas o mal ejecutadas y sus gastos, se estará a lo establecido en la cláusula 44 PCAG.</w:t>
      </w:r>
    </w:p>
    <w:p w14:paraId="7D36600A"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2A0F5532" w14:textId="77777777" w:rsidR="001E31D5" w:rsidRPr="003F6C79" w:rsidRDefault="005E63EF" w:rsidP="0007565D">
      <w:pPr>
        <w:pStyle w:val="4izenburua"/>
        <w:ind w:right="-427"/>
      </w:pPr>
      <w:bookmarkStart w:id="658" w:name="_Toc40872884"/>
      <w:r>
        <w:t xml:space="preserve">30.3.- </w:t>
      </w:r>
      <w:r w:rsidR="001E31D5" w:rsidRPr="003F6C79">
        <w:t>Colaboración</w:t>
      </w:r>
      <w:r>
        <w:t>.</w:t>
      </w:r>
      <w:bookmarkEnd w:id="658"/>
    </w:p>
    <w:p w14:paraId="294438DB"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3945ED4B" w14:textId="77777777" w:rsidR="0034654A" w:rsidRDefault="0034654A">
      <w:pPr>
        <w:rPr>
          <w:rFonts w:ascii="Verdana" w:eastAsia="Arial Unicode MS" w:hAnsi="Verdana"/>
          <w:b/>
          <w:sz w:val="19"/>
          <w:szCs w:val="18"/>
        </w:rPr>
      </w:pPr>
      <w:bookmarkStart w:id="659" w:name="_Toc40872885"/>
      <w:r>
        <w:br w:type="page"/>
      </w:r>
    </w:p>
    <w:p w14:paraId="4AAD37E1" w14:textId="77777777" w:rsidR="001E31D5" w:rsidRPr="003F6C79" w:rsidRDefault="005E63EF" w:rsidP="0007565D">
      <w:pPr>
        <w:pStyle w:val="4izenburua"/>
        <w:ind w:right="-427"/>
      </w:pPr>
      <w:r>
        <w:t xml:space="preserve">30.4.- </w:t>
      </w:r>
      <w:r w:rsidR="001E31D5" w:rsidRPr="003F6C79">
        <w:t>Autorizaciones, permisos, licencias y gastos y tributos</w:t>
      </w:r>
      <w:r>
        <w:t>.</w:t>
      </w:r>
      <w:bookmarkEnd w:id="659"/>
    </w:p>
    <w:p w14:paraId="72458036"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6F5490C6" w14:textId="77777777" w:rsidR="001E31D5" w:rsidRPr="003F6C79" w:rsidRDefault="001E31D5" w:rsidP="00CB0AC3">
      <w:pPr>
        <w:numPr>
          <w:ilvl w:val="0"/>
          <w:numId w:val="96"/>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1A42F132" w14:textId="77777777" w:rsidR="001E31D5" w:rsidRPr="003F6C79" w:rsidRDefault="001E31D5" w:rsidP="00CB0AC3">
      <w:pPr>
        <w:numPr>
          <w:ilvl w:val="0"/>
          <w:numId w:val="96"/>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152BC8FC"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Entre otros y de modo no exhaustivo</w:t>
      </w:r>
      <w:r w:rsidRPr="003F6C79">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E16954">
        <w:rPr>
          <w:rFonts w:ascii="Verdana" w:eastAsia="Arial Unicode MS" w:hAnsi="Verdana"/>
          <w:sz w:val="19"/>
          <w:szCs w:val="19"/>
          <w:u w:val="single"/>
          <w:lang w:val="es-ES_tradnl" w:eastAsia="en-US"/>
        </w:rPr>
        <w:t>las tasas por prestación de los trabajos facultativos de dirección e inspección de las obras</w:t>
      </w:r>
      <w:r w:rsidR="00A82625" w:rsidRPr="00A82625">
        <w:rPr>
          <w:rFonts w:ascii="Verdana" w:eastAsia="Arial Unicode MS" w:hAnsi="Verdana"/>
          <w:color w:val="FF0000"/>
          <w:sz w:val="19"/>
          <w:szCs w:val="19"/>
          <w:u w:val="single"/>
          <w:lang w:val="es-ES_tradnl" w:eastAsia="en-US"/>
        </w:rPr>
        <w:t xml:space="preserve"> </w:t>
      </w:r>
      <w:r w:rsidR="00A82625">
        <w:rPr>
          <w:rFonts w:ascii="Verdana" w:eastAsia="Arial Unicode MS" w:hAnsi="Verdana"/>
          <w:sz w:val="19"/>
          <w:szCs w:val="19"/>
          <w:u w:val="single"/>
          <w:lang w:val="es-ES_tradnl" w:eastAsia="en-US"/>
        </w:rPr>
        <w:t>y cualesquiera otras que resulten de aplicación</w:t>
      </w:r>
      <w:r w:rsidRPr="003F6C79">
        <w:rPr>
          <w:rFonts w:ascii="Verdana" w:eastAsia="Arial Unicode MS" w:hAnsi="Verdana"/>
          <w:sz w:val="19"/>
          <w:szCs w:val="19"/>
          <w:lang w:val="es-ES_tradnl" w:eastAsia="en-US"/>
        </w:rPr>
        <w:t xml:space="preserve">, según lo establecido en el </w:t>
      </w:r>
      <w:r w:rsidRPr="003F6C79">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3F6C79">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4BCA1967" w14:textId="77777777" w:rsidR="001E31D5" w:rsidRPr="003F6C79"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Excepción</w:t>
      </w:r>
      <w:r w:rsidRPr="003F6C79">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233D648E" w14:textId="77777777" w:rsidR="001E31D5" w:rsidRPr="003F6C79" w:rsidRDefault="005E63EF" w:rsidP="0007565D">
      <w:pPr>
        <w:pStyle w:val="4izenburua"/>
        <w:ind w:right="-427"/>
        <w:rPr>
          <w:lang w:val="es-ES_tradnl" w:eastAsia="en-US"/>
        </w:rPr>
      </w:pPr>
      <w:bookmarkStart w:id="660" w:name="_Toc40872886"/>
      <w:r>
        <w:rPr>
          <w:lang w:val="es-ES_tradnl" w:eastAsia="en-US"/>
        </w:rPr>
        <w:t xml:space="preserve">30.5.- </w:t>
      </w:r>
      <w:r w:rsidR="001E31D5" w:rsidRPr="003F6C79">
        <w:rPr>
          <w:lang w:val="es-ES_tradnl" w:eastAsia="en-US"/>
        </w:rPr>
        <w:t>Oficina de obra</w:t>
      </w:r>
      <w:r>
        <w:rPr>
          <w:lang w:val="es-ES_tradnl" w:eastAsia="en-US"/>
        </w:rPr>
        <w:t>.</w:t>
      </w:r>
      <w:bookmarkEnd w:id="660"/>
    </w:p>
    <w:p w14:paraId="054750CA"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F30783"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5573F3EC"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5C617B93" w14:textId="77777777" w:rsidR="001E31D5" w:rsidRPr="003F6C79" w:rsidRDefault="005E63EF" w:rsidP="0007565D">
      <w:pPr>
        <w:pStyle w:val="4izenburua"/>
        <w:ind w:right="-427"/>
        <w:rPr>
          <w:lang w:val="es-ES_tradnl" w:eastAsia="en-US"/>
        </w:rPr>
      </w:pPr>
      <w:bookmarkStart w:id="661" w:name="_Toc40872887"/>
      <w:r>
        <w:rPr>
          <w:lang w:val="es-ES_tradnl" w:eastAsia="en-US"/>
        </w:rPr>
        <w:t xml:space="preserve">30.6.- </w:t>
      </w:r>
      <w:r w:rsidR="001E31D5" w:rsidRPr="003F6C79">
        <w:rPr>
          <w:lang w:val="es-ES_tradnl" w:eastAsia="en-US"/>
        </w:rPr>
        <w:t>Libros</w:t>
      </w:r>
      <w:r>
        <w:rPr>
          <w:lang w:val="es-ES_tradnl" w:eastAsia="en-US"/>
        </w:rPr>
        <w:t>.</w:t>
      </w:r>
      <w:bookmarkEnd w:id="661"/>
    </w:p>
    <w:p w14:paraId="22CEA440" w14:textId="77777777" w:rsidR="001E31D5" w:rsidRPr="003F6C79" w:rsidRDefault="005E63EF" w:rsidP="008321A3">
      <w:pPr>
        <w:pStyle w:val="5izenburua"/>
        <w:rPr>
          <w:lang w:val="es-ES_tradnl" w:eastAsia="en-US"/>
        </w:rPr>
      </w:pPr>
      <w:r>
        <w:rPr>
          <w:b/>
          <w:lang w:val="es-ES_tradnl" w:eastAsia="en-US"/>
        </w:rPr>
        <w:t xml:space="preserve">30.6.1.- </w:t>
      </w:r>
      <w:r w:rsidR="001E31D5" w:rsidRPr="003F6C79">
        <w:rPr>
          <w:b/>
          <w:lang w:val="es-ES_tradnl" w:eastAsia="en-US"/>
        </w:rPr>
        <w:t>Libro de Órdenes y Asistencias</w:t>
      </w:r>
      <w:r w:rsidR="001E31D5" w:rsidRPr="005E63EF">
        <w:rPr>
          <w:b/>
          <w:lang w:val="es-ES_tradnl" w:eastAsia="en-US"/>
        </w:rPr>
        <w:t>:</w:t>
      </w:r>
      <w:r w:rsidR="001E31D5" w:rsidRPr="003F6C79">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Pr>
          <w:lang w:val="es-ES_tradnl" w:eastAsia="en-US"/>
        </w:rPr>
        <w:t>a/</w:t>
      </w:r>
      <w:r w:rsidR="001E31D5" w:rsidRPr="003F6C79">
        <w:rPr>
          <w:lang w:val="es-ES_tradnl" w:eastAsia="en-US"/>
        </w:rPr>
        <w:t xml:space="preserve">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 </w:t>
      </w:r>
    </w:p>
    <w:p w14:paraId="6C7FE9AA" w14:textId="77777777" w:rsidR="001E31D5" w:rsidRPr="003F6C79"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En el acto de recepción la contratista debe presentar el </w:t>
      </w:r>
      <w:r w:rsidRPr="003F6C79">
        <w:rPr>
          <w:rFonts w:ascii="Verdana" w:eastAsia="Arial Unicode MS" w:hAnsi="Verdana"/>
          <w:i/>
          <w:sz w:val="19"/>
          <w:szCs w:val="19"/>
          <w:lang w:val="es-ES_tradnl" w:eastAsia="en-US"/>
        </w:rPr>
        <w:t>Libro de Órdenes y Asistencias</w:t>
      </w:r>
      <w:r w:rsidRPr="003F6C79">
        <w:rPr>
          <w:rFonts w:ascii="Verdana" w:eastAsia="Arial Unicode MS" w:hAnsi="Verdana"/>
          <w:sz w:val="19"/>
          <w:szCs w:val="19"/>
          <w:lang w:val="es-ES_tradnl" w:eastAsia="en-US"/>
        </w:rPr>
        <w:t xml:space="preserve"> debidamente cumplimentado, el cual se entregará al poder adjudicador una vez efectuada la recepción.</w:t>
      </w:r>
    </w:p>
    <w:p w14:paraId="0234045D" w14:textId="77777777" w:rsidR="001E31D5" w:rsidRPr="003F6C79" w:rsidRDefault="005E63EF" w:rsidP="008321A3">
      <w:pPr>
        <w:pStyle w:val="5izenburua"/>
        <w:rPr>
          <w:lang w:val="es-ES_tradnl" w:eastAsia="en-US"/>
        </w:rPr>
      </w:pPr>
      <w:r>
        <w:rPr>
          <w:b/>
          <w:lang w:val="es-ES_tradnl" w:eastAsia="en-US"/>
        </w:rPr>
        <w:t xml:space="preserve">30.6.2.- </w:t>
      </w:r>
      <w:r w:rsidR="001E31D5" w:rsidRPr="003F6C79">
        <w:rPr>
          <w:b/>
          <w:lang w:val="es-ES_tradnl" w:eastAsia="en-US"/>
        </w:rPr>
        <w:t>Libro de Incidencias de Seguridad y Salud</w:t>
      </w:r>
      <w:r>
        <w:rPr>
          <w:b/>
          <w:lang w:val="es-ES_tradnl" w:eastAsia="en-US"/>
        </w:rPr>
        <w:t>:</w:t>
      </w:r>
      <w:r w:rsidR="001E31D5" w:rsidRPr="003F6C79">
        <w:rPr>
          <w:b/>
          <w:lang w:val="es-ES_tradnl" w:eastAsia="en-US"/>
        </w:rPr>
        <w:t xml:space="preserve"> </w:t>
      </w:r>
      <w:r w:rsidR="001E31D5" w:rsidRPr="003F6C79">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p>
    <w:p w14:paraId="209822F4" w14:textId="77777777" w:rsidR="001E31D5" w:rsidRPr="003F6C79" w:rsidRDefault="005E63EF" w:rsidP="008321A3">
      <w:pPr>
        <w:pStyle w:val="5izenburua"/>
        <w:rPr>
          <w:lang w:val="es-ES_tradnl" w:eastAsia="en-US"/>
        </w:rPr>
      </w:pPr>
      <w:r>
        <w:rPr>
          <w:b/>
          <w:lang w:val="es-ES_tradnl" w:eastAsia="en-US"/>
        </w:rPr>
        <w:t xml:space="preserve">30.6.3.- </w:t>
      </w:r>
      <w:r w:rsidR="001E31D5" w:rsidRPr="003F6C79">
        <w:rPr>
          <w:b/>
          <w:lang w:val="es-ES_tradnl" w:eastAsia="en-US"/>
        </w:rPr>
        <w:t xml:space="preserve">Libro de Subcontratación: </w:t>
      </w:r>
      <w:r w:rsidR="001E31D5" w:rsidRPr="003F6C79">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Pr>
          <w:lang w:val="es-ES_tradnl" w:eastAsia="en-US"/>
        </w:rPr>
        <w:t xml:space="preserve"> su inicio, todas y cada una</w:t>
      </w:r>
      <w:r w:rsidR="001E31D5" w:rsidRPr="003F6C79">
        <w:rPr>
          <w:lang w:val="es-ES_tradnl" w:eastAsia="en-US"/>
        </w:rPr>
        <w:t xml:space="preserve"> de las subcontrataciones realizadas con subcontratistas y trabajadores autónomos.</w:t>
      </w:r>
    </w:p>
    <w:p w14:paraId="0781A2D8" w14:textId="77777777" w:rsidR="001E31D5" w:rsidRPr="003F6C79" w:rsidRDefault="005E63EF" w:rsidP="0007565D">
      <w:pPr>
        <w:pStyle w:val="4izenburua"/>
        <w:ind w:right="-427"/>
        <w:rPr>
          <w:lang w:val="es-ES_tradnl" w:eastAsia="en-US"/>
        </w:rPr>
      </w:pPr>
      <w:bookmarkStart w:id="662" w:name="_Toc40872888"/>
      <w:r>
        <w:rPr>
          <w:lang w:val="es-ES_tradnl" w:eastAsia="en-US"/>
        </w:rPr>
        <w:t xml:space="preserve">30.7.- </w:t>
      </w:r>
      <w:r w:rsidR="001E31D5" w:rsidRPr="003F6C79">
        <w:rPr>
          <w:lang w:val="es-ES_tradnl" w:eastAsia="en-US"/>
        </w:rPr>
        <w:t>Señalización y cartel de obra</w:t>
      </w:r>
      <w:r>
        <w:rPr>
          <w:lang w:val="es-ES_tradnl" w:eastAsia="en-US"/>
        </w:rPr>
        <w:t>.</w:t>
      </w:r>
      <w:bookmarkEnd w:id="662"/>
    </w:p>
    <w:p w14:paraId="1350E56E"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17E5FD7"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Del mismo modo, desde el inicio de las obras la contratista hará figurar en la señalización que las identifique carteles identificatorios de las obras con las características que fije el Departamento o </w:t>
      </w:r>
      <w:r w:rsidRPr="00341F29">
        <w:rPr>
          <w:rFonts w:ascii="Verdana" w:eastAsia="Arial Unicode MS" w:hAnsi="Verdana"/>
          <w:sz w:val="19"/>
          <w:szCs w:val="19"/>
          <w:lang w:val="es-ES_tradnl" w:eastAsia="en-US"/>
        </w:rPr>
        <w:t xml:space="preserve">entidad pública contratante </w:t>
      </w:r>
      <w:r w:rsidRPr="003F6C79">
        <w:rPr>
          <w:rFonts w:ascii="Verdana" w:eastAsia="Arial Unicode MS" w:hAnsi="Verdana"/>
          <w:sz w:val="19"/>
          <w:szCs w:val="19"/>
          <w:lang w:val="es-ES_tradnl" w:eastAsia="en-US"/>
        </w:rPr>
        <w:t>y que cumplan los requisitos que a tales efectos se han recogido en la cláusula correspondiente a condiciones especiales de ejecución de tipo lingüístico.</w:t>
      </w:r>
    </w:p>
    <w:p w14:paraId="082F7B66" w14:textId="77777777" w:rsidR="001E31D5" w:rsidRPr="003F6C79" w:rsidRDefault="005E63EF" w:rsidP="0007565D">
      <w:pPr>
        <w:pStyle w:val="4izenburua"/>
        <w:ind w:right="-427"/>
        <w:rPr>
          <w:lang w:val="es-ES_tradnl" w:eastAsia="en-US"/>
        </w:rPr>
      </w:pPr>
      <w:bookmarkStart w:id="663" w:name="_Toc40872889"/>
      <w:r>
        <w:rPr>
          <w:lang w:val="es-ES_tradnl" w:eastAsia="en-US"/>
        </w:rPr>
        <w:t xml:space="preserve">30.8.- </w:t>
      </w:r>
      <w:r w:rsidR="001E31D5" w:rsidRPr="003F6C79">
        <w:rPr>
          <w:lang w:val="es-ES_tradnl" w:eastAsia="en-US"/>
        </w:rPr>
        <w:t>Ensayos y análisis</w:t>
      </w:r>
      <w:r>
        <w:rPr>
          <w:lang w:val="es-ES_tradnl" w:eastAsia="en-US"/>
        </w:rPr>
        <w:t>.</w:t>
      </w:r>
      <w:bookmarkEnd w:id="663"/>
    </w:p>
    <w:p w14:paraId="209DA5B0" w14:textId="77777777" w:rsidR="001E31D5" w:rsidRPr="00341F2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Sin perjuicio de los ensayos y análisis previstos en el PPTP, la Dirección Facultativa de la obra puede ordenar que se realicen los ensayos y análisis de materiales y unidades de obra y que se recaben los informes específicos que en cada caso </w:t>
      </w:r>
      <w:r w:rsidRPr="00341F29">
        <w:rPr>
          <w:rFonts w:ascii="Verdana" w:eastAsia="Arial Unicode MS" w:hAnsi="Verdana"/>
          <w:sz w:val="19"/>
          <w:szCs w:val="19"/>
          <w:lang w:val="es-ES_tradnl" w:eastAsia="en-US"/>
        </w:rPr>
        <w:t xml:space="preserve">resulten pertinentes. Dichos gastos serán a cargo de la contratista si así se ha indicado en la </w:t>
      </w:r>
      <w:r w:rsidRPr="00E16954">
        <w:rPr>
          <w:rFonts w:ascii="Verdana" w:eastAsia="Arial Unicode MS" w:hAnsi="Verdana"/>
          <w:sz w:val="19"/>
          <w:szCs w:val="19"/>
          <w:lang w:val="es-ES_tradnl" w:eastAsia="en-US"/>
        </w:rPr>
        <w:t>cláusula 18.</w:t>
      </w:r>
      <w:r w:rsidR="00E55280" w:rsidRPr="00E16954">
        <w:rPr>
          <w:rFonts w:ascii="Verdana" w:eastAsia="Arial Unicode MS" w:hAnsi="Verdana"/>
          <w:sz w:val="19"/>
          <w:szCs w:val="19"/>
          <w:lang w:val="es-ES_tradnl" w:eastAsia="en-US"/>
        </w:rPr>
        <w:t>4</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de cláusulas específicas del contrato hasta el importe máximo que en dicha cláusula se señale.</w:t>
      </w:r>
    </w:p>
    <w:p w14:paraId="5AEA1C2A" w14:textId="77777777" w:rsidR="001E31D5" w:rsidRPr="00E16954" w:rsidRDefault="001E31D5" w:rsidP="0007565D">
      <w:pPr>
        <w:spacing w:before="120" w:after="120"/>
        <w:ind w:left="851" w:right="-427"/>
        <w:jc w:val="both"/>
        <w:rPr>
          <w:rFonts w:ascii="Verdana" w:hAnsi="Verdana"/>
          <w:iCs/>
          <w:sz w:val="19"/>
          <w:szCs w:val="19"/>
        </w:rPr>
      </w:pPr>
      <w:r w:rsidRPr="00341F29">
        <w:rPr>
          <w:rFonts w:ascii="Verdana" w:eastAsia="Arial Unicode MS" w:hAnsi="Verdana"/>
          <w:sz w:val="19"/>
          <w:szCs w:val="19"/>
          <w:lang w:val="es-ES_tradnl" w:eastAsia="en-US"/>
        </w:rPr>
        <w:t xml:space="preserve">No obstante, si se trata de una obra a la que le sea aplicable el </w:t>
      </w:r>
      <w:r w:rsidRPr="00341F29">
        <w:rPr>
          <w:rFonts w:ascii="Verdana" w:eastAsia="Arial Unicode MS" w:hAnsi="Verdana" w:cs="Tahoma"/>
          <w:sz w:val="19"/>
          <w:szCs w:val="19"/>
        </w:rPr>
        <w:t xml:space="preserve">Decreto 209/2014, de 28 de octubre, por el que se regula el control de calidad en la construcción, la </w:t>
      </w:r>
      <w:r w:rsidRPr="00341F29">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E16954">
        <w:rPr>
          <w:rFonts w:ascii="Verdana" w:hAnsi="Verdana"/>
          <w:iCs/>
          <w:sz w:val="19"/>
          <w:szCs w:val="19"/>
        </w:rPr>
        <w:t>, siendo los costes</w:t>
      </w:r>
      <w:r w:rsidR="00E55280" w:rsidRPr="00E16954">
        <w:rPr>
          <w:rFonts w:ascii="Verdana" w:hAnsi="Verdana"/>
          <w:iCs/>
          <w:sz w:val="19"/>
          <w:szCs w:val="19"/>
        </w:rPr>
        <w:t xml:space="preserve"> derivad</w:t>
      </w:r>
      <w:r w:rsidR="00901E9D" w:rsidRPr="00E16954">
        <w:rPr>
          <w:rFonts w:ascii="Verdana" w:hAnsi="Verdana"/>
          <w:iCs/>
          <w:sz w:val="19"/>
          <w:szCs w:val="19"/>
        </w:rPr>
        <w:t>o</w:t>
      </w:r>
      <w:r w:rsidR="00E55280" w:rsidRPr="00E16954">
        <w:rPr>
          <w:rFonts w:ascii="Verdana" w:hAnsi="Verdana"/>
          <w:iCs/>
          <w:sz w:val="19"/>
          <w:szCs w:val="19"/>
        </w:rPr>
        <w:t>s de dicha contratación a cuenta de la contr</w:t>
      </w:r>
      <w:r w:rsidR="004C5A47" w:rsidRPr="00E16954">
        <w:rPr>
          <w:rFonts w:ascii="Verdana" w:hAnsi="Verdana"/>
          <w:iCs/>
          <w:sz w:val="19"/>
          <w:szCs w:val="19"/>
        </w:rPr>
        <w:t>a</w:t>
      </w:r>
      <w:r w:rsidR="00E55280" w:rsidRPr="00E16954">
        <w:rPr>
          <w:rFonts w:ascii="Verdana" w:hAnsi="Verdana"/>
          <w:iCs/>
          <w:sz w:val="19"/>
          <w:szCs w:val="19"/>
        </w:rPr>
        <w:t>tista</w:t>
      </w:r>
      <w:r w:rsidRPr="00E16954">
        <w:rPr>
          <w:rFonts w:ascii="Verdana" w:hAnsi="Verdana"/>
          <w:iCs/>
          <w:sz w:val="19"/>
          <w:szCs w:val="19"/>
        </w:rPr>
        <w:t>.</w:t>
      </w:r>
    </w:p>
    <w:p w14:paraId="62475F2E" w14:textId="77777777" w:rsidR="001E31D5" w:rsidRPr="003F6C79" w:rsidRDefault="001E31D5" w:rsidP="0007565D">
      <w:pPr>
        <w:spacing w:before="120" w:after="120"/>
        <w:ind w:left="851" w:right="-427"/>
        <w:jc w:val="both"/>
        <w:rPr>
          <w:rFonts w:ascii="Verdana" w:eastAsia="Calibri" w:hAnsi="Verdana" w:cs="Calibri"/>
          <w:sz w:val="19"/>
          <w:szCs w:val="19"/>
        </w:rPr>
      </w:pPr>
      <w:r w:rsidRPr="003F6C79">
        <w:rPr>
          <w:rFonts w:ascii="Verdana" w:eastAsia="Calibri" w:hAnsi="Verdana" w:cs="Calibri"/>
          <w:sz w:val="19"/>
          <w:szCs w:val="19"/>
        </w:rPr>
        <w:t xml:space="preserve">En este caso, la contratista </w:t>
      </w:r>
      <w:r w:rsidRPr="003F6C79">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3F6C79">
        <w:rPr>
          <w:rFonts w:ascii="Verdana" w:eastAsia="Calibri" w:hAnsi="Verdana" w:cs="Calibri"/>
          <w:sz w:val="19"/>
          <w:szCs w:val="19"/>
        </w:rPr>
        <w:t>Los costes derivados de los medios materiales y personales señalados en este párrafo serán a cuenta de la contratista.</w:t>
      </w:r>
    </w:p>
    <w:p w14:paraId="671B6570"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210F71F3" w14:textId="77777777" w:rsidR="001E31D5" w:rsidRPr="003F6C79" w:rsidRDefault="005E63EF" w:rsidP="0007565D">
      <w:pPr>
        <w:pStyle w:val="4izenburua"/>
        <w:ind w:right="-427"/>
        <w:rPr>
          <w:lang w:val="es-ES_tradnl" w:eastAsia="en-US"/>
        </w:rPr>
      </w:pPr>
      <w:bookmarkStart w:id="664" w:name="_Toc40872890"/>
      <w:r>
        <w:rPr>
          <w:lang w:val="es-ES_tradnl" w:eastAsia="en-US"/>
        </w:rPr>
        <w:t xml:space="preserve">30.9.- </w:t>
      </w:r>
      <w:r w:rsidR="001E31D5" w:rsidRPr="003F6C79">
        <w:rPr>
          <w:lang w:val="es-ES_tradnl" w:eastAsia="en-US"/>
        </w:rPr>
        <w:t>Conservación y vigilancia</w:t>
      </w:r>
      <w:r>
        <w:rPr>
          <w:lang w:val="es-ES_tradnl" w:eastAsia="en-US"/>
        </w:rPr>
        <w:t>.</w:t>
      </w:r>
      <w:bookmarkEnd w:id="664"/>
    </w:p>
    <w:p w14:paraId="68933F35"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73ECBC7A" w14:textId="77777777" w:rsidR="001E31D5" w:rsidRPr="003F6C79" w:rsidRDefault="003F6C79" w:rsidP="0007565D">
      <w:pPr>
        <w:pStyle w:val="3izenburua"/>
        <w:ind w:right="-427"/>
        <w:rPr>
          <w:rFonts w:eastAsia="Arial Unicode MS"/>
        </w:rPr>
      </w:pPr>
      <w:bookmarkStart w:id="665" w:name="_Toc40872891"/>
      <w:r w:rsidRPr="003F6C79">
        <w:rPr>
          <w:rFonts w:eastAsia="Arial Unicode MS"/>
        </w:rPr>
        <w:t xml:space="preserve">31.- </w:t>
      </w:r>
      <w:r w:rsidR="001E31D5" w:rsidRPr="005E63EF">
        <w:rPr>
          <w:rFonts w:eastAsia="Arial Unicode MS"/>
        </w:rPr>
        <w:t>CONDICIONES</w:t>
      </w:r>
      <w:r w:rsidR="001E31D5" w:rsidRPr="003F6C79">
        <w:rPr>
          <w:rFonts w:eastAsia="Arial Unicode MS"/>
        </w:rPr>
        <w:t xml:space="preserve"> ESPECIALES DE EJECUCIÓN</w:t>
      </w:r>
      <w:bookmarkEnd w:id="665"/>
    </w:p>
    <w:p w14:paraId="5C07878F" w14:textId="77777777" w:rsidR="001E31D5" w:rsidRPr="003F6C79" w:rsidRDefault="001E31D5" w:rsidP="0007565D">
      <w:pPr>
        <w:pStyle w:val="Estilo1"/>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Estas condiciones especiales de ejecución así como las recogidas en la cláusula 11 de cláusulas específicas del contrato deberán ser cumplidas tant</w:t>
      </w:r>
      <w:r w:rsidR="003835B1">
        <w:rPr>
          <w:rFonts w:ascii="Verdana" w:eastAsia="Arial Unicode MS" w:hAnsi="Verdana" w:cs="Tahoma"/>
          <w:sz w:val="19"/>
          <w:szCs w:val="19"/>
        </w:rPr>
        <w:t>o por la contratista como por la</w:t>
      </w:r>
      <w:r w:rsidRPr="003F6C79">
        <w:rPr>
          <w:rFonts w:ascii="Verdana" w:eastAsia="Arial Unicode MS" w:hAnsi="Verdana" w:cs="Tahoma"/>
          <w:sz w:val="19"/>
          <w:szCs w:val="19"/>
        </w:rPr>
        <w:t>s subcontratistas.</w:t>
      </w:r>
    </w:p>
    <w:p w14:paraId="27E860E0" w14:textId="77777777" w:rsidR="001E31D5" w:rsidRPr="005E63EF" w:rsidRDefault="005E63EF" w:rsidP="0007565D">
      <w:pPr>
        <w:pStyle w:val="4izenburua"/>
        <w:ind w:right="-427"/>
      </w:pPr>
      <w:bookmarkStart w:id="666" w:name="_Toc40872892"/>
      <w:r>
        <w:t xml:space="preserve">31.1.- </w:t>
      </w:r>
      <w:r w:rsidR="001E31D5" w:rsidRPr="005E63EF">
        <w:t>Lingüísticas</w:t>
      </w:r>
      <w:r>
        <w:t>.</w:t>
      </w:r>
      <w:bookmarkEnd w:id="666"/>
    </w:p>
    <w:p w14:paraId="18D948BE" w14:textId="77777777" w:rsidR="001E31D5" w:rsidRPr="003F6C79" w:rsidRDefault="005E63EF" w:rsidP="008321A3">
      <w:pPr>
        <w:pStyle w:val="5izenburua"/>
      </w:pPr>
      <w:r w:rsidRPr="005E63EF">
        <w:rPr>
          <w:b/>
        </w:rPr>
        <w:t>31.1.1.-</w:t>
      </w:r>
      <w:r>
        <w:t xml:space="preserve"> </w:t>
      </w:r>
      <w:r w:rsidR="001E31D5" w:rsidRPr="003F6C79">
        <w:t>En las relaciones entre el poder adjudicador y la contratista se empleará normalmente el euskera. A los efectos de la ejecución del contrato se entiende  por emplear “normalmente el euskera”, lo siguiente:</w:t>
      </w:r>
    </w:p>
    <w:p w14:paraId="62C872EB" w14:textId="77777777" w:rsidR="0034654A" w:rsidRDefault="0034654A">
      <w:pPr>
        <w:rPr>
          <w:rFonts w:ascii="Verdana" w:hAnsi="Verdana"/>
          <w:sz w:val="19"/>
          <w:szCs w:val="19"/>
        </w:rPr>
      </w:pPr>
      <w:r>
        <w:rPr>
          <w:rFonts w:ascii="Verdana" w:hAnsi="Verdana"/>
          <w:sz w:val="19"/>
          <w:szCs w:val="19"/>
        </w:rPr>
        <w:br w:type="page"/>
      </w:r>
    </w:p>
    <w:p w14:paraId="3EED8FAA" w14:textId="77777777" w:rsidR="00FA1ADE" w:rsidRPr="00FA1ADE" w:rsidRDefault="001E31D5" w:rsidP="00CB0AC3">
      <w:pPr>
        <w:pStyle w:val="Zerrenda-paragrafoa"/>
        <w:numPr>
          <w:ilvl w:val="0"/>
          <w:numId w:val="141"/>
        </w:numPr>
        <w:spacing w:before="120" w:after="120"/>
        <w:ind w:left="1985" w:right="-427" w:hanging="284"/>
        <w:jc w:val="both"/>
        <w:rPr>
          <w:rFonts w:ascii="Verdana" w:hAnsi="Verdana"/>
          <w:sz w:val="19"/>
          <w:szCs w:val="19"/>
        </w:rPr>
      </w:pPr>
      <w:r w:rsidRPr="00FA1ADE">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3AAD54FC" w14:textId="77777777" w:rsidR="001E31D5" w:rsidRPr="005E00FB" w:rsidRDefault="001E31D5" w:rsidP="00CB0AC3">
      <w:pPr>
        <w:pStyle w:val="Zerrenda-paragrafoa"/>
        <w:numPr>
          <w:ilvl w:val="0"/>
          <w:numId w:val="141"/>
        </w:numPr>
        <w:spacing w:before="120" w:after="120"/>
        <w:ind w:left="1985" w:right="-427" w:hanging="284"/>
        <w:jc w:val="both"/>
        <w:rPr>
          <w:rFonts w:ascii="Verdana" w:eastAsia="Arial Unicode MS" w:hAnsi="Verdana"/>
          <w:b/>
          <w:sz w:val="19"/>
          <w:szCs w:val="18"/>
        </w:rPr>
      </w:pPr>
      <w:r w:rsidRPr="00FA1ADE">
        <w:rPr>
          <w:rFonts w:ascii="Verdana" w:hAnsi="Verdana"/>
          <w:sz w:val="19"/>
          <w:szCs w:val="19"/>
        </w:rPr>
        <w:t xml:space="preserve">Las comunicaciones escritas se redactarán en euskera y castellano, salvo que </w:t>
      </w:r>
      <w:r w:rsidRPr="005E00FB">
        <w:rPr>
          <w:rFonts w:ascii="Verdana" w:eastAsia="Arial Unicode MS" w:hAnsi="Verdana"/>
          <w:b/>
          <w:sz w:val="19"/>
          <w:szCs w:val="18"/>
        </w:rPr>
        <w:t>emisor y receptor opten por el euskera.</w:t>
      </w:r>
    </w:p>
    <w:p w14:paraId="26A2146D" w14:textId="77777777" w:rsidR="001E31D5" w:rsidRPr="003F6C79" w:rsidRDefault="005E63EF" w:rsidP="008321A3">
      <w:pPr>
        <w:pStyle w:val="5izenburua"/>
        <w:rPr>
          <w:i/>
          <w:iCs/>
        </w:rPr>
      </w:pPr>
      <w:r w:rsidRPr="005E63EF">
        <w:rPr>
          <w:b/>
        </w:rPr>
        <w:t>31.1.2.-</w:t>
      </w:r>
      <w:r>
        <w:t xml:space="preserve"> </w:t>
      </w:r>
      <w:r w:rsidR="001E31D5" w:rsidRPr="003F6C79">
        <w:t>Se garantizará el uso del euskera en los rótulos, publicaciones, señalizaciones, avisos y comunicaciones, y en general, en la interlocución</w:t>
      </w:r>
      <w:r w:rsidR="001E31D5" w:rsidRPr="003F6C79">
        <w:rPr>
          <w:i/>
          <w:iCs/>
        </w:rPr>
        <w:t>.</w:t>
      </w:r>
    </w:p>
    <w:p w14:paraId="32F65B03" w14:textId="77777777" w:rsidR="001E31D5" w:rsidRPr="003F6C79" w:rsidRDefault="005E63EF" w:rsidP="0007565D">
      <w:pPr>
        <w:pStyle w:val="4izenburua"/>
        <w:ind w:right="-427"/>
      </w:pPr>
      <w:bookmarkStart w:id="667" w:name="_Toc40872893"/>
      <w:r>
        <w:t xml:space="preserve">31.2.- </w:t>
      </w:r>
      <w:r w:rsidR="001E31D5" w:rsidRPr="003F6C79">
        <w:t>De tipo social o relativo al empleo</w:t>
      </w:r>
      <w:r w:rsidR="008D6184">
        <w:t>.</w:t>
      </w:r>
      <w:bookmarkEnd w:id="667"/>
    </w:p>
    <w:p w14:paraId="300E4B85" w14:textId="77777777" w:rsidR="001E31D5" w:rsidRPr="003F6C79" w:rsidRDefault="005E63EF" w:rsidP="008321A3">
      <w:pPr>
        <w:pStyle w:val="5izenburua"/>
      </w:pPr>
      <w:r w:rsidRPr="005E63EF">
        <w:rPr>
          <w:b/>
        </w:rPr>
        <w:t>3</w:t>
      </w:r>
      <w:r>
        <w:rPr>
          <w:b/>
        </w:rPr>
        <w:t>1</w:t>
      </w:r>
      <w:r w:rsidRPr="005E63EF">
        <w:rPr>
          <w:b/>
        </w:rPr>
        <w:t>.2.1.-</w:t>
      </w:r>
      <w:r>
        <w:t xml:space="preserve"> </w:t>
      </w:r>
      <w:r w:rsidR="001E31D5" w:rsidRPr="003F6C79">
        <w:t>Cumplir las disposiciones legales, reglamentarias y convencionales vigentes en materia laboral, de Seguridad Social y de seguridad y salud en el trabajo.</w:t>
      </w:r>
    </w:p>
    <w:p w14:paraId="2F740775" w14:textId="77777777" w:rsidR="001E31D5" w:rsidRPr="003F6C79" w:rsidRDefault="005E63EF" w:rsidP="008321A3">
      <w:pPr>
        <w:pStyle w:val="5izenburua"/>
      </w:pPr>
      <w:r>
        <w:rPr>
          <w:b/>
        </w:rPr>
        <w:t>31</w:t>
      </w:r>
      <w:r w:rsidRPr="005E63EF">
        <w:rPr>
          <w:b/>
        </w:rPr>
        <w:t>.2.2.-</w:t>
      </w:r>
      <w:r>
        <w:t xml:space="preserve"> </w:t>
      </w:r>
      <w:r w:rsidR="001E31D5" w:rsidRPr="003F6C79">
        <w:t>Proporcionar a la Dirección Facultativa los datos y documentos que se indican en los apartados siguientes con arreglo a los plazos y condiciones indicados en cada caso:</w:t>
      </w:r>
    </w:p>
    <w:p w14:paraId="114EDAB0" w14:textId="77777777" w:rsidR="001E31D5" w:rsidRPr="003F6C79" w:rsidRDefault="001E31D5" w:rsidP="00CB0AC3">
      <w:pPr>
        <w:pStyle w:val="Zerrenda-paragrafoa"/>
        <w:widowControl w:val="0"/>
        <w:numPr>
          <w:ilvl w:val="0"/>
          <w:numId w:val="98"/>
        </w:numPr>
        <w:spacing w:before="120" w:after="120"/>
        <w:ind w:left="1985" w:right="-427" w:hanging="284"/>
        <w:jc w:val="both"/>
        <w:rPr>
          <w:rFonts w:ascii="Verdana" w:hAnsi="Verdana" w:cs="Tahoma"/>
          <w:sz w:val="19"/>
          <w:szCs w:val="19"/>
        </w:rPr>
      </w:pPr>
      <w:r w:rsidRPr="003F6C79">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19285AD8" w14:textId="77777777" w:rsidR="001E31D5" w:rsidRPr="003F6C79" w:rsidRDefault="001E31D5" w:rsidP="00CB0AC3">
      <w:pPr>
        <w:pStyle w:val="Zerrenda-paragrafoa"/>
        <w:widowControl w:val="0"/>
        <w:numPr>
          <w:ilvl w:val="0"/>
          <w:numId w:val="98"/>
        </w:numPr>
        <w:spacing w:before="120" w:after="120"/>
        <w:ind w:left="1985" w:right="-427" w:hanging="284"/>
        <w:jc w:val="both"/>
        <w:rPr>
          <w:rFonts w:ascii="Verdana" w:hAnsi="Verdana" w:cs="Tahoma"/>
          <w:sz w:val="19"/>
          <w:szCs w:val="19"/>
        </w:rPr>
      </w:pPr>
      <w:r w:rsidRPr="003F6C79">
        <w:rPr>
          <w:rFonts w:ascii="Verdana" w:hAnsi="Verdana" w:cs="Tahoma"/>
          <w:sz w:val="19"/>
          <w:szCs w:val="19"/>
        </w:rPr>
        <w:t xml:space="preserve">Los documentos que solicite la Dirección Facultativa en orden a comprobar la veracidad de los datos proporcionados y el cumplimiento de las obligaciones </w:t>
      </w:r>
      <w:r w:rsidRPr="00B46CAE">
        <w:rPr>
          <w:rFonts w:ascii="Verdana" w:eastAsia="Arial Unicode MS" w:hAnsi="Verdana"/>
          <w:b/>
          <w:sz w:val="19"/>
          <w:szCs w:val="18"/>
        </w:rPr>
        <w:t>laborales que, en su condición de empleador</w:t>
      </w:r>
      <w:r w:rsidR="00CA32A0" w:rsidRPr="00B46CAE">
        <w:rPr>
          <w:rFonts w:ascii="Verdana" w:eastAsia="Arial Unicode MS" w:hAnsi="Verdana"/>
          <w:b/>
          <w:sz w:val="19"/>
          <w:szCs w:val="18"/>
        </w:rPr>
        <w:t>a</w:t>
      </w:r>
      <w:r w:rsidRPr="00B46CAE">
        <w:rPr>
          <w:rFonts w:ascii="Verdana" w:eastAsia="Arial Unicode MS" w:hAnsi="Verdana"/>
          <w:b/>
          <w:sz w:val="19"/>
          <w:szCs w:val="18"/>
        </w:rPr>
        <w:t>, asume la contratista: se</w:t>
      </w:r>
      <w:r w:rsidRPr="003F6C79">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3C31E031" w14:textId="77777777" w:rsidR="001E31D5" w:rsidRPr="003F6C79" w:rsidRDefault="005E63EF" w:rsidP="008321A3">
      <w:pPr>
        <w:pStyle w:val="5izenburua"/>
      </w:pPr>
      <w:r w:rsidRPr="005E63EF">
        <w:rPr>
          <w:b/>
        </w:rPr>
        <w:t>31.2.3.-</w:t>
      </w:r>
      <w:r>
        <w:t xml:space="preserve"> </w:t>
      </w:r>
      <w:r w:rsidR="001E31D5" w:rsidRPr="003F6C79">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0729BD4" w14:textId="77777777" w:rsidR="001E31D5" w:rsidRPr="003F6C79" w:rsidRDefault="005E63EF" w:rsidP="008321A3">
      <w:pPr>
        <w:pStyle w:val="5izenburua"/>
      </w:pPr>
      <w:r w:rsidRPr="005E63EF">
        <w:rPr>
          <w:b/>
        </w:rPr>
        <w:t>31.2.4.-</w:t>
      </w:r>
      <w:r>
        <w:t xml:space="preserve"> </w:t>
      </w:r>
      <w:r w:rsidR="001E31D5" w:rsidRPr="003F6C79">
        <w:t>Dar transparencia institucional a todos los datos derivados de la ejecución del contrato.</w:t>
      </w:r>
    </w:p>
    <w:p w14:paraId="27D100AA" w14:textId="77777777" w:rsidR="001E31D5" w:rsidRPr="003F6C79" w:rsidRDefault="005E63EF" w:rsidP="005E00FB">
      <w:pPr>
        <w:pStyle w:val="4izenburua"/>
        <w:tabs>
          <w:tab w:val="left" w:pos="9090"/>
        </w:tabs>
        <w:ind w:right="-427"/>
      </w:pPr>
      <w:bookmarkStart w:id="668" w:name="_Toc40872894"/>
      <w:r>
        <w:t xml:space="preserve">31.3.- </w:t>
      </w:r>
      <w:r w:rsidR="00F07F40">
        <w:t>Comprobación de pagos a la</w:t>
      </w:r>
      <w:r w:rsidR="001E31D5" w:rsidRPr="003F6C79">
        <w:t xml:space="preserve">s </w:t>
      </w:r>
      <w:r w:rsidR="00F07F40">
        <w:t>subcontratistas y suministradora</w:t>
      </w:r>
      <w:r w:rsidR="001E31D5" w:rsidRPr="003F6C79">
        <w:t>s</w:t>
      </w:r>
      <w:r w:rsidR="008D6184">
        <w:t>.</w:t>
      </w:r>
      <w:bookmarkEnd w:id="668"/>
      <w:r w:rsidR="005E00FB">
        <w:tab/>
      </w:r>
    </w:p>
    <w:p w14:paraId="18133BC6" w14:textId="77777777" w:rsidR="001E31D5" w:rsidRPr="003F6C79" w:rsidRDefault="00292C55" w:rsidP="008321A3">
      <w:pPr>
        <w:pStyle w:val="5izenburua"/>
      </w:pPr>
      <w:r w:rsidRPr="00292C55">
        <w:rPr>
          <w:b/>
        </w:rPr>
        <w:t>31.3.1.-</w:t>
      </w:r>
      <w:r>
        <w:t xml:space="preserve"> </w:t>
      </w:r>
      <w:r w:rsidR="001E31D5" w:rsidRPr="003F6C79">
        <w:t>Remisión a la Dirección Facultativa, cuando esta se lo solicite, de la relación detallada de l</w:t>
      </w:r>
      <w:r w:rsidR="003835B1">
        <w:t>a</w:t>
      </w:r>
      <w:r w:rsidR="001E31D5" w:rsidRPr="003F6C79">
        <w:t xml:space="preserve">s </w:t>
      </w:r>
      <w:r w:rsidR="003835B1">
        <w:t>subcontratistas y suministradora</w:t>
      </w:r>
      <w:r w:rsidR="001E31D5" w:rsidRPr="003F6C79">
        <w:t>s que participen en el contrato cuando se perfeccionen su participación junto con aquellas condiciones de subcontratación o suministro de cada uno</w:t>
      </w:r>
      <w:r w:rsidR="00F00F48">
        <w:t xml:space="preserve"> de ella</w:t>
      </w:r>
      <w:r w:rsidR="001E31D5" w:rsidRPr="003F6C79">
        <w:t>s que guarden una relación directa con el plazo del pago.</w:t>
      </w:r>
    </w:p>
    <w:p w14:paraId="34E8CF61" w14:textId="77777777" w:rsidR="001E31D5" w:rsidRDefault="00292C55" w:rsidP="008321A3">
      <w:pPr>
        <w:pStyle w:val="5izenburua"/>
      </w:pPr>
      <w:r w:rsidRPr="00292C55">
        <w:rPr>
          <w:b/>
        </w:rPr>
        <w:t>31.3.2.-</w:t>
      </w:r>
      <w:r>
        <w:t xml:space="preserve"> </w:t>
      </w:r>
      <w:r w:rsidR="001E31D5" w:rsidRPr="003F6C79">
        <w:t>Remisión a la Dirección Facultativa, cuando este se lo solicite, del justificante d</w:t>
      </w:r>
      <w:r w:rsidR="003835B1">
        <w:t>e cumplimiento de los pagos a la</w:t>
      </w:r>
      <w:r w:rsidR="001E31D5" w:rsidRPr="003F6C79">
        <w:t xml:space="preserve">s </w:t>
      </w:r>
      <w:r w:rsidR="003835B1">
        <w:t>subcontratistas y suministradoras descrita</w:t>
      </w:r>
      <w:r w:rsidR="001E31D5" w:rsidRPr="003F6C79">
        <w:t>s en el punto anterior una vez terminada la prestación dentro de los plazos de pago legalmente establecidos en el art. 216 LCSP y Ley 3/2004, de 29 de diciembre, por la que se establecen medidas de lucha contra la morosidad en las operaciones comerciales.</w:t>
      </w:r>
    </w:p>
    <w:p w14:paraId="62689BC5" w14:textId="77777777" w:rsidR="005E00FB" w:rsidRDefault="005E00FB" w:rsidP="005E00FB">
      <w:pPr>
        <w:pStyle w:val="4izenburua"/>
        <w:tabs>
          <w:tab w:val="left" w:pos="9090"/>
        </w:tabs>
        <w:ind w:right="-427"/>
      </w:pPr>
      <w:r>
        <w:t xml:space="preserve"> 31.</w:t>
      </w:r>
      <w:r w:rsidR="00B46CAE">
        <w:t>4</w:t>
      </w:r>
      <w:r>
        <w:t xml:space="preserve">.- </w:t>
      </w:r>
      <w:r w:rsidR="00B46CAE">
        <w:t xml:space="preserve">En materia de protección de datos: </w:t>
      </w:r>
    </w:p>
    <w:p w14:paraId="622CC51B" w14:textId="77777777" w:rsidR="00B46CAE" w:rsidRPr="00B46CAE" w:rsidRDefault="00B46CAE" w:rsidP="00B46CAE">
      <w:pPr>
        <w:spacing w:before="120" w:after="120"/>
        <w:ind w:left="1418" w:right="-427" w:hanging="851"/>
        <w:jc w:val="both"/>
        <w:rPr>
          <w:rFonts w:ascii="Verdana" w:eastAsia="Arial Unicode MS" w:hAnsi="Verdana"/>
          <w:sz w:val="19"/>
          <w:szCs w:val="18"/>
        </w:rPr>
      </w:pPr>
      <w:r w:rsidRPr="00B46CAE">
        <w:rPr>
          <w:rFonts w:ascii="Verdana" w:eastAsia="Arial Unicode MS" w:hAnsi="Verdana"/>
          <w:b/>
          <w:sz w:val="19"/>
          <w:szCs w:val="18"/>
        </w:rPr>
        <w:t xml:space="preserve">         </w:t>
      </w:r>
      <w:r>
        <w:rPr>
          <w:rFonts w:ascii="Verdana" w:eastAsia="Arial Unicode MS" w:hAnsi="Verdana"/>
          <w:b/>
          <w:sz w:val="19"/>
          <w:szCs w:val="18"/>
        </w:rPr>
        <w:t xml:space="preserve">    </w:t>
      </w:r>
      <w:r w:rsidRPr="00B46CAE">
        <w:rPr>
          <w:rFonts w:ascii="Verdana" w:eastAsia="Arial Unicode MS" w:hAnsi="Verdana"/>
          <w:sz w:val="19"/>
          <w:szCs w:val="18"/>
        </w:rPr>
        <w:t xml:space="preserve">En los contratos cuya ejecución implique la cesión de datos a la contratista, ésta debe someterse a la normativa de la Unión Europea y del estado español en materia de protección de datos.  </w:t>
      </w:r>
    </w:p>
    <w:p w14:paraId="6A929644" w14:textId="77777777" w:rsidR="00B46CAE" w:rsidRPr="00B46CAE" w:rsidRDefault="00B46CAE" w:rsidP="00B46CAE">
      <w:pPr>
        <w:rPr>
          <w:rFonts w:ascii="Verdana" w:eastAsia="Arial Unicode MS" w:hAnsi="Verdana"/>
          <w:b/>
          <w:sz w:val="19"/>
          <w:szCs w:val="18"/>
        </w:rPr>
      </w:pPr>
    </w:p>
    <w:p w14:paraId="149B9967" w14:textId="77777777" w:rsidR="001E31D5" w:rsidRPr="003F6C79" w:rsidRDefault="003F6C79" w:rsidP="0007565D">
      <w:pPr>
        <w:pStyle w:val="3izenburua"/>
        <w:ind w:right="-427"/>
        <w:rPr>
          <w:rFonts w:eastAsia="Arial Unicode MS"/>
        </w:rPr>
      </w:pPr>
      <w:bookmarkStart w:id="669" w:name="_Toc40872895"/>
      <w:r w:rsidRPr="003F6C79">
        <w:rPr>
          <w:rFonts w:eastAsia="Arial Unicode MS"/>
        </w:rPr>
        <w:t xml:space="preserve">32.- </w:t>
      </w:r>
      <w:r w:rsidR="001E31D5" w:rsidRPr="00292C55">
        <w:rPr>
          <w:rFonts w:eastAsia="Arial Unicode MS"/>
        </w:rPr>
        <w:t>CONFIDENCIALIDAD</w:t>
      </w:r>
      <w:bookmarkEnd w:id="669"/>
    </w:p>
    <w:p w14:paraId="3058D112"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 xml:space="preserve">Toda la información a la que tenga acceso la contratista tiene carácter confidencial. La contratista y </w:t>
      </w:r>
      <w:r w:rsidR="00844897">
        <w:rPr>
          <w:rFonts w:ascii="Verdana" w:eastAsia="Arial Unicode MS" w:hAnsi="Verdana" w:cs="Tahoma"/>
          <w:sz w:val="19"/>
          <w:szCs w:val="19"/>
        </w:rPr>
        <w:t>las personas asignadas</w:t>
      </w:r>
      <w:r w:rsidRPr="003F6C79">
        <w:rPr>
          <w:rFonts w:ascii="Verdana" w:eastAsia="Arial Unicode MS" w:hAnsi="Verdana" w:cs="Tahoma"/>
          <w:sz w:val="19"/>
          <w:szCs w:val="19"/>
        </w:rPr>
        <w:t xml:space="preserve"> a la ejecución del contrato no pueden utilizar para sí, ni proporcionar a terceros, ningún dato sin autorización del órgano d</w:t>
      </w:r>
      <w:r w:rsidR="00844897">
        <w:rPr>
          <w:rFonts w:ascii="Verdana" w:eastAsia="Arial Unicode MS" w:hAnsi="Verdana" w:cs="Tahoma"/>
          <w:sz w:val="19"/>
          <w:szCs w:val="19"/>
        </w:rPr>
        <w:t>e contratación; y están obligada</w:t>
      </w:r>
      <w:r w:rsidRPr="003F6C79">
        <w:rPr>
          <w:rFonts w:ascii="Verdana" w:eastAsia="Arial Unicode MS" w:hAnsi="Verdana" w:cs="Tahoma"/>
          <w:sz w:val="19"/>
          <w:szCs w:val="19"/>
        </w:rPr>
        <w:t xml:space="preserve">s a poner todos los medios a su alcance para conservar el carácter confidencial y reservado de cualquier información. </w:t>
      </w:r>
    </w:p>
    <w:p w14:paraId="5A597269"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3486FBF0" w14:textId="77777777" w:rsidR="001E31D5" w:rsidRPr="003F6C79" w:rsidRDefault="003F6C79" w:rsidP="0007565D">
      <w:pPr>
        <w:pStyle w:val="3izenburua"/>
        <w:ind w:right="-427"/>
        <w:rPr>
          <w:rFonts w:eastAsia="Arial Unicode MS"/>
        </w:rPr>
      </w:pPr>
      <w:bookmarkStart w:id="670" w:name="_Toc40872896"/>
      <w:r w:rsidRPr="003F6C79">
        <w:rPr>
          <w:rFonts w:eastAsia="Arial Unicode MS"/>
        </w:rPr>
        <w:t xml:space="preserve">33.- </w:t>
      </w:r>
      <w:r w:rsidR="001E31D5" w:rsidRPr="00292C55">
        <w:rPr>
          <w:rFonts w:eastAsia="Arial Unicode MS"/>
        </w:rPr>
        <w:t>PENALIDADES</w:t>
      </w:r>
      <w:bookmarkEnd w:id="670"/>
      <w:r w:rsidR="001E31D5" w:rsidRPr="003F6C79">
        <w:rPr>
          <w:rFonts w:eastAsia="Arial Unicode MS"/>
        </w:rPr>
        <w:t xml:space="preserve"> </w:t>
      </w:r>
    </w:p>
    <w:p w14:paraId="397BFF34" w14:textId="77777777" w:rsidR="001E31D5" w:rsidRPr="003F6C79"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64FA3FA3" w14:textId="77777777" w:rsidR="001E31D5" w:rsidRPr="003F6C79" w:rsidRDefault="00292C55" w:rsidP="0007565D">
      <w:pPr>
        <w:pStyle w:val="4izenburua"/>
        <w:ind w:right="-427"/>
      </w:pPr>
      <w:bookmarkStart w:id="671" w:name="_Toc40872897"/>
      <w:r>
        <w:t xml:space="preserve">33.1.- </w:t>
      </w:r>
      <w:r w:rsidR="001E31D5" w:rsidRPr="003F6C79">
        <w:t>Causas e importes</w:t>
      </w:r>
      <w:r>
        <w:t>.</w:t>
      </w:r>
      <w:bookmarkEnd w:id="671"/>
    </w:p>
    <w:p w14:paraId="6F683092" w14:textId="77777777" w:rsidR="001E31D5" w:rsidRPr="003F6C79" w:rsidRDefault="001E31D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0B1C4183" w14:textId="77777777" w:rsidR="001E31D5" w:rsidRPr="003F6C79" w:rsidRDefault="001E31D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609E46D" w14:textId="77777777" w:rsidR="001E31D5" w:rsidRPr="008D6184" w:rsidRDefault="001E31D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obligaciones contractuales esenciales: entre un </w:t>
      </w:r>
      <w:r w:rsidRPr="003F6C79">
        <w:rPr>
          <w:rFonts w:ascii="Verdana" w:eastAsia="Arial Unicode MS" w:hAnsi="Verdana" w:cs="Tahoma"/>
          <w:b/>
          <w:sz w:val="19"/>
          <w:szCs w:val="19"/>
        </w:rPr>
        <w:t>1% y 10%</w:t>
      </w:r>
      <w:r w:rsidRPr="003F6C79">
        <w:rPr>
          <w:rFonts w:ascii="Verdana" w:eastAsia="Arial Unicode MS" w:hAnsi="Verdana" w:cs="Tahoma"/>
          <w:sz w:val="19"/>
          <w:szCs w:val="19"/>
        </w:rPr>
        <w:t xml:space="preserve"> del precio en función de la gravedad del incumplimiento y, en su caso, su </w:t>
      </w:r>
      <w:r w:rsidRPr="008D6184">
        <w:rPr>
          <w:rFonts w:ascii="Verdana" w:eastAsia="Arial Unicode MS" w:hAnsi="Verdana" w:cs="Tahoma"/>
          <w:sz w:val="19"/>
          <w:szCs w:val="19"/>
        </w:rPr>
        <w:t xml:space="preserve">reiteración. </w:t>
      </w:r>
    </w:p>
    <w:p w14:paraId="548D1F62" w14:textId="77777777" w:rsidR="001E31D5" w:rsidRPr="008D6184" w:rsidRDefault="001E31D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 xml:space="preserve">Incumplimiento de lo dispuesto en la cláusula 12.1.4 de cláusulas específicas del  contrato: hasta un </w:t>
      </w:r>
      <w:r w:rsidRPr="008D6184">
        <w:rPr>
          <w:rFonts w:ascii="Verdana" w:eastAsia="Arial Unicode MS" w:hAnsi="Verdana" w:cs="Tahoma"/>
          <w:b/>
          <w:sz w:val="19"/>
          <w:szCs w:val="19"/>
        </w:rPr>
        <w:t>50%</w:t>
      </w:r>
      <w:r w:rsidRPr="008D6184">
        <w:rPr>
          <w:rFonts w:ascii="Verdana" w:eastAsia="Arial Unicode MS" w:hAnsi="Verdana" w:cs="Tahoma"/>
          <w:sz w:val="19"/>
          <w:szCs w:val="19"/>
        </w:rPr>
        <w:t xml:space="preserve"> del importe del subcontrato.</w:t>
      </w:r>
    </w:p>
    <w:p w14:paraId="44F9E11F" w14:textId="77777777" w:rsidR="001E31D5" w:rsidRPr="003F6C79" w:rsidRDefault="007673B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Incumplimiento</w:t>
      </w:r>
      <w:r w:rsidR="001E31D5" w:rsidRPr="008D6184">
        <w:rPr>
          <w:rFonts w:ascii="Verdana" w:eastAsia="Arial Unicode MS" w:hAnsi="Verdana" w:cs="Tahoma"/>
          <w:sz w:val="19"/>
          <w:szCs w:val="19"/>
        </w:rPr>
        <w:t xml:space="preserve"> de lo dispuesto en la cláusula 31.3 de co</w:t>
      </w:r>
      <w:r w:rsidR="001E31D5" w:rsidRPr="003F6C79">
        <w:rPr>
          <w:rFonts w:ascii="Verdana" w:eastAsia="Arial Unicode MS" w:hAnsi="Verdana" w:cs="Tahoma"/>
          <w:sz w:val="19"/>
          <w:szCs w:val="19"/>
        </w:rPr>
        <w:t xml:space="preserve">ndiciones generales: el importe por cada día de demora será el </w:t>
      </w:r>
      <w:r w:rsidR="001E31D5" w:rsidRPr="003F6C79">
        <w:rPr>
          <w:rFonts w:ascii="Verdana" w:eastAsia="Arial Unicode MS" w:hAnsi="Verdana" w:cs="Tahoma"/>
          <w:b/>
          <w:sz w:val="19"/>
          <w:szCs w:val="19"/>
        </w:rPr>
        <w:t xml:space="preserve">0,01% </w:t>
      </w:r>
      <w:r w:rsidR="001E31D5" w:rsidRPr="003F6C79">
        <w:rPr>
          <w:rFonts w:ascii="Verdana" w:eastAsia="Arial Unicode MS" w:hAnsi="Verdana" w:cs="Tahoma"/>
          <w:sz w:val="19"/>
          <w:szCs w:val="19"/>
        </w:rPr>
        <w:t>del precio.</w:t>
      </w:r>
    </w:p>
    <w:p w14:paraId="413E3907" w14:textId="77777777" w:rsidR="001E31D5" w:rsidRPr="003F6C79" w:rsidRDefault="001E31D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0B1EA86C" w14:textId="77777777" w:rsidR="001E31D5" w:rsidRPr="003F6C79" w:rsidRDefault="001E31D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F6C79">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3F6C79">
        <w:rPr>
          <w:rFonts w:ascii="Verdana" w:eastAsia="Arial Unicode MS" w:hAnsi="Verdana" w:cs="Tahoma"/>
          <w:sz w:val="19"/>
          <w:szCs w:val="19"/>
        </w:rPr>
        <w:t xml:space="preserve"> entre el </w:t>
      </w:r>
      <w:r w:rsidRPr="003F6C79">
        <w:rPr>
          <w:rFonts w:ascii="Verdana" w:eastAsia="Arial Unicode MS" w:hAnsi="Verdana" w:cs="Tahoma"/>
          <w:b/>
          <w:sz w:val="19"/>
          <w:szCs w:val="19"/>
        </w:rPr>
        <w:t>0,5% y el 10%</w:t>
      </w:r>
      <w:r w:rsidRPr="003F6C79">
        <w:rPr>
          <w:rFonts w:ascii="Verdana" w:eastAsia="Arial Unicode MS" w:hAnsi="Verdana" w:cs="Tahoma"/>
          <w:sz w:val="19"/>
          <w:szCs w:val="19"/>
        </w:rPr>
        <w:t xml:space="preserve"> del precio, en función de la gravedad del incumplimiento y, en su caso, su reiteración. </w:t>
      </w:r>
    </w:p>
    <w:p w14:paraId="322FF9C6" w14:textId="77777777" w:rsidR="001E31D5" w:rsidRPr="003F6C79" w:rsidRDefault="001E31D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58DDFCB" w14:textId="77777777" w:rsidR="001E31D5" w:rsidRPr="003F6C79" w:rsidRDefault="001E31D5" w:rsidP="00CB0AC3">
      <w:pPr>
        <w:pStyle w:val="Zerrenda-paragrafoa"/>
        <w:widowControl w:val="0"/>
        <w:numPr>
          <w:ilvl w:val="0"/>
          <w:numId w:val="8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5ECF57CB" w14:textId="77777777" w:rsidR="001E31D5" w:rsidRPr="003F6C79" w:rsidRDefault="00292C55" w:rsidP="0007565D">
      <w:pPr>
        <w:pStyle w:val="4izenburua"/>
        <w:ind w:right="-427"/>
      </w:pPr>
      <w:bookmarkStart w:id="672" w:name="_Toc40872898"/>
      <w:r>
        <w:t xml:space="preserve">33.2.- </w:t>
      </w:r>
      <w:r w:rsidR="001E31D5" w:rsidRPr="003F6C79">
        <w:t>Procedimiento</w:t>
      </w:r>
      <w:r>
        <w:t>.</w:t>
      </w:r>
      <w:bookmarkEnd w:id="672"/>
    </w:p>
    <w:p w14:paraId="5367FA0F" w14:textId="77777777" w:rsidR="001E31D5" w:rsidRPr="003F6C79" w:rsidRDefault="001E31D5" w:rsidP="0007565D">
      <w:pPr>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56F10031" w14:textId="77777777" w:rsidR="001E31D5" w:rsidRPr="003F6C79" w:rsidRDefault="001E31D5" w:rsidP="00CB0AC3">
      <w:pPr>
        <w:pStyle w:val="Zerrenda-paragrafoa"/>
        <w:numPr>
          <w:ilvl w:val="0"/>
          <w:numId w:val="79"/>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Informe de </w:t>
      </w:r>
      <w:r w:rsidRPr="003F6C79">
        <w:rPr>
          <w:rFonts w:ascii="Verdana" w:hAnsi="Verdana" w:cs="Tahoma"/>
          <w:sz w:val="19"/>
          <w:szCs w:val="19"/>
        </w:rPr>
        <w:t>la Dirección Facultativa</w:t>
      </w:r>
      <w:r w:rsidRPr="003F6C79">
        <w:rPr>
          <w:rFonts w:ascii="Verdana" w:eastAsia="Arial Unicode MS" w:hAnsi="Verdana" w:cs="Tahoma"/>
          <w:sz w:val="19"/>
          <w:szCs w:val="19"/>
        </w:rPr>
        <w:t xml:space="preserve"> en el que se identifiquen los incumplimientos detectados y se proponga  el importe de la penalidad.</w:t>
      </w:r>
    </w:p>
    <w:p w14:paraId="76A14378" w14:textId="77777777" w:rsidR="001E31D5" w:rsidRPr="003F6C79" w:rsidRDefault="001E31D5" w:rsidP="00CB0AC3">
      <w:pPr>
        <w:pStyle w:val="Zerrenda-paragrafoa"/>
        <w:numPr>
          <w:ilvl w:val="0"/>
          <w:numId w:val="79"/>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Audiencia a la  contratista por espacio de cinco (5) días hábiles para que formule las alegaciones que considere oportunas.</w:t>
      </w:r>
    </w:p>
    <w:p w14:paraId="23A65379" w14:textId="77777777" w:rsidR="001E31D5" w:rsidRPr="003F6C79" w:rsidRDefault="001E31D5" w:rsidP="00CB0AC3">
      <w:pPr>
        <w:pStyle w:val="Zerrenda-paragrafoa"/>
        <w:numPr>
          <w:ilvl w:val="0"/>
          <w:numId w:val="79"/>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w:t>
      </w:r>
    </w:p>
    <w:p w14:paraId="3EDD0C9E" w14:textId="77777777" w:rsidR="001E31D5" w:rsidRPr="003F6C79" w:rsidRDefault="001E31D5" w:rsidP="00CB0AC3">
      <w:pPr>
        <w:pStyle w:val="Zerrenda-paragrafoa"/>
        <w:numPr>
          <w:ilvl w:val="0"/>
          <w:numId w:val="79"/>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Recaudación de las cantidades mediante su deducción </w:t>
      </w:r>
      <w:r w:rsidRPr="003F6C79">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4139E410" w14:textId="77777777" w:rsidR="0034654A" w:rsidRDefault="0034654A">
      <w:pPr>
        <w:rPr>
          <w:rFonts w:ascii="Verdana" w:eastAsia="Arial Unicode MS" w:hAnsi="Verdana" w:cs="Arial"/>
          <w:b/>
          <w:caps/>
          <w:sz w:val="19"/>
          <w:szCs w:val="19"/>
        </w:rPr>
      </w:pPr>
      <w:bookmarkStart w:id="673" w:name="_Toc40872899"/>
      <w:r>
        <w:rPr>
          <w:rFonts w:eastAsia="Arial Unicode MS"/>
        </w:rPr>
        <w:br w:type="page"/>
      </w:r>
    </w:p>
    <w:p w14:paraId="64EF0B68" w14:textId="77777777" w:rsidR="001E31D5" w:rsidRPr="003F6C79" w:rsidRDefault="003F6C79" w:rsidP="0007565D">
      <w:pPr>
        <w:pStyle w:val="3izenburua"/>
        <w:ind w:right="-427"/>
        <w:rPr>
          <w:rFonts w:eastAsia="Arial Unicode MS"/>
        </w:rPr>
      </w:pPr>
      <w:r w:rsidRPr="003F6C79">
        <w:rPr>
          <w:rFonts w:eastAsia="Arial Unicode MS"/>
        </w:rPr>
        <w:t xml:space="preserve">34.- </w:t>
      </w:r>
      <w:r w:rsidR="001E31D5" w:rsidRPr="003F6C79">
        <w:rPr>
          <w:rFonts w:eastAsia="Arial Unicode MS"/>
        </w:rPr>
        <w:t xml:space="preserve">PAGO DEL </w:t>
      </w:r>
      <w:r w:rsidR="001E31D5" w:rsidRPr="00292C55">
        <w:rPr>
          <w:rFonts w:eastAsia="Arial Unicode MS"/>
        </w:rPr>
        <w:t>PRECIO</w:t>
      </w:r>
      <w:bookmarkEnd w:id="673"/>
    </w:p>
    <w:p w14:paraId="41958D91"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3F6C79">
        <w:rPr>
          <w:rFonts w:ascii="Verdana" w:hAnsi="Verdana" w:cs="Tahoma"/>
          <w:color w:val="000000"/>
          <w:sz w:val="19"/>
          <w:szCs w:val="19"/>
        </w:rPr>
        <w:t xml:space="preserve">El pago del precio se realizará con arreglo a </w:t>
      </w:r>
      <w:r w:rsidRPr="003F6C79">
        <w:rPr>
          <w:rFonts w:ascii="Verdana" w:hAnsi="Verdana" w:cs="Tahoma"/>
          <w:sz w:val="19"/>
          <w:szCs w:val="19"/>
        </w:rPr>
        <w:t>las siguientes condiciones:</w:t>
      </w:r>
    </w:p>
    <w:p w14:paraId="2164C606" w14:textId="77777777" w:rsidR="001E31D5" w:rsidRPr="003F6C79" w:rsidRDefault="00292C55" w:rsidP="0007565D">
      <w:pPr>
        <w:pStyle w:val="4izenburua"/>
        <w:ind w:right="-427"/>
      </w:pPr>
      <w:bookmarkStart w:id="674" w:name="_Toc40872900"/>
      <w:r>
        <w:t xml:space="preserve">34.1.- </w:t>
      </w:r>
      <w:r w:rsidR="001E31D5" w:rsidRPr="003F6C79">
        <w:t>Certificaciones de obra</w:t>
      </w:r>
      <w:r>
        <w:t>.</w:t>
      </w:r>
      <w:bookmarkEnd w:id="674"/>
    </w:p>
    <w:p w14:paraId="320D9F8F"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4FAF0073"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7B10AE8"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2DFC1291"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3A610590"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71F4AB1" w14:textId="77777777" w:rsidR="001E31D5" w:rsidRPr="003F6C79" w:rsidRDefault="00292C55" w:rsidP="0007565D">
      <w:pPr>
        <w:pStyle w:val="4izenburua"/>
        <w:ind w:right="-427"/>
      </w:pPr>
      <w:bookmarkStart w:id="675" w:name="_Toc40872901"/>
      <w:r>
        <w:t xml:space="preserve">34.2.- </w:t>
      </w:r>
      <w:r w:rsidR="001E31D5" w:rsidRPr="003F6C79">
        <w:t>Registro de facturas y abono</w:t>
      </w:r>
      <w:r>
        <w:t>.</w:t>
      </w:r>
      <w:bookmarkEnd w:id="675"/>
    </w:p>
    <w:p w14:paraId="468138EC"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3F6C79">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3F6C79">
        <w:rPr>
          <w:rFonts w:ascii="Verdana" w:hAnsi="Verdana" w:cs="Tahoma"/>
          <w:sz w:val="19"/>
          <w:szCs w:val="19"/>
        </w:rPr>
        <w:t>.</w:t>
      </w:r>
      <w:r w:rsidRPr="003F6C79">
        <w:rPr>
          <w:rFonts w:ascii="Verdana" w:eastAsia="Arial Unicode MS" w:hAnsi="Verdana"/>
          <w:sz w:val="19"/>
          <w:szCs w:val="19"/>
        </w:rPr>
        <w:t xml:space="preserve">2 de cláusulas específicas del contrato, relativas a las certificaciones de obras que correspondan. </w:t>
      </w:r>
      <w:r w:rsidRPr="003F6C79">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6671A0A8"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El poder adjudicador deberá abonar el precio dentro </w:t>
      </w:r>
      <w:r w:rsidRPr="003F6C79">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02D2E97" w14:textId="77777777" w:rsidR="001E31D5" w:rsidRPr="003F6C79" w:rsidRDefault="001E31D5" w:rsidP="0007565D">
      <w:pPr>
        <w:spacing w:before="120" w:after="120"/>
        <w:ind w:left="851" w:right="-427"/>
        <w:jc w:val="both"/>
        <w:rPr>
          <w:rFonts w:ascii="Verdana" w:hAnsi="Verdana" w:cs="Tahoma"/>
          <w:color w:val="000000"/>
          <w:sz w:val="19"/>
          <w:szCs w:val="19"/>
        </w:rPr>
      </w:pPr>
      <w:r w:rsidRPr="003F6C79">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3F6C79">
        <w:rPr>
          <w:rFonts w:ascii="Verdana" w:hAnsi="Verdana" w:cs="Tahoma"/>
          <w:sz w:val="19"/>
          <w:szCs w:val="19"/>
        </w:rPr>
        <w:t>cláusula 19.6.2</w:t>
      </w:r>
      <w:r w:rsidRPr="003F6C79">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0611D5D" w14:textId="77777777" w:rsidR="001E31D5" w:rsidRPr="004D12D8" w:rsidRDefault="001E31D5" w:rsidP="0007565D">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4D12D8">
        <w:rPr>
          <w:rFonts w:ascii="Verdana" w:hAnsi="Verdana" w:cs="Tahoma"/>
          <w:sz w:val="19"/>
          <w:szCs w:val="19"/>
        </w:rPr>
        <w:t>diciembre</w:t>
      </w:r>
      <w:r w:rsidR="00E55280" w:rsidRPr="00E16954">
        <w:rPr>
          <w:rFonts w:ascii="Verdana" w:hAnsi="Verdana" w:cs="Tahoma"/>
          <w:sz w:val="19"/>
          <w:szCs w:val="19"/>
        </w:rPr>
        <w:t>, de impulso de la factura electrónica y creación del registro contable de facturas en el Sector Público</w:t>
      </w:r>
      <w:r w:rsidR="00A932D9" w:rsidRPr="00E16954">
        <w:rPr>
          <w:rFonts w:ascii="Verdana" w:hAnsi="Verdana" w:cs="Tahoma"/>
          <w:sz w:val="19"/>
          <w:szCs w:val="19"/>
        </w:rPr>
        <w:t>,</w:t>
      </w:r>
      <w:r w:rsidRPr="004D12D8">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8B04FB4" w14:textId="77777777" w:rsidR="001E31D5" w:rsidRPr="003F6C79" w:rsidRDefault="003F6C79" w:rsidP="0007565D">
      <w:pPr>
        <w:pStyle w:val="3izenburua"/>
        <w:ind w:right="-427"/>
        <w:rPr>
          <w:rFonts w:eastAsia="Arial Unicode MS"/>
        </w:rPr>
      </w:pPr>
      <w:bookmarkStart w:id="676" w:name="_Toc40872902"/>
      <w:r w:rsidRPr="003F6C79">
        <w:rPr>
          <w:rFonts w:eastAsia="Arial Unicode MS"/>
        </w:rPr>
        <w:t xml:space="preserve">35.- </w:t>
      </w:r>
      <w:r w:rsidR="001E31D5" w:rsidRPr="00292C55">
        <w:rPr>
          <w:rFonts w:eastAsia="Arial Unicode MS"/>
        </w:rPr>
        <w:t>MODIFICACIÓN</w:t>
      </w:r>
      <w:r w:rsidR="001E31D5" w:rsidRPr="003F6C79">
        <w:rPr>
          <w:rFonts w:eastAsia="Arial Unicode MS"/>
        </w:rPr>
        <w:t xml:space="preserve"> DEL CONTRATO</w:t>
      </w:r>
      <w:bookmarkEnd w:id="676"/>
    </w:p>
    <w:p w14:paraId="5EEE7AD7" w14:textId="77777777" w:rsidR="001E31D5" w:rsidRPr="003F6C79" w:rsidRDefault="00292C55" w:rsidP="0007565D">
      <w:pPr>
        <w:pStyle w:val="4izenburua"/>
        <w:ind w:right="-427"/>
      </w:pPr>
      <w:bookmarkStart w:id="677" w:name="_Toc40872903"/>
      <w:r>
        <w:t xml:space="preserve">35.1.- </w:t>
      </w:r>
      <w:r w:rsidR="001E31D5" w:rsidRPr="003F6C79">
        <w:t>Condiciones</w:t>
      </w:r>
      <w:r>
        <w:t>.</w:t>
      </w:r>
      <w:bookmarkEnd w:id="677"/>
    </w:p>
    <w:p w14:paraId="7DEB6AC2" w14:textId="77777777" w:rsidR="001E31D5" w:rsidRPr="00292C55" w:rsidRDefault="001E31D5" w:rsidP="0007565D">
      <w:pPr>
        <w:spacing w:before="120" w:after="120"/>
        <w:ind w:left="851" w:right="-427"/>
        <w:jc w:val="both"/>
        <w:rPr>
          <w:rFonts w:ascii="Verdana" w:hAnsi="Verdana" w:cs="Tahoma"/>
          <w:sz w:val="19"/>
          <w:szCs w:val="19"/>
        </w:rPr>
      </w:pPr>
      <w:r w:rsidRPr="00292C55">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B6BA0D1"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7B055401"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1674A1A7"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Pr>
          <w:rFonts w:ascii="Verdana" w:eastAsia="Arial Unicode MS" w:hAnsi="Verdana"/>
          <w:sz w:val="19"/>
          <w:szCs w:val="19"/>
        </w:rPr>
        <w:t>a</w:t>
      </w:r>
      <w:r w:rsidRPr="00292C55">
        <w:rPr>
          <w:rFonts w:ascii="Verdana" w:eastAsia="Arial Unicode MS" w:hAnsi="Verdana"/>
          <w:sz w:val="19"/>
          <w:szCs w:val="19"/>
        </w:rPr>
        <w:t xml:space="preserve"> operador</w:t>
      </w:r>
      <w:r w:rsidR="00A37B5A">
        <w:rPr>
          <w:rFonts w:ascii="Verdana" w:eastAsia="Arial Unicode MS" w:hAnsi="Verdana"/>
          <w:sz w:val="19"/>
          <w:szCs w:val="19"/>
        </w:rPr>
        <w:t>a</w:t>
      </w:r>
      <w:r w:rsidRPr="00292C55">
        <w:rPr>
          <w:rFonts w:ascii="Verdana" w:eastAsia="Arial Unicode MS" w:hAnsi="Verdana"/>
          <w:sz w:val="19"/>
          <w:szCs w:val="19"/>
        </w:rPr>
        <w:t xml:space="preserve"> económic</w:t>
      </w:r>
      <w:r w:rsidR="00A37B5A">
        <w:rPr>
          <w:rFonts w:ascii="Verdana" w:eastAsia="Arial Unicode MS" w:hAnsi="Verdana"/>
          <w:sz w:val="19"/>
          <w:szCs w:val="19"/>
        </w:rPr>
        <w:t>a</w:t>
      </w:r>
      <w:r w:rsidRPr="00292C55">
        <w:rPr>
          <w:rFonts w:ascii="Verdana" w:eastAsia="Arial Unicode MS" w:hAnsi="Verdana"/>
          <w:sz w:val="19"/>
          <w:szCs w:val="19"/>
        </w:rPr>
        <w:t xml:space="preserve"> en los mismos precios que hubiese fijado, ejecutarlas directamente o resolver el contrato conforme al art. 211 LCSP.</w:t>
      </w:r>
    </w:p>
    <w:p w14:paraId="136A3DBE"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En las modificaciones el plazo podrá ser aumentado o disminuido de conformidad con lo dispuesto en el art. 162 RGLCAP.</w:t>
      </w:r>
    </w:p>
    <w:p w14:paraId="6DCF4CBB"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4BF904E"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040FC93F"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considerarán modificaciones los supuestos recogidos en el art. 242.4 LCSP.</w:t>
      </w:r>
    </w:p>
    <w:p w14:paraId="6CA81F3F" w14:textId="77777777" w:rsidR="001E31D5" w:rsidRPr="003F6C79" w:rsidRDefault="00292C55" w:rsidP="0007565D">
      <w:pPr>
        <w:pStyle w:val="4izenburua"/>
        <w:ind w:right="-427"/>
      </w:pPr>
      <w:bookmarkStart w:id="678" w:name="_Toc40872904"/>
      <w:r>
        <w:t xml:space="preserve">35.2.- </w:t>
      </w:r>
      <w:r w:rsidR="001E31D5" w:rsidRPr="003F6C79">
        <w:t>Procedimiento</w:t>
      </w:r>
      <w:r>
        <w:t>.</w:t>
      </w:r>
      <w:bookmarkEnd w:id="678"/>
    </w:p>
    <w:p w14:paraId="08C397EB"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El procedimiento para acordar la modificación incluye, en todo caso, las siguientes actuaciones:</w:t>
      </w:r>
    </w:p>
    <w:p w14:paraId="52A7D8BA" w14:textId="77777777" w:rsidR="001E31D5" w:rsidRPr="003F6C79" w:rsidRDefault="00292C55" w:rsidP="0007565D">
      <w:pPr>
        <w:spacing w:before="120" w:after="120"/>
        <w:ind w:left="1418" w:right="-427" w:hanging="851"/>
        <w:jc w:val="both"/>
        <w:rPr>
          <w:rFonts w:ascii="Verdana" w:eastAsia="Arial Unicode MS" w:hAnsi="Verdana"/>
          <w:b/>
          <w:sz w:val="19"/>
          <w:szCs w:val="19"/>
        </w:rPr>
      </w:pPr>
      <w:r>
        <w:rPr>
          <w:rFonts w:ascii="Verdana" w:eastAsia="Arial Unicode MS" w:hAnsi="Verdana"/>
          <w:b/>
          <w:sz w:val="19"/>
          <w:szCs w:val="19"/>
        </w:rPr>
        <w:t xml:space="preserve">35.2.1.- </w:t>
      </w:r>
      <w:r w:rsidR="001E31D5" w:rsidRPr="003F6C79">
        <w:rPr>
          <w:rFonts w:ascii="Verdana" w:eastAsia="Arial Unicode MS" w:hAnsi="Verdana"/>
          <w:b/>
          <w:sz w:val="19"/>
          <w:szCs w:val="19"/>
        </w:rPr>
        <w:t>Supuesto general:</w:t>
      </w:r>
    </w:p>
    <w:p w14:paraId="0C3246EB" w14:textId="77777777" w:rsidR="001E31D5" w:rsidRPr="00292C55" w:rsidRDefault="00292C55" w:rsidP="0007565D">
      <w:pPr>
        <w:ind w:left="1418" w:right="-427"/>
        <w:jc w:val="both"/>
        <w:rPr>
          <w:rFonts w:ascii="Verdana" w:eastAsia="Arial Unicode MS" w:hAnsi="Verdana"/>
          <w:b/>
          <w:sz w:val="19"/>
          <w:szCs w:val="19"/>
        </w:rPr>
      </w:pPr>
      <w:r w:rsidRPr="00292C55">
        <w:rPr>
          <w:rFonts w:ascii="Verdana" w:eastAsia="Arial Unicode MS" w:hAnsi="Verdana"/>
          <w:b/>
          <w:sz w:val="19"/>
          <w:szCs w:val="19"/>
        </w:rPr>
        <w:t xml:space="preserve">A. </w:t>
      </w:r>
      <w:r w:rsidR="001E31D5" w:rsidRPr="00292C55">
        <w:rPr>
          <w:rFonts w:ascii="Verdana" w:eastAsia="Arial Unicode MS" w:hAnsi="Verdana"/>
          <w:b/>
          <w:sz w:val="19"/>
          <w:szCs w:val="19"/>
        </w:rPr>
        <w:t>ACTUACIONES PREVIAS:</w:t>
      </w:r>
    </w:p>
    <w:p w14:paraId="7FD755B2" w14:textId="77777777" w:rsidR="001E31D5" w:rsidRPr="003F6C79" w:rsidRDefault="001E31D5" w:rsidP="00CB0AC3">
      <w:pPr>
        <w:pStyle w:val="Zerrenda-paragrafo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La Dirección Facultativa recabará del órgano de contratación autorización para iniciar los trámites previos necesarios para modificar el contrato.</w:t>
      </w:r>
    </w:p>
    <w:p w14:paraId="02FF93F1" w14:textId="77777777" w:rsidR="001E31D5" w:rsidRPr="003F6C79" w:rsidRDefault="001E31D5" w:rsidP="00CB0AC3">
      <w:pPr>
        <w:pStyle w:val="Zerrenda-paragrafo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21DB24D9" w14:textId="77777777" w:rsidR="001E31D5" w:rsidRPr="003F6C79" w:rsidRDefault="001E31D5" w:rsidP="00CB0AC3">
      <w:pPr>
        <w:pStyle w:val="Zerrenda-paragrafo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al</w:t>
      </w:r>
      <w:r w:rsidR="003835B1">
        <w:rPr>
          <w:rFonts w:ascii="Verdana" w:eastAsia="Arial Unicode MS" w:hAnsi="Verdana"/>
          <w:sz w:val="19"/>
          <w:szCs w:val="19"/>
        </w:rPr>
        <w:t>/ a la</w:t>
      </w:r>
      <w:r w:rsidRPr="003F6C79">
        <w:rPr>
          <w:rFonts w:ascii="Verdana" w:eastAsia="Arial Unicode MS" w:hAnsi="Verdana"/>
          <w:sz w:val="19"/>
          <w:szCs w:val="19"/>
        </w:rPr>
        <w:t xml:space="preserve"> redactor</w:t>
      </w:r>
      <w:r w:rsidR="003835B1">
        <w:rPr>
          <w:rFonts w:ascii="Verdana" w:eastAsia="Arial Unicode MS" w:hAnsi="Verdana"/>
          <w:sz w:val="19"/>
          <w:szCs w:val="19"/>
        </w:rPr>
        <w:t>/a</w:t>
      </w:r>
      <w:r w:rsidRPr="003F6C79">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6F215752" w14:textId="77777777" w:rsidR="001E31D5" w:rsidRPr="003F6C79" w:rsidRDefault="001E31D5" w:rsidP="00CB0AC3">
      <w:pPr>
        <w:pStyle w:val="Zerrenda-paragrafo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D1FE85C" w14:textId="77777777" w:rsidR="001E31D5" w:rsidRPr="003F6C79" w:rsidRDefault="001E31D5" w:rsidP="00CB0AC3">
      <w:pPr>
        <w:pStyle w:val="Zerrenda-paragrafo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Redacción de la modificación del proyecto. </w:t>
      </w:r>
    </w:p>
    <w:p w14:paraId="7C22101F" w14:textId="77777777" w:rsidR="001E31D5" w:rsidRPr="003F6C79" w:rsidRDefault="001E31D5" w:rsidP="00CB0AC3">
      <w:pPr>
        <w:pStyle w:val="Zerrenda-paragrafo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41D17B75" w14:textId="77777777" w:rsidR="001E31D5" w:rsidRPr="003F6C79" w:rsidRDefault="001E31D5" w:rsidP="00CB0AC3">
      <w:pPr>
        <w:pStyle w:val="Zerrenda-paragrafo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de la oficina o unidad de supervisión.</w:t>
      </w:r>
    </w:p>
    <w:p w14:paraId="1C7A1DA2" w14:textId="77777777" w:rsidR="001E31D5" w:rsidRPr="003F6C79" w:rsidRDefault="001E31D5" w:rsidP="00CB0AC3">
      <w:pPr>
        <w:pStyle w:val="Zerrenda-paragrafoa"/>
        <w:numPr>
          <w:ilvl w:val="0"/>
          <w:numId w:val="10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13CF996F" w14:textId="77777777" w:rsidR="001E31D5" w:rsidRPr="00292C55" w:rsidRDefault="00292C55" w:rsidP="0007565D">
      <w:pPr>
        <w:ind w:left="1418" w:right="-427"/>
        <w:jc w:val="both"/>
        <w:rPr>
          <w:rFonts w:ascii="Verdana" w:eastAsia="Arial Unicode MS" w:hAnsi="Verdana"/>
          <w:b/>
          <w:sz w:val="19"/>
          <w:szCs w:val="19"/>
        </w:rPr>
      </w:pPr>
      <w:r>
        <w:rPr>
          <w:rFonts w:ascii="Verdana" w:eastAsia="Arial Unicode MS" w:hAnsi="Verdana"/>
          <w:b/>
          <w:sz w:val="19"/>
          <w:szCs w:val="19"/>
        </w:rPr>
        <w:t xml:space="preserve">B. </w:t>
      </w:r>
      <w:r w:rsidR="001E31D5" w:rsidRPr="00292C55">
        <w:rPr>
          <w:rFonts w:ascii="Verdana" w:eastAsia="Arial Unicode MS" w:hAnsi="Verdana"/>
          <w:b/>
          <w:sz w:val="19"/>
          <w:szCs w:val="19"/>
        </w:rPr>
        <w:t>APROBACIÓN DE LA MODIFICACIÓN:</w:t>
      </w:r>
    </w:p>
    <w:p w14:paraId="1E3DF90A" w14:textId="77777777" w:rsidR="001E31D5" w:rsidRPr="003F6C79" w:rsidRDefault="001E31D5" w:rsidP="00CB0AC3">
      <w:pPr>
        <w:pStyle w:val="Zerrenda-paragrafoa"/>
        <w:numPr>
          <w:ilvl w:val="0"/>
          <w:numId w:val="108"/>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Acta de replanteo.</w:t>
      </w:r>
    </w:p>
    <w:p w14:paraId="4A87B392" w14:textId="77777777" w:rsidR="001E31D5" w:rsidRPr="003F6C79" w:rsidRDefault="001E31D5" w:rsidP="00CB0AC3">
      <w:pPr>
        <w:pStyle w:val="Zerrenda-paragrafoa"/>
        <w:numPr>
          <w:ilvl w:val="0"/>
          <w:numId w:val="108"/>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el inicio del expediente de modificación. </w:t>
      </w:r>
    </w:p>
    <w:p w14:paraId="5300D80E" w14:textId="77777777" w:rsidR="001E31D5" w:rsidRPr="003F6C79" w:rsidRDefault="001E31D5" w:rsidP="00CB0AC3">
      <w:pPr>
        <w:pStyle w:val="Zerrenda-paragrafoa"/>
        <w:numPr>
          <w:ilvl w:val="0"/>
          <w:numId w:val="108"/>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 la contratista por plazo mínimo de tres (3) días que deberá dar su conformidad por escrito.</w:t>
      </w:r>
    </w:p>
    <w:p w14:paraId="626D8021" w14:textId="77777777" w:rsidR="001E31D5" w:rsidRPr="003F6C79" w:rsidRDefault="001E31D5" w:rsidP="00CB0AC3">
      <w:pPr>
        <w:pStyle w:val="Zerrenda-paragrafoa"/>
        <w:numPr>
          <w:ilvl w:val="0"/>
          <w:numId w:val="108"/>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Documento contable de autorización del gasto o certificado de existencia de crédito cuando la modificación suponga un mayor gasto.</w:t>
      </w:r>
    </w:p>
    <w:p w14:paraId="1DD9532C" w14:textId="77777777" w:rsidR="001E31D5" w:rsidRPr="003F6C79" w:rsidRDefault="001E31D5" w:rsidP="00CB0AC3">
      <w:pPr>
        <w:pStyle w:val="Zerrenda-paragrafoa"/>
        <w:numPr>
          <w:ilvl w:val="0"/>
          <w:numId w:val="108"/>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sz w:val="19"/>
          <w:szCs w:val="19"/>
        </w:rPr>
        <w:t>Informe jurídico.</w:t>
      </w:r>
    </w:p>
    <w:p w14:paraId="35588904" w14:textId="77777777" w:rsidR="001E31D5" w:rsidRPr="003F6C79" w:rsidRDefault="001E31D5" w:rsidP="00CB0AC3">
      <w:pPr>
        <w:pStyle w:val="Zerrenda-paragrafoa"/>
        <w:numPr>
          <w:ilvl w:val="0"/>
          <w:numId w:val="108"/>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acuerda la modificación y notificación a la contratista.</w:t>
      </w:r>
    </w:p>
    <w:p w14:paraId="208D239D" w14:textId="77777777" w:rsidR="001E31D5" w:rsidRPr="003F6C79" w:rsidRDefault="00292C55" w:rsidP="008321A3">
      <w:pPr>
        <w:pStyle w:val="5izenburua"/>
        <w:rPr>
          <w:b/>
        </w:rPr>
      </w:pPr>
      <w:r>
        <w:rPr>
          <w:b/>
        </w:rPr>
        <w:t xml:space="preserve">35.2.2.- </w:t>
      </w:r>
      <w:r w:rsidR="001E31D5" w:rsidRPr="003F6C79">
        <w:rPr>
          <w:b/>
        </w:rPr>
        <w:t>Supuesto excepcional</w:t>
      </w:r>
      <w:r w:rsidR="008D6184">
        <w:rPr>
          <w:b/>
        </w:rPr>
        <w:t>.</w:t>
      </w:r>
    </w:p>
    <w:p w14:paraId="619C0A9C" w14:textId="77777777" w:rsidR="001E31D5" w:rsidRPr="003F6C79" w:rsidRDefault="001E31D5" w:rsidP="0007565D">
      <w:pPr>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3A4FF4F0" w14:textId="77777777" w:rsidR="001E31D5" w:rsidRPr="003F6C79" w:rsidRDefault="001E31D5" w:rsidP="0007565D">
      <w:pPr>
        <w:tabs>
          <w:tab w:val="left" w:pos="0"/>
        </w:tabs>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En estos casos, el procedimiento para modificar el contrato se articulará en dos fases:</w:t>
      </w:r>
    </w:p>
    <w:p w14:paraId="2874751A"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b/>
          <w:sz w:val="19"/>
          <w:szCs w:val="19"/>
        </w:rPr>
        <w:t>FASE 1. Continuación provisional</w:t>
      </w:r>
      <w:r w:rsidRPr="003F6C79">
        <w:rPr>
          <w:rFonts w:ascii="Verdana" w:eastAsia="Arial Unicode MS" w:hAnsi="Verdana"/>
          <w:sz w:val="19"/>
          <w:szCs w:val="19"/>
        </w:rPr>
        <w:t xml:space="preserve">: </w:t>
      </w:r>
      <w:r w:rsidRPr="003F6C79">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16BD3F17" w14:textId="77777777" w:rsidR="001E31D5" w:rsidRPr="003F6C79" w:rsidRDefault="001E31D5" w:rsidP="00CB0AC3">
      <w:pPr>
        <w:numPr>
          <w:ilvl w:val="0"/>
          <w:numId w:val="99"/>
        </w:numPr>
        <w:spacing w:before="120" w:after="120"/>
        <w:ind w:left="2268" w:right="-427" w:hanging="283"/>
        <w:jc w:val="both"/>
        <w:rPr>
          <w:rFonts w:ascii="Verdana" w:hAnsi="Verdana"/>
          <w:sz w:val="19"/>
          <w:szCs w:val="19"/>
        </w:rPr>
      </w:pPr>
      <w:r w:rsidRPr="003F6C79">
        <w:rPr>
          <w:rFonts w:ascii="Verdana" w:hAnsi="Verdana"/>
          <w:sz w:val="19"/>
          <w:szCs w:val="19"/>
        </w:rPr>
        <w:t xml:space="preserve">Propuesta técnica motivada formulada por la Dirección Facultativa que deberá contener: </w:t>
      </w:r>
    </w:p>
    <w:p w14:paraId="752A0442" w14:textId="77777777" w:rsidR="001E31D5" w:rsidRPr="003F6C79" w:rsidRDefault="001E31D5" w:rsidP="00CB0AC3">
      <w:pPr>
        <w:numPr>
          <w:ilvl w:val="0"/>
          <w:numId w:val="113"/>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 xml:space="preserve">Justificación de los graves perjuicios que para el interés público provocaría la suspensión total de las obras que comportaría la tramitación del modificado; </w:t>
      </w:r>
    </w:p>
    <w:p w14:paraId="67F24CF0" w14:textId="77777777" w:rsidR="001E31D5" w:rsidRPr="003F6C79" w:rsidRDefault="001E31D5" w:rsidP="00CB0AC3">
      <w:pPr>
        <w:numPr>
          <w:ilvl w:val="0"/>
          <w:numId w:val="113"/>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El importe máximo previsto de la modificación, el cual no podrá exceder del 20% de precio inicial del contrato (IVA excluido).</w:t>
      </w:r>
    </w:p>
    <w:p w14:paraId="557E81DB" w14:textId="77777777" w:rsidR="001E31D5" w:rsidRPr="003F6C79" w:rsidRDefault="001E31D5" w:rsidP="00CB0AC3">
      <w:pPr>
        <w:numPr>
          <w:ilvl w:val="0"/>
          <w:numId w:val="113"/>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Descripción básica de las obras a realizar.</w:t>
      </w:r>
    </w:p>
    <w:p w14:paraId="71489342" w14:textId="77777777" w:rsidR="001E31D5" w:rsidRPr="003F6C79" w:rsidRDefault="001E31D5" w:rsidP="00CB0AC3">
      <w:pPr>
        <w:numPr>
          <w:ilvl w:val="0"/>
          <w:numId w:val="113"/>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Justificación de que la modificación se encuentra en alguno de los supuestos previsto</w:t>
      </w:r>
      <w:r w:rsidR="00B64BFF">
        <w:rPr>
          <w:rFonts w:ascii="Verdana" w:hAnsi="Verdana"/>
          <w:sz w:val="19"/>
          <w:szCs w:val="19"/>
        </w:rPr>
        <w:t>s</w:t>
      </w:r>
      <w:r w:rsidRPr="003F6C79">
        <w:rPr>
          <w:rFonts w:ascii="Verdana" w:hAnsi="Verdana"/>
          <w:sz w:val="19"/>
          <w:szCs w:val="19"/>
        </w:rPr>
        <w:t xml:space="preserve"> en el art. 203.2 LCSP.</w:t>
      </w:r>
    </w:p>
    <w:p w14:paraId="08464FFA" w14:textId="77777777" w:rsidR="001E31D5" w:rsidRPr="003F6C79" w:rsidRDefault="001E31D5" w:rsidP="00CB0AC3">
      <w:pPr>
        <w:numPr>
          <w:ilvl w:val="0"/>
          <w:numId w:val="99"/>
        </w:numPr>
        <w:spacing w:before="120" w:after="120"/>
        <w:ind w:left="2268" w:right="-427" w:hanging="283"/>
        <w:jc w:val="both"/>
        <w:rPr>
          <w:rFonts w:ascii="Verdana" w:hAnsi="Verdana"/>
          <w:sz w:val="19"/>
          <w:szCs w:val="19"/>
        </w:rPr>
      </w:pPr>
      <w:r w:rsidRPr="003F6C79">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C76ED2F" w14:textId="77777777" w:rsidR="001E31D5" w:rsidRPr="003F6C79" w:rsidRDefault="001E31D5" w:rsidP="00CB0AC3">
      <w:pPr>
        <w:numPr>
          <w:ilvl w:val="0"/>
          <w:numId w:val="99"/>
        </w:numPr>
        <w:spacing w:before="120" w:after="120"/>
        <w:ind w:left="2268" w:right="-427" w:hanging="283"/>
        <w:jc w:val="both"/>
        <w:rPr>
          <w:rFonts w:ascii="Verdana" w:hAnsi="Verdana"/>
          <w:sz w:val="19"/>
          <w:szCs w:val="19"/>
        </w:rPr>
      </w:pPr>
      <w:r w:rsidRPr="003F6C79">
        <w:rPr>
          <w:rFonts w:ascii="Verdana" w:hAnsi="Verdana"/>
          <w:sz w:val="19"/>
          <w:szCs w:val="19"/>
        </w:rPr>
        <w:t>Audiencia de la contratista que deberá dar su conformidad por escrito.</w:t>
      </w:r>
    </w:p>
    <w:p w14:paraId="4975E2DD" w14:textId="77777777" w:rsidR="001E31D5" w:rsidRPr="003F6C79" w:rsidRDefault="001E31D5" w:rsidP="00CB0AC3">
      <w:pPr>
        <w:numPr>
          <w:ilvl w:val="0"/>
          <w:numId w:val="99"/>
        </w:numPr>
        <w:spacing w:before="120" w:after="120"/>
        <w:ind w:left="2268" w:right="-427" w:hanging="283"/>
        <w:jc w:val="both"/>
        <w:rPr>
          <w:rFonts w:ascii="Verdana" w:hAnsi="Verdana"/>
          <w:sz w:val="19"/>
          <w:szCs w:val="19"/>
        </w:rPr>
      </w:pPr>
      <w:r w:rsidRPr="003F6C79">
        <w:rPr>
          <w:rFonts w:ascii="Verdana" w:hAnsi="Verdana"/>
          <w:sz w:val="19"/>
          <w:szCs w:val="19"/>
        </w:rPr>
        <w:t>Resolución del órgano de contratación por la que autorice la redacción del proyecto de modificación.</w:t>
      </w:r>
    </w:p>
    <w:p w14:paraId="4A8D1A5E" w14:textId="77777777" w:rsidR="001E31D5" w:rsidRPr="003F6C79" w:rsidRDefault="001E31D5" w:rsidP="00CB0AC3">
      <w:pPr>
        <w:numPr>
          <w:ilvl w:val="0"/>
          <w:numId w:val="99"/>
        </w:numPr>
        <w:spacing w:before="120" w:after="120"/>
        <w:ind w:left="2268" w:right="-427" w:hanging="283"/>
        <w:jc w:val="both"/>
        <w:rPr>
          <w:rFonts w:ascii="Verdana" w:hAnsi="Verdana"/>
          <w:sz w:val="19"/>
          <w:szCs w:val="19"/>
        </w:rPr>
      </w:pPr>
      <w:r w:rsidRPr="003F6C79">
        <w:rPr>
          <w:rFonts w:ascii="Verdana" w:hAnsi="Verdana"/>
          <w:sz w:val="19"/>
          <w:szCs w:val="19"/>
        </w:rPr>
        <w:t>Documento contable de autorización del gasto o certificado de existencia de crédito cuando la modificación suponga un mayor gasto.</w:t>
      </w:r>
    </w:p>
    <w:p w14:paraId="22395913" w14:textId="77777777" w:rsidR="001E31D5" w:rsidRPr="00E16954" w:rsidRDefault="001E31D5" w:rsidP="00CB0AC3">
      <w:pPr>
        <w:numPr>
          <w:ilvl w:val="0"/>
          <w:numId w:val="99"/>
        </w:numPr>
        <w:spacing w:before="120" w:after="120"/>
        <w:ind w:left="2268" w:right="-427" w:hanging="283"/>
        <w:jc w:val="both"/>
        <w:rPr>
          <w:rFonts w:ascii="Verdana" w:hAnsi="Verdana"/>
          <w:sz w:val="19"/>
          <w:szCs w:val="19"/>
        </w:rPr>
      </w:pPr>
      <w:r w:rsidRPr="003F6C79">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w:t>
      </w:r>
      <w:r w:rsidRPr="004D12D8">
        <w:rPr>
          <w:rFonts w:ascii="Verdana" w:hAnsi="Verdana"/>
          <w:sz w:val="19"/>
          <w:szCs w:val="19"/>
        </w:rPr>
        <w:t xml:space="preserve">dicha aprobación corresponderá </w:t>
      </w:r>
      <w:r w:rsidRPr="00E16954">
        <w:rPr>
          <w:rFonts w:ascii="Verdana" w:hAnsi="Verdana"/>
          <w:sz w:val="19"/>
          <w:szCs w:val="19"/>
        </w:rPr>
        <w:t xml:space="preserve">al </w:t>
      </w:r>
      <w:r w:rsidR="00B64BFF" w:rsidRPr="00E16954">
        <w:rPr>
          <w:rFonts w:ascii="Verdana" w:hAnsi="Verdana"/>
          <w:sz w:val="19"/>
          <w:szCs w:val="19"/>
        </w:rPr>
        <w:t>Consejo de Gobierno.</w:t>
      </w:r>
    </w:p>
    <w:p w14:paraId="0D1AE7FA" w14:textId="77777777" w:rsidR="001E31D5" w:rsidRPr="003F6C79" w:rsidRDefault="001E31D5" w:rsidP="0007565D">
      <w:pPr>
        <w:spacing w:before="120" w:after="120"/>
        <w:ind w:left="1701" w:right="-427"/>
        <w:jc w:val="both"/>
        <w:rPr>
          <w:rFonts w:ascii="Verdana" w:hAnsi="Verdana"/>
          <w:sz w:val="19"/>
          <w:szCs w:val="19"/>
        </w:rPr>
      </w:pPr>
      <w:r w:rsidRPr="004D12D8">
        <w:rPr>
          <w:rFonts w:ascii="Verdana" w:hAnsi="Verdana"/>
          <w:sz w:val="19"/>
          <w:szCs w:val="19"/>
        </w:rPr>
        <w:t xml:space="preserve">Esta primera fase no podrá tener una duración superior </w:t>
      </w:r>
      <w:r w:rsidRPr="003F6C79">
        <w:rPr>
          <w:rFonts w:ascii="Verdana" w:hAnsi="Verdana"/>
          <w:sz w:val="19"/>
          <w:szCs w:val="19"/>
        </w:rPr>
        <w:t>a ocho (8) meses a contar desde la fecha en la que el/la Consejero/a haya autorizado la continuidad provisional de las obras.</w:t>
      </w:r>
    </w:p>
    <w:p w14:paraId="5C420C87"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cs="Verdana"/>
          <w:b/>
          <w:sz w:val="19"/>
          <w:szCs w:val="19"/>
        </w:rPr>
        <w:t>FASE 2. Aprobación del expediente de modificación</w:t>
      </w:r>
      <w:r w:rsidRPr="003F6C79">
        <w:rPr>
          <w:rFonts w:ascii="Verdana" w:eastAsia="Arial Unicode MS" w:hAnsi="Verdana"/>
          <w:sz w:val="19"/>
          <w:szCs w:val="19"/>
        </w:rPr>
        <w:t xml:space="preserve">: antes de que transcurra el citado plazo de </w:t>
      </w:r>
      <w:r w:rsidRPr="003F6C79">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6CE78569"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Durante este plazo de ocho (8) meses, se ejecutarán preferentemente, de las unidades de obra previstas, aquellas partes que no hayan de quedar posterior y definitivamente ocultas. </w:t>
      </w:r>
      <w:r w:rsidRPr="004D12D8">
        <w:rPr>
          <w:rFonts w:ascii="Verdana" w:hAnsi="Verdana"/>
          <w:sz w:val="19"/>
          <w:szCs w:val="19"/>
        </w:rPr>
        <w:t xml:space="preserve">Además, las obras serán objeto de certificación y abono de conformidad con lo dispuesto en </w:t>
      </w:r>
      <w:r w:rsidRPr="00E16954">
        <w:rPr>
          <w:rFonts w:ascii="Verdana" w:hAnsi="Verdana"/>
          <w:sz w:val="19"/>
          <w:szCs w:val="19"/>
        </w:rPr>
        <w:t>la cláusula 3</w:t>
      </w:r>
      <w:r w:rsidR="00B64BFF" w:rsidRPr="00E16954">
        <w:rPr>
          <w:rFonts w:ascii="Verdana" w:hAnsi="Verdana"/>
          <w:sz w:val="19"/>
          <w:szCs w:val="19"/>
        </w:rPr>
        <w:t>4</w:t>
      </w:r>
      <w:r w:rsidRPr="00E16954">
        <w:rPr>
          <w:rFonts w:ascii="Verdana" w:hAnsi="Verdana"/>
          <w:sz w:val="19"/>
          <w:szCs w:val="19"/>
        </w:rPr>
        <w:t xml:space="preserve"> </w:t>
      </w:r>
      <w:r w:rsidRPr="004D12D8">
        <w:rPr>
          <w:rFonts w:ascii="Verdana" w:hAnsi="Verdana"/>
          <w:sz w:val="19"/>
          <w:szCs w:val="19"/>
        </w:rPr>
        <w:t xml:space="preserve">de condiciones generales pero con la siguiente singularidad: las certificaciones que comprendan unidades no previstas en el proyecto inicial tomarán como referencia </w:t>
      </w:r>
      <w:r w:rsidRPr="003F6C79">
        <w:rPr>
          <w:rFonts w:ascii="Verdana" w:hAnsi="Verdana"/>
          <w:sz w:val="19"/>
          <w:szCs w:val="19"/>
        </w:rPr>
        <w:t>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08F5FC58"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El proyecto deberá estar aprobado técnicamente en el plazo de seis (6) meses desde la autorización de la continuidad provisional de las obras.   </w:t>
      </w:r>
    </w:p>
    <w:p w14:paraId="5FDE5E5C"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3F6C79">
        <w:rPr>
          <w:rFonts w:ascii="Verdana" w:eastAsia="Arial Unicode MS" w:hAnsi="Verdana" w:cs="Tahoma"/>
          <w:sz w:val="19"/>
          <w:szCs w:val="19"/>
        </w:rPr>
        <w:t>s</w:t>
      </w:r>
      <w:r w:rsidRPr="003F6C79">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70D6D792" w14:textId="77777777" w:rsidR="001E31D5" w:rsidRPr="00291B75" w:rsidRDefault="00291B75" w:rsidP="0007565D">
      <w:pPr>
        <w:spacing w:before="120" w:after="120"/>
        <w:ind w:left="1418" w:right="-427" w:hanging="851"/>
        <w:jc w:val="both"/>
        <w:rPr>
          <w:rFonts w:ascii="Verdana" w:hAnsi="Verdana" w:cs="Verdana"/>
          <w:sz w:val="19"/>
          <w:szCs w:val="19"/>
        </w:rPr>
      </w:pPr>
      <w:r w:rsidRPr="00291B75">
        <w:rPr>
          <w:rFonts w:ascii="Verdana" w:hAnsi="Verdana" w:cs="Verdana"/>
          <w:b/>
          <w:sz w:val="19"/>
          <w:szCs w:val="19"/>
        </w:rPr>
        <w:t>35.2.3.-</w:t>
      </w:r>
      <w:r w:rsidRPr="00291B75">
        <w:rPr>
          <w:rFonts w:ascii="Verdana" w:hAnsi="Verdana" w:cs="Verdana"/>
          <w:sz w:val="19"/>
          <w:szCs w:val="19"/>
        </w:rPr>
        <w:t xml:space="preserve"> </w:t>
      </w:r>
      <w:r w:rsidR="001E31D5" w:rsidRPr="00291B75">
        <w:rPr>
          <w:rFonts w:ascii="Verdana" w:hAnsi="Verdana" w:cs="Verdana"/>
          <w:sz w:val="19"/>
          <w:szCs w:val="19"/>
        </w:rPr>
        <w:t>En los casos que se definen a continuación se han de efectuar, además, las siguientes actuaciones:</w:t>
      </w:r>
    </w:p>
    <w:p w14:paraId="7D18E84F" w14:textId="77777777" w:rsidR="001E31D5" w:rsidRPr="003F6C79" w:rsidRDefault="001E31D5" w:rsidP="00CB0AC3">
      <w:pPr>
        <w:pStyle w:val="Zerrenda-paragrafoa"/>
        <w:numPr>
          <w:ilvl w:val="0"/>
          <w:numId w:val="78"/>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3F950AAC" w14:textId="77777777" w:rsidR="001E31D5" w:rsidRPr="004D12D8" w:rsidRDefault="001E31D5" w:rsidP="00CB0AC3">
      <w:pPr>
        <w:pStyle w:val="Zerrenda-paragrafoa"/>
        <w:numPr>
          <w:ilvl w:val="0"/>
          <w:numId w:val="78"/>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Póliza de seguro nueva o prórroga de la existente que cubra las características objeto de modificación y, en su caso, el periodo suplementario, tal y como se </w:t>
      </w:r>
      <w:r w:rsidRPr="004D12D8">
        <w:rPr>
          <w:rFonts w:ascii="Verdana" w:eastAsia="Arial Unicode MS" w:hAnsi="Verdana" w:cs="Tahoma"/>
          <w:sz w:val="19"/>
          <w:szCs w:val="19"/>
        </w:rPr>
        <w:t>señala en la cláusula 27.3 de condiciones generales.</w:t>
      </w:r>
    </w:p>
    <w:p w14:paraId="53C73895" w14:textId="77777777" w:rsidR="001E31D5" w:rsidRPr="004D12D8" w:rsidRDefault="001E31D5" w:rsidP="00CB0AC3">
      <w:pPr>
        <w:pStyle w:val="Zerrenda-paragrafoa"/>
        <w:numPr>
          <w:ilvl w:val="0"/>
          <w:numId w:val="78"/>
        </w:numPr>
        <w:tabs>
          <w:tab w:val="left" w:pos="1985"/>
        </w:tabs>
        <w:spacing w:before="120" w:after="120"/>
        <w:ind w:left="1985" w:right="-427" w:hanging="284"/>
        <w:jc w:val="both"/>
        <w:rPr>
          <w:rFonts w:ascii="Verdana" w:eastAsia="Arial Unicode MS" w:hAnsi="Verdana" w:cs="Tahoma"/>
          <w:sz w:val="19"/>
          <w:szCs w:val="19"/>
        </w:rPr>
      </w:pPr>
      <w:r w:rsidRPr="004D12D8">
        <w:rPr>
          <w:rFonts w:ascii="Verdana" w:eastAsia="Arial Unicode MS" w:hAnsi="Verdana" w:cs="Tahoma"/>
          <w:sz w:val="19"/>
          <w:szCs w:val="19"/>
        </w:rPr>
        <w:t>Emisión de informe de fiscalización previa de control económico-fiscal cuando lo exija la normativa vigente.</w:t>
      </w:r>
    </w:p>
    <w:p w14:paraId="1CD28CA4" w14:textId="77777777" w:rsidR="001E31D5" w:rsidRPr="004D12D8" w:rsidRDefault="00FD324B" w:rsidP="00CB0AC3">
      <w:pPr>
        <w:pStyle w:val="Zerrenda-paragrafoa"/>
        <w:numPr>
          <w:ilvl w:val="0"/>
          <w:numId w:val="78"/>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En el caso de que la modificación no estuviera prevista en el PCAP</w:t>
      </w:r>
      <w:r w:rsidRPr="004D12D8">
        <w:rPr>
          <w:rFonts w:ascii="Verdana" w:eastAsia="Arial Unicode MS" w:hAnsi="Verdana" w:cs="Tahoma"/>
          <w:sz w:val="19"/>
          <w:szCs w:val="19"/>
        </w:rPr>
        <w:t>, e</w:t>
      </w:r>
      <w:r w:rsidR="001E31D5" w:rsidRPr="004D12D8">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546A2141" w14:textId="77777777" w:rsidR="00FD324B" w:rsidRPr="00E16954" w:rsidRDefault="00FD324B" w:rsidP="00CB0AC3">
      <w:pPr>
        <w:pStyle w:val="Zerrenda-paragrafoa"/>
        <w:numPr>
          <w:ilvl w:val="0"/>
          <w:numId w:val="78"/>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Autorización de la modificación por el Consejo de Gobierno cuando la modificación sea causa de resolución.</w:t>
      </w:r>
    </w:p>
    <w:p w14:paraId="068AA4DE" w14:textId="77777777" w:rsidR="001E31D5" w:rsidRPr="003F6C79" w:rsidRDefault="00291B75" w:rsidP="008321A3">
      <w:pPr>
        <w:pStyle w:val="5izenburua"/>
      </w:pPr>
      <w:r w:rsidRPr="004D12D8">
        <w:rPr>
          <w:rFonts w:cs="Verdana"/>
          <w:b/>
        </w:rPr>
        <w:t>35</w:t>
      </w:r>
      <w:r w:rsidRPr="004D12D8">
        <w:rPr>
          <w:b/>
        </w:rPr>
        <w:t>.2.4.-</w:t>
      </w:r>
      <w:r w:rsidRPr="004D12D8">
        <w:t xml:space="preserve"> </w:t>
      </w:r>
      <w:r w:rsidR="001E31D5" w:rsidRPr="004D12D8">
        <w:t xml:space="preserve">Acordada por el poder </w:t>
      </w:r>
      <w:r w:rsidR="001E31D5" w:rsidRPr="003F6C79">
        <w:t>adjudicador la redacción de la modificación, si ello implica la imposibilidad de poder seguir ejecutando determinadas partes de los trabajos, deberá acordarse la suspensión temporal, parcial o total, según proceda, del contrato.</w:t>
      </w:r>
    </w:p>
    <w:p w14:paraId="0FE37B7E" w14:textId="77777777" w:rsidR="001E31D5" w:rsidRPr="003F6C79" w:rsidRDefault="00291B75" w:rsidP="008321A3">
      <w:pPr>
        <w:pStyle w:val="5izenburua"/>
      </w:pPr>
      <w:r w:rsidRPr="00291B75">
        <w:rPr>
          <w:b/>
        </w:rPr>
        <w:t>35.2.5.-</w:t>
      </w:r>
      <w:r>
        <w:t xml:space="preserve"> </w:t>
      </w:r>
      <w:r w:rsidR="001E31D5" w:rsidRPr="003F6C79">
        <w:t>En todo caso, una vez acordada la modificación, se realizarán las siguientes actuaciones:</w:t>
      </w:r>
    </w:p>
    <w:p w14:paraId="25055602" w14:textId="77777777" w:rsidR="001E31D5" w:rsidRPr="003F6C79" w:rsidRDefault="001E31D5" w:rsidP="00CB0AC3">
      <w:pPr>
        <w:pStyle w:val="Zerrenda-paragrafoa"/>
        <w:numPr>
          <w:ilvl w:val="0"/>
          <w:numId w:val="102"/>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8C15E45" w14:textId="77777777" w:rsidR="001E31D5" w:rsidRPr="004D12D8" w:rsidRDefault="001E31D5" w:rsidP="00CB0AC3">
      <w:pPr>
        <w:pStyle w:val="Zerrenda-paragrafoa"/>
        <w:numPr>
          <w:ilvl w:val="0"/>
          <w:numId w:val="102"/>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DOUE si el contrato está sujeto a regulación </w:t>
      </w:r>
      <w:r w:rsidRPr="004D12D8">
        <w:rPr>
          <w:rFonts w:ascii="Verdana" w:eastAsia="Arial Unicode MS" w:hAnsi="Verdana" w:cs="Tahoma"/>
          <w:sz w:val="19"/>
          <w:szCs w:val="19"/>
        </w:rPr>
        <w:t>armonizada, y la modificación responda a uno de los supuestos de las letras a) y b) del art. 205.2 LCSP.</w:t>
      </w:r>
    </w:p>
    <w:p w14:paraId="0D4A6B37" w14:textId="77777777" w:rsidR="001E31D5" w:rsidRPr="00E16954" w:rsidRDefault="00291B75" w:rsidP="008321A3">
      <w:pPr>
        <w:pStyle w:val="5izenburua"/>
      </w:pPr>
      <w:r w:rsidRPr="004D12D8">
        <w:rPr>
          <w:b/>
        </w:rPr>
        <w:t>35.2.6.-</w:t>
      </w:r>
      <w:r w:rsidRPr="004D12D8">
        <w:t xml:space="preserve"> </w:t>
      </w:r>
      <w:r w:rsidR="00FD324B" w:rsidRPr="00E16954">
        <w:t>En todo caso, la modificación se formalizará conforme a lo dispuesto en el art. 153 LCSP y se publicará de conformidad con los artículos 63 y 207 LCSP.</w:t>
      </w:r>
    </w:p>
    <w:p w14:paraId="7AFFD0E7" w14:textId="77777777" w:rsidR="001E31D5" w:rsidRPr="004D12D8" w:rsidRDefault="00291B75" w:rsidP="0007565D">
      <w:pPr>
        <w:pStyle w:val="4izenburua"/>
        <w:ind w:right="-427"/>
      </w:pPr>
      <w:bookmarkStart w:id="679" w:name="_Toc40872905"/>
      <w:r w:rsidRPr="004D12D8">
        <w:t xml:space="preserve">35.3.- </w:t>
      </w:r>
      <w:r w:rsidR="001E31D5" w:rsidRPr="004D12D8">
        <w:t>Efectos</w:t>
      </w:r>
      <w:r w:rsidRPr="004D12D8">
        <w:t>.</w:t>
      </w:r>
      <w:bookmarkEnd w:id="679"/>
    </w:p>
    <w:p w14:paraId="42FE2966" w14:textId="77777777" w:rsidR="001E31D5" w:rsidRPr="004D12D8" w:rsidRDefault="001E31D5" w:rsidP="0007565D">
      <w:pPr>
        <w:spacing w:before="120" w:after="120"/>
        <w:ind w:left="851" w:right="-427"/>
        <w:jc w:val="both"/>
        <w:rPr>
          <w:rFonts w:ascii="Verdana" w:eastAsia="Arial Unicode MS" w:hAnsi="Verdana" w:cs="Tahoma"/>
          <w:sz w:val="19"/>
          <w:szCs w:val="19"/>
        </w:rPr>
      </w:pPr>
      <w:r w:rsidRPr="004D12D8">
        <w:rPr>
          <w:rFonts w:ascii="Verdana" w:hAnsi="Verdana" w:cs="Tahoma"/>
          <w:sz w:val="19"/>
          <w:szCs w:val="19"/>
        </w:rPr>
        <w:t xml:space="preserve">Las modificaciones acordadas con </w:t>
      </w:r>
      <w:r w:rsidRPr="003F6C79">
        <w:rPr>
          <w:rFonts w:ascii="Verdana" w:hAnsi="Verdana" w:cs="Tahoma"/>
          <w:sz w:val="19"/>
          <w:szCs w:val="19"/>
        </w:rPr>
        <w:t xml:space="preserve">arreglo a lo dispuesto en esta cláusula serán obligatorias para la contratista. En </w:t>
      </w:r>
      <w:r w:rsidRPr="004D12D8">
        <w:rPr>
          <w:rFonts w:ascii="Verdana" w:hAnsi="Verdana" w:cs="Tahoma"/>
          <w:sz w:val="19"/>
          <w:szCs w:val="19"/>
        </w:rPr>
        <w:t>el caso de modificaciones no previstas en el PCAP,  se estará a lo previsto en el art. 206 LCSP.</w:t>
      </w:r>
    </w:p>
    <w:p w14:paraId="2B871515" w14:textId="77777777" w:rsidR="001E31D5" w:rsidRPr="004D12D8" w:rsidRDefault="003F6C79" w:rsidP="0007565D">
      <w:pPr>
        <w:pStyle w:val="3izenburua"/>
        <w:ind w:right="-427"/>
        <w:rPr>
          <w:rFonts w:eastAsia="Arial Unicode MS"/>
        </w:rPr>
      </w:pPr>
      <w:bookmarkStart w:id="680" w:name="_Toc40872906"/>
      <w:r w:rsidRPr="004D12D8">
        <w:rPr>
          <w:rFonts w:eastAsia="Arial Unicode MS"/>
        </w:rPr>
        <w:t xml:space="preserve">36.- </w:t>
      </w:r>
      <w:r w:rsidR="001E31D5" w:rsidRPr="004D12D8">
        <w:rPr>
          <w:rFonts w:eastAsia="Arial Unicode MS"/>
        </w:rPr>
        <w:t>SUBCONTRATACIÓN</w:t>
      </w:r>
      <w:bookmarkEnd w:id="680"/>
    </w:p>
    <w:p w14:paraId="78409719"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3F6C79">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0F19D6E"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0316ED6" w14:textId="77777777" w:rsidR="001E31D5" w:rsidRPr="003F6C79" w:rsidRDefault="00344F6D" w:rsidP="0007565D">
      <w:pPr>
        <w:pStyle w:val="4izenburua"/>
        <w:ind w:right="-427"/>
      </w:pPr>
      <w:bookmarkStart w:id="681" w:name="_Toc40872907"/>
      <w:r>
        <w:t xml:space="preserve">36.1.- </w:t>
      </w:r>
      <w:r w:rsidR="001E31D5" w:rsidRPr="003F6C79">
        <w:t>Comunicación a la Dirección Facultativa</w:t>
      </w:r>
      <w:r>
        <w:t>.</w:t>
      </w:r>
      <w:bookmarkEnd w:id="681"/>
    </w:p>
    <w:p w14:paraId="7375D477" w14:textId="77777777" w:rsidR="001E31D5" w:rsidRPr="004D12D8" w:rsidRDefault="001E31D5" w:rsidP="00CB0AC3">
      <w:pPr>
        <w:pStyle w:val="Zerrenda-paragrafoa"/>
        <w:numPr>
          <w:ilvl w:val="0"/>
          <w:numId w:val="81"/>
        </w:numPr>
        <w:spacing w:before="120" w:after="120"/>
        <w:ind w:left="1134" w:right="-427" w:hanging="283"/>
        <w:jc w:val="both"/>
        <w:rPr>
          <w:rFonts w:ascii="Verdana" w:hAnsi="Verdana" w:cs="Tahoma"/>
          <w:sz w:val="19"/>
          <w:szCs w:val="19"/>
        </w:rPr>
      </w:pPr>
      <w:r w:rsidRPr="003F6C79">
        <w:rPr>
          <w:rFonts w:ascii="Verdana" w:hAnsi="Verdana" w:cs="Tahoma"/>
          <w:color w:val="000000"/>
          <w:sz w:val="19"/>
          <w:szCs w:val="19"/>
        </w:rPr>
        <w:t xml:space="preserve">En el supuesto de que la contratista haya cumplimentado en la fase de </w:t>
      </w:r>
      <w:r w:rsidRPr="003F6C79">
        <w:rPr>
          <w:rFonts w:ascii="Verdana" w:hAnsi="Verdana" w:cs="Tahoma"/>
          <w:sz w:val="19"/>
          <w:szCs w:val="19"/>
        </w:rPr>
        <w:t xml:space="preserve">licitación </w:t>
      </w:r>
      <w:r w:rsidRPr="003F6C79">
        <w:rPr>
          <w:rFonts w:ascii="Verdana" w:hAnsi="Verdana"/>
          <w:sz w:val="19"/>
          <w:szCs w:val="19"/>
        </w:rPr>
        <w:t xml:space="preserve">la sección D de la parte II del DEUC de la manera que se indica en la cláusula 13.3.2.1 de condiciones generales </w:t>
      </w:r>
      <w:r w:rsidRPr="003F6C79">
        <w:rPr>
          <w:rFonts w:ascii="Verdana" w:hAnsi="Verdana" w:cs="Tahoma"/>
          <w:sz w:val="19"/>
          <w:szCs w:val="19"/>
        </w:rPr>
        <w:t xml:space="preserve">y pretenda realizar la subcontratación en las condiciones exactamente indicadas en el mismo: deberá remitir a la Dirección Facultativa la declaración que figura </w:t>
      </w:r>
      <w:r w:rsidRPr="004D12D8">
        <w:rPr>
          <w:rFonts w:ascii="Verdana" w:hAnsi="Verdana" w:cs="Tahoma"/>
          <w:sz w:val="19"/>
          <w:szCs w:val="19"/>
        </w:rPr>
        <w:t xml:space="preserve">en el </w:t>
      </w:r>
      <w:r w:rsidRPr="00E16954">
        <w:rPr>
          <w:rFonts w:ascii="Verdana" w:hAnsi="Verdana"/>
          <w:b/>
          <w:sz w:val="19"/>
          <w:szCs w:val="19"/>
        </w:rPr>
        <w:t>ANEXO VI.</w:t>
      </w:r>
      <w:r w:rsidR="004D413D" w:rsidRPr="00E16954">
        <w:rPr>
          <w:rFonts w:ascii="Verdana" w:hAnsi="Verdana"/>
          <w:b/>
          <w:sz w:val="19"/>
          <w:szCs w:val="19"/>
        </w:rPr>
        <w:t>1</w:t>
      </w:r>
      <w:r w:rsidRPr="00E16954">
        <w:rPr>
          <w:rFonts w:ascii="Verdana" w:hAnsi="Verdana" w:cs="Tahoma"/>
          <w:sz w:val="19"/>
          <w:szCs w:val="19"/>
        </w:rPr>
        <w:t xml:space="preserve">, </w:t>
      </w:r>
      <w:r w:rsidRPr="004D12D8">
        <w:rPr>
          <w:rFonts w:ascii="Verdana" w:hAnsi="Verdana" w:cs="Tahoma"/>
          <w:sz w:val="19"/>
          <w:szCs w:val="19"/>
        </w:rPr>
        <w:t xml:space="preserve">debidamente cumplimentada y firmada, al menos cinco (5) días hábiles antes de que </w:t>
      </w:r>
      <w:r w:rsidR="003835B1" w:rsidRPr="004D12D8">
        <w:rPr>
          <w:rFonts w:ascii="Verdana" w:hAnsi="Verdana" w:cs="Tahoma"/>
          <w:sz w:val="19"/>
          <w:szCs w:val="19"/>
        </w:rPr>
        <w:t>la</w:t>
      </w:r>
      <w:r w:rsidRPr="004D12D8">
        <w:rPr>
          <w:rFonts w:ascii="Verdana" w:hAnsi="Verdana" w:cs="Tahoma"/>
          <w:sz w:val="19"/>
          <w:szCs w:val="19"/>
        </w:rPr>
        <w:t xml:space="preserve"> subcontratista inicie la ejecución de los trabajos.</w:t>
      </w:r>
    </w:p>
    <w:p w14:paraId="0A64D970" w14:textId="77777777" w:rsidR="001E31D5" w:rsidRPr="003F6C79" w:rsidRDefault="001E31D5" w:rsidP="00CB0AC3">
      <w:pPr>
        <w:pStyle w:val="Zerrenda-paragrafoa"/>
        <w:numPr>
          <w:ilvl w:val="0"/>
          <w:numId w:val="81"/>
        </w:numPr>
        <w:spacing w:before="120" w:after="120"/>
        <w:ind w:left="1134" w:right="-427" w:hanging="283"/>
        <w:jc w:val="both"/>
        <w:rPr>
          <w:rFonts w:ascii="Verdana" w:hAnsi="Verdana" w:cs="Tahoma"/>
          <w:sz w:val="19"/>
          <w:szCs w:val="19"/>
        </w:rPr>
      </w:pPr>
      <w:r w:rsidRPr="004D12D8">
        <w:rPr>
          <w:rFonts w:ascii="Verdana" w:hAnsi="Verdana" w:cs="Tahoma"/>
          <w:sz w:val="19"/>
          <w:szCs w:val="19"/>
        </w:rPr>
        <w:t xml:space="preserve">En el supuesto de que la contratista haya cumplimentado en la fase de licitación </w:t>
      </w:r>
      <w:r w:rsidRPr="004D12D8">
        <w:rPr>
          <w:rFonts w:ascii="Verdana" w:hAnsi="Verdana"/>
          <w:sz w:val="19"/>
          <w:szCs w:val="19"/>
        </w:rPr>
        <w:t>la sección D de la parte II del DEUC de la manera que se indica en la cláusula 13.3.2.1 de condiciones generales</w:t>
      </w:r>
      <w:r w:rsidRPr="004D12D8">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E16954">
        <w:rPr>
          <w:rFonts w:ascii="Verdana" w:hAnsi="Verdana"/>
          <w:b/>
          <w:sz w:val="19"/>
          <w:szCs w:val="19"/>
        </w:rPr>
        <w:t>ANEXO VI.</w:t>
      </w:r>
      <w:r w:rsidR="00D74F08" w:rsidRPr="00E16954">
        <w:rPr>
          <w:rFonts w:ascii="Verdana" w:hAnsi="Verdana"/>
          <w:b/>
          <w:sz w:val="19"/>
          <w:szCs w:val="19"/>
        </w:rPr>
        <w:t>1</w:t>
      </w:r>
      <w:r w:rsidRPr="004D12D8">
        <w:rPr>
          <w:rFonts w:ascii="Verdana" w:hAnsi="Verdana" w:cs="Tahoma"/>
          <w:sz w:val="19"/>
          <w:szCs w:val="19"/>
        </w:rPr>
        <w:t xml:space="preserve">, debidamente cumplimentado y firmado, al menos quince (15) días hábiles antes de que </w:t>
      </w:r>
      <w:r w:rsidR="00F00F48" w:rsidRPr="004D12D8">
        <w:rPr>
          <w:rFonts w:ascii="Verdana" w:hAnsi="Verdana" w:cs="Tahoma"/>
          <w:sz w:val="19"/>
          <w:szCs w:val="19"/>
        </w:rPr>
        <w:t>la</w:t>
      </w:r>
      <w:r w:rsidRPr="004D12D8">
        <w:rPr>
          <w:rFonts w:ascii="Verdana" w:hAnsi="Verdana" w:cs="Tahoma"/>
          <w:sz w:val="19"/>
          <w:szCs w:val="19"/>
        </w:rPr>
        <w:t xml:space="preserve"> subcontratista </w:t>
      </w:r>
      <w:r w:rsidRPr="003F6C79">
        <w:rPr>
          <w:rFonts w:ascii="Verdana" w:hAnsi="Verdana" w:cs="Tahoma"/>
          <w:sz w:val="19"/>
          <w:szCs w:val="19"/>
        </w:rPr>
        <w:t>inicie la ejecución de los trabajos.</w:t>
      </w:r>
    </w:p>
    <w:p w14:paraId="59F64912" w14:textId="77777777" w:rsidR="001E31D5" w:rsidRPr="003F6C79" w:rsidRDefault="00344F6D" w:rsidP="0007565D">
      <w:pPr>
        <w:pStyle w:val="4izenburua"/>
        <w:ind w:right="-427"/>
      </w:pPr>
      <w:bookmarkStart w:id="682" w:name="_Toc40872908"/>
      <w:r>
        <w:t xml:space="preserve">36.2.- </w:t>
      </w:r>
      <w:r w:rsidR="001E31D5" w:rsidRPr="003F6C79">
        <w:t xml:space="preserve">Comprobación del cumplimiento de condiciones de pago a </w:t>
      </w:r>
      <w:r w:rsidR="003835B1">
        <w:t>subcontratistas o suministradora</w:t>
      </w:r>
      <w:r w:rsidR="001E31D5" w:rsidRPr="003F6C79">
        <w:t>s</w:t>
      </w:r>
      <w:r>
        <w:t>.</w:t>
      </w:r>
      <w:bookmarkEnd w:id="682"/>
    </w:p>
    <w:p w14:paraId="585E17E5"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deberá justificar el cumplimiento de las condiciones de pago </w:t>
      </w:r>
      <w:r w:rsidR="00F00F48">
        <w:rPr>
          <w:rFonts w:ascii="Verdana" w:hAnsi="Verdana" w:cs="Tahoma"/>
          <w:sz w:val="19"/>
          <w:szCs w:val="19"/>
        </w:rPr>
        <w:t>pactadas con la</w:t>
      </w:r>
      <w:r w:rsidRPr="003F6C79">
        <w:rPr>
          <w:rFonts w:ascii="Verdana" w:hAnsi="Verdana" w:cs="Tahoma"/>
          <w:sz w:val="19"/>
          <w:szCs w:val="19"/>
        </w:rPr>
        <w:t xml:space="preserve"> subcontratista o suministrador</w:t>
      </w:r>
      <w:r w:rsidR="003835B1">
        <w:rPr>
          <w:rFonts w:ascii="Verdana" w:hAnsi="Verdana" w:cs="Tahoma"/>
          <w:sz w:val="19"/>
          <w:szCs w:val="19"/>
        </w:rPr>
        <w:t>a</w:t>
      </w:r>
      <w:r w:rsidRPr="003F6C79">
        <w:rPr>
          <w:rFonts w:ascii="Verdana" w:hAnsi="Verdana" w:cs="Tahoma"/>
          <w:sz w:val="19"/>
          <w:szCs w:val="19"/>
        </w:rPr>
        <w:t>, que deben respetar los límites que establece el art. 216 LCSP, de conformidad con lo dispuesto en la cláusula 31.3 de condiciones generales.</w:t>
      </w:r>
    </w:p>
    <w:p w14:paraId="2CC79CA9" w14:textId="77777777" w:rsidR="0034654A" w:rsidRDefault="0034654A">
      <w:pPr>
        <w:rPr>
          <w:rFonts w:ascii="Verdana" w:eastAsia="Arial Unicode MS" w:hAnsi="Verdana" w:cs="Arial"/>
          <w:b/>
          <w:sz w:val="19"/>
          <w:szCs w:val="19"/>
        </w:rPr>
      </w:pPr>
      <w:bookmarkStart w:id="683" w:name="_Toc40872909"/>
      <w:r>
        <w:rPr>
          <w:rFonts w:eastAsia="Arial Unicode MS"/>
          <w:caps/>
        </w:rPr>
        <w:br w:type="page"/>
      </w:r>
    </w:p>
    <w:p w14:paraId="00D1CB87" w14:textId="77777777" w:rsidR="001E31D5" w:rsidRPr="003F6C79" w:rsidRDefault="00E60D96" w:rsidP="0007565D">
      <w:pPr>
        <w:pStyle w:val="3izenburua"/>
        <w:ind w:right="-427"/>
        <w:rPr>
          <w:rFonts w:eastAsia="Arial Unicode MS"/>
        </w:rPr>
      </w:pPr>
      <w:r w:rsidRPr="003F6C79">
        <w:rPr>
          <w:rFonts w:eastAsia="Arial Unicode MS"/>
          <w:caps w:val="0"/>
        </w:rPr>
        <w:t xml:space="preserve">37.- CESIÓN </w:t>
      </w:r>
      <w:r w:rsidRPr="00344F6D">
        <w:rPr>
          <w:rFonts w:eastAsia="Arial Unicode MS"/>
          <w:caps w:val="0"/>
        </w:rPr>
        <w:t>DEL</w:t>
      </w:r>
      <w:r w:rsidRPr="003F6C79">
        <w:rPr>
          <w:rFonts w:eastAsia="Arial Unicode MS"/>
          <w:caps w:val="0"/>
        </w:rPr>
        <w:t xml:space="preserve"> CONTRATO Y MODIFICACIÓN DE </w:t>
      </w:r>
      <w:r w:rsidR="007B0ACA">
        <w:rPr>
          <w:rFonts w:eastAsia="Arial Unicode MS"/>
          <w:caps w:val="0"/>
        </w:rPr>
        <w:t>LA COMPOSICIÓN</w:t>
      </w:r>
      <w:r w:rsidRPr="003F6C79">
        <w:rPr>
          <w:rFonts w:eastAsia="Arial Unicode MS"/>
          <w:caps w:val="0"/>
        </w:rPr>
        <w:t xml:space="preserve"> DE LA UTE</w:t>
      </w:r>
      <w:bookmarkEnd w:id="683"/>
    </w:p>
    <w:p w14:paraId="0B799C24" w14:textId="77777777" w:rsidR="001E31D5" w:rsidRPr="003F6C79" w:rsidRDefault="00344F6D" w:rsidP="0007565D">
      <w:pPr>
        <w:pStyle w:val="4izenburua"/>
        <w:ind w:right="-427"/>
      </w:pPr>
      <w:bookmarkStart w:id="684" w:name="_Toc40872910"/>
      <w:r>
        <w:t xml:space="preserve">37.1.- </w:t>
      </w:r>
      <w:r w:rsidR="001E31D5" w:rsidRPr="003F6C79">
        <w:t>Cesión del contrato</w:t>
      </w:r>
      <w:r>
        <w:t>.</w:t>
      </w:r>
      <w:bookmarkEnd w:id="684"/>
    </w:p>
    <w:p w14:paraId="5367B6FE" w14:textId="77777777" w:rsidR="001E31D5" w:rsidRPr="003F6C79" w:rsidRDefault="00344F6D" w:rsidP="008321A3">
      <w:pPr>
        <w:pStyle w:val="5izenburua"/>
        <w:rPr>
          <w:b/>
        </w:rPr>
      </w:pPr>
      <w:r>
        <w:rPr>
          <w:b/>
        </w:rPr>
        <w:t xml:space="preserve">37.1.1.- </w:t>
      </w:r>
      <w:r w:rsidR="001E31D5" w:rsidRPr="003F6C79">
        <w:rPr>
          <w:b/>
        </w:rPr>
        <w:t>Supuestos.</w:t>
      </w:r>
    </w:p>
    <w:p w14:paraId="4CE4102B" w14:textId="77777777" w:rsidR="001E31D5" w:rsidRPr="003F6C79" w:rsidRDefault="001E31D5" w:rsidP="0007565D">
      <w:pPr>
        <w:spacing w:before="120" w:after="120"/>
        <w:ind w:left="1418" w:right="-427"/>
        <w:jc w:val="both"/>
        <w:rPr>
          <w:rFonts w:ascii="Verdana" w:hAnsi="Verdana"/>
          <w:sz w:val="19"/>
          <w:szCs w:val="19"/>
        </w:rPr>
      </w:pPr>
      <w:r w:rsidRPr="003F6C79">
        <w:rPr>
          <w:rFonts w:ascii="Verdana" w:eastAsia="Arial Unicode MS" w:hAnsi="Verdana"/>
          <w:sz w:val="19"/>
          <w:szCs w:val="19"/>
        </w:rPr>
        <w:t>S</w:t>
      </w:r>
      <w:r w:rsidRPr="003F6C7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44D1457" w14:textId="77777777" w:rsidR="001E31D5" w:rsidRPr="003F6C79" w:rsidRDefault="001E31D5" w:rsidP="00CB0AC3">
      <w:pPr>
        <w:numPr>
          <w:ilvl w:val="0"/>
          <w:numId w:val="83"/>
        </w:numPr>
        <w:tabs>
          <w:tab w:val="clear" w:pos="1582"/>
          <w:tab w:val="left" w:pos="1985"/>
        </w:tabs>
        <w:spacing w:before="120" w:after="120"/>
        <w:ind w:left="1985" w:right="-427" w:hanging="284"/>
        <w:jc w:val="both"/>
        <w:rPr>
          <w:rFonts w:ascii="Verdana" w:eastAsia="Arial Unicode MS" w:hAnsi="Verdana"/>
          <w:sz w:val="19"/>
          <w:szCs w:val="19"/>
        </w:rPr>
      </w:pPr>
      <w:r w:rsidRPr="003F6C79">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7C123BD2" w14:textId="77777777" w:rsidR="001E31D5" w:rsidRPr="003F6C79" w:rsidRDefault="001E31D5" w:rsidP="00CB0AC3">
      <w:pPr>
        <w:numPr>
          <w:ilvl w:val="0"/>
          <w:numId w:val="83"/>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3F6C7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28DEEE8" w14:textId="77777777" w:rsidR="001E31D5" w:rsidRPr="003F6C79" w:rsidRDefault="001E31D5" w:rsidP="00CB0AC3">
      <w:pPr>
        <w:numPr>
          <w:ilvl w:val="0"/>
          <w:numId w:val="83"/>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cs="sans-serif"/>
          <w:sz w:val="19"/>
          <w:szCs w:val="19"/>
        </w:rPr>
        <w:t>Cuando la contratista sea una persona física y haya manifestado su voluntad de jubilarse en fecha anterior a la finalización del contrato.</w:t>
      </w:r>
    </w:p>
    <w:p w14:paraId="7A1331CA" w14:textId="77777777" w:rsidR="001E31D5" w:rsidRPr="003F6C79" w:rsidRDefault="00344F6D" w:rsidP="008321A3">
      <w:pPr>
        <w:pStyle w:val="5izenburua"/>
        <w:rPr>
          <w:b/>
        </w:rPr>
      </w:pPr>
      <w:r>
        <w:rPr>
          <w:b/>
        </w:rPr>
        <w:t xml:space="preserve">37.1.2.- </w:t>
      </w:r>
      <w:r w:rsidR="001E31D5" w:rsidRPr="003F6C79">
        <w:rPr>
          <w:b/>
        </w:rPr>
        <w:t>Procedimiento</w:t>
      </w:r>
      <w:r>
        <w:rPr>
          <w:b/>
        </w:rPr>
        <w:t>.</w:t>
      </w:r>
    </w:p>
    <w:p w14:paraId="4D6A07B8" w14:textId="77777777" w:rsidR="001E31D5" w:rsidRPr="003F6C79" w:rsidRDefault="001E31D5" w:rsidP="00CB0AC3">
      <w:pPr>
        <w:numPr>
          <w:ilvl w:val="0"/>
          <w:numId w:val="103"/>
        </w:numPr>
        <w:tabs>
          <w:tab w:val="clear" w:pos="1582"/>
          <w:tab w:val="left" w:pos="1701"/>
        </w:tabs>
        <w:spacing w:before="120" w:after="120"/>
        <w:ind w:left="1701" w:right="-427" w:hanging="283"/>
        <w:jc w:val="both"/>
        <w:rPr>
          <w:rFonts w:ascii="Verdana" w:hAnsi="Verdana"/>
          <w:strike/>
          <w:sz w:val="19"/>
          <w:szCs w:val="19"/>
        </w:rPr>
      </w:pPr>
      <w:r w:rsidRPr="003F6C79">
        <w:rPr>
          <w:rFonts w:ascii="Verdana" w:eastAsia="Arial Unicode MS" w:hAnsi="Verdana"/>
          <w:sz w:val="19"/>
          <w:szCs w:val="19"/>
        </w:rPr>
        <w:t xml:space="preserve">La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cesión. A dicha solicitud deberá adjuntar siguiente documentación:</w:t>
      </w:r>
    </w:p>
    <w:p w14:paraId="77B70910" w14:textId="77777777" w:rsidR="001E31D5" w:rsidRPr="003F6C79" w:rsidRDefault="001E31D5" w:rsidP="00CB0AC3">
      <w:pPr>
        <w:pStyle w:val="Zerrenda-paragrafoa"/>
        <w:numPr>
          <w:ilvl w:val="0"/>
          <w:numId w:val="94"/>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la circunstancia concurrente que posibilita instar la cesión del contrato. </w:t>
      </w:r>
    </w:p>
    <w:p w14:paraId="43E3A83E" w14:textId="77777777" w:rsidR="001E31D5" w:rsidRPr="003F6C79" w:rsidRDefault="001E31D5" w:rsidP="00CB0AC3">
      <w:pPr>
        <w:pStyle w:val="Zerrenda-paragrafoa"/>
        <w:numPr>
          <w:ilvl w:val="0"/>
          <w:numId w:val="94"/>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que </w:t>
      </w:r>
      <w:r w:rsidR="001E1B79">
        <w:rPr>
          <w:rFonts w:ascii="Verdana" w:eastAsia="Arial Unicode MS" w:hAnsi="Verdana"/>
          <w:sz w:val="19"/>
          <w:szCs w:val="19"/>
        </w:rPr>
        <w:t>la</w:t>
      </w:r>
      <w:r w:rsidRPr="003F6C79">
        <w:rPr>
          <w:rFonts w:ascii="Verdana" w:eastAsia="Arial Unicode MS" w:hAnsi="Verdana"/>
          <w:sz w:val="19"/>
          <w:szCs w:val="19"/>
        </w:rPr>
        <w:t xml:space="preserve"> cesionari</w:t>
      </w:r>
      <w:r w:rsidR="001E1B79">
        <w:rPr>
          <w:rFonts w:ascii="Verdana" w:eastAsia="Arial Unicode MS" w:hAnsi="Verdana"/>
          <w:sz w:val="19"/>
          <w:szCs w:val="19"/>
        </w:rPr>
        <w:t>a</w:t>
      </w:r>
      <w:r w:rsidRPr="003F6C79">
        <w:rPr>
          <w:rFonts w:ascii="Verdana" w:eastAsia="Arial Unicode MS" w:hAnsi="Verdana"/>
          <w:sz w:val="19"/>
          <w:szCs w:val="19"/>
        </w:rPr>
        <w:t xml:space="preserve"> cumple con los requisitos recogidos en la letra c) del art. 214.2 LCSP.</w:t>
      </w:r>
    </w:p>
    <w:p w14:paraId="0FBA2F10" w14:textId="77777777" w:rsidR="001E31D5" w:rsidRPr="003F6C79" w:rsidRDefault="001E31D5" w:rsidP="00CB0AC3">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acuerde el inicio del procedimiento.</w:t>
      </w:r>
    </w:p>
    <w:p w14:paraId="74AC38CC" w14:textId="77777777" w:rsidR="001E31D5" w:rsidRPr="003F6C79" w:rsidRDefault="001E31D5" w:rsidP="00CB0AC3">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emitido por</w:t>
      </w:r>
      <w:r w:rsidRPr="003F6C79">
        <w:rPr>
          <w:rFonts w:ascii="Verdana" w:hAnsi="Verdana" w:cs="Tahoma"/>
          <w:sz w:val="19"/>
          <w:szCs w:val="19"/>
        </w:rPr>
        <w:t xml:space="preserve"> la Dirección Facultativa </w:t>
      </w:r>
      <w:r w:rsidRPr="003F6C79">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0E0BEEF6" w14:textId="77777777" w:rsidR="001E31D5" w:rsidRPr="003F6C79" w:rsidRDefault="001E31D5" w:rsidP="00CB0AC3">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jurídico.</w:t>
      </w:r>
    </w:p>
    <w:p w14:paraId="7ADB08CA" w14:textId="77777777" w:rsidR="001E31D5" w:rsidRPr="003F6C79" w:rsidRDefault="001E31D5" w:rsidP="00CB0AC3">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Aportación por parte de la contratista del borrador de escritura pública en la que se formalizará la cesión.</w:t>
      </w:r>
    </w:p>
    <w:p w14:paraId="3FED1AC7" w14:textId="77777777" w:rsidR="001E31D5" w:rsidRPr="003F6C79" w:rsidRDefault="001E31D5" w:rsidP="00CB0AC3">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Resolución del órgano de contratación por la que se autoriza la cesión y notificación a la contratista. </w:t>
      </w:r>
    </w:p>
    <w:p w14:paraId="062925A1" w14:textId="77777777" w:rsidR="001E31D5" w:rsidRPr="003F6C79" w:rsidRDefault="001E31D5" w:rsidP="00CB0AC3">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Publicación de la resolución del órgano de contratación por la que se autoriza la cesión en el perfil de contratante.</w:t>
      </w:r>
    </w:p>
    <w:p w14:paraId="73954317" w14:textId="77777777" w:rsidR="001E31D5" w:rsidRPr="003F6C79" w:rsidRDefault="001E31D5" w:rsidP="00CB0AC3">
      <w:pPr>
        <w:numPr>
          <w:ilvl w:val="0"/>
          <w:numId w:val="10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Formalización de la cesión en escritura pública.</w:t>
      </w:r>
    </w:p>
    <w:p w14:paraId="403BACA3" w14:textId="77777777" w:rsidR="001E31D5" w:rsidRPr="003F6C79" w:rsidRDefault="001E31D5" w:rsidP="00CB0AC3">
      <w:pPr>
        <w:numPr>
          <w:ilvl w:val="0"/>
          <w:numId w:val="103"/>
        </w:numPr>
        <w:tabs>
          <w:tab w:val="clear" w:pos="1582"/>
          <w:tab w:val="left" w:pos="1843"/>
        </w:tabs>
        <w:spacing w:before="120" w:after="120"/>
        <w:ind w:left="1701" w:right="-427" w:hanging="283"/>
        <w:jc w:val="both"/>
        <w:rPr>
          <w:rFonts w:ascii="Verdana" w:eastAsia="Arial Unicode MS" w:hAnsi="Verdana"/>
          <w:b/>
          <w:sz w:val="19"/>
          <w:szCs w:val="19"/>
        </w:rPr>
      </w:pPr>
      <w:r w:rsidRPr="003F6C79">
        <w:rPr>
          <w:rFonts w:ascii="Verdana" w:hAnsi="Verdana" w:cs="sans-serif"/>
          <w:sz w:val="19"/>
          <w:szCs w:val="19"/>
        </w:rPr>
        <w:t>Depósito de la garantía por parte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 xml:space="preserve"> en la Tesorería General del País Vasco. No se procederá a la devolución o cancelación de la garantía prestada por </w:t>
      </w:r>
      <w:r w:rsidR="001E1B79">
        <w:rPr>
          <w:rFonts w:ascii="Verdana" w:hAnsi="Verdana" w:cs="sans-serif"/>
          <w:sz w:val="19"/>
          <w:szCs w:val="19"/>
        </w:rPr>
        <w:t>la</w:t>
      </w:r>
      <w:r w:rsidRPr="003F6C79">
        <w:rPr>
          <w:rFonts w:ascii="Verdana" w:hAnsi="Verdana" w:cs="sans-serif"/>
          <w:sz w:val="19"/>
          <w:szCs w:val="19"/>
        </w:rPr>
        <w:t xml:space="preserve"> cedente hasta que se halle formalmente constituida la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w:t>
      </w:r>
    </w:p>
    <w:p w14:paraId="4C5AB69E" w14:textId="77777777" w:rsidR="001E31D5" w:rsidRPr="003F6C79" w:rsidRDefault="00344F6D" w:rsidP="008321A3">
      <w:pPr>
        <w:pStyle w:val="5izenburua"/>
        <w:rPr>
          <w:b/>
        </w:rPr>
      </w:pPr>
      <w:r>
        <w:rPr>
          <w:b/>
        </w:rPr>
        <w:t xml:space="preserve">37.1.3.- </w:t>
      </w:r>
      <w:r w:rsidR="001E31D5" w:rsidRPr="00344F6D">
        <w:rPr>
          <w:b/>
        </w:rPr>
        <w:t>Condiciones</w:t>
      </w:r>
      <w:r>
        <w:rPr>
          <w:b/>
        </w:rPr>
        <w:t>.</w:t>
      </w:r>
    </w:p>
    <w:p w14:paraId="4F1C973A"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37.1.3.1.-</w:t>
      </w:r>
      <w:r>
        <w:rPr>
          <w:rFonts w:ascii="Verdana" w:eastAsia="Arial Unicode MS" w:hAnsi="Verdana"/>
          <w:sz w:val="19"/>
          <w:szCs w:val="19"/>
        </w:rPr>
        <w:t xml:space="preserve"> </w:t>
      </w:r>
      <w:r w:rsidR="001E31D5" w:rsidRPr="003F6C79">
        <w:rPr>
          <w:rFonts w:ascii="Verdana" w:eastAsia="Arial Unicode MS" w:hAnsi="Verdana"/>
          <w:sz w:val="19"/>
          <w:szCs w:val="19"/>
        </w:rPr>
        <w:t>En todo caso, para que el órgano de contratación pueda autorizar la cesión deben cumplirse las siguientes condiciones:</w:t>
      </w:r>
    </w:p>
    <w:p w14:paraId="16E25F05" w14:textId="77777777" w:rsidR="001E31D5" w:rsidRPr="003F6C79" w:rsidRDefault="001E31D5" w:rsidP="00CB0AC3">
      <w:pPr>
        <w:numPr>
          <w:ilvl w:val="0"/>
          <w:numId w:val="93"/>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Se cumplan los requisitos recogidos en el apartado 2 del art. 214 LCSP.</w:t>
      </w:r>
    </w:p>
    <w:p w14:paraId="0563F938" w14:textId="77777777" w:rsidR="001E31D5" w:rsidRPr="003F6C79" w:rsidRDefault="001E31D5" w:rsidP="00CB0AC3">
      <w:pPr>
        <w:numPr>
          <w:ilvl w:val="0"/>
          <w:numId w:val="93"/>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Las cualidades técnicas o personales de</w:t>
      </w:r>
      <w:r w:rsidR="00594AEE">
        <w:rPr>
          <w:rFonts w:ascii="Verdana" w:eastAsia="Arial Unicode MS" w:hAnsi="Verdana"/>
          <w:sz w:val="19"/>
          <w:szCs w:val="19"/>
        </w:rPr>
        <w:t xml:space="preserve"> </w:t>
      </w:r>
      <w:r w:rsidRPr="003F6C79">
        <w:rPr>
          <w:rFonts w:ascii="Verdana" w:eastAsia="Arial Unicode MS" w:hAnsi="Verdana"/>
          <w:sz w:val="19"/>
          <w:szCs w:val="19"/>
        </w:rPr>
        <w:t>l</w:t>
      </w:r>
      <w:r w:rsidR="00594AEE">
        <w:rPr>
          <w:rFonts w:ascii="Verdana" w:eastAsia="Arial Unicode MS" w:hAnsi="Verdana"/>
          <w:sz w:val="19"/>
          <w:szCs w:val="19"/>
        </w:rPr>
        <w:t>a</w:t>
      </w:r>
      <w:r w:rsidRPr="003F6C79">
        <w:rPr>
          <w:rFonts w:ascii="Verdana" w:eastAsia="Arial Unicode MS" w:hAnsi="Verdana"/>
          <w:sz w:val="19"/>
          <w:szCs w:val="19"/>
        </w:rPr>
        <w:t xml:space="preserve"> cedente (contratista) no hayan sido razón determinante de la adjudicación del contrato.</w:t>
      </w:r>
    </w:p>
    <w:p w14:paraId="675C87DF" w14:textId="77777777" w:rsidR="001E31D5" w:rsidRPr="003F6C79" w:rsidRDefault="001E31D5" w:rsidP="00CB0AC3">
      <w:pPr>
        <w:numPr>
          <w:ilvl w:val="0"/>
          <w:numId w:val="93"/>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 xml:space="preserve">Que de la cesión no resulte una restricción efectiva de la competencia en el mercado. </w:t>
      </w:r>
    </w:p>
    <w:p w14:paraId="63D56E7F" w14:textId="77777777" w:rsidR="001E31D5" w:rsidRPr="00344F6D"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37.1.3.2.-</w:t>
      </w:r>
      <w:r>
        <w:rPr>
          <w:rFonts w:ascii="Verdana" w:eastAsia="Arial Unicode MS" w:hAnsi="Verdana"/>
          <w:sz w:val="19"/>
          <w:szCs w:val="19"/>
        </w:rPr>
        <w:t xml:space="preserve"> </w:t>
      </w:r>
      <w:r w:rsidR="001E31D5" w:rsidRPr="00344F6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DFCDAFA"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37.1.3.3.-</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La cesión entre la contratista (cedente) y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 xml:space="preserve"> se formalizará en escritura pública.</w:t>
      </w:r>
    </w:p>
    <w:p w14:paraId="38695E52"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37.1.3.4.-</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No se procederá a la devolución o cancelación de la garantía prestada por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cedente hasta que se hall</w:t>
      </w:r>
      <w:r w:rsidR="00594AEE">
        <w:rPr>
          <w:rFonts w:ascii="Verdana" w:eastAsia="Arial Unicode MS" w:hAnsi="Verdana"/>
          <w:sz w:val="19"/>
          <w:szCs w:val="19"/>
        </w:rPr>
        <w:t>e formalmente constituida la de 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w:t>
      </w:r>
    </w:p>
    <w:p w14:paraId="3D543DCA" w14:textId="77777777" w:rsidR="001E31D5" w:rsidRPr="003F6C79" w:rsidRDefault="00344F6D" w:rsidP="0007565D">
      <w:pPr>
        <w:pStyle w:val="4izenburua"/>
        <w:ind w:right="-427"/>
      </w:pPr>
      <w:bookmarkStart w:id="685" w:name="_Toc40872911"/>
      <w:r>
        <w:t xml:space="preserve">37.2.- </w:t>
      </w:r>
      <w:r w:rsidR="001E31D5" w:rsidRPr="003F6C79">
        <w:t xml:space="preserve">Modificación de </w:t>
      </w:r>
      <w:r w:rsidR="009A433E">
        <w:t>la composición</w:t>
      </w:r>
      <w:r w:rsidR="001E31D5" w:rsidRPr="003F6C79">
        <w:t xml:space="preserve"> de la UTE</w:t>
      </w:r>
      <w:r>
        <w:t>.</w:t>
      </w:r>
      <w:bookmarkEnd w:id="685"/>
    </w:p>
    <w:p w14:paraId="63D34B97" w14:textId="77777777" w:rsidR="001E31D5" w:rsidRPr="003F6C79"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373AA9">
        <w:rPr>
          <w:rFonts w:ascii="Verdana" w:hAnsi="Verdana"/>
          <w:b/>
          <w:sz w:val="19"/>
          <w:szCs w:val="19"/>
        </w:rPr>
        <w:t>37.2.1.-</w:t>
      </w:r>
      <w:r>
        <w:rPr>
          <w:rFonts w:ascii="Verdana" w:hAnsi="Verdana"/>
          <w:sz w:val="19"/>
          <w:szCs w:val="19"/>
        </w:rPr>
        <w:t xml:space="preserve"> </w:t>
      </w:r>
      <w:r w:rsidR="001E31D5" w:rsidRPr="003F6C79">
        <w:rPr>
          <w:rFonts w:ascii="Verdana" w:hAnsi="Verdana"/>
          <w:sz w:val="19"/>
          <w:szCs w:val="19"/>
        </w:rPr>
        <w:t xml:space="preserve">En el caso de que la modificación de la composición de la UTE suponga el aumento del número de </w:t>
      </w:r>
      <w:r w:rsidR="00844897">
        <w:rPr>
          <w:rFonts w:ascii="Verdana" w:hAnsi="Verdana"/>
          <w:sz w:val="19"/>
          <w:szCs w:val="19"/>
        </w:rPr>
        <w:t>quienes la componen</w:t>
      </w:r>
      <w:r w:rsidR="001E31D5" w:rsidRPr="003F6C79">
        <w:rPr>
          <w:rFonts w:ascii="Verdana" w:hAnsi="Verdana"/>
          <w:sz w:val="19"/>
          <w:szCs w:val="19"/>
        </w:rPr>
        <w:t>, su disminución, o la sustitución de un</w:t>
      </w:r>
      <w:r w:rsidR="000D5E52">
        <w:rPr>
          <w:rFonts w:ascii="Verdana" w:hAnsi="Verdana"/>
          <w:sz w:val="19"/>
          <w:szCs w:val="19"/>
        </w:rPr>
        <w:t>a o varia</w:t>
      </w:r>
      <w:r w:rsidR="001E31D5" w:rsidRPr="003F6C79">
        <w:rPr>
          <w:rFonts w:ascii="Verdana" w:hAnsi="Verdana"/>
          <w:sz w:val="19"/>
          <w:szCs w:val="19"/>
        </w:rPr>
        <w:t>s</w:t>
      </w:r>
      <w:r w:rsidR="00DD54E4">
        <w:rPr>
          <w:rFonts w:ascii="Verdana" w:hAnsi="Verdana"/>
          <w:sz w:val="19"/>
          <w:szCs w:val="19"/>
        </w:rPr>
        <w:t xml:space="preserve"> de sus integrantes</w:t>
      </w:r>
      <w:r w:rsidR="001E31D5" w:rsidRPr="003F6C79">
        <w:rPr>
          <w:rFonts w:ascii="Verdana" w:hAnsi="Verdana"/>
          <w:sz w:val="19"/>
          <w:szCs w:val="19"/>
        </w:rPr>
        <w:t xml:space="preserve"> por otr</w:t>
      </w:r>
      <w:r w:rsidR="000D5E52">
        <w:rPr>
          <w:rFonts w:ascii="Verdana" w:hAnsi="Verdana"/>
          <w:sz w:val="19"/>
          <w:szCs w:val="19"/>
        </w:rPr>
        <w:t>a u otra</w:t>
      </w:r>
      <w:r w:rsidR="001E31D5" w:rsidRPr="003F6C79">
        <w:rPr>
          <w:rFonts w:ascii="Verdana" w:hAnsi="Verdana"/>
          <w:sz w:val="19"/>
          <w:szCs w:val="19"/>
        </w:rPr>
        <w:t>s, se realizarán las siguientes actuaciones:</w:t>
      </w:r>
    </w:p>
    <w:p w14:paraId="3C07DE8F" w14:textId="77777777" w:rsidR="001E31D5" w:rsidRPr="003F6C79" w:rsidRDefault="001E31D5" w:rsidP="00CB0AC3">
      <w:pPr>
        <w:numPr>
          <w:ilvl w:val="0"/>
          <w:numId w:val="104"/>
        </w:numPr>
        <w:tabs>
          <w:tab w:val="clear" w:pos="1582"/>
          <w:tab w:val="left" w:pos="1000"/>
          <w:tab w:val="num" w:pos="1985"/>
        </w:tabs>
        <w:spacing w:before="120" w:after="120"/>
        <w:ind w:left="1985" w:right="-427" w:hanging="284"/>
        <w:jc w:val="both"/>
        <w:rPr>
          <w:rFonts w:ascii="Verdana" w:hAnsi="Verdana"/>
          <w:strike/>
          <w:sz w:val="19"/>
          <w:szCs w:val="19"/>
        </w:rPr>
      </w:pPr>
      <w:r w:rsidRPr="003F6C79">
        <w:rPr>
          <w:rFonts w:ascii="Verdana" w:eastAsia="Arial Unicode MS" w:hAnsi="Verdana"/>
          <w:sz w:val="19"/>
          <w:szCs w:val="19"/>
        </w:rPr>
        <w:t xml:space="preserve">La UTE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modificación. A dicha solicitud deberá adjuntar la siguiente documentación:</w:t>
      </w:r>
    </w:p>
    <w:p w14:paraId="14F1F3B6" w14:textId="77777777" w:rsidR="001E31D5" w:rsidRPr="003F6C79" w:rsidRDefault="001E31D5" w:rsidP="00CB0AC3">
      <w:pPr>
        <w:pStyle w:val="Zerrenda-paragrafoa"/>
        <w:numPr>
          <w:ilvl w:val="0"/>
          <w:numId w:val="114"/>
        </w:numPr>
        <w:tabs>
          <w:tab w:val="clear" w:pos="1710"/>
          <w:tab w:val="num" w:pos="2835"/>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 xml:space="preserve">Justificación de la/s circunstancia/s concurrente/s que posibilita/n instar la modificación de la composición de la UTE. </w:t>
      </w:r>
    </w:p>
    <w:p w14:paraId="211F45D7" w14:textId="77777777" w:rsidR="001E31D5" w:rsidRPr="003F6C79" w:rsidRDefault="00D74F08" w:rsidP="00CB0AC3">
      <w:pPr>
        <w:pStyle w:val="Zerrenda-paragrafoa"/>
        <w:numPr>
          <w:ilvl w:val="0"/>
          <w:numId w:val="114"/>
        </w:numPr>
        <w:tabs>
          <w:tab w:val="clear" w:pos="1710"/>
          <w:tab w:val="num" w:pos="2835"/>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w:t>
      </w:r>
      <w:r w:rsidRPr="004D12D8">
        <w:rPr>
          <w:rFonts w:ascii="Verdana" w:eastAsia="Arial Unicode MS" w:hAnsi="Verdana"/>
          <w:sz w:val="19"/>
          <w:szCs w:val="19"/>
        </w:rPr>
        <w:t xml:space="preserve">solvencia o clasificación exigida y </w:t>
      </w:r>
      <w:r w:rsidRPr="00715EA3">
        <w:rPr>
          <w:rFonts w:ascii="Verdana" w:eastAsia="Arial Unicode MS" w:hAnsi="Verdana"/>
          <w:sz w:val="19"/>
          <w:szCs w:val="19"/>
        </w:rPr>
        <w:t xml:space="preserve">que todas las integrantes </w:t>
      </w:r>
      <w:r w:rsidRPr="004D12D8">
        <w:rPr>
          <w:rFonts w:ascii="Verdana" w:eastAsia="Arial Unicode MS" w:hAnsi="Verdana"/>
          <w:sz w:val="19"/>
          <w:szCs w:val="19"/>
        </w:rPr>
        <w:t xml:space="preserve">tienen plena capacidad de obrar y no están incursas en prohibición de contratar con el sector </w:t>
      </w:r>
      <w:r w:rsidRPr="00BE3626">
        <w:rPr>
          <w:rFonts w:ascii="Verdana" w:eastAsia="Arial Unicode MS" w:hAnsi="Verdana"/>
          <w:sz w:val="19"/>
          <w:szCs w:val="19"/>
        </w:rPr>
        <w:t>público</w:t>
      </w:r>
      <w:r w:rsidR="001E31D5" w:rsidRPr="003F6C79">
        <w:rPr>
          <w:rFonts w:ascii="Verdana" w:eastAsia="Arial Unicode MS" w:hAnsi="Verdana"/>
          <w:sz w:val="19"/>
          <w:szCs w:val="19"/>
        </w:rPr>
        <w:t>.</w:t>
      </w:r>
    </w:p>
    <w:p w14:paraId="47C70FD6" w14:textId="77777777" w:rsidR="001E31D5" w:rsidRPr="003F6C79" w:rsidRDefault="001E31D5" w:rsidP="00CB0AC3">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acuerde el inicio del procedimiento.</w:t>
      </w:r>
    </w:p>
    <w:p w14:paraId="3AB77091" w14:textId="77777777" w:rsidR="001E31D5" w:rsidRPr="003F6C79" w:rsidRDefault="001E31D5" w:rsidP="00CB0AC3">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emitido por la Dirección Facultativa en el que señale que se ha ejecutado, al menos, un 20% del importe del contrato.</w:t>
      </w:r>
    </w:p>
    <w:p w14:paraId="2A662CC4" w14:textId="77777777" w:rsidR="001E31D5" w:rsidRPr="003F6C79" w:rsidRDefault="001E31D5" w:rsidP="00CB0AC3">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jurídico.</w:t>
      </w:r>
    </w:p>
    <w:p w14:paraId="2CD0169F" w14:textId="77777777" w:rsidR="001E31D5" w:rsidRPr="003F6C79" w:rsidRDefault="001E31D5" w:rsidP="00CB0AC3">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Aportación por parte de la contratista del borrador de escritura pública en la que se formalizará la UTE con su nueva composición.</w:t>
      </w:r>
    </w:p>
    <w:p w14:paraId="4600AD2D" w14:textId="77777777" w:rsidR="001E31D5" w:rsidRPr="003F6C79" w:rsidRDefault="001E31D5" w:rsidP="00CB0AC3">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230061E7" w14:textId="77777777" w:rsidR="001E31D5" w:rsidRPr="003F6C79" w:rsidRDefault="001E31D5" w:rsidP="00CB0AC3">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Publicación de la resolución del órgano de contratación por la que se autoriza la modificación de la composición de la UTE en el perfil de contratante.</w:t>
      </w:r>
    </w:p>
    <w:p w14:paraId="60B8AA7D" w14:textId="77777777" w:rsidR="001E31D5" w:rsidRPr="003F6C79" w:rsidRDefault="001E31D5" w:rsidP="00CB0AC3">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Formalización de la UTE en escritura pública.</w:t>
      </w:r>
    </w:p>
    <w:p w14:paraId="277179DE" w14:textId="77777777" w:rsidR="001E31D5" w:rsidRPr="003F6C79" w:rsidRDefault="001E31D5" w:rsidP="00CB0AC3">
      <w:pPr>
        <w:numPr>
          <w:ilvl w:val="0"/>
          <w:numId w:val="10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5D082C" w14:textId="77777777" w:rsidR="001E31D5" w:rsidRPr="003F6C79" w:rsidRDefault="00373AA9" w:rsidP="008321A3">
      <w:pPr>
        <w:pStyle w:val="5izenburua"/>
      </w:pPr>
      <w:r w:rsidRPr="00373AA9">
        <w:rPr>
          <w:b/>
        </w:rPr>
        <w:t>37.2.2.-</w:t>
      </w:r>
      <w:r>
        <w:t xml:space="preserve"> </w:t>
      </w:r>
      <w:r w:rsidR="001E31D5" w:rsidRPr="003F6C79">
        <w:t>En el caso de que, a consecuencia de operaciones de fusión, escisión o transmisión de rama</w:t>
      </w:r>
      <w:r w:rsidR="00D74F08">
        <w:t xml:space="preserve"> de actividad respecto de alguna</w:t>
      </w:r>
      <w:r w:rsidR="001E31D5" w:rsidRPr="003F6C79">
        <w:t xml:space="preserve">/s </w:t>
      </w:r>
      <w:r w:rsidR="00D74F08">
        <w:t xml:space="preserve">de las </w:t>
      </w:r>
      <w:r w:rsidR="001E31D5" w:rsidRPr="003F6C79">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p>
    <w:p w14:paraId="570F679C" w14:textId="77777777" w:rsidR="001E31D5" w:rsidRPr="003F6C79" w:rsidRDefault="00373AA9" w:rsidP="008321A3">
      <w:pPr>
        <w:pStyle w:val="5izenburua"/>
      </w:pPr>
      <w:r w:rsidRPr="00373AA9">
        <w:rPr>
          <w:b/>
        </w:rPr>
        <w:t>37.2.3.-</w:t>
      </w:r>
      <w:r>
        <w:t xml:space="preserve"> </w:t>
      </w:r>
      <w:r w:rsidR="001E31D5" w:rsidRPr="003F6C79">
        <w:t>En el caso de que un</w:t>
      </w:r>
      <w:r w:rsidR="000D5E52">
        <w:t>a o varia</w:t>
      </w:r>
      <w:r w:rsidR="001E31D5" w:rsidRPr="003F6C79">
        <w:t>s compone</w:t>
      </w:r>
      <w:r w:rsidR="000D5E52">
        <w:t>ntes de la UTE fuera/n declarada</w:t>
      </w:r>
      <w:r w:rsidR="001E31D5" w:rsidRPr="003F6C79">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0506AD88" w14:textId="77777777" w:rsidR="001E31D5" w:rsidRPr="003F6C79" w:rsidRDefault="001E31D5" w:rsidP="00CB0AC3">
      <w:pPr>
        <w:numPr>
          <w:ilvl w:val="0"/>
          <w:numId w:val="101"/>
        </w:numPr>
        <w:spacing w:before="120" w:after="120"/>
        <w:ind w:left="1985" w:right="-427" w:hanging="284"/>
        <w:jc w:val="both"/>
        <w:rPr>
          <w:rFonts w:ascii="Verdana" w:hAnsi="Verdana" w:cs="Tahoma"/>
          <w:color w:val="000000"/>
          <w:sz w:val="19"/>
          <w:szCs w:val="19"/>
        </w:rPr>
      </w:pPr>
      <w:r w:rsidRPr="003F6C79">
        <w:rPr>
          <w:rFonts w:ascii="Verdana" w:hAnsi="Verdana" w:cs="Tahoma"/>
          <w:color w:val="000000"/>
          <w:sz w:val="19"/>
          <w:szCs w:val="19"/>
        </w:rPr>
        <w:t xml:space="preserve">La UTE contratista dirigirá a </w:t>
      </w:r>
      <w:r w:rsidRPr="003F6C79">
        <w:rPr>
          <w:rFonts w:ascii="Verdana" w:hAnsi="Verdana" w:cs="Tahoma"/>
          <w:sz w:val="19"/>
          <w:szCs w:val="19"/>
        </w:rPr>
        <w:t xml:space="preserve">la </w:t>
      </w:r>
      <w:r w:rsidRPr="003F6C79">
        <w:rPr>
          <w:rFonts w:ascii="Verdana" w:hAnsi="Verdana"/>
          <w:sz w:val="19"/>
          <w:szCs w:val="19"/>
        </w:rPr>
        <w:t xml:space="preserve">Dirección Facultativa </w:t>
      </w:r>
      <w:r w:rsidRPr="003F6C79">
        <w:rPr>
          <w:rFonts w:ascii="Verdana" w:hAnsi="Verdana" w:cs="Tahoma"/>
          <w:color w:val="000000"/>
          <w:sz w:val="19"/>
          <w:szCs w:val="19"/>
        </w:rPr>
        <w:t>un escrito, junto con la documentación acreditativa de la situación de concurso de un</w:t>
      </w:r>
      <w:r w:rsidR="000D5E52">
        <w:rPr>
          <w:rFonts w:ascii="Verdana" w:hAnsi="Verdana" w:cs="Tahoma"/>
          <w:color w:val="000000"/>
          <w:sz w:val="19"/>
          <w:szCs w:val="19"/>
        </w:rPr>
        <w:t>a o varias de la</w:t>
      </w:r>
      <w:r w:rsidRPr="003F6C79">
        <w:rPr>
          <w:rFonts w:ascii="Verdana" w:hAnsi="Verdana" w:cs="Tahoma"/>
          <w:color w:val="000000"/>
          <w:sz w:val="19"/>
          <w:szCs w:val="19"/>
        </w:rPr>
        <w:t>s componentes de la UTE, por el que haga una de las siguientes solicitudes:</w:t>
      </w:r>
    </w:p>
    <w:p w14:paraId="6C3BF66C" w14:textId="77777777" w:rsidR="001E31D5" w:rsidRPr="003F6C79" w:rsidRDefault="001E31D5" w:rsidP="00CB0AC3">
      <w:pPr>
        <w:pStyle w:val="Zerrenda-paragrafoa"/>
        <w:numPr>
          <w:ilvl w:val="0"/>
          <w:numId w:val="115"/>
        </w:numPr>
        <w:tabs>
          <w:tab w:val="clear" w:pos="1538"/>
          <w:tab w:val="num" w:pos="2552"/>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Continuación de</w:t>
      </w:r>
      <w:r w:rsidR="00D74F08">
        <w:rPr>
          <w:rFonts w:ascii="Verdana" w:eastAsia="Arial Unicode MS" w:hAnsi="Verdana"/>
          <w:sz w:val="19"/>
          <w:szCs w:val="19"/>
        </w:rPr>
        <w:t xml:space="preserve"> la ejecución del contrato con la/la</w:t>
      </w:r>
      <w:r w:rsidRPr="003F6C79">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53697A08" w14:textId="77777777" w:rsidR="001E31D5" w:rsidRPr="003F6C79" w:rsidRDefault="001E31D5" w:rsidP="00CB0AC3">
      <w:pPr>
        <w:pStyle w:val="Zerrenda-paragrafoa"/>
        <w:numPr>
          <w:ilvl w:val="0"/>
          <w:numId w:val="115"/>
        </w:numPr>
        <w:tabs>
          <w:tab w:val="clear" w:pos="1538"/>
          <w:tab w:val="num" w:pos="2552"/>
        </w:tabs>
        <w:spacing w:before="120" w:after="120"/>
        <w:ind w:left="2552" w:right="-427" w:hanging="284"/>
        <w:jc w:val="both"/>
        <w:rPr>
          <w:rFonts w:ascii="Verdana" w:hAnsi="Verdana" w:cs="sans-serif"/>
          <w:sz w:val="19"/>
          <w:szCs w:val="19"/>
        </w:rPr>
      </w:pPr>
      <w:r w:rsidRPr="003F6C79">
        <w:rPr>
          <w:rFonts w:ascii="Verdana" w:eastAsia="Arial Unicode MS" w:hAnsi="Verdana"/>
          <w:sz w:val="19"/>
          <w:szCs w:val="19"/>
        </w:rPr>
        <w:t xml:space="preserve">Continuación de </w:t>
      </w:r>
      <w:r w:rsidR="00D74F08">
        <w:rPr>
          <w:rFonts w:ascii="Verdana" w:eastAsia="Arial Unicode MS" w:hAnsi="Verdana"/>
          <w:sz w:val="19"/>
          <w:szCs w:val="19"/>
        </w:rPr>
        <w:t>la ejecución del contrato con la</w:t>
      </w:r>
      <w:r w:rsidRPr="003F6C79">
        <w:rPr>
          <w:rFonts w:ascii="Verdana" w:eastAsia="Arial Unicode MS" w:hAnsi="Verdana"/>
          <w:sz w:val="19"/>
          <w:szCs w:val="19"/>
        </w:rPr>
        <w:t>s componentes iniciales de la UTE, incluid</w:t>
      </w:r>
      <w:r w:rsidR="00D74F08">
        <w:rPr>
          <w:rFonts w:ascii="Verdana" w:eastAsia="Arial Unicode MS" w:hAnsi="Verdana"/>
          <w:sz w:val="19"/>
          <w:szCs w:val="19"/>
        </w:rPr>
        <w:t>a/s la/las declarada</w:t>
      </w:r>
      <w:r w:rsidRPr="003F6C79">
        <w:rPr>
          <w:rFonts w:ascii="Verdana" w:hAnsi="Verdana" w:cs="sans-serif"/>
          <w:sz w:val="19"/>
          <w:szCs w:val="19"/>
        </w:rPr>
        <w:t>/s en concurso.</w:t>
      </w:r>
    </w:p>
    <w:p w14:paraId="107B54DC" w14:textId="77777777" w:rsidR="00373AA9" w:rsidRDefault="001E31D5" w:rsidP="00CB0AC3">
      <w:pPr>
        <w:numPr>
          <w:ilvl w:val="0"/>
          <w:numId w:val="101"/>
        </w:numPr>
        <w:spacing w:before="120" w:after="120"/>
        <w:ind w:left="1985" w:right="-427" w:hanging="284"/>
        <w:jc w:val="both"/>
        <w:rPr>
          <w:rFonts w:ascii="Verdana" w:eastAsia="Calibri" w:hAnsi="Verdana" w:cs="Tahoma"/>
          <w:sz w:val="19"/>
          <w:szCs w:val="19"/>
          <w:lang w:eastAsia="en-US"/>
        </w:rPr>
      </w:pPr>
      <w:r w:rsidRPr="003F6C79">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3F6C79">
          <w:rPr>
            <w:rFonts w:ascii="Verdana" w:hAnsi="Verdana" w:cs="Tahoma"/>
            <w:color w:val="000000"/>
            <w:sz w:val="19"/>
            <w:szCs w:val="19"/>
          </w:rPr>
          <w:t>2 a</w:t>
        </w:r>
      </w:smartTag>
      <w:r w:rsidRPr="003F6C79">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3F6C79">
        <w:rPr>
          <w:rFonts w:ascii="Verdana" w:hAnsi="Verdana" w:cs="Tahoma"/>
          <w:sz w:val="19"/>
          <w:szCs w:val="19"/>
        </w:rPr>
        <w:t>c</w:t>
      </w:r>
      <w:r w:rsidR="00D74F08">
        <w:rPr>
          <w:rFonts w:ascii="Verdana" w:hAnsi="Verdana" w:cs="Tahoma"/>
          <w:sz w:val="19"/>
          <w:szCs w:val="19"/>
        </w:rPr>
        <w:t>ontrato con toda</w:t>
      </w:r>
      <w:r w:rsidRPr="003F6C79">
        <w:rPr>
          <w:rFonts w:ascii="Verdana" w:hAnsi="Verdana" w:cs="Tahoma"/>
          <w:sz w:val="19"/>
          <w:szCs w:val="19"/>
        </w:rPr>
        <w:t xml:space="preserve">s sus </w:t>
      </w:r>
      <w:r w:rsidR="00D74F08">
        <w:rPr>
          <w:rFonts w:ascii="Verdana" w:hAnsi="Verdana" w:cs="Tahoma"/>
          <w:sz w:val="19"/>
          <w:szCs w:val="19"/>
        </w:rPr>
        <w:t>componentes, incluida/s la/las declarada</w:t>
      </w:r>
      <w:r w:rsidRPr="003F6C79">
        <w:rPr>
          <w:rFonts w:ascii="Verdana" w:hAnsi="Verdana" w:cs="Tahoma"/>
          <w:sz w:val="19"/>
          <w:szCs w:val="19"/>
        </w:rPr>
        <w:t xml:space="preserve">/s en concurso, la UTE contratista deberá prestar las garantías adicionales suficientes para la correcta ejecución del contrato </w:t>
      </w:r>
      <w:r w:rsidRPr="003F6C79">
        <w:rPr>
          <w:rFonts w:ascii="Verdana" w:eastAsia="Calibri" w:hAnsi="Verdana" w:cs="Tahoma"/>
          <w:sz w:val="19"/>
          <w:szCs w:val="19"/>
          <w:lang w:eastAsia="en-US"/>
        </w:rPr>
        <w:t>que el órgano de contratación haya indicado en su resolución.</w:t>
      </w:r>
    </w:p>
    <w:p w14:paraId="66732821"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6AD75A45" w14:textId="77777777" w:rsidR="00AC6FCC" w:rsidRPr="007E682C" w:rsidRDefault="00AC6FCC" w:rsidP="0007565D">
      <w:pPr>
        <w:pStyle w:val="2izenburua"/>
      </w:pPr>
      <w:bookmarkStart w:id="686" w:name="_Toc505598230"/>
      <w:bookmarkStart w:id="687" w:name="_Toc505598307"/>
      <w:bookmarkStart w:id="688" w:name="_Toc505598400"/>
      <w:bookmarkStart w:id="689" w:name="_Toc507512582"/>
      <w:bookmarkStart w:id="690" w:name="_Toc507512883"/>
      <w:bookmarkStart w:id="691" w:name="_Toc528657973"/>
      <w:bookmarkStart w:id="692" w:name="_Toc528658792"/>
      <w:bookmarkStart w:id="693" w:name="_Toc528660419"/>
      <w:bookmarkStart w:id="694" w:name="_Toc528664269"/>
      <w:bookmarkStart w:id="695" w:name="_Toc528665960"/>
      <w:bookmarkStart w:id="696" w:name="_Toc528666585"/>
      <w:bookmarkStart w:id="697" w:name="_Toc528671308"/>
      <w:bookmarkStart w:id="698" w:name="_Toc530728130"/>
      <w:bookmarkStart w:id="699" w:name="_Toc5959035"/>
      <w:bookmarkStart w:id="700" w:name="_Toc34132941"/>
      <w:bookmarkStart w:id="701" w:name="_Toc40872912"/>
      <w:r w:rsidRPr="00156536">
        <w:t>VI.- EXTINCIÓN DEL CONTRATO</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14:paraId="62AEF290" w14:textId="77777777" w:rsidR="00AC6FCC" w:rsidRPr="00AC6FCC" w:rsidRDefault="0007565D" w:rsidP="0007565D">
      <w:pPr>
        <w:pStyle w:val="3izenburua"/>
        <w:rPr>
          <w:rFonts w:eastAsia="Arial Unicode MS"/>
        </w:rPr>
      </w:pPr>
      <w:bookmarkStart w:id="702" w:name="_Toc40872913"/>
      <w:r>
        <w:rPr>
          <w:rFonts w:eastAsia="Arial Unicode MS"/>
        </w:rPr>
        <w:t xml:space="preserve">38.- </w:t>
      </w:r>
      <w:r w:rsidR="00AC6FCC" w:rsidRPr="00AC6FCC">
        <w:rPr>
          <w:rFonts w:eastAsia="Arial Unicode MS"/>
        </w:rPr>
        <w:t>CUMPLIMIENTO: RECEPCIÓN, CERTIFICACIÓN FINAL DE LAS OBRAS, PLAZO DE GARANTÍA, LIQUIDACIÓN Y DEVOLUCIÓN DE LA GARANTÍA</w:t>
      </w:r>
      <w:bookmarkEnd w:id="702"/>
    </w:p>
    <w:p w14:paraId="6C9C74EC"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493E702E"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7B6264A8"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La contratista tendrá derecho a conocer y a ser oída sobre las observaciones que se formulen en relación con el cumplimiento de la prestación contratada.</w:t>
      </w:r>
    </w:p>
    <w:p w14:paraId="08BC79F8" w14:textId="77777777" w:rsidR="00AC6FCC" w:rsidRPr="00AC6FCC" w:rsidRDefault="00AC6FCC" w:rsidP="00AC6FCC">
      <w:pPr>
        <w:pStyle w:val="4izenburua"/>
      </w:pPr>
      <w:bookmarkStart w:id="703" w:name="_Toc40872914"/>
      <w:r>
        <w:t xml:space="preserve">38.1.- </w:t>
      </w:r>
      <w:r w:rsidRPr="00AC6FCC">
        <w:t>Recepción</w:t>
      </w:r>
      <w:r>
        <w:t>.</w:t>
      </w:r>
      <w:bookmarkEnd w:id="703"/>
    </w:p>
    <w:p w14:paraId="419FD92A"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 xml:space="preserve">A la recepción de las obras, a los efectos establecidos en el art. 210.2 LCSP, concurrirá </w:t>
      </w:r>
      <w:r w:rsidR="000D5E52">
        <w:rPr>
          <w:rFonts w:ascii="Verdana" w:eastAsia="Arial Unicode MS" w:hAnsi="Verdana"/>
          <w:sz w:val="19"/>
          <w:szCs w:val="19"/>
        </w:rPr>
        <w:t>una/</w:t>
      </w:r>
      <w:r w:rsidRPr="00AC6FCC">
        <w:rPr>
          <w:rFonts w:ascii="Verdana" w:eastAsia="Arial Unicode MS" w:hAnsi="Verdana"/>
          <w:sz w:val="19"/>
          <w:szCs w:val="19"/>
        </w:rPr>
        <w:t>un facultativ</w:t>
      </w:r>
      <w:r w:rsidR="000D5E52">
        <w:rPr>
          <w:rFonts w:ascii="Verdana" w:eastAsia="Arial Unicode MS" w:hAnsi="Verdana"/>
          <w:sz w:val="19"/>
          <w:szCs w:val="19"/>
        </w:rPr>
        <w:t>a/</w:t>
      </w:r>
      <w:r w:rsidRPr="00AC6FCC">
        <w:rPr>
          <w:rFonts w:ascii="Verdana" w:eastAsia="Arial Unicode MS" w:hAnsi="Verdana"/>
          <w:sz w:val="19"/>
          <w:szCs w:val="19"/>
        </w:rPr>
        <w:t>o designad</w:t>
      </w:r>
      <w:r w:rsidR="000D5E52">
        <w:rPr>
          <w:rFonts w:ascii="Verdana" w:eastAsia="Arial Unicode MS" w:hAnsi="Verdana"/>
          <w:sz w:val="19"/>
          <w:szCs w:val="19"/>
        </w:rPr>
        <w:t>a/</w:t>
      </w:r>
      <w:r w:rsidRPr="00AC6FCC">
        <w:rPr>
          <w:rFonts w:ascii="Verdana" w:eastAsia="Arial Unicode MS" w:hAnsi="Verdana"/>
          <w:sz w:val="19"/>
          <w:szCs w:val="19"/>
        </w:rPr>
        <w:t xml:space="preserve">o por el poder adjudicador que actuará en su representación, </w:t>
      </w:r>
      <w:r w:rsidR="000D5E52">
        <w:rPr>
          <w:rFonts w:ascii="Verdana" w:eastAsia="Arial Unicode MS" w:hAnsi="Verdana"/>
          <w:sz w:val="19"/>
          <w:szCs w:val="19"/>
        </w:rPr>
        <w:t>la/</w:t>
      </w:r>
      <w:r w:rsidRPr="00AC6FCC">
        <w:rPr>
          <w:rFonts w:ascii="Verdana" w:eastAsia="Arial Unicode MS" w:hAnsi="Verdana"/>
          <w:sz w:val="19"/>
          <w:szCs w:val="19"/>
        </w:rPr>
        <w:t>el facultativ</w:t>
      </w:r>
      <w:r w:rsidR="000D5E52">
        <w:rPr>
          <w:rFonts w:ascii="Verdana" w:eastAsia="Arial Unicode MS" w:hAnsi="Verdana"/>
          <w:sz w:val="19"/>
          <w:szCs w:val="19"/>
        </w:rPr>
        <w:t>a/</w:t>
      </w:r>
      <w:r w:rsidRPr="00AC6FCC">
        <w:rPr>
          <w:rFonts w:ascii="Verdana" w:eastAsia="Arial Unicode MS" w:hAnsi="Verdana"/>
          <w:sz w:val="19"/>
          <w:szCs w:val="19"/>
        </w:rPr>
        <w:t>o encargad</w:t>
      </w:r>
      <w:r w:rsidR="000D5E52">
        <w:rPr>
          <w:rFonts w:ascii="Verdana" w:eastAsia="Arial Unicode MS" w:hAnsi="Verdana"/>
          <w:sz w:val="19"/>
          <w:szCs w:val="19"/>
        </w:rPr>
        <w:t>a/</w:t>
      </w:r>
      <w:r w:rsidRPr="00AC6FC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Pr>
          <w:rFonts w:ascii="Verdana" w:eastAsia="Arial Unicode MS" w:hAnsi="Verdana"/>
          <w:sz w:val="19"/>
          <w:szCs w:val="19"/>
        </w:rPr>
        <w:t>a/o</w:t>
      </w:r>
      <w:r w:rsidRPr="00AC6FCC">
        <w:rPr>
          <w:rFonts w:ascii="Verdana" w:eastAsia="Arial Unicode MS" w:hAnsi="Verdana"/>
          <w:sz w:val="19"/>
          <w:szCs w:val="19"/>
        </w:rPr>
        <w:t>.</w:t>
      </w:r>
    </w:p>
    <w:p w14:paraId="2C5AF155"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A tales efectos, la contratista o su Delegad</w:t>
      </w:r>
      <w:r w:rsidR="000D5E52">
        <w:rPr>
          <w:rFonts w:ascii="Verdana" w:eastAsia="Arial Unicode MS" w:hAnsi="Verdana"/>
          <w:sz w:val="19"/>
          <w:szCs w:val="19"/>
        </w:rPr>
        <w:t>a/</w:t>
      </w:r>
      <w:r w:rsidRPr="00AC6FC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37E911E3"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35FFA4D"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411FE5E"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11581DF0"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7C814618"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066AF29F"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4FEA6074" w14:textId="77777777" w:rsidR="00AC6FCC" w:rsidRPr="00AC6FCC" w:rsidRDefault="00AC6FCC" w:rsidP="00CB0AC3">
      <w:pPr>
        <w:numPr>
          <w:ilvl w:val="0"/>
          <w:numId w:val="106"/>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relación identificativa de los agentes que han intervenido durante el proceso de edificación.</w:t>
      </w:r>
    </w:p>
    <w:p w14:paraId="6D831FCC" w14:textId="77777777" w:rsidR="00AC6FCC" w:rsidRPr="00AC6FCC" w:rsidRDefault="00AC6FCC" w:rsidP="00CB0AC3">
      <w:pPr>
        <w:numPr>
          <w:ilvl w:val="0"/>
          <w:numId w:val="106"/>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documentación relativa a las instrucciones de uso y mantenimiento del edificio y sus instalaciones.</w:t>
      </w:r>
    </w:p>
    <w:p w14:paraId="5A67D742" w14:textId="77777777" w:rsidR="00AC6FCC" w:rsidRPr="00AC6FCC" w:rsidRDefault="00AC6FCC" w:rsidP="00AC6FCC">
      <w:pPr>
        <w:pStyle w:val="4izenburua"/>
      </w:pPr>
      <w:bookmarkStart w:id="704" w:name="_Toc40872915"/>
      <w:r>
        <w:t xml:space="preserve">38.2.- </w:t>
      </w:r>
      <w:r w:rsidRPr="00AC6FCC">
        <w:t>Certificación final de las obras</w:t>
      </w:r>
      <w:r>
        <w:rPr>
          <w:caps/>
        </w:rPr>
        <w:t>.</w:t>
      </w:r>
      <w:bookmarkEnd w:id="704"/>
    </w:p>
    <w:p w14:paraId="5CB9EC72"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63B0B9B6"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0DD17554"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378ED4CF"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7D86D300"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Sobre la base del resultado de la medición general y dentro del plazo de un (1) mes, contado a partir de la fecha de recepción, la Dirección Facultativa</w:t>
      </w:r>
      <w:r w:rsidRPr="00AC6FCC">
        <w:rPr>
          <w:rFonts w:ascii="Verdana" w:eastAsia="Arial Unicode MS" w:hAnsi="Verdana"/>
          <w:color w:val="00FF00"/>
          <w:sz w:val="19"/>
          <w:szCs w:val="19"/>
        </w:rPr>
        <w:t xml:space="preserve"> </w:t>
      </w:r>
      <w:r w:rsidRPr="00AC6FCC">
        <w:rPr>
          <w:rFonts w:ascii="Verdana" w:eastAsia="Arial Unicode MS" w:hAnsi="Verdana"/>
          <w:sz w:val="19"/>
          <w:szCs w:val="19"/>
        </w:rPr>
        <w:t>redactará la correspondiente relación valorada.</w:t>
      </w:r>
    </w:p>
    <w:p w14:paraId="3859A3FB"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61F4AD1F" w14:textId="77777777" w:rsidR="00AC6FCC" w:rsidRPr="00AC6FCC" w:rsidRDefault="00AC6FCC" w:rsidP="00AC6FCC">
      <w:pPr>
        <w:pStyle w:val="Estilo1"/>
        <w:spacing w:before="120" w:after="120"/>
        <w:ind w:left="851" w:right="-314"/>
        <w:rPr>
          <w:rFonts w:ascii="Verdana" w:hAnsi="Verdana"/>
          <w:sz w:val="19"/>
          <w:szCs w:val="19"/>
        </w:rPr>
      </w:pPr>
      <w:r w:rsidRPr="00AC6FC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02A26F68" w14:textId="77777777" w:rsidR="00AC6FCC" w:rsidRPr="00AC6FCC" w:rsidRDefault="00AC6FCC" w:rsidP="00AC6FCC">
      <w:pPr>
        <w:pStyle w:val="4izenburua"/>
        <w:rPr>
          <w:caps/>
        </w:rPr>
      </w:pPr>
      <w:bookmarkStart w:id="705" w:name="_Toc40872916"/>
      <w:r>
        <w:t xml:space="preserve">38.3.- </w:t>
      </w:r>
      <w:r w:rsidRPr="00AC6FCC">
        <w:t>Plazo de garantía</w:t>
      </w:r>
      <w:r w:rsidRPr="00AC6FCC">
        <w:rPr>
          <w:caps/>
        </w:rPr>
        <w:t>.</w:t>
      </w:r>
      <w:bookmarkEnd w:id="705"/>
    </w:p>
    <w:p w14:paraId="2C98A6E6" w14:textId="77777777" w:rsidR="00AC6FCC" w:rsidRPr="00AC6FCC" w:rsidRDefault="00AC6FCC" w:rsidP="008321A3">
      <w:pPr>
        <w:pStyle w:val="5izenburua"/>
      </w:pPr>
      <w:r w:rsidRPr="00AC6FCC">
        <w:rPr>
          <w:b/>
        </w:rPr>
        <w:t>38.3.1.-</w:t>
      </w:r>
      <w:r>
        <w:t xml:space="preserve"> </w:t>
      </w:r>
      <w:r w:rsidRPr="00AC6FC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p>
    <w:p w14:paraId="77478F49" w14:textId="77777777" w:rsidR="00AC6FCC" w:rsidRPr="00AC6FCC" w:rsidRDefault="00AC6FCC" w:rsidP="008321A3">
      <w:pPr>
        <w:pStyle w:val="5izenburua"/>
      </w:pPr>
      <w:r w:rsidRPr="00AC6FCC">
        <w:rPr>
          <w:b/>
        </w:rPr>
        <w:t>38.3.2.-</w:t>
      </w:r>
      <w:r>
        <w:t xml:space="preserve"> </w:t>
      </w:r>
      <w:r w:rsidRPr="00AC6FCC">
        <w:t xml:space="preserve">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 </w:t>
      </w:r>
    </w:p>
    <w:p w14:paraId="0F50CA2D" w14:textId="77777777" w:rsidR="00AC6FCC" w:rsidRPr="00AC6FCC" w:rsidRDefault="00AC6FCC" w:rsidP="008321A3">
      <w:pPr>
        <w:pStyle w:val="5izenburua"/>
      </w:pPr>
      <w:r w:rsidRPr="00AC6FCC">
        <w:rPr>
          <w:b/>
        </w:rPr>
        <w:t>38.3.3.-</w:t>
      </w:r>
      <w:r>
        <w:t xml:space="preserve"> </w:t>
      </w:r>
      <w:r w:rsidRPr="00AC6FCC">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t xml:space="preserve"> poder adjudicador, si bien éste</w:t>
      </w:r>
      <w:r w:rsidRPr="00AC6FCC">
        <w:t xml:space="preserve"> tendrá la facultad de exigir a la contratista que realice las obras de reparación.</w:t>
      </w:r>
    </w:p>
    <w:p w14:paraId="2968CE21" w14:textId="77777777" w:rsidR="00AC6FCC" w:rsidRPr="00AC6FCC" w:rsidRDefault="00AC6FCC" w:rsidP="008321A3">
      <w:pPr>
        <w:pStyle w:val="5izenburua"/>
      </w:pPr>
      <w:r w:rsidRPr="00AC6FCC">
        <w:rPr>
          <w:b/>
        </w:rPr>
        <w:t>38.3.4.-</w:t>
      </w:r>
      <w:r>
        <w:t xml:space="preserve"> </w:t>
      </w:r>
      <w:r w:rsidRPr="00AC6FCC">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p>
    <w:p w14:paraId="34B8A127" w14:textId="77777777" w:rsidR="00AC6FCC" w:rsidRPr="00AC6FCC" w:rsidRDefault="00AC6FCC" w:rsidP="008321A3">
      <w:pPr>
        <w:pStyle w:val="5izenburua"/>
      </w:pPr>
      <w:r w:rsidRPr="00AC6FCC">
        <w:rPr>
          <w:b/>
        </w:rPr>
        <w:t>38.3.5.-</w:t>
      </w:r>
      <w:r>
        <w:t xml:space="preserve"> </w:t>
      </w:r>
      <w:r w:rsidRPr="00AC6FCC">
        <w:t xml:space="preserve">Dentro del plazo de quince (15) días anteriores al cumplimiento del plazo de garantía, la Dirección Facultativa de la obra, de oficio o a instancia de la contratista, redactará un informe sobre el estado de las obras. </w:t>
      </w:r>
    </w:p>
    <w:p w14:paraId="2A0B34DA"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AF76751"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504332EA" w14:textId="77777777" w:rsidR="00AC6FCC" w:rsidRPr="00AC6FCC" w:rsidRDefault="00AC6FCC" w:rsidP="00AC6FCC">
      <w:pPr>
        <w:pStyle w:val="4izenburua"/>
      </w:pPr>
      <w:bookmarkStart w:id="706" w:name="_Toc40872917"/>
      <w:r>
        <w:t xml:space="preserve">38.4.- </w:t>
      </w:r>
      <w:r w:rsidRPr="00AC6FCC">
        <w:t>Liquidación del contrato</w:t>
      </w:r>
      <w:r>
        <w:rPr>
          <w:caps/>
        </w:rPr>
        <w:t>.</w:t>
      </w:r>
      <w:bookmarkEnd w:id="706"/>
    </w:p>
    <w:p w14:paraId="3D052675"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09A11C1E"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4C05490"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6178CB7D"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72235692"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50BD08E9" w14:textId="77777777" w:rsidR="00AC6FCC" w:rsidRPr="00AC6FCC" w:rsidRDefault="00AC6FCC" w:rsidP="00AC6FCC">
      <w:pPr>
        <w:pStyle w:val="Estilo1"/>
        <w:spacing w:before="120" w:after="120"/>
        <w:ind w:left="851" w:right="-314"/>
        <w:rPr>
          <w:rFonts w:ascii="Verdana" w:eastAsia="Arial Unicode MS" w:hAnsi="Verdana"/>
          <w:b/>
          <w:sz w:val="19"/>
          <w:szCs w:val="19"/>
        </w:rPr>
      </w:pPr>
      <w:r w:rsidRPr="00AC6FC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7F0BC5CE" w14:textId="77777777" w:rsidR="00AC6FCC" w:rsidRPr="00AC6FCC" w:rsidRDefault="00AC6FCC" w:rsidP="00AC6FCC">
      <w:pPr>
        <w:pStyle w:val="4izenburua"/>
      </w:pPr>
      <w:bookmarkStart w:id="707" w:name="_Toc40872918"/>
      <w:r>
        <w:t xml:space="preserve">38.5.- </w:t>
      </w:r>
      <w:r w:rsidRPr="00AC6FCC">
        <w:t>Devolución de la garantía</w:t>
      </w:r>
      <w:r>
        <w:t>.</w:t>
      </w:r>
      <w:bookmarkEnd w:id="707"/>
    </w:p>
    <w:p w14:paraId="01B07703" w14:textId="77777777" w:rsidR="00AC6FCC" w:rsidRPr="00AC6FCC" w:rsidRDefault="00AC6FCC" w:rsidP="00D214BE">
      <w:pPr>
        <w:pStyle w:val="5izenburua"/>
      </w:pPr>
      <w:r w:rsidRPr="00AC6FCC">
        <w:rPr>
          <w:b/>
        </w:rPr>
        <w:t>38.5.1.-</w:t>
      </w:r>
      <w:r>
        <w:t xml:space="preserve"> </w:t>
      </w:r>
      <w:r w:rsidRPr="00AC6FCC">
        <w:t>La garantía no será devuelta o cancelada hasta que se haya producido el vencimiento del plazo de garantía y cumplido satisfactoriamente el contrato de que se trate, o hasta que se declare la resolución de éste sin culpa de la contratista.</w:t>
      </w:r>
    </w:p>
    <w:p w14:paraId="69D25546" w14:textId="77777777" w:rsidR="00AC6FCC" w:rsidRPr="00AC6FCC" w:rsidRDefault="00AC6FCC" w:rsidP="00D214BE">
      <w:pPr>
        <w:pStyle w:val="5izenburua"/>
      </w:pPr>
      <w:r w:rsidRPr="00AC6FCC">
        <w:rPr>
          <w:b/>
        </w:rPr>
        <w:t>38.5.2.-</w:t>
      </w:r>
      <w:r>
        <w:t xml:space="preserve"> </w:t>
      </w:r>
      <w:r w:rsidRPr="00AC6FC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p>
    <w:p w14:paraId="451E5E8F" w14:textId="77777777" w:rsidR="00AC6FCC" w:rsidRPr="00AC6FCC" w:rsidRDefault="00AC6FCC" w:rsidP="00D214BE">
      <w:pPr>
        <w:pStyle w:val="5izenburua"/>
      </w:pPr>
      <w:r w:rsidRPr="00AC6FCC">
        <w:rPr>
          <w:b/>
        </w:rPr>
        <w:t>38.5.3.-</w:t>
      </w:r>
      <w:r>
        <w:t xml:space="preserve"> </w:t>
      </w:r>
      <w:r w:rsidRPr="00AC6FC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p>
    <w:p w14:paraId="391E75A8" w14:textId="77777777" w:rsidR="00AC6FCC" w:rsidRPr="00AC6FCC" w:rsidRDefault="00AC6FCC" w:rsidP="00D214BE">
      <w:pPr>
        <w:pStyle w:val="5izenburua"/>
      </w:pPr>
      <w:r w:rsidRPr="00AC6FCC">
        <w:rPr>
          <w:b/>
        </w:rPr>
        <w:t>38.5.4.-</w:t>
      </w:r>
      <w:r>
        <w:t xml:space="preserve"> </w:t>
      </w:r>
      <w:r w:rsidRPr="00AC6FCC">
        <w:t>En el supuesto de recepción parcial, sólo podrá la contratista solicitar la devolución o cancelación de la parte proporcional de la garantía cuando así se autorice expresamente en la cláusula 8.5 cláusulas específicas del contrato.</w:t>
      </w:r>
    </w:p>
    <w:p w14:paraId="60948279" w14:textId="77777777" w:rsidR="00AC6FCC" w:rsidRPr="00AC6FCC" w:rsidRDefault="00AC6FCC" w:rsidP="00D214BE">
      <w:pPr>
        <w:pStyle w:val="5izenburua"/>
      </w:pPr>
      <w:r w:rsidRPr="00AC6FCC">
        <w:rPr>
          <w:b/>
        </w:rPr>
        <w:t>38.5.5.-</w:t>
      </w:r>
      <w:r>
        <w:t xml:space="preserve"> </w:t>
      </w:r>
      <w:r w:rsidRPr="00AC6FCC">
        <w:t>En los casos de cesión de contratos, no se procederá a la devolución o cancelaci</w:t>
      </w:r>
      <w:r w:rsidR="001F6FE6">
        <w:t>ón de la garantía prestada por la</w:t>
      </w:r>
      <w:r w:rsidRPr="00AC6FCC">
        <w:t xml:space="preserve"> cedente hasta que se halle formalmente constituida la de</w:t>
      </w:r>
      <w:r w:rsidR="001F6FE6">
        <w:t xml:space="preserve"> </w:t>
      </w:r>
      <w:r w:rsidRPr="00AC6FCC">
        <w:t>l</w:t>
      </w:r>
      <w:r w:rsidR="001F6FE6">
        <w:t>a</w:t>
      </w:r>
      <w:r w:rsidRPr="00AC6FCC">
        <w:t xml:space="preserve"> cesionari</w:t>
      </w:r>
      <w:r w:rsidR="001F6FE6">
        <w:t>a</w:t>
      </w:r>
      <w:r w:rsidRPr="00AC6FCC">
        <w:t>.</w:t>
      </w:r>
    </w:p>
    <w:p w14:paraId="3C5E50FF" w14:textId="77777777" w:rsidR="00AC6FCC" w:rsidRPr="00715EA3" w:rsidRDefault="00AC6FCC" w:rsidP="00D214BE">
      <w:pPr>
        <w:pStyle w:val="5izenburua"/>
      </w:pPr>
      <w:r w:rsidRPr="00AC6FCC">
        <w:rPr>
          <w:b/>
        </w:rPr>
        <w:t>38.5.6.-</w:t>
      </w:r>
      <w:r>
        <w:t xml:space="preserve"> </w:t>
      </w:r>
      <w:r w:rsidRPr="00AC6FCC">
        <w:t>Transcurrido un (1) año desde la fecha de terminación del contrato, sin que la recepción formal y la liquidación hubiesen tenido lugar por causas no imputables a la contratista, se procederá, sin más demora, a la devolución o cancelación de la</w:t>
      </w:r>
      <w:r w:rsidR="000D7094">
        <w:t>s</w:t>
      </w:r>
      <w:r w:rsidRPr="00AC6FCC">
        <w:t xml:space="preserve"> garantía</w:t>
      </w:r>
      <w:r w:rsidR="000D7094">
        <w:t>s</w:t>
      </w:r>
      <w:r w:rsidRPr="00AC6FCC">
        <w:t xml:space="preserve">, una vez </w:t>
      </w:r>
      <w:r w:rsidRPr="004D12D8">
        <w:t xml:space="preserve">depuradas las responsabilidades a que se refiere el </w:t>
      </w:r>
      <w:r w:rsidRPr="00715EA3">
        <w:t>art. 1</w:t>
      </w:r>
      <w:r w:rsidR="000D7094" w:rsidRPr="00715EA3">
        <w:t>1</w:t>
      </w:r>
      <w:r w:rsidRPr="00715EA3">
        <w:t xml:space="preserve">0 de </w:t>
      </w:r>
      <w:r w:rsidR="000D7094" w:rsidRPr="00715EA3">
        <w:t xml:space="preserve">la </w:t>
      </w:r>
      <w:r w:rsidR="004C5A47" w:rsidRPr="00715EA3">
        <w:t>LCSP.</w:t>
      </w:r>
    </w:p>
    <w:p w14:paraId="095615D7" w14:textId="77777777" w:rsidR="00AC6FCC" w:rsidRPr="004D12D8" w:rsidRDefault="00AC6FCC" w:rsidP="00AC6FCC">
      <w:pPr>
        <w:spacing w:before="120" w:after="120"/>
        <w:ind w:left="1400" w:right="-314"/>
        <w:jc w:val="both"/>
        <w:rPr>
          <w:rFonts w:ascii="Verdana" w:eastAsia="Arial Unicode MS" w:hAnsi="Verdana"/>
          <w:sz w:val="19"/>
          <w:szCs w:val="19"/>
        </w:rPr>
      </w:pPr>
      <w:r w:rsidRPr="004D12D8">
        <w:rPr>
          <w:rFonts w:ascii="Verdana" w:eastAsia="Arial Unicode MS" w:hAnsi="Verdana"/>
          <w:sz w:val="19"/>
          <w:szCs w:val="19"/>
        </w:rPr>
        <w:t>El plazo de un (1) año señalado en el párrafo anterior se reducirá a seis (6) meses en los siguientes casos:</w:t>
      </w:r>
    </w:p>
    <w:p w14:paraId="46908C5B" w14:textId="77777777" w:rsidR="00AC6FCC" w:rsidRPr="004D12D8" w:rsidRDefault="00AC6FCC" w:rsidP="00CB0AC3">
      <w:pPr>
        <w:pStyle w:val="Zerrenda-paragrafoa"/>
        <w:numPr>
          <w:ilvl w:val="0"/>
          <w:numId w:val="105"/>
        </w:numPr>
        <w:spacing w:before="120" w:after="120"/>
        <w:ind w:left="1985" w:right="-314" w:hanging="284"/>
        <w:jc w:val="both"/>
        <w:rPr>
          <w:rFonts w:ascii="Verdana" w:eastAsia="Arial Unicode MS" w:hAnsi="Verdana"/>
          <w:sz w:val="19"/>
          <w:szCs w:val="19"/>
        </w:rPr>
      </w:pPr>
      <w:r w:rsidRPr="004D12D8">
        <w:rPr>
          <w:rFonts w:ascii="Verdana" w:eastAsia="Arial Unicode MS" w:hAnsi="Verdana"/>
          <w:sz w:val="19"/>
          <w:szCs w:val="19"/>
        </w:rPr>
        <w:t>Cuando el importe del contrato sea inferior a 1.000.000 euros.</w:t>
      </w:r>
    </w:p>
    <w:p w14:paraId="32656231" w14:textId="77777777" w:rsidR="00AC6FCC" w:rsidRPr="003307A1" w:rsidRDefault="00AC6FCC" w:rsidP="00CB0AC3">
      <w:pPr>
        <w:pStyle w:val="Zerrenda-paragrafoa"/>
        <w:numPr>
          <w:ilvl w:val="0"/>
          <w:numId w:val="105"/>
        </w:numPr>
        <w:spacing w:before="120" w:after="120"/>
        <w:ind w:left="1985" w:right="-314" w:hanging="284"/>
        <w:jc w:val="both"/>
        <w:rPr>
          <w:rFonts w:ascii="Verdana" w:eastAsia="Arial Unicode MS" w:hAnsi="Verdana"/>
          <w:sz w:val="19"/>
          <w:szCs w:val="19"/>
        </w:rPr>
      </w:pPr>
      <w:r w:rsidRPr="003307A1">
        <w:rPr>
          <w:rFonts w:ascii="Verdana" w:eastAsia="Arial Unicode MS" w:hAnsi="Verdana"/>
          <w:sz w:val="19"/>
          <w:szCs w:val="19"/>
        </w:rPr>
        <w:t xml:space="preserve">Cuando la contratista reúna los requisitos de pequeña o mediana empresa, definida según lo establecido en el </w:t>
      </w:r>
      <w:r w:rsidR="00A932D9" w:rsidRPr="003307A1">
        <w:rPr>
          <w:rFonts w:ascii="Verdana" w:hAnsi="Verdana"/>
          <w:sz w:val="19"/>
          <w:szCs w:val="19"/>
        </w:rPr>
        <w:t>Anexo I</w:t>
      </w:r>
      <w:r w:rsidR="00A932D9" w:rsidRPr="003307A1">
        <w:rPr>
          <w:rFonts w:ascii="Verdana" w:eastAsia="Arial Unicode MS" w:hAnsi="Verdana"/>
          <w:sz w:val="19"/>
          <w:szCs w:val="19"/>
        </w:rPr>
        <w:t xml:space="preserve"> </w:t>
      </w:r>
      <w:r w:rsidR="009723AF" w:rsidRPr="003307A1">
        <w:rPr>
          <w:rFonts w:ascii="Verdana" w:eastAsia="Arial Unicode MS" w:hAnsi="Verdana"/>
          <w:sz w:val="19"/>
          <w:szCs w:val="19"/>
        </w:rPr>
        <w:t>del Reglamento (UE) nº. 651/2014, de la Comisión, de 17</w:t>
      </w:r>
      <w:r w:rsidRPr="003307A1">
        <w:rPr>
          <w:rFonts w:ascii="Verdana" w:eastAsia="Arial Unicode MS" w:hAnsi="Verdana"/>
          <w:sz w:val="19"/>
          <w:szCs w:val="19"/>
        </w:rPr>
        <w:t xml:space="preserve"> de </w:t>
      </w:r>
      <w:r w:rsidR="009723AF" w:rsidRPr="003307A1">
        <w:rPr>
          <w:rFonts w:ascii="Verdana" w:eastAsia="Arial Unicode MS" w:hAnsi="Verdana"/>
          <w:sz w:val="19"/>
          <w:szCs w:val="19"/>
        </w:rPr>
        <w:t>junio de 2014</w:t>
      </w:r>
      <w:r w:rsidRPr="003307A1">
        <w:rPr>
          <w:rFonts w:ascii="Verdana" w:eastAsia="Arial Unicode MS" w:hAnsi="Verdana"/>
          <w:sz w:val="19"/>
          <w:szCs w:val="19"/>
        </w:rPr>
        <w:t>, por el que se declaran determinadas categorías de ayuda</w:t>
      </w:r>
      <w:r w:rsidR="009723AF" w:rsidRPr="003307A1">
        <w:rPr>
          <w:rFonts w:ascii="Verdana" w:eastAsia="Arial Unicode MS" w:hAnsi="Verdana"/>
          <w:sz w:val="19"/>
          <w:szCs w:val="19"/>
        </w:rPr>
        <w:t>s</w:t>
      </w:r>
      <w:r w:rsidRPr="003307A1">
        <w:rPr>
          <w:rFonts w:ascii="Verdana" w:eastAsia="Arial Unicode MS" w:hAnsi="Verdana"/>
          <w:sz w:val="19"/>
          <w:szCs w:val="19"/>
        </w:rPr>
        <w:t xml:space="preserve"> compatibles con el mercado </w:t>
      </w:r>
      <w:r w:rsidR="009723AF" w:rsidRPr="003307A1">
        <w:rPr>
          <w:rFonts w:ascii="Verdana" w:eastAsia="Arial Unicode MS" w:hAnsi="Verdana"/>
          <w:sz w:val="19"/>
          <w:szCs w:val="19"/>
        </w:rPr>
        <w:t>interior</w:t>
      </w:r>
      <w:r w:rsidRPr="003307A1">
        <w:rPr>
          <w:rFonts w:ascii="Verdana" w:eastAsia="Arial Unicode MS" w:hAnsi="Verdana"/>
          <w:sz w:val="19"/>
          <w:szCs w:val="19"/>
        </w:rPr>
        <w:t xml:space="preserve"> en aplicación de los artículos 107 y 108 del Tratado </w:t>
      </w:r>
      <w:r w:rsidR="009723AF" w:rsidRPr="003307A1">
        <w:rPr>
          <w:rFonts w:ascii="Verdana" w:eastAsia="Arial Unicode MS" w:hAnsi="Verdana"/>
          <w:sz w:val="19"/>
          <w:szCs w:val="19"/>
        </w:rPr>
        <w:t xml:space="preserve">de Funcionamiento de la Unión Europea </w:t>
      </w:r>
      <w:r w:rsidRPr="003307A1">
        <w:rPr>
          <w:rFonts w:ascii="Verdana" w:eastAsia="Arial Unicode MS" w:hAnsi="Verdana"/>
          <w:sz w:val="19"/>
          <w:szCs w:val="19"/>
        </w:rPr>
        <w:t>y no estén controladas directa o indirectamente por otra empresa que no cumpla tales requisitos.</w:t>
      </w:r>
    </w:p>
    <w:p w14:paraId="7674B130" w14:textId="77777777" w:rsidR="00AC6FCC" w:rsidRPr="00AC6FCC" w:rsidRDefault="00A3237A" w:rsidP="0007565D">
      <w:pPr>
        <w:pStyle w:val="3izenburua"/>
        <w:rPr>
          <w:rFonts w:eastAsia="Arial Unicode MS"/>
        </w:rPr>
      </w:pPr>
      <w:bookmarkStart w:id="708" w:name="_Toc40872919"/>
      <w:r>
        <w:rPr>
          <w:rFonts w:eastAsia="Arial Unicode MS"/>
        </w:rPr>
        <w:t xml:space="preserve">39.- </w:t>
      </w:r>
      <w:r w:rsidR="00AC6FCC" w:rsidRPr="00AC6FCC">
        <w:rPr>
          <w:rFonts w:eastAsia="Arial Unicode MS"/>
        </w:rPr>
        <w:t>RESOLUCIÓN DEL CONTRATO</w:t>
      </w:r>
      <w:r>
        <w:rPr>
          <w:rFonts w:eastAsia="Arial Unicode MS"/>
        </w:rPr>
        <w:t>.</w:t>
      </w:r>
      <w:bookmarkEnd w:id="708"/>
    </w:p>
    <w:p w14:paraId="75BE71E6" w14:textId="77777777" w:rsidR="00C939F0" w:rsidRPr="005D4B23" w:rsidRDefault="00C939F0" w:rsidP="00C939F0">
      <w:pPr>
        <w:spacing w:before="120" w:after="120"/>
        <w:ind w:left="284" w:right="-427"/>
        <w:jc w:val="both"/>
        <w:rPr>
          <w:rFonts w:ascii="Verdana" w:eastAsia="Arial Unicode MS" w:hAnsi="Verdana" w:cs="Tahoma"/>
          <w:sz w:val="19"/>
          <w:szCs w:val="19"/>
        </w:rPr>
      </w:pPr>
      <w:r w:rsidRPr="005D4B23">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26248150" w14:textId="77777777" w:rsidR="00C939F0" w:rsidRPr="003307A1" w:rsidRDefault="00C939F0" w:rsidP="00CB0AC3">
      <w:pPr>
        <w:pStyle w:val="Zerrenda-paragrafoa"/>
        <w:numPr>
          <w:ilvl w:val="0"/>
          <w:numId w:val="143"/>
        </w:numPr>
        <w:spacing w:before="120" w:after="120"/>
        <w:ind w:left="851" w:right="-427" w:hanging="284"/>
        <w:jc w:val="both"/>
        <w:rPr>
          <w:rFonts w:ascii="Verdana" w:hAnsi="Verdana" w:cs="Tahoma"/>
          <w:sz w:val="19"/>
          <w:szCs w:val="19"/>
        </w:rPr>
      </w:pPr>
      <w:r w:rsidRPr="003307A1">
        <w:rPr>
          <w:rFonts w:ascii="Verdana" w:hAnsi="Verdana" w:cs="Tahoma"/>
          <w:sz w:val="19"/>
          <w:szCs w:val="19"/>
        </w:rPr>
        <w:t>La obstrucción a las facultades de dirección e inspección del poder adjudicador.</w:t>
      </w:r>
    </w:p>
    <w:p w14:paraId="61819E2C" w14:textId="77777777" w:rsidR="00C939F0" w:rsidRPr="003307A1" w:rsidRDefault="00C939F0" w:rsidP="00CB0AC3">
      <w:pPr>
        <w:pStyle w:val="Zerrenda-paragrafoa"/>
        <w:numPr>
          <w:ilvl w:val="0"/>
          <w:numId w:val="143"/>
        </w:numPr>
        <w:spacing w:before="120" w:after="120"/>
        <w:ind w:left="851" w:right="-427" w:hanging="284"/>
        <w:jc w:val="both"/>
        <w:rPr>
          <w:rFonts w:ascii="Verdana" w:hAnsi="Verdana" w:cs="Tahoma"/>
          <w:sz w:val="19"/>
          <w:szCs w:val="19"/>
        </w:rPr>
      </w:pPr>
      <w:r w:rsidRPr="003307A1">
        <w:rPr>
          <w:rFonts w:ascii="Verdana" w:hAnsi="Verdana" w:cs="Tahoma"/>
          <w:sz w:val="19"/>
          <w:szCs w:val="19"/>
        </w:rPr>
        <w:t>El incumplimiento de la obligación de la contratista de respetar el carácter confidencial.</w:t>
      </w:r>
    </w:p>
    <w:p w14:paraId="449DDC18" w14:textId="77777777" w:rsidR="00F6312B" w:rsidRPr="003307A1" w:rsidRDefault="00F6312B">
      <w:pPr>
        <w:rPr>
          <w:rFonts w:ascii="Verdana" w:hAnsi="Verdana"/>
          <w:sz w:val="19"/>
          <w:szCs w:val="19"/>
        </w:rPr>
      </w:pPr>
      <w:r w:rsidRPr="003307A1">
        <w:rPr>
          <w:rFonts w:ascii="Verdana" w:hAnsi="Verdana"/>
          <w:sz w:val="19"/>
          <w:szCs w:val="19"/>
        </w:rPr>
        <w:br w:type="page"/>
      </w:r>
    </w:p>
    <w:p w14:paraId="771163F3" w14:textId="77777777" w:rsidR="00AC6FCC" w:rsidRPr="00156536" w:rsidRDefault="00AC6FCC" w:rsidP="0007565D">
      <w:pPr>
        <w:pStyle w:val="2izenburua"/>
      </w:pPr>
      <w:bookmarkStart w:id="709" w:name="_Toc505598231"/>
      <w:bookmarkStart w:id="710" w:name="_Toc505598308"/>
      <w:bookmarkStart w:id="711" w:name="_Toc505598401"/>
      <w:bookmarkStart w:id="712" w:name="_Toc507512583"/>
      <w:bookmarkStart w:id="713" w:name="_Toc507512884"/>
      <w:bookmarkStart w:id="714" w:name="_Toc528657977"/>
      <w:bookmarkStart w:id="715" w:name="_Toc528658796"/>
      <w:bookmarkStart w:id="716" w:name="_Toc528660423"/>
      <w:bookmarkStart w:id="717" w:name="_Toc528664273"/>
      <w:bookmarkStart w:id="718" w:name="_Toc528665964"/>
      <w:bookmarkStart w:id="719" w:name="_Toc528666589"/>
      <w:bookmarkStart w:id="720" w:name="_Toc528671312"/>
      <w:bookmarkStart w:id="721" w:name="_Toc530728140"/>
      <w:bookmarkStart w:id="722" w:name="_Toc5959045"/>
      <w:bookmarkStart w:id="723" w:name="_Toc34132945"/>
      <w:bookmarkStart w:id="724" w:name="_Toc40872920"/>
      <w:r w:rsidRPr="00156536">
        <w:t>VII.- INCIDENCIAS Y REVISIÓN DE ACTOS</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14:paraId="71345C4F" w14:textId="77777777" w:rsidR="0007565D" w:rsidRPr="0007565D" w:rsidRDefault="0007565D" w:rsidP="0007565D">
      <w:pPr>
        <w:pStyle w:val="3izenburua"/>
        <w:rPr>
          <w:rFonts w:eastAsia="Arial Unicode MS"/>
        </w:rPr>
      </w:pPr>
      <w:bookmarkStart w:id="725" w:name="_Toc40872921"/>
      <w:r w:rsidRPr="0007565D">
        <w:rPr>
          <w:rFonts w:eastAsia="Arial Unicode MS"/>
        </w:rPr>
        <w:t>40.- INCIDENCIAS</w:t>
      </w:r>
      <w:bookmarkEnd w:id="725"/>
    </w:p>
    <w:p w14:paraId="00C6266F" w14:textId="77777777" w:rsidR="0007565D" w:rsidRPr="0007565D" w:rsidRDefault="0007565D" w:rsidP="0007565D">
      <w:pPr>
        <w:pStyle w:val="4izenburua"/>
      </w:pPr>
      <w:bookmarkStart w:id="726" w:name="_Toc40872922"/>
      <w:r>
        <w:t xml:space="preserve">40.1.- </w:t>
      </w:r>
      <w:r w:rsidRPr="0007565D">
        <w:t>Prerrogativas del órgano de contratación</w:t>
      </w:r>
      <w:bookmarkEnd w:id="726"/>
    </w:p>
    <w:p w14:paraId="4CBD1ACF" w14:textId="77777777" w:rsidR="0007565D" w:rsidRPr="0007565D" w:rsidRDefault="0007565D" w:rsidP="0007565D">
      <w:pPr>
        <w:pStyle w:val="Estilo1"/>
        <w:spacing w:before="120" w:after="120"/>
        <w:ind w:left="500" w:right="-316"/>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p>
    <w:p w14:paraId="0DBA50AB" w14:textId="77777777" w:rsidR="0007565D" w:rsidRPr="0007565D" w:rsidRDefault="0007565D" w:rsidP="0007565D">
      <w:pPr>
        <w:pStyle w:val="4izenburua"/>
      </w:pPr>
      <w:bookmarkStart w:id="727" w:name="_Toc40872923"/>
      <w:r w:rsidRPr="0007565D">
        <w:t>40.2.- Procedimiento</w:t>
      </w:r>
      <w:r>
        <w:t>.</w:t>
      </w:r>
      <w:bookmarkEnd w:id="727"/>
    </w:p>
    <w:p w14:paraId="3FB56A6A" w14:textId="77777777" w:rsidR="0007565D" w:rsidRPr="0007565D"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07565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DC04A7D" w14:textId="77777777" w:rsidR="0007565D" w:rsidRPr="0007565D" w:rsidRDefault="0007565D" w:rsidP="00CB0AC3">
      <w:pPr>
        <w:pStyle w:val="Zerrenda-paragrafoa"/>
        <w:numPr>
          <w:ilvl w:val="0"/>
          <w:numId w:val="82"/>
        </w:numPr>
        <w:tabs>
          <w:tab w:val="left" w:pos="1276"/>
        </w:tabs>
        <w:spacing w:before="120" w:after="120"/>
        <w:ind w:left="1418" w:right="-316" w:hanging="284"/>
        <w:jc w:val="both"/>
        <w:rPr>
          <w:rFonts w:ascii="Verdana" w:hAnsi="Verdana" w:cs="Tahoma"/>
          <w:sz w:val="19"/>
          <w:szCs w:val="19"/>
        </w:rPr>
      </w:pPr>
      <w:r w:rsidRPr="0007565D">
        <w:rPr>
          <w:rFonts w:ascii="Verdana" w:hAnsi="Verdana" w:cs="Tahoma"/>
          <w:sz w:val="19"/>
          <w:szCs w:val="19"/>
        </w:rPr>
        <w:t>Propuesta del poder adjudicador o petición de la contratista.</w:t>
      </w:r>
    </w:p>
    <w:p w14:paraId="44F6590E" w14:textId="77777777" w:rsidR="0007565D" w:rsidRPr="004D12D8" w:rsidRDefault="0007565D" w:rsidP="00CB0AC3">
      <w:pPr>
        <w:pStyle w:val="Zerrenda-paragrafoa"/>
        <w:numPr>
          <w:ilvl w:val="0"/>
          <w:numId w:val="82"/>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Audiencia de la contratista por espacio de cinco (5) días hábiles.</w:t>
      </w:r>
    </w:p>
    <w:p w14:paraId="39C3380A" w14:textId="77777777" w:rsidR="0007565D" w:rsidRPr="004D12D8" w:rsidRDefault="0007565D" w:rsidP="00CB0AC3">
      <w:pPr>
        <w:pStyle w:val="Zerrenda-paragrafoa"/>
        <w:numPr>
          <w:ilvl w:val="0"/>
          <w:numId w:val="82"/>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de la Dirección Facultativa.</w:t>
      </w:r>
    </w:p>
    <w:p w14:paraId="1149BC31" w14:textId="77777777" w:rsidR="0007565D" w:rsidRPr="004D12D8" w:rsidRDefault="0007565D" w:rsidP="00CB0AC3">
      <w:pPr>
        <w:pStyle w:val="Zerrenda-paragrafoa"/>
        <w:numPr>
          <w:ilvl w:val="0"/>
          <w:numId w:val="82"/>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en su caso, de la asesoría jurídica.</w:t>
      </w:r>
    </w:p>
    <w:p w14:paraId="54C54E22" w14:textId="77777777" w:rsidR="0007565D" w:rsidRPr="003307A1" w:rsidRDefault="00E7432D" w:rsidP="00CB0AC3">
      <w:pPr>
        <w:pStyle w:val="Zerrenda-paragrafoa"/>
        <w:numPr>
          <w:ilvl w:val="0"/>
          <w:numId w:val="82"/>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Informe, e</w:t>
      </w:r>
      <w:r w:rsidR="00A932D9" w:rsidRPr="003307A1">
        <w:rPr>
          <w:rFonts w:ascii="Verdana" w:hAnsi="Verdana" w:cs="Tahoma"/>
          <w:sz w:val="19"/>
          <w:szCs w:val="19"/>
        </w:rPr>
        <w:t>n</w:t>
      </w:r>
      <w:r w:rsidRPr="003307A1">
        <w:rPr>
          <w:rFonts w:ascii="Verdana" w:hAnsi="Verdana" w:cs="Tahoma"/>
          <w:sz w:val="19"/>
          <w:szCs w:val="19"/>
        </w:rPr>
        <w:t xml:space="preserve"> su caso, de la Oficina de Control Económico</w:t>
      </w:r>
      <w:r w:rsidR="0007565D" w:rsidRPr="003307A1">
        <w:rPr>
          <w:rFonts w:ascii="Verdana" w:hAnsi="Verdana" w:cs="Tahoma"/>
          <w:sz w:val="19"/>
          <w:szCs w:val="19"/>
        </w:rPr>
        <w:t>.</w:t>
      </w:r>
    </w:p>
    <w:p w14:paraId="3053603E" w14:textId="77777777" w:rsidR="0007565D" w:rsidRPr="003307A1" w:rsidRDefault="0007565D" w:rsidP="00CB0AC3">
      <w:pPr>
        <w:pStyle w:val="Zerrenda-paragrafoa"/>
        <w:numPr>
          <w:ilvl w:val="0"/>
          <w:numId w:val="82"/>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Resolución motivada del órgano de contratación y notificación a la contratista.</w:t>
      </w:r>
    </w:p>
    <w:p w14:paraId="09A007F6" w14:textId="77777777" w:rsidR="0007565D" w:rsidRPr="004D12D8"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4D12D8">
        <w:rPr>
          <w:rFonts w:ascii="Verdana" w:hAnsi="Verdana" w:cs="Tahoma"/>
          <w:sz w:val="19"/>
          <w:szCs w:val="19"/>
        </w:rPr>
        <w:t>Salvo que motivos de interés público lo justifiquen o la naturaleza de las incidencias lo requiera, la tramitación de este procedimiento</w:t>
      </w:r>
      <w:r w:rsidR="00E7432D" w:rsidRPr="004D12D8">
        <w:rPr>
          <w:rFonts w:ascii="Verdana" w:hAnsi="Verdana" w:cs="Tahoma"/>
          <w:sz w:val="19"/>
          <w:szCs w:val="19"/>
        </w:rPr>
        <w:t xml:space="preserve"> </w:t>
      </w:r>
      <w:r w:rsidR="00E7432D" w:rsidRPr="003307A1">
        <w:rPr>
          <w:rFonts w:ascii="Verdana" w:hAnsi="Verdana" w:cs="Tahoma"/>
          <w:sz w:val="19"/>
          <w:szCs w:val="19"/>
        </w:rPr>
        <w:t>no</w:t>
      </w:r>
      <w:r w:rsidRPr="003307A1">
        <w:rPr>
          <w:rFonts w:ascii="Verdana" w:hAnsi="Verdana" w:cs="Tahoma"/>
          <w:sz w:val="19"/>
          <w:szCs w:val="19"/>
        </w:rPr>
        <w:t xml:space="preserve"> determinará </w:t>
      </w:r>
      <w:r w:rsidRPr="004D12D8">
        <w:rPr>
          <w:rFonts w:ascii="Verdana" w:hAnsi="Verdana" w:cs="Tahoma"/>
          <w:sz w:val="19"/>
          <w:szCs w:val="19"/>
        </w:rPr>
        <w:t>la paralización del contrato.</w:t>
      </w:r>
    </w:p>
    <w:p w14:paraId="5B5E2F3F" w14:textId="77777777" w:rsidR="0007565D" w:rsidRPr="004D12D8" w:rsidRDefault="0007565D" w:rsidP="0007565D">
      <w:pPr>
        <w:pStyle w:val="3izenburua"/>
        <w:rPr>
          <w:rFonts w:eastAsia="Arial Unicode MS"/>
        </w:rPr>
      </w:pPr>
      <w:bookmarkStart w:id="728" w:name="_Toc40872924"/>
      <w:r w:rsidRPr="004D12D8">
        <w:rPr>
          <w:rFonts w:eastAsia="Arial Unicode MS"/>
        </w:rPr>
        <w:t>41.- RÉGIMEN DE REVISIÓN DE ACTOS</w:t>
      </w:r>
      <w:bookmarkEnd w:id="728"/>
    </w:p>
    <w:p w14:paraId="47477DA5"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CAC0327"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sidR="0039775B">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0E01AB57" w14:textId="77777777" w:rsidR="00C24BB0" w:rsidRDefault="00C24BB0">
      <w:pPr>
        <w:rPr>
          <w:rFonts w:eastAsia="Arial Unicode MS"/>
        </w:rPr>
      </w:pPr>
      <w:r>
        <w:rPr>
          <w:rFonts w:eastAsia="Arial Unicode MS"/>
        </w:rPr>
        <w:br w:type="page"/>
      </w:r>
    </w:p>
    <w:p w14:paraId="7116D69C" w14:textId="77777777" w:rsidR="00AC6FCC" w:rsidRPr="007C2EFE" w:rsidRDefault="00AC6FCC" w:rsidP="00AC6FCC">
      <w:pPr>
        <w:rPr>
          <w:rFonts w:eastAsia="Arial Unicode MS"/>
        </w:rPr>
        <w:sectPr w:rsidR="00AC6FCC"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14340CBF" w14:textId="77777777" w:rsidR="00AC6FCC" w:rsidRDefault="00AC6FCC" w:rsidP="00AC6FCC">
      <w:pPr>
        <w:pStyle w:val="1izenburua"/>
      </w:pPr>
      <w:bookmarkStart w:id="729" w:name="_Toc5959050"/>
      <w:bookmarkStart w:id="730" w:name="_Toc34132948"/>
      <w:bookmarkStart w:id="731" w:name="_Toc40872925"/>
      <w:bookmarkStart w:id="732" w:name="AnexoII2"/>
      <w:r w:rsidRPr="00156536">
        <w:t>ANEXOS</w:t>
      </w:r>
      <w:bookmarkEnd w:id="729"/>
      <w:bookmarkEnd w:id="730"/>
      <w:bookmarkEnd w:id="731"/>
    </w:p>
    <w:p w14:paraId="2BD9A86C" w14:textId="77777777" w:rsidR="00A171CC" w:rsidRPr="00A171CC" w:rsidRDefault="00A171CC" w:rsidP="00A171CC"/>
    <w:p w14:paraId="581EF114" w14:textId="77777777" w:rsidR="00AC6FCC" w:rsidRDefault="00AC6FCC" w:rsidP="0007565D">
      <w:pPr>
        <w:pStyle w:val="2izenburua"/>
        <w:rPr>
          <w:caps/>
        </w:rPr>
      </w:pPr>
      <w:bookmarkStart w:id="733" w:name="_Toc5959051"/>
      <w:bookmarkStart w:id="734" w:name="_Toc40872926"/>
      <w:r>
        <w:t>CUADRO RESUMEN</w:t>
      </w:r>
      <w:bookmarkEnd w:id="733"/>
      <w:bookmarkEnd w:id="734"/>
    </w:p>
    <w:p w14:paraId="36136ECC" w14:textId="77777777" w:rsidR="00AC6FCC" w:rsidRDefault="00AC6FCC" w:rsidP="00AC6FCC">
      <w:pPr>
        <w:ind w:right="-8"/>
        <w:jc w:val="center"/>
        <w:rPr>
          <w:rFonts w:ascii="Verdana" w:hAnsi="Verdana"/>
          <w:b/>
          <w:caps/>
          <w:sz w:val="16"/>
          <w:szCs w:val="16"/>
        </w:rPr>
      </w:pPr>
    </w:p>
    <w:p w14:paraId="228E5C7B" w14:textId="77777777" w:rsidR="00A171CC" w:rsidRPr="00D464B2" w:rsidRDefault="00A171CC" w:rsidP="00AC6FCC">
      <w:pPr>
        <w:ind w:right="-8"/>
        <w:jc w:val="center"/>
        <w:rPr>
          <w:rFonts w:ascii="Verdana" w:hAnsi="Verdana"/>
          <w:b/>
          <w:caps/>
          <w:sz w:val="16"/>
          <w:szCs w:val="16"/>
        </w:rPr>
      </w:pPr>
    </w:p>
    <w:p w14:paraId="4A7EA264" w14:textId="77777777" w:rsidR="00AC6FCC" w:rsidRPr="007D7D78" w:rsidRDefault="00AC6FCC" w:rsidP="00CB0AC3">
      <w:pPr>
        <w:numPr>
          <w:ilvl w:val="0"/>
          <w:numId w:val="84"/>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0C1EE2C0" w14:textId="77777777" w:rsidTr="00AC6FCC">
        <w:trPr>
          <w:trHeight w:val="325"/>
        </w:trPr>
        <w:tc>
          <w:tcPr>
            <w:tcW w:w="400" w:type="dxa"/>
            <w:tcBorders>
              <w:top w:val="nil"/>
              <w:left w:val="nil"/>
              <w:bottom w:val="nil"/>
            </w:tcBorders>
            <w:shd w:val="clear" w:color="auto" w:fill="auto"/>
            <w:vAlign w:val="center"/>
          </w:tcPr>
          <w:p w14:paraId="7728A9A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E011E8B" w14:textId="77777777" w:rsidR="00AC6FCC" w:rsidRPr="0054618F" w:rsidRDefault="00267578" w:rsidP="00AC6FCC">
            <w:pPr>
              <w:ind w:left="-108" w:right="-108"/>
              <w:jc w:val="center"/>
              <w:rPr>
                <w:rFonts w:ascii="Verdana" w:eastAsia="Arial Unicode MS" w:hAnsi="Verdana"/>
                <w:sz w:val="16"/>
                <w:szCs w:val="16"/>
              </w:rPr>
            </w:pPr>
            <w:hyperlink w:anchor="AnexoI1" w:history="1">
              <w:r w:rsidR="00AC6FCC" w:rsidRPr="0054618F">
                <w:rPr>
                  <w:rFonts w:ascii="Verdana" w:eastAsia="Arial Unicode MS" w:hAnsi="Verdana"/>
                  <w:sz w:val="16"/>
                  <w:szCs w:val="16"/>
                </w:rPr>
                <w:t>ANEXO I.1.</w:t>
              </w:r>
            </w:hyperlink>
          </w:p>
        </w:tc>
        <w:tc>
          <w:tcPr>
            <w:tcW w:w="7300" w:type="dxa"/>
            <w:shd w:val="clear" w:color="auto" w:fill="auto"/>
            <w:vAlign w:val="center"/>
          </w:tcPr>
          <w:p w14:paraId="3BFDA139" w14:textId="77777777" w:rsidR="00AC6FCC" w:rsidRPr="0054618F" w:rsidRDefault="000427EE"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17ED8777" w14:textId="77777777" w:rsidR="00AC6FCC" w:rsidRPr="004D12D8" w:rsidRDefault="00755505" w:rsidP="00CB0AC3">
      <w:pPr>
        <w:numPr>
          <w:ilvl w:val="0"/>
          <w:numId w:val="84"/>
        </w:numPr>
        <w:tabs>
          <w:tab w:val="clear" w:pos="2740"/>
        </w:tabs>
        <w:spacing w:before="120" w:after="120"/>
        <w:ind w:left="426" w:right="-318" w:hanging="409"/>
        <w:jc w:val="both"/>
        <w:rPr>
          <w:rFonts w:ascii="Verdana" w:eastAsia="Arial Unicode MS" w:hAnsi="Verdana"/>
          <w:b/>
          <w:sz w:val="16"/>
          <w:szCs w:val="16"/>
        </w:rPr>
      </w:pP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6192" behindDoc="0" locked="0" layoutInCell="1" allowOverlap="1" wp14:anchorId="14821AB0" wp14:editId="5E469F69">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8D04E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54618F">
        <w:rPr>
          <w:rFonts w:ascii="Verdana" w:hAnsi="Verdana"/>
          <w:noProof/>
          <w:sz w:val="16"/>
          <w:szCs w:val="16"/>
          <w:lang w:val="eu-ES" w:eastAsia="eu-ES"/>
        </w:rPr>
        <mc:AlternateContent>
          <mc:Choice Requires="wps">
            <w:drawing>
              <wp:anchor distT="0" distB="0" distL="114300" distR="114300" simplePos="0" relativeHeight="251663360" behindDoc="0" locked="0" layoutInCell="1" allowOverlap="1" wp14:anchorId="565E784D" wp14:editId="013A172A">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4F80FFC" w14:textId="77777777" w:rsidR="00CF5990" w:rsidRPr="007B24D7" w:rsidRDefault="00CF5990"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5E784D"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B2t+ohKwIAAFoEAAAOAAAAAAAAAAAAAAAAAC4CAABk&#10;cnMvZTJvRG9jLnhtbFBLAQItABQABgAIAAAAIQAw+7Q54QAAAAsBAAAPAAAAAAAAAAAAAAAAAIUE&#10;AABkcnMvZG93bnJldi54bWxQSwUGAAAAAAQABADzAAAAkwUAAAAA&#10;" strokecolor="white">
                <v:textbox style="layout-flow:vertical;mso-layout-flow-alt:bottom-to-top">
                  <w:txbxContent>
                    <w:p w14:paraId="14F80FFC" w14:textId="77777777" w:rsidR="00CF5990" w:rsidRPr="007B24D7" w:rsidRDefault="00CF5990"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54618F">
        <w:rPr>
          <w:rFonts w:ascii="Verdana" w:eastAsia="Arial Unicode MS" w:hAnsi="Verdana"/>
          <w:b/>
          <w:sz w:val="16"/>
          <w:szCs w:val="16"/>
        </w:rPr>
        <w:tab/>
        <w:t xml:space="preserve">A </w:t>
      </w:r>
      <w:r w:rsidR="00AC6FCC" w:rsidRPr="004D12D8">
        <w:rPr>
          <w:rFonts w:ascii="Verdana" w:eastAsia="Arial Unicode MS" w:hAnsi="Verdana"/>
          <w:b/>
          <w:sz w:val="16"/>
          <w:szCs w:val="16"/>
        </w:rPr>
        <w:t xml:space="preserve">PRESENTAR EN EL SOBRE </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A</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12D8" w:rsidRPr="004D12D8" w14:paraId="2321C21F" w14:textId="77777777" w:rsidTr="00755505">
        <w:trPr>
          <w:trHeight w:val="325"/>
        </w:trPr>
        <w:tc>
          <w:tcPr>
            <w:tcW w:w="400" w:type="dxa"/>
            <w:tcBorders>
              <w:top w:val="nil"/>
              <w:left w:val="nil"/>
              <w:bottom w:val="nil"/>
              <w:right w:val="single" w:sz="4" w:space="0" w:color="auto"/>
            </w:tcBorders>
            <w:shd w:val="clear" w:color="auto" w:fill="auto"/>
            <w:vAlign w:val="center"/>
          </w:tcPr>
          <w:p w14:paraId="0E729E0D" w14:textId="77777777" w:rsidR="00755505" w:rsidRPr="004D12D8" w:rsidRDefault="00755505"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E260694" w14:textId="77777777" w:rsidR="00755505" w:rsidRPr="003307A1" w:rsidRDefault="00755505" w:rsidP="00755505">
            <w:pPr>
              <w:ind w:left="-108" w:right="-108"/>
              <w:jc w:val="center"/>
              <w:rPr>
                <w:rFonts w:ascii="Verdana" w:eastAsia="Arial Unicode MS" w:hAnsi="Verdana"/>
                <w:sz w:val="16"/>
                <w:szCs w:val="16"/>
              </w:rPr>
            </w:pPr>
            <w:r w:rsidRPr="003307A1">
              <w:rPr>
                <w:rFonts w:ascii="Verdana" w:eastAsia="Arial Unicode MS" w:hAnsi="Verdana"/>
                <w:sz w:val="16"/>
                <w:szCs w:val="16"/>
              </w:rPr>
              <w:t>ANEXO II.0.</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3D73BE5" w14:textId="77777777" w:rsidR="00755505" w:rsidRPr="003307A1" w:rsidRDefault="00755505" w:rsidP="003A62E6">
            <w:pPr>
              <w:tabs>
                <w:tab w:val="left" w:pos="0"/>
              </w:tabs>
              <w:ind w:right="-8"/>
              <w:jc w:val="both"/>
              <w:rPr>
                <w:rFonts w:ascii="Verdana" w:hAnsi="Verdana"/>
                <w:sz w:val="16"/>
                <w:szCs w:val="16"/>
              </w:rPr>
            </w:pPr>
            <w:r w:rsidRPr="003307A1">
              <w:rPr>
                <w:rFonts w:ascii="Verdana" w:hAnsi="Verdana"/>
                <w:sz w:val="16"/>
                <w:szCs w:val="16"/>
              </w:rPr>
              <w:t>DATOS DE CARÁCTER PERSONAL</w:t>
            </w:r>
          </w:p>
        </w:tc>
      </w:tr>
      <w:tr w:rsidR="004D12D8" w:rsidRPr="004D12D8" w14:paraId="3976FE0C" w14:textId="77777777" w:rsidTr="00AC6FCC">
        <w:trPr>
          <w:trHeight w:val="325"/>
        </w:trPr>
        <w:tc>
          <w:tcPr>
            <w:tcW w:w="400" w:type="dxa"/>
            <w:tcBorders>
              <w:top w:val="nil"/>
              <w:left w:val="nil"/>
              <w:bottom w:val="nil"/>
            </w:tcBorders>
            <w:shd w:val="clear" w:color="auto" w:fill="auto"/>
            <w:vAlign w:val="center"/>
          </w:tcPr>
          <w:p w14:paraId="6120D189"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shd w:val="clear" w:color="auto" w:fill="auto"/>
            <w:vAlign w:val="center"/>
          </w:tcPr>
          <w:p w14:paraId="43137067" w14:textId="77777777" w:rsidR="00AC6FCC" w:rsidRPr="004D12D8" w:rsidRDefault="00267578" w:rsidP="00AC6FCC">
            <w:pPr>
              <w:ind w:left="-108" w:right="-108"/>
              <w:jc w:val="center"/>
              <w:rPr>
                <w:rFonts w:ascii="Verdana" w:eastAsia="Arial Unicode MS" w:hAnsi="Verdana"/>
                <w:sz w:val="16"/>
                <w:szCs w:val="16"/>
              </w:rPr>
            </w:pPr>
            <w:hyperlink w:anchor="AnexoII1" w:history="1">
              <w:r w:rsidR="00AC6FCC" w:rsidRPr="004D12D8">
                <w:rPr>
                  <w:rFonts w:ascii="Verdana" w:eastAsia="Arial Unicode MS" w:hAnsi="Verdana"/>
                  <w:sz w:val="16"/>
                  <w:szCs w:val="16"/>
                </w:rPr>
                <w:t>ANEXO II.1.</w:t>
              </w:r>
            </w:hyperlink>
          </w:p>
        </w:tc>
        <w:tc>
          <w:tcPr>
            <w:tcW w:w="7300" w:type="dxa"/>
            <w:shd w:val="clear" w:color="auto" w:fill="auto"/>
            <w:vAlign w:val="center"/>
          </w:tcPr>
          <w:p w14:paraId="5BCBEE04"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hAnsi="Verdana"/>
                <w:sz w:val="16"/>
                <w:szCs w:val="16"/>
              </w:rPr>
              <w:t>DOCUMENTO EUROPEO ÚNICO DE CONTRATACIÓN (DEUC)</w:t>
            </w:r>
          </w:p>
        </w:tc>
      </w:tr>
      <w:tr w:rsidR="004D12D8" w:rsidRPr="004D12D8" w14:paraId="652EFB23" w14:textId="77777777" w:rsidTr="00AC6FCC">
        <w:trPr>
          <w:trHeight w:val="325"/>
        </w:trPr>
        <w:tc>
          <w:tcPr>
            <w:tcW w:w="400" w:type="dxa"/>
            <w:tcBorders>
              <w:top w:val="nil"/>
              <w:left w:val="nil"/>
              <w:bottom w:val="nil"/>
            </w:tcBorders>
            <w:shd w:val="clear" w:color="auto" w:fill="auto"/>
            <w:vAlign w:val="center"/>
          </w:tcPr>
          <w:p w14:paraId="24FCF019" w14:textId="77777777" w:rsidR="00AC6FCC" w:rsidRPr="004D12D8" w:rsidRDefault="00C40AA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693AB7A" w14:textId="77777777" w:rsidR="00AC6FCC" w:rsidRPr="004D12D8" w:rsidRDefault="00267578" w:rsidP="00AC6FCC">
            <w:pPr>
              <w:ind w:left="-108" w:right="-108"/>
              <w:jc w:val="center"/>
              <w:rPr>
                <w:rFonts w:ascii="Verdana" w:eastAsia="Arial Unicode MS" w:hAnsi="Verdana"/>
                <w:sz w:val="16"/>
                <w:szCs w:val="16"/>
              </w:rPr>
            </w:pPr>
            <w:hyperlink w:anchor="AnexoII2" w:history="1">
              <w:r w:rsidR="00AC6FCC" w:rsidRPr="004D12D8">
                <w:rPr>
                  <w:rFonts w:ascii="Verdana" w:eastAsia="Arial Unicode MS" w:hAnsi="Verdana"/>
                  <w:sz w:val="16"/>
                  <w:szCs w:val="16"/>
                </w:rPr>
                <w:t>ANEXO II.2.</w:t>
              </w:r>
            </w:hyperlink>
          </w:p>
        </w:tc>
        <w:tc>
          <w:tcPr>
            <w:tcW w:w="7300" w:type="dxa"/>
            <w:shd w:val="clear" w:color="auto" w:fill="auto"/>
            <w:vAlign w:val="center"/>
          </w:tcPr>
          <w:p w14:paraId="3A262A3B"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eastAsia="Calibri" w:hAnsi="Verdana" w:cs="Georgia"/>
                <w:sz w:val="16"/>
                <w:szCs w:val="16"/>
              </w:rPr>
              <w:t xml:space="preserve">COMPROMISO DE ADSCRIPCIÓN DE MEDIOS </w:t>
            </w:r>
          </w:p>
        </w:tc>
      </w:tr>
      <w:tr w:rsidR="00AC6FCC" w:rsidRPr="0054618F" w14:paraId="73426A97" w14:textId="77777777" w:rsidTr="00AC6FCC">
        <w:trPr>
          <w:trHeight w:val="342"/>
        </w:trPr>
        <w:tc>
          <w:tcPr>
            <w:tcW w:w="400" w:type="dxa"/>
            <w:tcBorders>
              <w:top w:val="nil"/>
              <w:left w:val="nil"/>
              <w:bottom w:val="nil"/>
            </w:tcBorders>
            <w:shd w:val="clear" w:color="auto" w:fill="auto"/>
            <w:vAlign w:val="center"/>
          </w:tcPr>
          <w:p w14:paraId="56656885" w14:textId="77777777" w:rsidR="00AC6FCC" w:rsidRPr="0054618F" w:rsidRDefault="00407670"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B67AB5C" w14:textId="77777777" w:rsidR="00AC6FCC" w:rsidRPr="0054618F" w:rsidRDefault="00267578" w:rsidP="00AC6FCC">
            <w:pPr>
              <w:ind w:left="-108" w:right="-108"/>
              <w:jc w:val="center"/>
              <w:rPr>
                <w:rFonts w:ascii="Verdana" w:eastAsia="Arial Unicode MS" w:hAnsi="Verdana"/>
                <w:sz w:val="16"/>
                <w:szCs w:val="16"/>
              </w:rPr>
            </w:pPr>
            <w:hyperlink w:anchor="AnexoII3" w:history="1">
              <w:r w:rsidR="00AC6FCC" w:rsidRPr="0054618F">
                <w:rPr>
                  <w:rFonts w:ascii="Verdana" w:eastAsia="Arial Unicode MS" w:hAnsi="Verdana"/>
                  <w:sz w:val="16"/>
                  <w:szCs w:val="16"/>
                </w:rPr>
                <w:t>ANEXO II.3.</w:t>
              </w:r>
            </w:hyperlink>
          </w:p>
        </w:tc>
        <w:tc>
          <w:tcPr>
            <w:tcW w:w="7300" w:type="dxa"/>
            <w:shd w:val="clear" w:color="auto" w:fill="auto"/>
            <w:vAlign w:val="center"/>
          </w:tcPr>
          <w:p w14:paraId="23259143"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AC6FCC" w:rsidRPr="0054618F" w14:paraId="278B7E1D" w14:textId="77777777" w:rsidTr="00AC6FCC">
        <w:trPr>
          <w:trHeight w:val="342"/>
        </w:trPr>
        <w:tc>
          <w:tcPr>
            <w:tcW w:w="400" w:type="dxa"/>
            <w:tcBorders>
              <w:top w:val="nil"/>
              <w:left w:val="nil"/>
              <w:bottom w:val="nil"/>
            </w:tcBorders>
            <w:shd w:val="clear" w:color="auto" w:fill="auto"/>
            <w:vAlign w:val="center"/>
          </w:tcPr>
          <w:p w14:paraId="560005FC" w14:textId="77777777" w:rsidR="00AC6FCC" w:rsidRPr="0054618F" w:rsidRDefault="00407670"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9F27A60" w14:textId="77777777" w:rsidR="00AC6FCC" w:rsidRPr="0054618F" w:rsidRDefault="00267578" w:rsidP="00AC6FCC">
            <w:pPr>
              <w:ind w:left="-108" w:right="-108"/>
              <w:jc w:val="center"/>
              <w:rPr>
                <w:rFonts w:ascii="Verdana" w:eastAsia="Arial Unicode MS" w:hAnsi="Verdana"/>
                <w:sz w:val="16"/>
                <w:szCs w:val="16"/>
              </w:rPr>
            </w:pPr>
            <w:hyperlink w:anchor="AnexoII4" w:history="1">
              <w:r w:rsidR="00AC6FCC" w:rsidRPr="0054618F">
                <w:rPr>
                  <w:rFonts w:ascii="Verdana" w:eastAsia="Arial Unicode MS" w:hAnsi="Verdana"/>
                  <w:sz w:val="16"/>
                  <w:szCs w:val="16"/>
                </w:rPr>
                <w:t>ANEXO II.4.</w:t>
              </w:r>
            </w:hyperlink>
          </w:p>
        </w:tc>
        <w:tc>
          <w:tcPr>
            <w:tcW w:w="7300" w:type="dxa"/>
            <w:shd w:val="clear" w:color="auto" w:fill="auto"/>
            <w:vAlign w:val="center"/>
          </w:tcPr>
          <w:p w14:paraId="464D88F2"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AC6FCC" w:rsidRPr="0054618F" w14:paraId="189758A1" w14:textId="77777777" w:rsidTr="00AC6FCC">
        <w:trPr>
          <w:trHeight w:val="342"/>
        </w:trPr>
        <w:tc>
          <w:tcPr>
            <w:tcW w:w="400" w:type="dxa"/>
            <w:tcBorders>
              <w:top w:val="nil"/>
              <w:left w:val="nil"/>
              <w:bottom w:val="nil"/>
            </w:tcBorders>
            <w:shd w:val="clear" w:color="auto" w:fill="auto"/>
            <w:vAlign w:val="center"/>
          </w:tcPr>
          <w:p w14:paraId="2D71DBFA"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410DD91" w14:textId="77777777" w:rsidR="00AC6FCC" w:rsidRPr="0054618F" w:rsidRDefault="00267578" w:rsidP="00AC6FCC">
            <w:pPr>
              <w:ind w:left="-108" w:right="-108"/>
              <w:jc w:val="center"/>
              <w:rPr>
                <w:rFonts w:ascii="Verdana" w:eastAsia="Arial Unicode MS" w:hAnsi="Verdana"/>
                <w:sz w:val="16"/>
                <w:szCs w:val="16"/>
              </w:rPr>
            </w:pPr>
            <w:hyperlink w:anchor="AnexoII5" w:history="1">
              <w:r w:rsidR="00AC6FCC" w:rsidRPr="0054618F">
                <w:rPr>
                  <w:rFonts w:ascii="Verdana" w:eastAsia="Arial Unicode MS" w:hAnsi="Verdana"/>
                  <w:sz w:val="16"/>
                  <w:szCs w:val="16"/>
                </w:rPr>
                <w:t>ANEXO II.5.</w:t>
              </w:r>
            </w:hyperlink>
          </w:p>
        </w:tc>
        <w:tc>
          <w:tcPr>
            <w:tcW w:w="7300" w:type="dxa"/>
            <w:shd w:val="clear" w:color="auto" w:fill="auto"/>
            <w:vAlign w:val="center"/>
          </w:tcPr>
          <w:p w14:paraId="1610ABB1"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AC6FCC" w:rsidRPr="0054618F" w14:paraId="2FBA36ED" w14:textId="77777777" w:rsidTr="00AC6FCC">
        <w:trPr>
          <w:trHeight w:val="342"/>
        </w:trPr>
        <w:tc>
          <w:tcPr>
            <w:tcW w:w="400" w:type="dxa"/>
            <w:tcBorders>
              <w:top w:val="nil"/>
              <w:left w:val="nil"/>
              <w:bottom w:val="nil"/>
            </w:tcBorders>
            <w:shd w:val="clear" w:color="auto" w:fill="auto"/>
            <w:vAlign w:val="center"/>
          </w:tcPr>
          <w:p w14:paraId="012FDC3A" w14:textId="77777777" w:rsidR="00AC6FCC" w:rsidRPr="0054618F" w:rsidRDefault="00407670"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4205857" w14:textId="77777777" w:rsidR="00AC6FCC" w:rsidRPr="0054618F" w:rsidRDefault="00267578" w:rsidP="00AC6FCC">
            <w:pPr>
              <w:ind w:left="-108" w:right="-108"/>
              <w:jc w:val="center"/>
              <w:rPr>
                <w:rFonts w:ascii="Verdana" w:eastAsia="Arial Unicode MS" w:hAnsi="Verdana"/>
                <w:sz w:val="16"/>
                <w:szCs w:val="16"/>
              </w:rPr>
            </w:pPr>
            <w:hyperlink w:anchor="AnexoII6" w:history="1">
              <w:r w:rsidR="00AC6FCC" w:rsidRPr="0054618F">
                <w:rPr>
                  <w:rFonts w:ascii="Verdana" w:eastAsia="Arial Unicode MS" w:hAnsi="Verdana"/>
                  <w:sz w:val="16"/>
                  <w:szCs w:val="16"/>
                </w:rPr>
                <w:t>ANEXO II.6.</w:t>
              </w:r>
            </w:hyperlink>
          </w:p>
        </w:tc>
        <w:tc>
          <w:tcPr>
            <w:tcW w:w="7300" w:type="dxa"/>
            <w:shd w:val="clear" w:color="auto" w:fill="auto"/>
            <w:vAlign w:val="center"/>
          </w:tcPr>
          <w:p w14:paraId="07E9CF16"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AC6FCC" w:rsidRPr="0054618F" w14:paraId="5707D915" w14:textId="77777777" w:rsidTr="00AC6FCC">
        <w:trPr>
          <w:trHeight w:val="342"/>
        </w:trPr>
        <w:tc>
          <w:tcPr>
            <w:tcW w:w="400" w:type="dxa"/>
            <w:tcBorders>
              <w:top w:val="nil"/>
              <w:left w:val="nil"/>
              <w:bottom w:val="nil"/>
            </w:tcBorders>
            <w:shd w:val="clear" w:color="auto" w:fill="auto"/>
            <w:vAlign w:val="center"/>
          </w:tcPr>
          <w:p w14:paraId="15D9FF93"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72E6196" w14:textId="77777777" w:rsidR="00AC6FCC" w:rsidRPr="0054618F" w:rsidRDefault="00267578" w:rsidP="00AC6FCC">
            <w:pPr>
              <w:ind w:left="-108" w:right="-108"/>
              <w:jc w:val="center"/>
              <w:rPr>
                <w:rFonts w:ascii="Verdana" w:eastAsia="Arial Unicode MS" w:hAnsi="Verdana"/>
                <w:sz w:val="16"/>
                <w:szCs w:val="16"/>
              </w:rPr>
            </w:pPr>
            <w:hyperlink w:anchor="AnexoII7" w:history="1">
              <w:r w:rsidR="00AC6FCC" w:rsidRPr="0054618F">
                <w:rPr>
                  <w:rFonts w:ascii="Verdana" w:eastAsia="Arial Unicode MS" w:hAnsi="Verdana"/>
                  <w:sz w:val="16"/>
                  <w:szCs w:val="16"/>
                </w:rPr>
                <w:t>ANEXO II.7.</w:t>
              </w:r>
            </w:hyperlink>
          </w:p>
        </w:tc>
        <w:tc>
          <w:tcPr>
            <w:tcW w:w="7300" w:type="dxa"/>
            <w:shd w:val="clear" w:color="auto" w:fill="auto"/>
            <w:vAlign w:val="center"/>
          </w:tcPr>
          <w:p w14:paraId="79629C01"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631FEB3F" w14:textId="77777777" w:rsidR="00AC6FCC" w:rsidRPr="0054618F" w:rsidRDefault="00AC6FCC" w:rsidP="00AC6FCC">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45CCCCD7" w14:textId="77777777" w:rsidTr="00AC6FCC">
        <w:trPr>
          <w:trHeight w:val="325"/>
        </w:trPr>
        <w:tc>
          <w:tcPr>
            <w:tcW w:w="400" w:type="dxa"/>
            <w:tcBorders>
              <w:top w:val="nil"/>
              <w:left w:val="nil"/>
              <w:bottom w:val="nil"/>
            </w:tcBorders>
            <w:shd w:val="clear" w:color="auto" w:fill="auto"/>
            <w:vAlign w:val="center"/>
          </w:tcPr>
          <w:p w14:paraId="5A90A9F3"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D4B5DA" w14:textId="77777777" w:rsidR="00AC6FCC" w:rsidRPr="0054618F" w:rsidRDefault="00267578" w:rsidP="00AC6FCC">
            <w:pPr>
              <w:ind w:left="-108" w:right="-108"/>
              <w:jc w:val="center"/>
              <w:rPr>
                <w:rFonts w:ascii="Verdana" w:eastAsia="Arial Unicode MS" w:hAnsi="Verdana"/>
                <w:sz w:val="16"/>
                <w:szCs w:val="16"/>
              </w:rPr>
            </w:pPr>
            <w:hyperlink w:anchor="AnexoII8" w:history="1">
              <w:r w:rsidR="00AC6FCC" w:rsidRPr="0054618F">
                <w:rPr>
                  <w:rFonts w:ascii="Verdana" w:eastAsia="Arial Unicode MS" w:hAnsi="Verdana"/>
                  <w:sz w:val="16"/>
                  <w:szCs w:val="16"/>
                </w:rPr>
                <w:t>ANEXO II.8.</w:t>
              </w:r>
            </w:hyperlink>
          </w:p>
        </w:tc>
        <w:tc>
          <w:tcPr>
            <w:tcW w:w="7300" w:type="dxa"/>
            <w:shd w:val="clear" w:color="auto" w:fill="auto"/>
            <w:vAlign w:val="center"/>
          </w:tcPr>
          <w:p w14:paraId="4D515F96" w14:textId="77777777" w:rsidR="00AC6FCC" w:rsidRPr="0054618F" w:rsidRDefault="00AC6FCC" w:rsidP="00AC6FCC">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5CDB3BA8" w14:textId="77777777" w:rsidR="00AC6FCC" w:rsidRPr="0054618F" w:rsidRDefault="00AC6FCC" w:rsidP="00CB0AC3">
      <w:pPr>
        <w:numPr>
          <w:ilvl w:val="0"/>
          <w:numId w:val="84"/>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sidR="000427EE">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4618F" w14:paraId="42FB23CB" w14:textId="77777777" w:rsidTr="00AC6FCC">
        <w:trPr>
          <w:trHeight w:val="325"/>
        </w:trPr>
        <w:tc>
          <w:tcPr>
            <w:tcW w:w="400" w:type="dxa"/>
            <w:tcBorders>
              <w:top w:val="nil"/>
              <w:left w:val="nil"/>
              <w:bottom w:val="nil"/>
            </w:tcBorders>
            <w:shd w:val="clear" w:color="auto" w:fill="auto"/>
            <w:vAlign w:val="center"/>
          </w:tcPr>
          <w:p w14:paraId="618C76EB"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4BAFBDF" w14:textId="77777777" w:rsidR="00AC6FCC" w:rsidRPr="0054618F" w:rsidRDefault="00267578" w:rsidP="00AC6FCC">
            <w:pPr>
              <w:ind w:left="-108" w:right="-108"/>
              <w:jc w:val="center"/>
              <w:rPr>
                <w:rFonts w:ascii="Verdana" w:eastAsia="Arial Unicode MS" w:hAnsi="Verdana"/>
                <w:sz w:val="16"/>
                <w:szCs w:val="16"/>
              </w:rPr>
            </w:pPr>
            <w:hyperlink w:anchor="AnexoIII1" w:history="1">
              <w:r w:rsidR="00AC6FCC" w:rsidRPr="0054618F">
                <w:rPr>
                  <w:rFonts w:ascii="Verdana" w:eastAsia="Arial Unicode MS" w:hAnsi="Verdana"/>
                  <w:sz w:val="16"/>
                  <w:szCs w:val="16"/>
                </w:rPr>
                <w:t>ANEXO III.1.</w:t>
              </w:r>
            </w:hyperlink>
          </w:p>
        </w:tc>
        <w:tc>
          <w:tcPr>
            <w:tcW w:w="7254" w:type="dxa"/>
            <w:shd w:val="clear" w:color="auto" w:fill="auto"/>
            <w:vAlign w:val="center"/>
          </w:tcPr>
          <w:p w14:paraId="745D866E" w14:textId="77777777" w:rsidR="00AC6FCC" w:rsidRPr="0054618F" w:rsidRDefault="00AC6FCC" w:rsidP="00AC6FCC">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7990A13" w14:textId="77777777" w:rsidR="00AC6FCC" w:rsidRPr="0054618F" w:rsidRDefault="00AC6FCC" w:rsidP="00AC6FCC">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7AC9BF06" w14:textId="77777777" w:rsidTr="00A171CC">
        <w:trPr>
          <w:trHeight w:val="325"/>
        </w:trPr>
        <w:tc>
          <w:tcPr>
            <w:tcW w:w="400" w:type="dxa"/>
            <w:tcBorders>
              <w:top w:val="nil"/>
              <w:left w:val="nil"/>
              <w:bottom w:val="nil"/>
            </w:tcBorders>
            <w:shd w:val="clear" w:color="auto" w:fill="auto"/>
            <w:vAlign w:val="center"/>
          </w:tcPr>
          <w:p w14:paraId="052440E4"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5ADA10F7"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25BB2FC3" w14:textId="77777777" w:rsidTr="00A171CC">
        <w:trPr>
          <w:trHeight w:val="325"/>
        </w:trPr>
        <w:tc>
          <w:tcPr>
            <w:tcW w:w="400" w:type="dxa"/>
            <w:tcBorders>
              <w:top w:val="nil"/>
              <w:left w:val="nil"/>
              <w:bottom w:val="nil"/>
            </w:tcBorders>
            <w:shd w:val="clear" w:color="auto" w:fill="auto"/>
            <w:vAlign w:val="center"/>
          </w:tcPr>
          <w:p w14:paraId="28B24D94"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B56FF1B" w14:textId="77777777" w:rsidR="00AC6FCC" w:rsidRPr="0054618F" w:rsidRDefault="00AC6FCC" w:rsidP="00AC6FCC">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33858E91" w14:textId="77777777" w:rsidR="00AC6FCC" w:rsidRPr="0054618F" w:rsidRDefault="00AC6FCC" w:rsidP="00AC6FCC">
            <w:pPr>
              <w:tabs>
                <w:tab w:val="left" w:pos="0"/>
              </w:tabs>
              <w:ind w:right="-8"/>
              <w:jc w:val="both"/>
              <w:rPr>
                <w:rFonts w:ascii="Verdana" w:eastAsia="Arial Unicode MS" w:hAnsi="Verdana"/>
                <w:sz w:val="16"/>
                <w:szCs w:val="16"/>
              </w:rPr>
            </w:pPr>
          </w:p>
        </w:tc>
      </w:tr>
      <w:tr w:rsidR="00A171CC" w:rsidRPr="0054618F" w14:paraId="7EB8044A" w14:textId="77777777" w:rsidTr="00A171CC">
        <w:trPr>
          <w:trHeight w:val="325"/>
        </w:trPr>
        <w:tc>
          <w:tcPr>
            <w:tcW w:w="400" w:type="dxa"/>
            <w:tcBorders>
              <w:top w:val="nil"/>
              <w:left w:val="nil"/>
              <w:bottom w:val="nil"/>
            </w:tcBorders>
            <w:shd w:val="clear" w:color="auto" w:fill="auto"/>
            <w:vAlign w:val="center"/>
          </w:tcPr>
          <w:p w14:paraId="19241293"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E956DD" w14:textId="77777777" w:rsidR="00A171CC" w:rsidRPr="0054618F" w:rsidRDefault="00A171CC" w:rsidP="00A171CC">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6DB61E5F" w14:textId="77777777" w:rsidR="00A171CC" w:rsidRPr="0054618F" w:rsidRDefault="00A171CC" w:rsidP="00A171CC">
            <w:pPr>
              <w:tabs>
                <w:tab w:val="left" w:pos="0"/>
              </w:tabs>
              <w:ind w:right="-8"/>
              <w:jc w:val="both"/>
              <w:rPr>
                <w:rFonts w:ascii="Verdana" w:eastAsia="Arial Unicode MS" w:hAnsi="Verdana"/>
                <w:sz w:val="16"/>
                <w:szCs w:val="16"/>
              </w:rPr>
            </w:pPr>
          </w:p>
        </w:tc>
      </w:tr>
    </w:tbl>
    <w:p w14:paraId="74898CBB" w14:textId="77777777" w:rsidR="00AC6FCC" w:rsidRPr="0054618F" w:rsidRDefault="00A171CC" w:rsidP="00CB0AC3">
      <w:pPr>
        <w:numPr>
          <w:ilvl w:val="0"/>
          <w:numId w:val="84"/>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231"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
        <w:gridCol w:w="1333"/>
        <w:gridCol w:w="7488"/>
      </w:tblGrid>
      <w:tr w:rsidR="00AC6FCC" w:rsidRPr="0054618F" w14:paraId="73805140" w14:textId="77777777" w:rsidTr="00C40AA1">
        <w:trPr>
          <w:trHeight w:val="364"/>
        </w:trPr>
        <w:tc>
          <w:tcPr>
            <w:tcW w:w="410" w:type="dxa"/>
            <w:tcBorders>
              <w:top w:val="nil"/>
              <w:left w:val="nil"/>
              <w:bottom w:val="nil"/>
            </w:tcBorders>
            <w:shd w:val="clear" w:color="auto" w:fill="auto"/>
            <w:vAlign w:val="center"/>
          </w:tcPr>
          <w:p w14:paraId="5BE8D9E4" w14:textId="77777777" w:rsidR="00AC6FCC" w:rsidRPr="0054618F" w:rsidRDefault="00C40AA1"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821" w:type="dxa"/>
            <w:gridSpan w:val="2"/>
            <w:shd w:val="clear" w:color="auto" w:fill="auto"/>
            <w:vAlign w:val="center"/>
          </w:tcPr>
          <w:p w14:paraId="0EFBF8B1" w14:textId="77777777" w:rsidR="00AC6FCC" w:rsidRPr="0054618F" w:rsidRDefault="00C40AA1" w:rsidP="00AC6FCC">
            <w:pPr>
              <w:tabs>
                <w:tab w:val="left" w:pos="0"/>
              </w:tabs>
              <w:ind w:right="-208"/>
              <w:jc w:val="both"/>
              <w:rPr>
                <w:rFonts w:ascii="Verdana" w:eastAsia="Arial Unicode MS" w:hAnsi="Verdana"/>
                <w:sz w:val="16"/>
                <w:szCs w:val="16"/>
              </w:rPr>
            </w:pPr>
            <w:r w:rsidRPr="00C3406F">
              <w:rPr>
                <w:rStyle w:val="Hiperesteka"/>
                <w:rFonts w:ascii="Verdana" w:eastAsia="Arial Unicode MS" w:hAnsi="Verdana"/>
                <w:sz w:val="18"/>
                <w:szCs w:val="20"/>
              </w:rPr>
              <w:t>MEMORIA CONSTRUCTIVA</w:t>
            </w:r>
            <w:r w:rsidRPr="00C3406F">
              <w:rPr>
                <w:rFonts w:ascii="Verdana" w:eastAsia="Arial Unicode MS" w:hAnsi="Verdana"/>
                <w:sz w:val="18"/>
                <w:szCs w:val="20"/>
              </w:rPr>
              <w:t xml:space="preserve"> (medidas correctoras, organización, planificación, plan de medidas)</w:t>
            </w:r>
          </w:p>
        </w:tc>
      </w:tr>
      <w:tr w:rsidR="00AC6FCC" w:rsidRPr="0054618F" w14:paraId="113EA979" w14:textId="77777777" w:rsidTr="00C40AA1">
        <w:trPr>
          <w:trHeight w:val="364"/>
        </w:trPr>
        <w:tc>
          <w:tcPr>
            <w:tcW w:w="410" w:type="dxa"/>
            <w:tcBorders>
              <w:top w:val="nil"/>
              <w:left w:val="nil"/>
              <w:bottom w:val="nil"/>
            </w:tcBorders>
            <w:shd w:val="clear" w:color="auto" w:fill="auto"/>
            <w:vAlign w:val="center"/>
          </w:tcPr>
          <w:p w14:paraId="1CB9F1DF"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33" w:type="dxa"/>
            <w:shd w:val="clear" w:color="auto" w:fill="auto"/>
            <w:vAlign w:val="center"/>
          </w:tcPr>
          <w:p w14:paraId="2480C7F6" w14:textId="77777777" w:rsidR="00AC6FCC" w:rsidRPr="0054618F" w:rsidRDefault="00AC6FCC" w:rsidP="00AC6FCC">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487" w:type="dxa"/>
            <w:shd w:val="clear" w:color="auto" w:fill="auto"/>
            <w:vAlign w:val="center"/>
          </w:tcPr>
          <w:p w14:paraId="7B83FAEF" w14:textId="77777777" w:rsidR="00AC6FCC" w:rsidRPr="0054618F" w:rsidRDefault="00AC6FCC" w:rsidP="00AC6FCC">
            <w:pPr>
              <w:tabs>
                <w:tab w:val="left" w:pos="0"/>
              </w:tabs>
              <w:ind w:right="-208"/>
              <w:jc w:val="both"/>
              <w:rPr>
                <w:rFonts w:ascii="Verdana" w:eastAsia="Arial Unicode MS" w:hAnsi="Verdana"/>
                <w:sz w:val="16"/>
                <w:szCs w:val="16"/>
              </w:rPr>
            </w:pPr>
          </w:p>
        </w:tc>
      </w:tr>
      <w:tr w:rsidR="00A171CC" w:rsidRPr="0054618F" w14:paraId="31C3E26D" w14:textId="77777777" w:rsidTr="00C40AA1">
        <w:trPr>
          <w:trHeight w:val="364"/>
        </w:trPr>
        <w:tc>
          <w:tcPr>
            <w:tcW w:w="410" w:type="dxa"/>
            <w:tcBorders>
              <w:top w:val="nil"/>
              <w:left w:val="nil"/>
              <w:bottom w:val="nil"/>
            </w:tcBorders>
            <w:shd w:val="clear" w:color="auto" w:fill="auto"/>
            <w:vAlign w:val="center"/>
          </w:tcPr>
          <w:p w14:paraId="2BF84A2B"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33" w:type="dxa"/>
            <w:shd w:val="clear" w:color="auto" w:fill="auto"/>
            <w:vAlign w:val="center"/>
          </w:tcPr>
          <w:p w14:paraId="6F422AD6" w14:textId="77777777" w:rsidR="00A171CC" w:rsidRPr="0054618F" w:rsidRDefault="00A171CC" w:rsidP="00A171CC">
            <w:pPr>
              <w:tabs>
                <w:tab w:val="left" w:pos="0"/>
              </w:tabs>
              <w:ind w:right="-132"/>
              <w:rPr>
                <w:rFonts w:ascii="Verdana" w:eastAsia="Arial Unicode MS" w:hAnsi="Verdana"/>
                <w:sz w:val="16"/>
                <w:szCs w:val="16"/>
              </w:rPr>
            </w:pPr>
            <w:r>
              <w:rPr>
                <w:rFonts w:ascii="Verdana" w:eastAsia="Arial Unicode MS" w:hAnsi="Verdana"/>
                <w:sz w:val="16"/>
                <w:szCs w:val="16"/>
              </w:rPr>
              <w:t>ANEXO IV.2</w:t>
            </w:r>
            <w:r w:rsidRPr="0054618F">
              <w:rPr>
                <w:rFonts w:ascii="Verdana" w:eastAsia="Arial Unicode MS" w:hAnsi="Verdana"/>
                <w:sz w:val="16"/>
                <w:szCs w:val="16"/>
              </w:rPr>
              <w:t>.</w:t>
            </w:r>
          </w:p>
        </w:tc>
        <w:tc>
          <w:tcPr>
            <w:tcW w:w="7487" w:type="dxa"/>
            <w:shd w:val="clear" w:color="auto" w:fill="auto"/>
            <w:vAlign w:val="center"/>
          </w:tcPr>
          <w:p w14:paraId="58723E10" w14:textId="77777777" w:rsidR="00A171CC" w:rsidRPr="0054618F" w:rsidRDefault="00A171CC" w:rsidP="00A171CC">
            <w:pPr>
              <w:tabs>
                <w:tab w:val="left" w:pos="0"/>
              </w:tabs>
              <w:ind w:right="-208"/>
              <w:jc w:val="both"/>
              <w:rPr>
                <w:rFonts w:ascii="Verdana" w:eastAsia="Arial Unicode MS" w:hAnsi="Verdana"/>
                <w:sz w:val="16"/>
                <w:szCs w:val="16"/>
              </w:rPr>
            </w:pPr>
          </w:p>
        </w:tc>
      </w:tr>
    </w:tbl>
    <w:p w14:paraId="42D237AE" w14:textId="77777777" w:rsidR="00AC6FCC" w:rsidRPr="0054618F" w:rsidRDefault="00AC6FCC" w:rsidP="00CB0AC3">
      <w:pPr>
        <w:numPr>
          <w:ilvl w:val="0"/>
          <w:numId w:val="84"/>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0CA6F0C3" w14:textId="77777777" w:rsidTr="00AC6FCC">
        <w:trPr>
          <w:trHeight w:val="325"/>
        </w:trPr>
        <w:tc>
          <w:tcPr>
            <w:tcW w:w="400" w:type="dxa"/>
            <w:tcBorders>
              <w:top w:val="nil"/>
              <w:left w:val="nil"/>
              <w:bottom w:val="nil"/>
            </w:tcBorders>
            <w:shd w:val="clear" w:color="auto" w:fill="auto"/>
            <w:vAlign w:val="center"/>
          </w:tcPr>
          <w:p w14:paraId="15AEDE03"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087DDB9" w14:textId="77777777" w:rsidR="00AC6FCC" w:rsidRPr="0054618F" w:rsidRDefault="00267578" w:rsidP="00AC6FCC">
            <w:pPr>
              <w:tabs>
                <w:tab w:val="left" w:pos="0"/>
              </w:tabs>
              <w:ind w:right="-132"/>
              <w:rPr>
                <w:rFonts w:ascii="Verdana" w:eastAsia="Arial Unicode MS" w:hAnsi="Verdana"/>
                <w:sz w:val="16"/>
                <w:szCs w:val="16"/>
              </w:rPr>
            </w:pPr>
            <w:hyperlink w:anchor="AnexoV1" w:history="1">
              <w:r w:rsidR="00AC6FCC" w:rsidRPr="0054618F">
                <w:rPr>
                  <w:rFonts w:ascii="Verdana" w:eastAsia="Arial Unicode MS" w:hAnsi="Verdana"/>
                  <w:sz w:val="16"/>
                  <w:szCs w:val="16"/>
                </w:rPr>
                <w:t>ANEXO V.1.</w:t>
              </w:r>
            </w:hyperlink>
          </w:p>
        </w:tc>
        <w:tc>
          <w:tcPr>
            <w:tcW w:w="7298" w:type="dxa"/>
            <w:shd w:val="clear" w:color="auto" w:fill="auto"/>
            <w:vAlign w:val="center"/>
          </w:tcPr>
          <w:p w14:paraId="2751EABC" w14:textId="77777777" w:rsidR="00AC6FCC" w:rsidRPr="0054618F" w:rsidRDefault="00AC6FCC" w:rsidP="003E5DF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DISPONIBILIDAD DE LA SOLVENCIA Y MEDIOS DE OTRAS ENTIDADES DURANTE TODA LA </w:t>
            </w:r>
            <w:r w:rsidR="003E5DFD">
              <w:rPr>
                <w:rFonts w:ascii="Verdana" w:eastAsia="Arial Unicode MS" w:hAnsi="Verdana"/>
                <w:sz w:val="16"/>
                <w:szCs w:val="16"/>
              </w:rPr>
              <w:t>EJECUCIÓN</w:t>
            </w:r>
            <w:r w:rsidRPr="0054618F">
              <w:rPr>
                <w:rFonts w:ascii="Verdana" w:eastAsia="Arial Unicode MS" w:hAnsi="Verdana"/>
                <w:sz w:val="16"/>
                <w:szCs w:val="16"/>
              </w:rPr>
              <w:t xml:space="preserve"> DEL CONTRATO</w:t>
            </w:r>
          </w:p>
        </w:tc>
      </w:tr>
      <w:tr w:rsidR="00AC6FCC" w:rsidRPr="0054618F" w14:paraId="72D46D17" w14:textId="77777777" w:rsidTr="00AC6FCC">
        <w:trPr>
          <w:trHeight w:val="325"/>
        </w:trPr>
        <w:tc>
          <w:tcPr>
            <w:tcW w:w="400" w:type="dxa"/>
            <w:tcBorders>
              <w:top w:val="nil"/>
              <w:left w:val="nil"/>
              <w:bottom w:val="nil"/>
            </w:tcBorders>
            <w:shd w:val="clear" w:color="auto" w:fill="auto"/>
            <w:vAlign w:val="center"/>
          </w:tcPr>
          <w:p w14:paraId="7B6F20BC"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47B977" w14:textId="77777777" w:rsidR="00AC6FCC" w:rsidRPr="0054618F" w:rsidRDefault="00267578" w:rsidP="00AC6FCC">
            <w:pPr>
              <w:tabs>
                <w:tab w:val="left" w:pos="0"/>
              </w:tabs>
              <w:ind w:right="-132"/>
              <w:rPr>
                <w:rFonts w:ascii="Verdana" w:eastAsia="Arial Unicode MS" w:hAnsi="Verdana"/>
                <w:sz w:val="16"/>
                <w:szCs w:val="16"/>
              </w:rPr>
            </w:pPr>
            <w:hyperlink w:anchor="AnexoV2" w:history="1">
              <w:r w:rsidR="00AC6FCC" w:rsidRPr="0054618F">
                <w:rPr>
                  <w:rFonts w:ascii="Verdana" w:eastAsia="Arial Unicode MS" w:hAnsi="Verdana"/>
                  <w:sz w:val="16"/>
                  <w:szCs w:val="16"/>
                </w:rPr>
                <w:t>ANEXO V.2.</w:t>
              </w:r>
            </w:hyperlink>
          </w:p>
        </w:tc>
        <w:tc>
          <w:tcPr>
            <w:tcW w:w="7298" w:type="dxa"/>
            <w:shd w:val="clear" w:color="auto" w:fill="auto"/>
            <w:vAlign w:val="center"/>
          </w:tcPr>
          <w:p w14:paraId="67A2FD18"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AC6FCC" w:rsidRPr="0054618F" w14:paraId="00EE73CB" w14:textId="77777777" w:rsidTr="00AC6FCC">
        <w:trPr>
          <w:trHeight w:val="342"/>
        </w:trPr>
        <w:tc>
          <w:tcPr>
            <w:tcW w:w="400" w:type="dxa"/>
            <w:tcBorders>
              <w:top w:val="nil"/>
              <w:left w:val="nil"/>
              <w:bottom w:val="nil"/>
            </w:tcBorders>
            <w:shd w:val="clear" w:color="auto" w:fill="auto"/>
            <w:vAlign w:val="center"/>
          </w:tcPr>
          <w:p w14:paraId="5A69F05C"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D36CD91" w14:textId="77777777" w:rsidR="00AC6FCC" w:rsidRPr="0054618F" w:rsidRDefault="00267578" w:rsidP="00AC6FCC">
            <w:pPr>
              <w:tabs>
                <w:tab w:val="left" w:pos="0"/>
              </w:tabs>
              <w:ind w:right="-132"/>
              <w:rPr>
                <w:rFonts w:ascii="Verdana" w:eastAsia="Arial Unicode MS" w:hAnsi="Verdana"/>
                <w:sz w:val="16"/>
                <w:szCs w:val="16"/>
              </w:rPr>
            </w:pPr>
            <w:hyperlink w:anchor="AnexoV3" w:history="1">
              <w:r w:rsidR="00AC6FCC" w:rsidRPr="0054618F">
                <w:rPr>
                  <w:rFonts w:ascii="Verdana" w:eastAsia="Arial Unicode MS" w:hAnsi="Verdana"/>
                  <w:sz w:val="16"/>
                  <w:szCs w:val="16"/>
                </w:rPr>
                <w:t>ANEXO V.3.</w:t>
              </w:r>
            </w:hyperlink>
          </w:p>
        </w:tc>
        <w:tc>
          <w:tcPr>
            <w:tcW w:w="7298" w:type="dxa"/>
            <w:shd w:val="clear" w:color="auto" w:fill="auto"/>
            <w:vAlign w:val="center"/>
          </w:tcPr>
          <w:p w14:paraId="2A790CD8"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AC6FCC" w:rsidRPr="0054618F" w14:paraId="3F31DA57" w14:textId="77777777" w:rsidTr="00AC6FCC">
        <w:trPr>
          <w:trHeight w:val="342"/>
        </w:trPr>
        <w:tc>
          <w:tcPr>
            <w:tcW w:w="400" w:type="dxa"/>
            <w:tcBorders>
              <w:top w:val="nil"/>
              <w:left w:val="nil"/>
              <w:bottom w:val="nil"/>
            </w:tcBorders>
            <w:shd w:val="clear" w:color="auto" w:fill="auto"/>
            <w:vAlign w:val="center"/>
          </w:tcPr>
          <w:p w14:paraId="56DCE47F"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336CD5A" w14:textId="77777777" w:rsidR="00AC6FCC" w:rsidRPr="0054618F" w:rsidRDefault="00267578" w:rsidP="00AC6FCC">
            <w:pPr>
              <w:tabs>
                <w:tab w:val="left" w:pos="0"/>
              </w:tabs>
              <w:ind w:right="-132"/>
              <w:rPr>
                <w:rFonts w:ascii="Verdana" w:eastAsia="Arial Unicode MS" w:hAnsi="Verdana"/>
                <w:sz w:val="16"/>
                <w:szCs w:val="16"/>
              </w:rPr>
            </w:pPr>
            <w:hyperlink w:anchor="AnexoV4" w:history="1">
              <w:r w:rsidR="00AC6FCC" w:rsidRPr="0054618F">
                <w:rPr>
                  <w:rFonts w:ascii="Verdana" w:eastAsia="Arial Unicode MS" w:hAnsi="Verdana"/>
                  <w:sz w:val="16"/>
                  <w:szCs w:val="16"/>
                </w:rPr>
                <w:t>ANEXO V.4.</w:t>
              </w:r>
            </w:hyperlink>
          </w:p>
        </w:tc>
        <w:tc>
          <w:tcPr>
            <w:tcW w:w="7298" w:type="dxa"/>
            <w:shd w:val="clear" w:color="auto" w:fill="auto"/>
            <w:vAlign w:val="center"/>
          </w:tcPr>
          <w:p w14:paraId="1870EC9C"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769201E3" w14:textId="77777777" w:rsidR="009B3DA0" w:rsidRDefault="00A171CC" w:rsidP="00CB0AC3">
      <w:pPr>
        <w:numPr>
          <w:ilvl w:val="0"/>
          <w:numId w:val="84"/>
        </w:numPr>
        <w:tabs>
          <w:tab w:val="clear" w:pos="2740"/>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w:t>
      </w:r>
      <w:r w:rsidR="00AC6FCC"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D12D8" w:rsidRPr="004D12D8" w14:paraId="77C38559" w14:textId="77777777" w:rsidTr="003A62E6">
        <w:trPr>
          <w:trHeight w:val="325"/>
        </w:trPr>
        <w:tc>
          <w:tcPr>
            <w:tcW w:w="400" w:type="dxa"/>
            <w:tcBorders>
              <w:top w:val="nil"/>
              <w:left w:val="nil"/>
              <w:bottom w:val="nil"/>
            </w:tcBorders>
            <w:shd w:val="clear" w:color="auto" w:fill="auto"/>
            <w:vAlign w:val="center"/>
          </w:tcPr>
          <w:p w14:paraId="5A5F49D7" w14:textId="77777777" w:rsidR="00214D72" w:rsidRPr="004D12D8" w:rsidRDefault="00C40AA1" w:rsidP="003A62E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67578">
              <w:rPr>
                <w:rFonts w:ascii="Verdana" w:eastAsia="Arial Unicode MS" w:hAnsi="Verdana"/>
                <w:sz w:val="16"/>
                <w:szCs w:val="16"/>
              </w:rPr>
            </w:r>
            <w:r w:rsidR="0026757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4A097FF" w14:textId="77777777" w:rsidR="00214D72" w:rsidRPr="004D12D8" w:rsidRDefault="00267578" w:rsidP="003A62E6">
            <w:pPr>
              <w:ind w:right="-132"/>
              <w:rPr>
                <w:rFonts w:ascii="Verdana" w:eastAsia="Arial Unicode MS" w:hAnsi="Verdana"/>
                <w:sz w:val="16"/>
                <w:szCs w:val="16"/>
              </w:rPr>
            </w:pPr>
            <w:hyperlink w:anchor="AnexoVI1" w:history="1">
              <w:r w:rsidR="00214D72" w:rsidRPr="004D12D8">
                <w:rPr>
                  <w:rFonts w:ascii="Verdana" w:eastAsia="Arial Unicode MS" w:hAnsi="Verdana"/>
                  <w:sz w:val="16"/>
                  <w:szCs w:val="16"/>
                </w:rPr>
                <w:t>ANEXO VI.1.</w:t>
              </w:r>
            </w:hyperlink>
          </w:p>
        </w:tc>
        <w:tc>
          <w:tcPr>
            <w:tcW w:w="7298" w:type="dxa"/>
            <w:shd w:val="clear" w:color="auto" w:fill="auto"/>
            <w:vAlign w:val="center"/>
          </w:tcPr>
          <w:p w14:paraId="6FF3D1C6" w14:textId="77777777" w:rsidR="00214D72" w:rsidRPr="004D12D8" w:rsidRDefault="00214D72" w:rsidP="003A62E6">
            <w:pPr>
              <w:tabs>
                <w:tab w:val="left" w:pos="0"/>
              </w:tabs>
              <w:ind w:right="-8"/>
              <w:jc w:val="both"/>
              <w:rPr>
                <w:rFonts w:ascii="Verdana" w:eastAsia="Arial Unicode MS" w:hAnsi="Verdana"/>
                <w:sz w:val="16"/>
                <w:szCs w:val="16"/>
              </w:rPr>
            </w:pPr>
            <w:r w:rsidRPr="004D12D8">
              <w:rPr>
                <w:rFonts w:ascii="Verdana" w:eastAsia="Arial Unicode MS" w:hAnsi="Verdana"/>
                <w:sz w:val="16"/>
                <w:szCs w:val="16"/>
              </w:rPr>
              <w:t>COMUNICACIÓN DE SUBCONTRATACIÓN</w:t>
            </w:r>
          </w:p>
        </w:tc>
      </w:tr>
    </w:tbl>
    <w:p w14:paraId="22DFA13E" w14:textId="77777777" w:rsidR="00214D72" w:rsidRPr="004D12D8" w:rsidRDefault="00214D72" w:rsidP="00CB0AC3">
      <w:pPr>
        <w:numPr>
          <w:ilvl w:val="0"/>
          <w:numId w:val="84"/>
        </w:numPr>
        <w:tabs>
          <w:tab w:val="clear" w:pos="2740"/>
          <w:tab w:val="left" w:pos="426"/>
        </w:tabs>
        <w:spacing w:before="120" w:after="120"/>
        <w:ind w:left="426" w:right="-318" w:hanging="426"/>
        <w:jc w:val="both"/>
        <w:rPr>
          <w:rFonts w:ascii="Verdana" w:eastAsia="Arial Unicode MS" w:hAnsi="Verdana"/>
          <w:b/>
          <w:sz w:val="16"/>
          <w:szCs w:val="16"/>
        </w:rPr>
      </w:pPr>
      <w:r w:rsidRPr="004D12D8">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4D12D8" w14:paraId="797F997E" w14:textId="77777777" w:rsidTr="003A62E6">
        <w:trPr>
          <w:trHeight w:val="377"/>
        </w:trPr>
        <w:tc>
          <w:tcPr>
            <w:tcW w:w="385" w:type="dxa"/>
            <w:tcBorders>
              <w:top w:val="nil"/>
              <w:left w:val="nil"/>
              <w:bottom w:val="nil"/>
              <w:right w:val="single" w:sz="4" w:space="0" w:color="auto"/>
            </w:tcBorders>
            <w:shd w:val="clear" w:color="auto" w:fill="auto"/>
            <w:vAlign w:val="center"/>
          </w:tcPr>
          <w:p w14:paraId="78398F60" w14:textId="77777777" w:rsidR="00214D72" w:rsidRPr="004D12D8" w:rsidRDefault="00214D72" w:rsidP="00214D72">
            <w:pPr>
              <w:ind w:left="-228" w:right="-108"/>
              <w:jc w:val="right"/>
              <w:rPr>
                <w:rFonts w:ascii="Verdana" w:eastAsia="Arial Unicode MS" w:hAnsi="Verdana"/>
                <w:sz w:val="19"/>
                <w:szCs w:val="19"/>
              </w:rPr>
            </w:pPr>
            <w:r w:rsidRPr="004D12D8">
              <w:rPr>
                <w:rFonts w:ascii="Verdana" w:eastAsia="Arial Unicode MS" w:hAnsi="Verdana"/>
                <w:sz w:val="19"/>
                <w:szCs w:val="19"/>
              </w:rPr>
              <w:fldChar w:fldCharType="begin">
                <w:ffData>
                  <w:name w:val=""/>
                  <w:enabled/>
                  <w:calcOnExit w:val="0"/>
                  <w:checkBox>
                    <w:size w:val="26"/>
                    <w:default w:val="1"/>
                  </w:checkBox>
                </w:ffData>
              </w:fldChar>
            </w:r>
            <w:r w:rsidRPr="004D12D8">
              <w:rPr>
                <w:rFonts w:ascii="Verdana" w:eastAsia="Arial Unicode MS" w:hAnsi="Verdana"/>
                <w:sz w:val="19"/>
                <w:szCs w:val="19"/>
              </w:rPr>
              <w:instrText xml:space="preserve"> FORMCHECKBOX </w:instrText>
            </w:r>
            <w:r w:rsidR="00267578">
              <w:rPr>
                <w:rFonts w:ascii="Verdana" w:eastAsia="Arial Unicode MS" w:hAnsi="Verdana"/>
                <w:sz w:val="19"/>
                <w:szCs w:val="19"/>
              </w:rPr>
            </w:r>
            <w:r w:rsidR="00267578">
              <w:rPr>
                <w:rFonts w:ascii="Verdana" w:eastAsia="Arial Unicode MS" w:hAnsi="Verdana"/>
                <w:sz w:val="19"/>
                <w:szCs w:val="19"/>
              </w:rPr>
              <w:fldChar w:fldCharType="separate"/>
            </w:r>
            <w:r w:rsidRPr="004D12D8">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33E5D7F" w14:textId="77777777" w:rsidR="00214D72" w:rsidRPr="003307A1" w:rsidRDefault="00267578" w:rsidP="00214D72">
            <w:pPr>
              <w:ind w:right="-132"/>
              <w:rPr>
                <w:rFonts w:ascii="Verdana" w:eastAsia="Arial Unicode MS" w:hAnsi="Verdana"/>
                <w:sz w:val="16"/>
                <w:szCs w:val="16"/>
              </w:rPr>
            </w:pPr>
            <w:hyperlink w:anchor="AnexoVI1" w:history="1">
              <w:r w:rsidR="00214D72" w:rsidRPr="003307A1">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A95A249" w14:textId="77777777" w:rsidR="00214D72" w:rsidRPr="003307A1" w:rsidRDefault="00214D72" w:rsidP="00214D72">
            <w:pPr>
              <w:tabs>
                <w:tab w:val="left" w:pos="0"/>
              </w:tabs>
              <w:ind w:right="-8"/>
              <w:jc w:val="both"/>
              <w:rPr>
                <w:rFonts w:ascii="Verdana" w:eastAsia="Arial Unicode MS" w:hAnsi="Verdana"/>
                <w:sz w:val="16"/>
                <w:szCs w:val="16"/>
              </w:rPr>
            </w:pPr>
            <w:r w:rsidRPr="003307A1">
              <w:rPr>
                <w:rFonts w:ascii="Verdana" w:eastAsia="Arial Unicode MS" w:hAnsi="Verdana"/>
                <w:sz w:val="16"/>
                <w:szCs w:val="16"/>
              </w:rPr>
              <w:t>INFORMACIÓN ADICIONAL SOBRE PROTECCIÓN DE DATOS PERSONALES</w:t>
            </w:r>
          </w:p>
        </w:tc>
      </w:tr>
    </w:tbl>
    <w:p w14:paraId="2F3061D9" w14:textId="77777777" w:rsidR="00A171CC" w:rsidRPr="004D12D8" w:rsidRDefault="00A171CC">
      <w:pPr>
        <w:rPr>
          <w:rFonts w:ascii="Verdana" w:hAnsi="Verdana" w:cs="Arial"/>
          <w:b/>
          <w:caps/>
          <w:sz w:val="19"/>
          <w:szCs w:val="19"/>
        </w:rPr>
      </w:pPr>
      <w:bookmarkStart w:id="735" w:name="AnexoI1"/>
      <w:bookmarkStart w:id="736" w:name="_Toc34132949"/>
      <w:bookmarkStart w:id="737" w:name="_Toc38387833"/>
      <w:bookmarkEnd w:id="732"/>
      <w:r w:rsidRPr="004D12D8">
        <w:br w:type="page"/>
      </w:r>
    </w:p>
    <w:p w14:paraId="6E268B09" w14:textId="77777777" w:rsidR="00AC6FCC" w:rsidRPr="005E00CD" w:rsidRDefault="0065202F" w:rsidP="0094604D">
      <w:pPr>
        <w:pStyle w:val="3izenburua"/>
        <w:ind w:left="1701" w:hanging="1701"/>
      </w:pPr>
      <w:bookmarkStart w:id="738" w:name="AnexoI3"/>
      <w:bookmarkStart w:id="739" w:name="_Toc33530864"/>
      <w:bookmarkStart w:id="740" w:name="_Toc38387835"/>
      <w:bookmarkStart w:id="741" w:name="_Toc39127503"/>
      <w:bookmarkStart w:id="742" w:name="_Toc40872927"/>
      <w:bookmarkEnd w:id="735"/>
      <w:bookmarkEnd w:id="736"/>
      <w:bookmarkEnd w:id="737"/>
      <w:r>
        <w:t>ANEXO I.</w:t>
      </w:r>
      <w:r w:rsidR="00851F6A">
        <w:t>1</w:t>
      </w:r>
      <w:r w:rsidR="00AC6FCC" w:rsidRPr="005E00CD">
        <w:t>.-</w:t>
      </w:r>
      <w:r w:rsidR="00AC6FCC" w:rsidRPr="005E00CD">
        <w:tab/>
      </w:r>
      <w:bookmarkEnd w:id="738"/>
      <w:r w:rsidR="00AC6FCC" w:rsidRPr="00851F6A">
        <w:t>SIMULACIÓN</w:t>
      </w:r>
      <w:r w:rsidR="00AC6FCC" w:rsidRPr="005E00CD">
        <w:t xml:space="preserve"> FÓRMULA(S) MATEMÁTICA(S)</w:t>
      </w:r>
      <w:bookmarkEnd w:id="739"/>
      <w:bookmarkEnd w:id="740"/>
      <w:bookmarkEnd w:id="741"/>
      <w:bookmarkEnd w:id="742"/>
    </w:p>
    <w:p w14:paraId="57B0C3DE" w14:textId="77777777" w:rsidR="00AC6FCC" w:rsidRPr="005E00CD" w:rsidRDefault="00AC6FCC" w:rsidP="00AC6FCC">
      <w:pPr>
        <w:ind w:right="-427"/>
        <w:jc w:val="both"/>
        <w:rPr>
          <w:rFonts w:ascii="Verdana" w:hAnsi="Verdana" w:cs="Tahoma"/>
        </w:rPr>
      </w:pPr>
    </w:p>
    <w:p w14:paraId="3356EF32" w14:textId="77777777" w:rsidR="00AC6FCC" w:rsidRPr="005E00CD" w:rsidRDefault="00AC6FCC" w:rsidP="00AC6FCC">
      <w:pPr>
        <w:ind w:right="-427"/>
        <w:jc w:val="both"/>
        <w:rPr>
          <w:rFonts w:ascii="Verdana" w:hAnsi="Verdana" w:cs="Tahoma"/>
        </w:rPr>
      </w:pPr>
    </w:p>
    <w:p w14:paraId="292318F2" w14:textId="77777777" w:rsidR="00D609FC" w:rsidRDefault="00D609FC" w:rsidP="00D609FC">
      <w:pPr>
        <w:jc w:val="both"/>
        <w:rPr>
          <w:rFonts w:ascii="Verdana" w:hAnsi="Verdana" w:cs="Tahoma"/>
        </w:rPr>
      </w:pPr>
    </w:p>
    <w:tbl>
      <w:tblPr>
        <w:tblStyle w:val="TableGrid"/>
        <w:tblpPr w:leftFromText="141" w:rightFromText="141" w:vertAnchor="text" w:horzAnchor="page" w:tblpX="2671" w:tblpYSpec="outside"/>
        <w:tblW w:w="6491" w:type="dxa"/>
        <w:tblInd w:w="0" w:type="dxa"/>
        <w:tblCellMar>
          <w:top w:w="79" w:type="dxa"/>
          <w:left w:w="106" w:type="dxa"/>
          <w:right w:w="58" w:type="dxa"/>
        </w:tblCellMar>
        <w:tblLook w:val="04A0" w:firstRow="1" w:lastRow="0" w:firstColumn="1" w:lastColumn="0" w:noHBand="0" w:noVBand="1"/>
      </w:tblPr>
      <w:tblGrid>
        <w:gridCol w:w="1841"/>
        <w:gridCol w:w="3262"/>
        <w:gridCol w:w="1388"/>
      </w:tblGrid>
      <w:tr w:rsidR="00D609FC" w14:paraId="178D1197" w14:textId="77777777" w:rsidTr="003011A9">
        <w:trPr>
          <w:trHeight w:val="312"/>
        </w:trPr>
        <w:tc>
          <w:tcPr>
            <w:tcW w:w="1841" w:type="dxa"/>
            <w:tcBorders>
              <w:top w:val="single" w:sz="4" w:space="0" w:color="000000"/>
              <w:left w:val="single" w:sz="4" w:space="0" w:color="000000"/>
              <w:bottom w:val="single" w:sz="4" w:space="0" w:color="000000"/>
              <w:right w:val="single" w:sz="4" w:space="0" w:color="000000"/>
            </w:tcBorders>
          </w:tcPr>
          <w:p w14:paraId="4280D634" w14:textId="77777777" w:rsidR="00D609FC" w:rsidRDefault="00D609FC" w:rsidP="003011A9">
            <w:pPr>
              <w:spacing w:line="259" w:lineRule="auto"/>
              <w:ind w:left="2"/>
            </w:pPr>
            <w:r>
              <w:rPr>
                <w:rFonts w:ascii="Calibri" w:eastAsia="Calibri" w:hAnsi="Calibri" w:cs="Calibri"/>
                <w:b/>
                <w:sz w:val="22"/>
              </w:rPr>
              <w:t xml:space="preserve">FÓRMULA </w:t>
            </w:r>
          </w:p>
        </w:tc>
        <w:tc>
          <w:tcPr>
            <w:tcW w:w="3262" w:type="dxa"/>
            <w:tcBorders>
              <w:top w:val="single" w:sz="4" w:space="0" w:color="000000"/>
              <w:left w:val="single" w:sz="4" w:space="0" w:color="000000"/>
              <w:bottom w:val="single" w:sz="4" w:space="0" w:color="000000"/>
              <w:right w:val="single" w:sz="4" w:space="0" w:color="000000"/>
            </w:tcBorders>
          </w:tcPr>
          <w:p w14:paraId="63A65E02" w14:textId="77777777" w:rsidR="00D609FC" w:rsidRDefault="00D609FC" w:rsidP="003011A9">
            <w:pPr>
              <w:spacing w:line="259" w:lineRule="auto"/>
            </w:pPr>
            <w:r>
              <w:rPr>
                <w:rFonts w:ascii="Calibri" w:eastAsia="Calibri" w:hAnsi="Calibri" w:cs="Calibri"/>
                <w:b/>
                <w:sz w:val="22"/>
              </w:rPr>
              <w:t xml:space="preserve">60*√[(PBL-PO)/(PBL-POMV)] </w:t>
            </w:r>
          </w:p>
        </w:tc>
        <w:tc>
          <w:tcPr>
            <w:tcW w:w="1388" w:type="dxa"/>
            <w:tcBorders>
              <w:top w:val="single" w:sz="4" w:space="0" w:color="000000"/>
              <w:left w:val="single" w:sz="4" w:space="0" w:color="000000"/>
              <w:bottom w:val="single" w:sz="4" w:space="0" w:color="000000"/>
              <w:right w:val="single" w:sz="4" w:space="0" w:color="000000"/>
            </w:tcBorders>
          </w:tcPr>
          <w:p w14:paraId="007159C2" w14:textId="77777777" w:rsidR="00D609FC" w:rsidRDefault="00D609FC" w:rsidP="003011A9">
            <w:pPr>
              <w:spacing w:line="259" w:lineRule="auto"/>
              <w:ind w:left="2"/>
            </w:pPr>
            <w:r>
              <w:rPr>
                <w:rFonts w:ascii="Calibri" w:eastAsia="Calibri" w:hAnsi="Calibri" w:cs="Calibri"/>
                <w:sz w:val="22"/>
              </w:rPr>
              <w:t xml:space="preserve">  </w:t>
            </w:r>
          </w:p>
        </w:tc>
      </w:tr>
      <w:tr w:rsidR="00D609FC" w14:paraId="3B8ED0FE"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19E8847B" w14:textId="77777777" w:rsidR="00D609FC" w:rsidRDefault="00D609FC" w:rsidP="003011A9">
            <w:pPr>
              <w:spacing w:line="259" w:lineRule="auto"/>
              <w:ind w:left="2"/>
            </w:pPr>
            <w:r>
              <w:rPr>
                <w:rFonts w:ascii="Calibri" w:eastAsia="Calibri" w:hAnsi="Calibri" w:cs="Calibri"/>
                <w:sz w:val="22"/>
              </w:rPr>
              <w:t xml:space="preserve">  </w:t>
            </w:r>
          </w:p>
        </w:tc>
        <w:tc>
          <w:tcPr>
            <w:tcW w:w="3262" w:type="dxa"/>
            <w:tcBorders>
              <w:top w:val="single" w:sz="4" w:space="0" w:color="000000"/>
              <w:left w:val="single" w:sz="4" w:space="0" w:color="000000"/>
              <w:bottom w:val="single" w:sz="4" w:space="0" w:color="000000"/>
              <w:right w:val="single" w:sz="4" w:space="0" w:color="000000"/>
            </w:tcBorders>
          </w:tcPr>
          <w:p w14:paraId="082F31A0" w14:textId="77777777" w:rsidR="00D609FC" w:rsidRDefault="00D609FC" w:rsidP="003011A9">
            <w:pPr>
              <w:spacing w:line="259" w:lineRule="auto"/>
            </w:pPr>
            <w:r>
              <w:rPr>
                <w:rFonts w:ascii="Calibri" w:eastAsia="Calibri" w:hAnsi="Calibri" w:cs="Calibri"/>
                <w:sz w:val="22"/>
              </w:rPr>
              <w:t xml:space="preserve">  </w:t>
            </w:r>
          </w:p>
        </w:tc>
        <w:tc>
          <w:tcPr>
            <w:tcW w:w="1388" w:type="dxa"/>
            <w:tcBorders>
              <w:top w:val="single" w:sz="4" w:space="0" w:color="000000"/>
              <w:left w:val="single" w:sz="4" w:space="0" w:color="000000"/>
              <w:bottom w:val="single" w:sz="4" w:space="0" w:color="000000"/>
              <w:right w:val="single" w:sz="4" w:space="0" w:color="000000"/>
            </w:tcBorders>
          </w:tcPr>
          <w:p w14:paraId="158F752C" w14:textId="77777777" w:rsidR="00D609FC" w:rsidRDefault="00D609FC" w:rsidP="003011A9">
            <w:pPr>
              <w:spacing w:line="259" w:lineRule="auto"/>
              <w:ind w:left="2"/>
            </w:pPr>
            <w:r>
              <w:rPr>
                <w:rFonts w:ascii="Calibri" w:eastAsia="Calibri" w:hAnsi="Calibri" w:cs="Calibri"/>
                <w:sz w:val="22"/>
              </w:rPr>
              <w:t xml:space="preserve">  </w:t>
            </w:r>
          </w:p>
        </w:tc>
      </w:tr>
      <w:tr w:rsidR="00D609FC" w14:paraId="56188F9E"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70F484B6" w14:textId="77777777" w:rsidR="00D609FC" w:rsidRDefault="00D609FC" w:rsidP="003011A9">
            <w:pPr>
              <w:spacing w:line="259" w:lineRule="auto"/>
              <w:ind w:left="2"/>
            </w:pPr>
            <w:r>
              <w:rPr>
                <w:rFonts w:ascii="Calibri" w:eastAsia="Calibri" w:hAnsi="Calibri" w:cs="Calibri"/>
                <w:sz w:val="22"/>
              </w:rPr>
              <w:t xml:space="preserve">PBL (IVA excluido) </w:t>
            </w:r>
          </w:p>
        </w:tc>
        <w:tc>
          <w:tcPr>
            <w:tcW w:w="3262" w:type="dxa"/>
            <w:tcBorders>
              <w:top w:val="single" w:sz="4" w:space="0" w:color="000000"/>
              <w:left w:val="single" w:sz="4" w:space="0" w:color="000000"/>
              <w:bottom w:val="single" w:sz="4" w:space="0" w:color="000000"/>
              <w:right w:val="single" w:sz="4" w:space="0" w:color="000000"/>
            </w:tcBorders>
          </w:tcPr>
          <w:p w14:paraId="6F9439F1" w14:textId="77777777" w:rsidR="00D609FC" w:rsidRDefault="00D609FC" w:rsidP="003011A9">
            <w:pPr>
              <w:spacing w:line="259" w:lineRule="auto"/>
              <w:ind w:right="49"/>
              <w:jc w:val="right"/>
            </w:pPr>
            <w:r>
              <w:rPr>
                <w:rFonts w:ascii="Calibri" w:eastAsia="Calibri" w:hAnsi="Calibri" w:cs="Calibri"/>
                <w:b/>
                <w:color w:val="0000FF"/>
                <w:sz w:val="22"/>
              </w:rPr>
              <w:t xml:space="preserve">8.743.006 </w:t>
            </w:r>
          </w:p>
        </w:tc>
        <w:tc>
          <w:tcPr>
            <w:tcW w:w="1388" w:type="dxa"/>
            <w:tcBorders>
              <w:top w:val="single" w:sz="4" w:space="0" w:color="000000"/>
              <w:left w:val="single" w:sz="4" w:space="0" w:color="000000"/>
              <w:bottom w:val="single" w:sz="4" w:space="0" w:color="000000"/>
              <w:right w:val="single" w:sz="4" w:space="0" w:color="000000"/>
            </w:tcBorders>
          </w:tcPr>
          <w:p w14:paraId="247FCE42" w14:textId="77777777" w:rsidR="00D609FC" w:rsidRDefault="00D609FC" w:rsidP="003011A9">
            <w:pPr>
              <w:spacing w:line="259" w:lineRule="auto"/>
              <w:ind w:right="48"/>
              <w:jc w:val="right"/>
            </w:pPr>
            <w:r>
              <w:rPr>
                <w:rFonts w:ascii="Calibri" w:eastAsia="Calibri" w:hAnsi="Calibri" w:cs="Calibri"/>
                <w:b/>
                <w:color w:val="0000FF"/>
                <w:sz w:val="22"/>
              </w:rPr>
              <w:t xml:space="preserve">0 </w:t>
            </w:r>
          </w:p>
        </w:tc>
      </w:tr>
      <w:tr w:rsidR="00D609FC" w14:paraId="554EF6A9"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074A91D8" w14:textId="77777777" w:rsidR="00D609FC" w:rsidRDefault="00D609FC" w:rsidP="003011A9">
            <w:pPr>
              <w:spacing w:line="259" w:lineRule="auto"/>
              <w:ind w:left="2"/>
            </w:pPr>
            <w:r>
              <w:rPr>
                <w:rFonts w:ascii="Calibri" w:eastAsia="Calibri" w:hAnsi="Calibri" w:cs="Calibri"/>
                <w:sz w:val="22"/>
              </w:rPr>
              <w:t xml:space="preserve">POMV </w:t>
            </w:r>
          </w:p>
        </w:tc>
        <w:tc>
          <w:tcPr>
            <w:tcW w:w="3262" w:type="dxa"/>
            <w:tcBorders>
              <w:top w:val="single" w:sz="4" w:space="0" w:color="000000"/>
              <w:left w:val="single" w:sz="4" w:space="0" w:color="000000"/>
              <w:bottom w:val="single" w:sz="4" w:space="0" w:color="000000"/>
              <w:right w:val="single" w:sz="4" w:space="0" w:color="000000"/>
            </w:tcBorders>
          </w:tcPr>
          <w:p w14:paraId="52C9BF18" w14:textId="77777777" w:rsidR="00D609FC" w:rsidRDefault="00D609FC" w:rsidP="003011A9">
            <w:pPr>
              <w:spacing w:line="259" w:lineRule="auto"/>
              <w:ind w:right="49"/>
              <w:jc w:val="right"/>
            </w:pPr>
            <w:r>
              <w:rPr>
                <w:rFonts w:ascii="Calibri" w:eastAsia="Calibri" w:hAnsi="Calibri" w:cs="Calibri"/>
                <w:b/>
                <w:color w:val="0000FF"/>
                <w:sz w:val="22"/>
              </w:rPr>
              <w:t xml:space="preserve">6.700.000 </w:t>
            </w:r>
          </w:p>
        </w:tc>
        <w:tc>
          <w:tcPr>
            <w:tcW w:w="1388" w:type="dxa"/>
            <w:tcBorders>
              <w:top w:val="single" w:sz="4" w:space="0" w:color="000000"/>
              <w:left w:val="single" w:sz="4" w:space="0" w:color="000000"/>
              <w:bottom w:val="single" w:sz="4" w:space="0" w:color="000000"/>
              <w:right w:val="single" w:sz="4" w:space="0" w:color="000000"/>
            </w:tcBorders>
          </w:tcPr>
          <w:p w14:paraId="20B4DB54" w14:textId="77777777" w:rsidR="00D609FC" w:rsidRDefault="00D609FC" w:rsidP="003011A9">
            <w:pPr>
              <w:spacing w:line="259" w:lineRule="auto"/>
              <w:ind w:right="48"/>
              <w:jc w:val="right"/>
            </w:pPr>
            <w:r>
              <w:rPr>
                <w:rFonts w:ascii="Calibri" w:eastAsia="Calibri" w:hAnsi="Calibri" w:cs="Calibri"/>
                <w:b/>
                <w:color w:val="0000FF"/>
                <w:sz w:val="22"/>
              </w:rPr>
              <w:t xml:space="preserve">60 </w:t>
            </w:r>
          </w:p>
        </w:tc>
      </w:tr>
      <w:tr w:rsidR="00D609FC" w14:paraId="2E8ECE30"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5159A6BB" w14:textId="77777777" w:rsidR="00D609FC" w:rsidRDefault="00D609FC" w:rsidP="003011A9">
            <w:pPr>
              <w:spacing w:line="259" w:lineRule="auto"/>
              <w:ind w:left="2"/>
            </w:pPr>
            <w:r>
              <w:rPr>
                <w:rFonts w:ascii="Calibri" w:eastAsia="Calibri" w:hAnsi="Calibri" w:cs="Calibri"/>
                <w:sz w:val="22"/>
              </w:rPr>
              <w:t xml:space="preserve">po1 </w:t>
            </w:r>
          </w:p>
        </w:tc>
        <w:tc>
          <w:tcPr>
            <w:tcW w:w="3262" w:type="dxa"/>
            <w:tcBorders>
              <w:top w:val="single" w:sz="4" w:space="0" w:color="000000"/>
              <w:left w:val="single" w:sz="4" w:space="0" w:color="000000"/>
              <w:bottom w:val="single" w:sz="4" w:space="0" w:color="000000"/>
              <w:right w:val="single" w:sz="4" w:space="0" w:color="000000"/>
            </w:tcBorders>
          </w:tcPr>
          <w:p w14:paraId="775E3F01" w14:textId="77777777" w:rsidR="00D609FC" w:rsidRDefault="00D609FC" w:rsidP="003011A9">
            <w:pPr>
              <w:spacing w:line="259" w:lineRule="auto"/>
              <w:ind w:right="49"/>
              <w:jc w:val="right"/>
            </w:pPr>
            <w:r>
              <w:rPr>
                <w:rFonts w:ascii="Calibri" w:eastAsia="Calibri" w:hAnsi="Calibri" w:cs="Calibri"/>
                <w:sz w:val="22"/>
              </w:rPr>
              <w:t xml:space="preserve">8.743.006 </w:t>
            </w:r>
          </w:p>
        </w:tc>
        <w:tc>
          <w:tcPr>
            <w:tcW w:w="1388" w:type="dxa"/>
            <w:tcBorders>
              <w:top w:val="single" w:sz="4" w:space="0" w:color="000000"/>
              <w:left w:val="single" w:sz="4" w:space="0" w:color="000000"/>
              <w:bottom w:val="single" w:sz="4" w:space="0" w:color="000000"/>
              <w:right w:val="single" w:sz="4" w:space="0" w:color="000000"/>
            </w:tcBorders>
          </w:tcPr>
          <w:p w14:paraId="75A3F8DB" w14:textId="77777777" w:rsidR="00D609FC" w:rsidRDefault="00D609FC" w:rsidP="003011A9">
            <w:pPr>
              <w:spacing w:line="259" w:lineRule="auto"/>
              <w:ind w:right="48"/>
              <w:jc w:val="right"/>
            </w:pPr>
            <w:r>
              <w:rPr>
                <w:rFonts w:ascii="Calibri" w:eastAsia="Calibri" w:hAnsi="Calibri" w:cs="Calibri"/>
                <w:sz w:val="22"/>
              </w:rPr>
              <w:t xml:space="preserve">0 </w:t>
            </w:r>
          </w:p>
        </w:tc>
      </w:tr>
      <w:tr w:rsidR="00D609FC" w14:paraId="01055450"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3788DF2E" w14:textId="77777777" w:rsidR="00D609FC" w:rsidRDefault="00D609FC" w:rsidP="003011A9">
            <w:pPr>
              <w:spacing w:line="259" w:lineRule="auto"/>
              <w:ind w:left="2"/>
            </w:pPr>
            <w:r>
              <w:rPr>
                <w:rFonts w:ascii="Calibri" w:eastAsia="Calibri" w:hAnsi="Calibri" w:cs="Calibri"/>
                <w:sz w:val="22"/>
              </w:rPr>
              <w:t xml:space="preserve">po2 </w:t>
            </w:r>
          </w:p>
        </w:tc>
        <w:tc>
          <w:tcPr>
            <w:tcW w:w="3262" w:type="dxa"/>
            <w:tcBorders>
              <w:top w:val="single" w:sz="4" w:space="0" w:color="000000"/>
              <w:left w:val="single" w:sz="4" w:space="0" w:color="000000"/>
              <w:bottom w:val="single" w:sz="4" w:space="0" w:color="000000"/>
              <w:right w:val="single" w:sz="4" w:space="0" w:color="000000"/>
            </w:tcBorders>
          </w:tcPr>
          <w:p w14:paraId="18E6B617" w14:textId="77777777" w:rsidR="00D609FC" w:rsidRDefault="00D609FC" w:rsidP="003011A9">
            <w:pPr>
              <w:spacing w:line="259" w:lineRule="auto"/>
              <w:ind w:right="49"/>
              <w:jc w:val="right"/>
            </w:pPr>
            <w:r>
              <w:rPr>
                <w:rFonts w:ascii="Calibri" w:eastAsia="Calibri" w:hAnsi="Calibri" w:cs="Calibri"/>
                <w:sz w:val="22"/>
              </w:rPr>
              <w:t xml:space="preserve">8.700.000 </w:t>
            </w:r>
          </w:p>
        </w:tc>
        <w:tc>
          <w:tcPr>
            <w:tcW w:w="1388" w:type="dxa"/>
            <w:tcBorders>
              <w:top w:val="single" w:sz="4" w:space="0" w:color="000000"/>
              <w:left w:val="single" w:sz="4" w:space="0" w:color="000000"/>
              <w:bottom w:val="single" w:sz="4" w:space="0" w:color="000000"/>
              <w:right w:val="single" w:sz="4" w:space="0" w:color="000000"/>
            </w:tcBorders>
          </w:tcPr>
          <w:p w14:paraId="65E443AE" w14:textId="77777777" w:rsidR="00D609FC" w:rsidRDefault="00D609FC" w:rsidP="003011A9">
            <w:pPr>
              <w:spacing w:line="259" w:lineRule="auto"/>
              <w:ind w:left="2"/>
            </w:pPr>
            <w:r>
              <w:rPr>
                <w:rFonts w:ascii="Calibri" w:eastAsia="Calibri" w:hAnsi="Calibri" w:cs="Calibri"/>
                <w:sz w:val="22"/>
              </w:rPr>
              <w:t xml:space="preserve">8,705237187 </w:t>
            </w:r>
          </w:p>
        </w:tc>
      </w:tr>
      <w:tr w:rsidR="00D609FC" w14:paraId="74307398" w14:textId="77777777" w:rsidTr="003011A9">
        <w:trPr>
          <w:trHeight w:val="312"/>
        </w:trPr>
        <w:tc>
          <w:tcPr>
            <w:tcW w:w="1841" w:type="dxa"/>
            <w:tcBorders>
              <w:top w:val="single" w:sz="4" w:space="0" w:color="000000"/>
              <w:left w:val="single" w:sz="4" w:space="0" w:color="000000"/>
              <w:bottom w:val="single" w:sz="4" w:space="0" w:color="000000"/>
              <w:right w:val="single" w:sz="4" w:space="0" w:color="000000"/>
            </w:tcBorders>
          </w:tcPr>
          <w:p w14:paraId="44803C55" w14:textId="77777777" w:rsidR="00D609FC" w:rsidRDefault="00D609FC" w:rsidP="003011A9">
            <w:pPr>
              <w:spacing w:line="259" w:lineRule="auto"/>
              <w:ind w:left="2"/>
            </w:pPr>
            <w:r>
              <w:rPr>
                <w:rFonts w:ascii="Calibri" w:eastAsia="Calibri" w:hAnsi="Calibri" w:cs="Calibri"/>
                <w:sz w:val="22"/>
              </w:rPr>
              <w:t xml:space="preserve">po3 </w:t>
            </w:r>
          </w:p>
        </w:tc>
        <w:tc>
          <w:tcPr>
            <w:tcW w:w="3262" w:type="dxa"/>
            <w:tcBorders>
              <w:top w:val="single" w:sz="4" w:space="0" w:color="000000"/>
              <w:left w:val="single" w:sz="4" w:space="0" w:color="000000"/>
              <w:bottom w:val="single" w:sz="4" w:space="0" w:color="000000"/>
              <w:right w:val="single" w:sz="4" w:space="0" w:color="000000"/>
            </w:tcBorders>
          </w:tcPr>
          <w:p w14:paraId="0697565C" w14:textId="77777777" w:rsidR="00D609FC" w:rsidRDefault="00D609FC" w:rsidP="003011A9">
            <w:pPr>
              <w:spacing w:line="259" w:lineRule="auto"/>
              <w:ind w:right="49"/>
              <w:jc w:val="right"/>
            </w:pPr>
            <w:r>
              <w:rPr>
                <w:rFonts w:ascii="Calibri" w:eastAsia="Calibri" w:hAnsi="Calibri" w:cs="Calibri"/>
                <w:sz w:val="22"/>
              </w:rPr>
              <w:t xml:space="preserve">8.600.000 </w:t>
            </w:r>
          </w:p>
        </w:tc>
        <w:tc>
          <w:tcPr>
            <w:tcW w:w="1388" w:type="dxa"/>
            <w:tcBorders>
              <w:top w:val="single" w:sz="4" w:space="0" w:color="000000"/>
              <w:left w:val="single" w:sz="4" w:space="0" w:color="000000"/>
              <w:bottom w:val="single" w:sz="4" w:space="0" w:color="000000"/>
              <w:right w:val="single" w:sz="4" w:space="0" w:color="000000"/>
            </w:tcBorders>
          </w:tcPr>
          <w:p w14:paraId="76D8BF51" w14:textId="77777777" w:rsidR="00D609FC" w:rsidRDefault="00D609FC" w:rsidP="003011A9">
            <w:pPr>
              <w:spacing w:line="259" w:lineRule="auto"/>
              <w:ind w:left="2"/>
            </w:pPr>
            <w:r>
              <w:rPr>
                <w:rFonts w:ascii="Calibri" w:eastAsia="Calibri" w:hAnsi="Calibri" w:cs="Calibri"/>
                <w:sz w:val="22"/>
              </w:rPr>
              <w:t xml:space="preserve">15,87425894 </w:t>
            </w:r>
          </w:p>
        </w:tc>
      </w:tr>
      <w:tr w:rsidR="00D609FC" w14:paraId="1CBA2083"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01CF8117" w14:textId="77777777" w:rsidR="00D609FC" w:rsidRDefault="00D609FC" w:rsidP="003011A9">
            <w:pPr>
              <w:spacing w:line="259" w:lineRule="auto"/>
              <w:ind w:left="2"/>
            </w:pPr>
            <w:r>
              <w:rPr>
                <w:rFonts w:ascii="Calibri" w:eastAsia="Calibri" w:hAnsi="Calibri" w:cs="Calibri"/>
                <w:sz w:val="22"/>
              </w:rPr>
              <w:t xml:space="preserve">po4 </w:t>
            </w:r>
          </w:p>
        </w:tc>
        <w:tc>
          <w:tcPr>
            <w:tcW w:w="3262" w:type="dxa"/>
            <w:tcBorders>
              <w:top w:val="single" w:sz="4" w:space="0" w:color="000000"/>
              <w:left w:val="single" w:sz="4" w:space="0" w:color="000000"/>
              <w:bottom w:val="single" w:sz="4" w:space="0" w:color="000000"/>
              <w:right w:val="single" w:sz="4" w:space="0" w:color="000000"/>
            </w:tcBorders>
          </w:tcPr>
          <w:p w14:paraId="1097EE01" w14:textId="77777777" w:rsidR="00D609FC" w:rsidRDefault="00D609FC" w:rsidP="003011A9">
            <w:pPr>
              <w:spacing w:line="259" w:lineRule="auto"/>
              <w:ind w:right="49"/>
              <w:jc w:val="right"/>
            </w:pPr>
            <w:r>
              <w:rPr>
                <w:rFonts w:ascii="Calibri" w:eastAsia="Calibri" w:hAnsi="Calibri" w:cs="Calibri"/>
                <w:sz w:val="22"/>
              </w:rPr>
              <w:t xml:space="preserve">8.400.000 </w:t>
            </w:r>
          </w:p>
        </w:tc>
        <w:tc>
          <w:tcPr>
            <w:tcW w:w="1388" w:type="dxa"/>
            <w:tcBorders>
              <w:top w:val="single" w:sz="4" w:space="0" w:color="000000"/>
              <w:left w:val="single" w:sz="4" w:space="0" w:color="000000"/>
              <w:bottom w:val="single" w:sz="4" w:space="0" w:color="000000"/>
              <w:right w:val="single" w:sz="4" w:space="0" w:color="000000"/>
            </w:tcBorders>
          </w:tcPr>
          <w:p w14:paraId="2F925B02" w14:textId="77777777" w:rsidR="00D609FC" w:rsidRDefault="00D609FC" w:rsidP="003011A9">
            <w:pPr>
              <w:spacing w:line="259" w:lineRule="auto"/>
              <w:ind w:left="2"/>
            </w:pPr>
            <w:r>
              <w:rPr>
                <w:rFonts w:ascii="Calibri" w:eastAsia="Calibri" w:hAnsi="Calibri" w:cs="Calibri"/>
                <w:sz w:val="22"/>
              </w:rPr>
              <w:t xml:space="preserve">24,58483234 </w:t>
            </w:r>
          </w:p>
        </w:tc>
      </w:tr>
      <w:tr w:rsidR="00D609FC" w14:paraId="4BFAFA63"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2B7E11B1" w14:textId="77777777" w:rsidR="00D609FC" w:rsidRDefault="00D609FC" w:rsidP="003011A9">
            <w:pPr>
              <w:spacing w:line="259" w:lineRule="auto"/>
              <w:ind w:left="2"/>
            </w:pPr>
            <w:r>
              <w:rPr>
                <w:rFonts w:ascii="Calibri" w:eastAsia="Calibri" w:hAnsi="Calibri" w:cs="Calibri"/>
                <w:sz w:val="22"/>
              </w:rPr>
              <w:t xml:space="preserve">po5 </w:t>
            </w:r>
          </w:p>
        </w:tc>
        <w:tc>
          <w:tcPr>
            <w:tcW w:w="3262" w:type="dxa"/>
            <w:tcBorders>
              <w:top w:val="single" w:sz="4" w:space="0" w:color="000000"/>
              <w:left w:val="single" w:sz="4" w:space="0" w:color="000000"/>
              <w:bottom w:val="single" w:sz="4" w:space="0" w:color="000000"/>
              <w:right w:val="single" w:sz="4" w:space="0" w:color="000000"/>
            </w:tcBorders>
          </w:tcPr>
          <w:p w14:paraId="1E796D73" w14:textId="77777777" w:rsidR="00D609FC" w:rsidRDefault="00D609FC" w:rsidP="003011A9">
            <w:pPr>
              <w:spacing w:line="259" w:lineRule="auto"/>
              <w:ind w:right="49"/>
              <w:jc w:val="right"/>
            </w:pPr>
            <w:r>
              <w:rPr>
                <w:rFonts w:ascii="Calibri" w:eastAsia="Calibri" w:hAnsi="Calibri" w:cs="Calibri"/>
                <w:sz w:val="22"/>
              </w:rPr>
              <w:t xml:space="preserve">8.200.000 </w:t>
            </w:r>
          </w:p>
        </w:tc>
        <w:tc>
          <w:tcPr>
            <w:tcW w:w="1388" w:type="dxa"/>
            <w:tcBorders>
              <w:top w:val="single" w:sz="4" w:space="0" w:color="000000"/>
              <w:left w:val="single" w:sz="4" w:space="0" w:color="000000"/>
              <w:bottom w:val="single" w:sz="4" w:space="0" w:color="000000"/>
              <w:right w:val="single" w:sz="4" w:space="0" w:color="000000"/>
            </w:tcBorders>
          </w:tcPr>
          <w:p w14:paraId="33688675" w14:textId="77777777" w:rsidR="00D609FC" w:rsidRDefault="00D609FC" w:rsidP="003011A9">
            <w:pPr>
              <w:spacing w:line="259" w:lineRule="auto"/>
              <w:ind w:left="2"/>
            </w:pPr>
            <w:r>
              <w:rPr>
                <w:rFonts w:ascii="Calibri" w:eastAsia="Calibri" w:hAnsi="Calibri" w:cs="Calibri"/>
                <w:sz w:val="22"/>
              </w:rPr>
              <w:t xml:space="preserve">30,93276363 </w:t>
            </w:r>
          </w:p>
        </w:tc>
      </w:tr>
      <w:tr w:rsidR="00D609FC" w14:paraId="0CC98F6E"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76649788" w14:textId="77777777" w:rsidR="00D609FC" w:rsidRDefault="00D609FC" w:rsidP="003011A9">
            <w:pPr>
              <w:spacing w:line="259" w:lineRule="auto"/>
              <w:ind w:left="2"/>
            </w:pPr>
            <w:r>
              <w:rPr>
                <w:rFonts w:ascii="Calibri" w:eastAsia="Calibri" w:hAnsi="Calibri" w:cs="Calibri"/>
                <w:sz w:val="22"/>
              </w:rPr>
              <w:t xml:space="preserve">po6 </w:t>
            </w:r>
          </w:p>
        </w:tc>
        <w:tc>
          <w:tcPr>
            <w:tcW w:w="3262" w:type="dxa"/>
            <w:tcBorders>
              <w:top w:val="single" w:sz="4" w:space="0" w:color="000000"/>
              <w:left w:val="single" w:sz="4" w:space="0" w:color="000000"/>
              <w:bottom w:val="single" w:sz="4" w:space="0" w:color="000000"/>
              <w:right w:val="single" w:sz="4" w:space="0" w:color="000000"/>
            </w:tcBorders>
          </w:tcPr>
          <w:p w14:paraId="0C162802" w14:textId="77777777" w:rsidR="00D609FC" w:rsidRDefault="00D609FC" w:rsidP="003011A9">
            <w:pPr>
              <w:spacing w:line="259" w:lineRule="auto"/>
              <w:ind w:right="49"/>
              <w:jc w:val="right"/>
            </w:pPr>
            <w:r>
              <w:rPr>
                <w:rFonts w:ascii="Calibri" w:eastAsia="Calibri" w:hAnsi="Calibri" w:cs="Calibri"/>
                <w:sz w:val="22"/>
              </w:rPr>
              <w:t xml:space="preserve">8.000.000 </w:t>
            </w:r>
          </w:p>
        </w:tc>
        <w:tc>
          <w:tcPr>
            <w:tcW w:w="1388" w:type="dxa"/>
            <w:tcBorders>
              <w:top w:val="single" w:sz="4" w:space="0" w:color="000000"/>
              <w:left w:val="single" w:sz="4" w:space="0" w:color="000000"/>
              <w:bottom w:val="single" w:sz="4" w:space="0" w:color="000000"/>
              <w:right w:val="single" w:sz="4" w:space="0" w:color="000000"/>
            </w:tcBorders>
          </w:tcPr>
          <w:p w14:paraId="490981E8" w14:textId="77777777" w:rsidR="00D609FC" w:rsidRDefault="00D609FC" w:rsidP="003011A9">
            <w:pPr>
              <w:spacing w:line="259" w:lineRule="auto"/>
              <w:ind w:right="50"/>
              <w:jc w:val="right"/>
            </w:pPr>
            <w:r>
              <w:rPr>
                <w:rFonts w:ascii="Calibri" w:eastAsia="Calibri" w:hAnsi="Calibri" w:cs="Calibri"/>
                <w:sz w:val="22"/>
              </w:rPr>
              <w:t xml:space="preserve">36,1836669 </w:t>
            </w:r>
          </w:p>
        </w:tc>
      </w:tr>
      <w:tr w:rsidR="00D609FC" w14:paraId="00FF4902"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2B9022E3" w14:textId="77777777" w:rsidR="00D609FC" w:rsidRDefault="00D609FC" w:rsidP="003011A9">
            <w:pPr>
              <w:spacing w:line="259" w:lineRule="auto"/>
              <w:ind w:left="2"/>
            </w:pPr>
            <w:r>
              <w:rPr>
                <w:rFonts w:ascii="Calibri" w:eastAsia="Calibri" w:hAnsi="Calibri" w:cs="Calibri"/>
                <w:sz w:val="22"/>
              </w:rPr>
              <w:t xml:space="preserve">po7 </w:t>
            </w:r>
          </w:p>
        </w:tc>
        <w:tc>
          <w:tcPr>
            <w:tcW w:w="3262" w:type="dxa"/>
            <w:tcBorders>
              <w:top w:val="single" w:sz="4" w:space="0" w:color="000000"/>
              <w:left w:val="single" w:sz="4" w:space="0" w:color="000000"/>
              <w:bottom w:val="single" w:sz="4" w:space="0" w:color="000000"/>
              <w:right w:val="single" w:sz="4" w:space="0" w:color="000000"/>
            </w:tcBorders>
          </w:tcPr>
          <w:p w14:paraId="53973395" w14:textId="77777777" w:rsidR="00D609FC" w:rsidRDefault="00D609FC" w:rsidP="003011A9">
            <w:pPr>
              <w:spacing w:line="259" w:lineRule="auto"/>
              <w:ind w:right="49"/>
              <w:jc w:val="right"/>
            </w:pPr>
            <w:r>
              <w:rPr>
                <w:rFonts w:ascii="Calibri" w:eastAsia="Calibri" w:hAnsi="Calibri" w:cs="Calibri"/>
                <w:sz w:val="22"/>
              </w:rPr>
              <w:t xml:space="preserve">7.800.000 </w:t>
            </w:r>
          </w:p>
        </w:tc>
        <w:tc>
          <w:tcPr>
            <w:tcW w:w="1388" w:type="dxa"/>
            <w:tcBorders>
              <w:top w:val="single" w:sz="4" w:space="0" w:color="000000"/>
              <w:left w:val="single" w:sz="4" w:space="0" w:color="000000"/>
              <w:bottom w:val="single" w:sz="4" w:space="0" w:color="000000"/>
              <w:right w:val="single" w:sz="4" w:space="0" w:color="000000"/>
            </w:tcBorders>
          </w:tcPr>
          <w:p w14:paraId="6AA2C227" w14:textId="77777777" w:rsidR="00D609FC" w:rsidRDefault="00D609FC" w:rsidP="003011A9">
            <w:pPr>
              <w:spacing w:line="259" w:lineRule="auto"/>
              <w:ind w:left="2"/>
            </w:pPr>
            <w:r>
              <w:rPr>
                <w:rFonts w:ascii="Calibri" w:eastAsia="Calibri" w:hAnsi="Calibri" w:cs="Calibri"/>
                <w:sz w:val="22"/>
              </w:rPr>
              <w:t xml:space="preserve">40,76370487 </w:t>
            </w:r>
          </w:p>
        </w:tc>
      </w:tr>
      <w:tr w:rsidR="00D609FC" w14:paraId="53796A58"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5CA08859" w14:textId="77777777" w:rsidR="00D609FC" w:rsidRDefault="00D609FC" w:rsidP="003011A9">
            <w:pPr>
              <w:spacing w:line="259" w:lineRule="auto"/>
              <w:ind w:left="2"/>
            </w:pPr>
            <w:r>
              <w:rPr>
                <w:rFonts w:ascii="Calibri" w:eastAsia="Calibri" w:hAnsi="Calibri" w:cs="Calibri"/>
                <w:sz w:val="22"/>
              </w:rPr>
              <w:t xml:space="preserve">po8 </w:t>
            </w:r>
          </w:p>
        </w:tc>
        <w:tc>
          <w:tcPr>
            <w:tcW w:w="3262" w:type="dxa"/>
            <w:tcBorders>
              <w:top w:val="single" w:sz="4" w:space="0" w:color="000000"/>
              <w:left w:val="single" w:sz="4" w:space="0" w:color="000000"/>
              <w:bottom w:val="single" w:sz="4" w:space="0" w:color="000000"/>
              <w:right w:val="single" w:sz="4" w:space="0" w:color="000000"/>
            </w:tcBorders>
          </w:tcPr>
          <w:p w14:paraId="159BA823" w14:textId="77777777" w:rsidR="00D609FC" w:rsidRDefault="00D609FC" w:rsidP="003011A9">
            <w:pPr>
              <w:spacing w:line="259" w:lineRule="auto"/>
              <w:ind w:right="49"/>
              <w:jc w:val="right"/>
            </w:pPr>
            <w:r>
              <w:rPr>
                <w:rFonts w:ascii="Calibri" w:eastAsia="Calibri" w:hAnsi="Calibri" w:cs="Calibri"/>
                <w:sz w:val="22"/>
              </w:rPr>
              <w:t xml:space="preserve">7.600.000 </w:t>
            </w:r>
          </w:p>
        </w:tc>
        <w:tc>
          <w:tcPr>
            <w:tcW w:w="1388" w:type="dxa"/>
            <w:tcBorders>
              <w:top w:val="single" w:sz="4" w:space="0" w:color="000000"/>
              <w:left w:val="single" w:sz="4" w:space="0" w:color="000000"/>
              <w:bottom w:val="single" w:sz="4" w:space="0" w:color="000000"/>
              <w:right w:val="single" w:sz="4" w:space="0" w:color="000000"/>
            </w:tcBorders>
          </w:tcPr>
          <w:p w14:paraId="0F8DF194" w14:textId="77777777" w:rsidR="00D609FC" w:rsidRDefault="00D609FC" w:rsidP="003011A9">
            <w:pPr>
              <w:spacing w:line="259" w:lineRule="auto"/>
              <w:ind w:right="50"/>
              <w:jc w:val="right"/>
            </w:pPr>
            <w:r>
              <w:rPr>
                <w:rFonts w:ascii="Calibri" w:eastAsia="Calibri" w:hAnsi="Calibri" w:cs="Calibri"/>
                <w:sz w:val="22"/>
              </w:rPr>
              <w:t xml:space="preserve">44,8787424 </w:t>
            </w:r>
          </w:p>
        </w:tc>
      </w:tr>
      <w:tr w:rsidR="00D609FC" w14:paraId="7FE961FF" w14:textId="77777777" w:rsidTr="003011A9">
        <w:trPr>
          <w:trHeight w:val="312"/>
        </w:trPr>
        <w:tc>
          <w:tcPr>
            <w:tcW w:w="1841" w:type="dxa"/>
            <w:tcBorders>
              <w:top w:val="single" w:sz="4" w:space="0" w:color="000000"/>
              <w:left w:val="single" w:sz="4" w:space="0" w:color="000000"/>
              <w:bottom w:val="single" w:sz="4" w:space="0" w:color="000000"/>
              <w:right w:val="single" w:sz="4" w:space="0" w:color="000000"/>
            </w:tcBorders>
          </w:tcPr>
          <w:p w14:paraId="73F198EB" w14:textId="77777777" w:rsidR="00D609FC" w:rsidRDefault="00D609FC" w:rsidP="003011A9">
            <w:pPr>
              <w:spacing w:line="259" w:lineRule="auto"/>
              <w:ind w:left="2"/>
            </w:pPr>
            <w:r>
              <w:rPr>
                <w:rFonts w:ascii="Calibri" w:eastAsia="Calibri" w:hAnsi="Calibri" w:cs="Calibri"/>
                <w:sz w:val="22"/>
              </w:rPr>
              <w:t xml:space="preserve">po9 </w:t>
            </w:r>
          </w:p>
        </w:tc>
        <w:tc>
          <w:tcPr>
            <w:tcW w:w="3262" w:type="dxa"/>
            <w:tcBorders>
              <w:top w:val="single" w:sz="4" w:space="0" w:color="000000"/>
              <w:left w:val="single" w:sz="4" w:space="0" w:color="000000"/>
              <w:bottom w:val="single" w:sz="4" w:space="0" w:color="000000"/>
              <w:right w:val="single" w:sz="4" w:space="0" w:color="000000"/>
            </w:tcBorders>
          </w:tcPr>
          <w:p w14:paraId="16845F3E" w14:textId="77777777" w:rsidR="00D609FC" w:rsidRDefault="00D609FC" w:rsidP="003011A9">
            <w:pPr>
              <w:spacing w:line="259" w:lineRule="auto"/>
              <w:ind w:right="49"/>
              <w:jc w:val="right"/>
            </w:pPr>
            <w:r>
              <w:rPr>
                <w:rFonts w:ascii="Calibri" w:eastAsia="Calibri" w:hAnsi="Calibri" w:cs="Calibri"/>
                <w:sz w:val="22"/>
              </w:rPr>
              <w:t xml:space="preserve">7.400.000 </w:t>
            </w:r>
          </w:p>
        </w:tc>
        <w:tc>
          <w:tcPr>
            <w:tcW w:w="1388" w:type="dxa"/>
            <w:tcBorders>
              <w:top w:val="single" w:sz="4" w:space="0" w:color="000000"/>
              <w:left w:val="single" w:sz="4" w:space="0" w:color="000000"/>
              <w:bottom w:val="single" w:sz="4" w:space="0" w:color="000000"/>
              <w:right w:val="single" w:sz="4" w:space="0" w:color="000000"/>
            </w:tcBorders>
          </w:tcPr>
          <w:p w14:paraId="6F468857" w14:textId="77777777" w:rsidR="00D609FC" w:rsidRDefault="00D609FC" w:rsidP="003011A9">
            <w:pPr>
              <w:spacing w:line="259" w:lineRule="auto"/>
              <w:ind w:left="2"/>
            </w:pPr>
            <w:r>
              <w:rPr>
                <w:rFonts w:ascii="Calibri" w:eastAsia="Calibri" w:hAnsi="Calibri" w:cs="Calibri"/>
                <w:sz w:val="22"/>
              </w:rPr>
              <w:t xml:space="preserve">48,64692595 </w:t>
            </w:r>
          </w:p>
        </w:tc>
      </w:tr>
      <w:tr w:rsidR="00D609FC" w14:paraId="7BC968B9"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37615F29" w14:textId="77777777" w:rsidR="00D609FC" w:rsidRDefault="00D609FC" w:rsidP="003011A9">
            <w:pPr>
              <w:spacing w:line="259" w:lineRule="auto"/>
              <w:ind w:left="2"/>
            </w:pPr>
            <w:r>
              <w:rPr>
                <w:rFonts w:ascii="Calibri" w:eastAsia="Calibri" w:hAnsi="Calibri" w:cs="Calibri"/>
                <w:sz w:val="22"/>
              </w:rPr>
              <w:t xml:space="preserve">po10 </w:t>
            </w:r>
          </w:p>
        </w:tc>
        <w:tc>
          <w:tcPr>
            <w:tcW w:w="3262" w:type="dxa"/>
            <w:tcBorders>
              <w:top w:val="single" w:sz="4" w:space="0" w:color="000000"/>
              <w:left w:val="single" w:sz="4" w:space="0" w:color="000000"/>
              <w:bottom w:val="single" w:sz="4" w:space="0" w:color="000000"/>
              <w:right w:val="single" w:sz="4" w:space="0" w:color="000000"/>
            </w:tcBorders>
          </w:tcPr>
          <w:p w14:paraId="2D8C748C" w14:textId="77777777" w:rsidR="00D609FC" w:rsidRDefault="00D609FC" w:rsidP="003011A9">
            <w:pPr>
              <w:spacing w:line="259" w:lineRule="auto"/>
              <w:ind w:right="49"/>
              <w:jc w:val="right"/>
            </w:pPr>
            <w:r>
              <w:rPr>
                <w:rFonts w:ascii="Calibri" w:eastAsia="Calibri" w:hAnsi="Calibri" w:cs="Calibri"/>
                <w:sz w:val="22"/>
              </w:rPr>
              <w:t xml:space="preserve">7.200.000 </w:t>
            </w:r>
          </w:p>
        </w:tc>
        <w:tc>
          <w:tcPr>
            <w:tcW w:w="1388" w:type="dxa"/>
            <w:tcBorders>
              <w:top w:val="single" w:sz="4" w:space="0" w:color="000000"/>
              <w:left w:val="single" w:sz="4" w:space="0" w:color="000000"/>
              <w:bottom w:val="single" w:sz="4" w:space="0" w:color="000000"/>
              <w:right w:val="single" w:sz="4" w:space="0" w:color="000000"/>
            </w:tcBorders>
          </w:tcPr>
          <w:p w14:paraId="005FF1BC" w14:textId="77777777" w:rsidR="00D609FC" w:rsidRDefault="00D609FC" w:rsidP="003011A9">
            <w:pPr>
              <w:spacing w:line="259" w:lineRule="auto"/>
              <w:ind w:left="2"/>
            </w:pPr>
            <w:r>
              <w:rPr>
                <w:rFonts w:ascii="Calibri" w:eastAsia="Calibri" w:hAnsi="Calibri" w:cs="Calibri"/>
                <w:sz w:val="22"/>
              </w:rPr>
              <w:t xml:space="preserve">52,14350668 </w:t>
            </w:r>
          </w:p>
        </w:tc>
      </w:tr>
      <w:tr w:rsidR="00D609FC" w14:paraId="152EA360"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78C38095" w14:textId="77777777" w:rsidR="00D609FC" w:rsidRDefault="00D609FC" w:rsidP="003011A9">
            <w:pPr>
              <w:spacing w:line="259" w:lineRule="auto"/>
              <w:ind w:left="2"/>
            </w:pPr>
            <w:r>
              <w:rPr>
                <w:rFonts w:ascii="Calibri" w:eastAsia="Calibri" w:hAnsi="Calibri" w:cs="Calibri"/>
                <w:sz w:val="22"/>
              </w:rPr>
              <w:t xml:space="preserve">po11 </w:t>
            </w:r>
          </w:p>
        </w:tc>
        <w:tc>
          <w:tcPr>
            <w:tcW w:w="3262" w:type="dxa"/>
            <w:tcBorders>
              <w:top w:val="single" w:sz="4" w:space="0" w:color="000000"/>
              <w:left w:val="single" w:sz="4" w:space="0" w:color="000000"/>
              <w:bottom w:val="single" w:sz="4" w:space="0" w:color="000000"/>
              <w:right w:val="single" w:sz="4" w:space="0" w:color="000000"/>
            </w:tcBorders>
          </w:tcPr>
          <w:p w14:paraId="7F28DA9F" w14:textId="77777777" w:rsidR="00D609FC" w:rsidRDefault="00D609FC" w:rsidP="003011A9">
            <w:pPr>
              <w:spacing w:line="259" w:lineRule="auto"/>
              <w:ind w:right="49"/>
              <w:jc w:val="right"/>
            </w:pPr>
            <w:r>
              <w:rPr>
                <w:rFonts w:ascii="Calibri" w:eastAsia="Calibri" w:hAnsi="Calibri" w:cs="Calibri"/>
                <w:sz w:val="22"/>
              </w:rPr>
              <w:t xml:space="preserve">7.000.000 </w:t>
            </w:r>
          </w:p>
        </w:tc>
        <w:tc>
          <w:tcPr>
            <w:tcW w:w="1388" w:type="dxa"/>
            <w:tcBorders>
              <w:top w:val="single" w:sz="4" w:space="0" w:color="000000"/>
              <w:left w:val="single" w:sz="4" w:space="0" w:color="000000"/>
              <w:bottom w:val="single" w:sz="4" w:space="0" w:color="000000"/>
              <w:right w:val="single" w:sz="4" w:space="0" w:color="000000"/>
            </w:tcBorders>
          </w:tcPr>
          <w:p w14:paraId="5D5807C3" w14:textId="77777777" w:rsidR="00D609FC" w:rsidRDefault="00D609FC" w:rsidP="003011A9">
            <w:pPr>
              <w:spacing w:line="259" w:lineRule="auto"/>
              <w:ind w:left="2"/>
            </w:pPr>
            <w:r>
              <w:rPr>
                <w:rFonts w:ascii="Calibri" w:eastAsia="Calibri" w:hAnsi="Calibri" w:cs="Calibri"/>
                <w:sz w:val="22"/>
              </w:rPr>
              <w:t xml:space="preserve">55,41991676 </w:t>
            </w:r>
          </w:p>
        </w:tc>
      </w:tr>
      <w:tr w:rsidR="00D609FC" w14:paraId="0153FBCD" w14:textId="77777777" w:rsidTr="003011A9">
        <w:trPr>
          <w:trHeight w:val="310"/>
        </w:trPr>
        <w:tc>
          <w:tcPr>
            <w:tcW w:w="1841" w:type="dxa"/>
            <w:tcBorders>
              <w:top w:val="single" w:sz="4" w:space="0" w:color="000000"/>
              <w:left w:val="single" w:sz="4" w:space="0" w:color="000000"/>
              <w:bottom w:val="single" w:sz="4" w:space="0" w:color="000000"/>
              <w:right w:val="single" w:sz="4" w:space="0" w:color="000000"/>
            </w:tcBorders>
          </w:tcPr>
          <w:p w14:paraId="393E640E" w14:textId="77777777" w:rsidR="00D609FC" w:rsidRDefault="00D609FC" w:rsidP="003011A9">
            <w:pPr>
              <w:spacing w:line="259" w:lineRule="auto"/>
              <w:ind w:left="2"/>
            </w:pPr>
            <w:r>
              <w:rPr>
                <w:rFonts w:ascii="Calibri" w:eastAsia="Calibri" w:hAnsi="Calibri" w:cs="Calibri"/>
                <w:sz w:val="22"/>
              </w:rPr>
              <w:t xml:space="preserve">po12 </w:t>
            </w:r>
          </w:p>
        </w:tc>
        <w:tc>
          <w:tcPr>
            <w:tcW w:w="3262" w:type="dxa"/>
            <w:tcBorders>
              <w:top w:val="single" w:sz="4" w:space="0" w:color="000000"/>
              <w:left w:val="single" w:sz="4" w:space="0" w:color="000000"/>
              <w:bottom w:val="single" w:sz="4" w:space="0" w:color="000000"/>
              <w:right w:val="single" w:sz="4" w:space="0" w:color="000000"/>
            </w:tcBorders>
          </w:tcPr>
          <w:p w14:paraId="2991402F" w14:textId="77777777" w:rsidR="00D609FC" w:rsidRDefault="00D609FC" w:rsidP="003011A9">
            <w:pPr>
              <w:spacing w:line="259" w:lineRule="auto"/>
              <w:ind w:right="49"/>
              <w:jc w:val="right"/>
            </w:pPr>
            <w:r>
              <w:rPr>
                <w:rFonts w:ascii="Calibri" w:eastAsia="Calibri" w:hAnsi="Calibri" w:cs="Calibri"/>
                <w:sz w:val="22"/>
              </w:rPr>
              <w:t xml:space="preserve">6.800.000 </w:t>
            </w:r>
          </w:p>
        </w:tc>
        <w:tc>
          <w:tcPr>
            <w:tcW w:w="1388" w:type="dxa"/>
            <w:tcBorders>
              <w:top w:val="single" w:sz="4" w:space="0" w:color="000000"/>
              <w:left w:val="single" w:sz="4" w:space="0" w:color="000000"/>
              <w:bottom w:val="single" w:sz="4" w:space="0" w:color="000000"/>
              <w:right w:val="single" w:sz="4" w:space="0" w:color="000000"/>
            </w:tcBorders>
          </w:tcPr>
          <w:p w14:paraId="44580F69" w14:textId="77777777" w:rsidR="00D609FC" w:rsidRDefault="00D609FC" w:rsidP="003011A9">
            <w:pPr>
              <w:spacing w:line="259" w:lineRule="auto"/>
              <w:ind w:left="2"/>
            </w:pPr>
            <w:r>
              <w:rPr>
                <w:rFonts w:ascii="Calibri" w:eastAsia="Calibri" w:hAnsi="Calibri" w:cs="Calibri"/>
                <w:sz w:val="22"/>
              </w:rPr>
              <w:t xml:space="preserve">58,51315286 </w:t>
            </w:r>
          </w:p>
        </w:tc>
      </w:tr>
    </w:tbl>
    <w:p w14:paraId="0DEF93FC" w14:textId="77777777" w:rsidR="00D609FC" w:rsidRDefault="00D609FC" w:rsidP="00D609FC">
      <w:pPr>
        <w:spacing w:line="259" w:lineRule="auto"/>
        <w:ind w:left="142"/>
      </w:pPr>
    </w:p>
    <w:p w14:paraId="3B0CD9FA" w14:textId="77777777" w:rsidR="00D609FC" w:rsidRDefault="00D609FC" w:rsidP="00D609FC">
      <w:pPr>
        <w:spacing w:after="21" w:line="259" w:lineRule="auto"/>
        <w:ind w:left="442"/>
      </w:pPr>
      <w:r>
        <w:rPr>
          <w:b/>
          <w:sz w:val="20"/>
        </w:rPr>
        <w:t xml:space="preserve"> </w:t>
      </w:r>
    </w:p>
    <w:p w14:paraId="77133055" w14:textId="77777777" w:rsidR="00D609FC" w:rsidRDefault="00D609FC" w:rsidP="00D609FC">
      <w:pPr>
        <w:spacing w:line="259" w:lineRule="auto"/>
        <w:ind w:left="442" w:right="1596"/>
      </w:pPr>
      <w:r>
        <w:t xml:space="preserve"> </w:t>
      </w:r>
    </w:p>
    <w:p w14:paraId="3632339A" w14:textId="77777777" w:rsidR="00D609FC" w:rsidRDefault="00D609FC" w:rsidP="00D609FC">
      <w:pPr>
        <w:spacing w:line="259" w:lineRule="auto"/>
        <w:ind w:left="442" w:right="1596"/>
      </w:pPr>
    </w:p>
    <w:p w14:paraId="3EF26533" w14:textId="77777777" w:rsidR="00D609FC" w:rsidRDefault="00D609FC" w:rsidP="00D609FC">
      <w:pPr>
        <w:spacing w:line="259" w:lineRule="auto"/>
        <w:ind w:left="442" w:right="1596"/>
      </w:pPr>
    </w:p>
    <w:p w14:paraId="74212F97" w14:textId="77777777" w:rsidR="00D609FC" w:rsidRDefault="00D609FC" w:rsidP="00D609FC">
      <w:pPr>
        <w:spacing w:after="3244" w:line="259" w:lineRule="auto"/>
        <w:ind w:left="1445"/>
        <w:rPr>
          <w:rFonts w:ascii="Verdana" w:hAnsi="Verdana"/>
          <w:b/>
          <w:sz w:val="22"/>
          <w:szCs w:val="22"/>
        </w:rPr>
      </w:pPr>
    </w:p>
    <w:p w14:paraId="382B9A6F" w14:textId="77777777" w:rsidR="00D609FC" w:rsidRDefault="00D609FC" w:rsidP="00D609FC">
      <w:pPr>
        <w:spacing w:line="259" w:lineRule="auto"/>
        <w:ind w:right="74"/>
        <w:jc w:val="center"/>
        <w:rPr>
          <w:rFonts w:ascii="Verdana" w:hAnsi="Verdana"/>
          <w:b/>
          <w:sz w:val="22"/>
          <w:szCs w:val="22"/>
        </w:rPr>
      </w:pPr>
    </w:p>
    <w:p w14:paraId="7BD0616C" w14:textId="77777777" w:rsidR="00D609FC" w:rsidRPr="00212646" w:rsidRDefault="00D609FC" w:rsidP="00D609FC">
      <w:pPr>
        <w:rPr>
          <w:rFonts w:ascii="Verdana" w:hAnsi="Verdana"/>
          <w:sz w:val="22"/>
          <w:szCs w:val="22"/>
        </w:rPr>
      </w:pPr>
    </w:p>
    <w:p w14:paraId="043668EB" w14:textId="77777777" w:rsidR="00D609FC" w:rsidRPr="00212646" w:rsidRDefault="00D609FC" w:rsidP="00D609FC">
      <w:pPr>
        <w:rPr>
          <w:rFonts w:ascii="Verdana" w:hAnsi="Verdana"/>
          <w:sz w:val="22"/>
          <w:szCs w:val="22"/>
        </w:rPr>
      </w:pPr>
    </w:p>
    <w:p w14:paraId="3663BC70" w14:textId="77777777" w:rsidR="00D609FC" w:rsidRPr="00212646" w:rsidRDefault="00D609FC" w:rsidP="00D609FC">
      <w:pPr>
        <w:rPr>
          <w:rFonts w:ascii="Verdana" w:hAnsi="Verdana"/>
          <w:sz w:val="22"/>
          <w:szCs w:val="22"/>
        </w:rPr>
      </w:pPr>
    </w:p>
    <w:p w14:paraId="2B40EFF4" w14:textId="77777777" w:rsidR="00D609FC" w:rsidRPr="00212646" w:rsidRDefault="00D609FC" w:rsidP="00D609FC">
      <w:pPr>
        <w:rPr>
          <w:rFonts w:ascii="Verdana" w:hAnsi="Verdana"/>
          <w:sz w:val="22"/>
          <w:szCs w:val="22"/>
        </w:rPr>
      </w:pPr>
    </w:p>
    <w:p w14:paraId="75422041" w14:textId="77777777" w:rsidR="00D609FC" w:rsidRDefault="00D609FC" w:rsidP="00D609FC">
      <w:pPr>
        <w:spacing w:line="259" w:lineRule="auto"/>
      </w:pPr>
    </w:p>
    <w:p w14:paraId="04DC5BCC" w14:textId="77777777" w:rsidR="00D609FC" w:rsidRDefault="00D609FC" w:rsidP="00D609FC">
      <w:pPr>
        <w:spacing w:after="21" w:line="259" w:lineRule="auto"/>
        <w:ind w:left="442"/>
      </w:pPr>
      <w:r>
        <w:rPr>
          <w:b/>
          <w:sz w:val="20"/>
        </w:rPr>
        <w:t xml:space="preserve"> </w:t>
      </w:r>
    </w:p>
    <w:p w14:paraId="14BA5018" w14:textId="77777777" w:rsidR="00D609FC" w:rsidRDefault="00D609FC" w:rsidP="00D609FC">
      <w:pPr>
        <w:spacing w:line="259" w:lineRule="auto"/>
        <w:ind w:left="442" w:right="1596"/>
      </w:pPr>
      <w:r>
        <w:t xml:space="preserve"> </w:t>
      </w:r>
    </w:p>
    <w:p w14:paraId="4A9F57EC" w14:textId="77777777" w:rsidR="00AC6FCC" w:rsidRPr="00AA37D1" w:rsidRDefault="00D609FC" w:rsidP="00AA37D1">
      <w:pPr>
        <w:spacing w:after="3244" w:line="259" w:lineRule="auto"/>
        <w:ind w:left="1445"/>
        <w:rPr>
          <w:rFonts w:ascii="Verdana" w:hAnsi="Verdana"/>
          <w:sz w:val="22"/>
          <w:szCs w:val="22"/>
        </w:rPr>
      </w:pPr>
      <w:r>
        <w:rPr>
          <w:rFonts w:ascii="Calibri" w:eastAsia="Calibri" w:hAnsi="Calibri" w:cs="Calibri"/>
          <w:noProof/>
          <w:sz w:val="22"/>
          <w:lang w:val="eu-ES" w:eastAsia="eu-ES"/>
        </w:rPr>
        <mc:AlternateContent>
          <mc:Choice Requires="wpg">
            <w:drawing>
              <wp:inline distT="0" distB="0" distL="0" distR="0" wp14:anchorId="2C975D08" wp14:editId="45D8CD48">
                <wp:extent cx="4572000" cy="2743136"/>
                <wp:effectExtent l="0" t="0" r="0" b="0"/>
                <wp:docPr id="177500" name="Group 177500"/>
                <wp:cNvGraphicFramePr/>
                <a:graphic xmlns:a="http://schemas.openxmlformats.org/drawingml/2006/main">
                  <a:graphicData uri="http://schemas.microsoft.com/office/word/2010/wordprocessingGroup">
                    <wpg:wgp>
                      <wpg:cNvGrpSpPr/>
                      <wpg:grpSpPr>
                        <a:xfrm>
                          <a:off x="0" y="0"/>
                          <a:ext cx="4572000" cy="2743136"/>
                          <a:chOff x="0" y="0"/>
                          <a:chExt cx="4572000" cy="2743136"/>
                        </a:xfrm>
                      </wpg:grpSpPr>
                      <wps:wsp>
                        <wps:cNvPr id="14693" name="Shape 14693"/>
                        <wps:cNvSpPr/>
                        <wps:spPr>
                          <a:xfrm>
                            <a:off x="545084" y="2475739"/>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694" name="Shape 14694"/>
                        <wps:cNvSpPr/>
                        <wps:spPr>
                          <a:xfrm>
                            <a:off x="545084" y="1904873"/>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695" name="Shape 14695"/>
                        <wps:cNvSpPr/>
                        <wps:spPr>
                          <a:xfrm>
                            <a:off x="545084" y="1619885"/>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696" name="Shape 14696"/>
                        <wps:cNvSpPr/>
                        <wps:spPr>
                          <a:xfrm>
                            <a:off x="545084" y="1333373"/>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697" name="Shape 14697"/>
                        <wps:cNvSpPr/>
                        <wps:spPr>
                          <a:xfrm>
                            <a:off x="545084" y="1048385"/>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698" name="Shape 14698"/>
                        <wps:cNvSpPr/>
                        <wps:spPr>
                          <a:xfrm>
                            <a:off x="545084" y="763397"/>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699" name="Shape 14699"/>
                        <wps:cNvSpPr/>
                        <wps:spPr>
                          <a:xfrm>
                            <a:off x="545084" y="476885"/>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0" name="Shape 14700"/>
                        <wps:cNvSpPr/>
                        <wps:spPr>
                          <a:xfrm>
                            <a:off x="545084" y="191770"/>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1" name="Shape 14701"/>
                        <wps:cNvSpPr/>
                        <wps:spPr>
                          <a:xfrm>
                            <a:off x="545084" y="191770"/>
                            <a:ext cx="0" cy="2283968"/>
                          </a:xfrm>
                          <a:custGeom>
                            <a:avLst/>
                            <a:gdLst/>
                            <a:ahLst/>
                            <a:cxnLst/>
                            <a:rect l="0" t="0" r="0" b="0"/>
                            <a:pathLst>
                              <a:path h="2283968">
                                <a:moveTo>
                                  <a:pt x="0" y="2283968"/>
                                </a:moveTo>
                                <a:lnTo>
                                  <a:pt x="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2" name="Shape 14702"/>
                        <wps:cNvSpPr/>
                        <wps:spPr>
                          <a:xfrm>
                            <a:off x="504698" y="2475739"/>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3" name="Shape 14703"/>
                        <wps:cNvSpPr/>
                        <wps:spPr>
                          <a:xfrm>
                            <a:off x="504698" y="2189861"/>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4" name="Shape 14704"/>
                        <wps:cNvSpPr/>
                        <wps:spPr>
                          <a:xfrm>
                            <a:off x="504698" y="1904873"/>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5" name="Shape 14705"/>
                        <wps:cNvSpPr/>
                        <wps:spPr>
                          <a:xfrm>
                            <a:off x="504698" y="1619885"/>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6" name="Shape 14706"/>
                        <wps:cNvSpPr/>
                        <wps:spPr>
                          <a:xfrm>
                            <a:off x="504698" y="1333373"/>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7" name="Shape 14707"/>
                        <wps:cNvSpPr/>
                        <wps:spPr>
                          <a:xfrm>
                            <a:off x="504698" y="1048385"/>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8" name="Shape 14708"/>
                        <wps:cNvSpPr/>
                        <wps:spPr>
                          <a:xfrm>
                            <a:off x="504698" y="763397"/>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09" name="Shape 14709"/>
                        <wps:cNvSpPr/>
                        <wps:spPr>
                          <a:xfrm>
                            <a:off x="504698" y="476885"/>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0" name="Shape 14710"/>
                        <wps:cNvSpPr/>
                        <wps:spPr>
                          <a:xfrm>
                            <a:off x="504698" y="191770"/>
                            <a:ext cx="40386" cy="0"/>
                          </a:xfrm>
                          <a:custGeom>
                            <a:avLst/>
                            <a:gdLst/>
                            <a:ahLst/>
                            <a:cxnLst/>
                            <a:rect l="0" t="0" r="0" b="0"/>
                            <a:pathLst>
                              <a:path w="40386">
                                <a:moveTo>
                                  <a:pt x="0" y="0"/>
                                </a:moveTo>
                                <a:lnTo>
                                  <a:pt x="40386"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1" name="Shape 14711"/>
                        <wps:cNvSpPr/>
                        <wps:spPr>
                          <a:xfrm>
                            <a:off x="545084" y="2190242"/>
                            <a:ext cx="3016250" cy="0"/>
                          </a:xfrm>
                          <a:custGeom>
                            <a:avLst/>
                            <a:gdLst/>
                            <a:ahLst/>
                            <a:cxnLst/>
                            <a:rect l="0" t="0" r="0" b="0"/>
                            <a:pathLst>
                              <a:path w="3016250">
                                <a:moveTo>
                                  <a:pt x="0" y="0"/>
                                </a:moveTo>
                                <a:lnTo>
                                  <a:pt x="3016250" y="0"/>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2" name="Shape 14712"/>
                        <wps:cNvSpPr/>
                        <wps:spPr>
                          <a:xfrm>
                            <a:off x="545084" y="2190242"/>
                            <a:ext cx="0" cy="40386"/>
                          </a:xfrm>
                          <a:custGeom>
                            <a:avLst/>
                            <a:gdLst/>
                            <a:ahLst/>
                            <a:cxnLst/>
                            <a:rect l="0" t="0" r="0" b="0"/>
                            <a:pathLst>
                              <a:path h="40386">
                                <a:moveTo>
                                  <a:pt x="0" y="0"/>
                                </a:moveTo>
                                <a:lnTo>
                                  <a:pt x="0" y="40386"/>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3" name="Shape 14713"/>
                        <wps:cNvSpPr/>
                        <wps:spPr>
                          <a:xfrm>
                            <a:off x="1147572" y="2190242"/>
                            <a:ext cx="0" cy="40386"/>
                          </a:xfrm>
                          <a:custGeom>
                            <a:avLst/>
                            <a:gdLst/>
                            <a:ahLst/>
                            <a:cxnLst/>
                            <a:rect l="0" t="0" r="0" b="0"/>
                            <a:pathLst>
                              <a:path h="40386">
                                <a:moveTo>
                                  <a:pt x="0" y="0"/>
                                </a:moveTo>
                                <a:lnTo>
                                  <a:pt x="0" y="40386"/>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4" name="Shape 14714"/>
                        <wps:cNvSpPr/>
                        <wps:spPr>
                          <a:xfrm>
                            <a:off x="1751076" y="2190242"/>
                            <a:ext cx="0" cy="40386"/>
                          </a:xfrm>
                          <a:custGeom>
                            <a:avLst/>
                            <a:gdLst/>
                            <a:ahLst/>
                            <a:cxnLst/>
                            <a:rect l="0" t="0" r="0" b="0"/>
                            <a:pathLst>
                              <a:path h="40386">
                                <a:moveTo>
                                  <a:pt x="0" y="0"/>
                                </a:moveTo>
                                <a:lnTo>
                                  <a:pt x="0" y="40386"/>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5" name="Shape 14715"/>
                        <wps:cNvSpPr/>
                        <wps:spPr>
                          <a:xfrm>
                            <a:off x="2354580" y="2190242"/>
                            <a:ext cx="0" cy="40386"/>
                          </a:xfrm>
                          <a:custGeom>
                            <a:avLst/>
                            <a:gdLst/>
                            <a:ahLst/>
                            <a:cxnLst/>
                            <a:rect l="0" t="0" r="0" b="0"/>
                            <a:pathLst>
                              <a:path h="40386">
                                <a:moveTo>
                                  <a:pt x="0" y="0"/>
                                </a:moveTo>
                                <a:lnTo>
                                  <a:pt x="0" y="40386"/>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6" name="Shape 14716"/>
                        <wps:cNvSpPr/>
                        <wps:spPr>
                          <a:xfrm>
                            <a:off x="2958084" y="2190242"/>
                            <a:ext cx="0" cy="40386"/>
                          </a:xfrm>
                          <a:custGeom>
                            <a:avLst/>
                            <a:gdLst/>
                            <a:ahLst/>
                            <a:cxnLst/>
                            <a:rect l="0" t="0" r="0" b="0"/>
                            <a:pathLst>
                              <a:path h="40386">
                                <a:moveTo>
                                  <a:pt x="0" y="0"/>
                                </a:moveTo>
                                <a:lnTo>
                                  <a:pt x="0" y="40386"/>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7" name="Shape 14717"/>
                        <wps:cNvSpPr/>
                        <wps:spPr>
                          <a:xfrm>
                            <a:off x="3561334" y="2190242"/>
                            <a:ext cx="0" cy="40386"/>
                          </a:xfrm>
                          <a:custGeom>
                            <a:avLst/>
                            <a:gdLst/>
                            <a:ahLst/>
                            <a:cxnLst/>
                            <a:rect l="0" t="0" r="0" b="0"/>
                            <a:pathLst>
                              <a:path h="40386">
                                <a:moveTo>
                                  <a:pt x="0" y="0"/>
                                </a:moveTo>
                                <a:lnTo>
                                  <a:pt x="0" y="40386"/>
                                </a:lnTo>
                              </a:path>
                            </a:pathLst>
                          </a:custGeom>
                          <a:ln w="6350" cap="flat">
                            <a:round/>
                          </a:ln>
                        </wps:spPr>
                        <wps:style>
                          <a:lnRef idx="1">
                            <a:srgbClr val="898989"/>
                          </a:lnRef>
                          <a:fillRef idx="0">
                            <a:srgbClr val="000000">
                              <a:alpha val="0"/>
                            </a:srgbClr>
                          </a:fillRef>
                          <a:effectRef idx="0">
                            <a:scrgbClr r="0" g="0" b="0"/>
                          </a:effectRef>
                          <a:fontRef idx="none"/>
                        </wps:style>
                        <wps:bodyPr/>
                      </wps:wsp>
                      <wps:wsp>
                        <wps:cNvPr id="14718" name="Shape 14718"/>
                        <wps:cNvSpPr/>
                        <wps:spPr>
                          <a:xfrm>
                            <a:off x="2354834" y="477266"/>
                            <a:ext cx="827405" cy="1712976"/>
                          </a:xfrm>
                          <a:custGeom>
                            <a:avLst/>
                            <a:gdLst/>
                            <a:ahLst/>
                            <a:cxnLst/>
                            <a:rect l="0" t="0" r="0" b="0"/>
                            <a:pathLst>
                              <a:path w="827405" h="1712976">
                                <a:moveTo>
                                  <a:pt x="827405" y="1712976"/>
                                </a:moveTo>
                                <a:cubicBezTo>
                                  <a:pt x="827405" y="1712976"/>
                                  <a:pt x="827405" y="1712976"/>
                                  <a:pt x="827405" y="1712976"/>
                                </a:cubicBezTo>
                                <a:cubicBezTo>
                                  <a:pt x="825246" y="1680591"/>
                                  <a:pt x="821563" y="1577467"/>
                                  <a:pt x="814451" y="1518285"/>
                                </a:cubicBezTo>
                                <a:cubicBezTo>
                                  <a:pt x="807212" y="1459103"/>
                                  <a:pt x="799338" y="1417193"/>
                                  <a:pt x="784225" y="1358011"/>
                                </a:cubicBezTo>
                                <a:cubicBezTo>
                                  <a:pt x="769239" y="1298829"/>
                                  <a:pt x="744093" y="1219327"/>
                                  <a:pt x="723900" y="1163193"/>
                                </a:cubicBezTo>
                                <a:cubicBezTo>
                                  <a:pt x="703834" y="1107059"/>
                                  <a:pt x="683768" y="1064387"/>
                                  <a:pt x="663575" y="1021207"/>
                                </a:cubicBezTo>
                                <a:cubicBezTo>
                                  <a:pt x="643509" y="978027"/>
                                  <a:pt x="623443" y="940435"/>
                                  <a:pt x="603250" y="903732"/>
                                </a:cubicBezTo>
                                <a:cubicBezTo>
                                  <a:pt x="583184" y="867156"/>
                                  <a:pt x="563118" y="833755"/>
                                  <a:pt x="542925" y="801370"/>
                                </a:cubicBezTo>
                                <a:cubicBezTo>
                                  <a:pt x="522859" y="768985"/>
                                  <a:pt x="502793" y="738759"/>
                                  <a:pt x="482600" y="709295"/>
                                </a:cubicBezTo>
                                <a:cubicBezTo>
                                  <a:pt x="462534" y="679958"/>
                                  <a:pt x="442468" y="652145"/>
                                  <a:pt x="422275" y="625094"/>
                                </a:cubicBezTo>
                                <a:cubicBezTo>
                                  <a:pt x="402209" y="597916"/>
                                  <a:pt x="382143" y="572135"/>
                                  <a:pt x="361950" y="546862"/>
                                </a:cubicBezTo>
                                <a:cubicBezTo>
                                  <a:pt x="341884" y="521589"/>
                                  <a:pt x="321818" y="497332"/>
                                  <a:pt x="301625" y="473583"/>
                                </a:cubicBezTo>
                                <a:cubicBezTo>
                                  <a:pt x="291846" y="461899"/>
                                  <a:pt x="265938" y="443103"/>
                                  <a:pt x="241300" y="404368"/>
                                </a:cubicBezTo>
                                <a:cubicBezTo>
                                  <a:pt x="191008" y="325501"/>
                                  <a:pt x="80391" y="134747"/>
                                  <a:pt x="0" y="0"/>
                                </a:cubicBezTo>
                              </a:path>
                            </a:pathLst>
                          </a:custGeom>
                          <a:ln w="19050" cap="rnd">
                            <a:round/>
                          </a:ln>
                        </wps:spPr>
                        <wps:style>
                          <a:lnRef idx="1">
                            <a:srgbClr val="5B9BD5"/>
                          </a:lnRef>
                          <a:fillRef idx="0">
                            <a:srgbClr val="000000">
                              <a:alpha val="0"/>
                            </a:srgbClr>
                          </a:fillRef>
                          <a:effectRef idx="0">
                            <a:scrgbClr r="0" g="0" b="0"/>
                          </a:effectRef>
                          <a:fontRef idx="none"/>
                        </wps:style>
                        <wps:bodyPr/>
                      </wps:wsp>
                      <wps:wsp>
                        <wps:cNvPr id="14719" name="Rectangle 14719"/>
                        <wps:cNvSpPr/>
                        <wps:spPr>
                          <a:xfrm>
                            <a:off x="259969" y="2418080"/>
                            <a:ext cx="223079" cy="171355"/>
                          </a:xfrm>
                          <a:prstGeom prst="rect">
                            <a:avLst/>
                          </a:prstGeom>
                          <a:ln>
                            <a:noFill/>
                          </a:ln>
                        </wps:spPr>
                        <wps:txbx>
                          <w:txbxContent>
                            <w:p w14:paraId="47BA9D28" w14:textId="77777777" w:rsidR="00CF5990" w:rsidRDefault="00CF5990" w:rsidP="00D609FC">
                              <w:pPr>
                                <w:spacing w:after="160" w:line="259" w:lineRule="auto"/>
                              </w:pPr>
                              <w:r>
                                <w:rPr>
                                  <w:rFonts w:ascii="Calibri" w:eastAsia="Calibri" w:hAnsi="Calibri" w:cs="Calibri"/>
                                  <w:sz w:val="20"/>
                                </w:rPr>
                                <w:t>-10</w:t>
                              </w:r>
                            </w:p>
                          </w:txbxContent>
                        </wps:txbx>
                        <wps:bodyPr horzOverflow="overflow" vert="horz" lIns="0" tIns="0" rIns="0" bIns="0" rtlCol="0">
                          <a:noAutofit/>
                        </wps:bodyPr>
                      </wps:wsp>
                      <wps:wsp>
                        <wps:cNvPr id="14720" name="Rectangle 14720"/>
                        <wps:cNvSpPr/>
                        <wps:spPr>
                          <a:xfrm>
                            <a:off x="363347" y="2132457"/>
                            <a:ext cx="85295" cy="171355"/>
                          </a:xfrm>
                          <a:prstGeom prst="rect">
                            <a:avLst/>
                          </a:prstGeom>
                          <a:ln>
                            <a:noFill/>
                          </a:ln>
                        </wps:spPr>
                        <wps:txbx>
                          <w:txbxContent>
                            <w:p w14:paraId="79700443" w14:textId="77777777" w:rsidR="00CF5990" w:rsidRDefault="00CF5990" w:rsidP="00D609FC">
                              <w:pPr>
                                <w:spacing w:after="160" w:line="259" w:lineRule="auto"/>
                              </w:pPr>
                              <w:r>
                                <w:rPr>
                                  <w:rFonts w:ascii="Calibri" w:eastAsia="Calibri" w:hAnsi="Calibri" w:cs="Calibri"/>
                                  <w:sz w:val="20"/>
                                </w:rPr>
                                <w:t>0</w:t>
                              </w:r>
                            </w:p>
                          </w:txbxContent>
                        </wps:txbx>
                        <wps:bodyPr horzOverflow="overflow" vert="horz" lIns="0" tIns="0" rIns="0" bIns="0" rtlCol="0">
                          <a:noAutofit/>
                        </wps:bodyPr>
                      </wps:wsp>
                      <wps:wsp>
                        <wps:cNvPr id="14721" name="Rectangle 14721"/>
                        <wps:cNvSpPr/>
                        <wps:spPr>
                          <a:xfrm>
                            <a:off x="298704" y="1846834"/>
                            <a:ext cx="170426" cy="171355"/>
                          </a:xfrm>
                          <a:prstGeom prst="rect">
                            <a:avLst/>
                          </a:prstGeom>
                          <a:ln>
                            <a:noFill/>
                          </a:ln>
                        </wps:spPr>
                        <wps:txbx>
                          <w:txbxContent>
                            <w:p w14:paraId="65F4AB77" w14:textId="77777777" w:rsidR="00CF5990" w:rsidRDefault="00CF5990" w:rsidP="00D609FC">
                              <w:pPr>
                                <w:spacing w:after="160" w:line="259" w:lineRule="auto"/>
                              </w:pPr>
                              <w:r>
                                <w:rPr>
                                  <w:rFonts w:ascii="Calibri" w:eastAsia="Calibri" w:hAnsi="Calibri" w:cs="Calibri"/>
                                  <w:sz w:val="20"/>
                                </w:rPr>
                                <w:t>10</w:t>
                              </w:r>
                            </w:p>
                          </w:txbxContent>
                        </wps:txbx>
                        <wps:bodyPr horzOverflow="overflow" vert="horz" lIns="0" tIns="0" rIns="0" bIns="0" rtlCol="0">
                          <a:noAutofit/>
                        </wps:bodyPr>
                      </wps:wsp>
                      <wps:wsp>
                        <wps:cNvPr id="14722" name="Rectangle 14722"/>
                        <wps:cNvSpPr/>
                        <wps:spPr>
                          <a:xfrm>
                            <a:off x="298704" y="1561338"/>
                            <a:ext cx="170426" cy="171355"/>
                          </a:xfrm>
                          <a:prstGeom prst="rect">
                            <a:avLst/>
                          </a:prstGeom>
                          <a:ln>
                            <a:noFill/>
                          </a:ln>
                        </wps:spPr>
                        <wps:txbx>
                          <w:txbxContent>
                            <w:p w14:paraId="4A8D976C" w14:textId="77777777" w:rsidR="00CF5990" w:rsidRDefault="00CF5990" w:rsidP="00D609FC">
                              <w:pPr>
                                <w:spacing w:after="160" w:line="259" w:lineRule="auto"/>
                              </w:pPr>
                              <w:r>
                                <w:rPr>
                                  <w:rFonts w:ascii="Calibri" w:eastAsia="Calibri" w:hAnsi="Calibri" w:cs="Calibri"/>
                                  <w:sz w:val="20"/>
                                </w:rPr>
                                <w:t>20</w:t>
                              </w:r>
                            </w:p>
                          </w:txbxContent>
                        </wps:txbx>
                        <wps:bodyPr horzOverflow="overflow" vert="horz" lIns="0" tIns="0" rIns="0" bIns="0" rtlCol="0">
                          <a:noAutofit/>
                        </wps:bodyPr>
                      </wps:wsp>
                      <wps:wsp>
                        <wps:cNvPr id="14723" name="Rectangle 14723"/>
                        <wps:cNvSpPr/>
                        <wps:spPr>
                          <a:xfrm>
                            <a:off x="298704" y="1275715"/>
                            <a:ext cx="170426" cy="171356"/>
                          </a:xfrm>
                          <a:prstGeom prst="rect">
                            <a:avLst/>
                          </a:prstGeom>
                          <a:ln>
                            <a:noFill/>
                          </a:ln>
                        </wps:spPr>
                        <wps:txbx>
                          <w:txbxContent>
                            <w:p w14:paraId="7F22785D" w14:textId="77777777" w:rsidR="00CF5990" w:rsidRDefault="00CF5990" w:rsidP="00D609FC">
                              <w:pPr>
                                <w:spacing w:after="160" w:line="259" w:lineRule="auto"/>
                              </w:pPr>
                              <w:r>
                                <w:rPr>
                                  <w:rFonts w:ascii="Calibri" w:eastAsia="Calibri" w:hAnsi="Calibri" w:cs="Calibri"/>
                                  <w:sz w:val="20"/>
                                </w:rPr>
                                <w:t>30</w:t>
                              </w:r>
                            </w:p>
                          </w:txbxContent>
                        </wps:txbx>
                        <wps:bodyPr horzOverflow="overflow" vert="horz" lIns="0" tIns="0" rIns="0" bIns="0" rtlCol="0">
                          <a:noAutofit/>
                        </wps:bodyPr>
                      </wps:wsp>
                      <wps:wsp>
                        <wps:cNvPr id="14724" name="Rectangle 14724"/>
                        <wps:cNvSpPr/>
                        <wps:spPr>
                          <a:xfrm>
                            <a:off x="298704" y="990346"/>
                            <a:ext cx="170426" cy="171356"/>
                          </a:xfrm>
                          <a:prstGeom prst="rect">
                            <a:avLst/>
                          </a:prstGeom>
                          <a:ln>
                            <a:noFill/>
                          </a:ln>
                        </wps:spPr>
                        <wps:txbx>
                          <w:txbxContent>
                            <w:p w14:paraId="3F2691C8" w14:textId="77777777" w:rsidR="00CF5990" w:rsidRDefault="00CF5990" w:rsidP="00D609FC">
                              <w:pPr>
                                <w:spacing w:after="160" w:line="259" w:lineRule="auto"/>
                              </w:pPr>
                              <w:r>
                                <w:rPr>
                                  <w:rFonts w:ascii="Calibri" w:eastAsia="Calibri" w:hAnsi="Calibri" w:cs="Calibri"/>
                                  <w:sz w:val="20"/>
                                </w:rPr>
                                <w:t>40</w:t>
                              </w:r>
                            </w:p>
                          </w:txbxContent>
                        </wps:txbx>
                        <wps:bodyPr horzOverflow="overflow" vert="horz" lIns="0" tIns="0" rIns="0" bIns="0" rtlCol="0">
                          <a:noAutofit/>
                        </wps:bodyPr>
                      </wps:wsp>
                      <wps:wsp>
                        <wps:cNvPr id="14725" name="Rectangle 14725"/>
                        <wps:cNvSpPr/>
                        <wps:spPr>
                          <a:xfrm>
                            <a:off x="298704" y="704850"/>
                            <a:ext cx="170426" cy="171356"/>
                          </a:xfrm>
                          <a:prstGeom prst="rect">
                            <a:avLst/>
                          </a:prstGeom>
                          <a:ln>
                            <a:noFill/>
                          </a:ln>
                        </wps:spPr>
                        <wps:txbx>
                          <w:txbxContent>
                            <w:p w14:paraId="0EC803FF" w14:textId="77777777" w:rsidR="00CF5990" w:rsidRDefault="00CF5990" w:rsidP="00D609FC">
                              <w:pPr>
                                <w:spacing w:after="160" w:line="259" w:lineRule="auto"/>
                              </w:pPr>
                              <w:r>
                                <w:rPr>
                                  <w:rFonts w:ascii="Calibri" w:eastAsia="Calibri" w:hAnsi="Calibri" w:cs="Calibri"/>
                                  <w:sz w:val="20"/>
                                </w:rPr>
                                <w:t>50</w:t>
                              </w:r>
                            </w:p>
                          </w:txbxContent>
                        </wps:txbx>
                        <wps:bodyPr horzOverflow="overflow" vert="horz" lIns="0" tIns="0" rIns="0" bIns="0" rtlCol="0">
                          <a:noAutofit/>
                        </wps:bodyPr>
                      </wps:wsp>
                      <wps:wsp>
                        <wps:cNvPr id="14726" name="Rectangle 14726"/>
                        <wps:cNvSpPr/>
                        <wps:spPr>
                          <a:xfrm>
                            <a:off x="298704" y="419227"/>
                            <a:ext cx="170426" cy="171356"/>
                          </a:xfrm>
                          <a:prstGeom prst="rect">
                            <a:avLst/>
                          </a:prstGeom>
                          <a:ln>
                            <a:noFill/>
                          </a:ln>
                        </wps:spPr>
                        <wps:txbx>
                          <w:txbxContent>
                            <w:p w14:paraId="10A403A5" w14:textId="77777777" w:rsidR="00CF5990" w:rsidRDefault="00CF5990" w:rsidP="00D609FC">
                              <w:pPr>
                                <w:spacing w:after="160" w:line="259" w:lineRule="auto"/>
                              </w:pPr>
                              <w:r>
                                <w:rPr>
                                  <w:rFonts w:ascii="Calibri" w:eastAsia="Calibri" w:hAnsi="Calibri" w:cs="Calibri"/>
                                  <w:sz w:val="20"/>
                                </w:rPr>
                                <w:t>60</w:t>
                              </w:r>
                            </w:p>
                          </w:txbxContent>
                        </wps:txbx>
                        <wps:bodyPr horzOverflow="overflow" vert="horz" lIns="0" tIns="0" rIns="0" bIns="0" rtlCol="0">
                          <a:noAutofit/>
                        </wps:bodyPr>
                      </wps:wsp>
                      <wps:wsp>
                        <wps:cNvPr id="14727" name="Rectangle 14727"/>
                        <wps:cNvSpPr/>
                        <wps:spPr>
                          <a:xfrm>
                            <a:off x="298704" y="133604"/>
                            <a:ext cx="170426" cy="171356"/>
                          </a:xfrm>
                          <a:prstGeom prst="rect">
                            <a:avLst/>
                          </a:prstGeom>
                          <a:ln>
                            <a:noFill/>
                          </a:ln>
                        </wps:spPr>
                        <wps:txbx>
                          <w:txbxContent>
                            <w:p w14:paraId="6C7310ED" w14:textId="77777777" w:rsidR="00CF5990" w:rsidRDefault="00CF5990" w:rsidP="00D609FC">
                              <w:pPr>
                                <w:spacing w:after="160" w:line="259" w:lineRule="auto"/>
                              </w:pPr>
                              <w:r>
                                <w:rPr>
                                  <w:rFonts w:ascii="Calibri" w:eastAsia="Calibri" w:hAnsi="Calibri" w:cs="Calibri"/>
                                  <w:sz w:val="20"/>
                                </w:rPr>
                                <w:t>70</w:t>
                              </w:r>
                            </w:p>
                          </w:txbxContent>
                        </wps:txbx>
                        <wps:bodyPr horzOverflow="overflow" vert="horz" lIns="0" tIns="0" rIns="0" bIns="0" rtlCol="0">
                          <a:noAutofit/>
                        </wps:bodyPr>
                      </wps:wsp>
                      <wps:wsp>
                        <wps:cNvPr id="14728" name="Rectangle 14728"/>
                        <wps:cNvSpPr/>
                        <wps:spPr>
                          <a:xfrm>
                            <a:off x="513334" y="2297684"/>
                            <a:ext cx="85295" cy="171355"/>
                          </a:xfrm>
                          <a:prstGeom prst="rect">
                            <a:avLst/>
                          </a:prstGeom>
                          <a:ln>
                            <a:noFill/>
                          </a:ln>
                        </wps:spPr>
                        <wps:txbx>
                          <w:txbxContent>
                            <w:p w14:paraId="34F70812" w14:textId="77777777" w:rsidR="00CF5990" w:rsidRDefault="00CF5990" w:rsidP="00D609FC">
                              <w:pPr>
                                <w:spacing w:after="160" w:line="259" w:lineRule="auto"/>
                              </w:pPr>
                              <w:r>
                                <w:rPr>
                                  <w:rFonts w:ascii="Calibri" w:eastAsia="Calibri" w:hAnsi="Calibri" w:cs="Calibri"/>
                                  <w:sz w:val="20"/>
                                </w:rPr>
                                <w:t>0</w:t>
                              </w:r>
                            </w:p>
                          </w:txbxContent>
                        </wps:txbx>
                        <wps:bodyPr horzOverflow="overflow" vert="horz" lIns="0" tIns="0" rIns="0" bIns="0" rtlCol="0">
                          <a:noAutofit/>
                        </wps:bodyPr>
                      </wps:wsp>
                      <wps:wsp>
                        <wps:cNvPr id="14729" name="Rectangle 14729"/>
                        <wps:cNvSpPr/>
                        <wps:spPr>
                          <a:xfrm>
                            <a:off x="891286" y="2297684"/>
                            <a:ext cx="684882" cy="171355"/>
                          </a:xfrm>
                          <a:prstGeom prst="rect">
                            <a:avLst/>
                          </a:prstGeom>
                          <a:ln>
                            <a:noFill/>
                          </a:ln>
                        </wps:spPr>
                        <wps:txbx>
                          <w:txbxContent>
                            <w:p w14:paraId="2B97B3BC" w14:textId="77777777" w:rsidR="00CF5990" w:rsidRDefault="00CF5990" w:rsidP="00D609FC">
                              <w:pPr>
                                <w:spacing w:after="160" w:line="259" w:lineRule="auto"/>
                              </w:pPr>
                              <w:r>
                                <w:rPr>
                                  <w:rFonts w:ascii="Calibri" w:eastAsia="Calibri" w:hAnsi="Calibri" w:cs="Calibri"/>
                                  <w:sz w:val="20"/>
                                </w:rPr>
                                <w:t>2.000.000</w:t>
                              </w:r>
                            </w:p>
                          </w:txbxContent>
                        </wps:txbx>
                        <wps:bodyPr horzOverflow="overflow" vert="horz" lIns="0" tIns="0" rIns="0" bIns="0" rtlCol="0">
                          <a:noAutofit/>
                        </wps:bodyPr>
                      </wps:wsp>
                      <wps:wsp>
                        <wps:cNvPr id="14730" name="Rectangle 14730"/>
                        <wps:cNvSpPr/>
                        <wps:spPr>
                          <a:xfrm>
                            <a:off x="1494790" y="2297684"/>
                            <a:ext cx="684882" cy="171355"/>
                          </a:xfrm>
                          <a:prstGeom prst="rect">
                            <a:avLst/>
                          </a:prstGeom>
                          <a:ln>
                            <a:noFill/>
                          </a:ln>
                        </wps:spPr>
                        <wps:txbx>
                          <w:txbxContent>
                            <w:p w14:paraId="5200D8D9" w14:textId="77777777" w:rsidR="00CF5990" w:rsidRDefault="00CF5990" w:rsidP="00D609FC">
                              <w:pPr>
                                <w:spacing w:after="160" w:line="259" w:lineRule="auto"/>
                              </w:pPr>
                              <w:r>
                                <w:rPr>
                                  <w:rFonts w:ascii="Calibri" w:eastAsia="Calibri" w:hAnsi="Calibri" w:cs="Calibri"/>
                                  <w:sz w:val="20"/>
                                </w:rPr>
                                <w:t>4.000.000</w:t>
                              </w:r>
                            </w:p>
                          </w:txbxContent>
                        </wps:txbx>
                        <wps:bodyPr horzOverflow="overflow" vert="horz" lIns="0" tIns="0" rIns="0" bIns="0" rtlCol="0">
                          <a:noAutofit/>
                        </wps:bodyPr>
                      </wps:wsp>
                      <wps:wsp>
                        <wps:cNvPr id="14731" name="Rectangle 14731"/>
                        <wps:cNvSpPr/>
                        <wps:spPr>
                          <a:xfrm>
                            <a:off x="2098294" y="2297684"/>
                            <a:ext cx="684882" cy="171355"/>
                          </a:xfrm>
                          <a:prstGeom prst="rect">
                            <a:avLst/>
                          </a:prstGeom>
                          <a:ln>
                            <a:noFill/>
                          </a:ln>
                        </wps:spPr>
                        <wps:txbx>
                          <w:txbxContent>
                            <w:p w14:paraId="6318BABD" w14:textId="77777777" w:rsidR="00CF5990" w:rsidRDefault="00CF5990" w:rsidP="00D609FC">
                              <w:pPr>
                                <w:spacing w:after="160" w:line="259" w:lineRule="auto"/>
                              </w:pPr>
                              <w:r>
                                <w:rPr>
                                  <w:rFonts w:ascii="Calibri" w:eastAsia="Calibri" w:hAnsi="Calibri" w:cs="Calibri"/>
                                  <w:sz w:val="20"/>
                                </w:rPr>
                                <w:t>6.000.000</w:t>
                              </w:r>
                            </w:p>
                          </w:txbxContent>
                        </wps:txbx>
                        <wps:bodyPr horzOverflow="overflow" vert="horz" lIns="0" tIns="0" rIns="0" bIns="0" rtlCol="0">
                          <a:noAutofit/>
                        </wps:bodyPr>
                      </wps:wsp>
                      <wps:wsp>
                        <wps:cNvPr id="14732" name="Rectangle 14732"/>
                        <wps:cNvSpPr/>
                        <wps:spPr>
                          <a:xfrm>
                            <a:off x="2701417" y="2297684"/>
                            <a:ext cx="684882" cy="171355"/>
                          </a:xfrm>
                          <a:prstGeom prst="rect">
                            <a:avLst/>
                          </a:prstGeom>
                          <a:ln>
                            <a:noFill/>
                          </a:ln>
                        </wps:spPr>
                        <wps:txbx>
                          <w:txbxContent>
                            <w:p w14:paraId="6C9537F2" w14:textId="77777777" w:rsidR="00CF5990" w:rsidRDefault="00CF5990" w:rsidP="00D609FC">
                              <w:pPr>
                                <w:spacing w:after="160" w:line="259" w:lineRule="auto"/>
                              </w:pPr>
                              <w:r>
                                <w:rPr>
                                  <w:rFonts w:ascii="Calibri" w:eastAsia="Calibri" w:hAnsi="Calibri" w:cs="Calibri"/>
                                  <w:sz w:val="20"/>
                                </w:rPr>
                                <w:t>8.000.000</w:t>
                              </w:r>
                            </w:p>
                          </w:txbxContent>
                        </wps:txbx>
                        <wps:bodyPr horzOverflow="overflow" vert="horz" lIns="0" tIns="0" rIns="0" bIns="0" rtlCol="0">
                          <a:noAutofit/>
                        </wps:bodyPr>
                      </wps:wsp>
                      <wps:wsp>
                        <wps:cNvPr id="14733" name="Rectangle 14733"/>
                        <wps:cNvSpPr/>
                        <wps:spPr>
                          <a:xfrm>
                            <a:off x="3272663" y="2297684"/>
                            <a:ext cx="770177" cy="171355"/>
                          </a:xfrm>
                          <a:prstGeom prst="rect">
                            <a:avLst/>
                          </a:prstGeom>
                          <a:ln>
                            <a:noFill/>
                          </a:ln>
                        </wps:spPr>
                        <wps:txbx>
                          <w:txbxContent>
                            <w:p w14:paraId="3B0F6A7B" w14:textId="77777777" w:rsidR="00CF5990" w:rsidRDefault="00CF5990" w:rsidP="00D609FC">
                              <w:pPr>
                                <w:spacing w:after="160" w:line="259" w:lineRule="auto"/>
                              </w:pPr>
                              <w:r>
                                <w:rPr>
                                  <w:rFonts w:ascii="Calibri" w:eastAsia="Calibri" w:hAnsi="Calibri" w:cs="Calibri"/>
                                  <w:sz w:val="20"/>
                                </w:rPr>
                                <w:t>10.000.000</w:t>
                              </w:r>
                            </w:p>
                          </w:txbxContent>
                        </wps:txbx>
                        <wps:bodyPr horzOverflow="overflow" vert="horz" lIns="0" tIns="0" rIns="0" bIns="0" rtlCol="0">
                          <a:noAutofit/>
                        </wps:bodyPr>
                      </wps:wsp>
                      <wps:wsp>
                        <wps:cNvPr id="14734" name="Shape 14734"/>
                        <wps:cNvSpPr/>
                        <wps:spPr>
                          <a:xfrm>
                            <a:off x="0" y="0"/>
                            <a:ext cx="4572000" cy="2743136"/>
                          </a:xfrm>
                          <a:custGeom>
                            <a:avLst/>
                            <a:gdLst/>
                            <a:ahLst/>
                            <a:cxnLst/>
                            <a:rect l="0" t="0" r="0" b="0"/>
                            <a:pathLst>
                              <a:path w="4572000" h="2743136">
                                <a:moveTo>
                                  <a:pt x="0" y="2743136"/>
                                </a:moveTo>
                                <a:lnTo>
                                  <a:pt x="0" y="0"/>
                                </a:lnTo>
                                <a:lnTo>
                                  <a:pt x="4572000" y="0"/>
                                </a:lnTo>
                                <a:lnTo>
                                  <a:pt x="4572000" y="2743136"/>
                                </a:lnTo>
                              </a:path>
                            </a:pathLst>
                          </a:custGeom>
                          <a:ln w="6350" cap="flat">
                            <a:round/>
                          </a:ln>
                        </wps:spPr>
                        <wps:style>
                          <a:lnRef idx="1">
                            <a:srgbClr val="898989"/>
                          </a:lnRef>
                          <a:fillRef idx="0">
                            <a:srgbClr val="000000">
                              <a:alpha val="0"/>
                            </a:srgbClr>
                          </a:fillRef>
                          <a:effectRef idx="0">
                            <a:scrgbClr r="0" g="0" b="0"/>
                          </a:effectRef>
                          <a:fontRef idx="none"/>
                        </wps:style>
                        <wps:bodyPr/>
                      </wps:wsp>
                    </wpg:wgp>
                  </a:graphicData>
                </a:graphic>
              </wp:inline>
            </w:drawing>
          </mc:Choice>
          <mc:Fallback>
            <w:pict>
              <v:group w14:anchorId="2C975D08" id="Group 177500" o:spid="_x0000_s1027" style="width:5in;height:3in;mso-position-horizontal-relative:char;mso-position-vertical-relative:line" coordsize="45720,27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">
                <v:shape id="Shape 14693" o:spid="_x0000_s1028" style="position:absolute;left:5450;top:24757;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" path="m,l3016250,e" filled="f" strokecolor="#898989" strokeweight=".5pt">
                  <v:path arrowok="t" textboxrect="0,0,3016250,0"/>
                </v:shape>
                <v:shape id="Shape 14694" o:spid="_x0000_s1029" style="position:absolute;left:5450;top:19048;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" path="m,l3016250,e" filled="f" strokecolor="#898989" strokeweight=".5pt">
                  <v:path arrowok="t" textboxrect="0,0,3016250,0"/>
                </v:shape>
                <v:shape id="Shape 14695" o:spid="_x0000_s1030" style="position:absolute;left:5450;top:16198;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" path="m,l3016250,e" filled="f" strokecolor="#898989" strokeweight=".5pt">
                  <v:path arrowok="t" textboxrect="0,0,3016250,0"/>
                </v:shape>
                <v:shape id="Shape 14696" o:spid="_x0000_s1031" style="position:absolute;left:5450;top:13333;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" path="m,l3016250,e" filled="f" strokecolor="#898989" strokeweight=".5pt">
                  <v:path arrowok="t" textboxrect="0,0,3016250,0"/>
                </v:shape>
                <v:shape id="Shape 14697" o:spid="_x0000_s1032" style="position:absolute;left:5450;top:10483;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" path="m,l3016250,e" filled="f" strokecolor="#898989" strokeweight=".5pt">
                  <v:path arrowok="t" textboxrect="0,0,3016250,0"/>
                </v:shape>
                <v:shape id="Shape 14698" o:spid="_x0000_s1033" style="position:absolute;left:5450;top:7633;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" path="m,l3016250,e" filled="f" strokecolor="#898989" strokeweight=".5pt">
                  <v:path arrowok="t" textboxrect="0,0,3016250,0"/>
                </v:shape>
                <v:shape id="Shape 14699" o:spid="_x0000_s1034" style="position:absolute;left:5450;top:4768;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" path="m,l3016250,e" filled="f" strokecolor="#898989" strokeweight=".5pt">
                  <v:path arrowok="t" textboxrect="0,0,3016250,0"/>
                </v:shape>
                <v:shape id="Shape 14700" o:spid="_x0000_s1035" style="position:absolute;left:5450;top:1917;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" path="m,l3016250,e" filled="f" strokecolor="#898989" strokeweight=".5pt">
                  <v:path arrowok="t" textboxrect="0,0,3016250,0"/>
                </v:shape>
                <v:shape id="Shape 14701" o:spid="_x0000_s1036" style="position:absolute;left:5450;top:1917;width:0;height:22840;visibility:visible;mso-wrap-style:square;v-text-anchor:top" coordsize="0,2283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" path="m,2283968l,e" filled="f" strokecolor="#898989" strokeweight=".5pt">
                  <v:path arrowok="t" textboxrect="0,0,0,2283968"/>
                </v:shape>
                <v:shape id="Shape 14702" o:spid="_x0000_s1037" style="position:absolute;left:5046;top:24757;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" path="m,l40386,e" filled="f" strokecolor="#898989" strokeweight=".5pt">
                  <v:path arrowok="t" textboxrect="0,0,40386,0"/>
                </v:shape>
                <v:shape id="Shape 14703" o:spid="_x0000_s1038" style="position:absolute;left:5046;top:21898;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" path="m,l40386,e" filled="f" strokecolor="#898989" strokeweight=".5pt">
                  <v:path arrowok="t" textboxrect="0,0,40386,0"/>
                </v:shape>
                <v:shape id="Shape 14704" o:spid="_x0000_s1039" style="position:absolute;left:5046;top:19048;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" path="m,l40386,e" filled="f" strokecolor="#898989" strokeweight=".5pt">
                  <v:path arrowok="t" textboxrect="0,0,40386,0"/>
                </v:shape>
                <v:shape id="Shape 14705" o:spid="_x0000_s1040" style="position:absolute;left:5046;top:16198;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" path="m,l40386,e" filled="f" strokecolor="#898989" strokeweight=".5pt">
                  <v:path arrowok="t" textboxrect="0,0,40386,0"/>
                </v:shape>
                <v:shape id="Shape 14706" o:spid="_x0000_s1041" style="position:absolute;left:5046;top:13333;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" path="m,l40386,e" filled="f" strokecolor="#898989" strokeweight=".5pt">
                  <v:path arrowok="t" textboxrect="0,0,40386,0"/>
                </v:shape>
                <v:shape id="Shape 14707" o:spid="_x0000_s1042" style="position:absolute;left:5046;top:10483;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" path="m,l40386,e" filled="f" strokecolor="#898989" strokeweight=".5pt">
                  <v:path arrowok="t" textboxrect="0,0,40386,0"/>
                </v:shape>
                <v:shape id="Shape 14708" o:spid="_x0000_s1043" style="position:absolute;left:5046;top:7633;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" path="m,l40386,e" filled="f" strokecolor="#898989" strokeweight=".5pt">
                  <v:path arrowok="t" textboxrect="0,0,40386,0"/>
                </v:shape>
                <v:shape id="Shape 14709" o:spid="_x0000_s1044" style="position:absolute;left:5046;top:4768;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" path="m,l40386,e" filled="f" strokecolor="#898989" strokeweight=".5pt">
                  <v:path arrowok="t" textboxrect="0,0,40386,0"/>
                </v:shape>
                <v:shape id="Shape 14710" o:spid="_x0000_s1045" style="position:absolute;left:5046;top:1917;width:404;height:0;visibility:visible;mso-wrap-style:square;v-text-anchor:top" coordsize="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" path="m,l40386,e" filled="f" strokecolor="#898989" strokeweight=".5pt">
                  <v:path arrowok="t" textboxrect="0,0,40386,0"/>
                </v:shape>
                <v:shape id="Shape 14711" o:spid="_x0000_s1046" style="position:absolute;left:5450;top:21902;width:30163;height:0;visibility:visible;mso-wrap-style:square;v-text-anchor:top" coordsize="301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" path="m,l3016250,e" filled="f" strokecolor="#898989" strokeweight=".5pt">
                  <v:path arrowok="t" textboxrect="0,0,3016250,0"/>
                </v:shape>
                <v:shape id="Shape 14712" o:spid="_x0000_s1047" style="position:absolute;left:5450;top:21902;width:0;height:404;visibility:visible;mso-wrap-style:square;v-text-anchor:top" coordsize="0,4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" path="m,l,40386e" filled="f" strokecolor="#898989" strokeweight=".5pt">
                  <v:path arrowok="t" textboxrect="0,0,0,40386"/>
                </v:shape>
                <v:shape id="Shape 14713" o:spid="_x0000_s1048" style="position:absolute;left:11475;top:21902;width:0;height:404;visibility:visible;mso-wrap-style:square;v-text-anchor:top" coordsize="0,4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" path="m,l,40386e" filled="f" strokecolor="#898989" strokeweight=".5pt">
                  <v:path arrowok="t" textboxrect="0,0,0,40386"/>
                </v:shape>
                <v:shape id="Shape 14714" o:spid="_x0000_s1049" style="position:absolute;left:17510;top:21902;width:0;height:404;visibility:visible;mso-wrap-style:square;v-text-anchor:top" coordsize="0,4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" path="m,l,40386e" filled="f" strokecolor="#898989" strokeweight=".5pt">
                  <v:path arrowok="t" textboxrect="0,0,0,40386"/>
                </v:shape>
                <v:shape id="Shape 14715" o:spid="_x0000_s1050" style="position:absolute;left:23545;top:21902;width:0;height:404;visibility:visible;mso-wrap-style:square;v-text-anchor:top" coordsize="0,4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" path="m,l,40386e" filled="f" strokecolor="#898989" strokeweight=".5pt">
                  <v:path arrowok="t" textboxrect="0,0,0,40386"/>
                </v:shape>
                <v:shape id="Shape 14716" o:spid="_x0000_s1051" style="position:absolute;left:29580;top:21902;width:0;height:404;visibility:visible;mso-wrap-style:square;v-text-anchor:top" coordsize="0,4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" path="m,l,40386e" filled="f" strokecolor="#898989" strokeweight=".5pt">
                  <v:path arrowok="t" textboxrect="0,0,0,40386"/>
                </v:shape>
                <v:shape id="Shape 14717" o:spid="_x0000_s1052" style="position:absolute;left:35613;top:21902;width:0;height:404;visibility:visible;mso-wrap-style:square;v-text-anchor:top" coordsize="0,40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" path="m,l,40386e" filled="f" strokecolor="#898989" strokeweight=".5pt">
                  <v:path arrowok="t" textboxrect="0,0,0,40386"/>
                </v:shape>
                <v:shape id="Shape 14718" o:spid="_x0000_s1053" style="position:absolute;left:23548;top:4772;width:8274;height:17130;visibility:visible;mso-wrap-style:square;v-text-anchor:top" coordsize="827405,1712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" path="m827405,1712976v,,,,,c825246,1680591,821563,1577467,814451,1518285v-7239,-59182,-15113,-101092,-30226,-160274c769239,1298829,744093,1219327,723900,1163193v-20066,-56134,-40132,-98806,-60325,-141986c643509,978027,623443,940435,603250,903732,583184,867156,563118,833755,542925,801370,522859,768985,502793,738759,482600,709295,462534,679958,442468,652145,422275,625094,402209,597916,382143,572135,361950,546862,341884,521589,321818,497332,301625,473583v-9779,-11684,-35687,-30480,-60325,-69215c191008,325501,80391,134747,,e" filled="f" strokecolor="#5b9bd5" strokeweight="1.5pt">
                  <v:stroke endcap="round"/>
                  <v:path arrowok="t" textboxrect="0,0,827405,1712976"/>
                </v:shape>
                <v:rect id="Rectangle 14719" o:spid="_x0000_s1054" style="position:absolute;left:2599;top:24180;width:223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" filled="f" stroked="f">
                  <v:textbox inset="0,0,0,0">
                    <w:txbxContent>
                      <w:p w14:paraId="47BA9D28" w14:textId="77777777" w:rsidR="00CF5990" w:rsidRDefault="00CF5990" w:rsidP="00D609FC">
                        <w:pPr>
                          <w:spacing w:after="160" w:line="259" w:lineRule="auto"/>
                        </w:pPr>
                        <w:r>
                          <w:rPr>
                            <w:rFonts w:ascii="Calibri" w:eastAsia="Calibri" w:hAnsi="Calibri" w:cs="Calibri"/>
                            <w:sz w:val="20"/>
                          </w:rPr>
                          <w:t>-10</w:t>
                        </w:r>
                      </w:p>
                    </w:txbxContent>
                  </v:textbox>
                </v:rect>
                <v:rect id="Rectangle 14720" o:spid="_x0000_s1055" style="position:absolute;left:3633;top:21324;width:8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" filled="f" stroked="f">
                  <v:textbox inset="0,0,0,0">
                    <w:txbxContent>
                      <w:p w14:paraId="79700443" w14:textId="77777777" w:rsidR="00CF5990" w:rsidRDefault="00CF5990" w:rsidP="00D609FC">
                        <w:pPr>
                          <w:spacing w:after="160" w:line="259" w:lineRule="auto"/>
                        </w:pPr>
                        <w:r>
                          <w:rPr>
                            <w:rFonts w:ascii="Calibri" w:eastAsia="Calibri" w:hAnsi="Calibri" w:cs="Calibri"/>
                            <w:sz w:val="20"/>
                          </w:rPr>
                          <w:t>0</w:t>
                        </w:r>
                      </w:p>
                    </w:txbxContent>
                  </v:textbox>
                </v:rect>
                <v:rect id="Rectangle 14721" o:spid="_x0000_s1056" style="position:absolute;left:2987;top:18468;width:170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" filled="f" stroked="f">
                  <v:textbox inset="0,0,0,0">
                    <w:txbxContent>
                      <w:p w14:paraId="65F4AB77" w14:textId="77777777" w:rsidR="00CF5990" w:rsidRDefault="00CF5990" w:rsidP="00D609FC">
                        <w:pPr>
                          <w:spacing w:after="160" w:line="259" w:lineRule="auto"/>
                        </w:pPr>
                        <w:r>
                          <w:rPr>
                            <w:rFonts w:ascii="Calibri" w:eastAsia="Calibri" w:hAnsi="Calibri" w:cs="Calibri"/>
                            <w:sz w:val="20"/>
                          </w:rPr>
                          <w:t>10</w:t>
                        </w:r>
                      </w:p>
                    </w:txbxContent>
                  </v:textbox>
                </v:rect>
                <v:rect id="Rectangle 14722" o:spid="_x0000_s1057" style="position:absolute;left:2987;top:15613;width:170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" filled="f" stroked="f">
                  <v:textbox inset="0,0,0,0">
                    <w:txbxContent>
                      <w:p w14:paraId="4A8D976C" w14:textId="77777777" w:rsidR="00CF5990" w:rsidRDefault="00CF5990" w:rsidP="00D609FC">
                        <w:pPr>
                          <w:spacing w:after="160" w:line="259" w:lineRule="auto"/>
                        </w:pPr>
                        <w:r>
                          <w:rPr>
                            <w:rFonts w:ascii="Calibri" w:eastAsia="Calibri" w:hAnsi="Calibri" w:cs="Calibri"/>
                            <w:sz w:val="20"/>
                          </w:rPr>
                          <w:t>20</w:t>
                        </w:r>
                      </w:p>
                    </w:txbxContent>
                  </v:textbox>
                </v:rect>
                <v:rect id="Rectangle 14723" o:spid="_x0000_s1058" style="position:absolute;left:2987;top:12757;width:170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" filled="f" stroked="f">
                  <v:textbox inset="0,0,0,0">
                    <w:txbxContent>
                      <w:p w14:paraId="7F22785D" w14:textId="77777777" w:rsidR="00CF5990" w:rsidRDefault="00CF5990" w:rsidP="00D609FC">
                        <w:pPr>
                          <w:spacing w:after="160" w:line="259" w:lineRule="auto"/>
                        </w:pPr>
                        <w:r>
                          <w:rPr>
                            <w:rFonts w:ascii="Calibri" w:eastAsia="Calibri" w:hAnsi="Calibri" w:cs="Calibri"/>
                            <w:sz w:val="20"/>
                          </w:rPr>
                          <w:t>30</w:t>
                        </w:r>
                      </w:p>
                    </w:txbxContent>
                  </v:textbox>
                </v:rect>
                <v:rect id="Rectangle 14724" o:spid="_x0000_s1059" style="position:absolute;left:2987;top:9903;width:170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" filled="f" stroked="f">
                  <v:textbox inset="0,0,0,0">
                    <w:txbxContent>
                      <w:p w14:paraId="3F2691C8" w14:textId="77777777" w:rsidR="00CF5990" w:rsidRDefault="00CF5990" w:rsidP="00D609FC">
                        <w:pPr>
                          <w:spacing w:after="160" w:line="259" w:lineRule="auto"/>
                        </w:pPr>
                        <w:r>
                          <w:rPr>
                            <w:rFonts w:ascii="Calibri" w:eastAsia="Calibri" w:hAnsi="Calibri" w:cs="Calibri"/>
                            <w:sz w:val="20"/>
                          </w:rPr>
                          <w:t>40</w:t>
                        </w:r>
                      </w:p>
                    </w:txbxContent>
                  </v:textbox>
                </v:rect>
                <v:rect id="Rectangle 14725" o:spid="_x0000_s1060" style="position:absolute;left:2987;top:7048;width:170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" filled="f" stroked="f">
                  <v:textbox inset="0,0,0,0">
                    <w:txbxContent>
                      <w:p w14:paraId="0EC803FF" w14:textId="77777777" w:rsidR="00CF5990" w:rsidRDefault="00CF5990" w:rsidP="00D609FC">
                        <w:pPr>
                          <w:spacing w:after="160" w:line="259" w:lineRule="auto"/>
                        </w:pPr>
                        <w:r>
                          <w:rPr>
                            <w:rFonts w:ascii="Calibri" w:eastAsia="Calibri" w:hAnsi="Calibri" w:cs="Calibri"/>
                            <w:sz w:val="20"/>
                          </w:rPr>
                          <w:t>50</w:t>
                        </w:r>
                      </w:p>
                    </w:txbxContent>
                  </v:textbox>
                </v:rect>
                <v:rect id="Rectangle 14726" o:spid="_x0000_s1061" style="position:absolute;left:2987;top:4192;width:170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" filled="f" stroked="f">
                  <v:textbox inset="0,0,0,0">
                    <w:txbxContent>
                      <w:p w14:paraId="10A403A5" w14:textId="77777777" w:rsidR="00CF5990" w:rsidRDefault="00CF5990" w:rsidP="00D609FC">
                        <w:pPr>
                          <w:spacing w:after="160" w:line="259" w:lineRule="auto"/>
                        </w:pPr>
                        <w:r>
                          <w:rPr>
                            <w:rFonts w:ascii="Calibri" w:eastAsia="Calibri" w:hAnsi="Calibri" w:cs="Calibri"/>
                            <w:sz w:val="20"/>
                          </w:rPr>
                          <w:t>60</w:t>
                        </w:r>
                      </w:p>
                    </w:txbxContent>
                  </v:textbox>
                </v:rect>
                <v:rect id="Rectangle 14727" o:spid="_x0000_s1062" style="position:absolute;left:2987;top:1336;width:170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" filled="f" stroked="f">
                  <v:textbox inset="0,0,0,0">
                    <w:txbxContent>
                      <w:p w14:paraId="6C7310ED" w14:textId="77777777" w:rsidR="00CF5990" w:rsidRDefault="00CF5990" w:rsidP="00D609FC">
                        <w:pPr>
                          <w:spacing w:after="160" w:line="259" w:lineRule="auto"/>
                        </w:pPr>
                        <w:r>
                          <w:rPr>
                            <w:rFonts w:ascii="Calibri" w:eastAsia="Calibri" w:hAnsi="Calibri" w:cs="Calibri"/>
                            <w:sz w:val="20"/>
                          </w:rPr>
                          <w:t>70</w:t>
                        </w:r>
                      </w:p>
                    </w:txbxContent>
                  </v:textbox>
                </v:rect>
                <v:rect id="Rectangle 14728" o:spid="_x0000_s1063" style="position:absolute;left:5133;top:22976;width:8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" filled="f" stroked="f">
                  <v:textbox inset="0,0,0,0">
                    <w:txbxContent>
                      <w:p w14:paraId="34F70812" w14:textId="77777777" w:rsidR="00CF5990" w:rsidRDefault="00CF5990" w:rsidP="00D609FC">
                        <w:pPr>
                          <w:spacing w:after="160" w:line="259" w:lineRule="auto"/>
                        </w:pPr>
                        <w:r>
                          <w:rPr>
                            <w:rFonts w:ascii="Calibri" w:eastAsia="Calibri" w:hAnsi="Calibri" w:cs="Calibri"/>
                            <w:sz w:val="20"/>
                          </w:rPr>
                          <w:t>0</w:t>
                        </w:r>
                      </w:p>
                    </w:txbxContent>
                  </v:textbox>
                </v:rect>
                <v:rect id="Rectangle 14729" o:spid="_x0000_s1064" style="position:absolute;left:8912;top:22976;width:684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" filled="f" stroked="f">
                  <v:textbox inset="0,0,0,0">
                    <w:txbxContent>
                      <w:p w14:paraId="2B97B3BC" w14:textId="77777777" w:rsidR="00CF5990" w:rsidRDefault="00CF5990" w:rsidP="00D609FC">
                        <w:pPr>
                          <w:spacing w:after="160" w:line="259" w:lineRule="auto"/>
                        </w:pPr>
                        <w:r>
                          <w:rPr>
                            <w:rFonts w:ascii="Calibri" w:eastAsia="Calibri" w:hAnsi="Calibri" w:cs="Calibri"/>
                            <w:sz w:val="20"/>
                          </w:rPr>
                          <w:t>2.000.000</w:t>
                        </w:r>
                      </w:p>
                    </w:txbxContent>
                  </v:textbox>
                </v:rect>
                <v:rect id="Rectangle 14730" o:spid="_x0000_s1065" style="position:absolute;left:14947;top:22976;width:684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" filled="f" stroked="f">
                  <v:textbox inset="0,0,0,0">
                    <w:txbxContent>
                      <w:p w14:paraId="5200D8D9" w14:textId="77777777" w:rsidR="00CF5990" w:rsidRDefault="00CF5990" w:rsidP="00D609FC">
                        <w:pPr>
                          <w:spacing w:after="160" w:line="259" w:lineRule="auto"/>
                        </w:pPr>
                        <w:r>
                          <w:rPr>
                            <w:rFonts w:ascii="Calibri" w:eastAsia="Calibri" w:hAnsi="Calibri" w:cs="Calibri"/>
                            <w:sz w:val="20"/>
                          </w:rPr>
                          <w:t>4.000.000</w:t>
                        </w:r>
                      </w:p>
                    </w:txbxContent>
                  </v:textbox>
                </v:rect>
                <v:rect id="Rectangle 14731" o:spid="_x0000_s1066" style="position:absolute;left:20982;top:22976;width:684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" filled="f" stroked="f">
                  <v:textbox inset="0,0,0,0">
                    <w:txbxContent>
                      <w:p w14:paraId="6318BABD" w14:textId="77777777" w:rsidR="00CF5990" w:rsidRDefault="00CF5990" w:rsidP="00D609FC">
                        <w:pPr>
                          <w:spacing w:after="160" w:line="259" w:lineRule="auto"/>
                        </w:pPr>
                        <w:r>
                          <w:rPr>
                            <w:rFonts w:ascii="Calibri" w:eastAsia="Calibri" w:hAnsi="Calibri" w:cs="Calibri"/>
                            <w:sz w:val="20"/>
                          </w:rPr>
                          <w:t>6.000.000</w:t>
                        </w:r>
                      </w:p>
                    </w:txbxContent>
                  </v:textbox>
                </v:rect>
                <v:rect id="Rectangle 14732" o:spid="_x0000_s1067" style="position:absolute;left:27014;top:22976;width:684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" filled="f" stroked="f">
                  <v:textbox inset="0,0,0,0">
                    <w:txbxContent>
                      <w:p w14:paraId="6C9537F2" w14:textId="77777777" w:rsidR="00CF5990" w:rsidRDefault="00CF5990" w:rsidP="00D609FC">
                        <w:pPr>
                          <w:spacing w:after="160" w:line="259" w:lineRule="auto"/>
                        </w:pPr>
                        <w:r>
                          <w:rPr>
                            <w:rFonts w:ascii="Calibri" w:eastAsia="Calibri" w:hAnsi="Calibri" w:cs="Calibri"/>
                            <w:sz w:val="20"/>
                          </w:rPr>
                          <w:t>8.000.000</w:t>
                        </w:r>
                      </w:p>
                    </w:txbxContent>
                  </v:textbox>
                </v:rect>
                <v:rect id="Rectangle 14733" o:spid="_x0000_s1068" style="position:absolute;left:32726;top:22976;width:770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" filled="f" stroked="f">
                  <v:textbox inset="0,0,0,0">
                    <w:txbxContent>
                      <w:p w14:paraId="3B0F6A7B" w14:textId="77777777" w:rsidR="00CF5990" w:rsidRDefault="00CF5990" w:rsidP="00D609FC">
                        <w:pPr>
                          <w:spacing w:after="160" w:line="259" w:lineRule="auto"/>
                        </w:pPr>
                        <w:r>
                          <w:rPr>
                            <w:rFonts w:ascii="Calibri" w:eastAsia="Calibri" w:hAnsi="Calibri" w:cs="Calibri"/>
                            <w:sz w:val="20"/>
                          </w:rPr>
                          <w:t>10.000.000</w:t>
                        </w:r>
                      </w:p>
                    </w:txbxContent>
                  </v:textbox>
                </v:rect>
                <v:shape id="Shape 14734" o:spid="_x0000_s1069" style="position:absolute;width:45720;height:27431;visibility:visible;mso-wrap-style:square;v-text-anchor:top" coordsize="4572000,2743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" path="m,2743136l,,4572000,r,2743136e" filled="f" strokecolor="#898989" strokeweight=".5pt">
                  <v:path arrowok="t" textboxrect="0,0,4572000,2743136"/>
                </v:shape>
                <w10:anchorlock/>
              </v:group>
            </w:pict>
          </mc:Fallback>
        </mc:AlternateContent>
      </w:r>
    </w:p>
    <w:p w14:paraId="5DFCE335" w14:textId="77777777" w:rsidR="00AB58C9" w:rsidRPr="003307A1" w:rsidRDefault="0065202F" w:rsidP="00755505">
      <w:pPr>
        <w:pStyle w:val="3izenburua"/>
        <w:ind w:left="1701" w:hanging="1843"/>
      </w:pPr>
      <w:bookmarkStart w:id="743" w:name="_Toc38387836"/>
      <w:bookmarkStart w:id="744" w:name="_Toc33530865"/>
      <w:bookmarkStart w:id="745" w:name="_Toc34132953"/>
      <w:bookmarkStart w:id="746" w:name="_Toc38387837"/>
      <w:bookmarkStart w:id="747" w:name="_Toc39127504"/>
      <w:bookmarkStart w:id="748" w:name="_Toc40872928"/>
      <w:bookmarkStart w:id="749" w:name="AnexoII1"/>
      <w:r w:rsidRPr="003307A1">
        <w:t>ANEXO II.</w:t>
      </w:r>
      <w:r w:rsidR="00AB58C9" w:rsidRPr="003307A1">
        <w:t>0.-</w:t>
      </w:r>
      <w:r w:rsidR="00AB58C9" w:rsidRPr="003307A1">
        <w:tab/>
      </w:r>
      <w:r w:rsidR="00AB58C9" w:rsidRPr="003307A1">
        <w:rPr>
          <w:rFonts w:eastAsia="Calibri"/>
        </w:rPr>
        <w:t>DATOS DE CARÁCTER PERSONAL</w:t>
      </w:r>
      <w:bookmarkEnd w:id="743"/>
      <w:bookmarkEnd w:id="744"/>
    </w:p>
    <w:p w14:paraId="49A5465D"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64893D04"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7FF6BD7B"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37D021A1"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vertAlign w:val="superscript"/>
        </w:rPr>
        <w:footnoteReference w:id="1"/>
      </w:r>
      <w:r w:rsidRPr="003307A1">
        <w:rPr>
          <w:rFonts w:ascii="Verdana" w:hAnsi="Verdana" w:cs="Tahoma"/>
          <w:sz w:val="19"/>
          <w:szCs w:val="19"/>
        </w:rPr>
        <w:t xml:space="preserve"> Dña./D.…………………………………………………………………………, con DNI…………………………… en nombre propio o en representación de (operadora económica) ………………………… ……………………………………………………………, con NIF…………………………</w:t>
      </w:r>
      <w:r w:rsidRPr="003307A1">
        <w:rPr>
          <w:rFonts w:ascii="Verdana" w:hAnsi="Verdana" w:cs="Tahoma"/>
          <w:i/>
          <w:sz w:val="19"/>
          <w:szCs w:val="19"/>
        </w:rPr>
        <w:t>(</w:t>
      </w:r>
      <w:r w:rsidRPr="003307A1">
        <w:rPr>
          <w:rFonts w:ascii="Verdana" w:hAnsi="Verdana" w:cs="Tahoma"/>
          <w:sz w:val="19"/>
          <w:szCs w:val="19"/>
        </w:rPr>
        <w:t>de la operadora económica)</w:t>
      </w:r>
    </w:p>
    <w:p w14:paraId="46A6E066"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p>
    <w:p w14:paraId="0AFB8AC4" w14:textId="6430C275"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rPr>
        <w:t>En relación con el procedimiento de adjudicación del contrato con expediente nº………</w:t>
      </w:r>
      <w:r w:rsidR="00B5500E" w:rsidRPr="00B5500E">
        <w:rPr>
          <w:rFonts w:ascii="Verdana" w:hAnsi="Verdana" w:cs="Tahoma"/>
          <w:b/>
          <w:color w:val="3333FF"/>
        </w:rPr>
        <w:t xml:space="preserve"> </w:t>
      </w:r>
      <w:r w:rsidR="00B5500E" w:rsidRPr="00B5500E">
        <w:rPr>
          <w:rFonts w:ascii="Verdana" w:hAnsi="Verdana" w:cs="Tahoma"/>
          <w:b/>
          <w:color w:val="0000FF"/>
          <w:sz w:val="19"/>
          <w:szCs w:val="19"/>
        </w:rPr>
        <w:t>CO1/002/2021</w:t>
      </w:r>
      <w:r w:rsidRPr="00B57420">
        <w:rPr>
          <w:rFonts w:ascii="Verdana" w:hAnsi="Verdana" w:cs="Tahoma"/>
          <w:color w:val="0000FF"/>
          <w:sz w:val="19"/>
          <w:szCs w:val="19"/>
        </w:rPr>
        <w:t>……………………</w:t>
      </w:r>
    </w:p>
    <w:p w14:paraId="6F072F48" w14:textId="77777777" w:rsidR="00AB58C9" w:rsidRPr="003307A1" w:rsidRDefault="00AB58C9" w:rsidP="00AB58C9">
      <w:pPr>
        <w:ind w:right="-427"/>
        <w:jc w:val="center"/>
        <w:rPr>
          <w:rFonts w:ascii="Verdana" w:hAnsi="Verdana" w:cs="Tahoma"/>
          <w:b/>
          <w:sz w:val="19"/>
          <w:szCs w:val="19"/>
        </w:rPr>
      </w:pPr>
    </w:p>
    <w:p w14:paraId="01ADD233" w14:textId="77777777" w:rsidR="00AB58C9" w:rsidRPr="003307A1" w:rsidRDefault="00AB58C9" w:rsidP="00AB58C9">
      <w:pPr>
        <w:ind w:right="-427"/>
        <w:jc w:val="center"/>
        <w:rPr>
          <w:rFonts w:ascii="Verdana" w:hAnsi="Verdana" w:cs="Tahoma"/>
          <w:b/>
          <w:sz w:val="19"/>
          <w:szCs w:val="19"/>
        </w:rPr>
      </w:pPr>
    </w:p>
    <w:p w14:paraId="04659784" w14:textId="77777777" w:rsidR="00AB58C9" w:rsidRPr="003307A1" w:rsidRDefault="00AB58C9" w:rsidP="00AB58C9">
      <w:pPr>
        <w:ind w:right="-427"/>
        <w:jc w:val="center"/>
        <w:rPr>
          <w:rFonts w:ascii="Verdana" w:hAnsi="Verdana" w:cs="Tahoma"/>
          <w:b/>
          <w:sz w:val="19"/>
          <w:szCs w:val="19"/>
        </w:rPr>
      </w:pPr>
      <w:r w:rsidRPr="003307A1">
        <w:rPr>
          <w:rFonts w:ascii="Verdana" w:hAnsi="Verdana" w:cs="Tahoma"/>
          <w:b/>
          <w:sz w:val="19"/>
          <w:szCs w:val="19"/>
        </w:rPr>
        <w:t>DECLARA:</w:t>
      </w:r>
    </w:p>
    <w:p w14:paraId="48726425" w14:textId="77777777" w:rsidR="00AB58C9" w:rsidRPr="003307A1" w:rsidRDefault="00AB58C9" w:rsidP="00AB58C9">
      <w:pPr>
        <w:ind w:right="-427"/>
        <w:jc w:val="center"/>
        <w:rPr>
          <w:rFonts w:ascii="Verdana" w:hAnsi="Verdana" w:cs="Tahoma"/>
          <w:b/>
          <w:sz w:val="19"/>
          <w:szCs w:val="19"/>
        </w:rPr>
      </w:pPr>
    </w:p>
    <w:p w14:paraId="6778AAF5" w14:textId="77777777" w:rsidR="00AB58C9" w:rsidRPr="003307A1" w:rsidRDefault="00AB58C9" w:rsidP="00AB58C9">
      <w:pPr>
        <w:ind w:right="-427"/>
        <w:jc w:val="center"/>
        <w:rPr>
          <w:rFonts w:ascii="Verdana" w:hAnsi="Verdana" w:cs="Tahoma"/>
          <w:b/>
          <w:sz w:val="19"/>
          <w:szCs w:val="19"/>
        </w:rPr>
      </w:pPr>
    </w:p>
    <w:p w14:paraId="1B436D85"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1.- Que quien firma esta declaración responsable ostenta la representación de la persona, entidad o empresa que presenta la oferta.</w:t>
      </w:r>
    </w:p>
    <w:p w14:paraId="04CD4C1B" w14:textId="77777777" w:rsidR="00AB58C9" w:rsidRPr="003307A1" w:rsidRDefault="00AB58C9" w:rsidP="00AB58C9">
      <w:pPr>
        <w:spacing w:line="260" w:lineRule="atLeast"/>
        <w:ind w:left="993" w:right="-427" w:hanging="426"/>
        <w:jc w:val="both"/>
        <w:rPr>
          <w:rFonts w:ascii="Verdana" w:hAnsi="Verdana" w:cs="Tahoma"/>
          <w:sz w:val="19"/>
          <w:szCs w:val="19"/>
        </w:rPr>
      </w:pPr>
    </w:p>
    <w:p w14:paraId="52ED518B"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55E2200" w14:textId="77777777" w:rsidR="00AB58C9" w:rsidRPr="003307A1" w:rsidRDefault="00AB58C9" w:rsidP="00AB58C9">
      <w:pPr>
        <w:spacing w:line="260" w:lineRule="atLeast"/>
        <w:ind w:left="993" w:right="-427" w:hanging="426"/>
        <w:jc w:val="both"/>
        <w:rPr>
          <w:rFonts w:ascii="Verdana" w:hAnsi="Verdana" w:cs="Tahoma"/>
          <w:sz w:val="19"/>
          <w:szCs w:val="19"/>
        </w:rPr>
      </w:pPr>
    </w:p>
    <w:p w14:paraId="374B5868"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En ............................., a ...... de .................... de 20……..</w:t>
      </w:r>
    </w:p>
    <w:p w14:paraId="608B51BD"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5BCBB632"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311983A4"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3ADBFE80"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24BF38C3"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Firmado:</w:t>
      </w:r>
    </w:p>
    <w:p w14:paraId="56F15686"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039129AD"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72F880E6"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4275FA74"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43161A91"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42061221"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7DF25393"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547D3B91"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63630B9B" w14:textId="77777777" w:rsidR="00AB58C9" w:rsidRPr="003307A1" w:rsidRDefault="00AB58C9" w:rsidP="00AB58C9">
      <w:pPr>
        <w:shd w:val="clear" w:color="auto" w:fill="FFFFFF"/>
        <w:ind w:right="-427"/>
        <w:jc w:val="both"/>
        <w:rPr>
          <w:rFonts w:ascii="Verdana" w:hAnsi="Verdana"/>
          <w:b/>
          <w:sz w:val="14"/>
          <w:szCs w:val="14"/>
        </w:rPr>
      </w:pPr>
      <w:r w:rsidRPr="003307A1">
        <w:rPr>
          <w:rFonts w:ascii="Verdana" w:hAnsi="Verdana"/>
          <w:b/>
          <w:sz w:val="14"/>
          <w:szCs w:val="14"/>
        </w:rPr>
        <w:t>Información básica sobre protección de datos personales.</w:t>
      </w:r>
    </w:p>
    <w:p w14:paraId="69C122A8" w14:textId="77777777" w:rsidR="00AB58C9" w:rsidRPr="003307A1" w:rsidRDefault="00AB58C9" w:rsidP="00AB58C9">
      <w:pPr>
        <w:shd w:val="clear" w:color="auto" w:fill="FFFFFF"/>
        <w:ind w:right="-427"/>
        <w:jc w:val="both"/>
        <w:rPr>
          <w:rFonts w:ascii="Verdana" w:hAnsi="Verdana"/>
          <w:b/>
          <w:sz w:val="14"/>
          <w:szCs w:val="14"/>
        </w:rPr>
      </w:pPr>
    </w:p>
    <w:p w14:paraId="315B6FB5" w14:textId="77777777" w:rsidR="00AB58C9" w:rsidRPr="003307A1" w:rsidRDefault="00AB58C9" w:rsidP="00AB58C9">
      <w:pPr>
        <w:shd w:val="clear" w:color="auto" w:fill="FFFFFF"/>
        <w:ind w:right="-427"/>
        <w:jc w:val="both"/>
        <w:rPr>
          <w:rFonts w:ascii="Verdana" w:hAnsi="Verdana"/>
          <w:sz w:val="14"/>
          <w:szCs w:val="14"/>
        </w:rPr>
      </w:pPr>
      <w:r w:rsidRPr="003307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307A1">
        <w:rPr>
          <w:rFonts w:ascii="Verdana" w:hAnsi="Verdana"/>
          <w:b/>
          <w:sz w:val="14"/>
          <w:szCs w:val="14"/>
        </w:rPr>
        <w:t>Gestión de la contratación</w:t>
      </w:r>
      <w:r w:rsidRPr="003307A1">
        <w:rPr>
          <w:rFonts w:ascii="Verdana" w:hAnsi="Verdana"/>
          <w:sz w:val="14"/>
          <w:szCs w:val="14"/>
        </w:rPr>
        <w:t>»:</w:t>
      </w:r>
    </w:p>
    <w:p w14:paraId="1BD94314" w14:textId="77777777" w:rsidR="00AB58C9" w:rsidRPr="003307A1" w:rsidRDefault="00AB58C9" w:rsidP="00AB58C9">
      <w:pPr>
        <w:shd w:val="clear" w:color="auto" w:fill="FFFFFF"/>
        <w:ind w:right="-427"/>
        <w:jc w:val="both"/>
        <w:rPr>
          <w:rFonts w:ascii="Verdana" w:hAnsi="Verdana"/>
          <w:sz w:val="14"/>
          <w:szCs w:val="14"/>
        </w:rPr>
      </w:pPr>
    </w:p>
    <w:p w14:paraId="78EF2550" w14:textId="77777777" w:rsidR="00AB58C9" w:rsidRPr="003307A1" w:rsidRDefault="00AB58C9" w:rsidP="00CB0AC3">
      <w:pPr>
        <w:numPr>
          <w:ilvl w:val="0"/>
          <w:numId w:val="142"/>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 xml:space="preserve">Responsable: </w:t>
      </w:r>
      <w:r w:rsidRPr="003307A1">
        <w:rPr>
          <w:rFonts w:ascii="Verdana" w:hAnsi="Verdana"/>
          <w:sz w:val="14"/>
          <w:szCs w:val="14"/>
        </w:rPr>
        <w:t>órgano de contratación correspondiente.</w:t>
      </w:r>
    </w:p>
    <w:p w14:paraId="0977601B" w14:textId="77777777" w:rsidR="00AB58C9" w:rsidRPr="003307A1" w:rsidRDefault="00AB58C9" w:rsidP="00CB0AC3">
      <w:pPr>
        <w:numPr>
          <w:ilvl w:val="0"/>
          <w:numId w:val="142"/>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Finalidad:</w:t>
      </w:r>
      <w:r w:rsidRPr="003307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AEB0F8" w14:textId="77777777" w:rsidR="00AB58C9" w:rsidRPr="003307A1" w:rsidRDefault="00AB58C9" w:rsidP="00CB0AC3">
      <w:pPr>
        <w:numPr>
          <w:ilvl w:val="0"/>
          <w:numId w:val="142"/>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Legitimación:</w:t>
      </w:r>
      <w:r w:rsidRPr="003307A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C7E6AC" w14:textId="77777777" w:rsidR="00AB58C9" w:rsidRPr="003307A1" w:rsidRDefault="00AB58C9" w:rsidP="00CB0AC3">
      <w:pPr>
        <w:numPr>
          <w:ilvl w:val="0"/>
          <w:numId w:val="142"/>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 xml:space="preserve">Destinatarias: </w:t>
      </w:r>
      <w:r w:rsidRPr="003307A1">
        <w:rPr>
          <w:rFonts w:ascii="Verdana" w:hAnsi="Verdana"/>
          <w:sz w:val="14"/>
          <w:szCs w:val="14"/>
        </w:rPr>
        <w:t>Los datos personales podrán ser facilitados a quien ostente un interés legítimo y a la Hacienda General del País Vasco.</w:t>
      </w:r>
    </w:p>
    <w:p w14:paraId="52E92063" w14:textId="77777777" w:rsidR="00AB58C9" w:rsidRPr="003307A1" w:rsidRDefault="00AB58C9" w:rsidP="00CB0AC3">
      <w:pPr>
        <w:numPr>
          <w:ilvl w:val="0"/>
          <w:numId w:val="142"/>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 xml:space="preserve">Derechos: </w:t>
      </w:r>
      <w:r w:rsidRPr="003307A1">
        <w:rPr>
          <w:rFonts w:ascii="Verdana" w:hAnsi="Verdana"/>
          <w:sz w:val="14"/>
          <w:szCs w:val="14"/>
        </w:rPr>
        <w:t>Ud. tiene el derecho de acceso, rectificación y supresión de sus datos, así como de limitación u oposición a su tratamiento.</w:t>
      </w:r>
    </w:p>
    <w:p w14:paraId="548C4FE1" w14:textId="77777777" w:rsidR="00AB58C9" w:rsidRPr="003307A1" w:rsidRDefault="00AB58C9" w:rsidP="00AB58C9">
      <w:pPr>
        <w:shd w:val="clear" w:color="auto" w:fill="FFFFFF"/>
        <w:tabs>
          <w:tab w:val="left" w:pos="142"/>
        </w:tabs>
        <w:ind w:left="368" w:right="-427"/>
        <w:jc w:val="both"/>
        <w:rPr>
          <w:rFonts w:ascii="Verdana" w:hAnsi="Verdana"/>
          <w:b/>
          <w:sz w:val="14"/>
          <w:szCs w:val="14"/>
        </w:rPr>
      </w:pPr>
    </w:p>
    <w:p w14:paraId="25E14361" w14:textId="77777777" w:rsidR="00AB58C9" w:rsidRPr="003307A1" w:rsidRDefault="00AB58C9" w:rsidP="00AB58C9">
      <w:pPr>
        <w:shd w:val="clear" w:color="auto" w:fill="FFFFFF"/>
        <w:tabs>
          <w:tab w:val="left" w:pos="142"/>
        </w:tabs>
        <w:ind w:right="-427"/>
        <w:jc w:val="both"/>
        <w:rPr>
          <w:rFonts w:ascii="Verdana" w:hAnsi="Verdana"/>
          <w:b/>
          <w:sz w:val="16"/>
          <w:szCs w:val="16"/>
        </w:rPr>
      </w:pPr>
      <w:r w:rsidRPr="003307A1">
        <w:rPr>
          <w:rFonts w:ascii="Verdana" w:hAnsi="Verdana"/>
          <w:b/>
          <w:sz w:val="16"/>
          <w:szCs w:val="16"/>
        </w:rPr>
        <w:t>INFORMACIÓN COMPLETA EN EL ANEXO VII.1 «INFORMACIÓN ADICIONAL SOBRE PROTECCIÓN DE DATOS PERSONALES»</w:t>
      </w:r>
    </w:p>
    <w:p w14:paraId="4DE2B582" w14:textId="77777777" w:rsidR="00AB58C9" w:rsidRPr="003307A1" w:rsidRDefault="00AB58C9">
      <w:pPr>
        <w:rPr>
          <w:rFonts w:ascii="Verdana" w:hAnsi="Verdana" w:cs="Arial"/>
          <w:b/>
          <w:caps/>
          <w:sz w:val="19"/>
          <w:szCs w:val="19"/>
        </w:rPr>
      </w:pPr>
      <w:r w:rsidRPr="003307A1">
        <w:br w:type="page"/>
      </w:r>
    </w:p>
    <w:p w14:paraId="0D5A0AD4" w14:textId="77777777" w:rsidR="00AC6FCC" w:rsidRPr="00646972" w:rsidRDefault="00AC6FCC" w:rsidP="0094604D">
      <w:pPr>
        <w:pStyle w:val="3izenburua"/>
        <w:ind w:left="1701" w:hanging="1701"/>
        <w:rPr>
          <w:i/>
        </w:rPr>
      </w:pPr>
      <w:r w:rsidRPr="00646972">
        <w:t>ANEXO II.1</w:t>
      </w:r>
      <w:r>
        <w:t>.-</w:t>
      </w:r>
      <w:r>
        <w:tab/>
      </w:r>
      <w:r w:rsidRPr="00646972">
        <w:t>DOCUMENTO EUROPEO ÚNICO DE CONTRATACIÓN (DEUC)</w:t>
      </w:r>
      <w:bookmarkEnd w:id="745"/>
      <w:bookmarkEnd w:id="746"/>
      <w:bookmarkEnd w:id="747"/>
      <w:bookmarkEnd w:id="748"/>
    </w:p>
    <w:p w14:paraId="525E2F3F" w14:textId="77777777" w:rsidR="00AC6FCC" w:rsidRPr="00DE17C3" w:rsidRDefault="00AC6FCC" w:rsidP="00AC6FCC">
      <w:pPr>
        <w:rPr>
          <w:rFonts w:ascii="Verdana" w:hAnsi="Verdana"/>
          <w:sz w:val="20"/>
          <w:szCs w:val="20"/>
        </w:rPr>
      </w:pPr>
    </w:p>
    <w:p w14:paraId="024761A0" w14:textId="77777777" w:rsidR="00AC6FCC" w:rsidRPr="00DE17C3" w:rsidRDefault="00AC6FCC" w:rsidP="00AC6FCC">
      <w:pPr>
        <w:ind w:right="-427"/>
        <w:jc w:val="center"/>
        <w:rPr>
          <w:rFonts w:ascii="Verdana" w:eastAsia="Calibri" w:hAnsi="Verdana"/>
          <w:b/>
          <w:sz w:val="20"/>
          <w:szCs w:val="20"/>
        </w:rPr>
      </w:pPr>
      <w:r w:rsidRPr="00DE17C3">
        <w:rPr>
          <w:rFonts w:ascii="Verdana" w:eastAsia="Calibri" w:hAnsi="Verdana"/>
          <w:b/>
          <w:sz w:val="20"/>
          <w:szCs w:val="20"/>
        </w:rPr>
        <w:t>ÍNDICE</w:t>
      </w:r>
    </w:p>
    <w:p w14:paraId="0778F385" w14:textId="77777777" w:rsidR="00AC6FCC" w:rsidRDefault="00AC6FCC" w:rsidP="00AC6FCC">
      <w:pPr>
        <w:ind w:right="-427"/>
        <w:rPr>
          <w:rFonts w:ascii="Verdana" w:eastAsia="Calibri" w:hAnsi="Verdana"/>
          <w:sz w:val="20"/>
          <w:szCs w:val="20"/>
        </w:rPr>
      </w:pPr>
    </w:p>
    <w:p w14:paraId="4622F83B" w14:textId="77777777" w:rsidR="00AC6FCC" w:rsidRPr="00DE17C3" w:rsidRDefault="00AC6FCC" w:rsidP="00AC6FCC">
      <w:pPr>
        <w:ind w:right="-427"/>
        <w:rPr>
          <w:rFonts w:ascii="Verdana" w:eastAsia="Calibri" w:hAnsi="Verdana"/>
          <w:sz w:val="20"/>
          <w:szCs w:val="20"/>
        </w:rPr>
      </w:pPr>
    </w:p>
    <w:p w14:paraId="4699C1C5" w14:textId="77777777" w:rsidR="00AC6FCC" w:rsidRPr="001365E5" w:rsidRDefault="00AC6FCC" w:rsidP="00AC6FCC">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13AB8506" w14:textId="77777777" w:rsidR="00AC6FCC" w:rsidRPr="001365E5" w:rsidRDefault="00AC6FCC" w:rsidP="00AC6FCC">
      <w:pPr>
        <w:ind w:left="1418" w:right="-427" w:hanging="1134"/>
        <w:jc w:val="both"/>
        <w:rPr>
          <w:rFonts w:ascii="Verdana" w:eastAsia="Calibri" w:hAnsi="Verdana"/>
          <w:sz w:val="19"/>
          <w:szCs w:val="19"/>
        </w:rPr>
      </w:pPr>
    </w:p>
    <w:p w14:paraId="361B0495"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58B93F5" w14:textId="77777777" w:rsidR="00AC6FCC" w:rsidRPr="001365E5" w:rsidRDefault="00AC6FCC" w:rsidP="00AC6FCC">
      <w:pPr>
        <w:ind w:left="1418" w:right="-427" w:hanging="1134"/>
        <w:jc w:val="both"/>
        <w:rPr>
          <w:rFonts w:ascii="Verdana" w:eastAsia="Calibri" w:hAnsi="Verdana"/>
          <w:sz w:val="19"/>
          <w:szCs w:val="19"/>
        </w:rPr>
      </w:pPr>
    </w:p>
    <w:p w14:paraId="16B7F0F4"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29A3770A" w14:textId="77777777" w:rsidR="00AC6FCC" w:rsidRPr="001365E5" w:rsidRDefault="00AC6FCC" w:rsidP="00AC6FCC">
      <w:pPr>
        <w:ind w:left="1418" w:right="-427" w:hanging="1134"/>
        <w:jc w:val="both"/>
        <w:rPr>
          <w:rFonts w:ascii="Verdana" w:eastAsia="Calibri" w:hAnsi="Verdana"/>
          <w:sz w:val="19"/>
          <w:szCs w:val="19"/>
        </w:rPr>
      </w:pPr>
    </w:p>
    <w:p w14:paraId="7F1A8F86"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Información sobre la operadora económica.</w:t>
      </w:r>
    </w:p>
    <w:p w14:paraId="3901002A"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AC6FCC" w:rsidRPr="001365E5">
        <w:rPr>
          <w:rFonts w:ascii="Verdana" w:eastAsia="Calibri" w:hAnsi="Verdana"/>
          <w:sz w:val="19"/>
          <w:szCs w:val="19"/>
        </w:rPr>
        <w:t>Información sobre la representación de la operadora económica.</w:t>
      </w:r>
    </w:p>
    <w:p w14:paraId="76702817"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47BEFC95"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4ECAE48" w14:textId="77777777" w:rsidR="00AC6FCC" w:rsidRPr="001365E5" w:rsidRDefault="00AC6FCC" w:rsidP="00AC6FCC">
      <w:pPr>
        <w:ind w:left="1418" w:right="-427" w:hanging="1134"/>
        <w:jc w:val="both"/>
        <w:rPr>
          <w:rFonts w:ascii="Verdana" w:eastAsia="Calibri" w:hAnsi="Verdana"/>
          <w:sz w:val="19"/>
          <w:szCs w:val="19"/>
        </w:rPr>
      </w:pPr>
    </w:p>
    <w:p w14:paraId="06E6C4F2"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5E1E21A6" w14:textId="77777777" w:rsidR="00AC6FCC" w:rsidRPr="001365E5" w:rsidRDefault="00AC6FCC" w:rsidP="00AC6FCC">
      <w:pPr>
        <w:ind w:left="1418" w:right="-427" w:hanging="1134"/>
        <w:jc w:val="both"/>
        <w:rPr>
          <w:rFonts w:ascii="Verdana" w:eastAsia="Calibri" w:hAnsi="Verdana"/>
          <w:sz w:val="19"/>
          <w:szCs w:val="19"/>
        </w:rPr>
      </w:pPr>
    </w:p>
    <w:p w14:paraId="44FDBDD0"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Motivos referidos a condenas penales.</w:t>
      </w:r>
    </w:p>
    <w:p w14:paraId="5567AC9A"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AC6FCC" w:rsidRPr="001365E5">
        <w:rPr>
          <w:rFonts w:ascii="Verdana" w:eastAsia="Calibri" w:hAnsi="Verdana"/>
          <w:sz w:val="19"/>
          <w:szCs w:val="19"/>
        </w:rPr>
        <w:t>Motivos referidos al pago de impuesto o de cotizaciones a la Seguridad Social.</w:t>
      </w:r>
    </w:p>
    <w:p w14:paraId="05557A33"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3B3D995F"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453196BF" w14:textId="77777777" w:rsidR="00AC6FCC" w:rsidRPr="001365E5" w:rsidRDefault="00AC6FCC" w:rsidP="00AC6FCC">
      <w:pPr>
        <w:ind w:left="1418" w:right="-427" w:hanging="1134"/>
        <w:jc w:val="both"/>
        <w:rPr>
          <w:rFonts w:ascii="Verdana" w:eastAsia="Calibri" w:hAnsi="Verdana"/>
          <w:sz w:val="19"/>
          <w:szCs w:val="19"/>
        </w:rPr>
      </w:pPr>
    </w:p>
    <w:p w14:paraId="1A70F0EF"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79D7C89A" w14:textId="77777777" w:rsidR="00AC6FCC" w:rsidRPr="001365E5" w:rsidRDefault="00AC6FCC" w:rsidP="00AC6FCC">
      <w:pPr>
        <w:ind w:left="1418" w:right="-427" w:hanging="1134"/>
        <w:jc w:val="both"/>
        <w:rPr>
          <w:rFonts w:ascii="Verdana" w:eastAsia="Calibri" w:hAnsi="Verdana"/>
          <w:sz w:val="19"/>
          <w:szCs w:val="19"/>
        </w:rPr>
      </w:pPr>
    </w:p>
    <w:p w14:paraId="6637BC98"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5D0F33">
        <w:rPr>
          <w:rFonts w:ascii="Verdana" w:eastAsia="Calibri" w:hAnsi="Verdana"/>
          <w:sz w:val="19"/>
          <w:szCs w:val="19"/>
        </w:rPr>
        <w:t>:</w:t>
      </w:r>
      <w:r w:rsidR="005D0F33">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34B0EC8"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Idoneidad</w:t>
      </w:r>
    </w:p>
    <w:p w14:paraId="7182AFEC"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t>Solvencia económica y financiera.</w:t>
      </w:r>
    </w:p>
    <w:p w14:paraId="3DA3E374"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5359A724"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316DED4A" w14:textId="77777777" w:rsidR="00AC6FCC" w:rsidRPr="001365E5" w:rsidRDefault="00AC6FCC" w:rsidP="00AC6FCC">
      <w:pPr>
        <w:ind w:left="1418" w:right="-427" w:hanging="1134"/>
        <w:jc w:val="both"/>
        <w:rPr>
          <w:rFonts w:ascii="Verdana" w:eastAsia="Calibri" w:hAnsi="Verdana"/>
          <w:sz w:val="19"/>
          <w:szCs w:val="19"/>
        </w:rPr>
      </w:pPr>
    </w:p>
    <w:p w14:paraId="61350839"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4A895277" w14:textId="77777777" w:rsidR="00AC6FCC" w:rsidRPr="001365E5" w:rsidRDefault="00AC6FCC" w:rsidP="00AC6FCC">
      <w:pPr>
        <w:ind w:left="1418" w:right="-427" w:hanging="1134"/>
        <w:jc w:val="both"/>
        <w:rPr>
          <w:rFonts w:ascii="Verdana" w:eastAsia="Calibri" w:hAnsi="Verdana"/>
          <w:sz w:val="19"/>
          <w:szCs w:val="19"/>
        </w:rPr>
      </w:pPr>
    </w:p>
    <w:p w14:paraId="112D7E51"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1953B029" w14:textId="77777777" w:rsidR="00AC6FCC" w:rsidRPr="001365E5" w:rsidRDefault="00AC6FCC" w:rsidP="00AC6FCC">
      <w:pPr>
        <w:ind w:left="1418" w:right="-427" w:hanging="1134"/>
        <w:rPr>
          <w:rFonts w:ascii="Verdana" w:eastAsia="Calibri" w:hAnsi="Verdana"/>
          <w:sz w:val="19"/>
          <w:szCs w:val="19"/>
        </w:rPr>
      </w:pPr>
    </w:p>
    <w:p w14:paraId="3A99DA5B" w14:textId="77777777" w:rsidR="00AC6FCC" w:rsidRDefault="00AC6FCC" w:rsidP="00AC6FCC">
      <w:pPr>
        <w:ind w:left="1418" w:hanging="1134"/>
        <w:rPr>
          <w:rFonts w:ascii="Verdana" w:eastAsia="Calibri" w:hAnsi="Verdana"/>
          <w:sz w:val="20"/>
          <w:szCs w:val="20"/>
        </w:rPr>
      </w:pPr>
    </w:p>
    <w:p w14:paraId="3B5A9725" w14:textId="77777777" w:rsidR="00AC6FCC" w:rsidRDefault="00AC6FCC" w:rsidP="00AC6FCC">
      <w:pPr>
        <w:ind w:right="-427"/>
        <w:jc w:val="center"/>
        <w:rPr>
          <w:rFonts w:ascii="Verdana" w:eastAsia="Calibri" w:hAnsi="Verdana"/>
          <w:sz w:val="20"/>
          <w:szCs w:val="20"/>
        </w:rPr>
      </w:pPr>
      <w:r>
        <w:rPr>
          <w:rFonts w:ascii="Verdana" w:eastAsia="Calibri" w:hAnsi="Verdana"/>
          <w:sz w:val="20"/>
          <w:szCs w:val="20"/>
        </w:rPr>
        <w:br w:type="page"/>
      </w:r>
    </w:p>
    <w:p w14:paraId="1D65483A" w14:textId="77777777" w:rsidR="00AC6FCC" w:rsidRPr="00A12BB3" w:rsidRDefault="00AC6FCC" w:rsidP="00AC6FCC">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51908E1E" w14:textId="77777777" w:rsidR="00AC6FCC" w:rsidRPr="00A12BB3" w:rsidRDefault="00AC6FCC" w:rsidP="00AC6FCC">
      <w:pPr>
        <w:ind w:left="1134" w:hanging="1134"/>
        <w:jc w:val="both"/>
        <w:rPr>
          <w:rFonts w:ascii="Verdana" w:eastAsia="Calibri" w:hAnsi="Verdana"/>
          <w:b/>
          <w:sz w:val="19"/>
          <w:szCs w:val="19"/>
        </w:rPr>
      </w:pPr>
    </w:p>
    <w:p w14:paraId="31A905D1" w14:textId="77777777" w:rsidR="00AC6FCC" w:rsidRPr="00DE17C3" w:rsidRDefault="00AC6FCC" w:rsidP="00AC6FCC">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DE17C3" w14:paraId="62950BBE" w14:textId="77777777" w:rsidTr="00AC6FCC">
        <w:tc>
          <w:tcPr>
            <w:tcW w:w="9979" w:type="dxa"/>
            <w:shd w:val="pct10" w:color="auto" w:fill="auto"/>
          </w:tcPr>
          <w:p w14:paraId="3C50F280"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873EE99" w14:textId="77777777" w:rsidR="00AC6FCC" w:rsidRPr="00546FEE" w:rsidRDefault="00267578" w:rsidP="00AC6FCC">
            <w:pPr>
              <w:spacing w:after="120"/>
              <w:jc w:val="center"/>
              <w:rPr>
                <w:rFonts w:ascii="Verdana" w:eastAsia="Calibri" w:hAnsi="Verdana"/>
                <w:sz w:val="16"/>
                <w:szCs w:val="16"/>
              </w:rPr>
            </w:pPr>
            <w:hyperlink r:id="rId23" w:history="1">
              <w:r w:rsidR="00AC6FCC" w:rsidRPr="00546FEE">
                <w:rPr>
                  <w:rFonts w:ascii="Verdana" w:hAnsi="Verdana" w:cs="Tahoma"/>
                  <w:color w:val="0000FF"/>
                  <w:sz w:val="16"/>
                  <w:szCs w:val="16"/>
                </w:rPr>
                <w:t>https://ec.europa.eu/growth/tools-databases/espd/filter?lang=es</w:t>
              </w:r>
            </w:hyperlink>
          </w:p>
        </w:tc>
      </w:tr>
    </w:tbl>
    <w:p w14:paraId="0AF05FA7" w14:textId="77777777" w:rsidR="00AC6FCC" w:rsidRPr="00B44145"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DE17C3" w14:paraId="00D4223B" w14:textId="77777777" w:rsidTr="00AC6FCC">
        <w:trPr>
          <w:trHeight w:val="340"/>
        </w:trPr>
        <w:tc>
          <w:tcPr>
            <w:tcW w:w="5512" w:type="dxa"/>
            <w:shd w:val="clear" w:color="auto" w:fill="auto"/>
          </w:tcPr>
          <w:p w14:paraId="4292452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0741848"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1C42D86F" w14:textId="77777777" w:rsidTr="00AC6FCC">
        <w:trPr>
          <w:trHeight w:val="404"/>
        </w:trPr>
        <w:tc>
          <w:tcPr>
            <w:tcW w:w="5512" w:type="dxa"/>
            <w:tcBorders>
              <w:bottom w:val="single" w:sz="4" w:space="0" w:color="auto"/>
            </w:tcBorders>
            <w:shd w:val="clear" w:color="auto" w:fill="auto"/>
          </w:tcPr>
          <w:p w14:paraId="6531DB0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44AC2CE3"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61DE9A0D" w14:textId="77777777" w:rsidTr="00AC6FCC">
        <w:trPr>
          <w:trHeight w:val="340"/>
        </w:trPr>
        <w:tc>
          <w:tcPr>
            <w:tcW w:w="5512" w:type="dxa"/>
            <w:shd w:val="clear" w:color="auto" w:fill="auto"/>
          </w:tcPr>
          <w:p w14:paraId="4B75D73E"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02CF32DA"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0AB6E4C" w14:textId="77777777" w:rsidTr="00AC6FCC">
        <w:trPr>
          <w:trHeight w:val="420"/>
        </w:trPr>
        <w:tc>
          <w:tcPr>
            <w:tcW w:w="5512" w:type="dxa"/>
            <w:shd w:val="clear" w:color="auto" w:fill="auto"/>
          </w:tcPr>
          <w:p w14:paraId="33C8E22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3C98E58F" w14:textId="77777777" w:rsidR="00AC6FCC" w:rsidRPr="00DE17C3" w:rsidRDefault="00354A52" w:rsidP="00AC6FCC">
            <w:pPr>
              <w:spacing w:before="120" w:after="120"/>
              <w:rPr>
                <w:rFonts w:ascii="Verdana" w:eastAsia="Calibri" w:hAnsi="Verdana"/>
                <w:sz w:val="16"/>
                <w:szCs w:val="16"/>
              </w:rPr>
            </w:pPr>
            <w:r w:rsidRPr="005967DF">
              <w:rPr>
                <w:rFonts w:ascii="Verdana" w:eastAsia="Calibri" w:hAnsi="Verdana"/>
                <w:color w:val="0000FF"/>
                <w:sz w:val="16"/>
                <w:szCs w:val="16"/>
              </w:rPr>
              <w:t>Ampliación en 10 unidades del IES ZUMAIA BHI de Zumaia (Gipuzkoa)</w:t>
            </w:r>
          </w:p>
        </w:tc>
      </w:tr>
      <w:tr w:rsidR="00AC6FCC" w:rsidRPr="00DE17C3" w14:paraId="18A68B29" w14:textId="77777777" w:rsidTr="00AC6FCC">
        <w:trPr>
          <w:trHeight w:val="585"/>
        </w:trPr>
        <w:tc>
          <w:tcPr>
            <w:tcW w:w="5512" w:type="dxa"/>
            <w:shd w:val="clear" w:color="auto" w:fill="auto"/>
          </w:tcPr>
          <w:p w14:paraId="5BB3412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06D79CC9" w14:textId="45D41301" w:rsidR="00AC6FCC" w:rsidRPr="00DE17C3" w:rsidRDefault="00B5500E" w:rsidP="00AC6FCC">
            <w:pPr>
              <w:spacing w:before="120" w:after="120"/>
              <w:rPr>
                <w:rFonts w:ascii="Verdana" w:eastAsia="Calibri" w:hAnsi="Verdana"/>
                <w:sz w:val="16"/>
                <w:szCs w:val="16"/>
              </w:rPr>
            </w:pPr>
            <w:r w:rsidRPr="00B5500E">
              <w:rPr>
                <w:rFonts w:ascii="Verdana" w:hAnsi="Verdana" w:cs="Tahoma"/>
                <w:b/>
                <w:color w:val="0000FF"/>
                <w:sz w:val="19"/>
                <w:szCs w:val="19"/>
              </w:rPr>
              <w:t>CO1/002/2021</w:t>
            </w:r>
          </w:p>
        </w:tc>
      </w:tr>
    </w:tbl>
    <w:p w14:paraId="483569F4" w14:textId="77777777" w:rsidR="00AC6FCC" w:rsidRPr="00A12BB3" w:rsidRDefault="00AC6FCC" w:rsidP="00AC6FCC">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42E891C" w14:textId="77777777" w:rsidR="00AC6FCC" w:rsidRPr="00A12BB3" w:rsidRDefault="00AC6FCC" w:rsidP="00AC6FCC">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DE17C3" w14:paraId="79387FC4" w14:textId="77777777" w:rsidTr="00AC6FCC">
        <w:trPr>
          <w:trHeight w:val="340"/>
        </w:trPr>
        <w:tc>
          <w:tcPr>
            <w:tcW w:w="5554" w:type="dxa"/>
            <w:shd w:val="clear" w:color="auto" w:fill="auto"/>
          </w:tcPr>
          <w:p w14:paraId="484EDE59"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14B4DABF"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9FBEDDE" w14:textId="77777777" w:rsidTr="00AC6FCC">
        <w:trPr>
          <w:trHeight w:val="340"/>
        </w:trPr>
        <w:tc>
          <w:tcPr>
            <w:tcW w:w="5554" w:type="dxa"/>
            <w:shd w:val="clear" w:color="auto" w:fill="auto"/>
          </w:tcPr>
          <w:p w14:paraId="078A6CC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47AE6FA"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4C02419E" w14:textId="77777777" w:rsidTr="00AC6FCC">
        <w:trPr>
          <w:trHeight w:val="850"/>
        </w:trPr>
        <w:tc>
          <w:tcPr>
            <w:tcW w:w="5554" w:type="dxa"/>
            <w:shd w:val="clear" w:color="auto" w:fill="auto"/>
          </w:tcPr>
          <w:p w14:paraId="30E150D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4EE61C5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CDB360F"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p w14:paraId="30B5DD94"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41543E13" w14:textId="77777777" w:rsidTr="00AC6FCC">
        <w:trPr>
          <w:trHeight w:val="340"/>
        </w:trPr>
        <w:tc>
          <w:tcPr>
            <w:tcW w:w="5554" w:type="dxa"/>
            <w:shd w:val="clear" w:color="auto" w:fill="auto"/>
          </w:tcPr>
          <w:p w14:paraId="0D9C35D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CCA8B71"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6C6FDCE5" w14:textId="77777777" w:rsidTr="00AC6FCC">
        <w:trPr>
          <w:trHeight w:val="850"/>
        </w:trPr>
        <w:tc>
          <w:tcPr>
            <w:tcW w:w="5554" w:type="dxa"/>
            <w:shd w:val="clear" w:color="auto" w:fill="auto"/>
          </w:tcPr>
          <w:p w14:paraId="57DE387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0328233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35DBB87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4941868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71D1CD57"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18BF7194"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0374EEB2"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37F5D16C"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4E215D95" w14:textId="77777777" w:rsidTr="00AC6FCC">
        <w:trPr>
          <w:trHeight w:val="340"/>
        </w:trPr>
        <w:tc>
          <w:tcPr>
            <w:tcW w:w="5554" w:type="dxa"/>
            <w:shd w:val="clear" w:color="auto" w:fill="auto"/>
          </w:tcPr>
          <w:p w14:paraId="1A7A3408"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5D2ACDAD"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895FAF1" w14:textId="77777777" w:rsidTr="00AC6FCC">
        <w:trPr>
          <w:trHeight w:val="454"/>
        </w:trPr>
        <w:tc>
          <w:tcPr>
            <w:tcW w:w="5554" w:type="dxa"/>
            <w:shd w:val="clear" w:color="auto" w:fill="auto"/>
          </w:tcPr>
          <w:p w14:paraId="7110010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0E038870"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AC6FCC" w:rsidRPr="00DE17C3" w14:paraId="490397E3" w14:textId="77777777" w:rsidTr="00AC6FCC">
        <w:trPr>
          <w:trHeight w:val="2482"/>
        </w:trPr>
        <w:tc>
          <w:tcPr>
            <w:tcW w:w="5554" w:type="dxa"/>
            <w:shd w:val="clear" w:color="auto" w:fill="auto"/>
          </w:tcPr>
          <w:p w14:paraId="6CC8C99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DEB729C"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C98BE2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0AC31B1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79F3C547"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E43945" w14:textId="77777777" w:rsidR="00AC6FCC" w:rsidRDefault="00AC6FCC" w:rsidP="00AC6FCC">
            <w:pPr>
              <w:jc w:val="both"/>
              <w:rPr>
                <w:rFonts w:ascii="Verdana" w:eastAsia="Calibri" w:hAnsi="Verdana"/>
                <w:sz w:val="16"/>
                <w:szCs w:val="16"/>
              </w:rPr>
            </w:pPr>
          </w:p>
          <w:p w14:paraId="2975C4F0" w14:textId="77777777" w:rsidR="00AC6FCC" w:rsidRDefault="00AC6FCC" w:rsidP="00AC6FCC">
            <w:pPr>
              <w:jc w:val="both"/>
              <w:rPr>
                <w:rFonts w:ascii="Verdana" w:eastAsia="Calibri" w:hAnsi="Verdana"/>
                <w:sz w:val="16"/>
                <w:szCs w:val="16"/>
              </w:rPr>
            </w:pPr>
          </w:p>
          <w:p w14:paraId="2610FFDC" w14:textId="77777777" w:rsidR="00AC6FCC" w:rsidRDefault="00AC6FCC" w:rsidP="00AC6FCC">
            <w:pPr>
              <w:spacing w:after="120"/>
              <w:jc w:val="both"/>
              <w:rPr>
                <w:rFonts w:ascii="Verdana" w:eastAsia="Calibri" w:hAnsi="Verdana"/>
                <w:sz w:val="16"/>
                <w:szCs w:val="16"/>
              </w:rPr>
            </w:pPr>
          </w:p>
          <w:p w14:paraId="75345823" w14:textId="77777777" w:rsidR="00AC6FCC" w:rsidRDefault="00AC6FCC" w:rsidP="00AC6FCC">
            <w:pPr>
              <w:spacing w:before="120" w:after="120"/>
              <w:jc w:val="both"/>
              <w:rPr>
                <w:rFonts w:ascii="Verdana" w:eastAsia="Calibri" w:hAnsi="Verdana"/>
                <w:sz w:val="16"/>
                <w:szCs w:val="16"/>
              </w:rPr>
            </w:pPr>
          </w:p>
          <w:p w14:paraId="74261FE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p w14:paraId="75A32EBE" w14:textId="77777777" w:rsidR="00AC6FCC" w:rsidRDefault="00AC6FCC" w:rsidP="00AC6FCC">
            <w:pPr>
              <w:spacing w:before="120"/>
              <w:jc w:val="both"/>
              <w:rPr>
                <w:rFonts w:ascii="Verdana" w:eastAsia="Calibri" w:hAnsi="Verdana"/>
                <w:sz w:val="16"/>
                <w:szCs w:val="16"/>
              </w:rPr>
            </w:pPr>
          </w:p>
          <w:p w14:paraId="10452E08"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4C4F0D59" w14:textId="77777777" w:rsidTr="00AC6FCC">
        <w:trPr>
          <w:trHeight w:val="882"/>
        </w:trPr>
        <w:tc>
          <w:tcPr>
            <w:tcW w:w="5554" w:type="dxa"/>
            <w:shd w:val="clear" w:color="auto" w:fill="auto"/>
          </w:tcPr>
          <w:p w14:paraId="29E6B50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2BBDE62" w14:textId="77777777" w:rsidR="00AC6FCC" w:rsidRPr="00DE17C3" w:rsidRDefault="00AC6FCC" w:rsidP="00AC6FCC">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AC6FCC" w:rsidRPr="00DE17C3" w14:paraId="58461229" w14:textId="77777777" w:rsidTr="00AC6FCC">
        <w:trPr>
          <w:trHeight w:val="2806"/>
        </w:trPr>
        <w:tc>
          <w:tcPr>
            <w:tcW w:w="5554" w:type="dxa"/>
            <w:shd w:val="clear" w:color="auto" w:fill="auto"/>
          </w:tcPr>
          <w:p w14:paraId="0FBFEE9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51300558"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3A49E48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3FD1B80F"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6B8EF22F" w14:textId="77777777" w:rsidR="00AC6FCC" w:rsidRDefault="00AC6FCC" w:rsidP="00AC6FCC">
            <w:pPr>
              <w:jc w:val="both"/>
              <w:rPr>
                <w:rFonts w:ascii="Verdana" w:eastAsia="Calibri" w:hAnsi="Verdana"/>
                <w:sz w:val="16"/>
                <w:szCs w:val="16"/>
              </w:rPr>
            </w:pPr>
          </w:p>
          <w:p w14:paraId="65EDF400"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74B698C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1C11443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5D72FE78"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1F99318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530E3CD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4410FC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2F06E896" w14:textId="77777777" w:rsidR="00AC6FCC" w:rsidRPr="00236081" w:rsidRDefault="00AC6FCC" w:rsidP="00AC6FCC">
            <w:pPr>
              <w:spacing w:before="120" w:after="120"/>
              <w:jc w:val="both"/>
              <w:rPr>
                <w:rFonts w:ascii="Verdana" w:eastAsia="Calibri" w:hAnsi="Verdana"/>
                <w:sz w:val="16"/>
                <w:szCs w:val="16"/>
              </w:rPr>
            </w:pPr>
          </w:p>
          <w:p w14:paraId="37158B2C" w14:textId="77777777" w:rsidR="00AC6FCC" w:rsidRPr="00236081" w:rsidRDefault="00AC6FCC" w:rsidP="00AC6FCC">
            <w:pPr>
              <w:spacing w:before="120"/>
              <w:jc w:val="both"/>
              <w:rPr>
                <w:rFonts w:ascii="Verdana" w:eastAsia="Calibri" w:hAnsi="Verdana"/>
                <w:sz w:val="16"/>
                <w:szCs w:val="16"/>
              </w:rPr>
            </w:pPr>
          </w:p>
          <w:p w14:paraId="5088F82A" w14:textId="77777777" w:rsidR="00AC6FCC" w:rsidRPr="00236081" w:rsidRDefault="00AC6FCC" w:rsidP="00AC6FCC">
            <w:pPr>
              <w:jc w:val="both"/>
              <w:rPr>
                <w:rFonts w:ascii="Verdana" w:eastAsia="Calibri" w:hAnsi="Verdana"/>
                <w:sz w:val="16"/>
                <w:szCs w:val="16"/>
              </w:rPr>
            </w:pPr>
          </w:p>
          <w:p w14:paraId="31A553A7" w14:textId="77777777" w:rsidR="00AC6FCC" w:rsidRDefault="00AC6FCC" w:rsidP="00AC6FCC">
            <w:pPr>
              <w:jc w:val="both"/>
              <w:rPr>
                <w:rFonts w:ascii="Verdana" w:eastAsia="Calibri" w:hAnsi="Verdana"/>
                <w:sz w:val="16"/>
                <w:szCs w:val="16"/>
              </w:rPr>
            </w:pPr>
          </w:p>
          <w:p w14:paraId="2E86F2D4" w14:textId="77777777" w:rsidR="00AC6FCC" w:rsidRDefault="00AC6FCC" w:rsidP="00AC6FCC">
            <w:pPr>
              <w:spacing w:after="120"/>
              <w:jc w:val="both"/>
              <w:rPr>
                <w:rFonts w:ascii="Verdana" w:eastAsia="Calibri" w:hAnsi="Verdana"/>
                <w:sz w:val="16"/>
                <w:szCs w:val="16"/>
              </w:rPr>
            </w:pPr>
          </w:p>
          <w:p w14:paraId="0A1E7B99"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w:t>
            </w:r>
          </w:p>
          <w:p w14:paraId="4E78421F" w14:textId="77777777" w:rsidR="00AC6FCC" w:rsidRDefault="00AC6FCC" w:rsidP="00AC6FCC">
            <w:pPr>
              <w:spacing w:after="120"/>
              <w:jc w:val="both"/>
              <w:rPr>
                <w:rFonts w:ascii="Verdana" w:eastAsia="Calibri" w:hAnsi="Verdana"/>
                <w:sz w:val="16"/>
                <w:szCs w:val="16"/>
              </w:rPr>
            </w:pPr>
          </w:p>
          <w:p w14:paraId="768D792C"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2C6E8BFD"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27FD3E41" w14:textId="77777777" w:rsidR="00AC6FCC" w:rsidRDefault="00AC6FCC" w:rsidP="00AC6FCC">
            <w:pPr>
              <w:jc w:val="both"/>
              <w:rPr>
                <w:rFonts w:ascii="Verdana" w:eastAsia="Calibri" w:hAnsi="Verdana"/>
                <w:sz w:val="16"/>
                <w:szCs w:val="16"/>
              </w:rPr>
            </w:pPr>
          </w:p>
          <w:p w14:paraId="394A192F" w14:textId="77777777" w:rsidR="00AC6FCC" w:rsidRDefault="00AC6FCC" w:rsidP="00AC6FCC">
            <w:pPr>
              <w:spacing w:after="120"/>
              <w:jc w:val="both"/>
              <w:rPr>
                <w:rFonts w:ascii="Verdana" w:eastAsia="Calibri" w:hAnsi="Verdana"/>
                <w:sz w:val="16"/>
                <w:szCs w:val="16"/>
              </w:rPr>
            </w:pPr>
          </w:p>
          <w:p w14:paraId="6AB4E42F" w14:textId="77777777" w:rsidR="00AC6FCC" w:rsidRPr="00DE17C3" w:rsidRDefault="00AC6FCC" w:rsidP="00AC6FCC">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67578">
              <w:rPr>
                <w:rFonts w:ascii="Verdana" w:eastAsia="Calibri" w:hAnsi="Verdana"/>
                <w:sz w:val="16"/>
                <w:szCs w:val="16"/>
              </w:rPr>
            </w:r>
            <w:r w:rsidR="0026757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67578">
              <w:rPr>
                <w:rFonts w:ascii="Verdana" w:eastAsia="Calibri" w:hAnsi="Verdana"/>
                <w:sz w:val="16"/>
                <w:szCs w:val="16"/>
              </w:rPr>
            </w:r>
            <w:r w:rsidR="0026757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38A2BD2F" w14:textId="77777777" w:rsidR="00AC6FCC" w:rsidRPr="00DE17C3" w:rsidRDefault="00AC6FCC" w:rsidP="00AC6FCC">
            <w:pPr>
              <w:spacing w:before="120" w:after="120"/>
              <w:jc w:val="both"/>
              <w:rPr>
                <w:rFonts w:ascii="Verdana" w:eastAsia="Calibri" w:hAnsi="Verdana"/>
                <w:sz w:val="16"/>
                <w:szCs w:val="16"/>
              </w:rPr>
            </w:pPr>
          </w:p>
          <w:p w14:paraId="5640934F" w14:textId="77777777" w:rsidR="00AC6FCC" w:rsidRPr="00DE17C3" w:rsidRDefault="00AC6FCC" w:rsidP="00AC6FCC">
            <w:pPr>
              <w:spacing w:before="120" w:after="120"/>
              <w:jc w:val="both"/>
              <w:rPr>
                <w:rFonts w:ascii="Verdana" w:eastAsia="Calibri" w:hAnsi="Verdana"/>
                <w:sz w:val="16"/>
                <w:szCs w:val="16"/>
              </w:rPr>
            </w:pPr>
          </w:p>
          <w:p w14:paraId="0660125F" w14:textId="77777777" w:rsidR="00AC6FCC" w:rsidRDefault="00AC6FCC" w:rsidP="00AC6FCC">
            <w:pPr>
              <w:spacing w:before="120" w:after="120"/>
              <w:jc w:val="both"/>
              <w:rPr>
                <w:rFonts w:ascii="Verdana" w:eastAsia="Calibri" w:hAnsi="Verdana"/>
                <w:sz w:val="16"/>
                <w:szCs w:val="16"/>
              </w:rPr>
            </w:pPr>
          </w:p>
          <w:p w14:paraId="2EAD83BB" w14:textId="77777777" w:rsidR="00AC6FCC" w:rsidRDefault="00AC6FCC" w:rsidP="00AC6FCC">
            <w:pPr>
              <w:spacing w:before="120" w:after="120"/>
              <w:jc w:val="both"/>
              <w:rPr>
                <w:rFonts w:ascii="Verdana" w:eastAsia="Calibri" w:hAnsi="Verdana"/>
                <w:sz w:val="16"/>
                <w:szCs w:val="16"/>
              </w:rPr>
            </w:pPr>
          </w:p>
          <w:p w14:paraId="51A35FC5" w14:textId="77777777" w:rsidR="00AC6FCC" w:rsidRDefault="00AC6FCC" w:rsidP="00AC6FCC">
            <w:pPr>
              <w:spacing w:before="120"/>
              <w:jc w:val="both"/>
              <w:rPr>
                <w:rFonts w:ascii="Verdana" w:eastAsia="Calibri" w:hAnsi="Verdana"/>
                <w:sz w:val="16"/>
                <w:szCs w:val="16"/>
              </w:rPr>
            </w:pPr>
          </w:p>
          <w:p w14:paraId="039DE34F" w14:textId="77777777" w:rsidR="00AC6FCC" w:rsidRDefault="00AC6FCC" w:rsidP="00AC6FCC">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67578">
              <w:rPr>
                <w:rFonts w:ascii="Verdana" w:eastAsia="Calibri" w:hAnsi="Verdana"/>
                <w:sz w:val="16"/>
                <w:szCs w:val="16"/>
              </w:rPr>
            </w:r>
            <w:r w:rsidR="0026757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67578">
              <w:rPr>
                <w:rFonts w:ascii="Verdana" w:eastAsia="Calibri" w:hAnsi="Verdana"/>
                <w:sz w:val="16"/>
                <w:szCs w:val="16"/>
              </w:rPr>
            </w:r>
            <w:r w:rsidR="00267578">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B25FFE6" w14:textId="77777777" w:rsidR="00AC6FCC" w:rsidRDefault="00AC6FCC" w:rsidP="00AC6FCC">
            <w:pPr>
              <w:spacing w:after="120"/>
              <w:jc w:val="both"/>
              <w:rPr>
                <w:rFonts w:ascii="Verdana" w:eastAsia="Calibri" w:hAnsi="Verdana"/>
                <w:sz w:val="16"/>
                <w:szCs w:val="16"/>
              </w:rPr>
            </w:pPr>
          </w:p>
          <w:p w14:paraId="5BD70F37" w14:textId="77777777" w:rsidR="00AC6FCC" w:rsidRDefault="00AC6FCC" w:rsidP="00AC6FCC">
            <w:pPr>
              <w:spacing w:after="120"/>
              <w:jc w:val="both"/>
              <w:rPr>
                <w:rFonts w:ascii="Verdana" w:eastAsia="Calibri" w:hAnsi="Verdana"/>
                <w:sz w:val="16"/>
                <w:szCs w:val="16"/>
              </w:rPr>
            </w:pPr>
          </w:p>
          <w:p w14:paraId="646FAA10" w14:textId="77777777" w:rsidR="00AC6FCC" w:rsidRDefault="00AC6FCC" w:rsidP="00AC6FCC">
            <w:pPr>
              <w:spacing w:after="120"/>
              <w:jc w:val="both"/>
              <w:rPr>
                <w:rFonts w:ascii="Verdana" w:eastAsia="Calibri" w:hAnsi="Verdana"/>
                <w:sz w:val="16"/>
                <w:szCs w:val="16"/>
              </w:rPr>
            </w:pPr>
          </w:p>
          <w:p w14:paraId="2ADC160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AC6FCC" w:rsidRPr="00DE17C3" w14:paraId="5DE0AD67" w14:textId="77777777" w:rsidTr="00AC6FCC">
        <w:trPr>
          <w:trHeight w:val="297"/>
        </w:trPr>
        <w:tc>
          <w:tcPr>
            <w:tcW w:w="5554" w:type="dxa"/>
            <w:shd w:val="clear" w:color="auto" w:fill="auto"/>
          </w:tcPr>
          <w:p w14:paraId="1333A64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3F7DF304"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15A69431" w14:textId="77777777" w:rsidTr="00AC6FCC">
        <w:trPr>
          <w:trHeight w:val="506"/>
        </w:trPr>
        <w:tc>
          <w:tcPr>
            <w:tcW w:w="5554" w:type="dxa"/>
            <w:tcBorders>
              <w:bottom w:val="single" w:sz="4" w:space="0" w:color="auto"/>
            </w:tcBorders>
            <w:shd w:val="clear" w:color="auto" w:fill="auto"/>
          </w:tcPr>
          <w:p w14:paraId="0F69372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B73EEB">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52760B91"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8FDF76" w14:textId="77777777" w:rsidR="00AC6FCC" w:rsidRDefault="00AC6FCC" w:rsidP="00AC6FCC">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DE17C3" w14:paraId="49280F01" w14:textId="77777777" w:rsidTr="00AC6FCC">
        <w:trPr>
          <w:trHeight w:val="340"/>
        </w:trPr>
        <w:tc>
          <w:tcPr>
            <w:tcW w:w="10037" w:type="dxa"/>
            <w:gridSpan w:val="2"/>
            <w:shd w:val="clear" w:color="auto" w:fill="FFFFFF" w:themeFill="background1"/>
          </w:tcPr>
          <w:p w14:paraId="547C8C88" w14:textId="77777777" w:rsidR="00AC6FCC" w:rsidRPr="00DE17C3" w:rsidRDefault="00AC6FCC" w:rsidP="00AC6FCC">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AC6FCC" w:rsidRPr="00DE17C3" w14:paraId="27745BC1" w14:textId="77777777" w:rsidTr="00AC6FCC">
        <w:trPr>
          <w:trHeight w:val="1871"/>
        </w:trPr>
        <w:tc>
          <w:tcPr>
            <w:tcW w:w="5554" w:type="dxa"/>
            <w:shd w:val="clear" w:color="auto" w:fill="auto"/>
          </w:tcPr>
          <w:p w14:paraId="20D46BC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1037D05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4841718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11AD178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386CFE9F" w14:textId="77777777" w:rsidR="00AC6FCC" w:rsidRPr="00DE17C3" w:rsidRDefault="00AC6FCC" w:rsidP="00AC6FCC">
            <w:pPr>
              <w:spacing w:before="120" w:after="120"/>
              <w:rPr>
                <w:rFonts w:ascii="Verdana" w:eastAsia="Calibri" w:hAnsi="Verdana"/>
                <w:sz w:val="16"/>
                <w:szCs w:val="16"/>
              </w:rPr>
            </w:pPr>
          </w:p>
          <w:p w14:paraId="4870EC68" w14:textId="77777777" w:rsidR="00AC6FCC" w:rsidRPr="00DE17C3" w:rsidRDefault="00AC6FCC" w:rsidP="00AC6FCC">
            <w:pPr>
              <w:spacing w:before="120"/>
              <w:rPr>
                <w:rFonts w:ascii="Verdana" w:eastAsia="Calibri" w:hAnsi="Verdana"/>
                <w:sz w:val="16"/>
                <w:szCs w:val="16"/>
              </w:rPr>
            </w:pPr>
            <w:r w:rsidRPr="00DE17C3">
              <w:rPr>
                <w:rFonts w:ascii="Verdana" w:eastAsia="Calibri" w:hAnsi="Verdana"/>
                <w:sz w:val="16"/>
                <w:szCs w:val="16"/>
              </w:rPr>
              <w:t>a): […]</w:t>
            </w:r>
          </w:p>
          <w:p w14:paraId="2F2A3909" w14:textId="77777777" w:rsidR="00AC6FCC" w:rsidRDefault="00AC6FCC" w:rsidP="00AC6FCC">
            <w:pPr>
              <w:rPr>
                <w:rFonts w:ascii="Verdana" w:eastAsia="Calibri" w:hAnsi="Verdana"/>
                <w:sz w:val="16"/>
                <w:szCs w:val="16"/>
              </w:rPr>
            </w:pPr>
          </w:p>
          <w:p w14:paraId="01DACD4A" w14:textId="77777777" w:rsidR="00AC6FCC" w:rsidRDefault="00AC6FCC" w:rsidP="00AC6FCC">
            <w:pPr>
              <w:spacing w:after="120"/>
              <w:rPr>
                <w:rFonts w:ascii="Verdana" w:eastAsia="Calibri" w:hAnsi="Verdana"/>
                <w:sz w:val="16"/>
                <w:szCs w:val="16"/>
              </w:rPr>
            </w:pPr>
          </w:p>
          <w:p w14:paraId="42023A24" w14:textId="77777777" w:rsidR="00AC6FCC" w:rsidRDefault="00AC6FCC" w:rsidP="00AC6FCC">
            <w:pPr>
              <w:spacing w:before="100"/>
              <w:rPr>
                <w:rFonts w:ascii="Verdana" w:eastAsia="Calibri" w:hAnsi="Verdana"/>
                <w:sz w:val="16"/>
                <w:szCs w:val="16"/>
              </w:rPr>
            </w:pPr>
            <w:r w:rsidRPr="00DE17C3">
              <w:rPr>
                <w:rFonts w:ascii="Verdana" w:eastAsia="Calibri" w:hAnsi="Verdana"/>
                <w:sz w:val="16"/>
                <w:szCs w:val="16"/>
              </w:rPr>
              <w:t>b): […]</w:t>
            </w:r>
          </w:p>
          <w:p w14:paraId="6A7D6200" w14:textId="77777777" w:rsidR="00AC6FCC" w:rsidRPr="00DE17C3" w:rsidRDefault="00AC6FCC" w:rsidP="00AC6FCC">
            <w:pPr>
              <w:spacing w:after="120"/>
              <w:rPr>
                <w:rFonts w:ascii="Verdana" w:eastAsia="Calibri" w:hAnsi="Verdana"/>
                <w:sz w:val="16"/>
                <w:szCs w:val="16"/>
              </w:rPr>
            </w:pPr>
          </w:p>
          <w:p w14:paraId="6725928F"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c): […]</w:t>
            </w:r>
          </w:p>
        </w:tc>
      </w:tr>
      <w:tr w:rsidR="00AC6FCC" w:rsidRPr="00DE17C3" w14:paraId="137C4F84" w14:textId="77777777" w:rsidTr="00AC6FCC">
        <w:trPr>
          <w:trHeight w:val="227"/>
        </w:trPr>
        <w:tc>
          <w:tcPr>
            <w:tcW w:w="5554" w:type="dxa"/>
            <w:shd w:val="clear" w:color="auto" w:fill="auto"/>
          </w:tcPr>
          <w:p w14:paraId="35F0D2DB" w14:textId="77777777" w:rsidR="00AC6FCC" w:rsidRPr="00DE17C3" w:rsidRDefault="00AC6FCC" w:rsidP="00AC6FCC">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72D5E9EE" w14:textId="77777777" w:rsidR="00AC6FCC" w:rsidRPr="00DE17C3" w:rsidRDefault="00AC6FCC" w:rsidP="00AC6FCC">
            <w:pPr>
              <w:spacing w:before="60" w:after="6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EA36367" w14:textId="77777777" w:rsidTr="00AC6FCC">
        <w:trPr>
          <w:trHeight w:val="454"/>
        </w:trPr>
        <w:tc>
          <w:tcPr>
            <w:tcW w:w="5554" w:type="dxa"/>
            <w:shd w:val="clear" w:color="auto" w:fill="auto"/>
          </w:tcPr>
          <w:p w14:paraId="23033EC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E8BA770" w14:textId="77777777" w:rsidR="00AC6FCC" w:rsidRPr="00DE17C3" w:rsidRDefault="00AC6FCC" w:rsidP="00AC6FCC">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3D295FF4"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DE17C3" w14:paraId="413FB272" w14:textId="77777777" w:rsidTr="00AC6FCC">
        <w:trPr>
          <w:trHeight w:val="510"/>
        </w:trPr>
        <w:tc>
          <w:tcPr>
            <w:tcW w:w="9993" w:type="dxa"/>
            <w:shd w:val="pct10" w:color="auto" w:fill="auto"/>
            <w:vAlign w:val="center"/>
          </w:tcPr>
          <w:p w14:paraId="7752DEF1" w14:textId="77777777" w:rsidR="00AC6FCC" w:rsidRPr="00D53520" w:rsidRDefault="00AC6FCC" w:rsidP="00AC6FCC">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43AD92A9" w14:textId="77777777" w:rsidR="00AC6FCC" w:rsidRPr="00295EBE"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DE17C3" w14:paraId="02A3701B" w14:textId="77777777" w:rsidTr="00AC6FCC">
        <w:trPr>
          <w:trHeight w:val="283"/>
        </w:trPr>
        <w:tc>
          <w:tcPr>
            <w:tcW w:w="5553" w:type="dxa"/>
            <w:shd w:val="clear" w:color="auto" w:fill="auto"/>
          </w:tcPr>
          <w:p w14:paraId="74E02FAA" w14:textId="77777777" w:rsidR="00AC6FCC" w:rsidRPr="00DE17C3" w:rsidRDefault="00AC6FCC" w:rsidP="00AC6FCC">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7917788" w14:textId="77777777" w:rsidR="00AC6FCC" w:rsidRPr="00DE17C3" w:rsidRDefault="00AC6FCC" w:rsidP="00AC6FCC">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5083F6F" w14:textId="77777777" w:rsidTr="00AC6FCC">
        <w:trPr>
          <w:trHeight w:val="454"/>
        </w:trPr>
        <w:tc>
          <w:tcPr>
            <w:tcW w:w="5553" w:type="dxa"/>
            <w:tcBorders>
              <w:bottom w:val="single" w:sz="4" w:space="0" w:color="auto"/>
            </w:tcBorders>
            <w:shd w:val="clear" w:color="auto" w:fill="auto"/>
          </w:tcPr>
          <w:p w14:paraId="53106B2A"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37EBFC4F"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733B2934" w14:textId="77777777" w:rsidR="00AC6FCC" w:rsidRPr="00DE17C3" w:rsidRDefault="00AC6FCC" w:rsidP="00AC6FCC">
            <w:pPr>
              <w:spacing w:before="120" w:after="120"/>
              <w:ind w:right="142"/>
              <w:rPr>
                <w:rFonts w:ascii="Verdana" w:eastAsia="Calibri" w:hAnsi="Verdana"/>
                <w:sz w:val="16"/>
                <w:szCs w:val="16"/>
              </w:rPr>
            </w:pPr>
            <w:r>
              <w:rPr>
                <w:rFonts w:ascii="Verdana" w:eastAsia="Calibri" w:hAnsi="Verdana"/>
                <w:sz w:val="16"/>
                <w:szCs w:val="16"/>
              </w:rPr>
              <w:t>[…]</w:t>
            </w:r>
          </w:p>
          <w:p w14:paraId="3FA8AD2C"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4464EAE7" w14:textId="77777777" w:rsidTr="00AC6FCC">
        <w:trPr>
          <w:trHeight w:val="283"/>
        </w:trPr>
        <w:tc>
          <w:tcPr>
            <w:tcW w:w="5553" w:type="dxa"/>
            <w:shd w:val="clear" w:color="auto" w:fill="auto"/>
          </w:tcPr>
          <w:p w14:paraId="687665FB"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2133342A"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15BAAF87" w14:textId="77777777" w:rsidTr="00AC6FCC">
        <w:trPr>
          <w:trHeight w:val="283"/>
        </w:trPr>
        <w:tc>
          <w:tcPr>
            <w:tcW w:w="5553" w:type="dxa"/>
            <w:shd w:val="clear" w:color="auto" w:fill="auto"/>
          </w:tcPr>
          <w:p w14:paraId="6E9469DF"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4EAE7491"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5C005DD8" w14:textId="77777777" w:rsidTr="00AC6FCC">
        <w:trPr>
          <w:trHeight w:val="283"/>
        </w:trPr>
        <w:tc>
          <w:tcPr>
            <w:tcW w:w="5553" w:type="dxa"/>
            <w:shd w:val="clear" w:color="auto" w:fill="auto"/>
          </w:tcPr>
          <w:p w14:paraId="35EC8125"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4D233DA2"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5BD43A9A" w14:textId="77777777" w:rsidTr="00AC6FCC">
        <w:trPr>
          <w:trHeight w:val="283"/>
        </w:trPr>
        <w:tc>
          <w:tcPr>
            <w:tcW w:w="5553" w:type="dxa"/>
            <w:shd w:val="clear" w:color="auto" w:fill="auto"/>
          </w:tcPr>
          <w:p w14:paraId="151D1A30"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18825A70"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0D7CF428" w14:textId="77777777" w:rsidTr="00AC6FCC">
        <w:trPr>
          <w:trHeight w:val="567"/>
        </w:trPr>
        <w:tc>
          <w:tcPr>
            <w:tcW w:w="5553" w:type="dxa"/>
            <w:shd w:val="clear" w:color="auto" w:fill="auto"/>
          </w:tcPr>
          <w:p w14:paraId="77D8FD75"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5A8077B3"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DAF6C1D"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DE17C3" w14:paraId="5E61E574" w14:textId="77777777" w:rsidTr="00AC6FCC">
        <w:trPr>
          <w:trHeight w:val="283"/>
        </w:trPr>
        <w:tc>
          <w:tcPr>
            <w:tcW w:w="5530" w:type="dxa"/>
            <w:shd w:val="clear" w:color="auto" w:fill="auto"/>
          </w:tcPr>
          <w:p w14:paraId="1DD35640"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4FA09430"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13C77C15" w14:textId="77777777" w:rsidTr="00AC6FCC">
        <w:trPr>
          <w:trHeight w:val="624"/>
        </w:trPr>
        <w:tc>
          <w:tcPr>
            <w:tcW w:w="5530" w:type="dxa"/>
            <w:shd w:val="clear" w:color="auto" w:fill="auto"/>
          </w:tcPr>
          <w:p w14:paraId="6CAC822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310B2642"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6EFFDC1" w14:textId="77777777" w:rsidR="00AC6FCC" w:rsidRPr="00295EBE"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6CF0FF36" w14:textId="77777777" w:rsidTr="00AC6FCC">
        <w:trPr>
          <w:trHeight w:val="623"/>
        </w:trPr>
        <w:tc>
          <w:tcPr>
            <w:tcW w:w="10009" w:type="dxa"/>
            <w:shd w:val="pct10" w:color="auto" w:fill="auto"/>
          </w:tcPr>
          <w:p w14:paraId="1FE6C3EF"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72F7741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1A2DDFD7"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Oin-oharrarenerreferentzia"/>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747BBF16"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2E42D99A" w14:textId="77777777" w:rsidTr="00AC6FCC">
        <w:trPr>
          <w:trHeight w:val="340"/>
        </w:trPr>
        <w:tc>
          <w:tcPr>
            <w:tcW w:w="10009" w:type="dxa"/>
            <w:shd w:val="pct10" w:color="auto" w:fill="auto"/>
          </w:tcPr>
          <w:p w14:paraId="4A5EB497"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55A2AD21" w14:textId="77777777" w:rsidR="00AC6FC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DE17C3" w14:paraId="690C86ED" w14:textId="77777777" w:rsidTr="00AC6FCC">
        <w:trPr>
          <w:trHeight w:val="283"/>
        </w:trPr>
        <w:tc>
          <w:tcPr>
            <w:tcW w:w="5516" w:type="dxa"/>
            <w:shd w:val="clear" w:color="auto" w:fill="auto"/>
            <w:vAlign w:val="center"/>
          </w:tcPr>
          <w:p w14:paraId="5CD8B011"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7FE75749"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26348A2" w14:textId="77777777" w:rsidTr="00AC6FCC">
        <w:trPr>
          <w:trHeight w:val="624"/>
        </w:trPr>
        <w:tc>
          <w:tcPr>
            <w:tcW w:w="5516" w:type="dxa"/>
            <w:shd w:val="clear" w:color="auto" w:fill="auto"/>
          </w:tcPr>
          <w:p w14:paraId="20A1123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E453CFF"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141DB21"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76804851"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25E63669" w14:textId="77777777" w:rsidR="00AC6FCC" w:rsidRPr="00295EBE"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31405F87" w14:textId="77777777" w:rsidTr="00AC6FCC">
        <w:trPr>
          <w:trHeight w:val="794"/>
        </w:trPr>
        <w:tc>
          <w:tcPr>
            <w:tcW w:w="10009" w:type="dxa"/>
            <w:shd w:val="pct10" w:color="auto" w:fill="auto"/>
            <w:vAlign w:val="center"/>
          </w:tcPr>
          <w:p w14:paraId="0BC21F88" w14:textId="77777777" w:rsidR="00AC6FCC" w:rsidRPr="00DE17C3" w:rsidRDefault="00AC6FCC" w:rsidP="00C52F5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0D9D7D96"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6DE7982A"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DE17C3" w14:paraId="51E60CBD" w14:textId="77777777" w:rsidTr="00AC6FCC">
        <w:trPr>
          <w:trHeight w:val="1247"/>
        </w:trPr>
        <w:tc>
          <w:tcPr>
            <w:tcW w:w="10051" w:type="dxa"/>
            <w:shd w:val="clear" w:color="auto" w:fill="D9D9D9"/>
            <w:vAlign w:val="center"/>
          </w:tcPr>
          <w:p w14:paraId="68C577B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7A8DCBF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2CD7B16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9BEA10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5133673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C0CCB7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01838236" w14:textId="77777777" w:rsidR="00AC6FCC" w:rsidRPr="00295EBE"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DE17C3" w14:paraId="0CD8A093" w14:textId="77777777" w:rsidTr="00AC6FCC">
        <w:trPr>
          <w:trHeight w:val="794"/>
        </w:trPr>
        <w:tc>
          <w:tcPr>
            <w:tcW w:w="5530" w:type="dxa"/>
            <w:shd w:val="clear" w:color="auto" w:fill="auto"/>
          </w:tcPr>
          <w:p w14:paraId="2D26F30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4A467A8F" w14:textId="77777777" w:rsidR="00AC6FCC" w:rsidRPr="009A6C77" w:rsidRDefault="00AC6FCC" w:rsidP="00AC6FCC">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AC6FCC" w:rsidRPr="00DE17C3" w14:paraId="4E9A2A1F" w14:textId="77777777" w:rsidTr="00AC6FCC">
        <w:tc>
          <w:tcPr>
            <w:tcW w:w="5530" w:type="dxa"/>
            <w:shd w:val="clear" w:color="auto" w:fill="auto"/>
          </w:tcPr>
          <w:p w14:paraId="6D94D05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01086DA6" w14:textId="77777777" w:rsidR="00AC6FCC" w:rsidRPr="00DE17C3" w:rsidRDefault="00AC6FCC" w:rsidP="00AC6FCC">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B633207" w14:textId="77777777" w:rsidR="00AC6FCC" w:rsidRPr="00DE17C3" w:rsidRDefault="00AC6FCC" w:rsidP="00AC6FCC">
            <w:pPr>
              <w:spacing w:before="120" w:after="120"/>
              <w:rPr>
                <w:rFonts w:ascii="Verdana" w:eastAsia="Calibri" w:hAnsi="Verdana"/>
                <w:sz w:val="16"/>
                <w:szCs w:val="16"/>
              </w:rPr>
            </w:pPr>
          </w:p>
          <w:p w14:paraId="6782FD46" w14:textId="77777777" w:rsidR="00AC6FCC" w:rsidRDefault="00AC6FCC" w:rsidP="00AC6FCC">
            <w:pPr>
              <w:spacing w:before="120" w:after="120"/>
              <w:rPr>
                <w:rFonts w:ascii="Verdana" w:eastAsia="Calibri" w:hAnsi="Verdana"/>
                <w:sz w:val="16"/>
                <w:szCs w:val="16"/>
              </w:rPr>
            </w:pPr>
          </w:p>
          <w:p w14:paraId="273B5DB8" w14:textId="77777777" w:rsidR="00AC6FCC" w:rsidRDefault="00AC6FCC" w:rsidP="00AC6FCC">
            <w:pPr>
              <w:spacing w:before="120" w:after="120"/>
              <w:rPr>
                <w:rFonts w:ascii="Verdana" w:eastAsia="Calibri" w:hAnsi="Verdana"/>
                <w:sz w:val="16"/>
                <w:szCs w:val="16"/>
              </w:rPr>
            </w:pPr>
          </w:p>
          <w:p w14:paraId="2B8715EA" w14:textId="77777777" w:rsidR="00AC6FCC" w:rsidRDefault="00AC6FCC" w:rsidP="00AC6FCC">
            <w:pPr>
              <w:spacing w:before="120" w:after="120"/>
              <w:rPr>
                <w:rFonts w:ascii="Verdana" w:eastAsia="Calibri" w:hAnsi="Verdana"/>
                <w:sz w:val="16"/>
                <w:szCs w:val="16"/>
              </w:rPr>
            </w:pPr>
          </w:p>
          <w:p w14:paraId="78608314"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99184A3"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AC6FCC" w:rsidRPr="00DE17C3" w14:paraId="355F4839" w14:textId="77777777" w:rsidTr="00AC6FCC">
        <w:tc>
          <w:tcPr>
            <w:tcW w:w="5530" w:type="dxa"/>
            <w:shd w:val="clear" w:color="auto" w:fill="auto"/>
          </w:tcPr>
          <w:p w14:paraId="0B4EB6FD" w14:textId="77777777" w:rsidR="00AC6FCC" w:rsidRPr="00DE17C3" w:rsidRDefault="00AC6FCC" w:rsidP="00AC6FCC">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65CEC593"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487E850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8C305B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BFD81D" w14:textId="77777777" w:rsidR="00AC6FCC" w:rsidRPr="00DE17C3" w:rsidRDefault="00AC6FCC" w:rsidP="00AC6FCC">
            <w:pPr>
              <w:spacing w:before="120" w:after="120"/>
              <w:jc w:val="both"/>
              <w:rPr>
                <w:rFonts w:ascii="Verdana" w:eastAsia="Calibri" w:hAnsi="Verdana"/>
                <w:sz w:val="16"/>
                <w:szCs w:val="16"/>
              </w:rPr>
            </w:pPr>
          </w:p>
          <w:p w14:paraId="56D289B4"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65F9AEEE" w14:textId="77777777" w:rsidR="00AC6FCC" w:rsidRPr="00DE17C3" w:rsidRDefault="00AC6FCC" w:rsidP="00AC6FCC">
            <w:pPr>
              <w:spacing w:after="120"/>
              <w:jc w:val="both"/>
              <w:rPr>
                <w:rFonts w:ascii="Verdana" w:eastAsia="Calibri" w:hAnsi="Verdana"/>
                <w:sz w:val="16"/>
                <w:szCs w:val="16"/>
              </w:rPr>
            </w:pPr>
          </w:p>
          <w:p w14:paraId="36B8D9E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w:t>
            </w:r>
          </w:p>
          <w:p w14:paraId="6C8CF71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6EF3A30"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2983CBF"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AC6FCC" w:rsidRPr="00DE17C3" w14:paraId="4557CFCF" w14:textId="77777777" w:rsidTr="00AC6FCC">
        <w:tc>
          <w:tcPr>
            <w:tcW w:w="5530" w:type="dxa"/>
            <w:shd w:val="clear" w:color="auto" w:fill="auto"/>
          </w:tcPr>
          <w:p w14:paraId="23628E9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1704450B"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9D96DD9" w14:textId="77777777" w:rsidR="00AC6FCC" w:rsidRPr="00DE17C3" w:rsidRDefault="00AC6FCC" w:rsidP="00AC6FCC">
            <w:pPr>
              <w:spacing w:before="120" w:after="120"/>
              <w:rPr>
                <w:rFonts w:ascii="Verdana" w:eastAsia="Calibri" w:hAnsi="Verdana"/>
                <w:sz w:val="16"/>
                <w:szCs w:val="16"/>
              </w:rPr>
            </w:pPr>
          </w:p>
        </w:tc>
      </w:tr>
      <w:tr w:rsidR="00AC6FCC" w:rsidRPr="00DE17C3" w14:paraId="4290C617" w14:textId="77777777" w:rsidTr="00AC6FCC">
        <w:trPr>
          <w:trHeight w:val="340"/>
        </w:trPr>
        <w:tc>
          <w:tcPr>
            <w:tcW w:w="5530" w:type="dxa"/>
            <w:shd w:val="clear" w:color="auto" w:fill="auto"/>
          </w:tcPr>
          <w:p w14:paraId="54CC17F5" w14:textId="77777777" w:rsidR="00AC6FCC" w:rsidRPr="00DE17C3" w:rsidRDefault="00AC6FCC" w:rsidP="00AC6FCC">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34BFF117" w14:textId="77777777" w:rsidR="00AC6FCC" w:rsidRPr="00DE17C3" w:rsidRDefault="00AC6FCC" w:rsidP="00AC6FCC">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470C25D0"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DE17C3" w14:paraId="1502376D" w14:textId="77777777" w:rsidTr="00AC6FCC">
        <w:trPr>
          <w:trHeight w:val="340"/>
        </w:trPr>
        <w:tc>
          <w:tcPr>
            <w:tcW w:w="5516" w:type="dxa"/>
            <w:shd w:val="clear" w:color="auto" w:fill="auto"/>
          </w:tcPr>
          <w:p w14:paraId="38138503"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5FE2A5DF"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E3EA67F" w14:textId="77777777" w:rsidTr="00AC6FCC">
        <w:trPr>
          <w:trHeight w:val="1020"/>
        </w:trPr>
        <w:tc>
          <w:tcPr>
            <w:tcW w:w="5516" w:type="dxa"/>
            <w:shd w:val="clear" w:color="auto" w:fill="auto"/>
          </w:tcPr>
          <w:p w14:paraId="11151B2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1BF76BD"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93B2D1D" w14:textId="77777777" w:rsidR="00AC6FCC" w:rsidRPr="00DE17C3" w:rsidRDefault="00AC6FCC" w:rsidP="00AC6FCC">
            <w:pPr>
              <w:spacing w:before="120" w:after="120"/>
              <w:rPr>
                <w:rFonts w:ascii="Verdana" w:eastAsia="Calibri" w:hAnsi="Verdana"/>
                <w:sz w:val="16"/>
                <w:szCs w:val="16"/>
              </w:rPr>
            </w:pPr>
          </w:p>
        </w:tc>
      </w:tr>
      <w:tr w:rsidR="00AC6FCC" w:rsidRPr="00DE17C3" w14:paraId="0DFC0578" w14:textId="77777777" w:rsidTr="00AC6FCC">
        <w:tc>
          <w:tcPr>
            <w:tcW w:w="5516" w:type="dxa"/>
            <w:vMerge w:val="restart"/>
            <w:shd w:val="clear" w:color="auto" w:fill="auto"/>
          </w:tcPr>
          <w:p w14:paraId="548644B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E0797AB" w14:textId="77777777" w:rsidR="00AC6FCC" w:rsidRPr="00DE17C3" w:rsidRDefault="00AC6FCC" w:rsidP="00AC6FCC">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4525DE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26E843A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37781903" w14:textId="77777777" w:rsidR="00AC6FCC" w:rsidRPr="00DE17C3" w:rsidRDefault="00AC6FCC" w:rsidP="00AC6FCC">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15645C89" w14:textId="77777777" w:rsidR="00AC6FCC" w:rsidRPr="00DE17C3" w:rsidRDefault="00AC6FCC" w:rsidP="00CB0AC3">
            <w:pPr>
              <w:numPr>
                <w:ilvl w:val="0"/>
                <w:numId w:val="135"/>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463EC272" w14:textId="77777777" w:rsidR="00AC6FCC" w:rsidRPr="00DE17C3" w:rsidRDefault="00AC6FCC" w:rsidP="00CB0AC3">
            <w:pPr>
              <w:numPr>
                <w:ilvl w:val="0"/>
                <w:numId w:val="135"/>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70B65E9C" w14:textId="77777777" w:rsidR="00AC6FCC" w:rsidRPr="00DE17C3" w:rsidRDefault="00AC6FCC" w:rsidP="00CB0AC3">
            <w:pPr>
              <w:numPr>
                <w:ilvl w:val="0"/>
                <w:numId w:val="135"/>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1F5886A7" w14:textId="77777777" w:rsidR="00AC6FCC" w:rsidRPr="00DE17C3" w:rsidRDefault="00AC6FCC" w:rsidP="00AC6FCC">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22327170" w14:textId="77777777" w:rsidR="00AC6FCC" w:rsidRPr="00DE17C3" w:rsidRDefault="00AC6FCC" w:rsidP="00AC6FCC">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4369515"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3D01ED5E"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AC6FCC" w:rsidRPr="00DE17C3" w14:paraId="11D2F00F" w14:textId="77777777" w:rsidTr="00AC6FCC">
        <w:tc>
          <w:tcPr>
            <w:tcW w:w="5516" w:type="dxa"/>
            <w:vMerge/>
            <w:shd w:val="clear" w:color="auto" w:fill="auto"/>
          </w:tcPr>
          <w:p w14:paraId="186A89AA" w14:textId="77777777" w:rsidR="00AC6FCC" w:rsidRPr="00DE17C3" w:rsidRDefault="00AC6FCC" w:rsidP="00AC6FCC">
            <w:pPr>
              <w:spacing w:before="120" w:after="120"/>
              <w:rPr>
                <w:rFonts w:ascii="Verdana" w:eastAsia="Calibri" w:hAnsi="Verdana"/>
                <w:sz w:val="20"/>
                <w:szCs w:val="20"/>
              </w:rPr>
            </w:pPr>
          </w:p>
        </w:tc>
        <w:tc>
          <w:tcPr>
            <w:tcW w:w="2180" w:type="dxa"/>
            <w:shd w:val="clear" w:color="auto" w:fill="auto"/>
          </w:tcPr>
          <w:p w14:paraId="4A2FF3A8"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2CA35703"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114DE5E9" w14:textId="77777777" w:rsidR="00AC6FCC" w:rsidRPr="00DE17C3" w:rsidRDefault="00AC6FCC" w:rsidP="00AC6FCC">
            <w:pPr>
              <w:spacing w:before="120"/>
              <w:rPr>
                <w:rFonts w:ascii="Verdana" w:eastAsia="Calibri" w:hAnsi="Verdana"/>
                <w:sz w:val="16"/>
                <w:szCs w:val="16"/>
              </w:rPr>
            </w:pPr>
          </w:p>
          <w:p w14:paraId="7479CA9F"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F5F31B1" w14:textId="77777777" w:rsidR="00AC6FCC" w:rsidRPr="00DE17C3" w:rsidRDefault="00AC6FCC" w:rsidP="00CB0AC3">
            <w:pPr>
              <w:numPr>
                <w:ilvl w:val="0"/>
                <w:numId w:val="13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2023DEE" w14:textId="77777777" w:rsidR="00AC6FCC" w:rsidRPr="00DE17C3" w:rsidRDefault="00AC6FCC" w:rsidP="00CB0AC3">
            <w:pPr>
              <w:numPr>
                <w:ilvl w:val="0"/>
                <w:numId w:val="13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B0E72DC" w14:textId="77777777" w:rsidR="00AC6FCC" w:rsidRDefault="00AC6FCC" w:rsidP="00CB0AC3">
            <w:pPr>
              <w:numPr>
                <w:ilvl w:val="0"/>
                <w:numId w:val="135"/>
              </w:numPr>
              <w:spacing w:before="120"/>
              <w:ind w:left="463" w:hanging="147"/>
              <w:rPr>
                <w:rFonts w:ascii="Verdana" w:eastAsia="Calibri" w:hAnsi="Verdana"/>
                <w:sz w:val="16"/>
                <w:szCs w:val="16"/>
              </w:rPr>
            </w:pPr>
            <w:r w:rsidRPr="00DE17C3">
              <w:rPr>
                <w:rFonts w:ascii="Verdana" w:eastAsia="Calibri" w:hAnsi="Verdana"/>
                <w:sz w:val="16"/>
                <w:szCs w:val="16"/>
              </w:rPr>
              <w:t>[…]</w:t>
            </w:r>
          </w:p>
          <w:p w14:paraId="64591985" w14:textId="77777777" w:rsidR="00AC6FCC" w:rsidRPr="00DE17C3" w:rsidRDefault="00AC6FCC" w:rsidP="00CB0AC3">
            <w:pPr>
              <w:numPr>
                <w:ilvl w:val="0"/>
                <w:numId w:val="135"/>
              </w:numPr>
              <w:spacing w:after="120"/>
              <w:ind w:left="463" w:hanging="147"/>
              <w:rPr>
                <w:rFonts w:ascii="Verdana" w:eastAsia="Calibri" w:hAnsi="Verdana"/>
                <w:sz w:val="16"/>
                <w:szCs w:val="16"/>
              </w:rPr>
            </w:pPr>
          </w:p>
          <w:p w14:paraId="4934EB9E" w14:textId="77777777" w:rsidR="00AC6FCC" w:rsidRPr="00DE17C3" w:rsidRDefault="00AC6FCC" w:rsidP="00AC6FCC">
            <w:pPr>
              <w:spacing w:before="120" w:after="80"/>
              <w:rPr>
                <w:rFonts w:ascii="Verdana" w:eastAsia="Calibri" w:hAnsi="Verdana"/>
                <w:sz w:val="16"/>
                <w:szCs w:val="16"/>
              </w:rPr>
            </w:pPr>
            <w:r w:rsidRPr="00DE17C3">
              <w:rPr>
                <w:rFonts w:ascii="Verdana" w:eastAsia="Calibri" w:hAnsi="Verdana"/>
                <w:sz w:val="16"/>
                <w:szCs w:val="16"/>
              </w:rPr>
              <w:t>c2) […]</w:t>
            </w:r>
          </w:p>
          <w:p w14:paraId="0E3FE03F"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38A8E2E" w14:textId="77777777" w:rsidR="00AC6FCC" w:rsidRDefault="00AC6FCC" w:rsidP="00AC6FCC">
            <w:pPr>
              <w:rPr>
                <w:rFonts w:ascii="Verdana" w:eastAsia="Calibri" w:hAnsi="Verdana"/>
                <w:sz w:val="16"/>
                <w:szCs w:val="16"/>
              </w:rPr>
            </w:pPr>
          </w:p>
          <w:p w14:paraId="357D4484" w14:textId="77777777" w:rsidR="00AC6FCC" w:rsidRPr="00DE17C3" w:rsidRDefault="00AC6FCC" w:rsidP="00AC6FCC">
            <w:pPr>
              <w:spacing w:after="120"/>
              <w:rPr>
                <w:rFonts w:ascii="Verdana" w:eastAsia="Calibri" w:hAnsi="Verdana"/>
                <w:sz w:val="16"/>
                <w:szCs w:val="16"/>
              </w:rPr>
            </w:pPr>
          </w:p>
          <w:p w14:paraId="21BA5293" w14:textId="77777777" w:rsidR="00AC6FCC" w:rsidRPr="00DE17C3" w:rsidRDefault="00AC6FCC" w:rsidP="00AC6FCC">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3FE83FC"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5619FEF6"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3E5707D9"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2BD4D990" w14:textId="77777777" w:rsidR="00AC6FCC" w:rsidRPr="00DE17C3" w:rsidRDefault="00AC6FCC" w:rsidP="00AC6FCC">
            <w:pPr>
              <w:spacing w:before="120"/>
              <w:rPr>
                <w:rFonts w:ascii="Verdana" w:eastAsia="Calibri" w:hAnsi="Verdana"/>
                <w:sz w:val="16"/>
                <w:szCs w:val="16"/>
              </w:rPr>
            </w:pPr>
          </w:p>
          <w:p w14:paraId="1FAB38F7"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B5126F" w14:textId="77777777" w:rsidR="00AC6FCC" w:rsidRPr="00DE17C3" w:rsidRDefault="00AC6FCC" w:rsidP="00CB0AC3">
            <w:pPr>
              <w:numPr>
                <w:ilvl w:val="0"/>
                <w:numId w:val="13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90D05D" w14:textId="77777777" w:rsidR="00AC6FCC" w:rsidRPr="00DE17C3" w:rsidRDefault="00AC6FCC" w:rsidP="00CB0AC3">
            <w:pPr>
              <w:numPr>
                <w:ilvl w:val="0"/>
                <w:numId w:val="13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D9667C9" w14:textId="77777777" w:rsidR="00AC6FCC" w:rsidRDefault="00AC6FCC" w:rsidP="00CB0AC3">
            <w:pPr>
              <w:numPr>
                <w:ilvl w:val="0"/>
                <w:numId w:val="135"/>
              </w:numPr>
              <w:spacing w:before="120"/>
              <w:ind w:left="463" w:hanging="147"/>
              <w:rPr>
                <w:rFonts w:ascii="Verdana" w:eastAsia="Calibri" w:hAnsi="Verdana"/>
                <w:sz w:val="16"/>
                <w:szCs w:val="16"/>
              </w:rPr>
            </w:pPr>
            <w:r w:rsidRPr="00DE17C3">
              <w:rPr>
                <w:rFonts w:ascii="Verdana" w:eastAsia="Calibri" w:hAnsi="Verdana"/>
                <w:sz w:val="16"/>
                <w:szCs w:val="16"/>
              </w:rPr>
              <w:t>[…]</w:t>
            </w:r>
          </w:p>
          <w:p w14:paraId="7E18685A" w14:textId="77777777" w:rsidR="00AC6FCC" w:rsidRPr="00DE17C3" w:rsidRDefault="00AC6FCC" w:rsidP="00CB0AC3">
            <w:pPr>
              <w:numPr>
                <w:ilvl w:val="0"/>
                <w:numId w:val="135"/>
              </w:numPr>
              <w:spacing w:after="120"/>
              <w:ind w:left="463" w:hanging="147"/>
              <w:rPr>
                <w:rFonts w:ascii="Verdana" w:eastAsia="Calibri" w:hAnsi="Verdana"/>
                <w:sz w:val="16"/>
                <w:szCs w:val="16"/>
              </w:rPr>
            </w:pPr>
          </w:p>
          <w:p w14:paraId="096838D6" w14:textId="77777777" w:rsidR="00AC6FCC" w:rsidRPr="00DE17C3" w:rsidRDefault="00AC6FCC" w:rsidP="00AC6FCC">
            <w:pPr>
              <w:spacing w:before="120" w:after="80"/>
              <w:rPr>
                <w:rFonts w:ascii="Verdana" w:eastAsia="Calibri" w:hAnsi="Verdana"/>
                <w:sz w:val="16"/>
                <w:szCs w:val="16"/>
              </w:rPr>
            </w:pPr>
            <w:r w:rsidRPr="00DE17C3">
              <w:rPr>
                <w:rFonts w:ascii="Verdana" w:eastAsia="Calibri" w:hAnsi="Verdana"/>
                <w:sz w:val="16"/>
                <w:szCs w:val="16"/>
              </w:rPr>
              <w:t>c2) […]</w:t>
            </w:r>
          </w:p>
          <w:p w14:paraId="7E593232"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EE79ACE" w14:textId="77777777" w:rsidR="00AC6FCC" w:rsidRDefault="00AC6FCC" w:rsidP="00AC6FCC">
            <w:pPr>
              <w:rPr>
                <w:rFonts w:ascii="Verdana" w:eastAsia="Calibri" w:hAnsi="Verdana"/>
                <w:sz w:val="16"/>
                <w:szCs w:val="16"/>
              </w:rPr>
            </w:pPr>
          </w:p>
          <w:p w14:paraId="562AA761" w14:textId="77777777" w:rsidR="00AC6FCC" w:rsidRPr="00DE17C3" w:rsidRDefault="00AC6FCC" w:rsidP="00AC6FCC">
            <w:pPr>
              <w:spacing w:after="120"/>
              <w:rPr>
                <w:rFonts w:ascii="Verdana" w:eastAsia="Calibri" w:hAnsi="Verdana"/>
                <w:sz w:val="16"/>
                <w:szCs w:val="16"/>
              </w:rPr>
            </w:pPr>
          </w:p>
          <w:p w14:paraId="3D640636" w14:textId="77777777" w:rsidR="00AC6FCC" w:rsidRPr="00DE17C3" w:rsidRDefault="00AC6FCC" w:rsidP="00AC6FCC">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14F1484"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3AE9D80E" w14:textId="77777777" w:rsidTr="00AC6FCC">
        <w:trPr>
          <w:trHeight w:val="819"/>
        </w:trPr>
        <w:tc>
          <w:tcPr>
            <w:tcW w:w="5516" w:type="dxa"/>
            <w:shd w:val="clear" w:color="auto" w:fill="auto"/>
          </w:tcPr>
          <w:p w14:paraId="64503CB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75358347"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20FA3C59"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 […] […]</w:t>
            </w:r>
          </w:p>
        </w:tc>
      </w:tr>
    </w:tbl>
    <w:p w14:paraId="381273FE"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DE17C3" w14:paraId="1E7B62C4" w14:textId="77777777" w:rsidTr="00AC6FCC">
        <w:trPr>
          <w:trHeight w:val="454"/>
        </w:trPr>
        <w:tc>
          <w:tcPr>
            <w:tcW w:w="5544" w:type="dxa"/>
            <w:shd w:val="clear" w:color="auto" w:fill="auto"/>
          </w:tcPr>
          <w:p w14:paraId="36F8A81F" w14:textId="77777777" w:rsidR="00AC6FCC" w:rsidRPr="00DA7471" w:rsidRDefault="00AC6FCC" w:rsidP="00AC6FCC">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7C5686B9" w14:textId="77777777" w:rsidR="00AC6FCC" w:rsidRPr="00DA7471" w:rsidRDefault="00AC6FCC" w:rsidP="00AC6FCC">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AC6FCC" w:rsidRPr="00DE17C3" w14:paraId="20B645F9" w14:textId="77777777" w:rsidTr="00AC6FCC">
        <w:trPr>
          <w:trHeight w:val="397"/>
        </w:trPr>
        <w:tc>
          <w:tcPr>
            <w:tcW w:w="5544" w:type="dxa"/>
            <w:vMerge w:val="restart"/>
            <w:shd w:val="clear" w:color="auto" w:fill="auto"/>
          </w:tcPr>
          <w:p w14:paraId="7E88C0E8"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5F5D7DF7" w14:textId="77777777" w:rsidR="00AC6FCC" w:rsidRPr="00DA7471" w:rsidRDefault="00AC6FCC" w:rsidP="00AC6FCC">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AC6FCC" w:rsidRPr="00DE17C3" w14:paraId="47F86AEB" w14:textId="77777777" w:rsidTr="00AC6FCC">
        <w:trPr>
          <w:trHeight w:val="263"/>
        </w:trPr>
        <w:tc>
          <w:tcPr>
            <w:tcW w:w="5544" w:type="dxa"/>
            <w:vMerge/>
            <w:shd w:val="clear" w:color="auto" w:fill="auto"/>
          </w:tcPr>
          <w:p w14:paraId="0BA721C0" w14:textId="77777777" w:rsidR="00AC6FCC" w:rsidRPr="00DA7471" w:rsidRDefault="00AC6FCC" w:rsidP="00AC6FCC">
            <w:pPr>
              <w:spacing w:before="120" w:after="120"/>
              <w:rPr>
                <w:rFonts w:ascii="Verdana" w:eastAsia="Calibri" w:hAnsi="Verdana"/>
                <w:sz w:val="16"/>
                <w:szCs w:val="16"/>
              </w:rPr>
            </w:pPr>
          </w:p>
        </w:tc>
        <w:tc>
          <w:tcPr>
            <w:tcW w:w="4493" w:type="dxa"/>
            <w:shd w:val="clear" w:color="auto" w:fill="auto"/>
          </w:tcPr>
          <w:p w14:paraId="25C67062"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48D22AD4" w14:textId="77777777" w:rsidR="00AC6FCC" w:rsidRPr="00DA7471" w:rsidRDefault="00AC6FCC" w:rsidP="00AC6FCC">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1C1EEF1"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AC6FCC" w:rsidRPr="00DE17C3" w14:paraId="0BBF0D40" w14:textId="77777777" w:rsidTr="00AC6FCC">
        <w:tc>
          <w:tcPr>
            <w:tcW w:w="5544" w:type="dxa"/>
            <w:tcBorders>
              <w:bottom w:val="single" w:sz="4" w:space="0" w:color="auto"/>
            </w:tcBorders>
            <w:shd w:val="clear" w:color="auto" w:fill="auto"/>
          </w:tcPr>
          <w:p w14:paraId="202A8B45"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1B2D9E00" w14:textId="77777777" w:rsidR="00AC6FCC" w:rsidRPr="008A482A" w:rsidRDefault="00AC6FCC" w:rsidP="00AC6FCC">
            <w:pPr>
              <w:spacing w:before="120" w:after="120"/>
              <w:rPr>
                <w:rFonts w:ascii="Verdana" w:eastAsia="Calibri" w:hAnsi="Verdana"/>
                <w:sz w:val="16"/>
                <w:szCs w:val="16"/>
              </w:rPr>
            </w:pPr>
            <w:r w:rsidRPr="008A482A">
              <w:rPr>
                <w:rFonts w:ascii="Verdana" w:eastAsia="Calibri" w:hAnsi="Verdana"/>
                <w:sz w:val="16"/>
                <w:szCs w:val="16"/>
              </w:rPr>
              <w:t>En quiebra</w:t>
            </w:r>
          </w:p>
          <w:p w14:paraId="401327D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9ED162A"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57780AAB"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33E31EA"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740DB825"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4D5E50FC" w14:textId="77777777" w:rsidR="00AC6FCC" w:rsidRPr="00235A20" w:rsidRDefault="00AC6FCC" w:rsidP="00AC6FCC">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3655C2F7"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Especifíquese:</w:t>
            </w:r>
          </w:p>
          <w:p w14:paraId="13255B65"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B2FE71E"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7C230EF" w14:textId="77777777" w:rsidR="00AC6FCC" w:rsidRPr="00DA7471" w:rsidRDefault="00AC6FCC" w:rsidP="00AC6FCC">
            <w:pPr>
              <w:spacing w:before="120"/>
              <w:rPr>
                <w:rFonts w:ascii="Verdana" w:hAnsi="Verdana"/>
                <w:sz w:val="16"/>
                <w:szCs w:val="16"/>
              </w:rPr>
            </w:pPr>
          </w:p>
          <w:p w14:paraId="0FDBFBCC" w14:textId="77777777" w:rsidR="00AC6FCC" w:rsidRPr="00DA7471" w:rsidRDefault="00AC6FCC" w:rsidP="00AC6FCC">
            <w:pPr>
              <w:spacing w:after="120"/>
              <w:rPr>
                <w:rFonts w:ascii="Verdana" w:hAnsi="Verdana"/>
                <w:sz w:val="16"/>
                <w:szCs w:val="16"/>
              </w:rPr>
            </w:pPr>
          </w:p>
          <w:p w14:paraId="055772B7" w14:textId="77777777" w:rsidR="00AC6FCC" w:rsidRPr="00DA7471" w:rsidRDefault="00AC6FCC" w:rsidP="00AC6FCC">
            <w:pPr>
              <w:spacing w:before="120" w:after="120"/>
              <w:rPr>
                <w:rFonts w:ascii="Verdana" w:hAnsi="Verdana"/>
                <w:sz w:val="16"/>
                <w:szCs w:val="16"/>
              </w:rPr>
            </w:pPr>
          </w:p>
          <w:p w14:paraId="06D89367" w14:textId="77777777" w:rsidR="00AC6FCC" w:rsidRPr="00DA7471" w:rsidRDefault="00AC6FCC" w:rsidP="00AC6FCC">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D9B7D62" w14:textId="77777777" w:rsidR="00AC6FCC" w:rsidRPr="00DA7471" w:rsidRDefault="00AC6FCC" w:rsidP="00AC6FCC">
            <w:pPr>
              <w:spacing w:before="120" w:after="120"/>
              <w:rPr>
                <w:rFonts w:ascii="Verdana" w:eastAsia="Calibri" w:hAnsi="Verdana"/>
                <w:sz w:val="16"/>
                <w:szCs w:val="16"/>
              </w:rPr>
            </w:pPr>
          </w:p>
          <w:p w14:paraId="1125DD77" w14:textId="77777777" w:rsidR="00AC6FCC" w:rsidRPr="00DA7471" w:rsidRDefault="00AC6FCC" w:rsidP="00AC6FCC">
            <w:pPr>
              <w:spacing w:before="120" w:after="120"/>
              <w:rPr>
                <w:rFonts w:ascii="Verdana" w:eastAsia="Calibri" w:hAnsi="Verdana"/>
                <w:sz w:val="16"/>
                <w:szCs w:val="16"/>
              </w:rPr>
            </w:pPr>
          </w:p>
          <w:p w14:paraId="74ADCEEE" w14:textId="77777777" w:rsidR="00AC6FCC" w:rsidRPr="00DA7471" w:rsidRDefault="00AC6FCC" w:rsidP="00AC6FCC">
            <w:pPr>
              <w:spacing w:before="120" w:after="120"/>
              <w:rPr>
                <w:rFonts w:ascii="Verdana" w:eastAsia="Calibri" w:hAnsi="Verdana"/>
                <w:sz w:val="16"/>
                <w:szCs w:val="16"/>
              </w:rPr>
            </w:pPr>
          </w:p>
          <w:p w14:paraId="4AE88336" w14:textId="77777777" w:rsidR="00AC6FCC" w:rsidRPr="00DA7471" w:rsidRDefault="00AC6FCC" w:rsidP="00AC6FCC">
            <w:pPr>
              <w:spacing w:before="120" w:after="120"/>
              <w:rPr>
                <w:rFonts w:ascii="Verdana" w:eastAsia="Calibri" w:hAnsi="Verdana"/>
                <w:sz w:val="16"/>
                <w:szCs w:val="16"/>
              </w:rPr>
            </w:pPr>
          </w:p>
          <w:p w14:paraId="54FE871B" w14:textId="77777777" w:rsidR="00AC6FCC" w:rsidRPr="00DA7471" w:rsidRDefault="00AC6FCC" w:rsidP="00AC6FCC">
            <w:pPr>
              <w:spacing w:before="120" w:after="120"/>
              <w:rPr>
                <w:rFonts w:ascii="Verdana" w:eastAsia="Calibri" w:hAnsi="Verdana"/>
                <w:sz w:val="16"/>
                <w:szCs w:val="16"/>
              </w:rPr>
            </w:pPr>
          </w:p>
          <w:p w14:paraId="43920481" w14:textId="77777777" w:rsidR="00AC6FCC" w:rsidRPr="00DA7471" w:rsidRDefault="00AC6FCC" w:rsidP="00AC6FCC">
            <w:pPr>
              <w:spacing w:before="120" w:after="120"/>
              <w:rPr>
                <w:rFonts w:ascii="Verdana" w:eastAsia="Calibri" w:hAnsi="Verdana"/>
                <w:sz w:val="16"/>
                <w:szCs w:val="16"/>
              </w:rPr>
            </w:pPr>
          </w:p>
          <w:p w14:paraId="53C39FB4" w14:textId="77777777" w:rsidR="00AC6FCC" w:rsidRPr="00DA7471" w:rsidRDefault="00AC6FCC" w:rsidP="00AC6FCC">
            <w:pPr>
              <w:spacing w:before="120" w:after="120"/>
              <w:rPr>
                <w:rFonts w:ascii="Verdana" w:eastAsia="Calibri" w:hAnsi="Verdana"/>
                <w:sz w:val="16"/>
                <w:szCs w:val="16"/>
              </w:rPr>
            </w:pPr>
          </w:p>
          <w:p w14:paraId="12D2AA3D" w14:textId="77777777" w:rsidR="00AC6FCC" w:rsidRPr="00DA7471" w:rsidRDefault="00AC6FCC" w:rsidP="00AC6FCC">
            <w:pPr>
              <w:spacing w:before="80"/>
              <w:rPr>
                <w:rFonts w:ascii="Verdana" w:eastAsia="Calibri" w:hAnsi="Verdana"/>
                <w:sz w:val="16"/>
                <w:szCs w:val="16"/>
              </w:rPr>
            </w:pPr>
            <w:r w:rsidRPr="00DA7471">
              <w:rPr>
                <w:rFonts w:ascii="Verdana" w:eastAsia="Calibri" w:hAnsi="Verdana"/>
                <w:sz w:val="16"/>
                <w:szCs w:val="16"/>
              </w:rPr>
              <w:t>[…]</w:t>
            </w:r>
          </w:p>
          <w:p w14:paraId="36D9A494" w14:textId="77777777" w:rsidR="00AC6FCC" w:rsidRPr="00DA7471" w:rsidRDefault="00AC6FCC" w:rsidP="00AC6FCC">
            <w:pPr>
              <w:rPr>
                <w:rFonts w:ascii="Verdana" w:eastAsia="Calibri" w:hAnsi="Verdana"/>
                <w:sz w:val="16"/>
                <w:szCs w:val="16"/>
              </w:rPr>
            </w:pPr>
            <w:r w:rsidRPr="00DA7471">
              <w:rPr>
                <w:rFonts w:ascii="Verdana" w:eastAsia="Calibri" w:hAnsi="Verdana"/>
                <w:sz w:val="16"/>
                <w:szCs w:val="16"/>
              </w:rPr>
              <w:t>[…]</w:t>
            </w:r>
          </w:p>
          <w:p w14:paraId="568B8101" w14:textId="77777777" w:rsidR="00AC6FCC" w:rsidRPr="00DA7471" w:rsidRDefault="00AC6FCC" w:rsidP="00AC6FCC">
            <w:pPr>
              <w:rPr>
                <w:rFonts w:ascii="Verdana" w:eastAsia="Calibri" w:hAnsi="Verdana"/>
                <w:sz w:val="16"/>
                <w:szCs w:val="16"/>
              </w:rPr>
            </w:pPr>
          </w:p>
          <w:p w14:paraId="40E0E8E4" w14:textId="77777777" w:rsidR="00AC6FCC" w:rsidRPr="00DA7471" w:rsidRDefault="00AC6FCC" w:rsidP="00AC6FCC">
            <w:pPr>
              <w:spacing w:after="120"/>
              <w:rPr>
                <w:rFonts w:ascii="Verdana" w:eastAsia="Calibri" w:hAnsi="Verdana"/>
                <w:sz w:val="16"/>
                <w:szCs w:val="16"/>
              </w:rPr>
            </w:pPr>
          </w:p>
          <w:p w14:paraId="0F535164" w14:textId="77777777" w:rsidR="00AC6FCC" w:rsidRPr="00DA7471" w:rsidRDefault="00AC6FCC" w:rsidP="00AC6FCC">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0A6625A6" w14:textId="77777777" w:rsidR="00AC6FCC" w:rsidRPr="00DA7471" w:rsidRDefault="00AC6FCC" w:rsidP="00AC6FCC">
            <w:pPr>
              <w:spacing w:after="120"/>
              <w:rPr>
                <w:rFonts w:ascii="Verdana" w:eastAsia="Calibri" w:hAnsi="Verdana"/>
                <w:sz w:val="16"/>
                <w:szCs w:val="16"/>
              </w:rPr>
            </w:pPr>
            <w:r w:rsidRPr="00DA7471">
              <w:rPr>
                <w:rFonts w:ascii="Verdana" w:eastAsia="Calibri" w:hAnsi="Verdana"/>
                <w:sz w:val="16"/>
                <w:szCs w:val="16"/>
              </w:rPr>
              <w:t>[…] […] […] […]</w:t>
            </w:r>
          </w:p>
        </w:tc>
      </w:tr>
      <w:tr w:rsidR="00AC6FCC" w:rsidRPr="00DE17C3" w14:paraId="356DD13B" w14:textId="77777777" w:rsidTr="00AC6FCC">
        <w:tc>
          <w:tcPr>
            <w:tcW w:w="5544" w:type="dxa"/>
            <w:vMerge w:val="restart"/>
            <w:tcBorders>
              <w:top w:val="single" w:sz="4" w:space="0" w:color="auto"/>
            </w:tcBorders>
            <w:shd w:val="clear" w:color="auto" w:fill="auto"/>
          </w:tcPr>
          <w:p w14:paraId="3B6C0FB7"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3BA3B38D" w14:textId="77777777" w:rsidR="00AC6FCC" w:rsidRPr="00DA7471" w:rsidRDefault="00AC6FCC" w:rsidP="00AC6FCC">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122BFA6C" w14:textId="77777777" w:rsidR="00AC6FCC" w:rsidRDefault="00AC6FCC" w:rsidP="00AC6FCC">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32BEAD" w14:textId="77777777" w:rsidR="00AC6FCC" w:rsidRDefault="00AC6FCC" w:rsidP="00AC6FCC">
            <w:pPr>
              <w:spacing w:after="120"/>
              <w:rPr>
                <w:rFonts w:ascii="Verdana" w:eastAsia="Calibri" w:hAnsi="Verdana"/>
                <w:sz w:val="16"/>
                <w:szCs w:val="16"/>
              </w:rPr>
            </w:pPr>
          </w:p>
          <w:p w14:paraId="01C9CA98"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0AD68427" w14:textId="77777777" w:rsidTr="00AC6FCC">
        <w:trPr>
          <w:trHeight w:val="1417"/>
        </w:trPr>
        <w:tc>
          <w:tcPr>
            <w:tcW w:w="5544" w:type="dxa"/>
            <w:vMerge/>
            <w:shd w:val="clear" w:color="auto" w:fill="auto"/>
          </w:tcPr>
          <w:p w14:paraId="51009E20" w14:textId="77777777" w:rsidR="00AC6FCC" w:rsidRPr="00DA7471" w:rsidRDefault="00AC6FCC" w:rsidP="00AC6FCC">
            <w:pPr>
              <w:spacing w:before="120" w:after="100" w:afterAutospacing="1"/>
              <w:rPr>
                <w:rFonts w:ascii="Verdana" w:eastAsia="Calibri" w:hAnsi="Verdana"/>
                <w:sz w:val="16"/>
                <w:szCs w:val="16"/>
              </w:rPr>
            </w:pPr>
          </w:p>
        </w:tc>
        <w:tc>
          <w:tcPr>
            <w:tcW w:w="4493" w:type="dxa"/>
            <w:shd w:val="clear" w:color="auto" w:fill="auto"/>
          </w:tcPr>
          <w:p w14:paraId="1FBF0C5E"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7F4A2459"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A615EFE"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4862F6E" w14:textId="77777777" w:rsidR="00AC6FCC" w:rsidRPr="00DA7471" w:rsidRDefault="00AC6FCC" w:rsidP="00AC6FCC">
            <w:pPr>
              <w:spacing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28B79628" w14:textId="77777777" w:rsidTr="00AC6FCC">
        <w:tc>
          <w:tcPr>
            <w:tcW w:w="5544" w:type="dxa"/>
            <w:vMerge w:val="restart"/>
            <w:shd w:val="clear" w:color="auto" w:fill="auto"/>
          </w:tcPr>
          <w:p w14:paraId="629882F0"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0FE428E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3F02C99D" w14:textId="77777777" w:rsidR="00AC6FCC" w:rsidRPr="00DA7471" w:rsidRDefault="00AC6FCC" w:rsidP="00AC6FCC">
            <w:pPr>
              <w:spacing w:before="120" w:after="120"/>
              <w:rPr>
                <w:rFonts w:ascii="Verdana" w:eastAsia="Calibri" w:hAnsi="Verdana"/>
                <w:sz w:val="16"/>
                <w:szCs w:val="16"/>
              </w:rPr>
            </w:pPr>
          </w:p>
        </w:tc>
        <w:tc>
          <w:tcPr>
            <w:tcW w:w="4493" w:type="dxa"/>
            <w:shd w:val="clear" w:color="auto" w:fill="auto"/>
          </w:tcPr>
          <w:p w14:paraId="68FD6ABE" w14:textId="77777777" w:rsidR="00AC6FCC"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F4EBA4" w14:textId="77777777" w:rsidR="00AC6FCC" w:rsidRDefault="00AC6FCC" w:rsidP="00AC6FCC">
            <w:pPr>
              <w:spacing w:after="120"/>
              <w:rPr>
                <w:rFonts w:ascii="Verdana" w:eastAsia="Calibri" w:hAnsi="Verdana"/>
                <w:sz w:val="16"/>
                <w:szCs w:val="16"/>
              </w:rPr>
            </w:pPr>
          </w:p>
          <w:p w14:paraId="3B00CCA4"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29C7DDD3" w14:textId="77777777" w:rsidTr="00AC6FCC">
        <w:tc>
          <w:tcPr>
            <w:tcW w:w="5544" w:type="dxa"/>
            <w:vMerge/>
            <w:shd w:val="clear" w:color="auto" w:fill="auto"/>
          </w:tcPr>
          <w:p w14:paraId="2608498F" w14:textId="77777777" w:rsidR="00AC6FCC" w:rsidRPr="00DA7471" w:rsidRDefault="00AC6FCC" w:rsidP="00AC6FCC">
            <w:pPr>
              <w:rPr>
                <w:rFonts w:ascii="Verdana" w:eastAsia="Calibri" w:hAnsi="Verdana"/>
                <w:sz w:val="16"/>
                <w:szCs w:val="16"/>
              </w:rPr>
            </w:pPr>
          </w:p>
        </w:tc>
        <w:tc>
          <w:tcPr>
            <w:tcW w:w="4493" w:type="dxa"/>
            <w:shd w:val="clear" w:color="auto" w:fill="auto"/>
          </w:tcPr>
          <w:p w14:paraId="26FAC24D"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7CFCC528"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82490C9"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DD32F3B"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4F07E6AA" w14:textId="77777777" w:rsidTr="00AC6FCC">
        <w:tc>
          <w:tcPr>
            <w:tcW w:w="5544" w:type="dxa"/>
            <w:shd w:val="clear" w:color="auto" w:fill="auto"/>
          </w:tcPr>
          <w:p w14:paraId="7395B700"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519A628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2AC39643"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C68566B" w14:textId="77777777" w:rsidR="00AC6FCC" w:rsidRDefault="00AC6FCC" w:rsidP="00AC6FCC">
            <w:pPr>
              <w:rPr>
                <w:rFonts w:ascii="Verdana" w:eastAsia="Calibri" w:hAnsi="Verdana"/>
                <w:sz w:val="16"/>
                <w:szCs w:val="16"/>
              </w:rPr>
            </w:pPr>
          </w:p>
          <w:p w14:paraId="39C804B0" w14:textId="77777777" w:rsidR="00AC6FCC" w:rsidRPr="00DA7471" w:rsidRDefault="00AC6FCC" w:rsidP="00AC6FCC">
            <w:pPr>
              <w:spacing w:after="120"/>
              <w:rPr>
                <w:rFonts w:ascii="Verdana" w:eastAsia="Calibri" w:hAnsi="Verdana"/>
                <w:sz w:val="16"/>
                <w:szCs w:val="16"/>
              </w:rPr>
            </w:pPr>
          </w:p>
          <w:p w14:paraId="4968A828"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1037B22C" w14:textId="77777777" w:rsidTr="00AC6FCC">
        <w:tc>
          <w:tcPr>
            <w:tcW w:w="5544" w:type="dxa"/>
            <w:shd w:val="clear" w:color="auto" w:fill="auto"/>
          </w:tcPr>
          <w:p w14:paraId="7D28E351"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24A59948"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F6268F"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1324020" w14:textId="77777777" w:rsidR="00AC6FCC" w:rsidRPr="00DA7471" w:rsidRDefault="00AC6FCC" w:rsidP="00AC6FCC">
            <w:pPr>
              <w:rPr>
                <w:rFonts w:ascii="Verdana" w:eastAsia="Calibri" w:hAnsi="Verdana"/>
                <w:sz w:val="16"/>
                <w:szCs w:val="16"/>
              </w:rPr>
            </w:pPr>
          </w:p>
          <w:p w14:paraId="1FD2CEFD" w14:textId="77777777" w:rsidR="00AC6FCC" w:rsidRPr="00DA7471" w:rsidRDefault="00AC6FCC" w:rsidP="00AC6FCC">
            <w:pPr>
              <w:rPr>
                <w:rFonts w:ascii="Verdana" w:eastAsia="Calibri" w:hAnsi="Verdana"/>
                <w:sz w:val="16"/>
                <w:szCs w:val="16"/>
              </w:rPr>
            </w:pPr>
          </w:p>
          <w:p w14:paraId="755B7EB2" w14:textId="77777777" w:rsidR="00AC6FCC" w:rsidRDefault="00AC6FCC" w:rsidP="00AC6FCC">
            <w:pPr>
              <w:rPr>
                <w:rFonts w:ascii="Verdana" w:eastAsia="Calibri" w:hAnsi="Verdana"/>
                <w:sz w:val="16"/>
                <w:szCs w:val="16"/>
              </w:rPr>
            </w:pPr>
          </w:p>
          <w:p w14:paraId="52187B1C"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36DC8A3A" w14:textId="77777777" w:rsidTr="00AC6FCC">
        <w:tc>
          <w:tcPr>
            <w:tcW w:w="5544" w:type="dxa"/>
            <w:vMerge w:val="restart"/>
            <w:shd w:val="clear" w:color="auto" w:fill="auto"/>
          </w:tcPr>
          <w:p w14:paraId="43BB0306"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786FCA21"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73AA42BB"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CEEBC1" w14:textId="77777777" w:rsidR="00AC6FCC" w:rsidRDefault="00AC6FCC" w:rsidP="00AC6FCC">
            <w:pPr>
              <w:rPr>
                <w:rFonts w:ascii="Verdana" w:eastAsia="Calibri" w:hAnsi="Verdana"/>
                <w:sz w:val="16"/>
                <w:szCs w:val="16"/>
              </w:rPr>
            </w:pPr>
          </w:p>
          <w:p w14:paraId="4E3733A3" w14:textId="77777777" w:rsidR="00AC6FCC" w:rsidRPr="00DA7471" w:rsidRDefault="00AC6FCC" w:rsidP="00AC6FCC">
            <w:pPr>
              <w:rPr>
                <w:rFonts w:ascii="Verdana" w:eastAsia="Calibri" w:hAnsi="Verdana"/>
                <w:sz w:val="16"/>
                <w:szCs w:val="16"/>
              </w:rPr>
            </w:pPr>
          </w:p>
          <w:p w14:paraId="36C4DCF7" w14:textId="77777777" w:rsidR="00AC6FCC" w:rsidRPr="00DA7471" w:rsidRDefault="00AC6FCC" w:rsidP="00AC6FCC">
            <w:pPr>
              <w:rPr>
                <w:rFonts w:ascii="Verdana" w:eastAsia="Calibri" w:hAnsi="Verdana"/>
                <w:sz w:val="16"/>
                <w:szCs w:val="16"/>
              </w:rPr>
            </w:pPr>
          </w:p>
          <w:p w14:paraId="395DC706" w14:textId="77777777" w:rsidR="00AC6FCC" w:rsidRPr="00DA7471" w:rsidRDefault="00AC6FCC" w:rsidP="00AC6FCC">
            <w:pPr>
              <w:spacing w:after="120"/>
              <w:rPr>
                <w:rFonts w:ascii="Verdana" w:eastAsia="Calibri" w:hAnsi="Verdana"/>
                <w:sz w:val="16"/>
                <w:szCs w:val="16"/>
              </w:rPr>
            </w:pPr>
          </w:p>
          <w:p w14:paraId="5DA8FC1B"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2985341F" w14:textId="77777777" w:rsidTr="00AC6FCC">
        <w:tc>
          <w:tcPr>
            <w:tcW w:w="5544" w:type="dxa"/>
            <w:vMerge/>
            <w:shd w:val="clear" w:color="auto" w:fill="auto"/>
          </w:tcPr>
          <w:p w14:paraId="45AF948F" w14:textId="77777777" w:rsidR="00AC6FCC" w:rsidRPr="00DA7471" w:rsidRDefault="00AC6FCC" w:rsidP="00AC6FCC">
            <w:pPr>
              <w:spacing w:before="120" w:after="120"/>
              <w:rPr>
                <w:rFonts w:ascii="Verdana" w:eastAsia="Calibri" w:hAnsi="Verdana"/>
                <w:sz w:val="16"/>
                <w:szCs w:val="16"/>
              </w:rPr>
            </w:pPr>
          </w:p>
        </w:tc>
        <w:tc>
          <w:tcPr>
            <w:tcW w:w="4493" w:type="dxa"/>
            <w:shd w:val="clear" w:color="auto" w:fill="auto"/>
          </w:tcPr>
          <w:p w14:paraId="7BE30258"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EDDE659"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AD241"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2C0CCFF" w14:textId="77777777" w:rsidR="00AC6FCC" w:rsidRPr="00DA7471" w:rsidRDefault="00AC6FCC" w:rsidP="00AC6FCC">
            <w:pPr>
              <w:spacing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106CE954" w14:textId="77777777" w:rsidTr="00AC6FCC">
        <w:tc>
          <w:tcPr>
            <w:tcW w:w="5544" w:type="dxa"/>
            <w:shd w:val="clear" w:color="auto" w:fill="auto"/>
          </w:tcPr>
          <w:p w14:paraId="762D48C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424EBB8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617C5EB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7B4B63CE"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1640CC4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4EEA6031" w14:textId="77777777" w:rsidR="00AC6FCC" w:rsidRPr="00DA7471" w:rsidRDefault="00AC6FCC" w:rsidP="00AC6FCC">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07916D0" w14:textId="77777777" w:rsidR="00AC6FCC" w:rsidRPr="00DA7471" w:rsidRDefault="00AC6FCC" w:rsidP="00AC6FCC">
            <w:pPr>
              <w:spacing w:before="120" w:after="120"/>
              <w:rPr>
                <w:rFonts w:ascii="Verdana" w:eastAsia="Calibri" w:hAnsi="Verdana"/>
                <w:sz w:val="16"/>
                <w:szCs w:val="16"/>
              </w:rPr>
            </w:pPr>
          </w:p>
        </w:tc>
      </w:tr>
    </w:tbl>
    <w:p w14:paraId="3D400518" w14:textId="77777777" w:rsidR="00AC6FCC" w:rsidRDefault="00AC6FCC" w:rsidP="00AC6FCC">
      <w:pPr>
        <w:spacing w:before="120" w:after="120"/>
        <w:ind w:right="-425"/>
        <w:jc w:val="center"/>
        <w:rPr>
          <w:rFonts w:ascii="Verdana" w:eastAsia="Calibri" w:hAnsi="Verdana"/>
          <w:b/>
          <w:sz w:val="20"/>
          <w:szCs w:val="20"/>
        </w:rPr>
      </w:pPr>
    </w:p>
    <w:p w14:paraId="5C1051CB" w14:textId="77777777" w:rsidR="00AC6FCC" w:rsidRDefault="00AC6FCC" w:rsidP="00AC6FCC">
      <w:pPr>
        <w:rPr>
          <w:rFonts w:ascii="Verdana" w:eastAsia="Calibri" w:hAnsi="Verdana"/>
          <w:b/>
          <w:sz w:val="20"/>
          <w:szCs w:val="20"/>
        </w:rPr>
      </w:pPr>
      <w:r>
        <w:rPr>
          <w:rFonts w:ascii="Verdana" w:eastAsia="Calibri" w:hAnsi="Verdana"/>
          <w:b/>
          <w:sz w:val="20"/>
          <w:szCs w:val="20"/>
        </w:rPr>
        <w:br w:type="page"/>
      </w:r>
    </w:p>
    <w:p w14:paraId="791EBE0C"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DE17C3" w14:paraId="618CB76C" w14:textId="77777777" w:rsidTr="00AC6FCC">
        <w:trPr>
          <w:trHeight w:val="283"/>
        </w:trPr>
        <w:tc>
          <w:tcPr>
            <w:tcW w:w="5558" w:type="dxa"/>
            <w:shd w:val="clear" w:color="auto" w:fill="auto"/>
            <w:vAlign w:val="center"/>
          </w:tcPr>
          <w:p w14:paraId="2B6DC261"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CC6CBFF"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76DC0418" w14:textId="77777777" w:rsidTr="00AC6FCC">
        <w:tc>
          <w:tcPr>
            <w:tcW w:w="5558" w:type="dxa"/>
            <w:shd w:val="clear" w:color="auto" w:fill="auto"/>
          </w:tcPr>
          <w:p w14:paraId="6E65968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4A4BBEC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6E207E5" w14:textId="77777777" w:rsidR="00AC6FCC" w:rsidRDefault="00AC6FCC" w:rsidP="00AC6FCC">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855B9DA" w14:textId="77777777" w:rsidR="00AC6FCC" w:rsidRDefault="00AC6FCC" w:rsidP="00AC6FCC">
            <w:pPr>
              <w:jc w:val="both"/>
              <w:rPr>
                <w:rFonts w:ascii="Verdana" w:eastAsia="Calibri" w:hAnsi="Verdana"/>
                <w:sz w:val="16"/>
                <w:szCs w:val="16"/>
              </w:rPr>
            </w:pPr>
          </w:p>
          <w:p w14:paraId="4BC7BBFB" w14:textId="77777777" w:rsidR="00AC6FCC" w:rsidRDefault="00AC6FCC" w:rsidP="00AC6FCC">
            <w:pPr>
              <w:spacing w:after="120"/>
              <w:jc w:val="both"/>
              <w:rPr>
                <w:rFonts w:ascii="Verdana" w:eastAsia="Calibri" w:hAnsi="Verdana"/>
                <w:sz w:val="16"/>
                <w:szCs w:val="16"/>
              </w:rPr>
            </w:pPr>
          </w:p>
          <w:p w14:paraId="4883799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AC6FCC" w:rsidRPr="00DE17C3" w14:paraId="06FCA49E" w14:textId="77777777" w:rsidTr="00AC6FCC">
        <w:trPr>
          <w:trHeight w:val="1198"/>
        </w:trPr>
        <w:tc>
          <w:tcPr>
            <w:tcW w:w="5558" w:type="dxa"/>
            <w:shd w:val="clear" w:color="auto" w:fill="auto"/>
          </w:tcPr>
          <w:p w14:paraId="71960B0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432AEC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476856B8"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8D3BACC" w14:textId="77777777" w:rsidR="00AC6FCC" w:rsidRPr="00DE17C3" w:rsidRDefault="00AC6FCC" w:rsidP="00AC6FCC">
            <w:pPr>
              <w:jc w:val="both"/>
              <w:rPr>
                <w:rFonts w:ascii="Verdana" w:eastAsia="Calibri" w:hAnsi="Verdana"/>
                <w:sz w:val="16"/>
                <w:szCs w:val="16"/>
              </w:rPr>
            </w:pPr>
          </w:p>
          <w:p w14:paraId="3DB1D171" w14:textId="77777777" w:rsidR="00AC6FCC" w:rsidRPr="00DE17C3" w:rsidRDefault="00AC6FCC" w:rsidP="00AC6FCC">
            <w:pPr>
              <w:spacing w:after="120"/>
              <w:jc w:val="both"/>
              <w:rPr>
                <w:rFonts w:ascii="Verdana" w:eastAsia="Calibri" w:hAnsi="Verdana"/>
                <w:sz w:val="16"/>
                <w:szCs w:val="16"/>
              </w:rPr>
            </w:pPr>
          </w:p>
          <w:p w14:paraId="69BCB1C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543F0E8"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A7DADE7" w14:textId="77777777" w:rsidR="00AC6FCC" w:rsidRPr="00D53520" w:rsidRDefault="00AC6FCC" w:rsidP="00AC6FCC">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0285448C" w14:textId="77777777" w:rsidR="00AC6FCC" w:rsidRDefault="00AC6FCC" w:rsidP="00AC6FCC">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1108C306" w14:textId="77777777" w:rsidTr="00AC6FCC">
        <w:tc>
          <w:tcPr>
            <w:tcW w:w="10009" w:type="dxa"/>
            <w:shd w:val="clear" w:color="auto" w:fill="D9D9D9"/>
          </w:tcPr>
          <w:p w14:paraId="4DA3693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82E6558" w14:textId="77777777" w:rsidR="00AC6FCC" w:rsidRPr="00CD56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DE17C3" w14:paraId="5F8D6043" w14:textId="77777777" w:rsidTr="00AC6FCC">
        <w:trPr>
          <w:trHeight w:val="283"/>
        </w:trPr>
        <w:tc>
          <w:tcPr>
            <w:tcW w:w="5558" w:type="dxa"/>
            <w:shd w:val="clear" w:color="auto" w:fill="auto"/>
          </w:tcPr>
          <w:p w14:paraId="46F2A23B"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546934A" w14:textId="77777777" w:rsidR="00AC6FCC" w:rsidRPr="00BA78F6" w:rsidRDefault="00AC6FCC" w:rsidP="00AC6FCC">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AC6FCC" w:rsidRPr="00DE17C3" w14:paraId="11EF3155" w14:textId="77777777" w:rsidTr="00AC6FCC">
        <w:tc>
          <w:tcPr>
            <w:tcW w:w="5558" w:type="dxa"/>
            <w:shd w:val="clear" w:color="auto" w:fill="auto"/>
          </w:tcPr>
          <w:p w14:paraId="4DB2D723"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60F429A9"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04443CD"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DE17C3" w14:paraId="26417AEC" w14:textId="77777777" w:rsidTr="00AC6FCC">
        <w:tc>
          <w:tcPr>
            <w:tcW w:w="8278" w:type="dxa"/>
            <w:shd w:val="clear" w:color="auto" w:fill="D9D9D9"/>
          </w:tcPr>
          <w:p w14:paraId="75E9D29B"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391577E4" w14:textId="77777777" w:rsidR="00AC6FCC" w:rsidRPr="00CD56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DE17C3" w14:paraId="04E2D39F" w14:textId="77777777" w:rsidTr="00AC6FCC">
        <w:trPr>
          <w:trHeight w:val="283"/>
        </w:trPr>
        <w:tc>
          <w:tcPr>
            <w:tcW w:w="5544" w:type="dxa"/>
            <w:shd w:val="clear" w:color="auto" w:fill="auto"/>
          </w:tcPr>
          <w:p w14:paraId="07A53C99" w14:textId="77777777" w:rsidR="00AC6FCC" w:rsidRPr="00BA78F6" w:rsidRDefault="00AC6FCC" w:rsidP="00AC6FCC">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69127A18" w14:textId="77777777" w:rsidR="00AC6FCC" w:rsidRPr="00BA78F6" w:rsidRDefault="00AC6FCC" w:rsidP="00AC6FCC">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AC6FCC" w:rsidRPr="00DE17C3" w14:paraId="590133AE" w14:textId="77777777" w:rsidTr="00AC6FCC">
        <w:trPr>
          <w:trHeight w:val="637"/>
        </w:trPr>
        <w:tc>
          <w:tcPr>
            <w:tcW w:w="5544" w:type="dxa"/>
            <w:shd w:val="clear" w:color="auto" w:fill="auto"/>
          </w:tcPr>
          <w:p w14:paraId="0CDD39A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1DF8982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4F2C32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5035699D" w14:textId="77777777" w:rsidR="00AC6FCC" w:rsidRPr="00DE17C3" w:rsidRDefault="00AC6FCC" w:rsidP="00AC6FCC">
            <w:pPr>
              <w:jc w:val="both"/>
              <w:rPr>
                <w:rFonts w:ascii="Verdana" w:eastAsia="Calibri" w:hAnsi="Verdana"/>
                <w:sz w:val="16"/>
                <w:szCs w:val="16"/>
              </w:rPr>
            </w:pPr>
          </w:p>
          <w:p w14:paraId="2C21799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B424942"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3527DA52" w14:textId="77777777" w:rsidTr="00AC6FCC">
        <w:trPr>
          <w:trHeight w:val="637"/>
        </w:trPr>
        <w:tc>
          <w:tcPr>
            <w:tcW w:w="5544" w:type="dxa"/>
            <w:shd w:val="clear" w:color="auto" w:fill="auto"/>
          </w:tcPr>
          <w:p w14:paraId="1E2877B9"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1185C210"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537288B9" w14:textId="77777777" w:rsidR="00AC6FCC" w:rsidRPr="00DE17C3" w:rsidRDefault="00AC6FCC" w:rsidP="00AC6FCC">
            <w:pPr>
              <w:jc w:val="both"/>
              <w:rPr>
                <w:rFonts w:ascii="Verdana" w:eastAsia="Calibri" w:hAnsi="Verdana"/>
                <w:sz w:val="16"/>
                <w:szCs w:val="16"/>
              </w:rPr>
            </w:pPr>
          </w:p>
          <w:p w14:paraId="6BF401CA"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AF58165" w14:textId="77777777" w:rsidR="00AC6FCC" w:rsidRPr="00DE17C3" w:rsidRDefault="00AC6FCC" w:rsidP="00AC6FCC">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71BF76"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31CAB516" w14:textId="77777777" w:rsidR="00AC6FCC" w:rsidRDefault="00AC6FCC" w:rsidP="00AC6FCC">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891CEB4"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CB3B4B2"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54EF4478" w14:textId="77777777" w:rsidR="00AC6FCC" w:rsidRDefault="00AC6FCC" w:rsidP="00AC6FCC">
      <w:pPr>
        <w:spacing w:before="120" w:after="120"/>
        <w:ind w:right="-425"/>
        <w:jc w:val="center"/>
        <w:rPr>
          <w:rFonts w:ascii="Verdana" w:eastAsia="Calibri" w:hAnsi="Verdana"/>
          <w:b/>
          <w:sz w:val="19"/>
          <w:szCs w:val="19"/>
        </w:rPr>
      </w:pPr>
    </w:p>
    <w:p w14:paraId="7A2290C6"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DE17C3" w14:paraId="262EF150" w14:textId="77777777" w:rsidTr="00AC6FCC">
        <w:tc>
          <w:tcPr>
            <w:tcW w:w="10037" w:type="dxa"/>
            <w:shd w:val="clear" w:color="auto" w:fill="D9D9D9"/>
          </w:tcPr>
          <w:p w14:paraId="1B18EC53"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1EC56A3" w14:textId="77777777" w:rsidR="00AC6FCC" w:rsidRPr="00CD56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DE17C3" w14:paraId="217C1318" w14:textId="77777777" w:rsidTr="00AC6FCC">
        <w:tc>
          <w:tcPr>
            <w:tcW w:w="5530" w:type="dxa"/>
            <w:shd w:val="clear" w:color="auto" w:fill="auto"/>
          </w:tcPr>
          <w:p w14:paraId="12C49D7C"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1BDA51A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2372FF9C" w14:textId="77777777" w:rsidTr="00AC6FCC">
        <w:tc>
          <w:tcPr>
            <w:tcW w:w="5530" w:type="dxa"/>
            <w:shd w:val="clear" w:color="auto" w:fill="auto"/>
          </w:tcPr>
          <w:p w14:paraId="2FF550DE" w14:textId="77777777" w:rsidR="00AC6FCC"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712C239F" w14:textId="77777777" w:rsidR="00AC6FCC"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Y/o</w:t>
            </w:r>
          </w:p>
          <w:p w14:paraId="455F75D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A385BF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F2C3E82" w14:textId="77777777" w:rsidR="00AC6FCC" w:rsidRPr="00DE17C3" w:rsidRDefault="00AC6FCC" w:rsidP="00AC6FCC">
            <w:pPr>
              <w:spacing w:before="120" w:after="120"/>
              <w:jc w:val="both"/>
              <w:rPr>
                <w:rFonts w:ascii="Verdana" w:eastAsia="Calibri" w:hAnsi="Verdana"/>
                <w:sz w:val="16"/>
                <w:szCs w:val="16"/>
              </w:rPr>
            </w:pPr>
          </w:p>
        </w:tc>
        <w:tc>
          <w:tcPr>
            <w:tcW w:w="4479" w:type="dxa"/>
            <w:shd w:val="clear" w:color="auto" w:fill="auto"/>
          </w:tcPr>
          <w:p w14:paraId="3F66FB23"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CBD357E"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BA236D"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CEDE1CA" w14:textId="77777777" w:rsidR="00AC6FCC" w:rsidRDefault="00AC6FCC" w:rsidP="00AC6FCC">
            <w:pPr>
              <w:spacing w:before="120" w:after="120"/>
              <w:jc w:val="both"/>
              <w:rPr>
                <w:rFonts w:ascii="Verdana" w:eastAsia="Calibri" w:hAnsi="Verdana"/>
                <w:sz w:val="16"/>
                <w:szCs w:val="16"/>
              </w:rPr>
            </w:pPr>
          </w:p>
          <w:p w14:paraId="5CFBF060"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48418597"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 […]moneda</w:t>
            </w:r>
          </w:p>
          <w:p w14:paraId="14AECF38" w14:textId="77777777" w:rsidR="00AC6FCC" w:rsidRPr="00DE17C3" w:rsidRDefault="00AC6FCC" w:rsidP="00AC6FCC">
            <w:pPr>
              <w:spacing w:after="120"/>
              <w:jc w:val="both"/>
              <w:rPr>
                <w:rFonts w:ascii="Verdana" w:eastAsia="Calibri" w:hAnsi="Verdana"/>
                <w:sz w:val="16"/>
                <w:szCs w:val="16"/>
              </w:rPr>
            </w:pPr>
          </w:p>
          <w:p w14:paraId="11505743"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230567E"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0ADB4BF5" w14:textId="77777777" w:rsidTr="00AC6FCC">
        <w:tc>
          <w:tcPr>
            <w:tcW w:w="5530" w:type="dxa"/>
            <w:shd w:val="clear" w:color="auto" w:fill="auto"/>
          </w:tcPr>
          <w:p w14:paraId="0DC4C35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5087896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Y/o</w:t>
            </w:r>
          </w:p>
          <w:p w14:paraId="7AAED3E2" w14:textId="77777777" w:rsidR="00AC6FCC" w:rsidRDefault="00AC6FCC" w:rsidP="00AC6FCC">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2003906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3C73FF1" w14:textId="77777777" w:rsidR="00AC6FCC" w:rsidRPr="00DE17C3" w:rsidRDefault="00AC6FCC" w:rsidP="00AC6FCC">
            <w:pPr>
              <w:spacing w:before="120" w:after="120"/>
              <w:jc w:val="both"/>
              <w:rPr>
                <w:rFonts w:ascii="Verdana" w:eastAsia="Calibri" w:hAnsi="Verdana"/>
                <w:sz w:val="16"/>
                <w:szCs w:val="16"/>
              </w:rPr>
            </w:pPr>
          </w:p>
        </w:tc>
        <w:tc>
          <w:tcPr>
            <w:tcW w:w="4479" w:type="dxa"/>
            <w:shd w:val="clear" w:color="auto" w:fill="auto"/>
          </w:tcPr>
          <w:p w14:paraId="4DECE4CE"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4128E07"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6DF5832"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1472BBC" w14:textId="77777777" w:rsidR="00AC6FCC" w:rsidRDefault="00AC6FCC" w:rsidP="00AC6FCC">
            <w:pPr>
              <w:spacing w:after="120"/>
              <w:jc w:val="both"/>
              <w:rPr>
                <w:rFonts w:ascii="Verdana" w:eastAsia="Calibri" w:hAnsi="Verdana"/>
                <w:sz w:val="16"/>
                <w:szCs w:val="16"/>
              </w:rPr>
            </w:pPr>
          </w:p>
          <w:p w14:paraId="0265C6A2" w14:textId="77777777" w:rsidR="00AC6FCC" w:rsidRPr="00DE17C3" w:rsidRDefault="00AC6FCC" w:rsidP="00AC6FCC">
            <w:pPr>
              <w:spacing w:before="120" w:after="120"/>
              <w:jc w:val="both"/>
              <w:rPr>
                <w:rFonts w:ascii="Verdana" w:eastAsia="Calibri" w:hAnsi="Verdana"/>
                <w:sz w:val="16"/>
                <w:szCs w:val="16"/>
              </w:rPr>
            </w:pPr>
          </w:p>
          <w:p w14:paraId="1581E795"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39DF17C"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4D45EEEC" w14:textId="77777777" w:rsidR="00AC6FCC" w:rsidRPr="00DE17C3" w:rsidRDefault="00AC6FCC" w:rsidP="00AC6FCC">
            <w:pPr>
              <w:jc w:val="both"/>
              <w:rPr>
                <w:rFonts w:ascii="Verdana" w:eastAsia="Calibri" w:hAnsi="Verdana"/>
                <w:sz w:val="16"/>
                <w:szCs w:val="16"/>
              </w:rPr>
            </w:pPr>
          </w:p>
          <w:p w14:paraId="0EEBBB83"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4855A06"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283A36B2" w14:textId="77777777" w:rsidTr="00AC6FCC">
        <w:tc>
          <w:tcPr>
            <w:tcW w:w="5530" w:type="dxa"/>
            <w:shd w:val="clear" w:color="auto" w:fill="auto"/>
          </w:tcPr>
          <w:p w14:paraId="19FDBD30"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64FA35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6FCB3BD1" w14:textId="77777777" w:rsidTr="00AC6FCC">
        <w:tc>
          <w:tcPr>
            <w:tcW w:w="5530" w:type="dxa"/>
            <w:shd w:val="clear" w:color="auto" w:fill="auto"/>
          </w:tcPr>
          <w:p w14:paraId="5C510854"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2BB96B2A"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0350EC4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284EDE1"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50A6B046"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25C54E9D" w14:textId="77777777" w:rsidR="00AC6FCC" w:rsidRPr="00DE17C3" w:rsidRDefault="00AC6FCC" w:rsidP="00AC6FCC">
            <w:pPr>
              <w:spacing w:after="120"/>
              <w:jc w:val="both"/>
              <w:rPr>
                <w:rFonts w:ascii="Verdana" w:eastAsia="Calibri" w:hAnsi="Verdana"/>
                <w:sz w:val="16"/>
                <w:szCs w:val="16"/>
              </w:rPr>
            </w:pPr>
          </w:p>
          <w:p w14:paraId="1D65A711"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FC6FC55"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58B45092" w14:textId="77777777" w:rsidTr="00AC6FCC">
        <w:tc>
          <w:tcPr>
            <w:tcW w:w="5530" w:type="dxa"/>
            <w:shd w:val="clear" w:color="auto" w:fill="auto"/>
          </w:tcPr>
          <w:p w14:paraId="62C2B331"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626138CA"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6CC7CFE"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DE3ED6C" w14:textId="77777777" w:rsidR="00AC6FCC" w:rsidRDefault="00AC6FCC" w:rsidP="00AC6FCC">
            <w:pPr>
              <w:jc w:val="both"/>
              <w:rPr>
                <w:rFonts w:ascii="Verdana" w:eastAsia="Calibri" w:hAnsi="Verdana"/>
                <w:sz w:val="16"/>
                <w:szCs w:val="16"/>
              </w:rPr>
            </w:pPr>
          </w:p>
          <w:p w14:paraId="1C181736" w14:textId="77777777" w:rsidR="00AC6FCC" w:rsidRPr="00DE17C3" w:rsidRDefault="00AC6FCC" w:rsidP="00AC6FCC">
            <w:pPr>
              <w:spacing w:after="120"/>
              <w:jc w:val="both"/>
              <w:rPr>
                <w:rFonts w:ascii="Verdana" w:eastAsia="Calibri" w:hAnsi="Verdana"/>
                <w:sz w:val="16"/>
                <w:szCs w:val="16"/>
              </w:rPr>
            </w:pPr>
          </w:p>
          <w:p w14:paraId="633F3753"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B3A5AA6"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10CE2BCB" w14:textId="77777777" w:rsidTr="00AC6FCC">
        <w:tc>
          <w:tcPr>
            <w:tcW w:w="5530" w:type="dxa"/>
            <w:shd w:val="clear" w:color="auto" w:fill="auto"/>
          </w:tcPr>
          <w:p w14:paraId="1883C8B5" w14:textId="77777777" w:rsidR="00AC6FCC"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2B78F2A"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6FBF5B5"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2B0DE41E" w14:textId="77777777" w:rsidR="00AC6FCC" w:rsidRPr="00DE17C3" w:rsidRDefault="00AC6FCC" w:rsidP="00AC6FCC">
            <w:pPr>
              <w:jc w:val="both"/>
              <w:rPr>
                <w:rFonts w:ascii="Verdana" w:eastAsia="Calibri" w:hAnsi="Verdana"/>
                <w:sz w:val="16"/>
                <w:szCs w:val="16"/>
              </w:rPr>
            </w:pPr>
          </w:p>
          <w:p w14:paraId="4EF511B0" w14:textId="77777777" w:rsidR="00AC6FCC" w:rsidRDefault="00AC6FCC" w:rsidP="00AC6FCC">
            <w:pPr>
              <w:jc w:val="both"/>
              <w:rPr>
                <w:rFonts w:ascii="Verdana" w:eastAsia="Calibri" w:hAnsi="Verdana"/>
                <w:sz w:val="16"/>
                <w:szCs w:val="16"/>
              </w:rPr>
            </w:pPr>
          </w:p>
          <w:p w14:paraId="2AB46F05" w14:textId="77777777" w:rsidR="00AC6FCC" w:rsidRPr="00DE17C3" w:rsidRDefault="00AC6FCC" w:rsidP="00AC6FCC">
            <w:pPr>
              <w:spacing w:after="120"/>
              <w:jc w:val="both"/>
              <w:rPr>
                <w:rFonts w:ascii="Verdana" w:eastAsia="Calibri" w:hAnsi="Verdana"/>
                <w:sz w:val="16"/>
                <w:szCs w:val="16"/>
              </w:rPr>
            </w:pPr>
          </w:p>
          <w:p w14:paraId="6713E3BD"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114AA1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5072D2C1"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48F98EC8" w14:textId="77777777" w:rsidTr="00AC6FCC">
        <w:trPr>
          <w:trHeight w:val="582"/>
        </w:trPr>
        <w:tc>
          <w:tcPr>
            <w:tcW w:w="10009" w:type="dxa"/>
            <w:shd w:val="clear" w:color="auto" w:fill="D9D9D9"/>
          </w:tcPr>
          <w:p w14:paraId="600C0A7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8E7608E" w14:textId="77777777" w:rsidR="00AC6FCC" w:rsidRPr="00CD56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DE17C3" w14:paraId="23694897" w14:textId="77777777" w:rsidTr="00AC6FCC">
        <w:trPr>
          <w:trHeight w:val="227"/>
        </w:trPr>
        <w:tc>
          <w:tcPr>
            <w:tcW w:w="5544" w:type="dxa"/>
            <w:shd w:val="clear" w:color="auto" w:fill="auto"/>
            <w:vAlign w:val="center"/>
          </w:tcPr>
          <w:p w14:paraId="4F6FEF84"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1444832E"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159B1961" w14:textId="77777777" w:rsidTr="00AC6FCC">
        <w:tc>
          <w:tcPr>
            <w:tcW w:w="5544" w:type="dxa"/>
            <w:shd w:val="clear" w:color="auto" w:fill="auto"/>
          </w:tcPr>
          <w:p w14:paraId="19128A45"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1) </w:t>
            </w:r>
            <w:r w:rsidR="00D13A1D" w:rsidRPr="00D13A1D">
              <w:rPr>
                <w:rFonts w:ascii="Verdana" w:eastAsia="Calibri" w:hAnsi="Verdana"/>
                <w:sz w:val="16"/>
                <w:szCs w:val="16"/>
              </w:rPr>
              <w:t>Únicamente cuando se trate de contratos públicos de obras</w:t>
            </w:r>
            <w:r w:rsidRPr="00DE17C3">
              <w:rPr>
                <w:rFonts w:ascii="Verdana" w:eastAsia="Calibri" w:hAnsi="Verdana"/>
                <w:sz w:val="16"/>
                <w:szCs w:val="16"/>
              </w:rPr>
              <w:t>:</w:t>
            </w:r>
          </w:p>
          <w:p w14:paraId="774F427E" w14:textId="77777777" w:rsidR="00D13A1D" w:rsidRDefault="00D13A1D" w:rsidP="00D13A1D">
            <w:pPr>
              <w:jc w:val="both"/>
              <w:rPr>
                <w:rFonts w:ascii="Verdana" w:eastAsia="Calibri" w:hAnsi="Verdana"/>
                <w:sz w:val="16"/>
                <w:szCs w:val="16"/>
              </w:rPr>
            </w:pPr>
          </w:p>
          <w:p w14:paraId="36B6DC47" w14:textId="77777777" w:rsidR="00D13A1D" w:rsidRDefault="00D13A1D" w:rsidP="00D13A1D">
            <w:pPr>
              <w:jc w:val="both"/>
              <w:rPr>
                <w:rFonts w:ascii="Verdana" w:eastAsia="Calibri" w:hAnsi="Verdana"/>
                <w:sz w:val="16"/>
                <w:szCs w:val="16"/>
              </w:rPr>
            </w:pPr>
          </w:p>
          <w:p w14:paraId="202D570D" w14:textId="77777777" w:rsidR="00AC6FCC" w:rsidRPr="00D13A1D" w:rsidRDefault="00D13A1D" w:rsidP="00AC6FCC">
            <w:pPr>
              <w:spacing w:before="120" w:after="120"/>
              <w:jc w:val="both"/>
              <w:rPr>
                <w:rFonts w:ascii="Verdana" w:eastAsia="Calibri" w:hAnsi="Verdana"/>
                <w:b/>
                <w:sz w:val="16"/>
                <w:szCs w:val="16"/>
              </w:rPr>
            </w:pPr>
            <w:r w:rsidRPr="00D13A1D">
              <w:rPr>
                <w:rFonts w:ascii="Verdana" w:eastAsia="Calibri" w:hAnsi="Verdana" w:cs="Arial"/>
                <w:sz w:val="16"/>
                <w:szCs w:val="16"/>
              </w:rPr>
              <w:t>Durante el período de referencia</w:t>
            </w:r>
            <w:r w:rsidRPr="00D13A1D">
              <w:rPr>
                <w:rFonts w:ascii="Verdana" w:eastAsia="Calibri" w:hAnsi="Verdana" w:cs="Arial"/>
                <w:sz w:val="16"/>
                <w:szCs w:val="16"/>
                <w:vertAlign w:val="superscript"/>
              </w:rPr>
              <w:footnoteReference w:id="50"/>
            </w:r>
            <w:r w:rsidRPr="00D13A1D">
              <w:rPr>
                <w:rFonts w:ascii="Verdana" w:eastAsia="Calibri" w:hAnsi="Verdana" w:cs="Arial"/>
                <w:sz w:val="16"/>
                <w:szCs w:val="16"/>
              </w:rPr>
              <w:t>, el operador económico ha ejecutado las siguientes obras del tipo especificado</w:t>
            </w:r>
            <w:r w:rsidR="00AC6FCC" w:rsidRPr="00D13A1D">
              <w:rPr>
                <w:rFonts w:ascii="Verdana" w:eastAsia="Calibri" w:hAnsi="Verdana"/>
                <w:b/>
                <w:sz w:val="16"/>
                <w:szCs w:val="16"/>
              </w:rPr>
              <w:t>:</w:t>
            </w:r>
          </w:p>
          <w:p w14:paraId="06715D9A" w14:textId="77777777" w:rsidR="00AC6FCC" w:rsidRPr="00D13A1D" w:rsidRDefault="00D13A1D" w:rsidP="00AC6FCC">
            <w:pPr>
              <w:spacing w:before="120" w:after="120"/>
              <w:jc w:val="both"/>
              <w:rPr>
                <w:rFonts w:ascii="Verdana" w:eastAsia="Calibri" w:hAnsi="Verdana"/>
                <w:sz w:val="16"/>
                <w:szCs w:val="16"/>
              </w:rPr>
            </w:pPr>
            <w:r w:rsidRPr="00D13A1D">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4620822F"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w:t>
            </w:r>
          </w:p>
          <w:p w14:paraId="682F297A" w14:textId="77777777" w:rsidR="00AC6FCC"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p w14:paraId="74571671" w14:textId="77777777" w:rsidR="00D13A1D" w:rsidRDefault="00D13A1D" w:rsidP="00D13A1D">
            <w:pPr>
              <w:jc w:val="both"/>
              <w:rPr>
                <w:rFonts w:ascii="Verdana" w:eastAsia="Calibri" w:hAnsi="Verdana"/>
                <w:sz w:val="16"/>
                <w:szCs w:val="16"/>
              </w:rPr>
            </w:pPr>
            <w:r>
              <w:rPr>
                <w:rFonts w:ascii="Verdana" w:eastAsia="Calibri" w:hAnsi="Verdana"/>
                <w:sz w:val="16"/>
                <w:szCs w:val="16"/>
              </w:rPr>
              <w:t>Obras;</w:t>
            </w:r>
          </w:p>
          <w:p w14:paraId="4C04E72F" w14:textId="77777777" w:rsidR="00D13A1D" w:rsidRPr="00DE17C3" w:rsidRDefault="00D13A1D" w:rsidP="00AC6FCC">
            <w:pPr>
              <w:spacing w:after="120"/>
              <w:jc w:val="both"/>
              <w:rPr>
                <w:rFonts w:ascii="Verdana" w:eastAsia="Calibri" w:hAnsi="Verdana"/>
                <w:sz w:val="16"/>
                <w:szCs w:val="16"/>
              </w:rPr>
            </w:pPr>
          </w:p>
          <w:p w14:paraId="7325D2E8" w14:textId="77777777" w:rsidR="00D13A1D" w:rsidRPr="00DE17C3" w:rsidRDefault="00D13A1D" w:rsidP="00D13A1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D191083" w14:textId="77777777" w:rsidR="00AC6FCC" w:rsidRPr="00DE17C3" w:rsidRDefault="00D13A1D" w:rsidP="00D13A1D">
            <w:pPr>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0AADEE2B" w14:textId="77777777" w:rsidTr="00AC6FCC">
        <w:tc>
          <w:tcPr>
            <w:tcW w:w="5544" w:type="dxa"/>
            <w:shd w:val="clear" w:color="auto" w:fill="auto"/>
          </w:tcPr>
          <w:p w14:paraId="7A29630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2"/>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20C8AD4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4DAC5D60"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68870AE2" w14:textId="77777777" w:rsidR="00AC6FCC" w:rsidRPr="00DE17C3" w:rsidRDefault="00AC6FCC" w:rsidP="00AC6FCC">
            <w:pPr>
              <w:jc w:val="both"/>
              <w:rPr>
                <w:rFonts w:ascii="Verdana" w:eastAsia="Calibri" w:hAnsi="Verdana"/>
                <w:sz w:val="16"/>
                <w:szCs w:val="16"/>
              </w:rPr>
            </w:pPr>
          </w:p>
          <w:p w14:paraId="1FB9663B" w14:textId="77777777" w:rsidR="00AC6FCC" w:rsidRPr="00DE17C3" w:rsidRDefault="00AC6FCC" w:rsidP="00AC6FCC">
            <w:pPr>
              <w:spacing w:after="120"/>
              <w:jc w:val="both"/>
              <w:rPr>
                <w:rFonts w:ascii="Verdana" w:eastAsia="Calibri" w:hAnsi="Verdana"/>
                <w:sz w:val="16"/>
                <w:szCs w:val="16"/>
              </w:rPr>
            </w:pPr>
          </w:p>
          <w:p w14:paraId="2693AF0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78EF1C9E" w14:textId="77777777" w:rsidTr="00AC6FCC">
        <w:tc>
          <w:tcPr>
            <w:tcW w:w="5544" w:type="dxa"/>
            <w:shd w:val="clear" w:color="auto" w:fill="auto"/>
          </w:tcPr>
          <w:p w14:paraId="4D96A68F" w14:textId="77777777" w:rsidR="00AC6FCC" w:rsidRPr="00DE17C3" w:rsidRDefault="00906033" w:rsidP="00AC6FCC">
            <w:pPr>
              <w:spacing w:before="120" w:after="120"/>
              <w:jc w:val="both"/>
              <w:rPr>
                <w:rFonts w:ascii="Verdana" w:eastAsia="Calibri" w:hAnsi="Verdana"/>
                <w:b/>
                <w:sz w:val="16"/>
                <w:szCs w:val="16"/>
              </w:rPr>
            </w:pPr>
            <w:r>
              <w:rPr>
                <w:rFonts w:ascii="Verdana" w:eastAsia="Calibri" w:hAnsi="Verdana"/>
                <w:sz w:val="16"/>
                <w:szCs w:val="16"/>
              </w:rPr>
              <w:t>3</w:t>
            </w:r>
            <w:r w:rsidR="00AC6FCC" w:rsidRPr="00DE17C3">
              <w:rPr>
                <w:rFonts w:ascii="Verdana" w:eastAsia="Calibri" w:hAnsi="Verdana"/>
                <w:sz w:val="16"/>
                <w:szCs w:val="16"/>
              </w:rPr>
              <w:t xml:space="preserve">) Quienes a continuación se indican poseen los siguientes </w:t>
            </w:r>
            <w:r w:rsidR="00AC6FCC" w:rsidRPr="00DE17C3">
              <w:rPr>
                <w:rFonts w:ascii="Verdana" w:eastAsia="Calibri" w:hAnsi="Verdana"/>
                <w:b/>
                <w:sz w:val="16"/>
                <w:szCs w:val="16"/>
              </w:rPr>
              <w:t>títulos de estudios y profesionales:</w:t>
            </w:r>
          </w:p>
          <w:p w14:paraId="2780ABF8" w14:textId="77777777" w:rsidR="00AC6FCC" w:rsidRPr="00DE17C3" w:rsidRDefault="00AC6FCC" w:rsidP="00AC6FCC">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E5211C7" w14:textId="77777777" w:rsidR="00AC6FCC" w:rsidRPr="00DE17C3" w:rsidRDefault="00AC6FCC" w:rsidP="00AC6FCC">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7D80BA1C" w14:textId="77777777" w:rsidR="00AC6FCC" w:rsidRPr="00B41C5B" w:rsidRDefault="00AC6FCC" w:rsidP="00AC6FCC">
            <w:pPr>
              <w:spacing w:before="120"/>
              <w:jc w:val="both"/>
              <w:rPr>
                <w:rFonts w:ascii="Verdana" w:eastAsia="Calibri" w:hAnsi="Verdana"/>
                <w:sz w:val="16"/>
                <w:szCs w:val="16"/>
              </w:rPr>
            </w:pPr>
          </w:p>
          <w:p w14:paraId="4E70B490" w14:textId="77777777" w:rsidR="00AC6FCC" w:rsidRPr="00B41C5B" w:rsidRDefault="00AC6FCC" w:rsidP="00AC6FCC">
            <w:pPr>
              <w:spacing w:after="120"/>
              <w:jc w:val="both"/>
              <w:rPr>
                <w:rFonts w:ascii="Verdana" w:eastAsia="Calibri" w:hAnsi="Verdana"/>
                <w:sz w:val="16"/>
                <w:szCs w:val="16"/>
              </w:rPr>
            </w:pPr>
          </w:p>
          <w:p w14:paraId="54CBE3D5" w14:textId="77777777" w:rsidR="00AC6FCC" w:rsidRPr="00B41C5B" w:rsidRDefault="00AC6FCC" w:rsidP="00AC6FCC">
            <w:pPr>
              <w:jc w:val="both"/>
              <w:rPr>
                <w:rFonts w:ascii="Verdana" w:eastAsia="Calibri" w:hAnsi="Verdana"/>
                <w:sz w:val="16"/>
                <w:szCs w:val="16"/>
              </w:rPr>
            </w:pPr>
            <w:r w:rsidRPr="00B41C5B">
              <w:rPr>
                <w:rFonts w:ascii="Verdana" w:eastAsia="Calibri" w:hAnsi="Verdana"/>
                <w:sz w:val="16"/>
                <w:szCs w:val="16"/>
              </w:rPr>
              <w:t>[…]</w:t>
            </w:r>
          </w:p>
          <w:p w14:paraId="2CF05552" w14:textId="77777777" w:rsidR="00AC6FCC" w:rsidRDefault="00AC6FCC" w:rsidP="00AC6FCC">
            <w:pPr>
              <w:jc w:val="both"/>
              <w:rPr>
                <w:rFonts w:ascii="Verdana" w:eastAsia="Calibri" w:hAnsi="Verdana"/>
                <w:sz w:val="16"/>
                <w:szCs w:val="16"/>
              </w:rPr>
            </w:pPr>
          </w:p>
          <w:p w14:paraId="1B05F6B2" w14:textId="77777777" w:rsidR="00AC6FCC" w:rsidRPr="00B41C5B" w:rsidRDefault="00AC6FCC" w:rsidP="00AC6FCC">
            <w:pPr>
              <w:spacing w:after="120"/>
              <w:jc w:val="both"/>
              <w:rPr>
                <w:rFonts w:ascii="Verdana" w:eastAsia="Calibri" w:hAnsi="Verdana"/>
                <w:sz w:val="16"/>
                <w:szCs w:val="16"/>
              </w:rPr>
            </w:pPr>
          </w:p>
          <w:p w14:paraId="4ED5BE37" w14:textId="77777777" w:rsidR="00AC6FCC" w:rsidRPr="00B41C5B" w:rsidRDefault="00AC6FCC" w:rsidP="00AC6FCC">
            <w:pPr>
              <w:spacing w:before="120" w:after="120"/>
              <w:jc w:val="both"/>
              <w:rPr>
                <w:rFonts w:ascii="Verdana" w:eastAsia="Calibri" w:hAnsi="Verdana"/>
                <w:sz w:val="16"/>
                <w:szCs w:val="16"/>
              </w:rPr>
            </w:pPr>
            <w:r w:rsidRPr="00B41C5B">
              <w:rPr>
                <w:rFonts w:ascii="Verdana" w:eastAsia="Calibri" w:hAnsi="Verdana"/>
                <w:sz w:val="16"/>
                <w:szCs w:val="16"/>
              </w:rPr>
              <w:t>[…]</w:t>
            </w:r>
          </w:p>
        </w:tc>
      </w:tr>
      <w:tr w:rsidR="00AC6FCC" w:rsidRPr="00DE17C3" w14:paraId="397B9D33" w14:textId="77777777" w:rsidTr="00AC6FCC">
        <w:tc>
          <w:tcPr>
            <w:tcW w:w="5544" w:type="dxa"/>
            <w:shd w:val="clear" w:color="auto" w:fill="auto"/>
          </w:tcPr>
          <w:p w14:paraId="0829D509"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4</w:t>
            </w:r>
            <w:r w:rsidR="00AC6FCC" w:rsidRPr="00DE17C3">
              <w:rPr>
                <w:rFonts w:ascii="Verdana" w:eastAsia="Calibri" w:hAnsi="Verdana"/>
                <w:sz w:val="16"/>
                <w:szCs w:val="16"/>
              </w:rPr>
              <w:t xml:space="preserve">) La operadora económica podrá aplicar las siguientes </w:t>
            </w:r>
            <w:r w:rsidR="00AC6FCC" w:rsidRPr="00DE17C3">
              <w:rPr>
                <w:rFonts w:ascii="Verdana" w:eastAsia="Calibri" w:hAnsi="Verdana"/>
                <w:b/>
                <w:sz w:val="16"/>
                <w:szCs w:val="16"/>
              </w:rPr>
              <w:t>medidas de gestión medioambiental</w:t>
            </w:r>
            <w:r w:rsidR="00AC6FCC" w:rsidRPr="00DE17C3">
              <w:rPr>
                <w:rFonts w:ascii="Verdana" w:eastAsia="Calibri" w:hAnsi="Verdana"/>
                <w:sz w:val="16"/>
                <w:szCs w:val="16"/>
              </w:rPr>
              <w:t xml:space="preserve"> al ejecutar el contrato:</w:t>
            </w:r>
          </w:p>
        </w:tc>
        <w:tc>
          <w:tcPr>
            <w:tcW w:w="4479" w:type="dxa"/>
            <w:shd w:val="clear" w:color="auto" w:fill="auto"/>
          </w:tcPr>
          <w:p w14:paraId="47DE62A8" w14:textId="77777777" w:rsidR="00AC6FCC" w:rsidRPr="00B41C5B" w:rsidRDefault="00AC6FCC" w:rsidP="00AC6FCC">
            <w:pPr>
              <w:spacing w:before="120" w:after="120"/>
              <w:jc w:val="both"/>
              <w:rPr>
                <w:rFonts w:ascii="Verdana" w:eastAsia="Calibri" w:hAnsi="Verdana"/>
                <w:sz w:val="16"/>
                <w:szCs w:val="16"/>
              </w:rPr>
            </w:pPr>
            <w:r w:rsidRPr="00B41C5B">
              <w:rPr>
                <w:rFonts w:ascii="Verdana" w:eastAsia="Calibri" w:hAnsi="Verdana"/>
                <w:sz w:val="16"/>
                <w:szCs w:val="16"/>
              </w:rPr>
              <w:t>[…]</w:t>
            </w:r>
          </w:p>
        </w:tc>
      </w:tr>
      <w:tr w:rsidR="00AC6FCC" w:rsidRPr="00DE17C3" w14:paraId="3FA00147" w14:textId="77777777" w:rsidTr="00AC6FCC">
        <w:tc>
          <w:tcPr>
            <w:tcW w:w="5544" w:type="dxa"/>
            <w:shd w:val="clear" w:color="auto" w:fill="auto"/>
          </w:tcPr>
          <w:p w14:paraId="564A8305"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5</w:t>
            </w:r>
            <w:r w:rsidR="00AC6FCC" w:rsidRPr="00DE17C3">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03913A53"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75773E04"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7A9324AC"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79F2D92F"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w:t>
            </w:r>
          </w:p>
          <w:p w14:paraId="7482E645"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Año, número de directivos:</w:t>
            </w:r>
          </w:p>
          <w:p w14:paraId="5CC8CB31"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1E2806D2"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009A6EF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w:t>
            </w:r>
          </w:p>
        </w:tc>
      </w:tr>
      <w:tr w:rsidR="00AC6FCC" w:rsidRPr="00DE17C3" w14:paraId="087B555B" w14:textId="77777777" w:rsidTr="00AC6FCC">
        <w:tc>
          <w:tcPr>
            <w:tcW w:w="5544" w:type="dxa"/>
            <w:shd w:val="clear" w:color="auto" w:fill="auto"/>
          </w:tcPr>
          <w:p w14:paraId="785DCAD2"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6</w:t>
            </w:r>
            <w:r w:rsidR="00AC6FCC" w:rsidRPr="00DE17C3">
              <w:rPr>
                <w:rFonts w:ascii="Verdana" w:eastAsia="Calibri" w:hAnsi="Verdana"/>
                <w:sz w:val="16"/>
                <w:szCs w:val="16"/>
              </w:rPr>
              <w:t xml:space="preserve">) La operadora económica dispondrá de la </w:t>
            </w:r>
            <w:r w:rsidR="00AC6FCC" w:rsidRPr="00DE17C3">
              <w:rPr>
                <w:rFonts w:ascii="Verdana" w:eastAsia="Calibri" w:hAnsi="Verdana"/>
                <w:b/>
                <w:sz w:val="16"/>
                <w:szCs w:val="16"/>
              </w:rPr>
              <w:t>maquinaría,</w:t>
            </w:r>
            <w:r w:rsidR="00AC6FCC" w:rsidRPr="00DE17C3">
              <w:rPr>
                <w:rFonts w:ascii="Verdana" w:eastAsia="Calibri" w:hAnsi="Verdana"/>
                <w:sz w:val="16"/>
                <w:szCs w:val="16"/>
              </w:rPr>
              <w:t xml:space="preserve"> </w:t>
            </w:r>
            <w:r w:rsidR="00AC6FCC" w:rsidRPr="00DE17C3">
              <w:rPr>
                <w:rFonts w:ascii="Verdana" w:eastAsia="Calibri" w:hAnsi="Verdana"/>
                <w:b/>
                <w:sz w:val="16"/>
                <w:szCs w:val="16"/>
              </w:rPr>
              <w:t>material</w:t>
            </w:r>
            <w:r w:rsidR="00AC6FCC" w:rsidRPr="00DE17C3">
              <w:rPr>
                <w:rFonts w:ascii="Verdana" w:eastAsia="Calibri" w:hAnsi="Verdana"/>
                <w:sz w:val="16"/>
                <w:szCs w:val="16"/>
              </w:rPr>
              <w:t xml:space="preserve"> </w:t>
            </w:r>
            <w:r w:rsidR="00AC6FCC" w:rsidRPr="00DE17C3">
              <w:rPr>
                <w:rFonts w:ascii="Verdana" w:eastAsia="Calibri" w:hAnsi="Verdana"/>
                <w:b/>
                <w:sz w:val="16"/>
                <w:szCs w:val="16"/>
              </w:rPr>
              <w:t>y el equipo técnico</w:t>
            </w:r>
            <w:r w:rsidR="00AC6FCC" w:rsidRPr="00DE17C3">
              <w:rPr>
                <w:rFonts w:ascii="Verdana" w:eastAsia="Calibri" w:hAnsi="Verdana"/>
                <w:sz w:val="16"/>
                <w:szCs w:val="16"/>
              </w:rPr>
              <w:t xml:space="preserve"> siguientes para ejecutar el contrato:</w:t>
            </w:r>
          </w:p>
        </w:tc>
        <w:tc>
          <w:tcPr>
            <w:tcW w:w="4479" w:type="dxa"/>
            <w:shd w:val="clear" w:color="auto" w:fill="auto"/>
          </w:tcPr>
          <w:p w14:paraId="413AD14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7E863F40" w14:textId="77777777" w:rsidR="00C12988" w:rsidRDefault="00C12988" w:rsidP="00AC6FCC">
      <w:pPr>
        <w:spacing w:before="120" w:after="120"/>
        <w:ind w:right="-425"/>
        <w:jc w:val="center"/>
        <w:rPr>
          <w:rFonts w:ascii="Verdana" w:eastAsia="Calibri" w:hAnsi="Verdana"/>
          <w:b/>
          <w:sz w:val="19"/>
          <w:szCs w:val="19"/>
        </w:rPr>
      </w:pPr>
    </w:p>
    <w:p w14:paraId="7F35671E" w14:textId="77777777" w:rsidR="00C12988" w:rsidRDefault="00C12988">
      <w:pPr>
        <w:rPr>
          <w:rFonts w:ascii="Verdana" w:eastAsia="Calibri" w:hAnsi="Verdana"/>
          <w:b/>
          <w:sz w:val="19"/>
          <w:szCs w:val="19"/>
        </w:rPr>
      </w:pPr>
      <w:r>
        <w:rPr>
          <w:rFonts w:ascii="Verdana" w:eastAsia="Calibri" w:hAnsi="Verdana"/>
          <w:b/>
          <w:sz w:val="19"/>
          <w:szCs w:val="19"/>
        </w:rPr>
        <w:br w:type="page"/>
      </w:r>
    </w:p>
    <w:p w14:paraId="3EC1E741" w14:textId="77777777" w:rsidR="00AC6FCC" w:rsidRPr="002F4199" w:rsidRDefault="00AC6FCC" w:rsidP="00AC6FCC">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12DFB551" w14:textId="77777777" w:rsidTr="00AC6FCC">
        <w:tc>
          <w:tcPr>
            <w:tcW w:w="10009" w:type="dxa"/>
            <w:shd w:val="clear" w:color="auto" w:fill="D9D9D9"/>
          </w:tcPr>
          <w:p w14:paraId="2FD17E1C"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2B3BA04C" w14:textId="77777777" w:rsidR="00AC6FCC" w:rsidRPr="00C34A71"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DE17C3" w14:paraId="35CBC1D3" w14:textId="77777777" w:rsidTr="00AC6FCC">
        <w:tc>
          <w:tcPr>
            <w:tcW w:w="5516" w:type="dxa"/>
            <w:shd w:val="clear" w:color="auto" w:fill="auto"/>
          </w:tcPr>
          <w:p w14:paraId="29813C1B"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5DEBAFFF"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1EBF0836" w14:textId="77777777" w:rsidTr="00AC6FCC">
        <w:tc>
          <w:tcPr>
            <w:tcW w:w="5516" w:type="dxa"/>
            <w:shd w:val="clear" w:color="auto" w:fill="auto"/>
          </w:tcPr>
          <w:p w14:paraId="64D77C9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39D47F6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28279F1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130F93BF" w14:textId="77777777" w:rsidR="00AC6FCC" w:rsidRPr="00DE17C3" w:rsidRDefault="00AC6FCC" w:rsidP="00AC6FCC">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A3BE0F" w14:textId="77777777" w:rsidR="00AC6FCC" w:rsidRPr="00DE17C3" w:rsidRDefault="00AC6FCC" w:rsidP="00AC6FCC">
            <w:pPr>
              <w:jc w:val="both"/>
              <w:rPr>
                <w:rFonts w:ascii="Verdana" w:eastAsia="Calibri" w:hAnsi="Verdana"/>
                <w:sz w:val="16"/>
                <w:szCs w:val="16"/>
              </w:rPr>
            </w:pPr>
          </w:p>
          <w:p w14:paraId="3FBF1DB7" w14:textId="77777777" w:rsidR="00AC6FCC" w:rsidRPr="00DE17C3" w:rsidRDefault="00AC6FCC" w:rsidP="00AC6FCC">
            <w:pPr>
              <w:jc w:val="both"/>
              <w:rPr>
                <w:rFonts w:ascii="Verdana" w:eastAsia="Calibri" w:hAnsi="Verdana"/>
                <w:sz w:val="16"/>
                <w:szCs w:val="16"/>
              </w:rPr>
            </w:pPr>
          </w:p>
          <w:p w14:paraId="21E3CE46" w14:textId="77777777" w:rsidR="00AC6FCC" w:rsidRPr="00DE17C3" w:rsidRDefault="00AC6FCC" w:rsidP="00AC6FCC">
            <w:pPr>
              <w:jc w:val="both"/>
              <w:rPr>
                <w:rFonts w:ascii="Verdana" w:eastAsia="Calibri" w:hAnsi="Verdana"/>
                <w:sz w:val="16"/>
                <w:szCs w:val="16"/>
              </w:rPr>
            </w:pPr>
          </w:p>
          <w:p w14:paraId="3B6D1046" w14:textId="77777777" w:rsidR="00AC6FCC" w:rsidRPr="00DE17C3" w:rsidRDefault="00AC6FCC" w:rsidP="00AC6FCC">
            <w:pPr>
              <w:spacing w:after="120"/>
              <w:jc w:val="both"/>
              <w:rPr>
                <w:rFonts w:ascii="Verdana" w:eastAsia="Calibri" w:hAnsi="Verdana"/>
                <w:sz w:val="16"/>
                <w:szCs w:val="16"/>
              </w:rPr>
            </w:pPr>
          </w:p>
          <w:p w14:paraId="621613C9"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w:t>
            </w:r>
          </w:p>
          <w:p w14:paraId="0401F55E" w14:textId="77777777" w:rsidR="00AC6FCC" w:rsidRPr="00DE17C3" w:rsidRDefault="00AC6FCC" w:rsidP="00AC6FCC">
            <w:pPr>
              <w:jc w:val="both"/>
              <w:rPr>
                <w:rFonts w:ascii="Verdana" w:eastAsia="Calibri" w:hAnsi="Verdana"/>
                <w:sz w:val="16"/>
                <w:szCs w:val="16"/>
              </w:rPr>
            </w:pPr>
          </w:p>
          <w:p w14:paraId="5A2EC77A" w14:textId="77777777" w:rsidR="00AC6FCC" w:rsidRPr="00DE17C3" w:rsidRDefault="00AC6FCC" w:rsidP="00AC6FCC">
            <w:pPr>
              <w:spacing w:after="120"/>
              <w:jc w:val="both"/>
              <w:rPr>
                <w:rFonts w:ascii="Verdana" w:eastAsia="Calibri" w:hAnsi="Verdana"/>
                <w:sz w:val="16"/>
                <w:szCs w:val="16"/>
              </w:rPr>
            </w:pPr>
          </w:p>
          <w:p w14:paraId="4FA7733A"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5FC6517"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2BAF51E3" w14:textId="77777777" w:rsidTr="00AC6FCC">
        <w:tc>
          <w:tcPr>
            <w:tcW w:w="5516" w:type="dxa"/>
            <w:shd w:val="clear" w:color="auto" w:fill="auto"/>
          </w:tcPr>
          <w:p w14:paraId="21AAC5D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F74110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2BF4B6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3"/>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FBBCDC3"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67578">
              <w:rPr>
                <w:rFonts w:ascii="Verdana" w:hAnsi="Verdana"/>
                <w:sz w:val="16"/>
                <w:szCs w:val="16"/>
              </w:rPr>
            </w:r>
            <w:r w:rsidR="00267578">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D17F8A" w14:textId="77777777" w:rsidR="00AC6FCC" w:rsidRPr="00DE17C3" w:rsidRDefault="00AC6FCC" w:rsidP="00AC6FCC">
            <w:pPr>
              <w:jc w:val="both"/>
              <w:rPr>
                <w:rFonts w:ascii="Verdana" w:eastAsia="Calibri" w:hAnsi="Verdana"/>
                <w:sz w:val="16"/>
                <w:szCs w:val="16"/>
              </w:rPr>
            </w:pPr>
          </w:p>
          <w:p w14:paraId="6A16B8D5" w14:textId="77777777" w:rsidR="00AC6FCC" w:rsidRPr="00DE17C3" w:rsidRDefault="00AC6FCC" w:rsidP="00AC6FCC">
            <w:pPr>
              <w:jc w:val="both"/>
              <w:rPr>
                <w:rFonts w:ascii="Verdana" w:eastAsia="Calibri" w:hAnsi="Verdana"/>
                <w:sz w:val="16"/>
                <w:szCs w:val="16"/>
              </w:rPr>
            </w:pPr>
          </w:p>
          <w:p w14:paraId="04BDAC35" w14:textId="77777777" w:rsidR="00AC6FCC" w:rsidRPr="00DE17C3" w:rsidRDefault="00AC6FCC" w:rsidP="00AC6FCC">
            <w:pPr>
              <w:spacing w:after="120"/>
              <w:jc w:val="both"/>
              <w:rPr>
                <w:rFonts w:ascii="Verdana" w:eastAsia="Calibri" w:hAnsi="Verdana"/>
                <w:sz w:val="16"/>
                <w:szCs w:val="16"/>
              </w:rPr>
            </w:pPr>
          </w:p>
          <w:p w14:paraId="7B84252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w:t>
            </w:r>
          </w:p>
          <w:p w14:paraId="17920FFA" w14:textId="77777777" w:rsidR="00AC6FCC" w:rsidRPr="00DE17C3" w:rsidRDefault="00AC6FCC" w:rsidP="00AC6FCC">
            <w:pPr>
              <w:jc w:val="both"/>
              <w:rPr>
                <w:rFonts w:ascii="Verdana" w:eastAsia="Calibri" w:hAnsi="Verdana"/>
                <w:sz w:val="16"/>
                <w:szCs w:val="16"/>
              </w:rPr>
            </w:pPr>
          </w:p>
          <w:p w14:paraId="597BB652" w14:textId="77777777" w:rsidR="00AC6FCC" w:rsidRPr="00DE17C3" w:rsidRDefault="00AC6FCC" w:rsidP="00AC6FCC">
            <w:pPr>
              <w:spacing w:after="120"/>
              <w:jc w:val="both"/>
              <w:rPr>
                <w:rFonts w:ascii="Verdana" w:eastAsia="Calibri" w:hAnsi="Verdana"/>
                <w:sz w:val="16"/>
                <w:szCs w:val="16"/>
              </w:rPr>
            </w:pPr>
          </w:p>
          <w:p w14:paraId="7A0E5315"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12965108"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7FE52ADB" w14:textId="77777777" w:rsidR="00AC6FCC" w:rsidRDefault="00AC6FCC" w:rsidP="00AC6FCC">
      <w:pPr>
        <w:spacing w:before="120" w:after="120"/>
        <w:ind w:right="-425"/>
        <w:jc w:val="center"/>
        <w:rPr>
          <w:rFonts w:ascii="Verdana" w:eastAsia="Calibri" w:hAnsi="Verdana"/>
          <w:b/>
          <w:sz w:val="19"/>
          <w:szCs w:val="19"/>
        </w:rPr>
      </w:pPr>
    </w:p>
    <w:p w14:paraId="15AA1902" w14:textId="77777777" w:rsidR="00AC6FCC" w:rsidRDefault="00AC6FCC" w:rsidP="00AC6FCC">
      <w:pPr>
        <w:rPr>
          <w:rFonts w:ascii="Verdana" w:eastAsia="Calibri" w:hAnsi="Verdana"/>
          <w:b/>
          <w:sz w:val="19"/>
          <w:szCs w:val="19"/>
        </w:rPr>
      </w:pPr>
      <w:r>
        <w:rPr>
          <w:rFonts w:ascii="Verdana" w:eastAsia="Calibri" w:hAnsi="Verdana"/>
          <w:b/>
          <w:sz w:val="19"/>
          <w:szCs w:val="19"/>
        </w:rPr>
        <w:br w:type="page"/>
      </w:r>
    </w:p>
    <w:p w14:paraId="398E2889" w14:textId="77777777" w:rsidR="00AC6FCC" w:rsidRPr="002F4199" w:rsidRDefault="00AC6FCC" w:rsidP="00AC6FCC">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DB5DC33" w14:textId="77777777" w:rsidR="00AC6FCC" w:rsidRPr="00E15EE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4CD4E7E" w14:textId="77777777" w:rsidR="00AC6FC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334919EE" w14:textId="77777777" w:rsidR="00AC6FCC" w:rsidRDefault="00AC6FCC" w:rsidP="00CB0AC3">
      <w:pPr>
        <w:numPr>
          <w:ilvl w:val="0"/>
          <w:numId w:val="13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4"/>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674975B" w14:textId="77777777" w:rsidR="00AC6FCC" w:rsidRPr="00EE4E79" w:rsidRDefault="00AC6FCC" w:rsidP="00CB0AC3">
      <w:pPr>
        <w:numPr>
          <w:ilvl w:val="0"/>
          <w:numId w:val="13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5"/>
      </w:r>
      <w:r w:rsidRPr="00EE4E79">
        <w:rPr>
          <w:rFonts w:ascii="Verdana" w:eastAsia="Calibri" w:hAnsi="Verdana"/>
          <w:sz w:val="19"/>
          <w:szCs w:val="19"/>
        </w:rPr>
        <w:t xml:space="preserve"> a más tardar el poder adjudicador ya posea los documentos en cuestión.</w:t>
      </w:r>
    </w:p>
    <w:p w14:paraId="11DF3403" w14:textId="77777777" w:rsidR="00AC6FCC" w:rsidRPr="00E15EE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6"/>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7"/>
      </w:r>
    </w:p>
    <w:p w14:paraId="3ADB022D" w14:textId="77777777" w:rsidR="00AC6FCC" w:rsidRPr="00E15EEC" w:rsidRDefault="00AC6FCC" w:rsidP="00565E09">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7EEF3CD4" w14:textId="77777777" w:rsidR="006D608D" w:rsidRDefault="006D608D" w:rsidP="006D608D">
      <w:pPr>
        <w:spacing w:line="360" w:lineRule="auto"/>
        <w:rPr>
          <w:rFonts w:ascii="Verdana" w:eastAsia="Calibri" w:hAnsi="Verdana"/>
          <w:sz w:val="18"/>
          <w:szCs w:val="18"/>
        </w:rPr>
      </w:pPr>
    </w:p>
    <w:p w14:paraId="3AFD91F8" w14:textId="77777777" w:rsidR="006D608D" w:rsidRDefault="006D608D" w:rsidP="006D608D">
      <w:pPr>
        <w:spacing w:line="360" w:lineRule="auto"/>
        <w:rPr>
          <w:rFonts w:ascii="Verdana" w:eastAsia="Calibri" w:hAnsi="Verdana"/>
          <w:sz w:val="18"/>
          <w:szCs w:val="18"/>
        </w:rPr>
      </w:pPr>
    </w:p>
    <w:p w14:paraId="2CD5A1CC" w14:textId="77777777" w:rsidR="006D608D" w:rsidRDefault="006D608D" w:rsidP="006D608D">
      <w:pPr>
        <w:spacing w:line="360" w:lineRule="auto"/>
        <w:rPr>
          <w:rFonts w:ascii="Verdana" w:eastAsia="Calibri" w:hAnsi="Verdana"/>
          <w:sz w:val="18"/>
          <w:szCs w:val="18"/>
        </w:rPr>
      </w:pPr>
    </w:p>
    <w:p w14:paraId="1AACEC9F" w14:textId="77777777" w:rsidR="006D608D" w:rsidRDefault="006D608D" w:rsidP="006D608D">
      <w:pPr>
        <w:spacing w:line="360" w:lineRule="auto"/>
        <w:rPr>
          <w:rFonts w:ascii="Verdana" w:eastAsia="Calibri" w:hAnsi="Verdana"/>
          <w:sz w:val="18"/>
          <w:szCs w:val="18"/>
        </w:rPr>
      </w:pPr>
    </w:p>
    <w:p w14:paraId="76FE5D9C" w14:textId="77777777" w:rsidR="006D608D" w:rsidRDefault="006D608D" w:rsidP="006D608D">
      <w:pPr>
        <w:spacing w:line="360" w:lineRule="auto"/>
        <w:rPr>
          <w:rFonts w:ascii="Verdana" w:eastAsia="Calibri" w:hAnsi="Verdana"/>
          <w:sz w:val="18"/>
          <w:szCs w:val="18"/>
        </w:rPr>
      </w:pPr>
    </w:p>
    <w:p w14:paraId="175A1F50" w14:textId="77777777" w:rsidR="006D608D" w:rsidRDefault="006D608D" w:rsidP="006D608D">
      <w:pPr>
        <w:spacing w:line="360" w:lineRule="auto"/>
        <w:rPr>
          <w:rFonts w:ascii="Verdana" w:eastAsia="Calibri" w:hAnsi="Verdana"/>
          <w:sz w:val="18"/>
          <w:szCs w:val="18"/>
        </w:rPr>
      </w:pPr>
    </w:p>
    <w:p w14:paraId="776FFA6E" w14:textId="77777777" w:rsidR="006D608D" w:rsidRDefault="006D608D" w:rsidP="006D608D">
      <w:pPr>
        <w:spacing w:line="360" w:lineRule="auto"/>
        <w:rPr>
          <w:rFonts w:ascii="Verdana" w:eastAsia="Calibri" w:hAnsi="Verdana"/>
          <w:sz w:val="18"/>
          <w:szCs w:val="18"/>
        </w:rPr>
      </w:pPr>
    </w:p>
    <w:p w14:paraId="1DE73AE9" w14:textId="77777777" w:rsidR="006D608D" w:rsidRDefault="006D608D" w:rsidP="006D608D">
      <w:pPr>
        <w:spacing w:line="360" w:lineRule="auto"/>
        <w:rPr>
          <w:rFonts w:ascii="Verdana" w:eastAsia="Calibri" w:hAnsi="Verdana"/>
          <w:sz w:val="18"/>
          <w:szCs w:val="18"/>
        </w:rPr>
      </w:pPr>
    </w:p>
    <w:p w14:paraId="4ACBB451" w14:textId="77777777" w:rsidR="006D608D" w:rsidRDefault="006D608D" w:rsidP="006D608D">
      <w:pPr>
        <w:spacing w:line="360" w:lineRule="auto"/>
        <w:rPr>
          <w:rFonts w:ascii="Verdana" w:eastAsia="Calibri" w:hAnsi="Verdana"/>
          <w:sz w:val="18"/>
          <w:szCs w:val="18"/>
        </w:rPr>
      </w:pPr>
    </w:p>
    <w:p w14:paraId="03D15FB2" w14:textId="77777777" w:rsidR="006D608D" w:rsidRDefault="006D608D" w:rsidP="006D608D">
      <w:pPr>
        <w:spacing w:line="360" w:lineRule="auto"/>
        <w:rPr>
          <w:rFonts w:ascii="Verdana" w:eastAsia="Calibri" w:hAnsi="Verdana"/>
          <w:sz w:val="18"/>
          <w:szCs w:val="18"/>
        </w:rPr>
      </w:pPr>
    </w:p>
    <w:p w14:paraId="1250E218" w14:textId="77777777" w:rsidR="006D608D" w:rsidRDefault="006D608D" w:rsidP="006D608D">
      <w:pPr>
        <w:spacing w:line="360" w:lineRule="auto"/>
        <w:rPr>
          <w:rFonts w:ascii="Verdana" w:eastAsia="Calibri" w:hAnsi="Verdana"/>
          <w:sz w:val="18"/>
          <w:szCs w:val="18"/>
        </w:rPr>
      </w:pPr>
    </w:p>
    <w:p w14:paraId="43FE6F90" w14:textId="77777777" w:rsidR="006D608D" w:rsidRPr="00E15EEC" w:rsidRDefault="006D608D" w:rsidP="006D608D">
      <w:pPr>
        <w:spacing w:line="360" w:lineRule="auto"/>
        <w:rPr>
          <w:rFonts w:ascii="Verdana" w:eastAsia="Calibri" w:hAnsi="Verdana"/>
          <w:sz w:val="18"/>
          <w:szCs w:val="18"/>
        </w:rPr>
      </w:pPr>
    </w:p>
    <w:p w14:paraId="130AADAC" w14:textId="77777777" w:rsidR="00AC6FCC" w:rsidRPr="00E15EEC" w:rsidRDefault="00AC6FCC" w:rsidP="00AC6FCC">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1BB56878" w14:textId="77777777" w:rsidR="00AC6FCC" w:rsidRPr="00E15EEC" w:rsidRDefault="00AC6FCC" w:rsidP="00AC6FCC">
      <w:pPr>
        <w:shd w:val="clear" w:color="auto" w:fill="FFFFFF"/>
        <w:ind w:right="-425"/>
        <w:jc w:val="both"/>
        <w:rPr>
          <w:rFonts w:ascii="Verdana" w:hAnsi="Verdana"/>
          <w:b/>
          <w:sz w:val="14"/>
          <w:szCs w:val="14"/>
        </w:rPr>
      </w:pPr>
    </w:p>
    <w:p w14:paraId="197573ED" w14:textId="77777777" w:rsidR="00AC6FCC" w:rsidRPr="007B24D7" w:rsidRDefault="00AC6FCC" w:rsidP="00AC6FCC">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9ED04A4" w14:textId="77777777" w:rsidR="00AC6FCC" w:rsidRPr="007B24D7" w:rsidRDefault="00AC6FCC" w:rsidP="00AC6FCC">
      <w:pPr>
        <w:shd w:val="clear" w:color="auto" w:fill="FFFFFF"/>
        <w:ind w:right="-425"/>
        <w:jc w:val="both"/>
        <w:rPr>
          <w:rFonts w:ascii="Verdana" w:hAnsi="Verdana"/>
          <w:sz w:val="14"/>
          <w:szCs w:val="14"/>
        </w:rPr>
      </w:pPr>
    </w:p>
    <w:p w14:paraId="24D7F49A" w14:textId="77777777" w:rsidR="00AC6FCC" w:rsidRPr="007B24D7" w:rsidRDefault="00AC6FCC" w:rsidP="00CB0AC3">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BCF7670" w14:textId="77777777" w:rsidR="00AC6FCC" w:rsidRPr="007B24D7" w:rsidRDefault="00AC6FCC" w:rsidP="00CB0AC3">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FF6CE6" w14:textId="77777777" w:rsidR="00AC6FCC" w:rsidRPr="007B24D7" w:rsidRDefault="00AC6FCC" w:rsidP="00CB0AC3">
      <w:pPr>
        <w:numPr>
          <w:ilvl w:val="0"/>
          <w:numId w:val="13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52016E99" w14:textId="77777777" w:rsidR="00AC6FCC" w:rsidRPr="007B24D7" w:rsidRDefault="00AC6FCC" w:rsidP="00CB0AC3">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BFCC285" w14:textId="77777777" w:rsidR="00AC6FCC" w:rsidRPr="007B24D7" w:rsidRDefault="00AC6FCC" w:rsidP="00CB0AC3">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ABF211D" w14:textId="77777777" w:rsidR="00AC6FCC" w:rsidRPr="004539E9" w:rsidRDefault="00AC6FCC" w:rsidP="00AC6FCC">
      <w:pPr>
        <w:shd w:val="clear" w:color="auto" w:fill="FFFFFF"/>
        <w:tabs>
          <w:tab w:val="left" w:pos="142"/>
        </w:tabs>
        <w:ind w:left="368" w:right="-425"/>
        <w:jc w:val="both"/>
        <w:rPr>
          <w:rFonts w:ascii="Verdana" w:hAnsi="Verdana"/>
          <w:b/>
          <w:sz w:val="14"/>
          <w:szCs w:val="14"/>
        </w:rPr>
      </w:pPr>
    </w:p>
    <w:p w14:paraId="2166233D"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6629C7F" w14:textId="77777777" w:rsidR="00AC6FCC" w:rsidRDefault="00AC6FCC" w:rsidP="00AC6FCC">
      <w:pPr>
        <w:shd w:val="clear" w:color="auto" w:fill="FFFFFF"/>
        <w:tabs>
          <w:tab w:val="left" w:pos="0"/>
        </w:tabs>
        <w:ind w:right="-425"/>
        <w:rPr>
          <w:rFonts w:ascii="Verdana" w:hAnsi="Verdana"/>
          <w:b/>
          <w:sz w:val="16"/>
          <w:szCs w:val="16"/>
          <w:lang w:val="es-ES_tradnl" w:eastAsia="en-US"/>
        </w:rPr>
      </w:pPr>
    </w:p>
    <w:p w14:paraId="701A9CF5"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480467A0" w14:textId="77777777" w:rsidR="00AC6FCC" w:rsidRPr="002F4199" w:rsidRDefault="00AC6FCC" w:rsidP="0094604D">
      <w:pPr>
        <w:pStyle w:val="3izenburua"/>
        <w:ind w:left="1701" w:hanging="1701"/>
        <w:rPr>
          <w:i/>
        </w:rPr>
      </w:pPr>
      <w:r>
        <w:rPr>
          <w:sz w:val="16"/>
          <w:szCs w:val="16"/>
          <w:lang w:val="es-ES_tradnl" w:eastAsia="en-US"/>
        </w:rPr>
        <w:br w:type="page"/>
      </w:r>
      <w:bookmarkStart w:id="750" w:name="_Toc34132954"/>
      <w:bookmarkStart w:id="751" w:name="_Toc38387838"/>
      <w:bookmarkStart w:id="752" w:name="_Toc39127505"/>
      <w:bookmarkStart w:id="753" w:name="_Toc40872929"/>
      <w:bookmarkEnd w:id="749"/>
      <w:r w:rsidRPr="002F4199">
        <w:t>ANEXO II.2.-</w:t>
      </w:r>
      <w:r w:rsidRPr="002F4199">
        <w:tab/>
        <w:t>COMPROMISO DE ADSCRIPCIÓN DE MEDIOS</w:t>
      </w:r>
      <w:bookmarkEnd w:id="750"/>
      <w:bookmarkEnd w:id="751"/>
      <w:bookmarkEnd w:id="752"/>
      <w:bookmarkEnd w:id="753"/>
    </w:p>
    <w:p w14:paraId="6C085271"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164FB9C8"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0B96E389" w14:textId="54DB11B4" w:rsidR="00AC6FCC" w:rsidRPr="002F4199" w:rsidRDefault="00AC6FCC" w:rsidP="00AC6FCC">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58"/>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8A713F" w:rsidRPr="00E0524C">
        <w:rPr>
          <w:rFonts w:ascii="Verdana" w:hAnsi="Verdana" w:cs="Tahoma"/>
          <w:sz w:val="19"/>
          <w:szCs w:val="19"/>
        </w:rPr>
        <w:t>con NIF………………</w:t>
      </w:r>
      <w:r w:rsidR="008A713F" w:rsidRPr="008A713F">
        <w:rPr>
          <w:rFonts w:ascii="Verdana" w:hAnsi="Verdana" w:cs="Tahoma"/>
          <w:sz w:val="19"/>
          <w:szCs w:val="19"/>
        </w:rPr>
        <w:t>………(</w:t>
      </w:r>
      <w:r w:rsidR="008A713F" w:rsidRPr="00E0524C">
        <w:rPr>
          <w:rFonts w:ascii="Verdana" w:hAnsi="Verdana" w:cs="Tahoma"/>
          <w:color w:val="0000FF"/>
          <w:sz w:val="19"/>
          <w:szCs w:val="19"/>
        </w:rPr>
        <w:t>de la operadora económica</w:t>
      </w:r>
      <w:r w:rsidR="008A713F"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B5500E" w:rsidRPr="00B5500E">
        <w:rPr>
          <w:rFonts w:ascii="Verdana" w:hAnsi="Verdana" w:cs="Tahoma"/>
          <w:b/>
          <w:color w:val="0000FF"/>
          <w:sz w:val="19"/>
          <w:szCs w:val="19"/>
        </w:rPr>
        <w:t>CO1/002/2021</w:t>
      </w:r>
      <w:r w:rsidR="005967DF">
        <w:rPr>
          <w:rFonts w:ascii="Verdana" w:hAnsi="Verdana" w:cs="Tahoma"/>
          <w:color w:val="0000FF"/>
          <w:sz w:val="19"/>
          <w:szCs w:val="19"/>
        </w:rPr>
        <w:t>.</w:t>
      </w:r>
    </w:p>
    <w:p w14:paraId="36A3A2E3" w14:textId="77777777" w:rsidR="00AC6FCC" w:rsidRPr="002F4199" w:rsidRDefault="00AC6FCC" w:rsidP="00AC6FCC">
      <w:pPr>
        <w:spacing w:before="120" w:after="120"/>
        <w:ind w:right="-425"/>
        <w:jc w:val="both"/>
        <w:rPr>
          <w:rFonts w:ascii="Verdana" w:hAnsi="Verdana"/>
          <w:sz w:val="19"/>
          <w:szCs w:val="19"/>
        </w:rPr>
      </w:pPr>
    </w:p>
    <w:p w14:paraId="3EACA712"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09237C2" w14:textId="77777777" w:rsidR="00AC6FCC" w:rsidRPr="002F4199"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0471B544" w14:textId="77777777" w:rsidR="005967DF" w:rsidRPr="00ED17B7" w:rsidRDefault="005967DF" w:rsidP="005967DF">
      <w:pPr>
        <w:pStyle w:val="Zerrenda-paragrafoa"/>
        <w:numPr>
          <w:ilvl w:val="0"/>
          <w:numId w:val="161"/>
        </w:numPr>
        <w:spacing w:line="260" w:lineRule="atLeast"/>
        <w:ind w:right="-425"/>
        <w:jc w:val="both"/>
        <w:rPr>
          <w:rFonts w:ascii="Verdana" w:hAnsi="Verdana" w:cs="Tahoma"/>
          <w:sz w:val="19"/>
          <w:szCs w:val="19"/>
        </w:rPr>
      </w:pPr>
      <w:r w:rsidRPr="00ED17B7">
        <w:rPr>
          <w:rFonts w:ascii="Verdana" w:hAnsi="Verdana" w:cs="Tahoma"/>
          <w:color w:val="0000FF"/>
          <w:sz w:val="20"/>
          <w:szCs w:val="20"/>
        </w:rPr>
        <w:t>Que en relación con los medios a adscribir a la ejecución del contrato s</w:t>
      </w:r>
      <w:r w:rsidRPr="00ED17B7">
        <w:rPr>
          <w:rFonts w:ascii="Verdana" w:hAnsi="Verdana" w:cs="Tahoma"/>
          <w:color w:val="0000FF"/>
          <w:sz w:val="20"/>
          <w:szCs w:val="20"/>
          <w:lang w:val="es-ES_tradnl"/>
        </w:rPr>
        <w:t>e compromete a adscribir a la ejecución del contrato todos los medios materiales y personales necesarios para la ejecución del contrato</w:t>
      </w:r>
      <w:r>
        <w:rPr>
          <w:rFonts w:ascii="Verdana" w:hAnsi="Verdana" w:cs="Tahoma"/>
          <w:color w:val="0000FF"/>
          <w:sz w:val="20"/>
          <w:szCs w:val="20"/>
          <w:lang w:val="es-ES_tradnl"/>
        </w:rPr>
        <w:t>.</w:t>
      </w:r>
    </w:p>
    <w:p w14:paraId="1943B67E" w14:textId="77777777" w:rsidR="005967DF" w:rsidRPr="00ED17B7" w:rsidRDefault="005967DF" w:rsidP="005967DF">
      <w:pPr>
        <w:pStyle w:val="Zerrenda-paragrafoa"/>
        <w:numPr>
          <w:ilvl w:val="0"/>
          <w:numId w:val="161"/>
        </w:numPr>
        <w:spacing w:line="260" w:lineRule="atLeast"/>
        <w:ind w:right="-425"/>
        <w:jc w:val="both"/>
        <w:rPr>
          <w:rFonts w:ascii="Verdana" w:hAnsi="Verdana" w:cs="Tahoma"/>
          <w:sz w:val="19"/>
          <w:szCs w:val="19"/>
        </w:rPr>
      </w:pPr>
      <w:r>
        <w:rPr>
          <w:rFonts w:ascii="Verdana" w:hAnsi="Verdana" w:cs="Tahoma"/>
          <w:color w:val="0000FF"/>
          <w:sz w:val="20"/>
          <w:szCs w:val="20"/>
          <w:lang w:val="es-ES_tradnl"/>
        </w:rPr>
        <w:t>Que en relación a los medios personales se compromete a garantizar que todos los intervinientes en la obra dispongan de certificación negativa del Registro Central de delincuentes sexuales, tal y como se indica en el punto 26.4. de las Clausulas Específicas del contrato de referencia.</w:t>
      </w:r>
    </w:p>
    <w:p w14:paraId="55BCB501" w14:textId="77777777" w:rsidR="00AC6FCC" w:rsidRPr="002F4199" w:rsidRDefault="00AC6FCC" w:rsidP="00AC6FCC">
      <w:pPr>
        <w:spacing w:line="260" w:lineRule="atLeast"/>
        <w:ind w:left="600" w:right="-425"/>
        <w:jc w:val="both"/>
        <w:rPr>
          <w:rFonts w:ascii="Verdana" w:hAnsi="Verdana" w:cs="Tahoma"/>
          <w:sz w:val="19"/>
          <w:szCs w:val="19"/>
        </w:rPr>
      </w:pPr>
    </w:p>
    <w:p w14:paraId="4378CEE5" w14:textId="77777777" w:rsidR="00AC6FCC" w:rsidRPr="002F4199" w:rsidRDefault="00AC6FCC" w:rsidP="00AC6FCC">
      <w:pPr>
        <w:spacing w:before="120" w:after="120"/>
        <w:ind w:right="-425"/>
        <w:jc w:val="both"/>
        <w:rPr>
          <w:rFonts w:ascii="Verdana" w:hAnsi="Verdana"/>
          <w:sz w:val="19"/>
          <w:szCs w:val="19"/>
        </w:rPr>
      </w:pPr>
      <w:r w:rsidRPr="002F4199">
        <w:rPr>
          <w:rFonts w:ascii="Verdana" w:hAnsi="Verdana"/>
          <w:sz w:val="19"/>
          <w:szCs w:val="19"/>
        </w:rPr>
        <w:t>En............................., a...... de....................de 20....</w:t>
      </w:r>
    </w:p>
    <w:p w14:paraId="0CA609F3" w14:textId="77777777" w:rsidR="00AC6FCC" w:rsidRPr="002F4199" w:rsidRDefault="00AC6FCC" w:rsidP="00AC6FCC">
      <w:pPr>
        <w:spacing w:before="120" w:after="120"/>
        <w:ind w:right="-425"/>
        <w:jc w:val="both"/>
        <w:rPr>
          <w:rFonts w:ascii="Verdana" w:hAnsi="Verdana"/>
          <w:sz w:val="19"/>
          <w:szCs w:val="19"/>
        </w:rPr>
      </w:pPr>
    </w:p>
    <w:p w14:paraId="58D87230" w14:textId="77777777" w:rsidR="00AC6FCC" w:rsidRPr="002F4199" w:rsidRDefault="00AC6FCC" w:rsidP="00AC6FCC">
      <w:pPr>
        <w:spacing w:before="120" w:after="120"/>
        <w:ind w:right="-425"/>
        <w:jc w:val="both"/>
        <w:rPr>
          <w:rFonts w:ascii="Verdana" w:hAnsi="Verdana"/>
          <w:sz w:val="19"/>
          <w:szCs w:val="19"/>
        </w:rPr>
      </w:pPr>
    </w:p>
    <w:p w14:paraId="02A17D26"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sz w:val="19"/>
          <w:szCs w:val="19"/>
        </w:rPr>
        <w:t>Firmado:</w:t>
      </w:r>
    </w:p>
    <w:p w14:paraId="084AC8E4" w14:textId="77777777" w:rsidR="00AC6FCC" w:rsidRPr="003B029D" w:rsidRDefault="00AC6FCC" w:rsidP="00AC6FCC">
      <w:pPr>
        <w:spacing w:before="120" w:after="120"/>
        <w:ind w:right="-425"/>
        <w:jc w:val="both"/>
        <w:rPr>
          <w:rFonts w:ascii="Verdana" w:hAnsi="Verdana"/>
          <w:sz w:val="20"/>
          <w:szCs w:val="20"/>
        </w:rPr>
      </w:pPr>
    </w:p>
    <w:p w14:paraId="38097B25" w14:textId="77777777" w:rsidR="00AC6FCC" w:rsidRDefault="00AC6FCC" w:rsidP="00AC6FCC">
      <w:pPr>
        <w:shd w:val="clear" w:color="auto" w:fill="FFFFFF"/>
        <w:ind w:right="-2"/>
        <w:jc w:val="both"/>
        <w:rPr>
          <w:rFonts w:ascii="Verdana" w:hAnsi="Verdana"/>
          <w:b/>
          <w:sz w:val="14"/>
          <w:szCs w:val="14"/>
        </w:rPr>
      </w:pPr>
    </w:p>
    <w:p w14:paraId="5EC5FA45" w14:textId="77777777" w:rsidR="00AC6FCC" w:rsidRPr="007B24D7" w:rsidRDefault="00AC6FCC" w:rsidP="00AC6FCC">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C1F10B1" w14:textId="77777777" w:rsidR="00AC6FCC" w:rsidRPr="007B24D7" w:rsidRDefault="00AC6FCC" w:rsidP="00AC6FCC">
      <w:pPr>
        <w:shd w:val="clear" w:color="auto" w:fill="FFFFFF"/>
        <w:ind w:right="-425"/>
        <w:jc w:val="both"/>
        <w:rPr>
          <w:rFonts w:ascii="Verdana" w:hAnsi="Verdana"/>
          <w:b/>
          <w:sz w:val="14"/>
          <w:szCs w:val="14"/>
        </w:rPr>
      </w:pPr>
    </w:p>
    <w:p w14:paraId="7ED03827" w14:textId="77777777" w:rsidR="00AC6FCC" w:rsidRPr="007B24D7" w:rsidRDefault="00AC6FCC" w:rsidP="00AC6FCC">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5073911" w14:textId="77777777" w:rsidR="00AC6FCC" w:rsidRPr="007B24D7" w:rsidRDefault="00AC6FCC" w:rsidP="00AC6FCC">
      <w:pPr>
        <w:shd w:val="clear" w:color="auto" w:fill="FFFFFF"/>
        <w:ind w:right="-425"/>
        <w:jc w:val="both"/>
        <w:rPr>
          <w:rFonts w:ascii="Verdana" w:hAnsi="Verdana"/>
          <w:sz w:val="14"/>
          <w:szCs w:val="14"/>
        </w:rPr>
      </w:pPr>
    </w:p>
    <w:p w14:paraId="5124EF42" w14:textId="77777777" w:rsidR="00AC6FCC" w:rsidRPr="007B24D7" w:rsidRDefault="00AC6FCC" w:rsidP="00CB0AC3">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0FB85A8" w14:textId="77777777" w:rsidR="00AC6FCC" w:rsidRPr="007B24D7" w:rsidRDefault="00AC6FCC" w:rsidP="00CB0AC3">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4326DF" w14:textId="77777777" w:rsidR="00AC6FCC" w:rsidRPr="007B24D7" w:rsidRDefault="00AC6FCC" w:rsidP="00CB0AC3">
      <w:pPr>
        <w:numPr>
          <w:ilvl w:val="0"/>
          <w:numId w:val="13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5736EC43" w14:textId="77777777" w:rsidR="00AC6FCC" w:rsidRPr="007B24D7" w:rsidRDefault="00AC6FCC" w:rsidP="00CB0AC3">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112A978" w14:textId="77777777" w:rsidR="00AC6FCC" w:rsidRPr="007B24D7" w:rsidRDefault="00AC6FCC" w:rsidP="00CB0AC3">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3FC4658" w14:textId="77777777" w:rsidR="00AC6FCC" w:rsidRPr="004539E9" w:rsidRDefault="00AC6FCC" w:rsidP="00AC6FCC">
      <w:pPr>
        <w:shd w:val="clear" w:color="auto" w:fill="FFFFFF"/>
        <w:tabs>
          <w:tab w:val="left" w:pos="142"/>
        </w:tabs>
        <w:ind w:left="368" w:right="-425"/>
        <w:jc w:val="both"/>
        <w:rPr>
          <w:rFonts w:ascii="Verdana" w:hAnsi="Verdana"/>
          <w:b/>
          <w:sz w:val="14"/>
          <w:szCs w:val="14"/>
        </w:rPr>
      </w:pPr>
    </w:p>
    <w:p w14:paraId="30239196"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F94E575"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6E339BA8"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4CE77A49" w14:textId="77777777" w:rsidR="00AC6FCC" w:rsidRPr="007B24D7" w:rsidRDefault="00AC6FCC" w:rsidP="00AC6FCC">
      <w:pPr>
        <w:shd w:val="clear" w:color="auto" w:fill="FFFFFF"/>
        <w:tabs>
          <w:tab w:val="left" w:pos="0"/>
        </w:tabs>
        <w:ind w:right="-2"/>
        <w:rPr>
          <w:rFonts w:ascii="Verdana" w:hAnsi="Verdana"/>
          <w:b/>
          <w:sz w:val="16"/>
          <w:szCs w:val="16"/>
          <w:lang w:val="es-ES_tradnl" w:eastAsia="en-US"/>
        </w:rPr>
        <w:sectPr w:rsidR="00AC6FCC"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674B1EE7" w14:textId="77777777" w:rsidR="005967DF" w:rsidRDefault="005967DF" w:rsidP="00AC6FCC">
      <w:pPr>
        <w:ind w:right="-314"/>
        <w:rPr>
          <w:rFonts w:ascii="Verdana" w:hAnsi="Verdana" w:cs="Tahoma"/>
          <w:sz w:val="20"/>
          <w:szCs w:val="20"/>
        </w:rPr>
      </w:pPr>
    </w:p>
    <w:p w14:paraId="47ED82B2" w14:textId="77777777" w:rsidR="00AC6FCC" w:rsidRPr="00E0524C" w:rsidRDefault="00AC6FCC" w:rsidP="0094604D">
      <w:pPr>
        <w:pStyle w:val="3izenburua"/>
        <w:ind w:left="1701" w:hanging="1701"/>
        <w:rPr>
          <w:rFonts w:eastAsia="Arial Unicode MS"/>
        </w:rPr>
      </w:pPr>
      <w:bookmarkStart w:id="754" w:name="AnexoII3"/>
      <w:bookmarkStart w:id="755" w:name="_Toc33530868"/>
      <w:bookmarkStart w:id="756" w:name="_Toc38387839"/>
      <w:bookmarkStart w:id="757" w:name="_Toc39127506"/>
      <w:bookmarkStart w:id="758" w:name="_Toc40872930"/>
      <w:r w:rsidRPr="00A12B05">
        <w:t>ANEXO</w:t>
      </w:r>
      <w:r w:rsidRPr="00E0524C">
        <w:rPr>
          <w:lang w:val="es-ES_tradnl"/>
        </w:rPr>
        <w:t xml:space="preserve"> II.3.-</w:t>
      </w:r>
      <w:r w:rsidRPr="00E0524C">
        <w:rPr>
          <w:lang w:val="es-ES_tradnl"/>
        </w:rPr>
        <w:tab/>
      </w:r>
      <w:bookmarkEnd w:id="754"/>
      <w:r w:rsidRPr="00E0524C">
        <w:rPr>
          <w:rFonts w:eastAsia="Arial Unicode MS"/>
        </w:rPr>
        <w:t>DESIGNACIÓN COMO CONFIDENCIAL DE INFORMACIONES CONTENIDAS EN LA OFERTA</w:t>
      </w:r>
      <w:bookmarkEnd w:id="755"/>
      <w:bookmarkEnd w:id="756"/>
      <w:bookmarkEnd w:id="757"/>
      <w:bookmarkEnd w:id="758"/>
    </w:p>
    <w:p w14:paraId="7DBBCD63"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28C3504B"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67EC1480"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66DB68BC" w14:textId="04CB1F07" w:rsidR="005967DF" w:rsidRPr="002F4199" w:rsidRDefault="00AC6FCC" w:rsidP="005967DF">
      <w:pPr>
        <w:widowControl w:val="0"/>
        <w:tabs>
          <w:tab w:val="center" w:pos="4252"/>
          <w:tab w:val="right" w:pos="8504"/>
        </w:tabs>
        <w:ind w:right="-425"/>
        <w:jc w:val="both"/>
        <w:rPr>
          <w:rFonts w:ascii="Verdana" w:hAnsi="Verdana" w:cs="Tahoma"/>
          <w:sz w:val="19"/>
          <w:szCs w:val="19"/>
        </w:rPr>
      </w:pPr>
      <w:r w:rsidRPr="00E0524C">
        <w:rPr>
          <w:rFonts w:ascii="Verdana" w:hAnsi="Verdana" w:cs="Tahoma"/>
          <w:sz w:val="19"/>
          <w:szCs w:val="19"/>
          <w:vertAlign w:val="superscript"/>
        </w:rPr>
        <w:footnoteReference w:id="59"/>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8A713F">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B5500E" w:rsidRPr="00B5500E">
        <w:rPr>
          <w:rFonts w:ascii="Verdana" w:hAnsi="Verdana" w:cs="Tahoma"/>
          <w:b/>
          <w:color w:val="0000FF"/>
          <w:sz w:val="19"/>
          <w:szCs w:val="19"/>
        </w:rPr>
        <w:t>CO1/002/2021</w:t>
      </w:r>
      <w:r w:rsidR="005967DF">
        <w:rPr>
          <w:rFonts w:ascii="Verdana" w:hAnsi="Verdana" w:cs="Tahoma"/>
          <w:color w:val="0000FF"/>
          <w:sz w:val="19"/>
          <w:szCs w:val="19"/>
        </w:rPr>
        <w:t>.</w:t>
      </w:r>
    </w:p>
    <w:p w14:paraId="0A4DE644" w14:textId="77777777" w:rsidR="00AC6FCC" w:rsidRPr="00E0524C" w:rsidRDefault="00AC6FCC" w:rsidP="00AC6FCC">
      <w:pPr>
        <w:widowControl w:val="0"/>
        <w:tabs>
          <w:tab w:val="center" w:pos="4252"/>
          <w:tab w:val="right" w:pos="8504"/>
          <w:tab w:val="left" w:pos="9923"/>
        </w:tabs>
        <w:ind w:left="-142" w:right="-425"/>
        <w:jc w:val="both"/>
        <w:rPr>
          <w:rFonts w:ascii="Verdana" w:hAnsi="Verdana" w:cs="Tahoma"/>
          <w:sz w:val="19"/>
          <w:szCs w:val="19"/>
        </w:rPr>
      </w:pPr>
    </w:p>
    <w:p w14:paraId="69877CBE" w14:textId="77777777" w:rsidR="00AC6FCC" w:rsidRPr="00E0524C" w:rsidRDefault="00AC6FCC" w:rsidP="00AC6FCC">
      <w:pPr>
        <w:tabs>
          <w:tab w:val="left" w:pos="9436"/>
          <w:tab w:val="left" w:pos="9923"/>
        </w:tabs>
        <w:ind w:left="600" w:right="-425"/>
        <w:jc w:val="both"/>
        <w:rPr>
          <w:rFonts w:ascii="Tahoma" w:hAnsi="Tahoma" w:cs="Tahoma"/>
          <w:b/>
          <w:sz w:val="19"/>
          <w:szCs w:val="19"/>
          <w:lang w:val="es-ES_tradnl"/>
        </w:rPr>
      </w:pPr>
    </w:p>
    <w:p w14:paraId="0DC96E27" w14:textId="77777777" w:rsidR="00AC6FCC" w:rsidRPr="00E0524C" w:rsidRDefault="00AC6FCC" w:rsidP="00AC6FCC">
      <w:pPr>
        <w:ind w:right="-425"/>
        <w:jc w:val="center"/>
        <w:rPr>
          <w:rFonts w:ascii="Verdana" w:hAnsi="Verdana"/>
          <w:b/>
          <w:sz w:val="19"/>
          <w:szCs w:val="19"/>
        </w:rPr>
      </w:pPr>
      <w:bookmarkStart w:id="759" w:name="_Toc505598242"/>
      <w:bookmarkStart w:id="760" w:name="_Toc505598319"/>
      <w:bookmarkStart w:id="761" w:name="_Toc505598412"/>
      <w:bookmarkStart w:id="762" w:name="_Toc507512591"/>
      <w:bookmarkStart w:id="763" w:name="_Toc507512892"/>
      <w:r w:rsidRPr="00E0524C">
        <w:rPr>
          <w:rFonts w:ascii="Verdana" w:hAnsi="Verdana"/>
          <w:b/>
          <w:sz w:val="19"/>
          <w:szCs w:val="19"/>
        </w:rPr>
        <w:t>DECLARA:</w:t>
      </w:r>
      <w:bookmarkEnd w:id="759"/>
      <w:bookmarkEnd w:id="760"/>
      <w:bookmarkEnd w:id="761"/>
      <w:bookmarkEnd w:id="762"/>
      <w:bookmarkEnd w:id="763"/>
    </w:p>
    <w:p w14:paraId="03937B94" w14:textId="77777777" w:rsidR="00AC6FCC" w:rsidRPr="00E0524C" w:rsidRDefault="00AC6FCC" w:rsidP="00AC6FCC">
      <w:pPr>
        <w:ind w:left="600" w:right="-425"/>
        <w:jc w:val="both"/>
        <w:rPr>
          <w:rFonts w:ascii="Verdana" w:hAnsi="Verdana"/>
          <w:sz w:val="19"/>
          <w:szCs w:val="19"/>
        </w:rPr>
      </w:pPr>
    </w:p>
    <w:p w14:paraId="4BF89317" w14:textId="77777777" w:rsidR="00AC6FCC" w:rsidRPr="00E0524C" w:rsidRDefault="00AC6FCC" w:rsidP="00AC6FCC">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0"/>
      </w:r>
      <w:r w:rsidRPr="00E0524C">
        <w:rPr>
          <w:rFonts w:ascii="Verdana" w:hAnsi="Verdana"/>
          <w:sz w:val="19"/>
          <w:szCs w:val="19"/>
        </w:rPr>
        <w:t xml:space="preserve"> </w:t>
      </w:r>
      <w:r w:rsidRPr="00E0524C">
        <w:rPr>
          <w:rFonts w:ascii="Verdana" w:hAnsi="Verdana"/>
          <w:sz w:val="19"/>
          <w:szCs w:val="19"/>
          <w:vertAlign w:val="superscript"/>
        </w:rPr>
        <w:footnoteReference w:id="61"/>
      </w:r>
    </w:p>
    <w:p w14:paraId="1A2FA749" w14:textId="77777777" w:rsidR="00AC6FCC" w:rsidRPr="00E0524C" w:rsidRDefault="00AC6FCC" w:rsidP="00AC6FCC">
      <w:pPr>
        <w:tabs>
          <w:tab w:val="left" w:pos="0"/>
        </w:tabs>
        <w:ind w:left="600" w:right="-425"/>
        <w:contextualSpacing/>
        <w:jc w:val="both"/>
        <w:rPr>
          <w:rFonts w:ascii="Verdana" w:hAnsi="Verdana"/>
          <w:sz w:val="19"/>
          <w:szCs w:val="19"/>
        </w:rPr>
      </w:pPr>
    </w:p>
    <w:p w14:paraId="31314B66" w14:textId="77777777" w:rsidR="00AC6FCC" w:rsidRPr="00E0524C" w:rsidRDefault="00AC6FCC" w:rsidP="00AC6FCC">
      <w:pPr>
        <w:ind w:left="600" w:right="-425"/>
        <w:jc w:val="both"/>
        <w:rPr>
          <w:rFonts w:ascii="Verdana" w:hAnsi="Verdana"/>
          <w:sz w:val="19"/>
          <w:szCs w:val="19"/>
        </w:rPr>
      </w:pPr>
    </w:p>
    <w:p w14:paraId="4B266484" w14:textId="77777777" w:rsidR="00AC6FCC" w:rsidRPr="00E0524C" w:rsidRDefault="00AC6FCC" w:rsidP="00CB0AC3">
      <w:pPr>
        <w:numPr>
          <w:ilvl w:val="0"/>
          <w:numId w:val="85"/>
        </w:numPr>
        <w:ind w:left="1134" w:right="-425" w:hanging="33"/>
        <w:contextualSpacing/>
        <w:jc w:val="both"/>
        <w:rPr>
          <w:rFonts w:ascii="Verdana" w:hAnsi="Verdana"/>
          <w:sz w:val="19"/>
          <w:szCs w:val="19"/>
        </w:rPr>
      </w:pPr>
      <w:r w:rsidRPr="00E0524C">
        <w:rPr>
          <w:rFonts w:ascii="Verdana" w:hAnsi="Verdana"/>
          <w:sz w:val="19"/>
          <w:szCs w:val="19"/>
        </w:rPr>
        <w:t>……………………</w:t>
      </w:r>
    </w:p>
    <w:p w14:paraId="1AEAFB57" w14:textId="77777777" w:rsidR="00AC6FCC" w:rsidRPr="00E0524C" w:rsidRDefault="00AC6FCC" w:rsidP="00CB0AC3">
      <w:pPr>
        <w:numPr>
          <w:ilvl w:val="0"/>
          <w:numId w:val="85"/>
        </w:numPr>
        <w:ind w:left="1134" w:right="-425" w:hanging="33"/>
        <w:contextualSpacing/>
        <w:jc w:val="both"/>
        <w:rPr>
          <w:rFonts w:ascii="Verdana" w:hAnsi="Verdana"/>
          <w:sz w:val="19"/>
          <w:szCs w:val="19"/>
        </w:rPr>
      </w:pPr>
      <w:r w:rsidRPr="00E0524C">
        <w:rPr>
          <w:rFonts w:ascii="Verdana" w:hAnsi="Verdana"/>
          <w:sz w:val="19"/>
          <w:szCs w:val="19"/>
        </w:rPr>
        <w:t>…………………..</w:t>
      </w:r>
    </w:p>
    <w:p w14:paraId="43B8F4D9" w14:textId="77777777" w:rsidR="00AC6FCC" w:rsidRPr="00E0524C" w:rsidRDefault="00AC6FCC" w:rsidP="00CB0AC3">
      <w:pPr>
        <w:numPr>
          <w:ilvl w:val="0"/>
          <w:numId w:val="85"/>
        </w:numPr>
        <w:ind w:left="1134" w:right="-425" w:hanging="33"/>
        <w:contextualSpacing/>
        <w:jc w:val="both"/>
        <w:rPr>
          <w:rFonts w:ascii="Verdana" w:hAnsi="Verdana"/>
          <w:sz w:val="19"/>
          <w:szCs w:val="19"/>
        </w:rPr>
      </w:pPr>
      <w:r w:rsidRPr="00E0524C">
        <w:rPr>
          <w:rFonts w:ascii="Verdana" w:hAnsi="Verdana"/>
          <w:sz w:val="19"/>
          <w:szCs w:val="19"/>
        </w:rPr>
        <w:t>…………………..</w:t>
      </w:r>
    </w:p>
    <w:p w14:paraId="2996042C"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7B2ACF91" w14:textId="77777777" w:rsidR="00AC6FCC" w:rsidRPr="00E0524C" w:rsidRDefault="00AC6FCC" w:rsidP="00AC6FCC">
      <w:pPr>
        <w:tabs>
          <w:tab w:val="left" w:pos="0"/>
        </w:tabs>
        <w:ind w:left="600" w:right="-425" w:hanging="76"/>
        <w:contextualSpacing/>
        <w:jc w:val="both"/>
        <w:rPr>
          <w:rFonts w:ascii="Verdana" w:hAnsi="Verdana"/>
          <w:sz w:val="19"/>
          <w:szCs w:val="19"/>
        </w:rPr>
      </w:pPr>
    </w:p>
    <w:p w14:paraId="3469E7BC" w14:textId="77777777" w:rsidR="00AC6FCC" w:rsidRPr="00E0524C" w:rsidRDefault="00AC6FCC" w:rsidP="00AC6FCC">
      <w:pPr>
        <w:ind w:left="600" w:right="-425"/>
        <w:jc w:val="both"/>
        <w:rPr>
          <w:rFonts w:ascii="Verdana" w:hAnsi="Verdana"/>
          <w:sz w:val="19"/>
          <w:szCs w:val="19"/>
        </w:rPr>
      </w:pPr>
    </w:p>
    <w:p w14:paraId="5DEBED17" w14:textId="77777777" w:rsidR="00AC6FCC" w:rsidRPr="00E0524C" w:rsidRDefault="00AC6FCC" w:rsidP="00AC6FCC">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3EF3645F" w14:textId="77777777" w:rsidR="00AC6FCC" w:rsidRPr="00E0524C" w:rsidRDefault="00AC6FCC" w:rsidP="00AC6FCC">
      <w:pPr>
        <w:ind w:left="600" w:right="-425"/>
        <w:jc w:val="both"/>
        <w:rPr>
          <w:rFonts w:ascii="Verdana" w:hAnsi="Verdana"/>
          <w:sz w:val="19"/>
          <w:szCs w:val="19"/>
        </w:rPr>
      </w:pPr>
    </w:p>
    <w:p w14:paraId="1A5E6243" w14:textId="77777777" w:rsidR="00AC6FCC" w:rsidRPr="00E0524C" w:rsidRDefault="00AC6FCC" w:rsidP="00CB0AC3">
      <w:pPr>
        <w:numPr>
          <w:ilvl w:val="0"/>
          <w:numId w:val="107"/>
        </w:numPr>
        <w:ind w:left="1134" w:right="-425" w:hanging="33"/>
        <w:contextualSpacing/>
        <w:jc w:val="both"/>
        <w:rPr>
          <w:rFonts w:ascii="Verdana" w:hAnsi="Verdana"/>
          <w:sz w:val="19"/>
          <w:szCs w:val="19"/>
        </w:rPr>
      </w:pPr>
      <w:r w:rsidRPr="00E0524C">
        <w:rPr>
          <w:rFonts w:ascii="Verdana" w:hAnsi="Verdana"/>
          <w:sz w:val="19"/>
          <w:szCs w:val="19"/>
        </w:rPr>
        <w:t>……………………</w:t>
      </w:r>
    </w:p>
    <w:p w14:paraId="31EC5E56" w14:textId="77777777" w:rsidR="00AC6FCC" w:rsidRPr="00E0524C" w:rsidRDefault="00AC6FCC" w:rsidP="00CB0AC3">
      <w:pPr>
        <w:numPr>
          <w:ilvl w:val="0"/>
          <w:numId w:val="107"/>
        </w:numPr>
        <w:ind w:left="1134" w:right="-425" w:hanging="33"/>
        <w:contextualSpacing/>
        <w:jc w:val="both"/>
        <w:rPr>
          <w:rFonts w:ascii="Verdana" w:hAnsi="Verdana"/>
          <w:sz w:val="19"/>
          <w:szCs w:val="19"/>
        </w:rPr>
      </w:pPr>
      <w:r w:rsidRPr="00E0524C">
        <w:rPr>
          <w:rFonts w:ascii="Verdana" w:hAnsi="Verdana"/>
          <w:sz w:val="19"/>
          <w:szCs w:val="19"/>
        </w:rPr>
        <w:t>…………………..</w:t>
      </w:r>
    </w:p>
    <w:p w14:paraId="53EBD358" w14:textId="77777777" w:rsidR="00AC6FCC" w:rsidRPr="00E0524C" w:rsidRDefault="00AC6FCC" w:rsidP="00CB0AC3">
      <w:pPr>
        <w:numPr>
          <w:ilvl w:val="0"/>
          <w:numId w:val="107"/>
        </w:numPr>
        <w:ind w:left="1134" w:right="-425" w:hanging="33"/>
        <w:contextualSpacing/>
        <w:jc w:val="both"/>
        <w:rPr>
          <w:rFonts w:ascii="Verdana" w:hAnsi="Verdana"/>
          <w:sz w:val="19"/>
          <w:szCs w:val="19"/>
        </w:rPr>
      </w:pPr>
      <w:r w:rsidRPr="00E0524C">
        <w:rPr>
          <w:rFonts w:ascii="Verdana" w:hAnsi="Verdana"/>
          <w:sz w:val="19"/>
          <w:szCs w:val="19"/>
        </w:rPr>
        <w:t>…………………..</w:t>
      </w:r>
    </w:p>
    <w:p w14:paraId="1917C976"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0987C53" w14:textId="77777777" w:rsidR="00AC6FCC" w:rsidRPr="00E0524C" w:rsidRDefault="00AC6FCC" w:rsidP="00AC6FCC">
      <w:pPr>
        <w:tabs>
          <w:tab w:val="left" w:pos="0"/>
          <w:tab w:val="left" w:pos="567"/>
        </w:tabs>
        <w:ind w:left="600" w:right="-425"/>
        <w:contextualSpacing/>
        <w:jc w:val="both"/>
        <w:rPr>
          <w:rFonts w:ascii="Verdana" w:hAnsi="Verdana"/>
          <w:sz w:val="19"/>
          <w:szCs w:val="19"/>
        </w:rPr>
      </w:pPr>
    </w:p>
    <w:p w14:paraId="34E6486E" w14:textId="77777777" w:rsidR="00AC6FCC" w:rsidRPr="00E0524C" w:rsidRDefault="00AC6FCC" w:rsidP="005967DF">
      <w:pPr>
        <w:tabs>
          <w:tab w:val="num" w:pos="567"/>
        </w:tabs>
        <w:ind w:right="-425"/>
        <w:jc w:val="both"/>
        <w:rPr>
          <w:rFonts w:ascii="Verdana" w:hAnsi="Verdana"/>
          <w:sz w:val="19"/>
          <w:szCs w:val="19"/>
        </w:rPr>
      </w:pPr>
    </w:p>
    <w:p w14:paraId="01757A5B" w14:textId="77777777" w:rsidR="00AC6FCC" w:rsidRPr="00E0524C" w:rsidRDefault="00AC6FCC" w:rsidP="00AC6FCC">
      <w:pPr>
        <w:ind w:left="600" w:right="-425"/>
        <w:jc w:val="both"/>
        <w:rPr>
          <w:rFonts w:ascii="Verdana" w:hAnsi="Verdana"/>
          <w:sz w:val="19"/>
          <w:szCs w:val="19"/>
        </w:rPr>
      </w:pPr>
    </w:p>
    <w:p w14:paraId="12E3B919" w14:textId="77777777" w:rsidR="00AC6FCC" w:rsidRPr="00E0524C" w:rsidRDefault="00AC6FCC" w:rsidP="00AC6FCC">
      <w:pPr>
        <w:ind w:left="709" w:right="-425"/>
        <w:rPr>
          <w:rFonts w:ascii="Verdana" w:hAnsi="Verdana" w:cs="Tahoma"/>
          <w:sz w:val="19"/>
          <w:szCs w:val="19"/>
        </w:rPr>
      </w:pPr>
      <w:bookmarkStart w:id="764" w:name="_Toc505598243"/>
      <w:bookmarkStart w:id="765" w:name="_Toc505598320"/>
      <w:bookmarkStart w:id="766" w:name="_Toc505598413"/>
      <w:bookmarkStart w:id="767" w:name="_Toc507512592"/>
      <w:bookmarkStart w:id="768" w:name="_Toc507512893"/>
      <w:r w:rsidRPr="00E0524C">
        <w:rPr>
          <w:rFonts w:ascii="Verdana" w:hAnsi="Verdana" w:cs="Tahoma"/>
          <w:sz w:val="19"/>
          <w:szCs w:val="19"/>
        </w:rPr>
        <w:t>En............................., a...... de....................de 20....</w:t>
      </w:r>
      <w:bookmarkEnd w:id="764"/>
      <w:bookmarkEnd w:id="765"/>
      <w:bookmarkEnd w:id="766"/>
      <w:bookmarkEnd w:id="767"/>
      <w:bookmarkEnd w:id="768"/>
    </w:p>
    <w:p w14:paraId="4540A4DD" w14:textId="77777777" w:rsidR="00AC6FCC" w:rsidRPr="00E0524C" w:rsidRDefault="00AC6FCC" w:rsidP="00AC6FCC">
      <w:pPr>
        <w:ind w:left="709" w:right="-425"/>
        <w:rPr>
          <w:rFonts w:ascii="Verdana" w:hAnsi="Verdana" w:cs="Tahoma"/>
          <w:sz w:val="19"/>
          <w:szCs w:val="19"/>
        </w:rPr>
      </w:pPr>
    </w:p>
    <w:p w14:paraId="5C017AC7" w14:textId="77777777" w:rsidR="00AC6FCC" w:rsidRPr="00E0524C" w:rsidRDefault="00AC6FCC" w:rsidP="00AC6FCC">
      <w:pPr>
        <w:ind w:left="709" w:right="-425"/>
        <w:rPr>
          <w:rFonts w:ascii="Verdana" w:hAnsi="Verdana" w:cs="Tahoma"/>
          <w:sz w:val="19"/>
          <w:szCs w:val="19"/>
        </w:rPr>
      </w:pPr>
    </w:p>
    <w:p w14:paraId="3FD00733" w14:textId="77777777" w:rsidR="00AC6FCC" w:rsidRPr="00E0524C" w:rsidRDefault="00AC6FCC" w:rsidP="00AC6FCC">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AB10060" w14:textId="77777777" w:rsidR="00AC6FCC" w:rsidRPr="00E0524C" w:rsidRDefault="00AC6FCC" w:rsidP="00AC6FCC">
      <w:pPr>
        <w:ind w:left="709" w:right="-425"/>
        <w:rPr>
          <w:rFonts w:ascii="Verdana" w:hAnsi="Verdana" w:cs="Tahoma"/>
          <w:sz w:val="18"/>
          <w:szCs w:val="18"/>
        </w:rPr>
      </w:pPr>
    </w:p>
    <w:p w14:paraId="63683C56" w14:textId="77777777" w:rsidR="00AC6FCC" w:rsidRPr="00E0524C" w:rsidRDefault="00AC6FCC" w:rsidP="00AC6FCC">
      <w:pPr>
        <w:ind w:left="600" w:right="-425"/>
        <w:rPr>
          <w:rFonts w:ascii="Verdana" w:hAnsi="Verdana" w:cs="Tahoma"/>
          <w:sz w:val="20"/>
          <w:szCs w:val="20"/>
        </w:rPr>
      </w:pPr>
    </w:p>
    <w:p w14:paraId="30DFAACD" w14:textId="77777777" w:rsidR="00AC6FCC" w:rsidRPr="00E0524C" w:rsidRDefault="00AC6FCC" w:rsidP="00AC6FCC">
      <w:pPr>
        <w:ind w:left="600" w:right="-425"/>
        <w:rPr>
          <w:rFonts w:ascii="Verdana" w:hAnsi="Verdana" w:cs="Tahoma"/>
          <w:sz w:val="20"/>
          <w:szCs w:val="20"/>
        </w:rPr>
      </w:pPr>
    </w:p>
    <w:p w14:paraId="0FA8421B"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4FCD229" w14:textId="77777777" w:rsidR="00AC6FCC" w:rsidRPr="00E0524C" w:rsidRDefault="00AC6FCC" w:rsidP="00AC6FCC">
      <w:pPr>
        <w:shd w:val="clear" w:color="auto" w:fill="FFFFFF"/>
        <w:ind w:right="-425"/>
        <w:jc w:val="both"/>
        <w:rPr>
          <w:rFonts w:ascii="Verdana" w:hAnsi="Verdana"/>
          <w:b/>
          <w:sz w:val="14"/>
          <w:szCs w:val="14"/>
        </w:rPr>
      </w:pPr>
    </w:p>
    <w:p w14:paraId="32174C42"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2D53FE4" w14:textId="77777777" w:rsidR="00AC6FCC" w:rsidRPr="00E0524C" w:rsidRDefault="00AC6FCC" w:rsidP="00AC6FCC">
      <w:pPr>
        <w:shd w:val="clear" w:color="auto" w:fill="FFFFFF"/>
        <w:ind w:right="-425"/>
        <w:jc w:val="both"/>
        <w:rPr>
          <w:rFonts w:ascii="Verdana" w:hAnsi="Verdana"/>
          <w:sz w:val="14"/>
          <w:szCs w:val="14"/>
        </w:rPr>
      </w:pPr>
    </w:p>
    <w:p w14:paraId="0A00E559" w14:textId="77777777" w:rsidR="00AC6FCC" w:rsidRPr="00E0524C" w:rsidRDefault="00AC6FCC" w:rsidP="00CB0AC3">
      <w:pPr>
        <w:numPr>
          <w:ilvl w:val="0"/>
          <w:numId w:val="13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F6B40CD" w14:textId="77777777" w:rsidR="00AC6FCC" w:rsidRPr="00E0524C" w:rsidRDefault="00AC6FCC" w:rsidP="00CB0AC3">
      <w:pPr>
        <w:numPr>
          <w:ilvl w:val="0"/>
          <w:numId w:val="13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A1DE87" w14:textId="77777777" w:rsidR="00AC6FCC" w:rsidRPr="00E0524C" w:rsidRDefault="00AC6FCC" w:rsidP="00CB0AC3">
      <w:pPr>
        <w:numPr>
          <w:ilvl w:val="0"/>
          <w:numId w:val="13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4CE2A3A7" w14:textId="77777777" w:rsidR="00AC6FCC" w:rsidRPr="00E0524C" w:rsidRDefault="00AC6FCC" w:rsidP="00CB0AC3">
      <w:pPr>
        <w:numPr>
          <w:ilvl w:val="0"/>
          <w:numId w:val="13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DAD29DE" w14:textId="77777777" w:rsidR="00AC6FCC" w:rsidRPr="00E0524C" w:rsidRDefault="00AC6FCC" w:rsidP="00CB0AC3">
      <w:pPr>
        <w:numPr>
          <w:ilvl w:val="0"/>
          <w:numId w:val="13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72BE836" w14:textId="77777777" w:rsidR="00AC6FCC" w:rsidRPr="00E0524C" w:rsidRDefault="00AC6FCC" w:rsidP="00AC6FCC">
      <w:pPr>
        <w:shd w:val="clear" w:color="auto" w:fill="FFFFFF"/>
        <w:tabs>
          <w:tab w:val="left" w:pos="142"/>
        </w:tabs>
        <w:ind w:right="-425"/>
        <w:contextualSpacing/>
        <w:jc w:val="both"/>
        <w:rPr>
          <w:rFonts w:ascii="Verdana" w:hAnsi="Verdana"/>
          <w:b/>
          <w:sz w:val="16"/>
          <w:szCs w:val="16"/>
        </w:rPr>
      </w:pPr>
    </w:p>
    <w:p w14:paraId="1A785329" w14:textId="77777777" w:rsidR="00AC6FCC" w:rsidRPr="00646972" w:rsidRDefault="00AC6FCC" w:rsidP="00AC6FCC">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151B02D2" w14:textId="77777777" w:rsidR="00AC6FCC" w:rsidRPr="00E0524C" w:rsidRDefault="0065202F" w:rsidP="0094604D">
      <w:pPr>
        <w:pStyle w:val="3izenburua"/>
        <w:ind w:left="2268" w:hanging="2268"/>
        <w:rPr>
          <w:rFonts w:eastAsia="Arial Unicode MS"/>
        </w:rPr>
      </w:pPr>
      <w:bookmarkStart w:id="769" w:name="AnexoII4"/>
      <w:bookmarkStart w:id="770" w:name="_Toc33530869"/>
      <w:bookmarkStart w:id="771" w:name="_Toc38387840"/>
      <w:bookmarkStart w:id="772" w:name="_Toc39127507"/>
      <w:bookmarkStart w:id="773" w:name="_Toc40872931"/>
      <w:r>
        <w:rPr>
          <w:lang w:val="es-ES_tradnl"/>
        </w:rPr>
        <w:t>ANEXO II.</w:t>
      </w:r>
      <w:r w:rsidR="00AC6FCC" w:rsidRPr="00E0524C">
        <w:rPr>
          <w:lang w:val="es-ES_tradnl"/>
        </w:rPr>
        <w:t>4</w:t>
      </w:r>
      <w:bookmarkEnd w:id="769"/>
      <w:r w:rsidR="00AC6FCC" w:rsidRPr="00E0524C">
        <w:rPr>
          <w:lang w:val="es-ES_tradnl"/>
        </w:rPr>
        <w:t>.-</w:t>
      </w:r>
      <w:r w:rsidR="00AC6FCC" w:rsidRPr="00E0524C">
        <w:rPr>
          <w:lang w:val="es-ES_tradnl"/>
        </w:rPr>
        <w:tab/>
      </w:r>
      <w:r w:rsidR="00AC6FCC" w:rsidRPr="00E0524C">
        <w:rPr>
          <w:rFonts w:eastAsia="Arial Unicode MS"/>
        </w:rPr>
        <w:t>COMPROMISO DE CONSTITUIRSE FORMALMENTE EN UTE</w:t>
      </w:r>
      <w:bookmarkEnd w:id="770"/>
      <w:bookmarkEnd w:id="771"/>
      <w:bookmarkEnd w:id="772"/>
      <w:bookmarkEnd w:id="773"/>
    </w:p>
    <w:p w14:paraId="4847EB3C" w14:textId="77777777" w:rsidR="00AC6FCC" w:rsidRPr="00E0524C" w:rsidRDefault="00AC6FCC" w:rsidP="00AC6FCC">
      <w:pPr>
        <w:ind w:left="600" w:right="-425"/>
        <w:jc w:val="center"/>
        <w:rPr>
          <w:rFonts w:ascii="Verdana" w:hAnsi="Verdana" w:cs="Tahoma"/>
          <w:b/>
          <w:sz w:val="19"/>
          <w:szCs w:val="19"/>
          <w:lang w:val="es-ES_tradnl"/>
        </w:rPr>
      </w:pPr>
    </w:p>
    <w:p w14:paraId="0A183870" w14:textId="77777777" w:rsidR="00AC6FCC" w:rsidRPr="00E0524C" w:rsidRDefault="00AC6FCC" w:rsidP="00AC6FCC">
      <w:pPr>
        <w:ind w:left="600" w:right="-425"/>
        <w:jc w:val="center"/>
        <w:rPr>
          <w:rFonts w:ascii="Verdana" w:hAnsi="Verdana" w:cs="Tahoma"/>
          <w:sz w:val="19"/>
          <w:szCs w:val="19"/>
          <w:lang w:val="es-ES_tradnl"/>
        </w:rPr>
      </w:pPr>
    </w:p>
    <w:p w14:paraId="5E39D9C8" w14:textId="77777777" w:rsidR="00AC6FCC" w:rsidRPr="00E0524C" w:rsidRDefault="00AC6FCC" w:rsidP="00AC6FCC">
      <w:pPr>
        <w:ind w:left="600" w:right="-425"/>
        <w:jc w:val="center"/>
        <w:rPr>
          <w:rFonts w:ascii="Verdana" w:hAnsi="Verdana" w:cs="Tahoma"/>
          <w:sz w:val="19"/>
          <w:szCs w:val="19"/>
          <w:lang w:val="es-ES_tradnl"/>
        </w:rPr>
      </w:pPr>
    </w:p>
    <w:p w14:paraId="6C64B73A"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ED629A6" w14:textId="77777777" w:rsidR="00AC6FCC" w:rsidRPr="00E0524C" w:rsidRDefault="00AC6FCC" w:rsidP="00AC6FCC">
      <w:pPr>
        <w:ind w:left="284" w:right="-425"/>
        <w:jc w:val="both"/>
        <w:rPr>
          <w:rFonts w:ascii="Verdana" w:hAnsi="Verdana" w:cs="Tahoma"/>
          <w:sz w:val="19"/>
          <w:szCs w:val="19"/>
        </w:rPr>
      </w:pPr>
    </w:p>
    <w:p w14:paraId="2908AFA1" w14:textId="77777777" w:rsidR="00AC6FCC" w:rsidRPr="00E0524C" w:rsidRDefault="00AC6FCC" w:rsidP="00AC6FCC">
      <w:pPr>
        <w:ind w:left="284" w:right="-425"/>
        <w:jc w:val="both"/>
        <w:rPr>
          <w:rFonts w:ascii="Verdana" w:hAnsi="Verdana" w:cs="Tahoma"/>
          <w:sz w:val="19"/>
          <w:szCs w:val="19"/>
        </w:rPr>
      </w:pPr>
    </w:p>
    <w:p w14:paraId="4D4683BC"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2538B1BE" w14:textId="77777777" w:rsidR="00AC6FCC" w:rsidRPr="00E0524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0B0795D3" w14:textId="77777777" w:rsidR="00AC6FCC" w:rsidRPr="00E0524C" w:rsidRDefault="00AC6FCC" w:rsidP="00AC6FCC">
      <w:pPr>
        <w:ind w:right="-425"/>
        <w:jc w:val="center"/>
        <w:rPr>
          <w:rFonts w:ascii="Verdana" w:hAnsi="Verdana" w:cs="Tahoma"/>
          <w:b/>
          <w:sz w:val="19"/>
          <w:szCs w:val="19"/>
          <w:lang w:val="es-ES_tradnl"/>
        </w:rPr>
      </w:pPr>
      <w:bookmarkStart w:id="774" w:name="_Toc505598244"/>
      <w:bookmarkStart w:id="775" w:name="_Toc505598321"/>
      <w:bookmarkStart w:id="776" w:name="_Toc505598414"/>
      <w:bookmarkStart w:id="777" w:name="_Toc507512593"/>
      <w:bookmarkStart w:id="778" w:name="_Toc507512894"/>
      <w:r w:rsidRPr="00E0524C">
        <w:rPr>
          <w:rFonts w:ascii="Verdana" w:hAnsi="Verdana" w:cs="Tahoma"/>
          <w:b/>
          <w:sz w:val="19"/>
          <w:szCs w:val="19"/>
          <w:lang w:val="es-ES_tradnl"/>
        </w:rPr>
        <w:t>DECLARAN:</w:t>
      </w:r>
      <w:bookmarkEnd w:id="774"/>
      <w:bookmarkEnd w:id="775"/>
      <w:bookmarkEnd w:id="776"/>
      <w:bookmarkEnd w:id="777"/>
      <w:bookmarkEnd w:id="778"/>
    </w:p>
    <w:p w14:paraId="3D0B844A" w14:textId="77777777" w:rsidR="00AC6FCC" w:rsidRPr="00E0524C" w:rsidRDefault="00AC6FCC" w:rsidP="00AC6FCC">
      <w:pPr>
        <w:ind w:right="-425"/>
        <w:jc w:val="center"/>
        <w:rPr>
          <w:rFonts w:ascii="Verdana" w:hAnsi="Verdana" w:cs="Tahoma"/>
          <w:b/>
          <w:sz w:val="19"/>
          <w:szCs w:val="19"/>
          <w:lang w:val="es-ES_tradnl"/>
        </w:rPr>
      </w:pPr>
    </w:p>
    <w:p w14:paraId="7DDECD0B"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676D07BE" w14:textId="79A64962" w:rsidR="00AC6FCC" w:rsidRPr="005967DF" w:rsidRDefault="00AC6FCC" w:rsidP="005967DF">
      <w:pPr>
        <w:widowControl w:val="0"/>
        <w:tabs>
          <w:tab w:val="center" w:pos="4252"/>
          <w:tab w:val="right" w:pos="8504"/>
        </w:tabs>
        <w:ind w:right="-425"/>
        <w:jc w:val="both"/>
        <w:rPr>
          <w:rFonts w:ascii="Verdana" w:hAnsi="Verdana" w:cs="Tahoma"/>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r w:rsidR="005967DF" w:rsidRPr="005967DF">
        <w:rPr>
          <w:rFonts w:ascii="Verdana" w:hAnsi="Verdana" w:cs="Tahoma"/>
          <w:color w:val="0000FF"/>
          <w:sz w:val="19"/>
          <w:szCs w:val="19"/>
        </w:rPr>
        <w:t xml:space="preserve"> </w:t>
      </w:r>
      <w:r w:rsidR="00B5500E" w:rsidRPr="00B5500E">
        <w:rPr>
          <w:rFonts w:ascii="Verdana" w:hAnsi="Verdana" w:cs="Tahoma"/>
          <w:b/>
          <w:color w:val="0000FF"/>
          <w:sz w:val="19"/>
          <w:szCs w:val="19"/>
        </w:rPr>
        <w:t>CO1/002/2021</w:t>
      </w:r>
      <w:r w:rsidRPr="00E0524C">
        <w:rPr>
          <w:rFonts w:ascii="Verdana" w:hAnsi="Verdana" w:cs="Tahoma"/>
          <w:sz w:val="19"/>
          <w:szCs w:val="19"/>
        </w:rPr>
        <w:t>…………………</w:t>
      </w:r>
    </w:p>
    <w:p w14:paraId="5CCF01D4" w14:textId="77777777" w:rsidR="00AC6FCC" w:rsidRPr="00E0524C" w:rsidRDefault="00AC6FCC" w:rsidP="00AC6FCC">
      <w:pPr>
        <w:ind w:left="600" w:right="-425" w:hanging="397"/>
        <w:jc w:val="both"/>
        <w:rPr>
          <w:rFonts w:ascii="Verdana" w:hAnsi="Verdana" w:cs="Tahoma"/>
          <w:b/>
          <w:iCs/>
          <w:sz w:val="19"/>
          <w:szCs w:val="19"/>
        </w:rPr>
      </w:pPr>
    </w:p>
    <w:p w14:paraId="0C85FAE2" w14:textId="77777777" w:rsidR="00AC6FCC" w:rsidRPr="00E0524C" w:rsidRDefault="00AC6FCC" w:rsidP="00AC6FCC">
      <w:pPr>
        <w:ind w:left="600" w:right="-425" w:hanging="397"/>
        <w:jc w:val="both"/>
        <w:rPr>
          <w:rFonts w:ascii="Verdana" w:hAnsi="Verdana" w:cs="Tahoma"/>
          <w:b/>
          <w:iCs/>
          <w:sz w:val="19"/>
          <w:szCs w:val="19"/>
        </w:rPr>
      </w:pPr>
    </w:p>
    <w:p w14:paraId="0AF673EA"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2BC99A3F" w14:textId="77777777" w:rsidR="00AC6FCC" w:rsidRPr="00E0524C" w:rsidRDefault="00AC6FCC" w:rsidP="00AC6FCC">
      <w:pPr>
        <w:ind w:left="567" w:right="-425" w:hanging="283"/>
        <w:jc w:val="both"/>
        <w:rPr>
          <w:rFonts w:ascii="Verdana" w:hAnsi="Verdana" w:cs="Tahoma"/>
          <w:iCs/>
          <w:sz w:val="19"/>
          <w:szCs w:val="19"/>
        </w:rPr>
      </w:pPr>
    </w:p>
    <w:p w14:paraId="702F2C3D" w14:textId="77777777" w:rsidR="00AC6FCC" w:rsidRPr="00E0524C" w:rsidRDefault="00AC6FCC" w:rsidP="00AC6FCC">
      <w:pPr>
        <w:ind w:left="1100" w:right="-425" w:hanging="816"/>
        <w:jc w:val="both"/>
        <w:rPr>
          <w:rFonts w:ascii="Verdana" w:hAnsi="Verdana" w:cs="Tahoma"/>
          <w:iCs/>
          <w:sz w:val="19"/>
          <w:szCs w:val="19"/>
        </w:rPr>
      </w:pPr>
    </w:p>
    <w:p w14:paraId="5CC119B1"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4620B0">
        <w:rPr>
          <w:rFonts w:ascii="Verdana" w:hAnsi="Verdana" w:cs="Tahoma"/>
          <w:iCs/>
          <w:sz w:val="19"/>
          <w:szCs w:val="19"/>
        </w:rPr>
        <w:t>a/</w:t>
      </w:r>
      <w:r w:rsidRPr="00E0524C">
        <w:rPr>
          <w:rFonts w:ascii="Verdana" w:hAnsi="Verdana" w:cs="Tahoma"/>
          <w:iCs/>
          <w:sz w:val="19"/>
          <w:szCs w:val="19"/>
        </w:rPr>
        <w:t>o únic</w:t>
      </w:r>
      <w:r w:rsidR="004620B0">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77038D1D" w14:textId="77777777" w:rsidR="00AC6FCC" w:rsidRPr="00E0524C" w:rsidRDefault="00AC6FCC" w:rsidP="00AC6FCC">
      <w:pPr>
        <w:ind w:left="600" w:right="-425"/>
        <w:jc w:val="center"/>
        <w:rPr>
          <w:rFonts w:ascii="Verdana" w:hAnsi="Verdana" w:cs="Tahoma"/>
          <w:sz w:val="19"/>
          <w:szCs w:val="19"/>
          <w:lang w:val="es-ES_tradnl"/>
        </w:rPr>
      </w:pPr>
    </w:p>
    <w:p w14:paraId="5E498E5D" w14:textId="77777777" w:rsidR="00AC6FCC" w:rsidRPr="00E0524C" w:rsidRDefault="00AC6FCC" w:rsidP="00AC6FCC">
      <w:pPr>
        <w:ind w:left="600" w:right="-425"/>
        <w:jc w:val="center"/>
        <w:rPr>
          <w:rFonts w:ascii="Verdana" w:hAnsi="Verdana" w:cs="Tahoma"/>
          <w:sz w:val="19"/>
          <w:szCs w:val="19"/>
          <w:lang w:val="es-ES_tradnl"/>
        </w:rPr>
      </w:pPr>
    </w:p>
    <w:p w14:paraId="46E7774D" w14:textId="77777777" w:rsidR="00AC6FCC" w:rsidRPr="00E0524C" w:rsidRDefault="00AC6FCC" w:rsidP="00AC6FCC">
      <w:pPr>
        <w:ind w:left="600" w:right="-425"/>
        <w:jc w:val="center"/>
        <w:rPr>
          <w:rFonts w:ascii="Verdana" w:hAnsi="Verdana" w:cs="Tahoma"/>
          <w:sz w:val="19"/>
          <w:szCs w:val="19"/>
          <w:lang w:val="es-ES_tradnl"/>
        </w:rPr>
      </w:pPr>
    </w:p>
    <w:p w14:paraId="38D8A5EE" w14:textId="77777777" w:rsidR="00AC6FCC" w:rsidRPr="00E0524C" w:rsidRDefault="00AC6FCC" w:rsidP="00AC6FCC">
      <w:pPr>
        <w:ind w:left="284" w:right="-425"/>
        <w:rPr>
          <w:rFonts w:ascii="Verdana" w:hAnsi="Verdana" w:cs="Tahoma"/>
          <w:sz w:val="19"/>
          <w:szCs w:val="19"/>
        </w:rPr>
      </w:pPr>
      <w:bookmarkStart w:id="779" w:name="_Toc505598245"/>
      <w:bookmarkStart w:id="780" w:name="_Toc505598322"/>
      <w:bookmarkStart w:id="781" w:name="_Toc505598415"/>
      <w:bookmarkStart w:id="782" w:name="_Toc507512594"/>
      <w:bookmarkStart w:id="783" w:name="_Toc507512895"/>
      <w:r w:rsidRPr="00E0524C">
        <w:rPr>
          <w:rFonts w:ascii="Verdana" w:hAnsi="Verdana" w:cs="Tahoma"/>
          <w:sz w:val="19"/>
          <w:szCs w:val="19"/>
        </w:rPr>
        <w:t>En............................., a...... de....................de 20....</w:t>
      </w:r>
      <w:bookmarkEnd w:id="779"/>
      <w:bookmarkEnd w:id="780"/>
      <w:bookmarkEnd w:id="781"/>
      <w:bookmarkEnd w:id="782"/>
      <w:bookmarkEnd w:id="783"/>
    </w:p>
    <w:p w14:paraId="6A6276F2" w14:textId="77777777" w:rsidR="00AC6FCC" w:rsidRPr="00E0524C" w:rsidRDefault="00AC6FCC" w:rsidP="00AC6FCC">
      <w:pPr>
        <w:ind w:left="284" w:right="-425"/>
        <w:rPr>
          <w:rFonts w:ascii="Verdana" w:hAnsi="Verdana" w:cs="Tahoma"/>
          <w:sz w:val="19"/>
          <w:szCs w:val="19"/>
        </w:rPr>
      </w:pPr>
    </w:p>
    <w:p w14:paraId="5E7A19CC" w14:textId="77777777" w:rsidR="00AC6FCC" w:rsidRPr="00E0524C" w:rsidRDefault="00AC6FCC" w:rsidP="00AC6FCC">
      <w:pPr>
        <w:ind w:left="284" w:right="-425"/>
        <w:rPr>
          <w:rFonts w:ascii="Verdana" w:hAnsi="Verdana" w:cs="Tahoma"/>
          <w:sz w:val="19"/>
          <w:szCs w:val="19"/>
        </w:rPr>
      </w:pPr>
    </w:p>
    <w:p w14:paraId="0D3C98EE" w14:textId="77777777" w:rsidR="00AC6FCC" w:rsidRPr="00E0524C" w:rsidRDefault="00AC6FCC" w:rsidP="00AC6FCC">
      <w:pPr>
        <w:ind w:left="284" w:right="-425"/>
        <w:rPr>
          <w:rFonts w:ascii="Verdana" w:hAnsi="Verdana" w:cs="Tahoma"/>
          <w:sz w:val="19"/>
          <w:szCs w:val="19"/>
        </w:rPr>
      </w:pPr>
    </w:p>
    <w:p w14:paraId="68C39290" w14:textId="77777777" w:rsidR="00AC6FCC" w:rsidRPr="00E0524C" w:rsidRDefault="00AC6FCC" w:rsidP="00AC6FCC">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1DA8FAE" w14:textId="77777777" w:rsidR="00AC6FCC" w:rsidRPr="00E0524C" w:rsidRDefault="00AC6FCC" w:rsidP="00AC6FCC">
      <w:pPr>
        <w:ind w:left="600" w:right="-425"/>
        <w:rPr>
          <w:rFonts w:ascii="Verdana" w:hAnsi="Verdana" w:cs="Tahoma"/>
          <w:sz w:val="20"/>
          <w:szCs w:val="20"/>
        </w:rPr>
      </w:pPr>
    </w:p>
    <w:p w14:paraId="28C6D93C" w14:textId="77777777" w:rsidR="00AC6FCC" w:rsidRPr="00E0524C" w:rsidRDefault="00AC6FCC" w:rsidP="00AC6FCC">
      <w:pPr>
        <w:ind w:left="600" w:right="-425"/>
        <w:rPr>
          <w:rFonts w:ascii="Verdana" w:hAnsi="Verdana" w:cs="Tahoma"/>
          <w:sz w:val="20"/>
          <w:szCs w:val="20"/>
        </w:rPr>
      </w:pPr>
    </w:p>
    <w:p w14:paraId="6F889029" w14:textId="77777777" w:rsidR="00AC6FCC" w:rsidRPr="00E0524C" w:rsidRDefault="00AC6FCC" w:rsidP="00AC6FCC">
      <w:pPr>
        <w:ind w:left="600" w:right="-425"/>
        <w:rPr>
          <w:rFonts w:ascii="Verdana" w:hAnsi="Verdana" w:cs="Tahoma"/>
          <w:sz w:val="20"/>
          <w:szCs w:val="20"/>
        </w:rPr>
      </w:pPr>
    </w:p>
    <w:p w14:paraId="650F6C07" w14:textId="77777777" w:rsidR="00AC6FCC" w:rsidRPr="00E0524C" w:rsidRDefault="00AC6FCC" w:rsidP="00AC6FCC">
      <w:pPr>
        <w:ind w:left="600" w:right="-425"/>
        <w:rPr>
          <w:rFonts w:ascii="Verdana" w:hAnsi="Verdana" w:cs="Tahoma"/>
          <w:sz w:val="20"/>
          <w:szCs w:val="20"/>
        </w:rPr>
      </w:pPr>
    </w:p>
    <w:p w14:paraId="1BB0418E" w14:textId="77777777" w:rsidR="00AC6FCC" w:rsidRPr="00E0524C" w:rsidRDefault="00AC6FCC" w:rsidP="00AC6FCC">
      <w:pPr>
        <w:ind w:left="600" w:right="-425"/>
        <w:rPr>
          <w:rFonts w:ascii="Verdana" w:hAnsi="Verdana" w:cs="Tahoma"/>
          <w:sz w:val="20"/>
          <w:szCs w:val="20"/>
        </w:rPr>
      </w:pPr>
    </w:p>
    <w:p w14:paraId="53CFA579" w14:textId="77777777" w:rsidR="00AC6FCC" w:rsidRPr="00E0524C" w:rsidRDefault="00AC6FCC" w:rsidP="00AC6FCC">
      <w:pPr>
        <w:ind w:left="600" w:right="-425"/>
        <w:rPr>
          <w:rFonts w:ascii="Verdana" w:hAnsi="Verdana" w:cs="Tahoma"/>
          <w:sz w:val="20"/>
          <w:szCs w:val="20"/>
        </w:rPr>
      </w:pPr>
    </w:p>
    <w:p w14:paraId="600BF855" w14:textId="77777777" w:rsidR="00AC6FCC" w:rsidRPr="00E0524C" w:rsidRDefault="00AC6FCC" w:rsidP="00AC6FCC">
      <w:pPr>
        <w:ind w:left="600" w:right="-425"/>
        <w:rPr>
          <w:rFonts w:ascii="Verdana" w:hAnsi="Verdana" w:cs="Tahoma"/>
          <w:sz w:val="20"/>
          <w:szCs w:val="20"/>
        </w:rPr>
      </w:pPr>
    </w:p>
    <w:p w14:paraId="4642CBDD" w14:textId="77777777" w:rsidR="00AC6FCC" w:rsidRPr="00E0524C" w:rsidRDefault="00AC6FCC" w:rsidP="00AC6FCC">
      <w:pPr>
        <w:ind w:left="600" w:right="-425"/>
        <w:rPr>
          <w:rFonts w:ascii="Verdana" w:hAnsi="Verdana" w:cs="Tahoma"/>
          <w:sz w:val="20"/>
          <w:szCs w:val="20"/>
        </w:rPr>
      </w:pPr>
    </w:p>
    <w:p w14:paraId="0B93C836" w14:textId="77777777" w:rsidR="00AC6FCC" w:rsidRPr="00E0524C" w:rsidRDefault="00AC6FCC" w:rsidP="00AC6FCC">
      <w:pPr>
        <w:ind w:left="600" w:right="-425"/>
        <w:rPr>
          <w:rFonts w:ascii="Verdana" w:hAnsi="Verdana" w:cs="Tahoma"/>
          <w:sz w:val="20"/>
          <w:szCs w:val="20"/>
        </w:rPr>
      </w:pPr>
    </w:p>
    <w:p w14:paraId="3F747AD0" w14:textId="77777777" w:rsidR="00AC6FCC" w:rsidRPr="00E0524C" w:rsidRDefault="00AC6FCC" w:rsidP="00AC6FCC">
      <w:pPr>
        <w:ind w:left="600" w:right="-425"/>
        <w:rPr>
          <w:rFonts w:ascii="Verdana" w:hAnsi="Verdana" w:cs="Tahoma"/>
          <w:sz w:val="20"/>
          <w:szCs w:val="20"/>
        </w:rPr>
      </w:pPr>
    </w:p>
    <w:p w14:paraId="72984411" w14:textId="77777777" w:rsidR="00AC6FCC" w:rsidRPr="00E0524C" w:rsidRDefault="00AC6FCC" w:rsidP="00AC6FCC">
      <w:pPr>
        <w:ind w:left="600" w:right="-425"/>
        <w:rPr>
          <w:rFonts w:ascii="Verdana" w:hAnsi="Verdana" w:cs="Tahoma"/>
          <w:sz w:val="20"/>
          <w:szCs w:val="20"/>
        </w:rPr>
      </w:pPr>
    </w:p>
    <w:p w14:paraId="56783D74"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5DDA7FF4" w14:textId="77777777" w:rsidR="00AC6FCC" w:rsidRPr="00E0524C" w:rsidRDefault="00AC6FCC" w:rsidP="00AC6FCC">
      <w:pPr>
        <w:shd w:val="clear" w:color="auto" w:fill="FFFFFF"/>
        <w:ind w:left="-142" w:right="-425"/>
        <w:jc w:val="both"/>
        <w:rPr>
          <w:rFonts w:ascii="Verdana" w:hAnsi="Verdana"/>
          <w:b/>
          <w:sz w:val="14"/>
          <w:szCs w:val="14"/>
        </w:rPr>
      </w:pPr>
    </w:p>
    <w:p w14:paraId="226B944D"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4250D97" w14:textId="77777777" w:rsidR="00AC6FCC" w:rsidRPr="00E0524C" w:rsidRDefault="00AC6FCC" w:rsidP="00AC6FCC">
      <w:pPr>
        <w:shd w:val="clear" w:color="auto" w:fill="FFFFFF"/>
        <w:ind w:left="142" w:right="-425"/>
        <w:jc w:val="both"/>
        <w:rPr>
          <w:rFonts w:ascii="Verdana" w:hAnsi="Verdana"/>
          <w:sz w:val="14"/>
          <w:szCs w:val="14"/>
        </w:rPr>
      </w:pPr>
    </w:p>
    <w:p w14:paraId="6C87157F" w14:textId="77777777" w:rsidR="00AC6FCC" w:rsidRPr="00E0524C" w:rsidRDefault="00AC6FCC" w:rsidP="00C86A53">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5509975" w14:textId="77777777" w:rsidR="00AC6FCC" w:rsidRPr="00E0524C" w:rsidRDefault="00AC6FCC" w:rsidP="00C86A53">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1BDBC5" w14:textId="77777777" w:rsidR="00AC6FCC" w:rsidRPr="00E0524C" w:rsidRDefault="00AC6FCC" w:rsidP="00C86A53">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57CAEC3B" w14:textId="77777777" w:rsidR="00AC6FCC" w:rsidRPr="00E0524C" w:rsidRDefault="00AC6FCC" w:rsidP="00C86A53">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ED58135" w14:textId="77777777" w:rsidR="00AC6FCC" w:rsidRPr="00E0524C" w:rsidRDefault="00AC6FCC" w:rsidP="00C86A53">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FCA85B3" w14:textId="77777777" w:rsidR="00AC6FCC" w:rsidRPr="00E0524C" w:rsidRDefault="00AC6FCC" w:rsidP="00AC6FCC">
      <w:pPr>
        <w:shd w:val="clear" w:color="auto" w:fill="FFFFFF"/>
        <w:ind w:right="-425"/>
        <w:contextualSpacing/>
        <w:jc w:val="both"/>
        <w:rPr>
          <w:rFonts w:ascii="Verdana" w:hAnsi="Verdana"/>
          <w:b/>
          <w:sz w:val="14"/>
          <w:szCs w:val="14"/>
        </w:rPr>
      </w:pPr>
    </w:p>
    <w:p w14:paraId="17780DC1"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3B463FA" w14:textId="77777777" w:rsidR="00AC6FCC" w:rsidRDefault="00AC6FCC" w:rsidP="00AC6FCC">
      <w:pPr>
        <w:shd w:val="clear" w:color="auto" w:fill="FFFFFF"/>
        <w:ind w:right="-3" w:firstLine="1"/>
        <w:rPr>
          <w:rFonts w:ascii="Verdana" w:hAnsi="Verdana"/>
          <w:b/>
          <w:sz w:val="16"/>
          <w:szCs w:val="16"/>
        </w:rPr>
      </w:pPr>
    </w:p>
    <w:p w14:paraId="6A6C56DE" w14:textId="77777777" w:rsidR="00AC6FCC" w:rsidRPr="007B24D7" w:rsidRDefault="00AC6FCC" w:rsidP="00AC6FCC">
      <w:pPr>
        <w:shd w:val="clear" w:color="auto" w:fill="FFFFFF"/>
        <w:ind w:right="-3" w:firstLine="1"/>
        <w:rPr>
          <w:rFonts w:ascii="Verdana" w:hAnsi="Verdana"/>
          <w:b/>
          <w:sz w:val="16"/>
          <w:szCs w:val="16"/>
          <w:lang w:val="es-ES_tradnl" w:eastAsia="en-US"/>
        </w:rPr>
        <w:sectPr w:rsidR="00AC6FCC" w:rsidRPr="007B24D7" w:rsidSect="00A12B05">
          <w:footnotePr>
            <w:numRestart w:val="eachSect"/>
          </w:footnotePr>
          <w:pgSz w:w="11906" w:h="16838"/>
          <w:pgMar w:top="567" w:right="1274" w:bottom="992" w:left="1134" w:header="284" w:footer="482" w:gutter="0"/>
          <w:cols w:space="720"/>
          <w:docGrid w:linePitch="326"/>
        </w:sectPr>
      </w:pPr>
    </w:p>
    <w:p w14:paraId="594D75F6" w14:textId="77777777" w:rsidR="00AC6FCC" w:rsidRPr="00E0524C" w:rsidRDefault="0065202F" w:rsidP="0094604D">
      <w:pPr>
        <w:pStyle w:val="3izenburua"/>
        <w:ind w:left="1701" w:hanging="1701"/>
        <w:rPr>
          <w:rFonts w:eastAsia="Arial Unicode MS"/>
        </w:rPr>
      </w:pPr>
      <w:bookmarkStart w:id="784" w:name="AnexoII5"/>
      <w:bookmarkStart w:id="785" w:name="_Toc33530870"/>
      <w:bookmarkStart w:id="786" w:name="_Toc38387841"/>
      <w:bookmarkStart w:id="787" w:name="_Toc39127508"/>
      <w:bookmarkStart w:id="788" w:name="_Toc40872932"/>
      <w:r>
        <w:rPr>
          <w:lang w:val="es-ES_tradnl"/>
        </w:rPr>
        <w:t>ANEXO II.</w:t>
      </w:r>
      <w:r w:rsidR="00AC6FCC" w:rsidRPr="00E0524C">
        <w:rPr>
          <w:lang w:val="es-ES_tradnl"/>
        </w:rPr>
        <w:t>5.</w:t>
      </w:r>
      <w:bookmarkEnd w:id="784"/>
      <w:r w:rsidR="00AC6FCC" w:rsidRPr="00E0524C">
        <w:rPr>
          <w:rFonts w:eastAsia="Arial Unicode MS"/>
        </w:rPr>
        <w:t>-</w:t>
      </w:r>
      <w:r w:rsidR="00AC6FCC" w:rsidRPr="00E0524C">
        <w:rPr>
          <w:rFonts w:eastAsia="Arial Unicode MS"/>
        </w:rPr>
        <w:tab/>
        <w:t>DECLARACIÓN SOBRE LOS COMPROMISOS QUE ASUME RESPECTO A LAS PERSONAS QUE REALICEN LA ACTIVIDAD OBJETO DEL CONTRATO</w:t>
      </w:r>
      <w:bookmarkEnd w:id="785"/>
      <w:bookmarkEnd w:id="786"/>
      <w:bookmarkEnd w:id="787"/>
      <w:bookmarkEnd w:id="788"/>
    </w:p>
    <w:p w14:paraId="0BB34D1D"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78A216D7"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7D5336FB" w14:textId="364FB0EE" w:rsidR="00AC6FCC" w:rsidRPr="00E0524C" w:rsidRDefault="00AC6FCC" w:rsidP="005967DF">
      <w:pPr>
        <w:widowControl w:val="0"/>
        <w:tabs>
          <w:tab w:val="center" w:pos="4252"/>
          <w:tab w:val="right" w:pos="8504"/>
        </w:tabs>
        <w:ind w:right="-425"/>
        <w:jc w:val="both"/>
        <w:rPr>
          <w:rFonts w:ascii="Verdana" w:hAnsi="Verdana" w:cs="Tahoma"/>
          <w:sz w:val="19"/>
          <w:szCs w:val="19"/>
        </w:rPr>
      </w:pPr>
      <w:r w:rsidRPr="00E0524C">
        <w:rPr>
          <w:rFonts w:ascii="Verdana" w:hAnsi="Verdana" w:cs="Tahoma"/>
          <w:sz w:val="19"/>
          <w:szCs w:val="19"/>
          <w:vertAlign w:val="superscript"/>
        </w:rPr>
        <w:footnoteReference w:id="62"/>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8A713F">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r w:rsidR="005967DF" w:rsidRPr="005967DF">
        <w:rPr>
          <w:rFonts w:ascii="Verdana" w:hAnsi="Verdana" w:cs="Tahoma"/>
          <w:color w:val="0000FF"/>
          <w:sz w:val="19"/>
          <w:szCs w:val="19"/>
        </w:rPr>
        <w:t xml:space="preserve"> </w:t>
      </w:r>
      <w:r w:rsidR="00B5500E" w:rsidRPr="00B5500E">
        <w:rPr>
          <w:rFonts w:ascii="Verdana" w:hAnsi="Verdana" w:cs="Tahoma"/>
          <w:b/>
          <w:color w:val="0000FF"/>
          <w:sz w:val="19"/>
          <w:szCs w:val="19"/>
        </w:rPr>
        <w:t>CO1/002/2021</w:t>
      </w:r>
      <w:r w:rsidRPr="00E0524C">
        <w:rPr>
          <w:rFonts w:ascii="Verdana" w:hAnsi="Verdana" w:cs="Tahoma"/>
          <w:sz w:val="19"/>
          <w:szCs w:val="19"/>
        </w:rPr>
        <w:t>……………</w:t>
      </w:r>
    </w:p>
    <w:p w14:paraId="7C712534" w14:textId="77777777" w:rsidR="00AC6FCC" w:rsidRPr="00E0524C" w:rsidRDefault="00AC6FCC" w:rsidP="00AC6FCC">
      <w:pPr>
        <w:tabs>
          <w:tab w:val="left" w:pos="9436"/>
        </w:tabs>
        <w:ind w:left="993" w:right="-427" w:hanging="393"/>
        <w:jc w:val="center"/>
        <w:rPr>
          <w:rFonts w:ascii="Verdana" w:eastAsia="Arial Unicode MS" w:hAnsi="Verdana"/>
          <w:b/>
          <w:sz w:val="19"/>
          <w:szCs w:val="19"/>
        </w:rPr>
      </w:pPr>
    </w:p>
    <w:p w14:paraId="1BAD3CFF" w14:textId="77777777" w:rsidR="00AC6FCC" w:rsidRPr="00E0524C" w:rsidRDefault="00AC6FCC" w:rsidP="00AC6FCC">
      <w:pPr>
        <w:ind w:left="993" w:right="-427" w:hanging="393"/>
        <w:jc w:val="center"/>
        <w:rPr>
          <w:rFonts w:ascii="Verdana" w:hAnsi="Verdana"/>
          <w:b/>
          <w:sz w:val="19"/>
          <w:szCs w:val="19"/>
        </w:rPr>
      </w:pPr>
      <w:bookmarkStart w:id="789" w:name="_Toc505598246"/>
      <w:bookmarkStart w:id="790" w:name="_Toc505598323"/>
      <w:bookmarkStart w:id="791" w:name="_Toc505598416"/>
      <w:bookmarkStart w:id="792" w:name="_Toc507512595"/>
      <w:bookmarkStart w:id="793" w:name="_Toc507512896"/>
      <w:r w:rsidRPr="00E0524C">
        <w:rPr>
          <w:rFonts w:ascii="Verdana" w:hAnsi="Verdana"/>
          <w:b/>
          <w:sz w:val="19"/>
          <w:szCs w:val="19"/>
        </w:rPr>
        <w:t>DECLARA:</w:t>
      </w:r>
      <w:bookmarkEnd w:id="789"/>
      <w:bookmarkEnd w:id="790"/>
      <w:bookmarkEnd w:id="791"/>
      <w:bookmarkEnd w:id="792"/>
      <w:bookmarkEnd w:id="793"/>
    </w:p>
    <w:p w14:paraId="6009B4E9" w14:textId="77777777" w:rsidR="00AC6FCC" w:rsidRPr="00E0524C" w:rsidRDefault="00AC6FCC" w:rsidP="00AC6FCC">
      <w:pPr>
        <w:tabs>
          <w:tab w:val="right" w:pos="9978"/>
        </w:tabs>
        <w:ind w:left="993" w:right="-427" w:hanging="393"/>
        <w:jc w:val="both"/>
        <w:rPr>
          <w:rFonts w:ascii="Verdana" w:hAnsi="Verdana"/>
          <w:sz w:val="19"/>
          <w:szCs w:val="19"/>
        </w:rPr>
      </w:pPr>
    </w:p>
    <w:p w14:paraId="6F6E4A46" w14:textId="77777777" w:rsidR="00AC6FCC" w:rsidRPr="00E0524C" w:rsidRDefault="00AC6FCC" w:rsidP="00CB0AC3">
      <w:pPr>
        <w:numPr>
          <w:ilvl w:val="0"/>
          <w:numId w:val="87"/>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3"/>
      </w:r>
    </w:p>
    <w:p w14:paraId="75245464"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0DC66F00" w14:textId="77777777" w:rsidR="00AC6FCC" w:rsidRPr="00E0524C" w:rsidRDefault="00AC6FCC" w:rsidP="00CB0AC3">
      <w:pPr>
        <w:numPr>
          <w:ilvl w:val="0"/>
          <w:numId w:val="87"/>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109D116B" w14:textId="77777777" w:rsidR="00AC6FCC" w:rsidRPr="00E0524C" w:rsidRDefault="00AC6FCC" w:rsidP="00AC6FCC">
      <w:pPr>
        <w:ind w:left="1134" w:right="-427" w:hanging="534"/>
        <w:jc w:val="both"/>
        <w:rPr>
          <w:rFonts w:ascii="Verdana" w:hAnsi="Verdana"/>
          <w:sz w:val="19"/>
          <w:szCs w:val="19"/>
        </w:rPr>
      </w:pPr>
    </w:p>
    <w:p w14:paraId="74B1F51C" w14:textId="77777777" w:rsidR="00AC6FCC" w:rsidRPr="00E0524C" w:rsidRDefault="00AC6FCC" w:rsidP="00CB0AC3">
      <w:pPr>
        <w:numPr>
          <w:ilvl w:val="0"/>
          <w:numId w:val="87"/>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A1518B3" w14:textId="77777777" w:rsidR="00AC6FCC" w:rsidRPr="00E0524C" w:rsidRDefault="00AC6FCC" w:rsidP="00AC6FCC">
      <w:pPr>
        <w:tabs>
          <w:tab w:val="left" w:pos="900"/>
        </w:tabs>
        <w:ind w:left="1134" w:right="-427" w:hanging="534"/>
        <w:jc w:val="both"/>
        <w:rPr>
          <w:rFonts w:ascii="Verdana" w:hAnsi="Verdana" w:cs="Arial"/>
          <w:sz w:val="19"/>
          <w:szCs w:val="19"/>
          <w:shd w:val="clear" w:color="auto" w:fill="FFFFFF"/>
        </w:rPr>
      </w:pPr>
    </w:p>
    <w:p w14:paraId="466169A9" w14:textId="77777777" w:rsidR="00AC6FCC" w:rsidRPr="00E0524C" w:rsidRDefault="00AC6FCC" w:rsidP="00CB0AC3">
      <w:pPr>
        <w:numPr>
          <w:ilvl w:val="0"/>
          <w:numId w:val="87"/>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221F620C"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29011E2F" w14:textId="77777777" w:rsidR="00AC6FCC" w:rsidRPr="00E0524C" w:rsidRDefault="00AC6FCC" w:rsidP="00AC6FCC">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AEFB0EA" w14:textId="77777777" w:rsidR="00AC6FCC" w:rsidRPr="00E0524C" w:rsidRDefault="00AC6FCC" w:rsidP="00AC6FCC">
      <w:pPr>
        <w:ind w:left="600" w:right="-427"/>
        <w:rPr>
          <w:rFonts w:ascii="Verdana" w:hAnsi="Verdana" w:cs="Tahoma"/>
          <w:sz w:val="19"/>
          <w:szCs w:val="19"/>
          <w:lang w:val="es-ES_tradnl"/>
        </w:rPr>
      </w:pPr>
    </w:p>
    <w:p w14:paraId="4862D18E" w14:textId="77777777" w:rsidR="00AC6FCC" w:rsidRPr="00E0524C" w:rsidRDefault="00AC6FCC" w:rsidP="00AC6FCC">
      <w:pPr>
        <w:ind w:left="567" w:right="-427"/>
        <w:rPr>
          <w:rFonts w:ascii="Verdana" w:hAnsi="Verdana" w:cs="Tahoma"/>
          <w:sz w:val="19"/>
          <w:szCs w:val="19"/>
        </w:rPr>
      </w:pPr>
      <w:bookmarkStart w:id="794" w:name="_Toc505598247"/>
      <w:bookmarkStart w:id="795" w:name="_Toc505598324"/>
      <w:bookmarkStart w:id="796" w:name="_Toc505598417"/>
      <w:bookmarkStart w:id="797" w:name="_Toc507512596"/>
      <w:bookmarkStart w:id="798" w:name="_Toc507512897"/>
      <w:r w:rsidRPr="00E0524C">
        <w:rPr>
          <w:rFonts w:ascii="Verdana" w:hAnsi="Verdana" w:cs="Tahoma"/>
          <w:sz w:val="19"/>
          <w:szCs w:val="19"/>
        </w:rPr>
        <w:t>En............................., a..... de....................de 20....</w:t>
      </w:r>
      <w:bookmarkEnd w:id="794"/>
      <w:bookmarkEnd w:id="795"/>
      <w:bookmarkEnd w:id="796"/>
      <w:bookmarkEnd w:id="797"/>
      <w:bookmarkEnd w:id="798"/>
    </w:p>
    <w:p w14:paraId="120E188B" w14:textId="77777777" w:rsidR="00AC6FCC" w:rsidRPr="00E0524C" w:rsidRDefault="00AC6FCC" w:rsidP="00AC6FCC">
      <w:pPr>
        <w:ind w:left="567" w:right="-427"/>
        <w:rPr>
          <w:rFonts w:ascii="Verdana" w:hAnsi="Verdana" w:cs="Tahoma"/>
          <w:sz w:val="19"/>
          <w:szCs w:val="19"/>
        </w:rPr>
      </w:pPr>
    </w:p>
    <w:p w14:paraId="41D04BD0" w14:textId="77777777" w:rsidR="00AC6FCC" w:rsidRPr="00E0524C" w:rsidRDefault="00AC6FCC" w:rsidP="00AC6FCC">
      <w:pPr>
        <w:ind w:left="567" w:right="-427"/>
        <w:rPr>
          <w:rFonts w:ascii="Verdana" w:hAnsi="Verdana" w:cs="Tahoma"/>
          <w:sz w:val="19"/>
          <w:szCs w:val="19"/>
        </w:rPr>
      </w:pPr>
    </w:p>
    <w:p w14:paraId="6EF930B1" w14:textId="77777777" w:rsidR="00AC6FCC" w:rsidRPr="00E0524C" w:rsidRDefault="00AC6FCC" w:rsidP="00AC6FCC">
      <w:pPr>
        <w:ind w:left="567" w:right="-427"/>
        <w:rPr>
          <w:rFonts w:ascii="Verdana" w:hAnsi="Verdana" w:cs="Tahoma"/>
          <w:sz w:val="19"/>
          <w:szCs w:val="19"/>
        </w:rPr>
      </w:pPr>
      <w:r w:rsidRPr="00E0524C">
        <w:rPr>
          <w:rFonts w:ascii="Verdana" w:hAnsi="Verdana" w:cs="Tahoma"/>
          <w:sz w:val="19"/>
          <w:szCs w:val="19"/>
        </w:rPr>
        <w:t>Firmado:</w:t>
      </w:r>
    </w:p>
    <w:p w14:paraId="68CDF71A" w14:textId="77777777" w:rsidR="00AC6FCC" w:rsidRPr="00E0524C" w:rsidRDefault="00AC6FCC" w:rsidP="00AC6FCC">
      <w:pPr>
        <w:ind w:left="600" w:right="-427"/>
        <w:rPr>
          <w:rFonts w:ascii="Verdana" w:hAnsi="Verdana" w:cs="Tahoma"/>
          <w:sz w:val="20"/>
          <w:szCs w:val="20"/>
        </w:rPr>
      </w:pPr>
    </w:p>
    <w:p w14:paraId="408D8393" w14:textId="77777777" w:rsidR="00AC6FCC" w:rsidRPr="00E0524C" w:rsidRDefault="00AC6FCC" w:rsidP="00AC6FCC">
      <w:pPr>
        <w:ind w:left="600" w:right="-427"/>
        <w:rPr>
          <w:rFonts w:ascii="Verdana" w:hAnsi="Verdana" w:cs="Tahoma"/>
          <w:sz w:val="20"/>
          <w:szCs w:val="20"/>
        </w:rPr>
      </w:pPr>
    </w:p>
    <w:p w14:paraId="0FFD8429" w14:textId="77777777" w:rsidR="00AC6FCC" w:rsidRPr="00E0524C" w:rsidRDefault="00AC6FCC" w:rsidP="00AC6FCC">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0BC3BFA3" w14:textId="77777777" w:rsidR="00AC6FCC" w:rsidRPr="00E0524C" w:rsidRDefault="00AC6FCC" w:rsidP="00AC6FCC">
      <w:pPr>
        <w:tabs>
          <w:tab w:val="left" w:pos="-300"/>
        </w:tabs>
        <w:spacing w:line="260" w:lineRule="atLeast"/>
        <w:ind w:left="600" w:right="-427"/>
        <w:jc w:val="both"/>
        <w:rPr>
          <w:rFonts w:ascii="Verdana" w:hAnsi="Verdana"/>
          <w:sz w:val="18"/>
          <w:szCs w:val="18"/>
        </w:rPr>
      </w:pPr>
    </w:p>
    <w:p w14:paraId="6F9B802B" w14:textId="77777777" w:rsidR="00AC6FCC" w:rsidRPr="00E0524C" w:rsidRDefault="00AC6FCC" w:rsidP="00AC6FC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3B90D50D" w14:textId="77777777" w:rsidR="00AC6FCC" w:rsidRPr="00E0524C" w:rsidRDefault="00AC6FCC" w:rsidP="00AC6FCC">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E4A2F10" w14:textId="77777777" w:rsidR="00AC6FCC" w:rsidRPr="00E0524C" w:rsidRDefault="00AC6FCC" w:rsidP="00AC6FCC">
      <w:pPr>
        <w:shd w:val="clear" w:color="auto" w:fill="FFFFFF"/>
        <w:ind w:left="142" w:right="-427"/>
        <w:jc w:val="both"/>
        <w:rPr>
          <w:rFonts w:ascii="Verdana" w:hAnsi="Verdana"/>
          <w:sz w:val="14"/>
          <w:szCs w:val="14"/>
        </w:rPr>
      </w:pPr>
    </w:p>
    <w:p w14:paraId="3EFC3C66" w14:textId="77777777" w:rsidR="00AC6FCC" w:rsidRPr="00E0524C" w:rsidRDefault="00AC6FCC" w:rsidP="00CB0AC3">
      <w:pPr>
        <w:numPr>
          <w:ilvl w:val="0"/>
          <w:numId w:val="124"/>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DA5E8BF" w14:textId="77777777" w:rsidR="00AC6FCC" w:rsidRPr="00E0524C" w:rsidRDefault="00AC6FCC" w:rsidP="00CB0AC3">
      <w:pPr>
        <w:numPr>
          <w:ilvl w:val="0"/>
          <w:numId w:val="124"/>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EE379" w14:textId="77777777" w:rsidR="00AC6FCC" w:rsidRPr="00E0524C" w:rsidRDefault="00AC6FCC" w:rsidP="00CB0AC3">
      <w:pPr>
        <w:numPr>
          <w:ilvl w:val="0"/>
          <w:numId w:val="124"/>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E0524C">
        <w:rPr>
          <w:rFonts w:ascii="Verdana" w:hAnsi="Verdana"/>
          <w:sz w:val="14"/>
          <w:szCs w:val="14"/>
        </w:rPr>
        <w:t xml:space="preserve">esponsable del tratamiento. </w:t>
      </w:r>
    </w:p>
    <w:p w14:paraId="51C944A4" w14:textId="77777777" w:rsidR="00AC6FCC" w:rsidRPr="00E0524C" w:rsidRDefault="00AC6FCC" w:rsidP="00CB0AC3">
      <w:pPr>
        <w:numPr>
          <w:ilvl w:val="0"/>
          <w:numId w:val="124"/>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15B1D72" w14:textId="77777777" w:rsidR="00AC6FCC" w:rsidRPr="00E0524C" w:rsidRDefault="00AC6FCC" w:rsidP="00CB0AC3">
      <w:pPr>
        <w:numPr>
          <w:ilvl w:val="0"/>
          <w:numId w:val="124"/>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F857E67" w14:textId="77777777" w:rsidR="00AC6FCC" w:rsidRPr="00E0524C" w:rsidRDefault="00AC6FCC" w:rsidP="00AC6FCC">
      <w:pPr>
        <w:shd w:val="clear" w:color="auto" w:fill="FFFFFF"/>
        <w:ind w:right="-427"/>
        <w:contextualSpacing/>
        <w:jc w:val="both"/>
        <w:rPr>
          <w:rFonts w:ascii="Verdana" w:hAnsi="Verdana"/>
          <w:sz w:val="14"/>
          <w:szCs w:val="14"/>
        </w:rPr>
      </w:pPr>
    </w:p>
    <w:p w14:paraId="0F4EDCAF" w14:textId="77777777" w:rsidR="00AC6FCC" w:rsidRPr="007B24D7" w:rsidRDefault="00AC6FCC" w:rsidP="00906033">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F74DFF1" w14:textId="77777777" w:rsidR="00AC6FCC" w:rsidRPr="007B24D7" w:rsidRDefault="00AC6FCC" w:rsidP="00AC6FCC">
      <w:pPr>
        <w:rPr>
          <w:rFonts w:ascii="Verdana" w:eastAsia="Arial Unicode MS" w:hAnsi="Verdana"/>
          <w:b/>
          <w:sz w:val="20"/>
          <w:szCs w:val="20"/>
        </w:rPr>
        <w:sectPr w:rsidR="00AC6FCC" w:rsidRPr="007B24D7" w:rsidSect="00A12B05">
          <w:footnotePr>
            <w:numRestart w:val="eachSect"/>
          </w:footnotePr>
          <w:pgSz w:w="11906" w:h="16838"/>
          <w:pgMar w:top="567" w:right="1276" w:bottom="992" w:left="1134" w:header="284" w:footer="482" w:gutter="0"/>
          <w:cols w:space="720"/>
          <w:docGrid w:linePitch="326"/>
        </w:sectPr>
      </w:pPr>
    </w:p>
    <w:p w14:paraId="21C00D80" w14:textId="77777777" w:rsidR="00AC6FCC" w:rsidRPr="00E063C4" w:rsidRDefault="0065202F" w:rsidP="0094604D">
      <w:pPr>
        <w:pStyle w:val="3izenburua"/>
        <w:ind w:left="1701" w:hanging="1701"/>
      </w:pPr>
      <w:bookmarkStart w:id="799" w:name="AnexoII6"/>
      <w:bookmarkStart w:id="800" w:name="_Toc33530871"/>
      <w:bookmarkStart w:id="801" w:name="_Toc38387842"/>
      <w:bookmarkStart w:id="802" w:name="_Toc39127509"/>
      <w:bookmarkStart w:id="803" w:name="_Toc40872933"/>
      <w:r>
        <w:rPr>
          <w:lang w:val="es-ES_tradnl"/>
        </w:rPr>
        <w:t>ANEXO II.</w:t>
      </w:r>
      <w:r w:rsidR="00AC6FCC" w:rsidRPr="00E063C4">
        <w:rPr>
          <w:lang w:val="es-ES_tradnl"/>
        </w:rPr>
        <w:t>6.</w:t>
      </w:r>
      <w:r w:rsidR="00AC6FCC" w:rsidRPr="00E063C4">
        <w:rPr>
          <w:rFonts w:eastAsia="Arial Unicode MS"/>
        </w:rPr>
        <w:t>-</w:t>
      </w:r>
      <w:r w:rsidR="00AC6FCC" w:rsidRPr="00E063C4">
        <w:rPr>
          <w:rFonts w:eastAsia="Arial Unicode MS"/>
        </w:rPr>
        <w:tab/>
      </w:r>
      <w:bookmarkEnd w:id="799"/>
      <w:r w:rsidR="00AC6FCC" w:rsidRPr="00E063C4">
        <w:t>EMPRESAS PERTENECIENTES A UN MISMO GRUPO EMPRESARIAL</w:t>
      </w:r>
      <w:r w:rsidR="00AC6FCC" w:rsidRPr="00E063C4">
        <w:rPr>
          <w:vertAlign w:val="superscript"/>
        </w:rPr>
        <w:footnoteReference w:id="64"/>
      </w:r>
      <w:r w:rsidR="00AC6FCC" w:rsidRPr="00E063C4">
        <w:t>-</w:t>
      </w:r>
      <w:r w:rsidR="00AC6FCC" w:rsidRPr="00E063C4">
        <w:rPr>
          <w:vertAlign w:val="superscript"/>
        </w:rPr>
        <w:footnoteReference w:id="65"/>
      </w:r>
      <w:bookmarkEnd w:id="800"/>
      <w:bookmarkEnd w:id="801"/>
      <w:bookmarkEnd w:id="802"/>
      <w:bookmarkEnd w:id="803"/>
    </w:p>
    <w:p w14:paraId="5FD29F05" w14:textId="77777777" w:rsidR="00AC6FCC" w:rsidRPr="00E063C4" w:rsidRDefault="00AC6FCC" w:rsidP="00AC6FCC">
      <w:pPr>
        <w:tabs>
          <w:tab w:val="left" w:pos="9436"/>
        </w:tabs>
        <w:ind w:left="600" w:right="-425"/>
        <w:jc w:val="center"/>
        <w:rPr>
          <w:rFonts w:ascii="Verdana" w:eastAsia="Arial Unicode MS" w:hAnsi="Verdana" w:cs="Tahoma"/>
          <w:b/>
          <w:sz w:val="19"/>
          <w:szCs w:val="19"/>
          <w:lang w:val="es-ES_tradnl"/>
        </w:rPr>
      </w:pPr>
    </w:p>
    <w:p w14:paraId="2E2B7383" w14:textId="77777777" w:rsidR="00AC6FCC" w:rsidRPr="00E063C4" w:rsidRDefault="00AC6FCC" w:rsidP="00AC6FCC">
      <w:pPr>
        <w:tabs>
          <w:tab w:val="left" w:pos="9436"/>
        </w:tabs>
        <w:ind w:left="600" w:right="-425"/>
        <w:jc w:val="center"/>
        <w:rPr>
          <w:rFonts w:ascii="Verdana" w:eastAsia="Arial Unicode MS" w:hAnsi="Verdana" w:cs="Tahoma"/>
          <w:b/>
          <w:sz w:val="19"/>
          <w:szCs w:val="19"/>
        </w:rPr>
      </w:pPr>
    </w:p>
    <w:p w14:paraId="53FB2342" w14:textId="39FC15B5" w:rsidR="00AC6FCC" w:rsidRPr="00E063C4" w:rsidRDefault="00AC6FCC" w:rsidP="00AC6FCC">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8A713F">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B5500E" w:rsidRPr="00B5500E">
        <w:rPr>
          <w:rFonts w:ascii="Verdana" w:hAnsi="Verdana" w:cs="Tahoma"/>
          <w:b/>
          <w:color w:val="0000FF"/>
          <w:sz w:val="19"/>
          <w:szCs w:val="19"/>
        </w:rPr>
        <w:t>CO1/002/2021</w:t>
      </w:r>
      <w:r w:rsidR="005967DF">
        <w:rPr>
          <w:rFonts w:ascii="Verdana" w:hAnsi="Verdana" w:cs="Tahoma"/>
          <w:color w:val="0000FF"/>
          <w:sz w:val="19"/>
          <w:szCs w:val="19"/>
        </w:rPr>
        <w:t>.</w:t>
      </w:r>
    </w:p>
    <w:p w14:paraId="64847D6E" w14:textId="77777777" w:rsidR="00AC6FCC" w:rsidRPr="00E063C4" w:rsidRDefault="00AC6FCC" w:rsidP="00AC6FCC">
      <w:pPr>
        <w:ind w:right="-425"/>
        <w:jc w:val="center"/>
        <w:rPr>
          <w:rFonts w:ascii="Verdana" w:hAnsi="Verdana"/>
          <w:b/>
          <w:sz w:val="19"/>
          <w:szCs w:val="19"/>
        </w:rPr>
      </w:pPr>
      <w:bookmarkStart w:id="804" w:name="_Toc505598248"/>
      <w:bookmarkStart w:id="805" w:name="_Toc505598325"/>
      <w:bookmarkStart w:id="806" w:name="_Toc505598418"/>
      <w:bookmarkStart w:id="807" w:name="_Toc507512597"/>
      <w:bookmarkStart w:id="808" w:name="_Toc507512898"/>
    </w:p>
    <w:p w14:paraId="49CCD8BA" w14:textId="77777777" w:rsidR="00AC6FCC" w:rsidRPr="00E063C4" w:rsidRDefault="00AC6FCC" w:rsidP="00AC6FCC">
      <w:pPr>
        <w:ind w:right="-425"/>
        <w:jc w:val="center"/>
        <w:rPr>
          <w:rFonts w:ascii="Verdana" w:hAnsi="Verdana"/>
          <w:b/>
          <w:sz w:val="19"/>
          <w:szCs w:val="19"/>
        </w:rPr>
      </w:pPr>
      <w:r w:rsidRPr="00E063C4">
        <w:rPr>
          <w:rFonts w:ascii="Verdana" w:hAnsi="Verdana"/>
          <w:b/>
          <w:sz w:val="19"/>
          <w:szCs w:val="19"/>
        </w:rPr>
        <w:t>DECLARA:</w:t>
      </w:r>
      <w:bookmarkEnd w:id="804"/>
      <w:bookmarkEnd w:id="805"/>
      <w:bookmarkEnd w:id="806"/>
      <w:bookmarkEnd w:id="807"/>
      <w:bookmarkEnd w:id="808"/>
    </w:p>
    <w:p w14:paraId="52A32366" w14:textId="77777777" w:rsidR="00AC6FCC" w:rsidRPr="00E063C4" w:rsidRDefault="00AC6FCC" w:rsidP="00AC6FCC">
      <w:pPr>
        <w:ind w:left="600" w:right="-425" w:hanging="400"/>
        <w:contextualSpacing/>
        <w:jc w:val="center"/>
        <w:rPr>
          <w:rFonts w:ascii="Verdana" w:hAnsi="Verdana"/>
          <w:b/>
          <w:sz w:val="19"/>
          <w:szCs w:val="19"/>
        </w:rPr>
      </w:pPr>
    </w:p>
    <w:p w14:paraId="5791D300" w14:textId="77777777" w:rsidR="00AC6FCC" w:rsidRPr="00E063C4" w:rsidRDefault="00AC6FCC" w:rsidP="00AC6FCC">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05883C4" w14:textId="77777777" w:rsidR="00AC6FCC" w:rsidRPr="00E063C4" w:rsidRDefault="00AC6FCC" w:rsidP="00AC6FCC">
      <w:pPr>
        <w:ind w:left="600" w:right="-425"/>
        <w:contextualSpacing/>
        <w:jc w:val="both"/>
        <w:rPr>
          <w:rFonts w:ascii="Verdana" w:hAnsi="Verdana" w:cs="Tahoma"/>
          <w:b/>
          <w:sz w:val="19"/>
          <w:szCs w:val="19"/>
        </w:rPr>
      </w:pPr>
    </w:p>
    <w:p w14:paraId="2EC3A4BC" w14:textId="77777777" w:rsidR="00AC6FCC" w:rsidRPr="00E063C4"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63C4" w14:paraId="454CCE9E" w14:textId="77777777" w:rsidTr="00AC6FCC">
        <w:trPr>
          <w:trHeight w:val="259"/>
          <w:jc w:val="right"/>
        </w:trPr>
        <w:tc>
          <w:tcPr>
            <w:tcW w:w="5665" w:type="dxa"/>
            <w:shd w:val="clear" w:color="auto" w:fill="auto"/>
          </w:tcPr>
          <w:p w14:paraId="2293926C" w14:textId="77777777" w:rsidR="00AC6FCC" w:rsidRPr="00E063C4" w:rsidRDefault="00AC6FCC" w:rsidP="00AC6FCC">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1264EFB6" w14:textId="77777777" w:rsidR="00AC6FCC" w:rsidRPr="00E063C4" w:rsidRDefault="00AC6FCC" w:rsidP="00AC6FCC">
            <w:pPr>
              <w:ind w:right="-425"/>
              <w:contextualSpacing/>
              <w:jc w:val="center"/>
              <w:rPr>
                <w:rFonts w:ascii="Verdana" w:hAnsi="Verdana" w:cs="Tahoma"/>
                <w:sz w:val="19"/>
                <w:szCs w:val="19"/>
              </w:rPr>
            </w:pPr>
            <w:r w:rsidRPr="00E063C4">
              <w:rPr>
                <w:rFonts w:ascii="Verdana" w:hAnsi="Verdana" w:cs="Tahoma"/>
                <w:sz w:val="19"/>
                <w:szCs w:val="19"/>
              </w:rPr>
              <w:t>NIF</w:t>
            </w:r>
          </w:p>
        </w:tc>
      </w:tr>
      <w:tr w:rsidR="00AC6FCC" w:rsidRPr="00E063C4" w14:paraId="4AD8700B" w14:textId="77777777" w:rsidTr="00AC6FCC">
        <w:trPr>
          <w:trHeight w:val="454"/>
          <w:jc w:val="right"/>
        </w:trPr>
        <w:tc>
          <w:tcPr>
            <w:tcW w:w="5665" w:type="dxa"/>
            <w:shd w:val="clear" w:color="auto" w:fill="auto"/>
          </w:tcPr>
          <w:p w14:paraId="2E9F5166" w14:textId="77777777" w:rsidR="00AC6FCC" w:rsidRPr="00E063C4" w:rsidRDefault="00AC6FCC" w:rsidP="00AC6FCC">
            <w:pPr>
              <w:ind w:left="306" w:right="-425"/>
              <w:contextualSpacing/>
              <w:jc w:val="both"/>
              <w:rPr>
                <w:rFonts w:ascii="Verdana" w:hAnsi="Verdana" w:cs="Tahoma"/>
                <w:sz w:val="19"/>
                <w:szCs w:val="19"/>
              </w:rPr>
            </w:pPr>
          </w:p>
        </w:tc>
        <w:tc>
          <w:tcPr>
            <w:tcW w:w="3473" w:type="dxa"/>
            <w:shd w:val="clear" w:color="auto" w:fill="auto"/>
          </w:tcPr>
          <w:p w14:paraId="31029344" w14:textId="77777777" w:rsidR="00AC6FCC" w:rsidRPr="00E063C4" w:rsidRDefault="00AC6FCC" w:rsidP="00AC6FCC">
            <w:pPr>
              <w:ind w:left="600" w:right="-425"/>
              <w:contextualSpacing/>
              <w:jc w:val="both"/>
              <w:rPr>
                <w:rFonts w:ascii="Verdana" w:hAnsi="Verdana" w:cs="Tahoma"/>
                <w:sz w:val="19"/>
                <w:szCs w:val="19"/>
              </w:rPr>
            </w:pPr>
          </w:p>
        </w:tc>
      </w:tr>
      <w:tr w:rsidR="00AC6FCC" w:rsidRPr="00E063C4" w14:paraId="3CB6C756" w14:textId="77777777" w:rsidTr="00AC6FCC">
        <w:trPr>
          <w:trHeight w:val="454"/>
          <w:jc w:val="right"/>
        </w:trPr>
        <w:tc>
          <w:tcPr>
            <w:tcW w:w="5665" w:type="dxa"/>
            <w:shd w:val="clear" w:color="auto" w:fill="auto"/>
          </w:tcPr>
          <w:p w14:paraId="6C4F35C1" w14:textId="77777777" w:rsidR="00AC6FCC" w:rsidRPr="00E063C4" w:rsidRDefault="00AC6FCC" w:rsidP="00AC6FCC">
            <w:pPr>
              <w:ind w:left="600" w:right="-425"/>
              <w:contextualSpacing/>
              <w:jc w:val="both"/>
              <w:rPr>
                <w:rFonts w:ascii="Verdana" w:hAnsi="Verdana" w:cs="Tahoma"/>
                <w:sz w:val="19"/>
                <w:szCs w:val="19"/>
              </w:rPr>
            </w:pPr>
          </w:p>
        </w:tc>
        <w:tc>
          <w:tcPr>
            <w:tcW w:w="3473" w:type="dxa"/>
            <w:shd w:val="clear" w:color="auto" w:fill="auto"/>
          </w:tcPr>
          <w:p w14:paraId="35CE0C33" w14:textId="77777777" w:rsidR="00AC6FCC" w:rsidRPr="00E063C4" w:rsidRDefault="00AC6FCC" w:rsidP="00AC6FCC">
            <w:pPr>
              <w:ind w:left="600" w:right="-425"/>
              <w:contextualSpacing/>
              <w:jc w:val="both"/>
              <w:rPr>
                <w:rFonts w:ascii="Verdana" w:hAnsi="Verdana" w:cs="Tahoma"/>
                <w:sz w:val="19"/>
                <w:szCs w:val="19"/>
              </w:rPr>
            </w:pPr>
          </w:p>
        </w:tc>
      </w:tr>
    </w:tbl>
    <w:p w14:paraId="4B09FAAB" w14:textId="77777777" w:rsidR="00AC6FCC" w:rsidRPr="00E063C4" w:rsidRDefault="00AC6FCC" w:rsidP="00AC6FCC">
      <w:pPr>
        <w:ind w:left="600" w:right="-425"/>
        <w:contextualSpacing/>
        <w:jc w:val="both"/>
        <w:rPr>
          <w:rFonts w:ascii="Verdana" w:hAnsi="Verdana" w:cs="Tahoma"/>
          <w:sz w:val="19"/>
          <w:szCs w:val="19"/>
        </w:rPr>
      </w:pPr>
    </w:p>
    <w:p w14:paraId="58E25673" w14:textId="77777777" w:rsidR="00AC6FCC" w:rsidRPr="00E063C4" w:rsidRDefault="00AC6FCC" w:rsidP="00AC6FCC">
      <w:pPr>
        <w:ind w:left="600" w:right="-425"/>
        <w:rPr>
          <w:rFonts w:ascii="Verdana" w:hAnsi="Verdana" w:cs="Tahoma"/>
          <w:sz w:val="19"/>
          <w:szCs w:val="19"/>
          <w:lang w:val="es-ES_tradnl"/>
        </w:rPr>
      </w:pPr>
    </w:p>
    <w:p w14:paraId="7E1B5BEE" w14:textId="77777777" w:rsidR="00AC6FCC" w:rsidRPr="00E063C4" w:rsidRDefault="00AC6FCC" w:rsidP="00AC6FCC">
      <w:pPr>
        <w:ind w:right="-425"/>
        <w:rPr>
          <w:rFonts w:ascii="Verdana" w:hAnsi="Verdana" w:cs="Tahoma"/>
          <w:sz w:val="19"/>
          <w:szCs w:val="19"/>
        </w:rPr>
      </w:pPr>
      <w:bookmarkStart w:id="809" w:name="_Toc505598249"/>
      <w:bookmarkStart w:id="810" w:name="_Toc505598326"/>
      <w:bookmarkStart w:id="811" w:name="_Toc505598419"/>
      <w:bookmarkStart w:id="812" w:name="_Toc507512598"/>
      <w:bookmarkStart w:id="813" w:name="_Toc507512899"/>
      <w:r w:rsidRPr="00E063C4">
        <w:rPr>
          <w:rFonts w:ascii="Verdana" w:hAnsi="Verdana" w:cs="Tahoma"/>
          <w:sz w:val="19"/>
          <w:szCs w:val="19"/>
        </w:rPr>
        <w:t>En............................., a..... de....................de 20....</w:t>
      </w:r>
      <w:bookmarkEnd w:id="809"/>
      <w:bookmarkEnd w:id="810"/>
      <w:bookmarkEnd w:id="811"/>
      <w:bookmarkEnd w:id="812"/>
      <w:bookmarkEnd w:id="813"/>
    </w:p>
    <w:p w14:paraId="7AA2B7B6" w14:textId="77777777" w:rsidR="00AC6FCC" w:rsidRPr="00E063C4" w:rsidRDefault="00AC6FCC" w:rsidP="00AC6FCC">
      <w:pPr>
        <w:ind w:left="600" w:right="-425"/>
        <w:rPr>
          <w:rFonts w:ascii="Verdana" w:hAnsi="Verdana" w:cs="Tahoma"/>
          <w:sz w:val="19"/>
          <w:szCs w:val="19"/>
        </w:rPr>
      </w:pPr>
    </w:p>
    <w:p w14:paraId="4F6EC3DE" w14:textId="77777777" w:rsidR="00AC6FCC" w:rsidRPr="00E063C4" w:rsidRDefault="00AC6FCC" w:rsidP="00AC6FCC">
      <w:pPr>
        <w:ind w:left="600" w:right="-425"/>
        <w:rPr>
          <w:rFonts w:ascii="Verdana" w:hAnsi="Verdana" w:cs="Tahoma"/>
          <w:sz w:val="19"/>
          <w:szCs w:val="19"/>
        </w:rPr>
      </w:pPr>
    </w:p>
    <w:p w14:paraId="675CF423" w14:textId="77777777" w:rsidR="00AC6FCC" w:rsidRPr="00E063C4" w:rsidRDefault="00AC6FCC" w:rsidP="00AC6FCC">
      <w:pPr>
        <w:ind w:left="600" w:right="-425"/>
        <w:rPr>
          <w:rFonts w:ascii="Verdana" w:hAnsi="Verdana" w:cs="Tahoma"/>
          <w:sz w:val="19"/>
          <w:szCs w:val="19"/>
        </w:rPr>
      </w:pPr>
    </w:p>
    <w:p w14:paraId="740ED068" w14:textId="77777777" w:rsidR="00AC6FCC" w:rsidRPr="00E063C4" w:rsidRDefault="00AC6FCC" w:rsidP="00AC6FCC">
      <w:pPr>
        <w:ind w:right="-425"/>
        <w:rPr>
          <w:rFonts w:ascii="Verdana" w:hAnsi="Verdana" w:cs="Tahoma"/>
          <w:sz w:val="19"/>
          <w:szCs w:val="19"/>
        </w:rPr>
      </w:pPr>
      <w:r w:rsidRPr="00E063C4">
        <w:rPr>
          <w:rFonts w:ascii="Verdana" w:hAnsi="Verdana" w:cs="Tahoma"/>
          <w:sz w:val="19"/>
          <w:szCs w:val="19"/>
        </w:rPr>
        <w:t>Firmado:</w:t>
      </w:r>
    </w:p>
    <w:p w14:paraId="775E22FC" w14:textId="77777777" w:rsidR="00AC6FCC" w:rsidRPr="00E063C4" w:rsidRDefault="00AC6FCC" w:rsidP="00AC6FCC">
      <w:pPr>
        <w:ind w:left="600" w:right="-425"/>
        <w:rPr>
          <w:rFonts w:ascii="Verdana" w:hAnsi="Verdana" w:cs="Tahoma"/>
          <w:sz w:val="20"/>
          <w:szCs w:val="20"/>
        </w:rPr>
      </w:pPr>
    </w:p>
    <w:p w14:paraId="71710B77" w14:textId="77777777" w:rsidR="00AC6FCC" w:rsidRPr="00E063C4" w:rsidRDefault="00AC6FCC" w:rsidP="00AC6FCC">
      <w:pPr>
        <w:ind w:left="600" w:right="-425"/>
        <w:rPr>
          <w:rFonts w:ascii="Verdana" w:hAnsi="Verdana" w:cs="Tahoma"/>
          <w:sz w:val="20"/>
          <w:szCs w:val="20"/>
        </w:rPr>
      </w:pPr>
    </w:p>
    <w:p w14:paraId="18D1C00E" w14:textId="77777777" w:rsidR="00AC6FCC" w:rsidRPr="00E063C4" w:rsidRDefault="00AC6FCC" w:rsidP="00AC6FCC">
      <w:pPr>
        <w:ind w:left="600" w:right="-425"/>
        <w:rPr>
          <w:rFonts w:ascii="Verdana" w:hAnsi="Verdana" w:cs="Tahoma"/>
          <w:sz w:val="20"/>
          <w:szCs w:val="20"/>
        </w:rPr>
      </w:pPr>
    </w:p>
    <w:p w14:paraId="41C19B3F" w14:textId="77777777" w:rsidR="00AC6FCC" w:rsidRPr="00E063C4" w:rsidRDefault="00AC6FCC" w:rsidP="00AC6FCC">
      <w:pPr>
        <w:ind w:left="600" w:right="-425"/>
        <w:rPr>
          <w:rFonts w:ascii="Verdana" w:hAnsi="Verdana" w:cs="Tahoma"/>
          <w:sz w:val="20"/>
          <w:szCs w:val="20"/>
        </w:rPr>
      </w:pPr>
    </w:p>
    <w:p w14:paraId="3B6DA8A3" w14:textId="77777777" w:rsidR="00AC6FCC" w:rsidRPr="00E063C4" w:rsidRDefault="00AC6FCC" w:rsidP="00AC6FCC">
      <w:pPr>
        <w:ind w:left="600" w:right="-425"/>
        <w:rPr>
          <w:rFonts w:ascii="Verdana" w:hAnsi="Verdana" w:cs="Tahoma"/>
          <w:sz w:val="20"/>
          <w:szCs w:val="20"/>
        </w:rPr>
      </w:pPr>
    </w:p>
    <w:p w14:paraId="78EB4C81" w14:textId="77777777" w:rsidR="00AC6FCC" w:rsidRPr="00E063C4" w:rsidRDefault="00AC6FCC" w:rsidP="00AC6FCC">
      <w:pPr>
        <w:ind w:left="600" w:right="-425"/>
        <w:rPr>
          <w:rFonts w:ascii="Verdana" w:hAnsi="Verdana" w:cs="Tahoma"/>
          <w:sz w:val="20"/>
          <w:szCs w:val="20"/>
        </w:rPr>
      </w:pPr>
    </w:p>
    <w:p w14:paraId="75E2E227" w14:textId="77777777" w:rsidR="00AC6FCC" w:rsidRPr="00E063C4" w:rsidRDefault="00AC6FCC" w:rsidP="00AC6FCC">
      <w:pPr>
        <w:ind w:left="600" w:right="-425"/>
        <w:rPr>
          <w:rFonts w:ascii="Verdana" w:hAnsi="Verdana" w:cs="Tahoma"/>
          <w:sz w:val="20"/>
          <w:szCs w:val="20"/>
        </w:rPr>
      </w:pPr>
    </w:p>
    <w:p w14:paraId="1C0AE496" w14:textId="77777777" w:rsidR="00AC6FCC" w:rsidRPr="00E063C4" w:rsidRDefault="00AC6FCC" w:rsidP="00AC6FCC">
      <w:pPr>
        <w:ind w:left="600" w:right="-425"/>
        <w:rPr>
          <w:rFonts w:ascii="Verdana" w:hAnsi="Verdana" w:cs="Tahoma"/>
          <w:sz w:val="20"/>
          <w:szCs w:val="20"/>
        </w:rPr>
      </w:pPr>
    </w:p>
    <w:p w14:paraId="68F0100D" w14:textId="77777777" w:rsidR="00AC6FCC" w:rsidRPr="00E063C4" w:rsidRDefault="00AC6FCC" w:rsidP="00AC6FCC">
      <w:pPr>
        <w:ind w:left="600" w:right="-425"/>
        <w:rPr>
          <w:rFonts w:ascii="Verdana" w:hAnsi="Verdana" w:cs="Tahoma"/>
          <w:sz w:val="20"/>
          <w:szCs w:val="20"/>
        </w:rPr>
      </w:pPr>
    </w:p>
    <w:p w14:paraId="5CA4C073" w14:textId="77777777" w:rsidR="00AC6FCC" w:rsidRPr="00E063C4" w:rsidRDefault="00AC6FCC" w:rsidP="00AC6FCC">
      <w:pPr>
        <w:ind w:left="600" w:right="-425"/>
        <w:rPr>
          <w:rFonts w:ascii="Verdana" w:hAnsi="Verdana" w:cs="Tahoma"/>
          <w:sz w:val="20"/>
          <w:szCs w:val="20"/>
        </w:rPr>
      </w:pPr>
    </w:p>
    <w:p w14:paraId="3777F40A" w14:textId="77777777" w:rsidR="00AC6FCC" w:rsidRPr="00E063C4" w:rsidRDefault="00AC6FCC" w:rsidP="00AC6FCC">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FD9EB91" w14:textId="77777777" w:rsidR="00AC6FCC" w:rsidRPr="00E063C4" w:rsidRDefault="00AC6FCC" w:rsidP="00AC6FCC">
      <w:pPr>
        <w:shd w:val="clear" w:color="auto" w:fill="FFFFFF"/>
        <w:ind w:right="-425"/>
        <w:jc w:val="both"/>
        <w:rPr>
          <w:rFonts w:ascii="Verdana" w:hAnsi="Verdana"/>
          <w:sz w:val="14"/>
          <w:szCs w:val="14"/>
        </w:rPr>
      </w:pPr>
    </w:p>
    <w:p w14:paraId="362EDB8A" w14:textId="77777777" w:rsidR="00AC6FCC" w:rsidRPr="00E063C4" w:rsidRDefault="00AC6FCC" w:rsidP="00AC6FCC">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EA90A02" w14:textId="77777777" w:rsidR="00AC6FCC" w:rsidRPr="00E063C4" w:rsidRDefault="00AC6FCC" w:rsidP="00AC6FCC">
      <w:pPr>
        <w:shd w:val="clear" w:color="auto" w:fill="FFFFFF"/>
        <w:ind w:left="142" w:right="-425"/>
        <w:jc w:val="both"/>
        <w:rPr>
          <w:rFonts w:ascii="Verdana" w:hAnsi="Verdana"/>
          <w:sz w:val="14"/>
          <w:szCs w:val="14"/>
        </w:rPr>
      </w:pPr>
    </w:p>
    <w:p w14:paraId="75F1D680" w14:textId="77777777" w:rsidR="00AC6FCC" w:rsidRPr="00E063C4" w:rsidRDefault="00AC6FCC" w:rsidP="00CB0AC3">
      <w:pPr>
        <w:numPr>
          <w:ilvl w:val="0"/>
          <w:numId w:val="12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59BEDC4B" w14:textId="77777777" w:rsidR="00AC6FCC" w:rsidRPr="00E063C4" w:rsidRDefault="00AC6FCC" w:rsidP="00CB0AC3">
      <w:pPr>
        <w:numPr>
          <w:ilvl w:val="0"/>
          <w:numId w:val="12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60363" w14:textId="77777777" w:rsidR="00AC6FCC" w:rsidRPr="00E063C4" w:rsidRDefault="00AC6FCC" w:rsidP="00CB0AC3">
      <w:pPr>
        <w:numPr>
          <w:ilvl w:val="0"/>
          <w:numId w:val="12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098CB426" w14:textId="77777777" w:rsidR="00AC6FCC" w:rsidRPr="00E063C4" w:rsidRDefault="00AC6FCC" w:rsidP="00CB0AC3">
      <w:pPr>
        <w:numPr>
          <w:ilvl w:val="0"/>
          <w:numId w:val="12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75E7DEB5" w14:textId="77777777" w:rsidR="00AC6FCC" w:rsidRPr="00E063C4" w:rsidRDefault="00AC6FCC" w:rsidP="00CB0AC3">
      <w:pPr>
        <w:numPr>
          <w:ilvl w:val="0"/>
          <w:numId w:val="12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5B57BBD7" w14:textId="77777777" w:rsidR="00AC6FCC" w:rsidRPr="00E063C4" w:rsidRDefault="00AC6FCC" w:rsidP="00AC6FCC">
      <w:pPr>
        <w:shd w:val="clear" w:color="auto" w:fill="FFFFFF"/>
        <w:tabs>
          <w:tab w:val="left" w:pos="142"/>
        </w:tabs>
        <w:ind w:left="142" w:right="-425"/>
        <w:contextualSpacing/>
        <w:jc w:val="both"/>
        <w:rPr>
          <w:rFonts w:ascii="Verdana" w:hAnsi="Verdana"/>
          <w:b/>
          <w:sz w:val="16"/>
          <w:szCs w:val="16"/>
        </w:rPr>
      </w:pPr>
    </w:p>
    <w:p w14:paraId="4FCE0B22" w14:textId="77777777" w:rsidR="00AC6FCC" w:rsidRPr="007B24D7" w:rsidRDefault="00AC6FCC" w:rsidP="00AC6FCC">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E8E0400"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type w:val="continuous"/>
          <w:pgSz w:w="11906" w:h="16838"/>
          <w:pgMar w:top="567" w:right="1274" w:bottom="992" w:left="1134" w:header="284" w:footer="482" w:gutter="0"/>
          <w:cols w:space="720"/>
          <w:docGrid w:linePitch="326"/>
        </w:sectPr>
      </w:pPr>
      <w:bookmarkStart w:id="814" w:name="AnexoII7"/>
    </w:p>
    <w:p w14:paraId="193C3604" w14:textId="77777777" w:rsidR="00AC6FCC" w:rsidRPr="000B4598" w:rsidRDefault="0065202F" w:rsidP="0094604D">
      <w:pPr>
        <w:pStyle w:val="3izenburua"/>
        <w:ind w:left="1701" w:hanging="1701"/>
        <w:rPr>
          <w:rFonts w:eastAsia="Arial Unicode MS"/>
        </w:rPr>
      </w:pPr>
      <w:bookmarkStart w:id="815" w:name="_Toc33530872"/>
      <w:bookmarkStart w:id="816" w:name="_Toc38387843"/>
      <w:bookmarkStart w:id="817" w:name="_Toc39127510"/>
      <w:bookmarkStart w:id="818" w:name="_Toc40872934"/>
      <w:bookmarkEnd w:id="814"/>
      <w:r>
        <w:rPr>
          <w:lang w:val="es-ES_tradnl"/>
        </w:rPr>
        <w:t>ANEXO II.</w:t>
      </w:r>
      <w:r w:rsidR="00AC6FCC" w:rsidRPr="000B4598">
        <w:rPr>
          <w:lang w:val="es-ES_tradnl"/>
        </w:rPr>
        <w:t>7.</w:t>
      </w:r>
      <w:r w:rsidR="00AC6FCC" w:rsidRPr="000B4598">
        <w:rPr>
          <w:rFonts w:eastAsia="Arial Unicode MS"/>
        </w:rPr>
        <w:t>-</w:t>
      </w:r>
      <w:r w:rsidR="00AC6FCC" w:rsidRPr="000B4598">
        <w:rPr>
          <w:rFonts w:eastAsia="Arial Unicode MS"/>
        </w:rPr>
        <w:tab/>
        <w:t>LOTE O LOTES A LOS QUE PRESENTA OFERTA / OFERTA INTEGRADORA: COMBINACIÓN DE LOTES</w:t>
      </w:r>
      <w:bookmarkEnd w:id="815"/>
      <w:bookmarkEnd w:id="816"/>
      <w:bookmarkEnd w:id="817"/>
      <w:bookmarkEnd w:id="818"/>
    </w:p>
    <w:p w14:paraId="35F0EBE7" w14:textId="77777777" w:rsidR="00AC6FCC" w:rsidRPr="000B4598" w:rsidRDefault="00AC6FCC" w:rsidP="00AC6FCC">
      <w:pPr>
        <w:tabs>
          <w:tab w:val="left" w:pos="9436"/>
        </w:tabs>
        <w:ind w:left="600" w:right="-427"/>
        <w:jc w:val="center"/>
        <w:rPr>
          <w:rFonts w:ascii="Verdana" w:eastAsia="Arial Unicode MS" w:hAnsi="Verdana" w:cs="Tahoma"/>
          <w:b/>
          <w:sz w:val="19"/>
          <w:szCs w:val="19"/>
        </w:rPr>
      </w:pPr>
    </w:p>
    <w:p w14:paraId="7696DC73" w14:textId="77777777" w:rsidR="00AC6FCC" w:rsidRPr="000B4598" w:rsidRDefault="00AC6FCC" w:rsidP="00AC6FCC">
      <w:pPr>
        <w:tabs>
          <w:tab w:val="left" w:pos="9436"/>
        </w:tabs>
        <w:ind w:right="-427"/>
        <w:jc w:val="center"/>
        <w:rPr>
          <w:rFonts w:ascii="Verdana" w:eastAsia="Arial Unicode MS" w:hAnsi="Verdana" w:cs="Tahoma"/>
          <w:b/>
          <w:sz w:val="19"/>
          <w:szCs w:val="19"/>
        </w:rPr>
      </w:pPr>
    </w:p>
    <w:p w14:paraId="14941853" w14:textId="79ACDD5A" w:rsidR="00AC6FCC" w:rsidRPr="000B4598" w:rsidRDefault="00AC6FCC" w:rsidP="005967DF">
      <w:pPr>
        <w:widowControl w:val="0"/>
        <w:tabs>
          <w:tab w:val="center" w:pos="4252"/>
          <w:tab w:val="right" w:pos="8504"/>
        </w:tabs>
        <w:ind w:right="-425"/>
        <w:jc w:val="both"/>
        <w:rPr>
          <w:rFonts w:ascii="Verdana" w:hAnsi="Verdana" w:cs="Tahoma"/>
          <w:sz w:val="19"/>
          <w:szCs w:val="19"/>
        </w:rPr>
      </w:pPr>
      <w:r w:rsidRPr="000B4598">
        <w:rPr>
          <w:rFonts w:ascii="Verdana" w:hAnsi="Verdana" w:cs="Tahoma"/>
          <w:sz w:val="19"/>
          <w:szCs w:val="19"/>
          <w:vertAlign w:val="superscript"/>
        </w:rPr>
        <w:footnoteReference w:id="66"/>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8A713F">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r w:rsidR="005967DF" w:rsidRPr="005967DF">
        <w:rPr>
          <w:rFonts w:ascii="Verdana" w:hAnsi="Verdana" w:cs="Tahoma"/>
          <w:color w:val="0000FF"/>
          <w:sz w:val="19"/>
          <w:szCs w:val="19"/>
        </w:rPr>
        <w:t xml:space="preserve"> </w:t>
      </w:r>
      <w:r w:rsidR="00B5500E" w:rsidRPr="00B5500E">
        <w:rPr>
          <w:rFonts w:ascii="Verdana" w:hAnsi="Verdana" w:cs="Tahoma"/>
          <w:b/>
          <w:color w:val="0000FF"/>
          <w:sz w:val="19"/>
          <w:szCs w:val="19"/>
        </w:rPr>
        <w:t>CO1/002/2021</w:t>
      </w:r>
      <w:r w:rsidRPr="000B4598">
        <w:rPr>
          <w:rFonts w:ascii="Verdana" w:hAnsi="Verdana" w:cs="Tahoma"/>
          <w:sz w:val="19"/>
          <w:szCs w:val="19"/>
        </w:rPr>
        <w:t>……………</w:t>
      </w:r>
    </w:p>
    <w:p w14:paraId="1075D50A"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137A8C8B" w14:textId="77777777" w:rsidR="00AC6FCC" w:rsidRPr="000B4598" w:rsidRDefault="00AC6FCC" w:rsidP="00AC6FCC">
      <w:pPr>
        <w:ind w:right="-427"/>
        <w:jc w:val="center"/>
        <w:rPr>
          <w:rFonts w:ascii="Verdana" w:hAnsi="Verdana"/>
          <w:b/>
          <w:sz w:val="19"/>
          <w:szCs w:val="19"/>
        </w:rPr>
      </w:pPr>
      <w:bookmarkStart w:id="819" w:name="_Toc505598250"/>
      <w:bookmarkStart w:id="820" w:name="_Toc505598327"/>
      <w:bookmarkStart w:id="821" w:name="_Toc505598420"/>
      <w:bookmarkStart w:id="822" w:name="_Toc507512599"/>
      <w:bookmarkStart w:id="823" w:name="_Toc507512900"/>
      <w:r w:rsidRPr="000B4598">
        <w:rPr>
          <w:rFonts w:ascii="Verdana" w:hAnsi="Verdana"/>
          <w:b/>
          <w:sz w:val="19"/>
          <w:szCs w:val="19"/>
        </w:rPr>
        <w:t>DECLARA:</w:t>
      </w:r>
      <w:bookmarkEnd w:id="819"/>
      <w:bookmarkEnd w:id="820"/>
      <w:bookmarkEnd w:id="821"/>
      <w:bookmarkEnd w:id="822"/>
      <w:bookmarkEnd w:id="823"/>
    </w:p>
    <w:p w14:paraId="5F6E74E7"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2B87BBE7"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67"/>
      </w:r>
      <w:r w:rsidRPr="000B4598">
        <w:rPr>
          <w:rFonts w:ascii="Verdana" w:hAnsi="Verdana" w:cs="Tahoma"/>
          <w:iCs/>
          <w:sz w:val="19"/>
          <w:szCs w:val="19"/>
        </w:rPr>
        <w:t>: ………………………….</w:t>
      </w:r>
    </w:p>
    <w:p w14:paraId="11405BAC" w14:textId="77777777" w:rsidR="00AC6FCC" w:rsidRPr="000B4598" w:rsidRDefault="00AC6FCC" w:rsidP="00AC6FCC">
      <w:pPr>
        <w:ind w:left="900" w:right="-427" w:hanging="333"/>
        <w:jc w:val="both"/>
        <w:rPr>
          <w:rFonts w:ascii="Verdana" w:hAnsi="Verdana" w:cs="Tahoma"/>
          <w:iCs/>
          <w:sz w:val="19"/>
          <w:szCs w:val="19"/>
        </w:rPr>
      </w:pPr>
    </w:p>
    <w:p w14:paraId="6D098549"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68"/>
      </w:r>
      <w:r w:rsidRPr="000B4598">
        <w:rPr>
          <w:rFonts w:ascii="Verdana" w:hAnsi="Verdana" w:cs="Tahoma"/>
          <w:iCs/>
          <w:sz w:val="19"/>
          <w:szCs w:val="19"/>
        </w:rPr>
        <w:t>: ………………………</w:t>
      </w:r>
    </w:p>
    <w:p w14:paraId="214B3D61" w14:textId="77777777" w:rsidR="00AC6FCC" w:rsidRPr="000B4598" w:rsidRDefault="00AC6FCC" w:rsidP="00AC6FCC">
      <w:pPr>
        <w:tabs>
          <w:tab w:val="left" w:pos="9436"/>
        </w:tabs>
        <w:ind w:left="600" w:right="-427"/>
        <w:jc w:val="center"/>
        <w:rPr>
          <w:rFonts w:eastAsia="Arial Unicode MS"/>
          <w:sz w:val="19"/>
          <w:szCs w:val="19"/>
        </w:rPr>
      </w:pPr>
    </w:p>
    <w:p w14:paraId="5E7E6F74" w14:textId="77777777" w:rsidR="00AC6FCC" w:rsidRPr="000B4598" w:rsidRDefault="00AC6FCC" w:rsidP="00AC6FCC">
      <w:pPr>
        <w:tabs>
          <w:tab w:val="left" w:pos="9436"/>
        </w:tabs>
        <w:ind w:left="600" w:right="-427"/>
        <w:jc w:val="center"/>
        <w:rPr>
          <w:rFonts w:eastAsia="Arial Unicode MS"/>
          <w:sz w:val="19"/>
          <w:szCs w:val="19"/>
        </w:rPr>
      </w:pPr>
    </w:p>
    <w:p w14:paraId="33869E57" w14:textId="77777777" w:rsidR="00AC6FCC" w:rsidRPr="000B4598" w:rsidRDefault="00AC6FCC" w:rsidP="00AC6FCC">
      <w:pPr>
        <w:tabs>
          <w:tab w:val="left" w:pos="9436"/>
        </w:tabs>
        <w:ind w:left="600" w:right="-427"/>
        <w:jc w:val="center"/>
        <w:rPr>
          <w:rFonts w:eastAsia="Arial Unicode MS"/>
          <w:sz w:val="19"/>
          <w:szCs w:val="19"/>
        </w:rPr>
      </w:pPr>
    </w:p>
    <w:p w14:paraId="4E754A58" w14:textId="77777777" w:rsidR="00AC6FCC" w:rsidRPr="000B4598" w:rsidRDefault="00AC6FCC" w:rsidP="00AC6FCC">
      <w:pPr>
        <w:tabs>
          <w:tab w:val="left" w:pos="9436"/>
        </w:tabs>
        <w:ind w:left="600" w:right="-427"/>
        <w:jc w:val="center"/>
        <w:rPr>
          <w:rFonts w:eastAsia="Arial Unicode MS"/>
          <w:sz w:val="19"/>
          <w:szCs w:val="19"/>
        </w:rPr>
      </w:pPr>
    </w:p>
    <w:p w14:paraId="04B1EA8A" w14:textId="77777777" w:rsidR="00AC6FCC" w:rsidRPr="000B4598" w:rsidRDefault="00AC6FCC" w:rsidP="00AC6FCC">
      <w:pPr>
        <w:tabs>
          <w:tab w:val="left" w:pos="9436"/>
        </w:tabs>
        <w:ind w:left="600" w:right="-427"/>
        <w:jc w:val="center"/>
        <w:rPr>
          <w:rFonts w:eastAsia="Arial Unicode MS"/>
          <w:sz w:val="19"/>
          <w:szCs w:val="19"/>
        </w:rPr>
      </w:pPr>
    </w:p>
    <w:p w14:paraId="387F5812" w14:textId="77777777" w:rsidR="00AC6FCC" w:rsidRPr="000B4598" w:rsidRDefault="00AC6FCC" w:rsidP="00AC6FCC">
      <w:pPr>
        <w:tabs>
          <w:tab w:val="left" w:pos="9436"/>
        </w:tabs>
        <w:ind w:left="600" w:right="-427"/>
        <w:jc w:val="center"/>
        <w:rPr>
          <w:rFonts w:eastAsia="Arial Unicode MS"/>
          <w:sz w:val="19"/>
          <w:szCs w:val="19"/>
        </w:rPr>
      </w:pPr>
    </w:p>
    <w:p w14:paraId="08627D43" w14:textId="77777777" w:rsidR="00AC6FCC" w:rsidRPr="000B4598" w:rsidRDefault="00AC6FCC" w:rsidP="00AC6FCC">
      <w:pPr>
        <w:tabs>
          <w:tab w:val="left" w:pos="9436"/>
        </w:tabs>
        <w:ind w:left="600" w:right="-427"/>
        <w:jc w:val="center"/>
        <w:rPr>
          <w:rFonts w:eastAsia="Arial Unicode MS"/>
          <w:sz w:val="19"/>
          <w:szCs w:val="19"/>
        </w:rPr>
      </w:pPr>
    </w:p>
    <w:p w14:paraId="456C3B32" w14:textId="77777777" w:rsidR="00AC6FCC" w:rsidRPr="000B4598" w:rsidRDefault="00AC6FCC" w:rsidP="00AC6FCC">
      <w:pPr>
        <w:ind w:left="600" w:right="-427"/>
        <w:rPr>
          <w:rFonts w:ascii="Verdana" w:hAnsi="Verdana" w:cs="Tahoma"/>
          <w:sz w:val="19"/>
          <w:szCs w:val="19"/>
          <w:lang w:val="es-ES_tradnl"/>
        </w:rPr>
      </w:pPr>
    </w:p>
    <w:p w14:paraId="6427CE6B" w14:textId="77777777" w:rsidR="00AC6FCC" w:rsidRPr="000B4598" w:rsidRDefault="00AC6FCC" w:rsidP="00AC6FCC">
      <w:pPr>
        <w:ind w:left="284" w:right="-427"/>
        <w:rPr>
          <w:rFonts w:ascii="Verdana" w:hAnsi="Verdana" w:cs="Tahoma"/>
          <w:sz w:val="19"/>
          <w:szCs w:val="19"/>
        </w:rPr>
      </w:pPr>
      <w:bookmarkStart w:id="824" w:name="_Toc505598251"/>
      <w:bookmarkStart w:id="825" w:name="_Toc505598328"/>
      <w:bookmarkStart w:id="826" w:name="_Toc505598421"/>
      <w:bookmarkStart w:id="827" w:name="_Toc507512600"/>
      <w:bookmarkStart w:id="828" w:name="_Toc507512901"/>
      <w:r w:rsidRPr="000B4598">
        <w:rPr>
          <w:rFonts w:ascii="Verdana" w:hAnsi="Verdana" w:cs="Tahoma"/>
          <w:sz w:val="19"/>
          <w:szCs w:val="19"/>
        </w:rPr>
        <w:t>En............................., a..... de....................de 20....</w:t>
      </w:r>
      <w:bookmarkEnd w:id="824"/>
      <w:bookmarkEnd w:id="825"/>
      <w:bookmarkEnd w:id="826"/>
      <w:bookmarkEnd w:id="827"/>
      <w:bookmarkEnd w:id="828"/>
    </w:p>
    <w:p w14:paraId="6626D63B" w14:textId="77777777" w:rsidR="00AC6FCC" w:rsidRPr="000B4598" w:rsidRDefault="00AC6FCC" w:rsidP="00AC6FCC">
      <w:pPr>
        <w:ind w:left="284" w:right="-427"/>
        <w:rPr>
          <w:rFonts w:ascii="Verdana" w:hAnsi="Verdana" w:cs="Tahoma"/>
          <w:sz w:val="19"/>
          <w:szCs w:val="19"/>
        </w:rPr>
      </w:pPr>
    </w:p>
    <w:p w14:paraId="7AF57CD5" w14:textId="77777777" w:rsidR="00AC6FCC" w:rsidRPr="000B4598" w:rsidRDefault="00AC6FCC" w:rsidP="00AC6FCC">
      <w:pPr>
        <w:ind w:left="284" w:right="-427"/>
        <w:rPr>
          <w:rFonts w:ascii="Verdana" w:hAnsi="Verdana" w:cs="Tahoma"/>
          <w:sz w:val="19"/>
          <w:szCs w:val="19"/>
        </w:rPr>
      </w:pPr>
    </w:p>
    <w:p w14:paraId="36C2EAB2" w14:textId="77777777" w:rsidR="00AC6FCC" w:rsidRPr="000B4598" w:rsidRDefault="00AC6FCC" w:rsidP="00AC6FCC">
      <w:pPr>
        <w:ind w:left="284" w:right="-427"/>
        <w:rPr>
          <w:rFonts w:ascii="Verdana" w:hAnsi="Verdana" w:cs="Tahoma"/>
          <w:sz w:val="19"/>
          <w:szCs w:val="19"/>
        </w:rPr>
      </w:pPr>
    </w:p>
    <w:p w14:paraId="6EB2771E" w14:textId="77777777" w:rsidR="00AC6FCC" w:rsidRPr="000B4598" w:rsidRDefault="00AC6FCC" w:rsidP="00AC6FCC">
      <w:pPr>
        <w:ind w:left="284" w:right="-427"/>
        <w:rPr>
          <w:rFonts w:ascii="Verdana" w:hAnsi="Verdana" w:cs="Tahoma"/>
          <w:sz w:val="19"/>
          <w:szCs w:val="19"/>
        </w:rPr>
      </w:pPr>
      <w:r w:rsidRPr="000B4598">
        <w:rPr>
          <w:rFonts w:ascii="Verdana" w:hAnsi="Verdana" w:cs="Tahoma"/>
          <w:sz w:val="19"/>
          <w:szCs w:val="19"/>
        </w:rPr>
        <w:t>Firmado:</w:t>
      </w:r>
    </w:p>
    <w:p w14:paraId="4F90AC8A" w14:textId="77777777" w:rsidR="00AC6FCC" w:rsidRPr="000B4598" w:rsidRDefault="00AC6FCC" w:rsidP="00AC6FCC">
      <w:pPr>
        <w:ind w:left="284" w:right="-427"/>
        <w:rPr>
          <w:rFonts w:ascii="Verdana" w:hAnsi="Verdana" w:cs="Tahoma"/>
          <w:sz w:val="19"/>
          <w:szCs w:val="19"/>
        </w:rPr>
      </w:pPr>
    </w:p>
    <w:p w14:paraId="7C3800AC" w14:textId="77777777" w:rsidR="00AC6FCC" w:rsidRPr="000B4598" w:rsidRDefault="00AC6FCC" w:rsidP="00AC6FCC">
      <w:pPr>
        <w:ind w:left="284" w:right="-427"/>
        <w:rPr>
          <w:rFonts w:ascii="Verdana" w:hAnsi="Verdana" w:cs="Tahoma"/>
          <w:sz w:val="19"/>
          <w:szCs w:val="19"/>
        </w:rPr>
      </w:pPr>
    </w:p>
    <w:p w14:paraId="0B7EBED3" w14:textId="77777777" w:rsidR="00AC6FCC" w:rsidRPr="000B4598" w:rsidRDefault="00AC6FCC" w:rsidP="00AC6FCC">
      <w:pPr>
        <w:ind w:left="284" w:right="-427"/>
        <w:rPr>
          <w:rFonts w:ascii="Verdana" w:hAnsi="Verdana" w:cs="Tahoma"/>
          <w:sz w:val="19"/>
          <w:szCs w:val="19"/>
        </w:rPr>
      </w:pPr>
    </w:p>
    <w:p w14:paraId="186B4D57" w14:textId="77777777" w:rsidR="00AC6FCC" w:rsidRPr="000B4598" w:rsidRDefault="00AC6FCC" w:rsidP="00AC6FCC">
      <w:pPr>
        <w:ind w:left="284" w:right="-427"/>
        <w:rPr>
          <w:rFonts w:ascii="Verdana" w:hAnsi="Verdana" w:cs="Tahoma"/>
          <w:sz w:val="19"/>
          <w:szCs w:val="19"/>
        </w:rPr>
      </w:pPr>
    </w:p>
    <w:p w14:paraId="6782CE48" w14:textId="77777777" w:rsidR="00AC6FCC" w:rsidRPr="000B4598" w:rsidRDefault="00AC6FCC" w:rsidP="00AC6FCC">
      <w:pPr>
        <w:ind w:left="284" w:right="-427"/>
        <w:rPr>
          <w:rFonts w:ascii="Verdana" w:hAnsi="Verdana" w:cs="Tahoma"/>
          <w:sz w:val="19"/>
          <w:szCs w:val="19"/>
        </w:rPr>
      </w:pPr>
    </w:p>
    <w:p w14:paraId="20308B88" w14:textId="77777777" w:rsidR="00AC6FCC" w:rsidRPr="000B4598" w:rsidRDefault="00AC6FCC" w:rsidP="00AC6FCC">
      <w:pPr>
        <w:ind w:left="284" w:right="-427"/>
        <w:rPr>
          <w:rFonts w:ascii="Verdana" w:hAnsi="Verdana" w:cs="Tahoma"/>
          <w:sz w:val="19"/>
          <w:szCs w:val="19"/>
        </w:rPr>
      </w:pPr>
    </w:p>
    <w:p w14:paraId="01659F0D" w14:textId="77777777" w:rsidR="00AC6FCC" w:rsidRPr="000B4598" w:rsidRDefault="00AC6FCC" w:rsidP="00AC6FCC">
      <w:pPr>
        <w:ind w:left="284" w:right="-427"/>
        <w:rPr>
          <w:rFonts w:ascii="Verdana" w:hAnsi="Verdana" w:cs="Tahoma"/>
          <w:sz w:val="19"/>
          <w:szCs w:val="19"/>
        </w:rPr>
      </w:pPr>
    </w:p>
    <w:p w14:paraId="32936381" w14:textId="77777777" w:rsidR="00AC6FCC" w:rsidRPr="000B4598" w:rsidRDefault="00AC6FCC" w:rsidP="00AC6FCC">
      <w:pPr>
        <w:ind w:left="284" w:right="-427"/>
        <w:rPr>
          <w:rFonts w:ascii="Verdana" w:hAnsi="Verdana" w:cs="Tahoma"/>
          <w:sz w:val="19"/>
          <w:szCs w:val="19"/>
        </w:rPr>
      </w:pPr>
    </w:p>
    <w:p w14:paraId="5B5D2507" w14:textId="77777777" w:rsidR="00AC6FCC" w:rsidRPr="000B4598" w:rsidRDefault="00AC6FCC" w:rsidP="00AC6FCC">
      <w:pPr>
        <w:ind w:left="284" w:right="-427"/>
        <w:rPr>
          <w:rFonts w:ascii="Verdana" w:hAnsi="Verdana" w:cs="Tahoma"/>
          <w:sz w:val="19"/>
          <w:szCs w:val="19"/>
        </w:rPr>
      </w:pPr>
    </w:p>
    <w:p w14:paraId="1F6268BB" w14:textId="77777777" w:rsidR="00AC6FCC" w:rsidRPr="000B4598" w:rsidRDefault="00AC6FCC" w:rsidP="00AC6FCC">
      <w:pPr>
        <w:ind w:left="284" w:right="-427"/>
        <w:rPr>
          <w:rFonts w:ascii="Verdana" w:hAnsi="Verdana" w:cs="Tahoma"/>
          <w:sz w:val="19"/>
          <w:szCs w:val="19"/>
        </w:rPr>
      </w:pPr>
    </w:p>
    <w:p w14:paraId="1D588E60" w14:textId="77777777" w:rsidR="00AC6FCC" w:rsidRPr="000B4598" w:rsidRDefault="00AC6FCC" w:rsidP="00AC6FCC">
      <w:pPr>
        <w:ind w:left="284" w:right="-427"/>
        <w:rPr>
          <w:rFonts w:ascii="Verdana" w:hAnsi="Verdana" w:cs="Tahoma"/>
          <w:sz w:val="19"/>
          <w:szCs w:val="19"/>
        </w:rPr>
      </w:pPr>
    </w:p>
    <w:p w14:paraId="695AB471" w14:textId="77777777" w:rsidR="00AC6FCC" w:rsidRPr="000B4598" w:rsidRDefault="00AC6FCC" w:rsidP="00AC6FCC">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7C93C66" w14:textId="77777777" w:rsidR="00AC6FCC" w:rsidRPr="000B4598" w:rsidRDefault="00AC6FCC" w:rsidP="00AC6FCC">
      <w:pPr>
        <w:shd w:val="clear" w:color="auto" w:fill="FFFFFF"/>
        <w:ind w:left="142" w:right="-427"/>
        <w:jc w:val="both"/>
        <w:rPr>
          <w:rFonts w:ascii="Verdana" w:hAnsi="Verdana"/>
          <w:sz w:val="14"/>
          <w:szCs w:val="14"/>
        </w:rPr>
      </w:pPr>
    </w:p>
    <w:p w14:paraId="5E1EFDBA" w14:textId="77777777" w:rsidR="00AC6FCC" w:rsidRPr="000B4598" w:rsidRDefault="00AC6FCC" w:rsidP="00AC6FCC">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5F8BF41" w14:textId="77777777" w:rsidR="00AC6FCC" w:rsidRPr="000B4598" w:rsidRDefault="00AC6FCC" w:rsidP="00AC6FCC">
      <w:pPr>
        <w:shd w:val="clear" w:color="auto" w:fill="FFFFFF"/>
        <w:ind w:left="142" w:right="-427"/>
        <w:jc w:val="both"/>
        <w:rPr>
          <w:rFonts w:ascii="Verdana" w:hAnsi="Verdana"/>
          <w:sz w:val="14"/>
          <w:szCs w:val="14"/>
        </w:rPr>
      </w:pPr>
    </w:p>
    <w:p w14:paraId="12CE1607" w14:textId="77777777" w:rsidR="00AC6FCC" w:rsidRPr="000B4598" w:rsidRDefault="00AC6FCC" w:rsidP="00CB0AC3">
      <w:pPr>
        <w:numPr>
          <w:ilvl w:val="0"/>
          <w:numId w:val="12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072FD639" w14:textId="77777777" w:rsidR="00AC6FCC" w:rsidRPr="000B4598" w:rsidRDefault="00AC6FCC" w:rsidP="00CB0AC3">
      <w:pPr>
        <w:numPr>
          <w:ilvl w:val="0"/>
          <w:numId w:val="12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3A0DB7" w14:textId="77777777" w:rsidR="00AC6FCC" w:rsidRPr="000B4598" w:rsidRDefault="00AC6FCC" w:rsidP="00CB0AC3">
      <w:pPr>
        <w:numPr>
          <w:ilvl w:val="0"/>
          <w:numId w:val="12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3B2D0A7C" w14:textId="77777777" w:rsidR="00AC6FCC" w:rsidRPr="000B4598" w:rsidRDefault="00AC6FCC" w:rsidP="00CB0AC3">
      <w:pPr>
        <w:numPr>
          <w:ilvl w:val="0"/>
          <w:numId w:val="12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9F80B31" w14:textId="77777777" w:rsidR="00AC6FCC" w:rsidRPr="000B4598" w:rsidRDefault="00AC6FCC" w:rsidP="00CB0AC3">
      <w:pPr>
        <w:numPr>
          <w:ilvl w:val="0"/>
          <w:numId w:val="12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4BD22FF7" w14:textId="77777777" w:rsidR="00AC6FCC" w:rsidRPr="000B4598" w:rsidRDefault="00AC6FCC" w:rsidP="00AC6FCC">
      <w:pPr>
        <w:shd w:val="clear" w:color="auto" w:fill="FFFFFF"/>
        <w:tabs>
          <w:tab w:val="left" w:pos="142"/>
        </w:tabs>
        <w:ind w:left="142" w:right="-427"/>
        <w:contextualSpacing/>
        <w:jc w:val="both"/>
        <w:rPr>
          <w:rFonts w:ascii="Verdana" w:hAnsi="Verdana"/>
          <w:b/>
          <w:sz w:val="16"/>
          <w:szCs w:val="16"/>
        </w:rPr>
      </w:pPr>
    </w:p>
    <w:p w14:paraId="5986F66A" w14:textId="77777777" w:rsidR="00AC6FCC" w:rsidRPr="004539E9" w:rsidRDefault="00AC6FCC" w:rsidP="00AC6FCC">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9A818A0" w14:textId="77777777" w:rsidR="00AC6FCC" w:rsidRPr="007B24D7" w:rsidRDefault="00AC6FCC" w:rsidP="00AC6FCC">
      <w:pPr>
        <w:tabs>
          <w:tab w:val="left" w:pos="9436"/>
        </w:tabs>
        <w:ind w:right="-427"/>
        <w:rPr>
          <w:rFonts w:ascii="Tahoma" w:hAnsi="Tahoma" w:cs="Tahoma"/>
          <w:sz w:val="16"/>
          <w:szCs w:val="16"/>
          <w:lang w:val="es-ES_tradnl"/>
        </w:rPr>
      </w:pPr>
    </w:p>
    <w:p w14:paraId="30C57CFB"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pgSz w:w="11906" w:h="16838"/>
          <w:pgMar w:top="567" w:right="1276" w:bottom="992" w:left="1134" w:header="284" w:footer="482" w:gutter="0"/>
          <w:cols w:space="720"/>
          <w:docGrid w:linePitch="326"/>
        </w:sectPr>
      </w:pPr>
      <w:bookmarkStart w:id="829" w:name="AnexoII8"/>
    </w:p>
    <w:p w14:paraId="23586E45" w14:textId="77777777" w:rsidR="00AC6FCC" w:rsidRPr="00427D9A" w:rsidRDefault="00AC6FCC" w:rsidP="0094604D">
      <w:pPr>
        <w:pStyle w:val="3izenburua"/>
        <w:ind w:left="1701" w:hanging="1701"/>
        <w:rPr>
          <w:rFonts w:eastAsia="Arial Unicode MS"/>
        </w:rPr>
      </w:pPr>
      <w:bookmarkStart w:id="830" w:name="_Toc33530873"/>
      <w:bookmarkStart w:id="831" w:name="_Toc38387844"/>
      <w:bookmarkStart w:id="832" w:name="_Toc39127511"/>
      <w:bookmarkStart w:id="833" w:name="_Toc40872935"/>
      <w:bookmarkStart w:id="834" w:name="AnexoIII1"/>
      <w:bookmarkStart w:id="835" w:name="_Toc34132961"/>
      <w:bookmarkEnd w:id="829"/>
      <w:r w:rsidRPr="00427D9A">
        <w:rPr>
          <w:lang w:val="es-ES_tradnl"/>
        </w:rPr>
        <w:t>ANEXO II.8.</w:t>
      </w:r>
      <w:r w:rsidRPr="00427D9A">
        <w:rPr>
          <w:rFonts w:eastAsia="Arial Unicode MS"/>
        </w:rPr>
        <w:t>-</w:t>
      </w:r>
      <w:r w:rsidRPr="00427D9A">
        <w:rPr>
          <w:rFonts w:eastAsia="Arial Unicode MS"/>
        </w:rPr>
        <w:tab/>
        <w:t>DATOS A EFECTOS DE NOTIFICACIONES Y COMUNICACIONES</w:t>
      </w:r>
      <w:bookmarkEnd w:id="830"/>
      <w:bookmarkEnd w:id="831"/>
      <w:bookmarkEnd w:id="832"/>
      <w:bookmarkEnd w:id="833"/>
    </w:p>
    <w:p w14:paraId="128B12AE"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7C5846DE"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61A3B28D" w14:textId="2E1684C5" w:rsidR="00AC6FCC" w:rsidRPr="005B1F26" w:rsidRDefault="00AC6FCC" w:rsidP="005967DF">
      <w:pPr>
        <w:widowControl w:val="0"/>
        <w:tabs>
          <w:tab w:val="center" w:pos="4252"/>
          <w:tab w:val="right" w:pos="8504"/>
        </w:tabs>
        <w:ind w:right="-425"/>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8A713F">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r w:rsidR="005967DF" w:rsidRPr="005967DF">
        <w:rPr>
          <w:rFonts w:ascii="Verdana" w:hAnsi="Verdana" w:cs="Tahoma"/>
          <w:color w:val="0000FF"/>
          <w:sz w:val="19"/>
          <w:szCs w:val="19"/>
        </w:rPr>
        <w:t xml:space="preserve"> </w:t>
      </w:r>
      <w:r w:rsidR="00801123" w:rsidRPr="00801123">
        <w:rPr>
          <w:rFonts w:ascii="Verdana" w:hAnsi="Verdana" w:cs="Tahoma"/>
          <w:b/>
          <w:color w:val="0000FF"/>
          <w:sz w:val="19"/>
          <w:szCs w:val="19"/>
        </w:rPr>
        <w:t>CO1/002/2021</w:t>
      </w:r>
      <w:r w:rsidRPr="005B1F26">
        <w:rPr>
          <w:rFonts w:ascii="Verdana" w:hAnsi="Verdana" w:cs="Tahoma"/>
          <w:sz w:val="19"/>
          <w:szCs w:val="19"/>
        </w:rPr>
        <w:t>…………</w:t>
      </w:r>
    </w:p>
    <w:p w14:paraId="6005A775" w14:textId="77777777" w:rsidR="00AC6FCC" w:rsidRPr="00427D9A" w:rsidRDefault="00AC6FCC" w:rsidP="00AC6FCC">
      <w:pPr>
        <w:tabs>
          <w:tab w:val="left" w:pos="9436"/>
        </w:tabs>
        <w:ind w:left="600" w:right="-427"/>
        <w:rPr>
          <w:rFonts w:ascii="Verdana" w:eastAsia="Arial Unicode MS" w:hAnsi="Verdana"/>
          <w:b/>
          <w:sz w:val="19"/>
          <w:szCs w:val="19"/>
        </w:rPr>
      </w:pPr>
    </w:p>
    <w:p w14:paraId="53F62458" w14:textId="77777777" w:rsidR="00AC6FCC" w:rsidRPr="00427D9A" w:rsidRDefault="00AC6FCC" w:rsidP="00AC6FCC">
      <w:pPr>
        <w:tabs>
          <w:tab w:val="left" w:pos="9436"/>
        </w:tabs>
        <w:ind w:left="600" w:right="-427"/>
        <w:rPr>
          <w:rFonts w:ascii="Verdana" w:eastAsia="Arial Unicode MS" w:hAnsi="Verdana"/>
          <w:b/>
          <w:sz w:val="19"/>
          <w:szCs w:val="19"/>
        </w:rPr>
      </w:pPr>
    </w:p>
    <w:p w14:paraId="24DD32F1" w14:textId="77777777" w:rsidR="00AC6FCC" w:rsidRPr="00427D9A" w:rsidRDefault="00AC6FCC" w:rsidP="00AC6FCC">
      <w:pPr>
        <w:ind w:right="-427"/>
        <w:jc w:val="center"/>
        <w:rPr>
          <w:rFonts w:ascii="Verdana" w:hAnsi="Verdana"/>
          <w:b/>
          <w:sz w:val="19"/>
          <w:szCs w:val="19"/>
        </w:rPr>
      </w:pPr>
      <w:bookmarkStart w:id="836" w:name="_Toc505598252"/>
      <w:bookmarkStart w:id="837" w:name="_Toc505598329"/>
      <w:bookmarkStart w:id="838" w:name="_Toc505598422"/>
      <w:bookmarkStart w:id="839" w:name="_Toc507512601"/>
      <w:bookmarkStart w:id="840" w:name="_Toc507512902"/>
    </w:p>
    <w:p w14:paraId="54F7FB66" w14:textId="77777777" w:rsidR="00AC6FCC" w:rsidRPr="00427D9A" w:rsidRDefault="00AC6FCC" w:rsidP="00AC6FCC">
      <w:pPr>
        <w:ind w:right="-427"/>
        <w:jc w:val="center"/>
        <w:rPr>
          <w:rFonts w:ascii="Verdana" w:hAnsi="Verdana"/>
          <w:b/>
          <w:sz w:val="19"/>
          <w:szCs w:val="19"/>
        </w:rPr>
      </w:pPr>
      <w:r w:rsidRPr="00427D9A">
        <w:rPr>
          <w:rFonts w:ascii="Verdana" w:hAnsi="Verdana"/>
          <w:b/>
          <w:sz w:val="19"/>
          <w:szCs w:val="19"/>
        </w:rPr>
        <w:t>DECLARA:</w:t>
      </w:r>
      <w:bookmarkEnd w:id="836"/>
      <w:bookmarkEnd w:id="837"/>
      <w:bookmarkEnd w:id="838"/>
      <w:bookmarkEnd w:id="839"/>
      <w:bookmarkEnd w:id="840"/>
    </w:p>
    <w:p w14:paraId="48746C91" w14:textId="77777777" w:rsidR="00AC6FCC" w:rsidRPr="00427D9A" w:rsidRDefault="00AC6FCC" w:rsidP="00AC6FCC">
      <w:pPr>
        <w:ind w:right="-427"/>
        <w:jc w:val="center"/>
        <w:rPr>
          <w:rFonts w:ascii="Verdana" w:hAnsi="Verdana"/>
          <w:b/>
          <w:sz w:val="19"/>
          <w:szCs w:val="19"/>
        </w:rPr>
      </w:pPr>
    </w:p>
    <w:p w14:paraId="3575E1D3" w14:textId="77777777" w:rsidR="00AC6FCC" w:rsidRPr="00427D9A" w:rsidRDefault="00AC6FCC" w:rsidP="00AC6FCC">
      <w:pPr>
        <w:tabs>
          <w:tab w:val="left" w:pos="9436"/>
        </w:tabs>
        <w:ind w:left="600" w:right="-427"/>
        <w:jc w:val="center"/>
        <w:rPr>
          <w:rFonts w:ascii="Verdana" w:eastAsia="Arial Unicode MS" w:hAnsi="Verdana"/>
          <w:b/>
          <w:sz w:val="19"/>
          <w:szCs w:val="19"/>
        </w:rPr>
      </w:pPr>
    </w:p>
    <w:p w14:paraId="06652BC1" w14:textId="77777777" w:rsidR="00AC6FCC" w:rsidRPr="00427D9A" w:rsidRDefault="00AC6FCC" w:rsidP="00AC6FCC">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724C4541" w14:textId="77777777" w:rsidR="00AC6FCC" w:rsidRPr="00427D9A" w:rsidRDefault="00AC6FCC" w:rsidP="00AC6FCC">
      <w:pPr>
        <w:ind w:left="600" w:right="-427" w:firstLine="570"/>
        <w:jc w:val="both"/>
        <w:rPr>
          <w:rFonts w:ascii="Verdana" w:hAnsi="Verdana" w:cs="Tahoma"/>
          <w:sz w:val="19"/>
          <w:szCs w:val="19"/>
        </w:rPr>
      </w:pPr>
    </w:p>
    <w:p w14:paraId="7309CD04" w14:textId="77777777" w:rsidR="00AC6FCC" w:rsidRPr="00427D9A" w:rsidRDefault="00AC6FCC" w:rsidP="00CB0AC3">
      <w:pPr>
        <w:numPr>
          <w:ilvl w:val="0"/>
          <w:numId w:val="86"/>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A0AFCC6" w14:textId="77777777" w:rsidR="00AC6FCC" w:rsidRPr="00427D9A" w:rsidRDefault="00AC6FCC" w:rsidP="00CB0AC3">
      <w:pPr>
        <w:numPr>
          <w:ilvl w:val="0"/>
          <w:numId w:val="86"/>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69"/>
      </w:r>
      <w:r w:rsidRPr="00427D9A">
        <w:rPr>
          <w:rFonts w:ascii="Verdana" w:eastAsia="Arial Unicode MS" w:hAnsi="Verdana"/>
          <w:sz w:val="19"/>
          <w:szCs w:val="19"/>
        </w:rPr>
        <w:t>:</w:t>
      </w:r>
    </w:p>
    <w:p w14:paraId="72902E8A"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67578">
        <w:rPr>
          <w:rFonts w:ascii="Verdana" w:eastAsia="Arial Unicode MS" w:hAnsi="Verdana"/>
          <w:sz w:val="19"/>
          <w:szCs w:val="19"/>
        </w:rPr>
      </w:r>
      <w:r w:rsidR="0026757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0565294"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67578">
        <w:rPr>
          <w:rFonts w:ascii="Verdana" w:eastAsia="Arial Unicode MS" w:hAnsi="Verdana"/>
          <w:sz w:val="19"/>
          <w:szCs w:val="19"/>
        </w:rPr>
      </w:r>
      <w:r w:rsidR="0026757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2AAAC7B7" w14:textId="77777777" w:rsidR="00AC6FCC" w:rsidRPr="00427D9A" w:rsidRDefault="00AC6FCC" w:rsidP="00CB0AC3">
      <w:pPr>
        <w:numPr>
          <w:ilvl w:val="0"/>
          <w:numId w:val="86"/>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74BC8A0C" w14:textId="77777777" w:rsidR="00AC6FCC" w:rsidRPr="00427D9A" w:rsidRDefault="00AC6FCC" w:rsidP="00CB0AC3">
      <w:pPr>
        <w:numPr>
          <w:ilvl w:val="0"/>
          <w:numId w:val="86"/>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0"/>
      </w:r>
      <w:r w:rsidRPr="00427D9A">
        <w:rPr>
          <w:rFonts w:ascii="Verdana" w:eastAsia="Arial Unicode MS" w:hAnsi="Verdana"/>
          <w:sz w:val="19"/>
          <w:szCs w:val="19"/>
        </w:rPr>
        <w:t>:</w:t>
      </w:r>
    </w:p>
    <w:p w14:paraId="0008F502"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67578">
        <w:rPr>
          <w:rFonts w:ascii="Verdana" w:eastAsia="Arial Unicode MS" w:hAnsi="Verdana"/>
          <w:sz w:val="19"/>
          <w:szCs w:val="19"/>
        </w:rPr>
      </w:r>
      <w:r w:rsidR="0026757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72AC10EF" w14:textId="77777777" w:rsidR="00AC6FCC" w:rsidRPr="00427D9A" w:rsidRDefault="00AC6FCC" w:rsidP="00AC6FCC">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67578">
        <w:rPr>
          <w:rFonts w:ascii="Verdana" w:eastAsia="Arial Unicode MS" w:hAnsi="Verdana"/>
          <w:sz w:val="19"/>
          <w:szCs w:val="19"/>
        </w:rPr>
      </w:r>
      <w:r w:rsidR="00267578">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4E129E68" w14:textId="77777777" w:rsidR="00AC6FCC" w:rsidRPr="00427D9A" w:rsidRDefault="00AC6FCC" w:rsidP="00AC6FCC">
      <w:pPr>
        <w:ind w:left="600" w:right="-427" w:hanging="2340"/>
        <w:jc w:val="both"/>
        <w:rPr>
          <w:rFonts w:ascii="Verdana" w:hAnsi="Verdana" w:cs="Tahoma"/>
          <w:sz w:val="19"/>
          <w:szCs w:val="19"/>
        </w:rPr>
      </w:pPr>
    </w:p>
    <w:p w14:paraId="3B53CD87" w14:textId="77777777" w:rsidR="00AC6FCC" w:rsidRPr="00427D9A" w:rsidRDefault="00AC6FCC" w:rsidP="00AC6FCC">
      <w:pPr>
        <w:ind w:left="284" w:right="-427"/>
        <w:rPr>
          <w:rFonts w:ascii="Verdana" w:hAnsi="Verdana" w:cs="Tahoma"/>
          <w:sz w:val="20"/>
          <w:szCs w:val="20"/>
        </w:rPr>
      </w:pPr>
      <w:bookmarkStart w:id="841" w:name="_Toc505598253"/>
      <w:bookmarkStart w:id="842" w:name="_Toc505598330"/>
      <w:bookmarkStart w:id="843" w:name="_Toc505598423"/>
      <w:bookmarkStart w:id="844" w:name="_Toc507512602"/>
      <w:bookmarkStart w:id="845" w:name="_Toc507512903"/>
      <w:r w:rsidRPr="00427D9A">
        <w:rPr>
          <w:rFonts w:ascii="Verdana" w:hAnsi="Verdana" w:cs="Tahoma"/>
          <w:sz w:val="19"/>
          <w:szCs w:val="19"/>
        </w:rPr>
        <w:t>En............................., a...... de....................de 20....</w:t>
      </w:r>
      <w:bookmarkEnd w:id="841"/>
      <w:bookmarkEnd w:id="842"/>
      <w:bookmarkEnd w:id="843"/>
      <w:bookmarkEnd w:id="844"/>
      <w:bookmarkEnd w:id="845"/>
    </w:p>
    <w:p w14:paraId="19009467" w14:textId="77777777" w:rsidR="00AC6FCC" w:rsidRPr="00427D9A" w:rsidRDefault="00AC6FCC" w:rsidP="00AC6FCC">
      <w:pPr>
        <w:ind w:left="600" w:right="-427"/>
        <w:rPr>
          <w:rFonts w:ascii="Verdana" w:hAnsi="Verdana" w:cs="Tahoma"/>
          <w:sz w:val="20"/>
          <w:szCs w:val="20"/>
        </w:rPr>
      </w:pPr>
    </w:p>
    <w:p w14:paraId="4649FD86" w14:textId="77777777" w:rsidR="00AC6FCC" w:rsidRPr="00427D9A" w:rsidRDefault="00AC6FCC" w:rsidP="00AC6FCC">
      <w:pPr>
        <w:ind w:left="600" w:right="-427"/>
        <w:rPr>
          <w:rFonts w:ascii="Verdana" w:hAnsi="Verdana" w:cs="Tahoma"/>
          <w:sz w:val="20"/>
          <w:szCs w:val="20"/>
        </w:rPr>
      </w:pPr>
    </w:p>
    <w:p w14:paraId="1F8FC9CF" w14:textId="77777777" w:rsidR="00AC6FCC" w:rsidRPr="00427D9A" w:rsidRDefault="00AC6FCC" w:rsidP="00AC6FCC">
      <w:pPr>
        <w:ind w:left="600" w:right="-427"/>
        <w:rPr>
          <w:rFonts w:ascii="Verdana" w:hAnsi="Verdana" w:cs="Tahoma"/>
          <w:sz w:val="20"/>
          <w:szCs w:val="20"/>
        </w:rPr>
      </w:pPr>
    </w:p>
    <w:p w14:paraId="6A3DD2A7" w14:textId="77777777" w:rsidR="00AC6FCC" w:rsidRPr="00427D9A" w:rsidRDefault="00AC6FCC" w:rsidP="00AC6FCC">
      <w:pPr>
        <w:ind w:left="284" w:right="-427"/>
        <w:rPr>
          <w:rFonts w:ascii="Verdana" w:hAnsi="Verdana" w:cs="Tahoma"/>
          <w:sz w:val="18"/>
          <w:szCs w:val="18"/>
        </w:rPr>
      </w:pPr>
      <w:r w:rsidRPr="00427D9A">
        <w:rPr>
          <w:rFonts w:ascii="Verdana" w:hAnsi="Verdana" w:cs="Tahoma"/>
          <w:sz w:val="18"/>
          <w:szCs w:val="18"/>
          <w:vertAlign w:val="superscript"/>
        </w:rPr>
        <w:footnoteReference w:id="71"/>
      </w:r>
      <w:r w:rsidRPr="00427D9A">
        <w:rPr>
          <w:rFonts w:ascii="Verdana" w:hAnsi="Verdana" w:cs="Tahoma"/>
          <w:sz w:val="18"/>
          <w:szCs w:val="18"/>
        </w:rPr>
        <w:t>Firmado:</w:t>
      </w:r>
    </w:p>
    <w:p w14:paraId="60C7434E" w14:textId="77777777" w:rsidR="00AC6FCC" w:rsidRPr="00427D9A" w:rsidRDefault="00AC6FCC" w:rsidP="00AC6FCC">
      <w:pPr>
        <w:ind w:left="284" w:right="-427"/>
        <w:rPr>
          <w:rFonts w:ascii="Verdana" w:hAnsi="Verdana" w:cs="Tahoma"/>
          <w:sz w:val="18"/>
          <w:szCs w:val="18"/>
        </w:rPr>
      </w:pPr>
    </w:p>
    <w:p w14:paraId="576E0417" w14:textId="77777777" w:rsidR="00AC6FCC" w:rsidRPr="00427D9A" w:rsidRDefault="00AC6FCC" w:rsidP="00AC6FCC">
      <w:pPr>
        <w:ind w:left="284" w:right="-427"/>
        <w:rPr>
          <w:rFonts w:ascii="Verdana" w:hAnsi="Verdana" w:cs="Tahoma"/>
          <w:sz w:val="18"/>
          <w:szCs w:val="18"/>
        </w:rPr>
      </w:pPr>
    </w:p>
    <w:p w14:paraId="329FD0C1" w14:textId="77777777" w:rsidR="00AC6FCC" w:rsidRPr="00427D9A" w:rsidRDefault="00AC6FCC" w:rsidP="00AC6FCC">
      <w:pPr>
        <w:ind w:left="284" w:right="-427"/>
        <w:rPr>
          <w:rFonts w:ascii="Verdana" w:hAnsi="Verdana" w:cs="Tahoma"/>
          <w:sz w:val="20"/>
          <w:szCs w:val="20"/>
        </w:rPr>
      </w:pPr>
    </w:p>
    <w:p w14:paraId="38185341"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83EC7F9" w14:textId="77777777" w:rsidR="00AC6FCC" w:rsidRPr="00427D9A" w:rsidRDefault="00AC6FCC" w:rsidP="00AC6FCC">
      <w:pPr>
        <w:shd w:val="clear" w:color="auto" w:fill="FFFFFF"/>
        <w:ind w:right="-427"/>
        <w:jc w:val="both"/>
        <w:rPr>
          <w:rFonts w:ascii="Verdana" w:hAnsi="Verdana"/>
          <w:sz w:val="14"/>
          <w:szCs w:val="14"/>
        </w:rPr>
      </w:pPr>
    </w:p>
    <w:p w14:paraId="3B8A4964"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32E4211" w14:textId="77777777" w:rsidR="00AC6FCC" w:rsidRPr="00427D9A" w:rsidRDefault="00AC6FCC" w:rsidP="00AC6FCC">
      <w:pPr>
        <w:shd w:val="clear" w:color="auto" w:fill="FFFFFF"/>
        <w:ind w:right="-427"/>
        <w:jc w:val="both"/>
        <w:rPr>
          <w:rFonts w:ascii="Verdana" w:hAnsi="Verdana"/>
          <w:sz w:val="14"/>
          <w:szCs w:val="14"/>
        </w:rPr>
      </w:pPr>
    </w:p>
    <w:p w14:paraId="60A95D9E" w14:textId="77777777" w:rsidR="00AC6FCC" w:rsidRPr="00427D9A" w:rsidRDefault="00AC6FCC" w:rsidP="00CB0AC3">
      <w:pPr>
        <w:numPr>
          <w:ilvl w:val="0"/>
          <w:numId w:val="13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C794F43" w14:textId="77777777" w:rsidR="00AC6FCC" w:rsidRPr="00427D9A" w:rsidRDefault="00AC6FCC" w:rsidP="00CB0AC3">
      <w:pPr>
        <w:numPr>
          <w:ilvl w:val="0"/>
          <w:numId w:val="13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E2A784" w14:textId="77777777" w:rsidR="00AC6FCC" w:rsidRPr="00427D9A" w:rsidRDefault="00AC6FCC" w:rsidP="00CB0AC3">
      <w:pPr>
        <w:numPr>
          <w:ilvl w:val="0"/>
          <w:numId w:val="13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6413530" w14:textId="77777777" w:rsidR="00AC6FCC" w:rsidRPr="00427D9A" w:rsidRDefault="00AC6FCC" w:rsidP="00CB0AC3">
      <w:pPr>
        <w:numPr>
          <w:ilvl w:val="0"/>
          <w:numId w:val="13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EA26228" w14:textId="77777777" w:rsidR="00AC6FCC" w:rsidRPr="00427D9A" w:rsidRDefault="00AC6FCC" w:rsidP="00CB0AC3">
      <w:pPr>
        <w:numPr>
          <w:ilvl w:val="0"/>
          <w:numId w:val="13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69C6BC6" w14:textId="77777777" w:rsidR="00AC6FCC" w:rsidRPr="00427D9A" w:rsidRDefault="00AC6FCC" w:rsidP="00AC6FCC">
      <w:pPr>
        <w:shd w:val="clear" w:color="auto" w:fill="FFFFFF"/>
        <w:tabs>
          <w:tab w:val="left" w:pos="142"/>
        </w:tabs>
        <w:ind w:right="-427"/>
        <w:contextualSpacing/>
        <w:jc w:val="both"/>
        <w:rPr>
          <w:rFonts w:ascii="Verdana" w:hAnsi="Verdana"/>
          <w:b/>
          <w:sz w:val="16"/>
          <w:szCs w:val="16"/>
        </w:rPr>
      </w:pPr>
    </w:p>
    <w:p w14:paraId="69DF8390" w14:textId="77777777" w:rsidR="00AC6FCC" w:rsidRDefault="00AC6FCC" w:rsidP="00AC6FCC">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EC7163C" w14:textId="77777777" w:rsidR="00AC6FCC" w:rsidRDefault="00AC6FCC" w:rsidP="00AC6FCC">
      <w:pPr>
        <w:rPr>
          <w:rFonts w:ascii="Verdana" w:hAnsi="Verdana"/>
          <w:b/>
          <w:sz w:val="16"/>
          <w:szCs w:val="16"/>
        </w:rPr>
      </w:pPr>
      <w:r>
        <w:rPr>
          <w:rFonts w:ascii="Verdana" w:hAnsi="Verdana"/>
          <w:b/>
          <w:sz w:val="16"/>
          <w:szCs w:val="16"/>
        </w:rPr>
        <w:br w:type="page"/>
      </w:r>
    </w:p>
    <w:p w14:paraId="76ACDD5A" w14:textId="77777777" w:rsidR="00AC6FCC" w:rsidRPr="00427D9A" w:rsidRDefault="0065202F" w:rsidP="0094604D">
      <w:pPr>
        <w:pStyle w:val="3izenburua"/>
        <w:ind w:left="1701" w:hanging="1701"/>
        <w:rPr>
          <w:rFonts w:eastAsia="Arial Unicode MS"/>
        </w:rPr>
      </w:pPr>
      <w:bookmarkStart w:id="846" w:name="_Toc33530874"/>
      <w:bookmarkStart w:id="847" w:name="_Toc38387845"/>
      <w:bookmarkStart w:id="848" w:name="_Toc39127512"/>
      <w:bookmarkStart w:id="849" w:name="_Toc40872936"/>
      <w:bookmarkEnd w:id="834"/>
      <w:bookmarkEnd w:id="835"/>
      <w:r>
        <w:rPr>
          <w:lang w:val="es-ES_tradnl"/>
        </w:rPr>
        <w:t>ANEXO III.</w:t>
      </w:r>
      <w:r w:rsidR="00AC6FCC" w:rsidRPr="00427D9A">
        <w:rPr>
          <w:lang w:val="es-ES_tradnl"/>
        </w:rPr>
        <w:t>1</w:t>
      </w:r>
      <w:r w:rsidR="00AC6FCC" w:rsidRPr="00427D9A">
        <w:rPr>
          <w:rFonts w:eastAsia="Arial Unicode MS"/>
        </w:rPr>
        <w:t>-</w:t>
      </w:r>
      <w:r w:rsidR="00AC6FCC" w:rsidRPr="00427D9A">
        <w:rPr>
          <w:rFonts w:eastAsia="Arial Unicode MS"/>
        </w:rPr>
        <w:tab/>
        <w:t>OFERTA ECONÓMICA</w:t>
      </w:r>
      <w:bookmarkEnd w:id="846"/>
      <w:bookmarkEnd w:id="847"/>
      <w:bookmarkEnd w:id="848"/>
      <w:bookmarkEnd w:id="849"/>
    </w:p>
    <w:p w14:paraId="60B4B291"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0F333BAC" w14:textId="59744A48" w:rsidR="00AC6FCC" w:rsidRPr="00427D9A" w:rsidRDefault="00AC6FCC" w:rsidP="005967DF">
      <w:pPr>
        <w:widowControl w:val="0"/>
        <w:tabs>
          <w:tab w:val="center" w:pos="4252"/>
          <w:tab w:val="right" w:pos="8504"/>
        </w:tabs>
        <w:ind w:right="-425"/>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8A713F">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r w:rsidR="005967DF" w:rsidRPr="005967DF">
        <w:rPr>
          <w:rFonts w:ascii="Verdana" w:hAnsi="Verdana" w:cs="Tahoma"/>
          <w:color w:val="0000FF"/>
          <w:sz w:val="19"/>
          <w:szCs w:val="19"/>
        </w:rPr>
        <w:t xml:space="preserve"> </w:t>
      </w:r>
      <w:r w:rsidR="00801123" w:rsidRPr="00801123">
        <w:rPr>
          <w:rFonts w:ascii="Verdana" w:hAnsi="Verdana" w:cs="Tahoma"/>
          <w:b/>
          <w:color w:val="0000FF"/>
          <w:sz w:val="19"/>
          <w:szCs w:val="19"/>
        </w:rPr>
        <w:t>CO1/002/2021</w:t>
      </w:r>
      <w:r w:rsidRPr="00427D9A">
        <w:rPr>
          <w:rFonts w:ascii="Verdana" w:hAnsi="Verdana" w:cs="Tahoma"/>
          <w:sz w:val="19"/>
          <w:szCs w:val="19"/>
        </w:rPr>
        <w:t>………………</w:t>
      </w:r>
    </w:p>
    <w:p w14:paraId="3B84E48A" w14:textId="77777777" w:rsidR="00AC6FCC" w:rsidRPr="00427D9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74405EAB" w14:textId="77777777" w:rsidR="00AC6FCC" w:rsidRPr="00427D9A" w:rsidRDefault="00AC6FCC" w:rsidP="00AC6FCC">
      <w:pPr>
        <w:ind w:right="-427"/>
        <w:jc w:val="center"/>
        <w:rPr>
          <w:rFonts w:ascii="Verdana" w:hAnsi="Verdana"/>
          <w:b/>
          <w:sz w:val="19"/>
          <w:szCs w:val="19"/>
        </w:rPr>
      </w:pPr>
      <w:bookmarkStart w:id="850" w:name="_Toc505598254"/>
      <w:bookmarkStart w:id="851" w:name="_Toc505598331"/>
      <w:bookmarkStart w:id="852" w:name="_Toc505598424"/>
      <w:bookmarkStart w:id="853" w:name="_Toc507512603"/>
      <w:bookmarkStart w:id="854" w:name="_Toc507512904"/>
      <w:r w:rsidRPr="00427D9A">
        <w:rPr>
          <w:rFonts w:ascii="Verdana" w:hAnsi="Verdana"/>
          <w:b/>
          <w:sz w:val="19"/>
          <w:szCs w:val="19"/>
        </w:rPr>
        <w:t>DECLARA:</w:t>
      </w:r>
      <w:bookmarkEnd w:id="850"/>
      <w:bookmarkEnd w:id="851"/>
      <w:bookmarkEnd w:id="852"/>
      <w:bookmarkEnd w:id="853"/>
      <w:bookmarkEnd w:id="854"/>
    </w:p>
    <w:p w14:paraId="647CAC79" w14:textId="77777777" w:rsidR="00AC6FCC" w:rsidRPr="00427D9A" w:rsidRDefault="00AC6FCC" w:rsidP="00AC6FCC">
      <w:pPr>
        <w:ind w:right="-285"/>
        <w:jc w:val="center"/>
        <w:rPr>
          <w:rFonts w:ascii="Verdana" w:eastAsia="Arial Unicode MS" w:hAnsi="Verdana"/>
          <w:b/>
          <w:sz w:val="19"/>
          <w:szCs w:val="19"/>
        </w:rPr>
      </w:pPr>
    </w:p>
    <w:p w14:paraId="1DF17C98" w14:textId="77777777" w:rsidR="00AC6FCC" w:rsidRPr="00427D9A" w:rsidRDefault="00AC6FCC" w:rsidP="00CB0AC3">
      <w:pPr>
        <w:numPr>
          <w:ilvl w:val="0"/>
          <w:numId w:val="91"/>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4459681" w14:textId="77777777" w:rsidR="00AC6FCC" w:rsidRPr="00427D9A" w:rsidRDefault="00AC6FCC" w:rsidP="00AC6FCC">
      <w:pPr>
        <w:ind w:left="1418" w:right="-285" w:hanging="425"/>
        <w:jc w:val="both"/>
        <w:rPr>
          <w:rFonts w:ascii="Tahoma" w:hAnsi="Tahoma" w:cs="Tahoma"/>
          <w:sz w:val="19"/>
          <w:szCs w:val="19"/>
        </w:rPr>
      </w:pPr>
    </w:p>
    <w:p w14:paraId="0CABB10D" w14:textId="77777777" w:rsidR="00AC6FCC" w:rsidRDefault="001F6EF6" w:rsidP="00CB0AC3">
      <w:pPr>
        <w:numPr>
          <w:ilvl w:val="0"/>
          <w:numId w:val="91"/>
        </w:numPr>
        <w:ind w:left="1418" w:right="-285" w:hanging="425"/>
        <w:jc w:val="both"/>
        <w:rPr>
          <w:rFonts w:ascii="Verdana" w:hAnsi="Verdana" w:cs="Tahoma"/>
          <w:sz w:val="19"/>
          <w:szCs w:val="19"/>
        </w:rPr>
      </w:pPr>
      <w:r w:rsidRPr="001F6EF6">
        <w:rPr>
          <w:rFonts w:ascii="Verdana" w:hAnsi="Verdana" w:cs="Tahoma"/>
          <w:sz w:val="19"/>
          <w:szCs w:val="19"/>
        </w:rPr>
        <w:t>Que propongo la realización de la obra objeto del presente contrato por el siguiente precio</w:t>
      </w:r>
      <w:r w:rsidR="00AC6FCC" w:rsidRPr="00427D9A">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396E8E" w14:paraId="5BE9850D" w14:textId="77777777" w:rsidTr="001F6EF6">
        <w:tc>
          <w:tcPr>
            <w:tcW w:w="3150" w:type="dxa"/>
            <w:shd w:val="clear" w:color="auto" w:fill="auto"/>
          </w:tcPr>
          <w:p w14:paraId="31B3FF90" w14:textId="77777777" w:rsidR="001F6EF6" w:rsidRPr="001F6EF6" w:rsidRDefault="001F6EF6" w:rsidP="001F6EF6">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p>
        </w:tc>
        <w:tc>
          <w:tcPr>
            <w:tcW w:w="2294" w:type="dxa"/>
            <w:shd w:val="clear" w:color="auto" w:fill="auto"/>
          </w:tcPr>
          <w:p w14:paraId="616007DC" w14:textId="77777777" w:rsidR="001F6EF6" w:rsidRPr="001F6EF6" w:rsidRDefault="001F6EF6" w:rsidP="005967DF">
            <w:pPr>
              <w:tabs>
                <w:tab w:val="right" w:leader="dot" w:pos="4500"/>
              </w:tabs>
              <w:ind w:right="-17"/>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IVA (</w:t>
            </w:r>
            <w:r w:rsidR="005967DF" w:rsidRPr="005967DF">
              <w:rPr>
                <w:rFonts w:ascii="Verdana" w:hAnsi="Verdana" w:cs="Tahoma"/>
                <w:color w:val="0000FF"/>
                <w:sz w:val="19"/>
                <w:szCs w:val="19"/>
                <w:lang w:val="es-ES_tradnl" w:eastAsia="en-US"/>
              </w:rPr>
              <w:t>21</w:t>
            </w:r>
            <w:r w:rsidRPr="001F6EF6">
              <w:rPr>
                <w:rFonts w:ascii="Verdana" w:hAnsi="Verdana" w:cs="Tahoma"/>
                <w:sz w:val="19"/>
                <w:szCs w:val="19"/>
                <w:lang w:val="es-ES_tradnl" w:eastAsia="en-US"/>
              </w:rPr>
              <w:t>%)*</w:t>
            </w:r>
          </w:p>
        </w:tc>
        <w:tc>
          <w:tcPr>
            <w:tcW w:w="2886" w:type="dxa"/>
            <w:shd w:val="clear" w:color="auto" w:fill="auto"/>
          </w:tcPr>
          <w:p w14:paraId="3C1A66E0" w14:textId="77777777" w:rsidR="001F6EF6" w:rsidRPr="001F6EF6" w:rsidRDefault="001F6EF6" w:rsidP="001F6EF6">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p>
        </w:tc>
      </w:tr>
      <w:tr w:rsidR="001F6EF6" w:rsidRPr="00396E8E" w14:paraId="1B5A520E" w14:textId="77777777" w:rsidTr="001F6EF6">
        <w:tc>
          <w:tcPr>
            <w:tcW w:w="3150" w:type="dxa"/>
            <w:shd w:val="clear" w:color="auto" w:fill="auto"/>
          </w:tcPr>
          <w:p w14:paraId="28A23038" w14:textId="77777777" w:rsidR="001F6EF6" w:rsidRPr="00396E8E"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7120AEC8" w14:textId="77777777" w:rsidR="001F6EF6" w:rsidRPr="00396E8E"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0DDE11B7" w14:textId="77777777" w:rsidR="001F6EF6" w:rsidRPr="00396E8E"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730A9BE1" w14:textId="77777777" w:rsidR="001F6EF6" w:rsidRDefault="001F6EF6" w:rsidP="001F6EF6">
      <w:pPr>
        <w:pStyle w:val="Zerrenda-paragrafoa"/>
        <w:rPr>
          <w:rFonts w:ascii="Verdana" w:hAnsi="Verdana" w:cs="Tahoma"/>
          <w:sz w:val="19"/>
          <w:szCs w:val="19"/>
        </w:rPr>
      </w:pPr>
    </w:p>
    <w:p w14:paraId="790AFACD" w14:textId="77777777" w:rsidR="001F6EF6" w:rsidRPr="00427D9A" w:rsidRDefault="001F6EF6" w:rsidP="001F6EF6">
      <w:pPr>
        <w:ind w:right="-285"/>
        <w:jc w:val="both"/>
        <w:rPr>
          <w:rFonts w:ascii="Verdana" w:hAnsi="Verdana" w:cs="Tahoma"/>
          <w:sz w:val="19"/>
          <w:szCs w:val="19"/>
        </w:rPr>
      </w:pPr>
    </w:p>
    <w:p w14:paraId="35447240" w14:textId="77777777" w:rsidR="001F6EF6"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1DDFCAC2" w14:textId="77777777" w:rsidR="001F6EF6" w:rsidRDefault="001F6EF6" w:rsidP="001F6EF6">
      <w:pPr>
        <w:ind w:right="565"/>
        <w:contextualSpacing/>
        <w:jc w:val="both"/>
        <w:rPr>
          <w:rFonts w:ascii="Verdana" w:hAnsi="Verdana"/>
          <w:sz w:val="20"/>
          <w:szCs w:val="20"/>
          <w:lang w:val="es-ES_tradnl" w:eastAsia="en-US"/>
        </w:rPr>
      </w:pPr>
    </w:p>
    <w:p w14:paraId="2D722F39" w14:textId="77777777" w:rsidR="001F6EF6" w:rsidRPr="00396E8E" w:rsidRDefault="001F6EF6" w:rsidP="001F6EF6">
      <w:pPr>
        <w:ind w:right="-427"/>
        <w:contextualSpacing/>
        <w:jc w:val="both"/>
        <w:rPr>
          <w:rFonts w:ascii="Verdana" w:hAnsi="Verdana"/>
          <w:sz w:val="20"/>
          <w:szCs w:val="20"/>
          <w:lang w:val="es-ES_tradnl" w:eastAsia="en-US"/>
        </w:rPr>
      </w:pPr>
      <w:r w:rsidRPr="00396E8E">
        <w:rPr>
          <w:rFonts w:ascii="Verdana" w:hAnsi="Verdana"/>
          <w:sz w:val="20"/>
          <w:szCs w:val="20"/>
          <w:lang w:val="es-ES_tradnl" w:eastAsia="en-US"/>
        </w:rPr>
        <w:t>* En el caso de exención subjetiva deberá indicarse y adjuntarse documentación acreditativa.</w:t>
      </w:r>
    </w:p>
    <w:p w14:paraId="108A60C5" w14:textId="77777777" w:rsidR="00AC6FCC" w:rsidRDefault="00AC6FCC" w:rsidP="00AC6FCC">
      <w:pPr>
        <w:tabs>
          <w:tab w:val="right" w:pos="9978"/>
        </w:tabs>
        <w:ind w:left="600" w:right="141" w:hanging="400"/>
        <w:jc w:val="both"/>
        <w:rPr>
          <w:rFonts w:ascii="Verdana" w:hAnsi="Verdana" w:cs="Tahoma"/>
          <w:sz w:val="19"/>
          <w:szCs w:val="19"/>
        </w:rPr>
      </w:pPr>
    </w:p>
    <w:p w14:paraId="27AF2ED9" w14:textId="77777777" w:rsidR="00AC6FCC" w:rsidRPr="00427D9A" w:rsidRDefault="00AC6FCC" w:rsidP="00AC6FCC">
      <w:pPr>
        <w:tabs>
          <w:tab w:val="right" w:pos="9978"/>
        </w:tabs>
        <w:ind w:left="600" w:right="141" w:hanging="400"/>
        <w:jc w:val="both"/>
        <w:rPr>
          <w:rFonts w:ascii="Verdana" w:hAnsi="Verdana" w:cs="Tahoma"/>
          <w:sz w:val="19"/>
          <w:szCs w:val="19"/>
        </w:rPr>
      </w:pPr>
    </w:p>
    <w:p w14:paraId="06A5070A" w14:textId="77777777" w:rsidR="00AC6FCC" w:rsidRPr="00427D9A" w:rsidRDefault="00AC6FCC" w:rsidP="00AC6FCC">
      <w:pPr>
        <w:ind w:right="-427"/>
        <w:rPr>
          <w:rFonts w:ascii="Verdana" w:hAnsi="Verdana" w:cs="Tahoma"/>
          <w:sz w:val="19"/>
          <w:szCs w:val="19"/>
        </w:rPr>
      </w:pPr>
      <w:bookmarkStart w:id="855" w:name="_Toc505598255"/>
      <w:bookmarkStart w:id="856" w:name="_Toc505598332"/>
      <w:bookmarkStart w:id="857" w:name="_Toc505598425"/>
      <w:bookmarkStart w:id="858" w:name="_Toc507512604"/>
      <w:bookmarkStart w:id="859" w:name="_Toc507512905"/>
      <w:r w:rsidRPr="00427D9A">
        <w:rPr>
          <w:rFonts w:ascii="Verdana" w:hAnsi="Verdana" w:cs="Tahoma"/>
          <w:sz w:val="19"/>
          <w:szCs w:val="19"/>
        </w:rPr>
        <w:t>En............................., a...... de....................de 20....</w:t>
      </w:r>
      <w:bookmarkEnd w:id="855"/>
      <w:bookmarkEnd w:id="856"/>
      <w:bookmarkEnd w:id="857"/>
      <w:bookmarkEnd w:id="858"/>
      <w:bookmarkEnd w:id="859"/>
    </w:p>
    <w:p w14:paraId="040BB3B3" w14:textId="77777777" w:rsidR="00AC6FCC" w:rsidRPr="00427D9A" w:rsidRDefault="00AC6FCC" w:rsidP="00AC6FCC">
      <w:pPr>
        <w:ind w:right="-427"/>
        <w:rPr>
          <w:rFonts w:ascii="Verdana" w:hAnsi="Verdana" w:cs="Tahoma"/>
          <w:sz w:val="19"/>
          <w:szCs w:val="19"/>
        </w:rPr>
      </w:pPr>
    </w:p>
    <w:p w14:paraId="4FF97BD2" w14:textId="77777777" w:rsidR="00AC6FCC" w:rsidRPr="00427D9A" w:rsidRDefault="00AC6FCC" w:rsidP="00AC6FCC">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2"/>
      </w:r>
      <w:r w:rsidRPr="00427D9A">
        <w:rPr>
          <w:rFonts w:ascii="Verdana" w:hAnsi="Verdana" w:cs="Tahoma"/>
          <w:sz w:val="19"/>
          <w:szCs w:val="19"/>
        </w:rPr>
        <w:t>-</w:t>
      </w:r>
      <w:r w:rsidRPr="00427D9A">
        <w:rPr>
          <w:rFonts w:ascii="Verdana" w:hAnsi="Verdana" w:cs="Tahoma"/>
          <w:sz w:val="19"/>
          <w:szCs w:val="19"/>
          <w:vertAlign w:val="superscript"/>
        </w:rPr>
        <w:footnoteReference w:id="73"/>
      </w:r>
      <w:r w:rsidRPr="00427D9A">
        <w:rPr>
          <w:rFonts w:ascii="Verdana" w:hAnsi="Verdana" w:cs="Tahoma"/>
          <w:sz w:val="19"/>
          <w:szCs w:val="19"/>
        </w:rPr>
        <w:t>:</w:t>
      </w:r>
    </w:p>
    <w:p w14:paraId="310FFE0F" w14:textId="77777777" w:rsidR="00AC6FCC" w:rsidRPr="00427D9A" w:rsidRDefault="00AC6FCC" w:rsidP="00AC6FCC">
      <w:pPr>
        <w:ind w:right="-427"/>
        <w:rPr>
          <w:rFonts w:ascii="Verdana" w:hAnsi="Verdana" w:cs="Tahoma"/>
          <w:sz w:val="18"/>
          <w:szCs w:val="18"/>
        </w:rPr>
      </w:pPr>
    </w:p>
    <w:p w14:paraId="4D9245F6" w14:textId="77777777" w:rsidR="00AC6FCC" w:rsidRPr="00427D9A" w:rsidRDefault="00AC6FCC" w:rsidP="00AC6FCC">
      <w:pPr>
        <w:ind w:right="-427"/>
        <w:rPr>
          <w:rFonts w:ascii="Verdana" w:hAnsi="Verdana" w:cs="Tahoma"/>
          <w:sz w:val="18"/>
          <w:szCs w:val="18"/>
        </w:rPr>
      </w:pPr>
    </w:p>
    <w:p w14:paraId="7F92D743" w14:textId="77777777" w:rsidR="00AC6FCC" w:rsidRPr="00427D9A" w:rsidRDefault="00AC6FCC" w:rsidP="00AC6FCC">
      <w:pPr>
        <w:ind w:right="-427"/>
        <w:rPr>
          <w:rFonts w:ascii="Verdana" w:hAnsi="Verdana" w:cs="Tahoma"/>
          <w:sz w:val="18"/>
          <w:szCs w:val="18"/>
        </w:rPr>
      </w:pPr>
    </w:p>
    <w:p w14:paraId="3F5930EE"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BB70395" w14:textId="77777777" w:rsidR="00AC6FCC" w:rsidRPr="00427D9A" w:rsidRDefault="00AC6FCC" w:rsidP="00AC6FCC">
      <w:pPr>
        <w:shd w:val="clear" w:color="auto" w:fill="FFFFFF"/>
        <w:ind w:left="142" w:right="-427"/>
        <w:jc w:val="both"/>
        <w:rPr>
          <w:rFonts w:ascii="Verdana" w:hAnsi="Verdana"/>
          <w:sz w:val="14"/>
          <w:szCs w:val="14"/>
        </w:rPr>
      </w:pPr>
    </w:p>
    <w:p w14:paraId="17116544"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1669808" w14:textId="77777777" w:rsidR="00AC6FCC" w:rsidRPr="00427D9A" w:rsidRDefault="00AC6FCC" w:rsidP="00AC6FCC">
      <w:pPr>
        <w:shd w:val="clear" w:color="auto" w:fill="FFFFFF"/>
        <w:ind w:left="142" w:right="-427"/>
        <w:jc w:val="both"/>
        <w:rPr>
          <w:rFonts w:ascii="Verdana" w:hAnsi="Verdana"/>
          <w:sz w:val="14"/>
          <w:szCs w:val="14"/>
        </w:rPr>
      </w:pPr>
    </w:p>
    <w:p w14:paraId="27E31278" w14:textId="77777777" w:rsidR="00AC6FCC" w:rsidRPr="00427D9A" w:rsidRDefault="00AC6FCC" w:rsidP="00CB0AC3">
      <w:pPr>
        <w:numPr>
          <w:ilvl w:val="0"/>
          <w:numId w:val="12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D485BD6" w14:textId="77777777" w:rsidR="00AC6FCC" w:rsidRPr="00427D9A" w:rsidRDefault="00AC6FCC" w:rsidP="00CB0AC3">
      <w:pPr>
        <w:numPr>
          <w:ilvl w:val="0"/>
          <w:numId w:val="12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F7FD34" w14:textId="77777777" w:rsidR="00AC6FCC" w:rsidRPr="00427D9A" w:rsidRDefault="00AC6FCC" w:rsidP="00CB0AC3">
      <w:pPr>
        <w:numPr>
          <w:ilvl w:val="0"/>
          <w:numId w:val="12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3B99347" w14:textId="77777777" w:rsidR="00AC6FCC" w:rsidRPr="00427D9A" w:rsidRDefault="00AC6FCC" w:rsidP="00CB0AC3">
      <w:pPr>
        <w:numPr>
          <w:ilvl w:val="0"/>
          <w:numId w:val="12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2153C71D" w14:textId="77777777" w:rsidR="00AC6FCC" w:rsidRPr="00427D9A" w:rsidRDefault="00AC6FCC" w:rsidP="00CB0AC3">
      <w:pPr>
        <w:numPr>
          <w:ilvl w:val="0"/>
          <w:numId w:val="12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60A5F7B" w14:textId="77777777" w:rsidR="00AC6FCC" w:rsidRPr="00427D9A" w:rsidRDefault="00AC6FCC" w:rsidP="00AC6FCC">
      <w:pPr>
        <w:shd w:val="clear" w:color="auto" w:fill="FFFFFF"/>
        <w:tabs>
          <w:tab w:val="left" w:pos="142"/>
        </w:tabs>
        <w:ind w:left="142" w:right="-427"/>
        <w:contextualSpacing/>
        <w:jc w:val="both"/>
        <w:rPr>
          <w:rFonts w:ascii="Verdana" w:hAnsi="Verdana"/>
          <w:b/>
          <w:sz w:val="16"/>
          <w:szCs w:val="16"/>
        </w:rPr>
      </w:pPr>
    </w:p>
    <w:p w14:paraId="76FDB125" w14:textId="77777777" w:rsidR="00AC6FCC" w:rsidRDefault="00AC6FCC" w:rsidP="00AC6FCC">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60" w:name="AnexoV1"/>
      <w:bookmarkStart w:id="861" w:name="_Toc33530875"/>
    </w:p>
    <w:p w14:paraId="7D81D2DF" w14:textId="77777777" w:rsidR="00AC6FCC" w:rsidRPr="00720FA1" w:rsidRDefault="003E5DFD" w:rsidP="0094604D">
      <w:pPr>
        <w:pStyle w:val="3izenburua"/>
        <w:ind w:left="1701" w:hanging="1701"/>
        <w:rPr>
          <w:rFonts w:eastAsia="Arial Unicode MS"/>
          <w:i/>
        </w:rPr>
      </w:pPr>
      <w:bookmarkStart w:id="862" w:name="_Toc38387846"/>
      <w:bookmarkStart w:id="863" w:name="_Toc39127513"/>
      <w:bookmarkStart w:id="864" w:name="_Toc40872937"/>
      <w:r w:rsidRPr="00C03745">
        <w:rPr>
          <w:caps w:val="0"/>
          <w:lang w:val="es-ES_tradnl"/>
        </w:rPr>
        <w:t>ANEXO</w:t>
      </w:r>
      <w:r w:rsidR="0065202F">
        <w:rPr>
          <w:caps w:val="0"/>
          <w:lang w:val="es-ES_tradnl"/>
        </w:rPr>
        <w:t xml:space="preserve"> V.</w:t>
      </w:r>
      <w:r w:rsidRPr="00720FA1">
        <w:rPr>
          <w:caps w:val="0"/>
          <w:lang w:val="es-ES_tradnl"/>
        </w:rPr>
        <w:t>1.-</w:t>
      </w:r>
      <w:r w:rsidRPr="00720FA1">
        <w:rPr>
          <w:caps w:val="0"/>
          <w:lang w:val="es-ES_tradnl"/>
        </w:rPr>
        <w:tab/>
      </w:r>
      <w:bookmarkEnd w:id="860"/>
      <w:r w:rsidRPr="00720FA1">
        <w:rPr>
          <w:caps w:val="0"/>
          <w:lang w:val="es-ES_tradnl"/>
        </w:rPr>
        <w:t xml:space="preserve">DISPONIBILIDAD DE LA SOLVENCIA Y MEDIOS DE OTRAS ENTIDADES DURANTE TODA LA </w:t>
      </w:r>
      <w:r>
        <w:rPr>
          <w:caps w:val="0"/>
          <w:lang w:val="es-ES_tradnl"/>
        </w:rPr>
        <w:t>EJECUCIÓN</w:t>
      </w:r>
      <w:r w:rsidRPr="00720FA1">
        <w:rPr>
          <w:caps w:val="0"/>
          <w:lang w:val="es-ES_tradnl"/>
        </w:rPr>
        <w:t xml:space="preserve"> DEL CONTRATO</w:t>
      </w:r>
      <w:bookmarkEnd w:id="861"/>
      <w:bookmarkEnd w:id="862"/>
      <w:bookmarkEnd w:id="863"/>
      <w:bookmarkEnd w:id="864"/>
    </w:p>
    <w:p w14:paraId="7883ADB8"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6EAC5DA8"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4"/>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591F2EF"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p>
    <w:p w14:paraId="2B21B33C"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46E5DAAA" w14:textId="77777777" w:rsidR="00AC6FCC" w:rsidRPr="00720FA1" w:rsidRDefault="00AC6FCC" w:rsidP="00AC6FCC">
      <w:pPr>
        <w:ind w:right="-427"/>
        <w:jc w:val="center"/>
        <w:rPr>
          <w:rFonts w:ascii="Verdana" w:hAnsi="Verdana"/>
          <w:b/>
          <w:sz w:val="19"/>
          <w:szCs w:val="19"/>
        </w:rPr>
      </w:pPr>
      <w:bookmarkStart w:id="865" w:name="_Toc505598256"/>
      <w:bookmarkStart w:id="866" w:name="_Toc505598333"/>
      <w:bookmarkStart w:id="867" w:name="_Toc505598426"/>
      <w:bookmarkStart w:id="868" w:name="_Toc507512605"/>
      <w:bookmarkStart w:id="869" w:name="_Toc507512906"/>
      <w:r w:rsidRPr="00720FA1">
        <w:rPr>
          <w:rFonts w:ascii="Verdana" w:hAnsi="Verdana"/>
          <w:b/>
          <w:sz w:val="19"/>
          <w:szCs w:val="19"/>
        </w:rPr>
        <w:t>DECLARAN:</w:t>
      </w:r>
      <w:bookmarkEnd w:id="865"/>
      <w:bookmarkEnd w:id="866"/>
      <w:bookmarkEnd w:id="867"/>
      <w:bookmarkEnd w:id="868"/>
      <w:bookmarkEnd w:id="869"/>
    </w:p>
    <w:p w14:paraId="7B028BBD" w14:textId="7CDBE03D" w:rsidR="005967DF" w:rsidRPr="005967DF" w:rsidRDefault="00AC6FCC" w:rsidP="005967DF">
      <w:pPr>
        <w:numPr>
          <w:ilvl w:val="0"/>
          <w:numId w:val="92"/>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005967DF">
        <w:rPr>
          <w:rFonts w:ascii="Verdana" w:hAnsi="Verdana" w:cs="Tahoma"/>
          <w:iCs/>
          <w:sz w:val="19"/>
          <w:szCs w:val="19"/>
        </w:rPr>
        <w:t xml:space="preserve">) </w:t>
      </w:r>
      <w:r w:rsidR="00801123" w:rsidRPr="00801123">
        <w:rPr>
          <w:rFonts w:ascii="Verdana" w:hAnsi="Verdana" w:cs="Tahoma"/>
          <w:b/>
          <w:color w:val="0000FF"/>
          <w:sz w:val="19"/>
          <w:szCs w:val="19"/>
        </w:rPr>
        <w:t>CO1/002/2021</w:t>
      </w:r>
      <w:r w:rsidR="005967DF" w:rsidRPr="005967DF">
        <w:rPr>
          <w:rFonts w:ascii="Verdana" w:hAnsi="Verdana" w:cs="Tahoma"/>
          <w:color w:val="0000FF"/>
          <w:sz w:val="19"/>
          <w:szCs w:val="19"/>
        </w:rPr>
        <w:t>.</w:t>
      </w:r>
    </w:p>
    <w:p w14:paraId="2BB7C5A7" w14:textId="77777777" w:rsidR="00AC6FCC" w:rsidRPr="00720FA1" w:rsidRDefault="00AC6FCC" w:rsidP="00CB0AC3">
      <w:pPr>
        <w:numPr>
          <w:ilvl w:val="0"/>
          <w:numId w:val="92"/>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426520A" w14:textId="77777777" w:rsidR="00AC6FCC" w:rsidRPr="00720FA1" w:rsidRDefault="00AC6FCC" w:rsidP="00CB0AC3">
      <w:pPr>
        <w:numPr>
          <w:ilvl w:val="0"/>
          <w:numId w:val="9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D261038" w14:textId="77777777" w:rsidR="00AC6FCC" w:rsidRPr="00720FA1" w:rsidRDefault="00AC6FCC" w:rsidP="00CB0AC3">
      <w:pPr>
        <w:numPr>
          <w:ilvl w:val="0"/>
          <w:numId w:val="88"/>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0848EBDF" w14:textId="77777777" w:rsidR="00AC6FCC" w:rsidRPr="00720FA1" w:rsidRDefault="00AC6FCC" w:rsidP="00CB0AC3">
      <w:pPr>
        <w:numPr>
          <w:ilvl w:val="0"/>
          <w:numId w:val="88"/>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08D6DFA" w14:textId="77777777" w:rsidR="00AC6FCC" w:rsidRPr="00720FA1" w:rsidRDefault="00AC6FCC" w:rsidP="00CB0AC3">
      <w:pPr>
        <w:numPr>
          <w:ilvl w:val="0"/>
          <w:numId w:val="9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7CC0F0D9" w14:textId="77777777" w:rsidR="00AC6FCC" w:rsidRPr="00720FA1" w:rsidRDefault="00AC6FCC" w:rsidP="00CB0AC3">
      <w:pPr>
        <w:numPr>
          <w:ilvl w:val="0"/>
          <w:numId w:val="9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5"/>
      </w:r>
      <w:r w:rsidRPr="00720FA1">
        <w:rPr>
          <w:rFonts w:ascii="Verdana" w:hAnsi="Verdana" w:cs="Tahoma"/>
          <w:iCs/>
          <w:sz w:val="19"/>
          <w:szCs w:val="19"/>
        </w:rPr>
        <w:t>.</w:t>
      </w:r>
    </w:p>
    <w:p w14:paraId="10E4BDBB" w14:textId="77777777" w:rsidR="00AC6FCC" w:rsidRPr="00720FA1" w:rsidRDefault="00AC6FCC" w:rsidP="00CB0AC3">
      <w:pPr>
        <w:numPr>
          <w:ilvl w:val="0"/>
          <w:numId w:val="9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5F512A">
        <w:rPr>
          <w:rFonts w:ascii="Verdana" w:hAnsi="Verdana" w:cs="Tahoma"/>
          <w:iCs/>
          <w:sz w:val="19"/>
          <w:szCs w:val="19"/>
        </w:rPr>
        <w:t>la/</w:t>
      </w:r>
      <w:r w:rsidRPr="00720FA1">
        <w:rPr>
          <w:rFonts w:ascii="Verdana" w:hAnsi="Verdana" w:cs="Tahoma"/>
          <w:iCs/>
          <w:sz w:val="19"/>
          <w:szCs w:val="19"/>
        </w:rPr>
        <w:t xml:space="preserve">el responsable del contrato cuando </w:t>
      </w:r>
      <w:r w:rsidR="003A20EA" w:rsidRPr="005F5215">
        <w:rPr>
          <w:rFonts w:ascii="Verdana" w:hAnsi="Verdana" w:cs="Tahoma"/>
          <w:iCs/>
          <w:sz w:val="19"/>
          <w:szCs w:val="19"/>
        </w:rPr>
        <w:t>est</w:t>
      </w:r>
      <w:r w:rsidR="003A20EA">
        <w:rPr>
          <w:rFonts w:ascii="Verdana" w:hAnsi="Verdana" w:cs="Tahoma"/>
          <w:iCs/>
          <w:sz w:val="19"/>
          <w:szCs w:val="19"/>
        </w:rPr>
        <w:t>a/e</w:t>
      </w:r>
      <w:r w:rsidR="003A20EA"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324F5D04"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29B03121" w14:textId="77777777" w:rsidR="00AC6FCC" w:rsidRPr="00720FA1" w:rsidRDefault="00AC6FCC" w:rsidP="00AC6FCC">
      <w:pPr>
        <w:ind w:left="284" w:right="-427"/>
        <w:rPr>
          <w:rFonts w:ascii="Verdana" w:hAnsi="Verdana" w:cs="Tahoma"/>
          <w:sz w:val="19"/>
          <w:szCs w:val="19"/>
        </w:rPr>
      </w:pPr>
      <w:bookmarkStart w:id="870" w:name="_Toc505598257"/>
      <w:bookmarkStart w:id="871" w:name="_Toc505598334"/>
      <w:bookmarkStart w:id="872" w:name="_Toc505598427"/>
      <w:bookmarkStart w:id="873" w:name="_Toc507512606"/>
      <w:bookmarkStart w:id="874" w:name="_Toc507512907"/>
      <w:r w:rsidRPr="00720FA1">
        <w:rPr>
          <w:rFonts w:ascii="Verdana" w:hAnsi="Verdana" w:cs="Tahoma"/>
          <w:sz w:val="19"/>
          <w:szCs w:val="19"/>
        </w:rPr>
        <w:t>En............................., a...... de....................de 20....</w:t>
      </w:r>
      <w:bookmarkEnd w:id="870"/>
      <w:bookmarkEnd w:id="871"/>
      <w:bookmarkEnd w:id="872"/>
      <w:bookmarkEnd w:id="873"/>
      <w:bookmarkEnd w:id="874"/>
    </w:p>
    <w:p w14:paraId="67598E2F" w14:textId="77777777" w:rsidR="00AC6FCC" w:rsidRPr="00720FA1" w:rsidRDefault="00AC6FCC" w:rsidP="00AC6FCC">
      <w:pPr>
        <w:ind w:left="284" w:right="-427"/>
        <w:rPr>
          <w:rFonts w:ascii="Verdana" w:hAnsi="Verdana" w:cs="Tahoma"/>
          <w:sz w:val="19"/>
          <w:szCs w:val="19"/>
        </w:rPr>
      </w:pPr>
    </w:p>
    <w:p w14:paraId="71B0A10D" w14:textId="77777777" w:rsidR="00AC6FCC" w:rsidRPr="00720FA1" w:rsidRDefault="00AC6FCC" w:rsidP="00AC6FCC">
      <w:pPr>
        <w:ind w:left="284" w:right="-427"/>
        <w:rPr>
          <w:rFonts w:ascii="Verdana" w:hAnsi="Verdana" w:cs="Tahoma"/>
          <w:sz w:val="19"/>
          <w:szCs w:val="19"/>
        </w:rPr>
      </w:pPr>
    </w:p>
    <w:p w14:paraId="201F52DB" w14:textId="77777777" w:rsidR="00AC6FCC" w:rsidRPr="00720FA1" w:rsidRDefault="00AC6FCC" w:rsidP="00AC6FCC">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CBA5B05" w14:textId="77777777" w:rsidR="00AC6FCC" w:rsidRPr="00720FA1" w:rsidRDefault="00AC6FCC" w:rsidP="00AC6FCC">
      <w:pPr>
        <w:ind w:right="-427"/>
        <w:rPr>
          <w:rFonts w:ascii="Verdana" w:hAnsi="Verdana" w:cs="Tahoma"/>
          <w:sz w:val="19"/>
          <w:szCs w:val="19"/>
        </w:rPr>
      </w:pPr>
    </w:p>
    <w:p w14:paraId="4442C940" w14:textId="77777777" w:rsidR="00AC6FCC" w:rsidRPr="00720FA1" w:rsidRDefault="00AC6FCC" w:rsidP="00AC6FCC">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512F6E98"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23B2AEF6"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8EEE2DE" w14:textId="77777777" w:rsidR="00AC6FCC" w:rsidRPr="00720FA1" w:rsidRDefault="00AC6FCC" w:rsidP="00CB0AC3">
      <w:pPr>
        <w:numPr>
          <w:ilvl w:val="0"/>
          <w:numId w:val="13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822DC6" w14:textId="77777777" w:rsidR="00AC6FCC" w:rsidRPr="00720FA1" w:rsidRDefault="00AC6FCC" w:rsidP="00CB0AC3">
      <w:pPr>
        <w:numPr>
          <w:ilvl w:val="0"/>
          <w:numId w:val="13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22D793" w14:textId="77777777" w:rsidR="00AC6FCC" w:rsidRPr="00720FA1" w:rsidRDefault="00AC6FCC" w:rsidP="00CB0AC3">
      <w:pPr>
        <w:numPr>
          <w:ilvl w:val="0"/>
          <w:numId w:val="13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33B509A8" w14:textId="77777777" w:rsidR="00AC6FCC" w:rsidRPr="00720FA1" w:rsidRDefault="00AC6FCC" w:rsidP="00CB0AC3">
      <w:pPr>
        <w:numPr>
          <w:ilvl w:val="0"/>
          <w:numId w:val="13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4340310C" w14:textId="77777777" w:rsidR="00AC6FCC" w:rsidRDefault="00AC6FCC" w:rsidP="00CB0AC3">
      <w:pPr>
        <w:numPr>
          <w:ilvl w:val="0"/>
          <w:numId w:val="13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10A669FC" w14:textId="77777777" w:rsidR="00AC6FCC" w:rsidRDefault="00AC6FCC" w:rsidP="00AC6FCC">
      <w:pPr>
        <w:shd w:val="clear" w:color="auto" w:fill="FFFFFF"/>
        <w:tabs>
          <w:tab w:val="left" w:pos="142"/>
        </w:tabs>
        <w:ind w:left="720" w:right="-427"/>
        <w:contextualSpacing/>
        <w:jc w:val="both"/>
        <w:rPr>
          <w:rFonts w:ascii="Verdana" w:hAnsi="Verdana"/>
          <w:sz w:val="14"/>
          <w:szCs w:val="14"/>
        </w:rPr>
      </w:pPr>
    </w:p>
    <w:p w14:paraId="5B3CAD1B" w14:textId="77777777" w:rsidR="00AC6FCC" w:rsidRPr="00720FA1" w:rsidRDefault="00AC6FCC" w:rsidP="00AC6FCC">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1C9C65E" w14:textId="77777777" w:rsidR="00AC6FCC" w:rsidRDefault="00AC6FCC" w:rsidP="00AC6FCC">
      <w:pPr>
        <w:rPr>
          <w:rFonts w:ascii="Verdana" w:hAnsi="Verdana" w:cs="Arial"/>
          <w:b/>
          <w:caps/>
          <w:sz w:val="19"/>
          <w:szCs w:val="19"/>
          <w:lang w:val="es-ES_tradnl"/>
        </w:rPr>
      </w:pPr>
      <w:bookmarkStart w:id="875" w:name="AnexoV2"/>
      <w:bookmarkStart w:id="876" w:name="_Toc33530876"/>
      <w:r>
        <w:rPr>
          <w:rFonts w:ascii="Verdana" w:hAnsi="Verdana" w:cs="Arial"/>
          <w:b/>
          <w:caps/>
          <w:sz w:val="19"/>
          <w:szCs w:val="19"/>
          <w:lang w:val="es-ES_tradnl"/>
        </w:rPr>
        <w:br w:type="page"/>
      </w:r>
    </w:p>
    <w:p w14:paraId="74CBCAA7" w14:textId="77777777" w:rsidR="00AC6FCC" w:rsidRPr="003B1149" w:rsidRDefault="00AC6FCC" w:rsidP="0094604D">
      <w:pPr>
        <w:pStyle w:val="3izenburua"/>
        <w:ind w:left="1701" w:hanging="1701"/>
        <w:rPr>
          <w:rFonts w:eastAsia="Arial Unicode MS"/>
        </w:rPr>
      </w:pPr>
      <w:bookmarkStart w:id="877" w:name="_Toc38387847"/>
      <w:bookmarkStart w:id="878" w:name="_Toc39127514"/>
      <w:bookmarkStart w:id="879" w:name="_Toc40872938"/>
      <w:r w:rsidRPr="003B1149">
        <w:rPr>
          <w:lang w:val="es-ES_tradnl"/>
        </w:rPr>
        <w:t>ANEXO V.2.</w:t>
      </w:r>
      <w:bookmarkEnd w:id="875"/>
      <w:r w:rsidRPr="003B1149">
        <w:rPr>
          <w:lang w:val="es-ES_tradnl"/>
        </w:rPr>
        <w:t>-</w:t>
      </w:r>
      <w:r w:rsidRPr="003B1149">
        <w:rPr>
          <w:lang w:val="es-ES_tradnl"/>
        </w:rPr>
        <w:tab/>
      </w:r>
      <w:r w:rsidRPr="003B1149">
        <w:rPr>
          <w:rFonts w:eastAsia="Arial Unicode MS"/>
        </w:rPr>
        <w:t>AUSENCIA DE PROHIBICIONES PARA CONTRATAR CON EL SECTOR PÚBLICO</w:t>
      </w:r>
      <w:bookmarkEnd w:id="876"/>
      <w:bookmarkEnd w:id="877"/>
      <w:bookmarkEnd w:id="878"/>
      <w:bookmarkEnd w:id="879"/>
      <w:r w:rsidRPr="003B1149">
        <w:rPr>
          <w:rFonts w:eastAsia="Arial Unicode MS"/>
        </w:rPr>
        <w:t xml:space="preserve"> </w:t>
      </w:r>
    </w:p>
    <w:p w14:paraId="492A65F3" w14:textId="77777777" w:rsidR="00AC6FCC" w:rsidRPr="003B1149" w:rsidRDefault="00AC6FCC" w:rsidP="00AC6FCC">
      <w:pPr>
        <w:ind w:left="600" w:right="-427"/>
        <w:jc w:val="center"/>
        <w:rPr>
          <w:rFonts w:ascii="Verdana" w:eastAsia="Arial Unicode MS" w:hAnsi="Verdana"/>
          <w:b/>
          <w:sz w:val="19"/>
          <w:szCs w:val="19"/>
        </w:rPr>
      </w:pPr>
    </w:p>
    <w:p w14:paraId="7A95E9B9" w14:textId="77777777" w:rsidR="00AC6FCC" w:rsidRPr="003B1149" w:rsidRDefault="00AC6FCC" w:rsidP="00AC6FCC">
      <w:pPr>
        <w:ind w:left="600" w:right="-427"/>
        <w:jc w:val="center"/>
        <w:rPr>
          <w:rFonts w:ascii="Verdana" w:eastAsia="Arial Unicode MS" w:hAnsi="Verdana"/>
          <w:b/>
          <w:sz w:val="19"/>
          <w:szCs w:val="19"/>
        </w:rPr>
      </w:pPr>
    </w:p>
    <w:p w14:paraId="6434653A" w14:textId="77777777" w:rsidR="00AC6FCC" w:rsidRPr="003B1149" w:rsidRDefault="00AC6FCC" w:rsidP="00AC6FCC">
      <w:pPr>
        <w:ind w:left="600" w:right="-427"/>
        <w:jc w:val="center"/>
        <w:rPr>
          <w:rFonts w:ascii="Verdana" w:eastAsia="Arial Unicode MS" w:hAnsi="Verdana"/>
          <w:b/>
          <w:sz w:val="19"/>
          <w:szCs w:val="19"/>
        </w:rPr>
      </w:pPr>
    </w:p>
    <w:p w14:paraId="491C4833" w14:textId="5739901A" w:rsidR="00680B8C" w:rsidRPr="00680B8C" w:rsidRDefault="00AC6FCC" w:rsidP="005967DF">
      <w:pPr>
        <w:widowControl w:val="0"/>
        <w:tabs>
          <w:tab w:val="center" w:pos="4252"/>
          <w:tab w:val="right" w:pos="8504"/>
        </w:tabs>
        <w:ind w:right="-425"/>
        <w:jc w:val="both"/>
        <w:rPr>
          <w:rFonts w:ascii="Verdana" w:hAnsi="Verdana" w:cs="Tahoma"/>
          <w:sz w:val="19"/>
          <w:szCs w:val="19"/>
        </w:rPr>
      </w:pPr>
      <w:r w:rsidRPr="003B1149">
        <w:rPr>
          <w:rFonts w:ascii="Verdana" w:hAnsi="Verdana" w:cs="Tahoma"/>
          <w:sz w:val="19"/>
          <w:szCs w:val="19"/>
          <w:vertAlign w:val="superscript"/>
        </w:rPr>
        <w:footnoteReference w:id="76"/>
      </w:r>
      <w:r w:rsidR="00680B8C" w:rsidRPr="00680B8C">
        <w:rPr>
          <w:rFonts w:ascii="Verdana" w:hAnsi="Verdana" w:cs="Tahoma"/>
          <w:sz w:val="19"/>
          <w:szCs w:val="19"/>
        </w:rPr>
        <w:t xml:space="preserve"> </w:t>
      </w:r>
      <w:r w:rsidR="00680B8C" w:rsidRPr="004539E9">
        <w:rPr>
          <w:rFonts w:ascii="Verdana" w:hAnsi="Verdana" w:cs="Tahoma"/>
          <w:sz w:val="19"/>
          <w:szCs w:val="19"/>
        </w:rPr>
        <w:t xml:space="preserve">D./Dña.…………………………………………………, en nombre propio o en </w:t>
      </w:r>
      <w:r w:rsidR="00680B8C" w:rsidRPr="00680B8C">
        <w:rPr>
          <w:rFonts w:ascii="Verdana" w:hAnsi="Verdana" w:cs="Tahoma"/>
          <w:sz w:val="19"/>
          <w:szCs w:val="19"/>
        </w:rPr>
        <w:t>representación de (</w:t>
      </w:r>
      <w:r w:rsidR="00680B8C" w:rsidRPr="00680B8C">
        <w:rPr>
          <w:rFonts w:ascii="Verdana" w:hAnsi="Verdana" w:cs="Tahoma"/>
          <w:color w:val="0000FF"/>
          <w:sz w:val="19"/>
          <w:szCs w:val="19"/>
        </w:rPr>
        <w:t>operadora económica</w:t>
      </w:r>
      <w:r w:rsidR="00680B8C" w:rsidRPr="00680B8C">
        <w:rPr>
          <w:rFonts w:ascii="Verdana" w:hAnsi="Verdana" w:cs="Tahoma"/>
          <w:sz w:val="19"/>
          <w:szCs w:val="19"/>
        </w:rPr>
        <w:t>) ……………………………………………, con NIF…………………</w:t>
      </w:r>
      <w:r w:rsidR="00680B8C" w:rsidRPr="008A713F">
        <w:rPr>
          <w:rFonts w:ascii="Verdana" w:hAnsi="Verdana" w:cs="Tahoma"/>
          <w:sz w:val="19"/>
          <w:szCs w:val="19"/>
        </w:rPr>
        <w:t>……(</w:t>
      </w:r>
      <w:r w:rsidR="00680B8C" w:rsidRPr="00680B8C">
        <w:rPr>
          <w:rFonts w:ascii="Verdana" w:hAnsi="Verdana" w:cs="Tahoma"/>
          <w:color w:val="0000FF"/>
          <w:sz w:val="19"/>
          <w:szCs w:val="19"/>
        </w:rPr>
        <w:t>de la operadora económica</w:t>
      </w:r>
      <w:r w:rsidR="00680B8C" w:rsidRPr="00680B8C">
        <w:rPr>
          <w:rFonts w:ascii="Verdana" w:hAnsi="Verdana" w:cs="Tahoma"/>
          <w:sz w:val="19"/>
          <w:szCs w:val="19"/>
        </w:rPr>
        <w:t>); en relación con el expediente nº ………</w:t>
      </w:r>
      <w:r w:rsidR="005967DF" w:rsidRPr="005967DF">
        <w:rPr>
          <w:rFonts w:ascii="Verdana" w:hAnsi="Verdana" w:cs="Tahoma"/>
          <w:color w:val="0000FF"/>
          <w:sz w:val="19"/>
          <w:szCs w:val="19"/>
        </w:rPr>
        <w:t xml:space="preserve"> </w:t>
      </w:r>
      <w:r w:rsidR="00801123" w:rsidRPr="00801123">
        <w:rPr>
          <w:rFonts w:ascii="Verdana" w:hAnsi="Verdana" w:cs="Tahoma"/>
          <w:b/>
          <w:color w:val="0000FF"/>
          <w:sz w:val="19"/>
          <w:szCs w:val="19"/>
        </w:rPr>
        <w:t>CO1/002/2021</w:t>
      </w:r>
      <w:r w:rsidR="00680B8C" w:rsidRPr="00680B8C">
        <w:rPr>
          <w:rFonts w:ascii="Verdana" w:hAnsi="Verdana" w:cs="Tahoma"/>
          <w:sz w:val="19"/>
          <w:szCs w:val="19"/>
        </w:rPr>
        <w:t>……………</w:t>
      </w:r>
    </w:p>
    <w:p w14:paraId="5D0A961B" w14:textId="77777777" w:rsidR="00AC6FCC" w:rsidRPr="003B1149" w:rsidRDefault="00AC6FCC" w:rsidP="00AC6FCC">
      <w:pPr>
        <w:tabs>
          <w:tab w:val="left" w:pos="9436"/>
        </w:tabs>
        <w:ind w:left="600" w:right="-427"/>
        <w:jc w:val="center"/>
        <w:rPr>
          <w:rFonts w:ascii="Verdana" w:eastAsia="Arial Unicode MS" w:hAnsi="Verdana"/>
          <w:b/>
          <w:sz w:val="19"/>
          <w:szCs w:val="19"/>
        </w:rPr>
      </w:pPr>
    </w:p>
    <w:p w14:paraId="7A2D71E1" w14:textId="77777777" w:rsidR="00AC6FCC" w:rsidRPr="003B1149" w:rsidRDefault="00AC6FCC" w:rsidP="00AC6FCC">
      <w:pPr>
        <w:ind w:right="-427"/>
        <w:jc w:val="center"/>
        <w:rPr>
          <w:rFonts w:ascii="Verdana" w:hAnsi="Verdana"/>
          <w:b/>
          <w:sz w:val="19"/>
          <w:szCs w:val="19"/>
        </w:rPr>
      </w:pPr>
      <w:bookmarkStart w:id="880" w:name="_Toc507512607"/>
      <w:bookmarkStart w:id="881" w:name="_Toc507512908"/>
    </w:p>
    <w:p w14:paraId="3C76D068" w14:textId="77777777" w:rsidR="00AC6FCC" w:rsidRPr="003B1149" w:rsidRDefault="00AC6FCC" w:rsidP="00AC6FCC">
      <w:pPr>
        <w:ind w:right="-427"/>
        <w:jc w:val="center"/>
        <w:rPr>
          <w:rFonts w:ascii="Verdana" w:hAnsi="Verdana"/>
          <w:b/>
          <w:sz w:val="19"/>
          <w:szCs w:val="19"/>
        </w:rPr>
      </w:pPr>
      <w:r w:rsidRPr="003B1149">
        <w:rPr>
          <w:rFonts w:ascii="Verdana" w:hAnsi="Verdana"/>
          <w:b/>
          <w:sz w:val="19"/>
          <w:szCs w:val="19"/>
        </w:rPr>
        <w:t>DECLARA:</w:t>
      </w:r>
      <w:bookmarkEnd w:id="880"/>
      <w:bookmarkEnd w:id="881"/>
    </w:p>
    <w:p w14:paraId="3525EF70" w14:textId="77777777" w:rsidR="00AC6FCC" w:rsidRPr="003B1149" w:rsidRDefault="00AC6FCC" w:rsidP="00AC6FCC">
      <w:pPr>
        <w:ind w:left="600" w:right="-427"/>
        <w:jc w:val="center"/>
        <w:rPr>
          <w:rFonts w:ascii="Verdana" w:eastAsia="Arial Unicode MS" w:hAnsi="Verdana" w:cs="Tahoma"/>
          <w:b/>
          <w:sz w:val="19"/>
          <w:szCs w:val="19"/>
        </w:rPr>
      </w:pPr>
    </w:p>
    <w:p w14:paraId="0B5F645F" w14:textId="77777777" w:rsidR="00AC6FCC" w:rsidRPr="003B1149"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59A4B54" w14:textId="77777777" w:rsidR="00AC6FCC" w:rsidRPr="003B1149" w:rsidRDefault="00AC6FCC" w:rsidP="00AC6FCC">
      <w:pPr>
        <w:ind w:left="600" w:right="-427"/>
        <w:jc w:val="both"/>
        <w:rPr>
          <w:rFonts w:ascii="Verdana" w:hAnsi="Verdana"/>
          <w:sz w:val="19"/>
          <w:szCs w:val="19"/>
        </w:rPr>
      </w:pPr>
    </w:p>
    <w:p w14:paraId="6B48C5E8" w14:textId="77777777" w:rsidR="00AC6FCC" w:rsidRPr="003B1149" w:rsidRDefault="00AC6FCC" w:rsidP="00AC6FCC">
      <w:pPr>
        <w:ind w:left="600" w:right="-427"/>
        <w:jc w:val="both"/>
        <w:rPr>
          <w:rFonts w:ascii="Verdana" w:eastAsia="Arial Unicode MS" w:hAnsi="Verdana" w:cs="Tahoma"/>
          <w:b/>
          <w:sz w:val="19"/>
          <w:szCs w:val="19"/>
        </w:rPr>
      </w:pPr>
    </w:p>
    <w:p w14:paraId="61DD40CD" w14:textId="77777777" w:rsidR="00AC6FCC" w:rsidRPr="003B1149" w:rsidRDefault="00AC6FCC" w:rsidP="00AC6FCC">
      <w:pPr>
        <w:ind w:left="600" w:right="-427"/>
        <w:jc w:val="both"/>
        <w:rPr>
          <w:rFonts w:ascii="Verdana" w:eastAsia="Arial Unicode MS" w:hAnsi="Verdana" w:cs="Tahoma"/>
          <w:b/>
          <w:sz w:val="19"/>
          <w:szCs w:val="19"/>
        </w:rPr>
      </w:pPr>
    </w:p>
    <w:p w14:paraId="000BEB7E" w14:textId="77777777" w:rsidR="00AC6FCC" w:rsidRPr="003B1149" w:rsidRDefault="00AC6FCC" w:rsidP="00AC6FCC">
      <w:pPr>
        <w:ind w:left="600" w:right="-427" w:hanging="2340"/>
        <w:jc w:val="both"/>
        <w:rPr>
          <w:rFonts w:ascii="Verdana" w:hAnsi="Verdana" w:cs="Tahoma"/>
          <w:sz w:val="19"/>
          <w:szCs w:val="19"/>
        </w:rPr>
      </w:pPr>
    </w:p>
    <w:p w14:paraId="6455ED47" w14:textId="77777777" w:rsidR="00AC6FCC" w:rsidRPr="003B1149" w:rsidRDefault="00AC6FCC" w:rsidP="00AC6FCC">
      <w:pPr>
        <w:ind w:left="284" w:right="-427"/>
        <w:rPr>
          <w:rFonts w:ascii="Verdana" w:hAnsi="Verdana" w:cs="Tahoma"/>
          <w:sz w:val="19"/>
          <w:szCs w:val="19"/>
        </w:rPr>
      </w:pPr>
      <w:bookmarkStart w:id="882" w:name="_Toc507512608"/>
      <w:bookmarkStart w:id="883" w:name="_Toc507512909"/>
      <w:r w:rsidRPr="003B1149">
        <w:rPr>
          <w:rFonts w:ascii="Verdana" w:hAnsi="Verdana" w:cs="Tahoma"/>
          <w:sz w:val="19"/>
          <w:szCs w:val="19"/>
        </w:rPr>
        <w:t>En............................., a..... de....................de 20....</w:t>
      </w:r>
      <w:bookmarkEnd w:id="882"/>
      <w:bookmarkEnd w:id="883"/>
    </w:p>
    <w:p w14:paraId="4F7CB8F3" w14:textId="77777777" w:rsidR="00AC6FCC" w:rsidRPr="003B1149" w:rsidRDefault="00AC6FCC" w:rsidP="00AC6FCC">
      <w:pPr>
        <w:ind w:left="284" w:right="-427"/>
        <w:rPr>
          <w:rFonts w:ascii="Verdana" w:hAnsi="Verdana" w:cs="Tahoma"/>
          <w:sz w:val="19"/>
          <w:szCs w:val="19"/>
        </w:rPr>
      </w:pPr>
    </w:p>
    <w:p w14:paraId="7ED028ED" w14:textId="77777777" w:rsidR="00AC6FCC" w:rsidRPr="003B1149" w:rsidRDefault="00AC6FCC" w:rsidP="00AC6FCC">
      <w:pPr>
        <w:ind w:left="284" w:right="-427"/>
        <w:rPr>
          <w:rFonts w:ascii="Verdana" w:hAnsi="Verdana" w:cs="Tahoma"/>
          <w:sz w:val="19"/>
          <w:szCs w:val="19"/>
        </w:rPr>
      </w:pPr>
    </w:p>
    <w:p w14:paraId="12BF0675" w14:textId="77777777" w:rsidR="00AC6FCC" w:rsidRPr="003B1149" w:rsidRDefault="00AC6FCC" w:rsidP="00AC6FCC">
      <w:pPr>
        <w:ind w:left="284" w:right="-427"/>
        <w:rPr>
          <w:rFonts w:ascii="Verdana" w:hAnsi="Verdana" w:cs="Tahoma"/>
          <w:sz w:val="19"/>
          <w:szCs w:val="19"/>
        </w:rPr>
      </w:pPr>
    </w:p>
    <w:p w14:paraId="456781CF" w14:textId="77777777" w:rsidR="00AC6FCC" w:rsidRPr="003B1149" w:rsidRDefault="00AC6FCC" w:rsidP="00AC6FCC">
      <w:pPr>
        <w:ind w:left="284" w:right="-427"/>
        <w:rPr>
          <w:rFonts w:ascii="Verdana" w:hAnsi="Verdana" w:cs="Tahoma"/>
          <w:sz w:val="19"/>
          <w:szCs w:val="19"/>
        </w:rPr>
      </w:pPr>
      <w:r w:rsidRPr="003B1149">
        <w:rPr>
          <w:rFonts w:ascii="Verdana" w:hAnsi="Verdana" w:cs="Tahoma"/>
          <w:sz w:val="19"/>
          <w:szCs w:val="19"/>
        </w:rPr>
        <w:t>Firmado:</w:t>
      </w:r>
    </w:p>
    <w:p w14:paraId="2EEBAABB" w14:textId="77777777" w:rsidR="00AC6FCC" w:rsidRPr="003B1149" w:rsidRDefault="00AC6FCC" w:rsidP="00AC6FCC">
      <w:pPr>
        <w:ind w:left="284" w:right="-427"/>
        <w:rPr>
          <w:rFonts w:ascii="Verdana" w:hAnsi="Verdana" w:cs="Tahoma"/>
          <w:sz w:val="19"/>
          <w:szCs w:val="19"/>
        </w:rPr>
      </w:pPr>
    </w:p>
    <w:p w14:paraId="22019B2E" w14:textId="77777777" w:rsidR="00AC6FCC" w:rsidRPr="003B1149" w:rsidRDefault="00AC6FCC" w:rsidP="00AC6FCC">
      <w:pPr>
        <w:ind w:left="284" w:right="-427"/>
        <w:rPr>
          <w:rFonts w:ascii="Verdana" w:hAnsi="Verdana" w:cs="Tahoma"/>
          <w:sz w:val="19"/>
          <w:szCs w:val="19"/>
        </w:rPr>
      </w:pPr>
    </w:p>
    <w:p w14:paraId="32AB05FC" w14:textId="77777777" w:rsidR="00AC6FCC" w:rsidRPr="003B1149" w:rsidRDefault="00AC6FCC" w:rsidP="00AC6FCC">
      <w:pPr>
        <w:ind w:left="284" w:right="-427"/>
        <w:rPr>
          <w:rFonts w:ascii="Verdana" w:hAnsi="Verdana" w:cs="Tahoma"/>
          <w:sz w:val="19"/>
          <w:szCs w:val="19"/>
        </w:rPr>
      </w:pPr>
    </w:p>
    <w:p w14:paraId="661158F4" w14:textId="77777777" w:rsidR="00AC6FCC" w:rsidRPr="003B1149" w:rsidRDefault="00AC6FCC" w:rsidP="00AC6FCC">
      <w:pPr>
        <w:ind w:left="284" w:right="-427"/>
        <w:rPr>
          <w:rFonts w:ascii="Verdana" w:hAnsi="Verdana" w:cs="Tahoma"/>
          <w:sz w:val="19"/>
          <w:szCs w:val="19"/>
        </w:rPr>
      </w:pPr>
    </w:p>
    <w:p w14:paraId="428E82A0" w14:textId="77777777" w:rsidR="00AC6FCC" w:rsidRPr="003B1149" w:rsidRDefault="00AC6FCC" w:rsidP="00AC6FCC">
      <w:pPr>
        <w:ind w:left="284" w:right="-427"/>
        <w:rPr>
          <w:rFonts w:ascii="Verdana" w:hAnsi="Verdana" w:cs="Tahoma"/>
          <w:sz w:val="19"/>
          <w:szCs w:val="19"/>
        </w:rPr>
      </w:pPr>
    </w:p>
    <w:p w14:paraId="703602DF" w14:textId="77777777" w:rsidR="00AC6FCC" w:rsidRPr="003B1149" w:rsidRDefault="00AC6FCC" w:rsidP="00AC6FCC">
      <w:pPr>
        <w:ind w:left="284" w:right="-427"/>
        <w:rPr>
          <w:rFonts w:ascii="Verdana" w:hAnsi="Verdana" w:cs="Tahoma"/>
          <w:sz w:val="19"/>
          <w:szCs w:val="19"/>
        </w:rPr>
      </w:pPr>
    </w:p>
    <w:p w14:paraId="6319218A" w14:textId="77777777" w:rsidR="00AC6FCC" w:rsidRPr="003B1149" w:rsidRDefault="00AC6FCC" w:rsidP="00AC6FCC">
      <w:pPr>
        <w:ind w:left="284" w:right="-427"/>
        <w:rPr>
          <w:rFonts w:ascii="Verdana" w:hAnsi="Verdana" w:cs="Tahoma"/>
          <w:sz w:val="19"/>
          <w:szCs w:val="19"/>
        </w:rPr>
      </w:pPr>
    </w:p>
    <w:p w14:paraId="5628A723" w14:textId="77777777" w:rsidR="00AC6FCC" w:rsidRPr="003B1149" w:rsidRDefault="00AC6FCC" w:rsidP="00AC6FCC">
      <w:pPr>
        <w:ind w:left="284" w:right="-427"/>
        <w:rPr>
          <w:rFonts w:ascii="Verdana" w:hAnsi="Verdana" w:cs="Tahoma"/>
          <w:sz w:val="19"/>
          <w:szCs w:val="19"/>
        </w:rPr>
      </w:pPr>
    </w:p>
    <w:p w14:paraId="70A0DB27" w14:textId="77777777" w:rsidR="00AC6FCC" w:rsidRPr="003B1149" w:rsidRDefault="00AC6FCC" w:rsidP="00AC6FCC">
      <w:pPr>
        <w:ind w:left="284" w:right="-427"/>
        <w:rPr>
          <w:rFonts w:ascii="Verdana" w:hAnsi="Verdana" w:cs="Tahoma"/>
          <w:sz w:val="19"/>
          <w:szCs w:val="19"/>
        </w:rPr>
      </w:pPr>
    </w:p>
    <w:p w14:paraId="66046785" w14:textId="77777777" w:rsidR="00AC6FCC" w:rsidRPr="003B1149" w:rsidRDefault="00AC6FCC" w:rsidP="00AC6FCC">
      <w:pPr>
        <w:tabs>
          <w:tab w:val="left" w:pos="9436"/>
        </w:tabs>
        <w:ind w:left="600" w:right="-427"/>
        <w:jc w:val="center"/>
        <w:rPr>
          <w:rFonts w:ascii="Tahoma" w:hAnsi="Tahoma" w:cs="Tahoma"/>
          <w:lang w:val="es-ES_tradnl"/>
        </w:rPr>
      </w:pPr>
    </w:p>
    <w:p w14:paraId="52043900" w14:textId="77777777" w:rsidR="00AC6FCC" w:rsidRPr="003B1149" w:rsidRDefault="00AC6FCC" w:rsidP="00AC6FCC">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070B8D1F" w14:textId="77777777" w:rsidR="00AC6FCC" w:rsidRPr="003B1149" w:rsidRDefault="00AC6FCC" w:rsidP="00AC6FCC">
      <w:pPr>
        <w:shd w:val="clear" w:color="auto" w:fill="FFFFFF"/>
        <w:ind w:left="142" w:right="-427"/>
        <w:jc w:val="both"/>
        <w:rPr>
          <w:rFonts w:ascii="Verdana" w:hAnsi="Verdana"/>
          <w:sz w:val="14"/>
          <w:szCs w:val="14"/>
        </w:rPr>
      </w:pPr>
    </w:p>
    <w:p w14:paraId="613182C0" w14:textId="77777777" w:rsidR="00AC6FCC" w:rsidRPr="003B1149" w:rsidRDefault="00AC6FCC" w:rsidP="00AC6FCC">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4371EB33" w14:textId="77777777" w:rsidR="00AC6FCC" w:rsidRPr="003B1149" w:rsidRDefault="00AC6FCC" w:rsidP="00AC6FCC">
      <w:pPr>
        <w:shd w:val="clear" w:color="auto" w:fill="FFFFFF"/>
        <w:ind w:left="142" w:right="-427"/>
        <w:jc w:val="both"/>
        <w:rPr>
          <w:rFonts w:ascii="Verdana" w:hAnsi="Verdana"/>
          <w:sz w:val="14"/>
          <w:szCs w:val="14"/>
        </w:rPr>
      </w:pPr>
    </w:p>
    <w:p w14:paraId="0458C924" w14:textId="77777777" w:rsidR="00AC6FCC" w:rsidRPr="003B1149" w:rsidRDefault="00AC6FCC" w:rsidP="00CB0AC3">
      <w:pPr>
        <w:numPr>
          <w:ilvl w:val="0"/>
          <w:numId w:val="12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D2913BD" w14:textId="77777777" w:rsidR="00AC6FCC" w:rsidRPr="003B1149" w:rsidRDefault="00AC6FCC" w:rsidP="00CB0AC3">
      <w:pPr>
        <w:numPr>
          <w:ilvl w:val="0"/>
          <w:numId w:val="12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E71334" w14:textId="77777777" w:rsidR="00AC6FCC" w:rsidRPr="003B1149" w:rsidRDefault="00AC6FCC" w:rsidP="00CB0AC3">
      <w:pPr>
        <w:numPr>
          <w:ilvl w:val="0"/>
          <w:numId w:val="12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3AD867B1" w14:textId="77777777" w:rsidR="00AC6FCC" w:rsidRPr="003B1149" w:rsidRDefault="00AC6FCC" w:rsidP="00CB0AC3">
      <w:pPr>
        <w:numPr>
          <w:ilvl w:val="0"/>
          <w:numId w:val="12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B0EB4D0" w14:textId="77777777" w:rsidR="00AC6FCC" w:rsidRPr="003B1149" w:rsidRDefault="00AC6FCC" w:rsidP="00CB0AC3">
      <w:pPr>
        <w:numPr>
          <w:ilvl w:val="0"/>
          <w:numId w:val="12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3B5C4B" w14:textId="77777777" w:rsidR="00AC6FCC" w:rsidRPr="003B1149" w:rsidRDefault="00AC6FCC" w:rsidP="00AC6FCC">
      <w:pPr>
        <w:shd w:val="clear" w:color="auto" w:fill="FFFFFF"/>
        <w:tabs>
          <w:tab w:val="left" w:pos="142"/>
        </w:tabs>
        <w:ind w:left="142" w:right="-427"/>
        <w:contextualSpacing/>
        <w:jc w:val="both"/>
        <w:rPr>
          <w:rFonts w:ascii="Verdana" w:hAnsi="Verdana"/>
          <w:b/>
          <w:sz w:val="16"/>
          <w:szCs w:val="16"/>
        </w:rPr>
      </w:pPr>
    </w:p>
    <w:p w14:paraId="66505CB8" w14:textId="77777777" w:rsidR="00AC6FCC" w:rsidRDefault="00AC6FCC" w:rsidP="00AC6FCC">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401F6E1" w14:textId="77777777" w:rsidR="00AC6FCC" w:rsidRPr="003B1149" w:rsidRDefault="00AC6FCC" w:rsidP="0094604D">
      <w:pPr>
        <w:pStyle w:val="3izenburua"/>
        <w:ind w:left="1701" w:hanging="1701"/>
        <w:rPr>
          <w:i/>
          <w:color w:val="000000"/>
        </w:rPr>
      </w:pPr>
      <w:r w:rsidRPr="007B24D7">
        <w:rPr>
          <w:rFonts w:eastAsia="Arial Unicode MS" w:cs="Tahoma"/>
          <w:sz w:val="20"/>
          <w:szCs w:val="20"/>
        </w:rPr>
        <w:br w:type="page"/>
      </w:r>
      <w:bookmarkStart w:id="884" w:name="AnexoV3"/>
      <w:bookmarkStart w:id="885" w:name="_Toc33530877"/>
      <w:bookmarkStart w:id="886" w:name="_Toc38387848"/>
      <w:bookmarkStart w:id="887" w:name="_Toc39127515"/>
      <w:bookmarkStart w:id="888" w:name="_Toc40872939"/>
      <w:r w:rsidR="0065202F">
        <w:rPr>
          <w:lang w:val="es-ES_tradnl"/>
        </w:rPr>
        <w:t>ANEXO V.</w:t>
      </w:r>
      <w:r w:rsidRPr="003B1149">
        <w:rPr>
          <w:lang w:val="es-ES_tradnl"/>
        </w:rPr>
        <w:t>3.-</w:t>
      </w:r>
      <w:r w:rsidRPr="003B1149">
        <w:rPr>
          <w:lang w:val="es-ES_tradnl"/>
        </w:rPr>
        <w:tab/>
      </w:r>
      <w:bookmarkEnd w:id="884"/>
      <w:r w:rsidRPr="00D02CF4">
        <w:rPr>
          <w:lang w:val="es-ES_tradnl"/>
        </w:rPr>
        <w:t>MODELO DE AVAL BANCARIO</w:t>
      </w:r>
      <w:bookmarkEnd w:id="885"/>
      <w:bookmarkEnd w:id="886"/>
      <w:bookmarkEnd w:id="887"/>
      <w:bookmarkEnd w:id="888"/>
    </w:p>
    <w:p w14:paraId="4A68EF21" w14:textId="77777777" w:rsidR="00AC6FCC" w:rsidRPr="003B1149" w:rsidRDefault="00AC6FCC" w:rsidP="00AC6FCC">
      <w:pPr>
        <w:autoSpaceDE w:val="0"/>
        <w:autoSpaceDN w:val="0"/>
        <w:adjustRightInd w:val="0"/>
        <w:ind w:left="600" w:right="-427"/>
        <w:jc w:val="center"/>
        <w:rPr>
          <w:color w:val="000000"/>
          <w:sz w:val="19"/>
          <w:szCs w:val="19"/>
        </w:rPr>
      </w:pPr>
    </w:p>
    <w:p w14:paraId="36AA9337" w14:textId="77777777" w:rsidR="00AC6FCC" w:rsidRPr="003B1149" w:rsidRDefault="00AC6FCC" w:rsidP="00AC6FCC">
      <w:pPr>
        <w:autoSpaceDE w:val="0"/>
        <w:autoSpaceDN w:val="0"/>
        <w:adjustRightInd w:val="0"/>
        <w:ind w:left="600" w:right="-427"/>
        <w:jc w:val="center"/>
        <w:rPr>
          <w:color w:val="000000"/>
          <w:sz w:val="19"/>
          <w:szCs w:val="19"/>
        </w:rPr>
      </w:pPr>
    </w:p>
    <w:p w14:paraId="48DE70BC"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1897A847"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0D1F6651"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08A4DF96" w14:textId="77777777" w:rsidR="00AC6FCC" w:rsidRPr="003B1149" w:rsidRDefault="00AC6FCC" w:rsidP="00AC6FCC">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38222CC6"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121C7303"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6874EDB7" w14:textId="77777777" w:rsidR="00AC6FCC" w:rsidRPr="003B1149" w:rsidRDefault="00AC6FCC" w:rsidP="00AC6FCC">
      <w:pPr>
        <w:autoSpaceDE w:val="0"/>
        <w:autoSpaceDN w:val="0"/>
        <w:adjustRightInd w:val="0"/>
        <w:ind w:right="-427"/>
        <w:jc w:val="both"/>
        <w:rPr>
          <w:rFonts w:ascii="Verdana" w:hAnsi="Verdana"/>
          <w:sz w:val="19"/>
          <w:szCs w:val="19"/>
        </w:rPr>
      </w:pPr>
      <w:r w:rsidRPr="003B1149">
        <w:rPr>
          <w:rFonts w:ascii="Verdana" w:hAnsi="Verdana"/>
          <w:color w:val="000000"/>
          <w:sz w:val="19"/>
          <w:szCs w:val="19"/>
        </w:rPr>
        <w:t xml:space="preserve">a </w:t>
      </w:r>
      <w:r w:rsidRPr="008A713F">
        <w:rPr>
          <w:rFonts w:ascii="Verdana" w:hAnsi="Verdana"/>
          <w:sz w:val="19"/>
          <w:szCs w:val="19"/>
        </w:rPr>
        <w:t>(</w:t>
      </w:r>
      <w:r w:rsidRPr="003B1149">
        <w:rPr>
          <w:rFonts w:ascii="Verdana" w:hAnsi="Verdana"/>
          <w:color w:val="0000FF"/>
          <w:sz w:val="19"/>
          <w:szCs w:val="19"/>
        </w:rPr>
        <w:t>nombre y apellidos o razón social del avalado</w:t>
      </w:r>
      <w:r w:rsidRPr="008A713F">
        <w:rPr>
          <w:rFonts w:ascii="Verdana" w:hAnsi="Verdana"/>
          <w:sz w:val="19"/>
          <w:szCs w:val="19"/>
        </w:rPr>
        <w:t>)</w:t>
      </w:r>
      <w:r w:rsidRPr="003B1149">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ante</w:t>
      </w:r>
      <w:r w:rsidRPr="008A713F">
        <w:rPr>
          <w:rFonts w:ascii="Verdana" w:hAnsi="Verdana"/>
          <w:sz w:val="19"/>
          <w:szCs w:val="19"/>
        </w:rPr>
        <w:t xml:space="preserve"> </w:t>
      </w:r>
      <w:r w:rsidRPr="008A713F">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8A713F">
        <w:rPr>
          <w:rFonts w:ascii="Verdana" w:hAnsi="Verdana"/>
          <w:sz w:val="19"/>
          <w:szCs w:val="19"/>
        </w:rPr>
        <w:t xml:space="preserve">con </w:t>
      </w:r>
      <w:r w:rsidRPr="008A713F">
        <w:rPr>
          <w:rFonts w:ascii="Verdana" w:hAnsi="Verdana"/>
          <w:b/>
          <w:sz w:val="19"/>
          <w:szCs w:val="19"/>
        </w:rPr>
        <w:t xml:space="preserve">NIF </w:t>
      </w:r>
      <w:r w:rsidRPr="008A713F">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3B1149">
        <w:rPr>
          <w:rFonts w:ascii="Verdana" w:hAnsi="Verdana"/>
          <w:sz w:val="19"/>
          <w:szCs w:val="19"/>
        </w:rPr>
        <w:t>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68D06516"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1DC2F481"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B2AC7D6"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134147D1"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A6CE60E"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4EC28BB7"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1876C326"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1F295037" w14:textId="77777777" w:rsidR="00AC6FCC" w:rsidRPr="003B1149" w:rsidRDefault="00AC6FCC" w:rsidP="00AC6FCC">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0EF7056E"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35981053"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5B6FEF2" w14:textId="77777777" w:rsidR="00AC6FCC" w:rsidRPr="003B1149" w:rsidRDefault="00AC6FCC" w:rsidP="00AC6FCC">
      <w:pPr>
        <w:ind w:right="-427"/>
        <w:jc w:val="center"/>
        <w:rPr>
          <w:rFonts w:ascii="Verdana" w:eastAsia="Arial Unicode MS" w:hAnsi="Verdana" w:cs="Tahoma"/>
          <w:b/>
          <w:sz w:val="19"/>
          <w:szCs w:val="19"/>
        </w:rPr>
      </w:pPr>
    </w:p>
    <w:p w14:paraId="785F45A1" w14:textId="77777777" w:rsidR="00AC6FCC" w:rsidRPr="003B1149" w:rsidRDefault="00AC6FCC" w:rsidP="00AC6FCC">
      <w:pPr>
        <w:ind w:right="-427"/>
        <w:jc w:val="center"/>
        <w:rPr>
          <w:rFonts w:ascii="Verdana" w:eastAsia="Arial Unicode MS" w:hAnsi="Verdana" w:cs="Tahoma"/>
          <w:b/>
          <w:sz w:val="19"/>
          <w:szCs w:val="19"/>
        </w:rPr>
      </w:pPr>
    </w:p>
    <w:p w14:paraId="79FF28C5" w14:textId="77777777" w:rsidR="00AC6FCC" w:rsidRPr="003B1149" w:rsidRDefault="00AC6FCC" w:rsidP="00AC6FCC">
      <w:pPr>
        <w:ind w:right="-427"/>
        <w:jc w:val="center"/>
        <w:rPr>
          <w:rFonts w:ascii="Verdana" w:eastAsia="Arial Unicode MS" w:hAnsi="Verdana" w:cs="Tahoma"/>
          <w:b/>
          <w:sz w:val="19"/>
          <w:szCs w:val="19"/>
        </w:rPr>
      </w:pPr>
    </w:p>
    <w:p w14:paraId="4CCC145D" w14:textId="77777777" w:rsidR="00AC6FCC" w:rsidRPr="003B1149" w:rsidRDefault="00AC6FCC" w:rsidP="00AC6FCC">
      <w:pPr>
        <w:ind w:right="-427"/>
        <w:jc w:val="center"/>
        <w:rPr>
          <w:rFonts w:ascii="Verdana" w:eastAsia="Arial Unicode MS" w:hAnsi="Verdana" w:cs="Tahoma"/>
          <w:b/>
          <w:sz w:val="19"/>
          <w:szCs w:val="19"/>
        </w:rPr>
      </w:pPr>
    </w:p>
    <w:p w14:paraId="4C3604EF" w14:textId="77777777" w:rsidR="00AC6FCC" w:rsidRPr="003B1149" w:rsidRDefault="00AC6FCC" w:rsidP="00AC6FCC">
      <w:pPr>
        <w:pBdr>
          <w:bottom w:val="single" w:sz="12" w:space="1" w:color="auto"/>
        </w:pBdr>
        <w:autoSpaceDE w:val="0"/>
        <w:autoSpaceDN w:val="0"/>
        <w:adjustRightInd w:val="0"/>
        <w:ind w:right="-427"/>
        <w:rPr>
          <w:rFonts w:ascii="Verdana" w:hAnsi="Verdana"/>
          <w:sz w:val="19"/>
          <w:szCs w:val="19"/>
        </w:rPr>
      </w:pPr>
    </w:p>
    <w:p w14:paraId="4F6813CC"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6CC642E"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A2C2834" w14:textId="77777777" w:rsidR="00AC6FCC" w:rsidRPr="003B1149"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B0F3786" w14:textId="77777777" w:rsidR="00AC6FCC" w:rsidRPr="007B24D7" w:rsidRDefault="00AC6FCC" w:rsidP="00AC6FCC">
      <w:pPr>
        <w:autoSpaceDE w:val="0"/>
        <w:autoSpaceDN w:val="0"/>
        <w:adjustRightInd w:val="0"/>
        <w:ind w:right="-427"/>
        <w:jc w:val="both"/>
        <w:rPr>
          <w:rFonts w:ascii="Verdana" w:hAnsi="Verdana"/>
          <w:color w:val="000000"/>
          <w:sz w:val="20"/>
          <w:szCs w:val="20"/>
        </w:rPr>
      </w:pPr>
    </w:p>
    <w:p w14:paraId="31D1C0FC" w14:textId="77777777" w:rsidR="00AC6FCC" w:rsidRPr="007B24D7" w:rsidRDefault="00AC6FCC" w:rsidP="00AC6FCC">
      <w:pPr>
        <w:autoSpaceDE w:val="0"/>
        <w:autoSpaceDN w:val="0"/>
        <w:adjustRightInd w:val="0"/>
        <w:ind w:left="600" w:right="-427"/>
        <w:jc w:val="center"/>
        <w:rPr>
          <w:rFonts w:ascii="Verdana" w:hAnsi="Verdana"/>
          <w:b/>
          <w:caps/>
          <w:color w:val="000000"/>
          <w:sz w:val="20"/>
          <w:szCs w:val="20"/>
        </w:rPr>
        <w:sectPr w:rsidR="00AC6FCC" w:rsidRPr="007B24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56E54AF4"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35795074"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A103581" w14:textId="77777777" w:rsidR="00AC6FCC" w:rsidRPr="00535736" w:rsidRDefault="00AC6FCC" w:rsidP="00AC6FCC">
      <w:pPr>
        <w:autoSpaceDE w:val="0"/>
        <w:autoSpaceDN w:val="0"/>
        <w:adjustRightInd w:val="0"/>
        <w:ind w:left="600" w:right="-427"/>
        <w:jc w:val="center"/>
        <w:rPr>
          <w:color w:val="000000"/>
          <w:sz w:val="19"/>
          <w:szCs w:val="19"/>
        </w:rPr>
      </w:pPr>
    </w:p>
    <w:p w14:paraId="2AE154A8" w14:textId="77777777" w:rsidR="00AC6FCC" w:rsidRPr="00535736" w:rsidRDefault="00AC6FCC" w:rsidP="00AC6FCC">
      <w:pPr>
        <w:autoSpaceDE w:val="0"/>
        <w:autoSpaceDN w:val="0"/>
        <w:adjustRightInd w:val="0"/>
        <w:ind w:left="600" w:right="-427"/>
        <w:jc w:val="center"/>
        <w:rPr>
          <w:color w:val="000000"/>
          <w:sz w:val="19"/>
          <w:szCs w:val="19"/>
        </w:rPr>
      </w:pPr>
    </w:p>
    <w:p w14:paraId="21796CC0" w14:textId="77777777" w:rsidR="00AC6FCC" w:rsidRPr="00535736" w:rsidRDefault="00AC6FCC" w:rsidP="00AC6FCC">
      <w:pPr>
        <w:autoSpaceDE w:val="0"/>
        <w:autoSpaceDN w:val="0"/>
        <w:adjustRightInd w:val="0"/>
        <w:ind w:left="284" w:right="-427"/>
        <w:jc w:val="center"/>
        <w:rPr>
          <w:color w:val="000000"/>
          <w:sz w:val="19"/>
          <w:szCs w:val="19"/>
        </w:rPr>
      </w:pPr>
    </w:p>
    <w:p w14:paraId="4A4DD2AC"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697F0EB"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2E023872"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263C356C" w14:textId="77777777" w:rsidR="00AC6FCC" w:rsidRPr="00535736" w:rsidRDefault="00AC6FCC" w:rsidP="00AC6FCC">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EDA3910"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44CC09EE"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62A5D7AF" w14:textId="77777777" w:rsidR="00AC6FCC" w:rsidRPr="00535736" w:rsidRDefault="00AC6FCC" w:rsidP="00AC6FCC">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535736">
        <w:rPr>
          <w:rFonts w:ascii="Verdana" w:hAnsi="Verdana" w:cs="Tahoma"/>
          <w:color w:val="0000FF"/>
          <w:sz w:val="19"/>
          <w:szCs w:val="19"/>
        </w:rPr>
        <w:t xml:space="preserve"> </w:t>
      </w:r>
      <w:r w:rsidRPr="00535736">
        <w:rPr>
          <w:rFonts w:ascii="Verdana" w:hAnsi="Verdana"/>
          <w:sz w:val="19"/>
          <w:szCs w:val="19"/>
        </w:rPr>
        <w:t xml:space="preserve">con </w:t>
      </w:r>
      <w:r w:rsidRPr="00535736">
        <w:rPr>
          <w:rFonts w:ascii="Verdana" w:hAnsi="Verdana"/>
          <w:b/>
          <w:sz w:val="19"/>
          <w:szCs w:val="19"/>
        </w:rPr>
        <w:t>NIF</w:t>
      </w:r>
      <w:r w:rsidRPr="008A713F">
        <w:rPr>
          <w:rFonts w:ascii="Verdana" w:hAnsi="Verdana"/>
          <w:b/>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F5047D1"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5DFDE57"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8617909"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5E6D2868"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El presente aval estará en vigor hasta que</w:t>
      </w:r>
      <w:r w:rsidRPr="008A713F">
        <w:rPr>
          <w:rFonts w:ascii="Verdana" w:hAnsi="Verdana"/>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53573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1CB40B54"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42235E6C"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61EA24F5"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6E98AF08"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727FB28D"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27F1B3C0" w14:textId="77777777" w:rsidR="00AC6FCC" w:rsidRPr="00535736"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E898F35" w14:textId="77777777" w:rsidR="00AC6FCC" w:rsidRPr="00535736" w:rsidRDefault="00AC6FCC" w:rsidP="00AC6FCC">
      <w:pPr>
        <w:ind w:right="-427"/>
        <w:jc w:val="center"/>
        <w:rPr>
          <w:rFonts w:ascii="Verdana" w:eastAsia="Arial Unicode MS" w:hAnsi="Verdana" w:cs="Tahoma"/>
          <w:b/>
          <w:sz w:val="19"/>
          <w:szCs w:val="19"/>
        </w:rPr>
      </w:pPr>
    </w:p>
    <w:p w14:paraId="7E47E8E0" w14:textId="77777777" w:rsidR="00AC6FCC" w:rsidRPr="00535736" w:rsidRDefault="00AC6FCC" w:rsidP="00AC6FCC">
      <w:pPr>
        <w:ind w:right="-427"/>
        <w:jc w:val="center"/>
        <w:rPr>
          <w:rFonts w:ascii="Verdana" w:eastAsia="Arial Unicode MS" w:hAnsi="Verdana" w:cs="Tahoma"/>
          <w:b/>
          <w:sz w:val="19"/>
          <w:szCs w:val="19"/>
        </w:rPr>
      </w:pPr>
    </w:p>
    <w:p w14:paraId="27BDC6B2" w14:textId="77777777" w:rsidR="00AC6FCC" w:rsidRPr="00535736" w:rsidRDefault="00AC6FCC" w:rsidP="00AC6FCC">
      <w:pPr>
        <w:ind w:right="-427"/>
        <w:jc w:val="center"/>
        <w:rPr>
          <w:rFonts w:ascii="Verdana" w:eastAsia="Arial Unicode MS" w:hAnsi="Verdana" w:cs="Tahoma"/>
          <w:b/>
          <w:sz w:val="19"/>
          <w:szCs w:val="19"/>
        </w:rPr>
      </w:pPr>
    </w:p>
    <w:p w14:paraId="367C751A" w14:textId="77777777" w:rsidR="00AC6FCC" w:rsidRPr="00535736" w:rsidRDefault="00AC6FCC" w:rsidP="00AC6FCC">
      <w:pPr>
        <w:ind w:right="-427"/>
        <w:jc w:val="center"/>
        <w:rPr>
          <w:rFonts w:ascii="Verdana" w:eastAsia="Arial Unicode MS" w:hAnsi="Verdana" w:cs="Tahoma"/>
          <w:b/>
          <w:sz w:val="19"/>
          <w:szCs w:val="19"/>
        </w:rPr>
      </w:pPr>
    </w:p>
    <w:p w14:paraId="5FA54980"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63019248"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E55CBBE"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C760DF7" w14:textId="77777777" w:rsidR="00AC6FCC" w:rsidRPr="007B24D7" w:rsidRDefault="00AC6FCC" w:rsidP="00AC6FCC">
      <w:pPr>
        <w:autoSpaceDE w:val="0"/>
        <w:autoSpaceDN w:val="0"/>
        <w:adjustRightInd w:val="0"/>
        <w:ind w:right="-427" w:hanging="33"/>
        <w:jc w:val="both"/>
        <w:rPr>
          <w:rFonts w:ascii="Verdana" w:hAnsi="Verdana"/>
          <w:color w:val="000000"/>
          <w:sz w:val="20"/>
          <w:szCs w:val="20"/>
        </w:rPr>
      </w:pPr>
    </w:p>
    <w:p w14:paraId="6802A3AE" w14:textId="77777777" w:rsidR="00AC6FCC" w:rsidRPr="007B24D7" w:rsidRDefault="00AC6FCC" w:rsidP="00AC6FCC">
      <w:pPr>
        <w:ind w:left="600" w:right="-427"/>
        <w:jc w:val="center"/>
        <w:rPr>
          <w:rFonts w:ascii="Verdana" w:hAnsi="Verdana" w:cs="Tahoma"/>
          <w:b/>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889" w:name="AnexoV4"/>
    </w:p>
    <w:p w14:paraId="484E3A14" w14:textId="77777777" w:rsidR="00AC6FCC" w:rsidRPr="00CC33A1" w:rsidRDefault="0065202F" w:rsidP="0094604D">
      <w:pPr>
        <w:pStyle w:val="3izenburua"/>
        <w:ind w:left="1701" w:hanging="1701"/>
      </w:pPr>
      <w:bookmarkStart w:id="890" w:name="_Toc33530878"/>
      <w:bookmarkStart w:id="891" w:name="_Toc38387849"/>
      <w:bookmarkStart w:id="892" w:name="_Toc39127516"/>
      <w:bookmarkStart w:id="893" w:name="_Toc40872940"/>
      <w:bookmarkEnd w:id="889"/>
      <w:r>
        <w:rPr>
          <w:lang w:val="es-ES_tradnl"/>
        </w:rPr>
        <w:t>ANEXO V.</w:t>
      </w:r>
      <w:r w:rsidR="00AC6FCC" w:rsidRPr="00CC33A1">
        <w:rPr>
          <w:lang w:val="es-ES_tradnl"/>
        </w:rPr>
        <w:t>4.-</w:t>
      </w:r>
      <w:r w:rsidR="00AC6FCC" w:rsidRPr="00CC33A1">
        <w:rPr>
          <w:rFonts w:eastAsia="Arial Unicode MS"/>
        </w:rPr>
        <w:tab/>
      </w:r>
      <w:r w:rsidR="00AC6FCC" w:rsidRPr="00CC33A1">
        <w:t>MODELO DE SEGURO DE CAUCIÓN</w:t>
      </w:r>
      <w:bookmarkEnd w:id="890"/>
      <w:bookmarkEnd w:id="891"/>
      <w:bookmarkEnd w:id="892"/>
      <w:bookmarkEnd w:id="893"/>
    </w:p>
    <w:p w14:paraId="7C16F25F" w14:textId="77777777" w:rsidR="00AC6FCC" w:rsidRPr="00CC33A1" w:rsidRDefault="00AC6FCC" w:rsidP="00AC6FCC">
      <w:pPr>
        <w:ind w:left="600" w:right="-427"/>
        <w:jc w:val="center"/>
        <w:rPr>
          <w:rFonts w:ascii="Verdana" w:hAnsi="Verdana"/>
          <w:b/>
          <w:caps/>
          <w:color w:val="000000"/>
          <w:sz w:val="19"/>
          <w:szCs w:val="19"/>
        </w:rPr>
      </w:pPr>
    </w:p>
    <w:p w14:paraId="175D0FF0" w14:textId="77777777" w:rsidR="00AC6FCC" w:rsidRPr="00CC33A1" w:rsidRDefault="00AC6FCC" w:rsidP="00AC6FCC">
      <w:pPr>
        <w:ind w:left="600" w:right="-427"/>
        <w:jc w:val="center"/>
        <w:rPr>
          <w:rFonts w:ascii="Verdana" w:hAnsi="Verdana"/>
          <w:b/>
          <w:caps/>
          <w:color w:val="000000"/>
          <w:sz w:val="19"/>
          <w:szCs w:val="19"/>
        </w:rPr>
      </w:pPr>
    </w:p>
    <w:p w14:paraId="6839338A"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Certificado número</w:t>
      </w:r>
      <w:r w:rsidRPr="008A713F">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 calle ……………………………………………, y NIF………………….. debidamente representado por D</w:t>
      </w:r>
      <w:r w:rsidRPr="008A713F">
        <w:rPr>
          <w:rFonts w:ascii="Verdana" w:hAnsi="Verdana"/>
          <w:sz w:val="19"/>
          <w:szCs w:val="19"/>
        </w:rPr>
        <w:t>. (</w:t>
      </w:r>
      <w:r w:rsidRPr="00CC33A1">
        <w:rPr>
          <w:rFonts w:ascii="Verdana" w:hAnsi="Verdana"/>
          <w:color w:val="0000FF"/>
          <w:sz w:val="19"/>
          <w:szCs w:val="19"/>
        </w:rPr>
        <w:t>nombre y apellidos del apoderado o apoderados</w:t>
      </w:r>
      <w:r w:rsidRPr="008A713F">
        <w:rPr>
          <w:rFonts w:ascii="Verdana" w:hAnsi="Verdana"/>
          <w:sz w:val="19"/>
          <w:szCs w:val="19"/>
        </w:rPr>
        <w:t>), c</w:t>
      </w:r>
      <w:r w:rsidRPr="00CC33A1">
        <w:rPr>
          <w:rFonts w:ascii="Verdana" w:hAnsi="Verdana"/>
          <w:sz w:val="19"/>
          <w:szCs w:val="19"/>
        </w:rPr>
        <w:t xml:space="preserve">on poderes suficientes para obligarle en este acto, según resulta de la verificación de la representación de la parte inferior de este documento </w:t>
      </w:r>
    </w:p>
    <w:p w14:paraId="757B2EAA" w14:textId="77777777" w:rsidR="00AC6FCC" w:rsidRPr="00CC33A1" w:rsidRDefault="00AC6FCC" w:rsidP="00AC6FCC">
      <w:pPr>
        <w:ind w:left="600" w:right="-427"/>
        <w:jc w:val="center"/>
        <w:rPr>
          <w:rFonts w:ascii="Verdana" w:hAnsi="Verdana"/>
          <w:sz w:val="19"/>
          <w:szCs w:val="19"/>
        </w:rPr>
      </w:pPr>
    </w:p>
    <w:p w14:paraId="11BA216D" w14:textId="77777777" w:rsidR="00AC6FCC" w:rsidRPr="00CC33A1" w:rsidRDefault="00AC6FCC" w:rsidP="00AC6FCC">
      <w:pPr>
        <w:ind w:left="600" w:right="-427"/>
        <w:jc w:val="center"/>
        <w:rPr>
          <w:rFonts w:ascii="Verdana" w:hAnsi="Verdana"/>
          <w:sz w:val="19"/>
          <w:szCs w:val="19"/>
        </w:rPr>
      </w:pPr>
    </w:p>
    <w:p w14:paraId="2CA11B34" w14:textId="77777777" w:rsidR="00AC6FCC" w:rsidRPr="00CC33A1" w:rsidRDefault="00AC6FCC" w:rsidP="00AC6FCC">
      <w:pPr>
        <w:ind w:left="142" w:right="-427"/>
        <w:jc w:val="center"/>
        <w:rPr>
          <w:rFonts w:ascii="Verdana" w:hAnsi="Verdana"/>
          <w:b/>
          <w:sz w:val="19"/>
          <w:szCs w:val="19"/>
        </w:rPr>
      </w:pPr>
      <w:r w:rsidRPr="00CC33A1">
        <w:rPr>
          <w:rFonts w:ascii="Verdana" w:hAnsi="Verdana"/>
          <w:b/>
          <w:sz w:val="19"/>
          <w:szCs w:val="19"/>
        </w:rPr>
        <w:t xml:space="preserve">ASEGURA </w:t>
      </w:r>
    </w:p>
    <w:p w14:paraId="3B9D741B" w14:textId="77777777" w:rsidR="00AC6FCC" w:rsidRPr="00CC33A1" w:rsidRDefault="00AC6FCC" w:rsidP="00AC6FCC">
      <w:pPr>
        <w:ind w:left="600" w:right="-427"/>
        <w:jc w:val="center"/>
        <w:rPr>
          <w:rFonts w:ascii="Verdana" w:hAnsi="Verdana"/>
          <w:sz w:val="19"/>
          <w:szCs w:val="19"/>
        </w:rPr>
      </w:pPr>
    </w:p>
    <w:p w14:paraId="227BFDF6" w14:textId="77777777" w:rsidR="00AC6FCC" w:rsidRPr="00CC33A1" w:rsidRDefault="00AC6FCC" w:rsidP="00AC6FCC">
      <w:pPr>
        <w:ind w:left="600" w:right="-427"/>
        <w:jc w:val="center"/>
        <w:rPr>
          <w:rFonts w:ascii="Verdana" w:hAnsi="Verdana"/>
          <w:sz w:val="19"/>
          <w:szCs w:val="19"/>
        </w:rPr>
      </w:pPr>
    </w:p>
    <w:p w14:paraId="09CA8B28" w14:textId="77777777" w:rsidR="00AC6FCC" w:rsidRPr="00CC33A1" w:rsidRDefault="00AC6FCC" w:rsidP="00AC6FCC">
      <w:pPr>
        <w:ind w:right="-427"/>
        <w:jc w:val="both"/>
        <w:rPr>
          <w:rFonts w:ascii="Verdana" w:hAnsi="Verdana"/>
          <w:sz w:val="19"/>
          <w:szCs w:val="19"/>
        </w:rPr>
      </w:pPr>
      <w:r w:rsidRPr="008A713F">
        <w:rPr>
          <w:rFonts w:ascii="Verdana" w:hAnsi="Verdana"/>
          <w:sz w:val="19"/>
          <w:szCs w:val="19"/>
        </w:rPr>
        <w:t>a (</w:t>
      </w:r>
      <w:r w:rsidRPr="00CC33A1">
        <w:rPr>
          <w:rFonts w:ascii="Verdana" w:hAnsi="Verdana"/>
          <w:color w:val="0000FF"/>
          <w:sz w:val="19"/>
          <w:szCs w:val="19"/>
        </w:rPr>
        <w:t>nombre y apellidos o razón social del asegurado</w:t>
      </w:r>
      <w:r w:rsidRPr="008A713F">
        <w:rPr>
          <w:rFonts w:ascii="Verdana" w:hAnsi="Verdana"/>
          <w:sz w:val="19"/>
          <w:szCs w:val="19"/>
        </w:rPr>
        <w:t>)</w:t>
      </w:r>
      <w:r w:rsidRPr="00CC33A1">
        <w:rPr>
          <w:rFonts w:ascii="Verdana" w:hAnsi="Verdana"/>
          <w:sz w:val="19"/>
          <w:szCs w:val="19"/>
        </w:rPr>
        <w:t>, con NIF ……………………, en concepto de tomador del seguro, ante</w:t>
      </w:r>
      <w:r w:rsidRPr="008A713F">
        <w:rPr>
          <w:rFonts w:ascii="Verdana" w:hAnsi="Verdana"/>
          <w:sz w:val="19"/>
          <w:szCs w:val="19"/>
        </w:rPr>
        <w:t xml:space="preserv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8A713F">
        <w:rPr>
          <w:rFonts w:ascii="Verdana" w:hAnsi="Verdana"/>
          <w:sz w:val="19"/>
          <w:szCs w:val="19"/>
        </w:rPr>
        <w:t xml:space="preserve">que </w:t>
      </w:r>
      <w:r w:rsidRPr="008A713F">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CC33A1">
        <w:rPr>
          <w:rFonts w:ascii="Verdana" w:hAnsi="Verdana"/>
          <w:sz w:val="19"/>
          <w:szCs w:val="19"/>
        </w:rPr>
        <w:t>en adelante asegurados, hasta el importe de</w:t>
      </w:r>
      <w:r w:rsidRPr="008A713F">
        <w:rPr>
          <w:rFonts w:ascii="Verdana" w:hAnsi="Verdana"/>
          <w:sz w:val="19"/>
          <w:szCs w:val="19"/>
        </w:rPr>
        <w:t xml:space="preserve"> (</w:t>
      </w:r>
      <w:r w:rsidRPr="00CC33A1">
        <w:rPr>
          <w:rFonts w:ascii="Verdana" w:hAnsi="Verdana"/>
          <w:color w:val="0000FF"/>
          <w:sz w:val="19"/>
          <w:szCs w:val="19"/>
        </w:rPr>
        <w:t>en letra y en cifra</w:t>
      </w:r>
      <w:r w:rsidRPr="008A713F">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w:t>
      </w:r>
      <w:r w:rsidRPr="008A713F">
        <w:rPr>
          <w:rFonts w:ascii="Verdana" w:hAnsi="Verdana"/>
          <w:sz w:val="19"/>
          <w:szCs w:val="19"/>
        </w:rPr>
        <w:t>contrato (</w:t>
      </w:r>
      <w:r w:rsidRPr="00CC33A1">
        <w:rPr>
          <w:rFonts w:ascii="Verdana" w:hAnsi="Verdana"/>
          <w:color w:val="0000FF"/>
          <w:sz w:val="19"/>
          <w:szCs w:val="19"/>
        </w:rPr>
        <w:t>indicar el objeto del contrato</w:t>
      </w:r>
      <w:r w:rsidRPr="008A713F">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A492744" w14:textId="77777777" w:rsidR="00AC6FCC" w:rsidRPr="00CC33A1" w:rsidRDefault="00AC6FCC" w:rsidP="00AC6FCC">
      <w:pPr>
        <w:ind w:right="-427"/>
        <w:jc w:val="both"/>
        <w:rPr>
          <w:rFonts w:ascii="Verdana" w:hAnsi="Verdana"/>
          <w:sz w:val="19"/>
          <w:szCs w:val="19"/>
        </w:rPr>
      </w:pPr>
    </w:p>
    <w:p w14:paraId="23743C3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D36BBA9" w14:textId="77777777" w:rsidR="00AC6FCC" w:rsidRPr="00CC33A1" w:rsidRDefault="00AC6FCC" w:rsidP="00AC6FCC">
      <w:pPr>
        <w:ind w:right="-427"/>
        <w:jc w:val="both"/>
        <w:rPr>
          <w:rFonts w:ascii="Verdana" w:hAnsi="Verdana"/>
          <w:sz w:val="19"/>
          <w:szCs w:val="19"/>
        </w:rPr>
      </w:pPr>
    </w:p>
    <w:p w14:paraId="77CA064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C5FC15D" w14:textId="77777777" w:rsidR="00AC6FCC" w:rsidRPr="00CC33A1" w:rsidRDefault="00AC6FCC" w:rsidP="00AC6FCC">
      <w:pPr>
        <w:ind w:right="-427"/>
        <w:jc w:val="both"/>
        <w:rPr>
          <w:rFonts w:ascii="Verdana" w:hAnsi="Verdana"/>
          <w:sz w:val="19"/>
          <w:szCs w:val="19"/>
        </w:rPr>
      </w:pPr>
    </w:p>
    <w:p w14:paraId="2089D219"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24DBD3B" w14:textId="77777777" w:rsidR="00AC6FCC" w:rsidRPr="00CC33A1" w:rsidRDefault="00AC6FCC" w:rsidP="00AC6FCC">
      <w:pPr>
        <w:ind w:right="-427"/>
        <w:jc w:val="both"/>
        <w:rPr>
          <w:rFonts w:ascii="Verdana" w:hAnsi="Verdana"/>
          <w:sz w:val="19"/>
          <w:szCs w:val="19"/>
        </w:rPr>
      </w:pPr>
    </w:p>
    <w:p w14:paraId="5B616A75"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33DE52B" w14:textId="77777777" w:rsidR="00AC6FCC" w:rsidRPr="00CC33A1" w:rsidRDefault="00AC6FCC" w:rsidP="00AC6FCC">
      <w:pPr>
        <w:ind w:right="-427"/>
        <w:jc w:val="both"/>
        <w:rPr>
          <w:rFonts w:ascii="Verdana" w:hAnsi="Verdana"/>
          <w:sz w:val="19"/>
          <w:szCs w:val="19"/>
        </w:rPr>
      </w:pPr>
    </w:p>
    <w:p w14:paraId="388D7438"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presente seguro de caución estará en vigor </w:t>
      </w:r>
      <w:r w:rsidRPr="008A713F">
        <w:rPr>
          <w:rFonts w:ascii="Verdana" w:hAnsi="Verdana"/>
          <w:sz w:val="19"/>
          <w:szCs w:val="19"/>
        </w:rPr>
        <w:t xml:space="preserve">hasta que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5B05AC4" w14:textId="77777777" w:rsidR="00AC6FCC" w:rsidRPr="00CC33A1" w:rsidRDefault="00AC6FCC" w:rsidP="00AC6FCC">
      <w:pPr>
        <w:ind w:right="-427"/>
        <w:jc w:val="both"/>
        <w:rPr>
          <w:rFonts w:ascii="Verdana" w:hAnsi="Verdana"/>
          <w:sz w:val="19"/>
          <w:szCs w:val="19"/>
        </w:rPr>
      </w:pPr>
    </w:p>
    <w:p w14:paraId="7996E38C" w14:textId="77777777" w:rsidR="00AC6FCC" w:rsidRPr="00CC33A1" w:rsidRDefault="00AC6FCC" w:rsidP="00AC6FCC">
      <w:pPr>
        <w:ind w:right="-427"/>
        <w:jc w:val="both"/>
        <w:rPr>
          <w:rFonts w:ascii="Verdana" w:hAnsi="Verdana"/>
          <w:sz w:val="19"/>
          <w:szCs w:val="19"/>
        </w:rPr>
      </w:pPr>
    </w:p>
    <w:p w14:paraId="2CA4639A"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398DDA98" w14:textId="77777777" w:rsidR="00AC6FCC" w:rsidRPr="00CC33A1" w:rsidRDefault="00AC6FCC" w:rsidP="00AC6FCC">
      <w:pPr>
        <w:ind w:right="-427"/>
        <w:jc w:val="both"/>
        <w:rPr>
          <w:rFonts w:ascii="Verdana" w:hAnsi="Verdana"/>
          <w:sz w:val="19"/>
          <w:szCs w:val="19"/>
        </w:rPr>
      </w:pPr>
    </w:p>
    <w:p w14:paraId="1207D648" w14:textId="77777777" w:rsidR="00AC6FCC" w:rsidRPr="00CC33A1" w:rsidRDefault="00AC6FCC" w:rsidP="00AC6FCC">
      <w:pPr>
        <w:ind w:right="-427"/>
        <w:jc w:val="both"/>
        <w:rPr>
          <w:rFonts w:ascii="Verdana" w:hAnsi="Verdana"/>
          <w:sz w:val="19"/>
          <w:szCs w:val="19"/>
        </w:rPr>
      </w:pPr>
    </w:p>
    <w:p w14:paraId="51B4528F"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0DD01FF4"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04668B9E"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D06D3C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39F89ADE"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115A1B6E"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48DB0A33"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16232C0F"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E5DF3A5"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558E39F" w14:textId="77777777" w:rsidR="00AC6FCC" w:rsidRPr="007B24D7" w:rsidRDefault="00AC6FCC" w:rsidP="00AC6FCC">
      <w:pPr>
        <w:autoSpaceDE w:val="0"/>
        <w:autoSpaceDN w:val="0"/>
        <w:adjustRightInd w:val="0"/>
        <w:ind w:right="-427"/>
        <w:rPr>
          <w:rFonts w:ascii="Verdana" w:hAnsi="Verdana"/>
          <w:sz w:val="20"/>
          <w:szCs w:val="20"/>
          <w:lang w:val="es-ES_tradnl" w:eastAsia="es-ES_tradnl"/>
        </w:rPr>
      </w:pPr>
    </w:p>
    <w:p w14:paraId="4E212D11" w14:textId="77777777" w:rsidR="00AC6FCC" w:rsidRPr="007B24D7" w:rsidRDefault="00AC6FCC" w:rsidP="00AC6FCC">
      <w:pPr>
        <w:ind w:left="600" w:right="-427"/>
        <w:jc w:val="center"/>
        <w:rPr>
          <w:rFonts w:ascii="Verdana" w:hAnsi="Verdana"/>
          <w:b/>
          <w:caps/>
          <w:color w:val="000000"/>
          <w:sz w:val="20"/>
          <w:szCs w:val="20"/>
        </w:rPr>
        <w:sectPr w:rsidR="00AC6FCC" w:rsidRPr="007B24D7" w:rsidSect="00A12B05">
          <w:footnotePr>
            <w:numRestart w:val="eachSect"/>
          </w:footnotePr>
          <w:pgSz w:w="11906" w:h="16838" w:code="9"/>
          <w:pgMar w:top="567" w:right="1276" w:bottom="992" w:left="1134" w:header="284" w:footer="482" w:gutter="0"/>
          <w:cols w:space="708"/>
          <w:docGrid w:linePitch="360"/>
        </w:sectPr>
      </w:pPr>
    </w:p>
    <w:p w14:paraId="69CACB00" w14:textId="77777777" w:rsidR="00AC6FCC" w:rsidRPr="00CC33A1" w:rsidRDefault="00AC6FCC" w:rsidP="00AC6FCC">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23DAB96F" w14:textId="77777777" w:rsidR="00AC6FCC" w:rsidRPr="00CC33A1" w:rsidRDefault="00AC6FCC" w:rsidP="00AC6FCC">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1908A986" w14:textId="77777777" w:rsidR="00AC6FCC" w:rsidRPr="00CC33A1" w:rsidRDefault="00AC6FCC" w:rsidP="00AC6FCC">
      <w:pPr>
        <w:ind w:left="600" w:right="-427"/>
        <w:jc w:val="center"/>
        <w:rPr>
          <w:rFonts w:ascii="Verdana" w:hAnsi="Verdana"/>
          <w:b/>
          <w:caps/>
          <w:color w:val="000000"/>
          <w:sz w:val="19"/>
          <w:szCs w:val="19"/>
        </w:rPr>
      </w:pPr>
    </w:p>
    <w:p w14:paraId="7C5C371E" w14:textId="77777777" w:rsidR="00AC6FCC" w:rsidRPr="00CC33A1" w:rsidRDefault="00AC6FCC" w:rsidP="00AC6FCC">
      <w:pPr>
        <w:ind w:left="600" w:right="-427"/>
        <w:jc w:val="center"/>
        <w:rPr>
          <w:rFonts w:ascii="Verdana" w:hAnsi="Verdana"/>
          <w:b/>
          <w:caps/>
          <w:color w:val="000000"/>
          <w:sz w:val="19"/>
          <w:szCs w:val="19"/>
        </w:rPr>
      </w:pPr>
    </w:p>
    <w:p w14:paraId="78BB780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Certificado </w:t>
      </w:r>
      <w:r w:rsidRPr="008A713F">
        <w:rPr>
          <w:rFonts w:ascii="Verdana" w:hAnsi="Verdana"/>
          <w:sz w:val="19"/>
          <w:szCs w:val="19"/>
        </w:rPr>
        <w:t>número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 xml:space="preserve">n adelante asegurador, con domicilio (a efectos de notificaciones y requerimientos) en ……………., calle ……………………………………………, y NIF………………….. debidamente representado por D. </w:t>
      </w:r>
      <w:r w:rsidRPr="008A713F">
        <w:rPr>
          <w:rFonts w:ascii="Verdana" w:hAnsi="Verdana"/>
          <w:sz w:val="19"/>
          <w:szCs w:val="19"/>
        </w:rPr>
        <w:t>(</w:t>
      </w:r>
      <w:r w:rsidRPr="00CC33A1">
        <w:rPr>
          <w:rFonts w:ascii="Verdana" w:hAnsi="Verdana"/>
          <w:color w:val="0000FF"/>
          <w:sz w:val="19"/>
          <w:szCs w:val="19"/>
        </w:rPr>
        <w:t>nombre y apellidos del apoderado o apoderados</w:t>
      </w:r>
      <w:r w:rsidRPr="008A713F">
        <w:rPr>
          <w:rFonts w:ascii="Verdana" w:hAnsi="Verdana"/>
          <w:sz w:val="19"/>
          <w:szCs w:val="19"/>
        </w:rPr>
        <w:t xml:space="preserve">), con poderes suficientes para obligarle en este acto, según resulta de la verificación de la representación </w:t>
      </w:r>
      <w:r w:rsidRPr="00CC33A1">
        <w:rPr>
          <w:rFonts w:ascii="Verdana" w:hAnsi="Verdana"/>
          <w:sz w:val="19"/>
          <w:szCs w:val="19"/>
        </w:rPr>
        <w:t xml:space="preserve">de la parte inferior de este documento </w:t>
      </w:r>
    </w:p>
    <w:p w14:paraId="4AF78CD0" w14:textId="77777777" w:rsidR="00AC6FCC" w:rsidRPr="00CC33A1" w:rsidRDefault="00AC6FCC" w:rsidP="00AC6FCC">
      <w:pPr>
        <w:ind w:right="-427"/>
        <w:jc w:val="center"/>
        <w:rPr>
          <w:rFonts w:ascii="Verdana" w:hAnsi="Verdana"/>
          <w:sz w:val="19"/>
          <w:szCs w:val="19"/>
        </w:rPr>
      </w:pPr>
    </w:p>
    <w:p w14:paraId="15E1E84C" w14:textId="77777777" w:rsidR="00AC6FCC" w:rsidRPr="00CC33A1" w:rsidRDefault="00AC6FCC" w:rsidP="00AC6FCC">
      <w:pPr>
        <w:ind w:right="-427"/>
        <w:jc w:val="center"/>
        <w:rPr>
          <w:rFonts w:ascii="Verdana" w:hAnsi="Verdana"/>
          <w:sz w:val="19"/>
          <w:szCs w:val="19"/>
        </w:rPr>
      </w:pPr>
    </w:p>
    <w:p w14:paraId="16997232" w14:textId="77777777" w:rsidR="00AC6FCC" w:rsidRPr="00CC33A1" w:rsidRDefault="00AC6FCC" w:rsidP="00AC6FCC">
      <w:pPr>
        <w:ind w:right="-427"/>
        <w:jc w:val="center"/>
        <w:rPr>
          <w:rFonts w:ascii="Verdana" w:hAnsi="Verdana"/>
          <w:b/>
          <w:sz w:val="19"/>
          <w:szCs w:val="19"/>
        </w:rPr>
      </w:pPr>
      <w:r w:rsidRPr="00CC33A1">
        <w:rPr>
          <w:rFonts w:ascii="Verdana" w:hAnsi="Verdana"/>
          <w:b/>
          <w:sz w:val="19"/>
          <w:szCs w:val="19"/>
        </w:rPr>
        <w:t xml:space="preserve">ASEGURA </w:t>
      </w:r>
    </w:p>
    <w:p w14:paraId="17BE9FB0" w14:textId="77777777" w:rsidR="00AC6FCC" w:rsidRPr="00CC33A1" w:rsidRDefault="00AC6FCC" w:rsidP="00AC6FCC">
      <w:pPr>
        <w:ind w:right="-427"/>
        <w:jc w:val="center"/>
        <w:rPr>
          <w:rFonts w:ascii="Verdana" w:hAnsi="Verdana"/>
          <w:sz w:val="19"/>
          <w:szCs w:val="19"/>
        </w:rPr>
      </w:pPr>
    </w:p>
    <w:p w14:paraId="0700ED45" w14:textId="77777777" w:rsidR="00AC6FCC" w:rsidRPr="00CC33A1" w:rsidRDefault="00AC6FCC" w:rsidP="00AC6FCC">
      <w:pPr>
        <w:ind w:right="-427"/>
        <w:jc w:val="center"/>
        <w:rPr>
          <w:rFonts w:ascii="Verdana" w:hAnsi="Verdana"/>
          <w:sz w:val="19"/>
          <w:szCs w:val="19"/>
        </w:rPr>
      </w:pPr>
    </w:p>
    <w:p w14:paraId="499B2ABC"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a</w:t>
      </w:r>
      <w:r w:rsidRPr="00EF73AD">
        <w:rPr>
          <w:rFonts w:ascii="Verdana" w:hAnsi="Verdana"/>
          <w:b/>
          <w:sz w:val="19"/>
          <w:szCs w:val="19"/>
        </w:rPr>
        <w:t xml:space="preserve"> </w:t>
      </w:r>
      <w:r w:rsidRPr="00EF73AD">
        <w:rPr>
          <w:rFonts w:ascii="Verdana" w:hAnsi="Verdana"/>
          <w:sz w:val="19"/>
          <w:szCs w:val="19"/>
        </w:rPr>
        <w:t>(</w:t>
      </w:r>
      <w:r w:rsidRPr="00CC33A1">
        <w:rPr>
          <w:rFonts w:ascii="Verdana" w:hAnsi="Verdana"/>
          <w:color w:val="0000FF"/>
          <w:sz w:val="19"/>
          <w:szCs w:val="19"/>
        </w:rPr>
        <w:t>nombre y apellidos o razón social del asegurado</w:t>
      </w:r>
      <w:r w:rsidRPr="00EF73AD">
        <w:rPr>
          <w:rFonts w:ascii="Verdana" w:hAnsi="Verdana"/>
          <w:sz w:val="19"/>
          <w:szCs w:val="19"/>
        </w:rPr>
        <w:t>), con NIF ……………………, y a (</w:t>
      </w:r>
      <w:r w:rsidRPr="00CC33A1">
        <w:rPr>
          <w:rFonts w:ascii="Verdana" w:hAnsi="Verdana"/>
          <w:color w:val="0000FF"/>
          <w:sz w:val="19"/>
          <w:szCs w:val="19"/>
        </w:rPr>
        <w:t>nombre y apellidos o razón social del asegurado</w:t>
      </w:r>
      <w:r w:rsidRPr="00EF73AD">
        <w:rPr>
          <w:rFonts w:ascii="Verdana" w:hAnsi="Verdana"/>
          <w:sz w:val="19"/>
          <w:szCs w:val="19"/>
        </w:rPr>
        <w:t xml:space="preserve">), con NIF ……………………, en concepto de tomadores del seguro, </w:t>
      </w:r>
      <w:r w:rsidRPr="00EF73AD">
        <w:rPr>
          <w:rFonts w:ascii="Verdana" w:hAnsi="Verdana"/>
          <w:b/>
          <w:caps/>
          <w:sz w:val="19"/>
          <w:szCs w:val="19"/>
        </w:rPr>
        <w:t>conjunta y solidariamente</w:t>
      </w:r>
      <w:r w:rsidRPr="00EF73AD">
        <w:rPr>
          <w:rFonts w:ascii="Verdana" w:hAnsi="Verdana"/>
          <w:sz w:val="19"/>
          <w:szCs w:val="19"/>
        </w:rPr>
        <w:t xml:space="preserve">, ante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w:t>
      </w:r>
      <w:r w:rsidRPr="00EF73AD">
        <w:rPr>
          <w:rFonts w:ascii="Verdana" w:hAnsi="Verdana"/>
          <w:sz w:val="19"/>
          <w:szCs w:val="19"/>
        </w:rPr>
        <w:t xml:space="preserve">, con </w:t>
      </w:r>
      <w:r w:rsidRPr="00EF73AD">
        <w:rPr>
          <w:rFonts w:ascii="Verdana" w:hAnsi="Verdana"/>
          <w:b/>
          <w:sz w:val="19"/>
          <w:szCs w:val="19"/>
        </w:rPr>
        <w:t xml:space="preserve">NIF </w:t>
      </w:r>
      <w:r w:rsidRPr="00EF73AD">
        <w:rPr>
          <w:rFonts w:ascii="Verdana" w:hAnsi="Verdana"/>
          <w:sz w:val="19"/>
          <w:szCs w:val="19"/>
        </w:rPr>
        <w:t xml:space="preserve">que </w:t>
      </w:r>
      <w:r w:rsidRPr="00EF73AD">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EF73AD">
        <w:rPr>
          <w:rFonts w:ascii="Verdana" w:hAnsi="Verdana" w:cs="Tahoma"/>
          <w:sz w:val="19"/>
          <w:szCs w:val="19"/>
        </w:rPr>
        <w:t>)</w:t>
      </w:r>
      <w:r w:rsidRPr="00CC33A1">
        <w:rPr>
          <w:rFonts w:ascii="Verdana" w:hAnsi="Verdana"/>
          <w:sz w:val="19"/>
          <w:szCs w:val="19"/>
        </w:rPr>
        <w:t xml:space="preserve">, en adelante asegurado, hasta el importe </w:t>
      </w:r>
      <w:r w:rsidRPr="00EF73AD">
        <w:rPr>
          <w:rFonts w:ascii="Verdana" w:hAnsi="Verdana"/>
          <w:sz w:val="19"/>
          <w:szCs w:val="19"/>
        </w:rPr>
        <w:t>de (</w:t>
      </w:r>
      <w:r w:rsidRPr="00CC33A1">
        <w:rPr>
          <w:rFonts w:ascii="Verdana" w:hAnsi="Verdana"/>
          <w:color w:val="0000FF"/>
          <w:sz w:val="19"/>
          <w:szCs w:val="19"/>
        </w:rPr>
        <w:t>en letra y en cifra</w:t>
      </w:r>
      <w:r w:rsidRPr="00EF73AD">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EF73AD">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0C350C0" w14:textId="77777777" w:rsidR="00AC6FCC" w:rsidRPr="00CC33A1" w:rsidRDefault="00AC6FCC" w:rsidP="00AC6FCC">
      <w:pPr>
        <w:ind w:right="-427"/>
        <w:jc w:val="both"/>
        <w:rPr>
          <w:rFonts w:ascii="Verdana" w:hAnsi="Verdana"/>
          <w:sz w:val="19"/>
          <w:szCs w:val="19"/>
        </w:rPr>
      </w:pPr>
    </w:p>
    <w:p w14:paraId="3FFDC98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62898C9" w14:textId="77777777" w:rsidR="00AC6FCC" w:rsidRPr="00CC33A1" w:rsidRDefault="00AC6FCC" w:rsidP="00AC6FCC">
      <w:pPr>
        <w:ind w:right="-427"/>
        <w:jc w:val="both"/>
        <w:rPr>
          <w:rFonts w:ascii="Verdana" w:hAnsi="Verdana"/>
          <w:sz w:val="19"/>
          <w:szCs w:val="19"/>
        </w:rPr>
      </w:pPr>
    </w:p>
    <w:p w14:paraId="5E7A039A"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9E907B6" w14:textId="77777777" w:rsidR="00AC6FCC" w:rsidRPr="00CC33A1" w:rsidRDefault="00AC6FCC" w:rsidP="00AC6FCC">
      <w:pPr>
        <w:ind w:right="-427"/>
        <w:jc w:val="both"/>
        <w:rPr>
          <w:rFonts w:ascii="Verdana" w:hAnsi="Verdana"/>
          <w:sz w:val="19"/>
          <w:szCs w:val="19"/>
        </w:rPr>
      </w:pPr>
    </w:p>
    <w:p w14:paraId="4BD97FA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202D56C" w14:textId="77777777" w:rsidR="00AC6FCC" w:rsidRPr="00CC33A1" w:rsidRDefault="00AC6FCC" w:rsidP="00AC6FCC">
      <w:pPr>
        <w:ind w:right="-427"/>
        <w:jc w:val="both"/>
        <w:rPr>
          <w:rFonts w:ascii="Verdana" w:hAnsi="Verdana"/>
          <w:sz w:val="19"/>
          <w:szCs w:val="19"/>
        </w:rPr>
      </w:pPr>
    </w:p>
    <w:p w14:paraId="71C2936E"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509EE543" w14:textId="77777777" w:rsidR="00AC6FCC" w:rsidRPr="00CC33A1" w:rsidRDefault="00AC6FCC" w:rsidP="00AC6FCC">
      <w:pPr>
        <w:ind w:right="-427"/>
        <w:jc w:val="both"/>
        <w:rPr>
          <w:rFonts w:ascii="Verdana" w:hAnsi="Verdana"/>
          <w:sz w:val="19"/>
          <w:szCs w:val="19"/>
        </w:rPr>
      </w:pPr>
    </w:p>
    <w:p w14:paraId="7ACE1061"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El presente seguro de caución estará en vigor hasta que</w:t>
      </w:r>
      <w:r w:rsidRPr="00EF73AD">
        <w:rPr>
          <w:rFonts w:ascii="Verdana" w:hAnsi="Verdana"/>
          <w:sz w:val="19"/>
          <w:szCs w:val="19"/>
        </w:rPr>
        <w:t xml:space="preserv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E575FA9" w14:textId="77777777" w:rsidR="00AC6FCC" w:rsidRPr="00CC33A1" w:rsidRDefault="00AC6FCC" w:rsidP="00AC6FCC">
      <w:pPr>
        <w:ind w:right="-427"/>
        <w:jc w:val="both"/>
        <w:rPr>
          <w:rFonts w:ascii="Verdana" w:hAnsi="Verdana"/>
          <w:sz w:val="19"/>
          <w:szCs w:val="19"/>
        </w:rPr>
      </w:pPr>
    </w:p>
    <w:p w14:paraId="08FDAB24" w14:textId="77777777" w:rsidR="00AC6FCC" w:rsidRPr="00CC33A1" w:rsidRDefault="00AC6FCC" w:rsidP="00AC6FCC">
      <w:pPr>
        <w:ind w:right="-427"/>
        <w:jc w:val="both"/>
        <w:rPr>
          <w:rFonts w:ascii="Verdana" w:hAnsi="Verdana"/>
          <w:sz w:val="19"/>
          <w:szCs w:val="19"/>
        </w:rPr>
      </w:pPr>
    </w:p>
    <w:p w14:paraId="069B484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0E30176C" w14:textId="77777777" w:rsidR="00AC6FCC" w:rsidRPr="00CC33A1" w:rsidRDefault="00AC6FCC" w:rsidP="00AC6FCC">
      <w:pPr>
        <w:ind w:right="-427"/>
        <w:jc w:val="both"/>
        <w:rPr>
          <w:rFonts w:ascii="Verdana" w:hAnsi="Verdana"/>
          <w:sz w:val="19"/>
          <w:szCs w:val="19"/>
        </w:rPr>
      </w:pPr>
    </w:p>
    <w:p w14:paraId="65FF3EFB" w14:textId="77777777" w:rsidR="00AC6FCC" w:rsidRPr="00CC33A1" w:rsidRDefault="00AC6FCC" w:rsidP="00AC6FCC">
      <w:pPr>
        <w:ind w:right="-427"/>
        <w:jc w:val="both"/>
        <w:rPr>
          <w:rFonts w:ascii="Verdana" w:hAnsi="Verdana"/>
          <w:sz w:val="19"/>
          <w:szCs w:val="19"/>
        </w:rPr>
      </w:pPr>
    </w:p>
    <w:p w14:paraId="0C201E98"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474266EA"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972F39A"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9F8378F"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32782FE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47D2B1A5"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78F5E306"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0C136674"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F4E1AA0"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2604597" w14:textId="77777777" w:rsidR="00AC6FCC" w:rsidRPr="007B24D7" w:rsidRDefault="00AC6FCC" w:rsidP="00BB1ADD">
      <w:pPr>
        <w:pStyle w:val="3izenburua"/>
        <w:rPr>
          <w:rFonts w:cs="Tahoma"/>
          <w:b w:val="0"/>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894" w:name="AnexoVI2"/>
    </w:p>
    <w:p w14:paraId="525A870C" w14:textId="77777777" w:rsidR="00AC6FCC" w:rsidRPr="004B5846" w:rsidRDefault="0065202F" w:rsidP="0094604D">
      <w:pPr>
        <w:pStyle w:val="3izenburua"/>
        <w:ind w:left="1701" w:hanging="1701"/>
      </w:pPr>
      <w:bookmarkStart w:id="895" w:name="_Toc33530880"/>
      <w:bookmarkStart w:id="896" w:name="_Toc38387851"/>
      <w:bookmarkStart w:id="897" w:name="_Toc39127517"/>
      <w:bookmarkStart w:id="898" w:name="_Toc40872941"/>
      <w:bookmarkEnd w:id="894"/>
      <w:r>
        <w:rPr>
          <w:lang w:val="es-ES_tradnl"/>
        </w:rPr>
        <w:t>ANEXO VI.</w:t>
      </w:r>
      <w:r w:rsidR="00BB1ADD">
        <w:rPr>
          <w:lang w:val="es-ES_tradnl"/>
        </w:rPr>
        <w:t>1</w:t>
      </w:r>
      <w:r w:rsidR="00AC6FCC" w:rsidRPr="004B5846">
        <w:rPr>
          <w:lang w:val="es-ES_tradnl"/>
        </w:rPr>
        <w:t>.-</w:t>
      </w:r>
      <w:r w:rsidR="00AC6FCC" w:rsidRPr="004B5846">
        <w:rPr>
          <w:lang w:val="es-ES_tradnl"/>
        </w:rPr>
        <w:tab/>
      </w:r>
      <w:r w:rsidR="00AC6FCC" w:rsidRPr="004B5846">
        <w:t>COMUNICACIÓN DE SUBCONTRATACIÓN</w:t>
      </w:r>
      <w:bookmarkEnd w:id="895"/>
      <w:bookmarkEnd w:id="896"/>
      <w:bookmarkEnd w:id="897"/>
      <w:bookmarkEnd w:id="898"/>
    </w:p>
    <w:p w14:paraId="75FBC55A"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56CF0069"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5E4F9994"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2EC3B003" w14:textId="77777777" w:rsidR="007673B5" w:rsidRPr="004B5846" w:rsidRDefault="007673B5" w:rsidP="007673B5">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2444367D" w14:textId="77777777" w:rsidR="00AC6FCC" w:rsidRPr="004B5846" w:rsidRDefault="00AC6FCC" w:rsidP="00AC6FCC">
      <w:pPr>
        <w:tabs>
          <w:tab w:val="left" w:pos="9436"/>
        </w:tabs>
        <w:ind w:right="-427"/>
        <w:jc w:val="center"/>
        <w:rPr>
          <w:rFonts w:ascii="Verdana" w:eastAsia="Arial Unicode MS" w:hAnsi="Verdana"/>
          <w:b/>
          <w:sz w:val="19"/>
          <w:szCs w:val="19"/>
        </w:rPr>
      </w:pPr>
    </w:p>
    <w:p w14:paraId="67EB1341" w14:textId="77777777" w:rsidR="00AC6FCC" w:rsidRPr="004B5846" w:rsidRDefault="00AC6FCC" w:rsidP="00AC6FCC">
      <w:pPr>
        <w:ind w:right="-427"/>
        <w:jc w:val="center"/>
        <w:rPr>
          <w:rFonts w:ascii="Verdana" w:hAnsi="Verdana"/>
          <w:b/>
          <w:sz w:val="19"/>
          <w:szCs w:val="19"/>
        </w:rPr>
      </w:pPr>
      <w:bookmarkStart w:id="899" w:name="_Toc505598260"/>
      <w:bookmarkStart w:id="900" w:name="_Toc505598337"/>
      <w:bookmarkStart w:id="901" w:name="_Toc505598430"/>
      <w:bookmarkStart w:id="902" w:name="_Toc507512611"/>
      <w:bookmarkStart w:id="903" w:name="_Toc507512912"/>
      <w:r w:rsidRPr="004B5846">
        <w:rPr>
          <w:rFonts w:ascii="Verdana" w:hAnsi="Verdana"/>
          <w:b/>
          <w:sz w:val="19"/>
          <w:szCs w:val="19"/>
        </w:rPr>
        <w:t>DECLARA:</w:t>
      </w:r>
      <w:bookmarkEnd w:id="899"/>
      <w:bookmarkEnd w:id="900"/>
      <w:bookmarkEnd w:id="901"/>
      <w:bookmarkEnd w:id="902"/>
      <w:bookmarkEnd w:id="903"/>
    </w:p>
    <w:p w14:paraId="404E8725" w14:textId="77777777" w:rsidR="00AC6FCC" w:rsidRPr="004B5846" w:rsidRDefault="00AC6FCC" w:rsidP="00AC6FCC">
      <w:pPr>
        <w:ind w:right="-427"/>
        <w:jc w:val="center"/>
        <w:rPr>
          <w:rFonts w:ascii="Verdana" w:hAnsi="Verdana"/>
          <w:b/>
          <w:sz w:val="19"/>
          <w:szCs w:val="19"/>
        </w:rPr>
      </w:pPr>
    </w:p>
    <w:p w14:paraId="1FA36AD0" w14:textId="326BE731" w:rsidR="00AC6FCC" w:rsidRPr="004B5846" w:rsidRDefault="00AC6FCC" w:rsidP="005967DF">
      <w:pPr>
        <w:widowControl w:val="0"/>
        <w:tabs>
          <w:tab w:val="center" w:pos="4252"/>
          <w:tab w:val="right" w:pos="8504"/>
        </w:tabs>
        <w:ind w:right="-425"/>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r w:rsidR="005967DF" w:rsidRPr="005967DF">
        <w:rPr>
          <w:rFonts w:ascii="Verdana" w:hAnsi="Verdana" w:cs="Tahoma"/>
          <w:color w:val="0000FF"/>
          <w:sz w:val="19"/>
          <w:szCs w:val="19"/>
        </w:rPr>
        <w:t xml:space="preserve"> </w:t>
      </w:r>
      <w:r w:rsidR="00801123" w:rsidRPr="00801123">
        <w:rPr>
          <w:rFonts w:ascii="Verdana" w:hAnsi="Verdana" w:cs="Tahoma"/>
          <w:b/>
          <w:color w:val="0000FF"/>
          <w:sz w:val="19"/>
          <w:szCs w:val="19"/>
        </w:rPr>
        <w:t>CO1/002/2021</w:t>
      </w:r>
      <w:r w:rsidRPr="004B5846">
        <w:rPr>
          <w:rFonts w:ascii="Verdana" w:hAnsi="Verdana" w:cs="Tahoma"/>
          <w:sz w:val="19"/>
          <w:szCs w:val="19"/>
        </w:rPr>
        <w:t>……………</w:t>
      </w:r>
    </w:p>
    <w:p w14:paraId="5B457544"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12B0AB64"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1EABCE35" w14:textId="77777777" w:rsidR="00AC6FCC" w:rsidRPr="004B5846" w:rsidRDefault="00AC6FCC" w:rsidP="00CB0AC3">
      <w:pPr>
        <w:numPr>
          <w:ilvl w:val="0"/>
          <w:numId w:val="90"/>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4012878B" w14:textId="77777777" w:rsidR="00AC6FCC" w:rsidRPr="004B5846" w:rsidRDefault="00AC6FCC" w:rsidP="00AC6FCC">
      <w:pPr>
        <w:ind w:left="1200" w:right="-427"/>
        <w:jc w:val="both"/>
        <w:rPr>
          <w:rFonts w:ascii="Verdana" w:hAnsi="Verdana" w:cs="Tahoma"/>
          <w:sz w:val="19"/>
          <w:szCs w:val="19"/>
        </w:rPr>
      </w:pPr>
    </w:p>
    <w:p w14:paraId="21E6B37E" w14:textId="77777777" w:rsidR="00AC6FCC" w:rsidRPr="004B5846" w:rsidRDefault="00AC6FCC" w:rsidP="00AC6FCC">
      <w:pPr>
        <w:ind w:left="1200" w:right="-427"/>
        <w:jc w:val="both"/>
        <w:rPr>
          <w:rFonts w:ascii="Verdana" w:hAnsi="Verdana" w:cs="Tahoma"/>
          <w:sz w:val="19"/>
          <w:szCs w:val="19"/>
        </w:rPr>
      </w:pPr>
    </w:p>
    <w:p w14:paraId="2A80B401" w14:textId="77777777" w:rsidR="00AC6FCC" w:rsidRPr="004B5846" w:rsidRDefault="00AC6FCC" w:rsidP="00CB0AC3">
      <w:pPr>
        <w:numPr>
          <w:ilvl w:val="0"/>
          <w:numId w:val="89"/>
        </w:numPr>
        <w:ind w:left="2127" w:right="-427" w:hanging="400"/>
        <w:jc w:val="both"/>
        <w:rPr>
          <w:rFonts w:ascii="Verdana" w:hAnsi="Verdana" w:cs="Tahoma"/>
          <w:sz w:val="19"/>
          <w:szCs w:val="19"/>
        </w:rPr>
      </w:pPr>
      <w:r w:rsidRPr="004B5846">
        <w:rPr>
          <w:rFonts w:ascii="Verdana" w:hAnsi="Verdana" w:cs="Tahoma"/>
          <w:sz w:val="19"/>
          <w:szCs w:val="19"/>
        </w:rPr>
        <w:t>Trabajos:</w:t>
      </w:r>
    </w:p>
    <w:p w14:paraId="26864BED" w14:textId="77777777" w:rsidR="00AC6FCC" w:rsidRPr="004B5846" w:rsidRDefault="00AC6FCC" w:rsidP="00CB0AC3">
      <w:pPr>
        <w:numPr>
          <w:ilvl w:val="0"/>
          <w:numId w:val="89"/>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091B9A78" w14:textId="77777777" w:rsidR="00AC6FCC" w:rsidRPr="004B5846" w:rsidRDefault="00AC6FCC" w:rsidP="00CB0AC3">
      <w:pPr>
        <w:numPr>
          <w:ilvl w:val="0"/>
          <w:numId w:val="89"/>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3019922" w14:textId="77777777" w:rsidR="00AC6FCC" w:rsidRPr="004B5846" w:rsidRDefault="00AC6FCC" w:rsidP="00CB0AC3">
      <w:pPr>
        <w:numPr>
          <w:ilvl w:val="0"/>
          <w:numId w:val="89"/>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F5C4EEB" w14:textId="77777777" w:rsidR="00AC6FCC" w:rsidRPr="004B5846" w:rsidRDefault="00AC6FCC" w:rsidP="00AC6FCC">
      <w:pPr>
        <w:ind w:left="1200" w:right="-427" w:hanging="400"/>
        <w:jc w:val="both"/>
        <w:rPr>
          <w:rFonts w:ascii="Verdana" w:hAnsi="Verdana" w:cs="Tahoma"/>
          <w:sz w:val="19"/>
          <w:szCs w:val="19"/>
        </w:rPr>
      </w:pPr>
    </w:p>
    <w:p w14:paraId="434C7599" w14:textId="77777777" w:rsidR="00AC6FCC" w:rsidRPr="004B5846" w:rsidRDefault="00AC6FCC" w:rsidP="00CB0AC3">
      <w:pPr>
        <w:numPr>
          <w:ilvl w:val="0"/>
          <w:numId w:val="90"/>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67485276" w14:textId="77777777" w:rsidR="00AC6FCC" w:rsidRPr="004B5846" w:rsidRDefault="00AC6FCC" w:rsidP="00AC6FCC">
      <w:pPr>
        <w:ind w:left="1200" w:right="-427"/>
        <w:jc w:val="both"/>
        <w:rPr>
          <w:rFonts w:ascii="Verdana" w:hAnsi="Verdana" w:cs="Tahoma"/>
          <w:sz w:val="19"/>
          <w:szCs w:val="19"/>
        </w:rPr>
      </w:pPr>
    </w:p>
    <w:p w14:paraId="5C905793" w14:textId="77777777" w:rsidR="00AC6FCC" w:rsidRPr="004B5846" w:rsidRDefault="00AC6FCC" w:rsidP="00AC6FCC">
      <w:pPr>
        <w:ind w:left="1200" w:right="-427" w:hanging="400"/>
        <w:rPr>
          <w:rFonts w:ascii="Verdana" w:hAnsi="Verdana" w:cs="Tahoma"/>
          <w:sz w:val="19"/>
          <w:szCs w:val="19"/>
        </w:rPr>
      </w:pPr>
    </w:p>
    <w:p w14:paraId="287C9305" w14:textId="77777777" w:rsidR="00AC6FCC" w:rsidRPr="004B5846" w:rsidRDefault="00AC6FCC" w:rsidP="00CB0AC3">
      <w:pPr>
        <w:numPr>
          <w:ilvl w:val="0"/>
          <w:numId w:val="90"/>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4E2100E1" w14:textId="77777777" w:rsidR="00AC6FCC" w:rsidRPr="004B5846" w:rsidRDefault="00AC6FCC" w:rsidP="00AC6FCC">
      <w:pPr>
        <w:ind w:left="600" w:right="-427"/>
        <w:jc w:val="both"/>
        <w:rPr>
          <w:rFonts w:ascii="Verdana" w:hAnsi="Verdana" w:cs="Tahoma"/>
          <w:sz w:val="19"/>
          <w:szCs w:val="19"/>
        </w:rPr>
      </w:pPr>
    </w:p>
    <w:p w14:paraId="632B9E50" w14:textId="77777777" w:rsidR="00AC6FCC" w:rsidRPr="004B5846" w:rsidRDefault="00AC6FCC" w:rsidP="00AC6FCC">
      <w:pPr>
        <w:ind w:left="600" w:right="-427"/>
        <w:jc w:val="both"/>
        <w:rPr>
          <w:rFonts w:ascii="Verdana" w:hAnsi="Verdana" w:cs="Tahoma"/>
          <w:sz w:val="19"/>
          <w:szCs w:val="19"/>
        </w:rPr>
      </w:pPr>
    </w:p>
    <w:p w14:paraId="1B655674" w14:textId="77777777" w:rsidR="00AC6FCC" w:rsidRPr="004B5846" w:rsidRDefault="00AC6FCC" w:rsidP="00AC6FCC">
      <w:pPr>
        <w:ind w:left="600" w:right="-427"/>
        <w:jc w:val="both"/>
        <w:rPr>
          <w:rFonts w:ascii="Verdana" w:hAnsi="Verdana" w:cs="Tahoma"/>
          <w:sz w:val="19"/>
          <w:szCs w:val="19"/>
        </w:rPr>
      </w:pPr>
    </w:p>
    <w:p w14:paraId="19B26F7E" w14:textId="77777777" w:rsidR="00AC6FCC" w:rsidRPr="004B5846" w:rsidRDefault="00AC6FCC" w:rsidP="00AC6FCC">
      <w:pPr>
        <w:ind w:right="-427"/>
        <w:rPr>
          <w:rFonts w:ascii="Verdana" w:hAnsi="Verdana" w:cs="Tahoma"/>
          <w:sz w:val="19"/>
          <w:szCs w:val="19"/>
        </w:rPr>
      </w:pPr>
      <w:bookmarkStart w:id="904" w:name="_Toc505598261"/>
      <w:bookmarkStart w:id="905" w:name="_Toc505598338"/>
      <w:bookmarkStart w:id="906" w:name="_Toc505598431"/>
      <w:bookmarkStart w:id="907" w:name="_Toc507512612"/>
      <w:bookmarkStart w:id="908" w:name="_Toc507512913"/>
      <w:r w:rsidRPr="004B5846">
        <w:rPr>
          <w:rFonts w:ascii="Verdana" w:hAnsi="Verdana" w:cs="Tahoma"/>
          <w:sz w:val="19"/>
          <w:szCs w:val="19"/>
        </w:rPr>
        <w:t>En............................., a..... de....................de 20....</w:t>
      </w:r>
      <w:bookmarkEnd w:id="904"/>
      <w:bookmarkEnd w:id="905"/>
      <w:bookmarkEnd w:id="906"/>
      <w:bookmarkEnd w:id="907"/>
      <w:bookmarkEnd w:id="908"/>
    </w:p>
    <w:p w14:paraId="6D6BF5F5" w14:textId="77777777" w:rsidR="00AC6FCC" w:rsidRPr="004B5846" w:rsidRDefault="00AC6FCC" w:rsidP="00AC6FCC">
      <w:pPr>
        <w:ind w:left="600" w:right="-427"/>
        <w:rPr>
          <w:rFonts w:ascii="Verdana" w:hAnsi="Verdana" w:cs="Tahoma"/>
          <w:sz w:val="19"/>
          <w:szCs w:val="19"/>
        </w:rPr>
      </w:pPr>
    </w:p>
    <w:p w14:paraId="61C7B941" w14:textId="77777777" w:rsidR="00AC6FCC" w:rsidRPr="004B5846" w:rsidRDefault="00AC6FCC" w:rsidP="00AC6FCC">
      <w:pPr>
        <w:ind w:left="600" w:right="-427"/>
        <w:rPr>
          <w:rFonts w:ascii="Verdana" w:hAnsi="Verdana" w:cs="Tahoma"/>
          <w:sz w:val="19"/>
          <w:szCs w:val="19"/>
        </w:rPr>
      </w:pPr>
    </w:p>
    <w:p w14:paraId="461AD931" w14:textId="77777777" w:rsidR="00AC6FCC" w:rsidRPr="004B5846" w:rsidRDefault="00AC6FCC" w:rsidP="00AC6FCC">
      <w:pPr>
        <w:ind w:left="600" w:right="-427"/>
        <w:rPr>
          <w:rFonts w:ascii="Verdana" w:hAnsi="Verdana" w:cs="Tahoma"/>
          <w:sz w:val="19"/>
          <w:szCs w:val="19"/>
        </w:rPr>
      </w:pPr>
    </w:p>
    <w:p w14:paraId="0F0AF9D5" w14:textId="77777777" w:rsidR="00AC6FCC" w:rsidRPr="004B5846" w:rsidRDefault="00AC6FCC" w:rsidP="00AC6FCC">
      <w:pPr>
        <w:ind w:right="-427"/>
        <w:rPr>
          <w:rFonts w:ascii="Verdana" w:hAnsi="Verdana" w:cs="Tahoma"/>
          <w:sz w:val="19"/>
          <w:szCs w:val="19"/>
        </w:rPr>
      </w:pPr>
      <w:r w:rsidRPr="004B5846">
        <w:rPr>
          <w:rFonts w:ascii="Verdana" w:hAnsi="Verdana" w:cs="Tahoma"/>
          <w:sz w:val="19"/>
          <w:szCs w:val="19"/>
        </w:rPr>
        <w:t>Firmado:</w:t>
      </w:r>
    </w:p>
    <w:p w14:paraId="331F095E" w14:textId="77777777" w:rsidR="00AC6FCC" w:rsidRPr="004B5846" w:rsidRDefault="00AC6FCC" w:rsidP="00AC6FCC">
      <w:pPr>
        <w:ind w:right="-427"/>
        <w:rPr>
          <w:rFonts w:ascii="Verdana" w:hAnsi="Verdana" w:cs="Tahoma"/>
          <w:sz w:val="19"/>
          <w:szCs w:val="19"/>
        </w:rPr>
      </w:pPr>
    </w:p>
    <w:p w14:paraId="48B71C56" w14:textId="77777777" w:rsidR="00AC6FCC" w:rsidRPr="004B5846" w:rsidRDefault="00AC6FCC" w:rsidP="00AC6FCC">
      <w:pPr>
        <w:ind w:right="-427"/>
        <w:rPr>
          <w:rFonts w:ascii="Verdana" w:hAnsi="Verdana" w:cs="Tahoma"/>
          <w:sz w:val="19"/>
          <w:szCs w:val="19"/>
        </w:rPr>
      </w:pPr>
    </w:p>
    <w:p w14:paraId="33C6EA22" w14:textId="77777777" w:rsidR="00AC6FCC" w:rsidRPr="004B5846" w:rsidRDefault="00AC6FCC" w:rsidP="00AC6FCC">
      <w:pPr>
        <w:ind w:right="-427"/>
        <w:rPr>
          <w:rFonts w:ascii="Verdana" w:hAnsi="Verdana" w:cs="Tahoma"/>
          <w:sz w:val="19"/>
          <w:szCs w:val="19"/>
        </w:rPr>
      </w:pPr>
    </w:p>
    <w:p w14:paraId="7110DA7D" w14:textId="77777777" w:rsidR="00AC6FCC" w:rsidRPr="004B5846" w:rsidRDefault="00AC6FCC" w:rsidP="00AC6FCC">
      <w:pPr>
        <w:ind w:right="-427"/>
        <w:rPr>
          <w:rFonts w:ascii="Verdana" w:hAnsi="Verdana" w:cs="Tahoma"/>
          <w:sz w:val="18"/>
          <w:szCs w:val="18"/>
        </w:rPr>
      </w:pPr>
    </w:p>
    <w:p w14:paraId="2E9AD9D5" w14:textId="77777777" w:rsidR="00AC6FCC" w:rsidRPr="004B5846" w:rsidRDefault="00AC6FCC" w:rsidP="00AC6FCC">
      <w:pPr>
        <w:ind w:left="600" w:right="-427"/>
        <w:rPr>
          <w:rFonts w:ascii="Verdana" w:hAnsi="Verdana" w:cs="Tahoma"/>
          <w:sz w:val="20"/>
          <w:szCs w:val="20"/>
        </w:rPr>
      </w:pPr>
    </w:p>
    <w:p w14:paraId="05A393EE" w14:textId="77777777" w:rsidR="00AC6FCC" w:rsidRPr="004B5846" w:rsidRDefault="00AC6FCC" w:rsidP="00AC6FCC">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F6EB2E0" w14:textId="77777777" w:rsidR="00AC6FCC" w:rsidRPr="004B5846" w:rsidRDefault="00AC6FCC" w:rsidP="00AC6FCC">
      <w:pPr>
        <w:shd w:val="clear" w:color="auto" w:fill="FFFFFF"/>
        <w:ind w:left="142" w:right="-427"/>
        <w:jc w:val="both"/>
        <w:rPr>
          <w:rFonts w:ascii="Verdana" w:hAnsi="Verdana"/>
          <w:sz w:val="14"/>
          <w:szCs w:val="14"/>
        </w:rPr>
      </w:pPr>
    </w:p>
    <w:p w14:paraId="04D13C08" w14:textId="77777777" w:rsidR="00AC6FCC" w:rsidRPr="004B5846" w:rsidRDefault="00AC6FCC" w:rsidP="00AC6FCC">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9F8ADBC" w14:textId="77777777" w:rsidR="00AC6FCC" w:rsidRPr="004B5846" w:rsidRDefault="00AC6FCC" w:rsidP="00AC6FCC">
      <w:pPr>
        <w:shd w:val="clear" w:color="auto" w:fill="FFFFFF"/>
        <w:ind w:left="142" w:right="-427"/>
        <w:jc w:val="both"/>
        <w:rPr>
          <w:rFonts w:ascii="Verdana" w:hAnsi="Verdana"/>
          <w:sz w:val="14"/>
          <w:szCs w:val="14"/>
        </w:rPr>
      </w:pPr>
    </w:p>
    <w:p w14:paraId="042DF34C" w14:textId="77777777" w:rsidR="00AC6FCC" w:rsidRPr="004B5846" w:rsidRDefault="00AC6FCC" w:rsidP="00CB0AC3">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71DB5098" w14:textId="77777777" w:rsidR="00AC6FCC" w:rsidRPr="004B5846" w:rsidRDefault="00AC6FCC" w:rsidP="00CB0AC3">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FDAF2" w14:textId="77777777" w:rsidR="00AC6FCC" w:rsidRPr="004B5846" w:rsidRDefault="00AC6FCC" w:rsidP="00CB0AC3">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466F35FA" w14:textId="77777777" w:rsidR="00AC6FCC" w:rsidRPr="004B5846" w:rsidRDefault="00AC6FCC" w:rsidP="00CB0AC3">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3769D46" w14:textId="77777777" w:rsidR="00AC6FCC" w:rsidRPr="004B5846" w:rsidRDefault="00AC6FCC" w:rsidP="00CB0AC3">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87C5E05" w14:textId="77777777" w:rsidR="00AC6FCC" w:rsidRPr="004B5846" w:rsidRDefault="00AC6FCC" w:rsidP="00AC6FCC">
      <w:pPr>
        <w:shd w:val="clear" w:color="auto" w:fill="FFFFFF"/>
        <w:tabs>
          <w:tab w:val="left" w:pos="142"/>
        </w:tabs>
        <w:ind w:left="142" w:right="-427"/>
        <w:contextualSpacing/>
        <w:jc w:val="both"/>
        <w:rPr>
          <w:rFonts w:ascii="Verdana" w:hAnsi="Verdana"/>
          <w:b/>
          <w:sz w:val="16"/>
          <w:szCs w:val="16"/>
        </w:rPr>
      </w:pPr>
    </w:p>
    <w:p w14:paraId="062FCC9F" w14:textId="77777777" w:rsidR="009B3DA0" w:rsidRDefault="00AC6FCC" w:rsidP="00BB1ADD">
      <w:pPr>
        <w:shd w:val="clear" w:color="auto" w:fill="FFFFFF"/>
        <w:tabs>
          <w:tab w:val="left" w:pos="142"/>
        </w:tabs>
        <w:ind w:right="-427"/>
        <w:jc w:val="both"/>
        <w:rPr>
          <w:rFonts w:ascii="Verdana" w:hAnsi="Verdana"/>
          <w:b/>
          <w:sz w:val="16"/>
          <w:szCs w:val="16"/>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2C9AB54" w14:textId="77777777" w:rsidR="009B3DA0" w:rsidRPr="003307A1" w:rsidRDefault="009B3DA0" w:rsidP="003A62E6">
      <w:pPr>
        <w:pStyle w:val="3izenburua"/>
        <w:ind w:left="1701" w:right="-427" w:hanging="1701"/>
      </w:pPr>
      <w:r>
        <w:rPr>
          <w:b w:val="0"/>
          <w:sz w:val="16"/>
          <w:szCs w:val="16"/>
        </w:rPr>
        <w:br w:type="page"/>
      </w:r>
      <w:bookmarkStart w:id="909" w:name="_Toc33530882"/>
      <w:bookmarkStart w:id="910" w:name="_Toc38361758"/>
      <w:r w:rsidR="0065202F" w:rsidRPr="003307A1">
        <w:t>ANEXO VII.</w:t>
      </w:r>
      <w:r w:rsidRPr="003307A1">
        <w:t>1.-</w:t>
      </w:r>
      <w:r w:rsidRPr="003307A1">
        <w:tab/>
        <w:t>INFORMACIÓN ADICIONAL SOBRE PROTECCIÓN DE DATOS PERSONALES</w:t>
      </w:r>
      <w:bookmarkEnd w:id="909"/>
      <w:bookmarkEnd w:id="910"/>
    </w:p>
    <w:p w14:paraId="3DBE9EDE" w14:textId="77777777" w:rsidR="009B3DA0" w:rsidRPr="003307A1" w:rsidRDefault="009B3DA0" w:rsidP="003A62E6">
      <w:pPr>
        <w:shd w:val="clear" w:color="auto" w:fill="FFFFFF"/>
        <w:ind w:left="1701" w:right="-427"/>
        <w:rPr>
          <w:rFonts w:ascii="Verdana" w:hAnsi="Verdana"/>
          <w:b/>
          <w:sz w:val="19"/>
          <w:szCs w:val="19"/>
        </w:rPr>
      </w:pPr>
      <w:r w:rsidRPr="003307A1">
        <w:rPr>
          <w:rFonts w:ascii="Verdana" w:hAnsi="Verdana"/>
          <w:b/>
          <w:sz w:val="19"/>
          <w:szCs w:val="19"/>
        </w:rPr>
        <w:t>(a entregar a la licitadora a efectos de información en protección de datos)</w:t>
      </w:r>
    </w:p>
    <w:p w14:paraId="54E16D1C" w14:textId="77777777" w:rsidR="009B3DA0" w:rsidRPr="003307A1" w:rsidRDefault="009B3DA0" w:rsidP="009B3DA0">
      <w:pPr>
        <w:shd w:val="clear" w:color="auto" w:fill="FFFFFF"/>
        <w:ind w:left="1701" w:right="-570"/>
        <w:rPr>
          <w:rFonts w:ascii="Verdana" w:hAnsi="Verdana"/>
          <w:b/>
          <w:sz w:val="19"/>
          <w:szCs w:val="19"/>
        </w:rPr>
      </w:pPr>
    </w:p>
    <w:p w14:paraId="6723A96E" w14:textId="77777777" w:rsidR="009B3DA0" w:rsidRPr="003307A1" w:rsidRDefault="009B3DA0" w:rsidP="00CB0AC3">
      <w:pPr>
        <w:numPr>
          <w:ilvl w:val="0"/>
          <w:numId w:val="123"/>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Responsable del tratamiento y datos de contacto:</w:t>
      </w:r>
      <w:r w:rsidRPr="003307A1">
        <w:rPr>
          <w:rFonts w:ascii="Verdana" w:hAnsi="Verdana" w:cs="Arial"/>
          <w:sz w:val="19"/>
          <w:szCs w:val="19"/>
          <w:lang w:val="es-ES_tradnl" w:eastAsia="en-US"/>
        </w:rPr>
        <w:t xml:space="preserve"> Órgano de contratación correspondiente, que se puede contactar en la dirección postal … y en el teléfono ….</w:t>
      </w:r>
    </w:p>
    <w:p w14:paraId="5E27CE21" w14:textId="77777777" w:rsidR="009B3DA0" w:rsidRPr="00107A04" w:rsidRDefault="009B3DA0" w:rsidP="00CB0AC3">
      <w:pPr>
        <w:numPr>
          <w:ilvl w:val="0"/>
          <w:numId w:val="123"/>
        </w:numPr>
        <w:spacing w:before="120" w:after="120"/>
        <w:ind w:left="284" w:right="-427" w:hanging="284"/>
        <w:jc w:val="both"/>
        <w:rPr>
          <w:rFonts w:ascii="Verdana" w:hAnsi="Verdana" w:cs="Arial"/>
          <w:color w:val="4472C4" w:themeColor="accent5"/>
          <w:sz w:val="19"/>
          <w:szCs w:val="19"/>
          <w:lang w:val="es-ES_tradnl" w:eastAsia="en-US"/>
        </w:rPr>
      </w:pPr>
      <w:r w:rsidRPr="003307A1">
        <w:rPr>
          <w:rFonts w:ascii="Verdana" w:hAnsi="Verdana" w:cs="Arial"/>
          <w:b/>
          <w:sz w:val="19"/>
          <w:szCs w:val="19"/>
          <w:lang w:val="es-ES_tradnl" w:eastAsia="en-US"/>
        </w:rPr>
        <w:t>Delegada de Protección de Datos y datos de contacto</w:t>
      </w:r>
      <w:r w:rsidRPr="003307A1">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107A04">
          <w:rPr>
            <w:rStyle w:val="Hiperesteka"/>
            <w:rFonts w:ascii="Verdana" w:hAnsi="Verdana" w:cs="Arial"/>
            <w:color w:val="4472C4" w:themeColor="accent5"/>
            <w:sz w:val="19"/>
            <w:szCs w:val="19"/>
            <w:lang w:val="es-ES_tradnl" w:eastAsia="en-US"/>
          </w:rPr>
          <w:t>www.euskadi.eus/proteccion-datos</w:t>
        </w:r>
      </w:hyperlink>
      <w:r w:rsidRPr="00107A04">
        <w:rPr>
          <w:rFonts w:ascii="Verdana" w:hAnsi="Verdana" w:cs="Arial"/>
          <w:color w:val="4472C4" w:themeColor="accent5"/>
          <w:sz w:val="19"/>
          <w:szCs w:val="19"/>
          <w:lang w:val="es-ES_tradnl" w:eastAsia="en-US"/>
        </w:rPr>
        <w:t xml:space="preserve"> </w:t>
      </w:r>
    </w:p>
    <w:p w14:paraId="381BBAC7" w14:textId="77777777" w:rsidR="009B3DA0" w:rsidRPr="003307A1" w:rsidRDefault="009B3DA0" w:rsidP="00CB0AC3">
      <w:pPr>
        <w:numPr>
          <w:ilvl w:val="0"/>
          <w:numId w:val="123"/>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Finalidad del tratamiento</w:t>
      </w:r>
      <w:r w:rsidRPr="003307A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D948A0" w14:textId="77777777" w:rsidR="009B3DA0" w:rsidRPr="003307A1" w:rsidRDefault="009B3DA0" w:rsidP="00CB0AC3">
      <w:pPr>
        <w:numPr>
          <w:ilvl w:val="0"/>
          <w:numId w:val="123"/>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Plazo de conservación:</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el tiempo necesario para cumplir con la finalidad para la que se han recabado.</w:t>
      </w:r>
    </w:p>
    <w:p w14:paraId="1CC3DDEC" w14:textId="77777777" w:rsidR="009B3DA0" w:rsidRPr="003307A1" w:rsidRDefault="009B3DA0" w:rsidP="00CB0AC3">
      <w:pPr>
        <w:numPr>
          <w:ilvl w:val="0"/>
          <w:numId w:val="123"/>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Legitimación: </w:t>
      </w:r>
      <w:r w:rsidRPr="003307A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255844" w14:textId="77777777" w:rsidR="009B3DA0" w:rsidRPr="003307A1" w:rsidRDefault="009B3DA0" w:rsidP="00CB0AC3">
      <w:pPr>
        <w:numPr>
          <w:ilvl w:val="0"/>
          <w:numId w:val="123"/>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Destinatarias: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Los datos personales podrán ser comunicados a las personas que ostenten un interés legítimo y a la Hacienda General del País Vasco.</w:t>
      </w:r>
    </w:p>
    <w:p w14:paraId="30B7DEA7" w14:textId="77777777" w:rsidR="009B3DA0" w:rsidRPr="003307A1" w:rsidRDefault="009B3DA0" w:rsidP="00CB0AC3">
      <w:pPr>
        <w:numPr>
          <w:ilvl w:val="0"/>
          <w:numId w:val="123"/>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Ejercicio de derechos: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Las personas cuyos datos personales se recaban pueden ejercitar los siguientes derechos:</w:t>
      </w:r>
    </w:p>
    <w:p w14:paraId="18E57E1E" w14:textId="77777777" w:rsidR="009B3DA0" w:rsidRPr="003307A1" w:rsidRDefault="009B3DA0" w:rsidP="00CB0AC3">
      <w:pPr>
        <w:numPr>
          <w:ilvl w:val="0"/>
          <w:numId w:val="120"/>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Acceso:</w:t>
      </w:r>
      <w:r w:rsidRPr="003307A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7240962" w14:textId="77777777" w:rsidR="009B3DA0" w:rsidRPr="003307A1" w:rsidRDefault="009B3DA0" w:rsidP="00CB0AC3">
      <w:pPr>
        <w:numPr>
          <w:ilvl w:val="0"/>
          <w:numId w:val="120"/>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Rectificación:</w:t>
      </w:r>
      <w:r w:rsidRPr="003307A1">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C88CF30" w14:textId="77777777" w:rsidR="009B3DA0" w:rsidRPr="003307A1" w:rsidRDefault="009B3DA0" w:rsidP="00CB0AC3">
      <w:pPr>
        <w:numPr>
          <w:ilvl w:val="0"/>
          <w:numId w:val="120"/>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Supresión (derecho al olvido):</w:t>
      </w:r>
      <w:r w:rsidRPr="003307A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781556E" w14:textId="77777777" w:rsidR="009B3DA0" w:rsidRPr="003307A1" w:rsidRDefault="009B3DA0" w:rsidP="00CB0AC3">
      <w:pPr>
        <w:numPr>
          <w:ilvl w:val="0"/>
          <w:numId w:val="116"/>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ya no sean necesarios en relación con los fines para los que fueron recogidos o tratados de otro modo;</w:t>
      </w:r>
    </w:p>
    <w:p w14:paraId="27B73381" w14:textId="77777777" w:rsidR="009B3DA0" w:rsidRPr="003307A1" w:rsidRDefault="009B3DA0" w:rsidP="00CB0AC3">
      <w:pPr>
        <w:numPr>
          <w:ilvl w:val="0"/>
          <w:numId w:val="116"/>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retire el consentimiento en que se basa el tratamiento y este no se base en otro fundamento jurídico;</w:t>
      </w:r>
    </w:p>
    <w:p w14:paraId="3A3FADD6" w14:textId="77777777" w:rsidR="009B3DA0" w:rsidRPr="003307A1" w:rsidRDefault="009B3DA0" w:rsidP="00CB0AC3">
      <w:pPr>
        <w:numPr>
          <w:ilvl w:val="0"/>
          <w:numId w:val="116"/>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oponga al tratamiento y no prevalezcan otros motivos legítimos para el tratamiento;</w:t>
      </w:r>
    </w:p>
    <w:p w14:paraId="37FCB9A4" w14:textId="77777777" w:rsidR="009B3DA0" w:rsidRPr="003307A1" w:rsidRDefault="009B3DA0" w:rsidP="00CB0AC3">
      <w:pPr>
        <w:numPr>
          <w:ilvl w:val="0"/>
          <w:numId w:val="116"/>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hayan sido tratados ilícitamente;</w:t>
      </w:r>
    </w:p>
    <w:p w14:paraId="756AACAE" w14:textId="77777777" w:rsidR="009B3DA0" w:rsidRPr="003307A1" w:rsidRDefault="009B3DA0" w:rsidP="00CB0AC3">
      <w:pPr>
        <w:numPr>
          <w:ilvl w:val="0"/>
          <w:numId w:val="116"/>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deban suprimirse para el cumplimiento de una obligación legal;</w:t>
      </w:r>
    </w:p>
    <w:p w14:paraId="186F82D4" w14:textId="77777777" w:rsidR="009B3DA0" w:rsidRPr="003307A1" w:rsidRDefault="009B3DA0" w:rsidP="00CB0AC3">
      <w:pPr>
        <w:numPr>
          <w:ilvl w:val="0"/>
          <w:numId w:val="116"/>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8FABCFC" w14:textId="77777777" w:rsidR="009B3DA0" w:rsidRPr="003307A1" w:rsidRDefault="009B3DA0" w:rsidP="00CB0AC3">
      <w:pPr>
        <w:numPr>
          <w:ilvl w:val="0"/>
          <w:numId w:val="116"/>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Derecho a que se elimine cualquier enlace a sus datos personales cuando haya obligación de suprimirlos.</w:t>
      </w:r>
    </w:p>
    <w:p w14:paraId="1630CB58" w14:textId="77777777" w:rsidR="009B3DA0" w:rsidRPr="003307A1" w:rsidRDefault="009B3DA0" w:rsidP="00CB0AC3">
      <w:pPr>
        <w:numPr>
          <w:ilvl w:val="0"/>
          <w:numId w:val="120"/>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Limitación:</w:t>
      </w:r>
      <w:r w:rsidRPr="003307A1">
        <w:rPr>
          <w:rFonts w:ascii="Verdana" w:hAnsi="Verdana" w:cs="Arial"/>
          <w:sz w:val="19"/>
          <w:szCs w:val="19"/>
          <w:lang w:val="es-ES_tradnl" w:eastAsia="en-US"/>
        </w:rPr>
        <w:t xml:space="preserve"> derecho a que se limite el tratamiento de sus datos personales en los siguientes supuestos:</w:t>
      </w:r>
    </w:p>
    <w:p w14:paraId="68F5A07F" w14:textId="77777777" w:rsidR="009B3DA0" w:rsidRPr="003307A1" w:rsidRDefault="009B3DA0" w:rsidP="00CB0AC3">
      <w:pPr>
        <w:numPr>
          <w:ilvl w:val="0"/>
          <w:numId w:val="11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321B0473" w14:textId="77777777" w:rsidR="009B3DA0" w:rsidRPr="003307A1" w:rsidRDefault="009B3DA0" w:rsidP="00CB0AC3">
      <w:pPr>
        <w:numPr>
          <w:ilvl w:val="0"/>
          <w:numId w:val="11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1868139" w14:textId="77777777" w:rsidR="009B3DA0" w:rsidRPr="003307A1" w:rsidRDefault="009B3DA0" w:rsidP="00CB0AC3">
      <w:pPr>
        <w:numPr>
          <w:ilvl w:val="0"/>
          <w:numId w:val="11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3018528E" w14:textId="77777777" w:rsidR="009B3DA0" w:rsidRPr="003307A1" w:rsidRDefault="009B3DA0" w:rsidP="00CB0AC3">
      <w:pPr>
        <w:numPr>
          <w:ilvl w:val="0"/>
          <w:numId w:val="11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023EC2D" w14:textId="77777777" w:rsidR="009B3DA0" w:rsidRPr="003307A1" w:rsidRDefault="009B3DA0" w:rsidP="00CB0AC3">
      <w:pPr>
        <w:numPr>
          <w:ilvl w:val="0"/>
          <w:numId w:val="120"/>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Oposición: </w:t>
      </w:r>
      <w:r w:rsidRPr="003307A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D2844F9" w14:textId="77777777" w:rsidR="009B3DA0" w:rsidRPr="003307A1" w:rsidRDefault="009B3DA0" w:rsidP="00CB0AC3">
      <w:pPr>
        <w:numPr>
          <w:ilvl w:val="0"/>
          <w:numId w:val="121"/>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CEB015D" w14:textId="77777777" w:rsidR="009B3DA0" w:rsidRPr="003307A1" w:rsidRDefault="009B3DA0" w:rsidP="00CB0AC3">
      <w:pPr>
        <w:numPr>
          <w:ilvl w:val="0"/>
          <w:numId w:val="121"/>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EA01ED6" w14:textId="77777777" w:rsidR="009B3DA0" w:rsidRPr="003307A1" w:rsidRDefault="009B3DA0" w:rsidP="00CB0AC3">
      <w:pPr>
        <w:numPr>
          <w:ilvl w:val="0"/>
          <w:numId w:val="120"/>
        </w:numPr>
        <w:spacing w:before="240" w:after="240"/>
        <w:ind w:left="851" w:right="-427" w:hanging="283"/>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Tratamiento automatizado: </w:t>
      </w:r>
      <w:r w:rsidRPr="003307A1">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7FCBA73E" w14:textId="77777777" w:rsidR="009B3DA0" w:rsidRPr="003307A1" w:rsidRDefault="009B3DA0" w:rsidP="003A62E6">
      <w:pPr>
        <w:spacing w:before="240" w:after="240"/>
        <w:ind w:left="1134" w:right="-427"/>
        <w:contextualSpacing/>
        <w:jc w:val="both"/>
        <w:rPr>
          <w:rFonts w:ascii="Verdana" w:hAnsi="Verdana" w:cs="Arial"/>
          <w:sz w:val="19"/>
          <w:szCs w:val="19"/>
          <w:lang w:val="es-ES_tradnl" w:eastAsia="en-US"/>
        </w:rPr>
      </w:pPr>
    </w:p>
    <w:p w14:paraId="42DBFBDF" w14:textId="77777777" w:rsidR="009B3DA0" w:rsidRPr="003307A1" w:rsidRDefault="009B3DA0" w:rsidP="00CB0AC3">
      <w:pPr>
        <w:numPr>
          <w:ilvl w:val="0"/>
          <w:numId w:val="123"/>
        </w:numPr>
        <w:spacing w:before="240" w:after="240"/>
        <w:ind w:left="284" w:right="-427" w:hanging="284"/>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Información detallada sobre protección de datos personales</w:t>
      </w:r>
      <w:r w:rsidRPr="003307A1">
        <w:rPr>
          <w:rFonts w:ascii="Verdana" w:hAnsi="Verdana" w:cs="Arial"/>
          <w:sz w:val="19"/>
          <w:szCs w:val="19"/>
          <w:lang w:val="es-ES_tradnl" w:eastAsia="en-US"/>
        </w:rPr>
        <w:t xml:space="preserve"> en los siguientes lugares:</w:t>
      </w:r>
    </w:p>
    <w:p w14:paraId="0C5A67B7" w14:textId="77777777" w:rsidR="009B3DA0" w:rsidRPr="003307A1" w:rsidRDefault="009B3DA0" w:rsidP="003A62E6">
      <w:pPr>
        <w:spacing w:before="240" w:after="240"/>
        <w:ind w:left="720" w:right="-427"/>
        <w:contextualSpacing/>
        <w:jc w:val="both"/>
        <w:rPr>
          <w:rFonts w:ascii="Verdana" w:hAnsi="Verdana" w:cs="Arial"/>
          <w:sz w:val="19"/>
          <w:szCs w:val="19"/>
          <w:lang w:val="es-ES_tradnl" w:eastAsia="en-US"/>
        </w:rPr>
      </w:pPr>
    </w:p>
    <w:p w14:paraId="034998D2" w14:textId="77777777" w:rsidR="009B3DA0" w:rsidRPr="003307A1" w:rsidRDefault="009B3DA0" w:rsidP="00CB0AC3">
      <w:pPr>
        <w:numPr>
          <w:ilvl w:val="0"/>
          <w:numId w:val="122"/>
        </w:numPr>
        <w:spacing w:before="120" w:after="120"/>
        <w:ind w:left="56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Nuestra página web (</w:t>
      </w:r>
      <w:hyperlink r:id="rId29" w:history="1">
        <w:r w:rsidRPr="00107A04">
          <w:rPr>
            <w:rStyle w:val="Hiperesteka"/>
            <w:rFonts w:ascii="Verdana" w:hAnsi="Verdana" w:cs="Arial"/>
            <w:color w:val="4472C4" w:themeColor="accent5"/>
            <w:sz w:val="19"/>
            <w:szCs w:val="19"/>
            <w:lang w:val="es-ES_tradnl" w:eastAsia="en-US"/>
          </w:rPr>
          <w:t>www.euskadi.eus/proteccion-datos</w:t>
        </w:r>
      </w:hyperlink>
      <w:r w:rsidRPr="003307A1">
        <w:rPr>
          <w:rStyle w:val="Hiperesteka"/>
          <w:rFonts w:ascii="Verdana" w:hAnsi="Verdana" w:cs="Arial"/>
          <w:color w:val="auto"/>
          <w:sz w:val="19"/>
          <w:szCs w:val="19"/>
          <w:lang w:val="es-ES_tradnl" w:eastAsia="en-US"/>
        </w:rPr>
        <w:t>.</w:t>
      </w:r>
      <w:r w:rsidRPr="003307A1">
        <w:rPr>
          <w:rFonts w:ascii="Verdana" w:hAnsi="Verdana" w:cs="Arial"/>
          <w:sz w:val="19"/>
          <w:szCs w:val="19"/>
          <w:lang w:val="es-ES_tradnl" w:eastAsia="en-US"/>
        </w:rPr>
        <w:t>)</w:t>
      </w:r>
    </w:p>
    <w:p w14:paraId="397872C0" w14:textId="77777777" w:rsidR="009B3DA0" w:rsidRPr="003307A1" w:rsidRDefault="009B3DA0" w:rsidP="00CB0AC3">
      <w:pPr>
        <w:numPr>
          <w:ilvl w:val="0"/>
          <w:numId w:val="122"/>
        </w:numPr>
        <w:spacing w:before="120" w:after="120"/>
        <w:ind w:left="568" w:right="-427" w:hanging="284"/>
        <w:jc w:val="both"/>
        <w:rPr>
          <w:rFonts w:ascii="Verdana" w:hAnsi="Verdana" w:cs="Calibri"/>
          <w:sz w:val="19"/>
          <w:szCs w:val="19"/>
          <w:lang w:eastAsia="eu-ES"/>
        </w:rPr>
      </w:pPr>
      <w:r w:rsidRPr="003307A1">
        <w:rPr>
          <w:rFonts w:ascii="Verdana" w:hAnsi="Verdana" w:cs="Arial"/>
          <w:sz w:val="19"/>
          <w:szCs w:val="19"/>
          <w:lang w:val="es-ES_tradnl" w:eastAsia="en-US"/>
        </w:rPr>
        <w:t xml:space="preserve">Reglamento General de Protección de Datos (UE) 2016/679 </w:t>
      </w:r>
    </w:p>
    <w:p w14:paraId="5CD70E03" w14:textId="77777777" w:rsidR="009B3DA0" w:rsidRPr="003307A1" w:rsidRDefault="009B3DA0" w:rsidP="003A62E6">
      <w:pPr>
        <w:spacing w:before="120" w:after="120"/>
        <w:ind w:left="568" w:right="-427"/>
        <w:jc w:val="both"/>
        <w:rPr>
          <w:rFonts w:ascii="Verdana" w:hAnsi="Verdana" w:cs="Calibri"/>
          <w:sz w:val="19"/>
          <w:szCs w:val="19"/>
          <w:lang w:eastAsia="eu-ES"/>
        </w:rPr>
      </w:pPr>
      <w:r w:rsidRPr="003307A1">
        <w:rPr>
          <w:rFonts w:ascii="Verdana" w:hAnsi="Verdana"/>
          <w:sz w:val="19"/>
          <w:szCs w:val="19"/>
        </w:rPr>
        <w:t>(</w:t>
      </w:r>
      <w:hyperlink r:id="rId30" w:history="1">
        <w:r w:rsidRPr="00107A04">
          <w:rPr>
            <w:rStyle w:val="Hiperesteka"/>
            <w:rFonts w:ascii="Verdana" w:hAnsi="Verdana"/>
            <w:color w:val="4472C4" w:themeColor="accent5"/>
            <w:sz w:val="19"/>
            <w:szCs w:val="19"/>
          </w:rPr>
          <w:t>https://eur-lex.europa.eu/legal-</w:t>
        </w:r>
      </w:hyperlink>
      <w:r w:rsidRPr="00107A04">
        <w:rPr>
          <w:rStyle w:val="Hiperesteka"/>
          <w:rFonts w:ascii="Verdana" w:hAnsi="Verdana"/>
          <w:color w:val="4472C4" w:themeColor="accent5"/>
          <w:sz w:val="19"/>
          <w:szCs w:val="19"/>
        </w:rPr>
        <w:t>content/ES/TXT/HTML/?uri=CELEX:32016R0679&amp;from=ES</w:t>
      </w:r>
      <w:r w:rsidRPr="003307A1">
        <w:rPr>
          <w:rFonts w:ascii="Verdana" w:hAnsi="Verdana"/>
          <w:sz w:val="19"/>
          <w:szCs w:val="19"/>
        </w:rPr>
        <w:t>).</w:t>
      </w:r>
    </w:p>
    <w:p w14:paraId="414166E6" w14:textId="77777777" w:rsidR="009B3DA0" w:rsidRPr="003307A1" w:rsidRDefault="009B3DA0" w:rsidP="00CB0AC3">
      <w:pPr>
        <w:numPr>
          <w:ilvl w:val="0"/>
          <w:numId w:val="122"/>
        </w:numPr>
        <w:spacing w:before="120"/>
        <w:ind w:left="567" w:right="-427" w:hanging="284"/>
        <w:contextualSpacing/>
        <w:jc w:val="both"/>
        <w:rPr>
          <w:rFonts w:ascii="Verdana" w:hAnsi="Verdana" w:cs="Arial"/>
          <w:sz w:val="19"/>
          <w:szCs w:val="19"/>
          <w:lang w:val="es-ES_tradnl" w:eastAsia="en-US"/>
        </w:rPr>
      </w:pPr>
      <w:r w:rsidRPr="003307A1">
        <w:rPr>
          <w:rFonts w:ascii="Verdana" w:hAnsi="Verdana" w:cs="Arial"/>
          <w:sz w:val="19"/>
          <w:szCs w:val="19"/>
          <w:lang w:val="es-ES_tradnl" w:eastAsia="en-US"/>
        </w:rPr>
        <w:t>Ley Orgánica 3/2018, de 5 de diciembre, de Protección de Datos Personales y garantía de los derechos digitales</w:t>
      </w:r>
    </w:p>
    <w:p w14:paraId="05156F48" w14:textId="77777777" w:rsidR="009B3DA0" w:rsidRPr="003307A1" w:rsidRDefault="009B3DA0" w:rsidP="003A62E6">
      <w:pPr>
        <w:spacing w:after="120"/>
        <w:ind w:left="567" w:right="-427"/>
        <w:rPr>
          <w:rFonts w:ascii="Verdana" w:hAnsi="Verdana" w:cs="Arial"/>
          <w:sz w:val="19"/>
          <w:szCs w:val="19"/>
          <w:lang w:val="es-ES_tradnl" w:eastAsia="en-US"/>
        </w:rPr>
      </w:pPr>
      <w:r w:rsidRPr="003307A1">
        <w:t>(</w:t>
      </w:r>
      <w:hyperlink r:id="rId31" w:history="1">
        <w:r w:rsidRPr="00107A04">
          <w:rPr>
            <w:rStyle w:val="Hiperesteka"/>
            <w:rFonts w:ascii="Verdana" w:hAnsi="Verdana" w:cs="Arial"/>
            <w:color w:val="4472C4" w:themeColor="accent5"/>
            <w:sz w:val="19"/>
            <w:szCs w:val="19"/>
            <w:lang w:val="es-ES_tradnl" w:eastAsia="en-US"/>
          </w:rPr>
          <w:t>https://www.boe.es/eli/es/lo/2018/12/05/3/con</w:t>
        </w:r>
      </w:hyperlink>
      <w:r w:rsidRPr="003307A1">
        <w:rPr>
          <w:rStyle w:val="Hiperesteka"/>
          <w:rFonts w:ascii="Verdana" w:hAnsi="Verdana" w:cs="Arial"/>
          <w:color w:val="auto"/>
          <w:sz w:val="19"/>
          <w:szCs w:val="19"/>
          <w:lang w:val="es-ES_tradnl" w:eastAsia="en-US"/>
        </w:rPr>
        <w:t>).</w:t>
      </w:r>
    </w:p>
    <w:p w14:paraId="225ADBF3" w14:textId="77777777" w:rsidR="009B3DA0" w:rsidRPr="003307A1"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tiene la posibilidad de ejercitar estos derechos ante el órgano Responsable del tratamiento.</w:t>
      </w:r>
    </w:p>
    <w:p w14:paraId="12B4B500" w14:textId="77777777" w:rsidR="009B3DA0"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Por otro lado, 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9906B8F" w14:textId="77777777" w:rsidR="00AA5351" w:rsidRDefault="00AA5351" w:rsidP="003A62E6">
      <w:pPr>
        <w:spacing w:before="120" w:after="120"/>
        <w:ind w:right="-427"/>
        <w:jc w:val="both"/>
        <w:rPr>
          <w:rFonts w:ascii="Verdana" w:hAnsi="Verdana" w:cs="Arial"/>
          <w:sz w:val="19"/>
          <w:szCs w:val="19"/>
          <w:lang w:val="es-ES_tradnl" w:eastAsia="en-US"/>
        </w:rPr>
      </w:pPr>
    </w:p>
    <w:p w14:paraId="747B2D61" w14:textId="77777777" w:rsidR="00AA5351" w:rsidRDefault="00AA5351" w:rsidP="003A62E6">
      <w:pPr>
        <w:spacing w:before="120" w:after="120"/>
        <w:ind w:right="-427"/>
        <w:jc w:val="both"/>
        <w:rPr>
          <w:rFonts w:ascii="Verdana" w:hAnsi="Verdana" w:cs="Arial"/>
          <w:sz w:val="19"/>
          <w:szCs w:val="19"/>
          <w:lang w:val="es-ES_tradnl" w:eastAsia="en-US"/>
        </w:rPr>
      </w:pPr>
    </w:p>
    <w:p w14:paraId="3488D9AD" w14:textId="77777777" w:rsidR="00AA5351" w:rsidRDefault="00AA5351" w:rsidP="003A62E6">
      <w:pPr>
        <w:spacing w:before="120" w:after="120"/>
        <w:ind w:right="-427"/>
        <w:jc w:val="both"/>
        <w:rPr>
          <w:rFonts w:ascii="Verdana" w:hAnsi="Verdana" w:cs="Arial"/>
          <w:sz w:val="19"/>
          <w:szCs w:val="19"/>
          <w:lang w:val="es-ES_tradnl" w:eastAsia="en-US"/>
        </w:rPr>
      </w:pPr>
    </w:p>
    <w:p w14:paraId="01138A02" w14:textId="77777777" w:rsidR="00AA5351" w:rsidRDefault="00AA5351" w:rsidP="003A62E6">
      <w:pPr>
        <w:spacing w:before="120" w:after="120"/>
        <w:ind w:right="-427"/>
        <w:jc w:val="both"/>
        <w:rPr>
          <w:rFonts w:ascii="Verdana" w:hAnsi="Verdana" w:cs="Arial"/>
          <w:sz w:val="19"/>
          <w:szCs w:val="19"/>
          <w:lang w:val="es-ES_tradnl" w:eastAsia="en-US"/>
        </w:rPr>
      </w:pPr>
    </w:p>
    <w:p w14:paraId="65A21F21" w14:textId="77777777" w:rsidR="00AA5351" w:rsidRDefault="00AA5351" w:rsidP="003A62E6">
      <w:pPr>
        <w:spacing w:before="120" w:after="120"/>
        <w:ind w:right="-427"/>
        <w:jc w:val="both"/>
        <w:rPr>
          <w:rFonts w:ascii="Verdana" w:hAnsi="Verdana" w:cs="Arial"/>
          <w:sz w:val="19"/>
          <w:szCs w:val="19"/>
          <w:lang w:val="es-ES_tradnl" w:eastAsia="en-US"/>
        </w:rPr>
      </w:pPr>
    </w:p>
    <w:p w14:paraId="17911BDE" w14:textId="77777777" w:rsidR="00AA5351" w:rsidRDefault="00AA5351" w:rsidP="003A62E6">
      <w:pPr>
        <w:spacing w:before="120" w:after="120"/>
        <w:ind w:right="-427"/>
        <w:jc w:val="both"/>
        <w:rPr>
          <w:rFonts w:ascii="Verdana" w:hAnsi="Verdana" w:cs="Arial"/>
          <w:sz w:val="19"/>
          <w:szCs w:val="19"/>
          <w:lang w:val="es-ES_tradnl" w:eastAsia="en-US"/>
        </w:rPr>
      </w:pPr>
    </w:p>
    <w:p w14:paraId="34E6E1A6" w14:textId="77777777" w:rsidR="0033019F" w:rsidRDefault="0033019F" w:rsidP="003A62E6">
      <w:pPr>
        <w:spacing w:before="120" w:after="120"/>
        <w:ind w:right="-427"/>
        <w:jc w:val="both"/>
        <w:rPr>
          <w:rFonts w:ascii="Verdana" w:hAnsi="Verdana" w:cs="Arial"/>
          <w:sz w:val="19"/>
          <w:szCs w:val="19"/>
          <w:lang w:val="es-ES_tradnl" w:eastAsia="en-US"/>
        </w:rPr>
      </w:pPr>
    </w:p>
    <w:p w14:paraId="186B7A85" w14:textId="77777777" w:rsidR="00AA5351" w:rsidRDefault="00AA5351" w:rsidP="003A62E6">
      <w:pPr>
        <w:spacing w:before="120" w:after="120"/>
        <w:ind w:right="-427"/>
        <w:jc w:val="both"/>
        <w:rPr>
          <w:rFonts w:ascii="Verdana" w:hAnsi="Verdana" w:cs="Arial"/>
          <w:sz w:val="19"/>
          <w:szCs w:val="19"/>
          <w:lang w:val="es-ES_tradnl" w:eastAsia="en-US"/>
        </w:rPr>
      </w:pPr>
    </w:p>
    <w:p w14:paraId="6E47F24B" w14:textId="77777777" w:rsidR="00AA5351" w:rsidRDefault="00AA5351" w:rsidP="003A62E6">
      <w:pPr>
        <w:spacing w:before="120" w:after="120"/>
        <w:ind w:right="-427"/>
        <w:jc w:val="both"/>
        <w:rPr>
          <w:rFonts w:ascii="Verdana" w:hAnsi="Verdana" w:cs="Arial"/>
          <w:sz w:val="19"/>
          <w:szCs w:val="19"/>
          <w:lang w:val="es-ES_tradnl" w:eastAsia="en-US"/>
        </w:rPr>
      </w:pPr>
    </w:p>
    <w:p w14:paraId="59270701" w14:textId="77777777" w:rsidR="00AA5351" w:rsidRDefault="00AA5351" w:rsidP="003A62E6">
      <w:pPr>
        <w:spacing w:before="120" w:after="120"/>
        <w:ind w:right="-427"/>
        <w:jc w:val="both"/>
        <w:rPr>
          <w:rFonts w:ascii="Verdana" w:hAnsi="Verdana" w:cs="Arial"/>
          <w:sz w:val="19"/>
          <w:szCs w:val="19"/>
          <w:lang w:val="es-ES_tradnl" w:eastAsia="en-US"/>
        </w:rPr>
      </w:pPr>
    </w:p>
    <w:p w14:paraId="49449099" w14:textId="77777777" w:rsidR="00AA5351" w:rsidRPr="00F65CBB" w:rsidRDefault="00AA5351" w:rsidP="00AA5351">
      <w:pPr>
        <w:pStyle w:val="3izenburua"/>
        <w:ind w:left="1701" w:hanging="1701"/>
      </w:pPr>
      <w:bookmarkStart w:id="911" w:name="_Toc33530883"/>
      <w:bookmarkStart w:id="912" w:name="_Toc38387854"/>
      <w:bookmarkStart w:id="913" w:name="_Toc44410492"/>
      <w:r w:rsidRPr="00D6392F">
        <w:t>ANEXO VII.2.-</w:t>
      </w:r>
      <w:r w:rsidRPr="00D6392F">
        <w:tab/>
        <w:t>ENCARGO DE TRATAMIENTO DE DATOS PERSONALES</w:t>
      </w:r>
      <w:bookmarkEnd w:id="911"/>
      <w:bookmarkEnd w:id="912"/>
      <w:bookmarkEnd w:id="913"/>
    </w:p>
    <w:p w14:paraId="666C1240" w14:textId="77777777" w:rsidR="00AA5351" w:rsidRPr="00727D5C" w:rsidRDefault="00AA5351" w:rsidP="00AA5351">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5B0504D4" w14:textId="77777777" w:rsidR="00AA5351" w:rsidRPr="00727D5C" w:rsidRDefault="00AA5351" w:rsidP="00AA5351">
      <w:pPr>
        <w:shd w:val="clear" w:color="auto" w:fill="FFFFFF"/>
        <w:ind w:left="600" w:right="-428"/>
        <w:jc w:val="center"/>
        <w:rPr>
          <w:rFonts w:ascii="Verdana" w:hAnsi="Verdana"/>
          <w:b/>
          <w:sz w:val="19"/>
          <w:szCs w:val="19"/>
        </w:rPr>
      </w:pPr>
    </w:p>
    <w:p w14:paraId="6A972236" w14:textId="77777777" w:rsidR="00AA5351" w:rsidRPr="00727D5C" w:rsidRDefault="00AA5351" w:rsidP="00AA5351">
      <w:pPr>
        <w:shd w:val="clear" w:color="auto" w:fill="FFFFFF"/>
        <w:ind w:left="600" w:right="-428"/>
        <w:jc w:val="center"/>
        <w:rPr>
          <w:rFonts w:ascii="Verdana" w:hAnsi="Verdana"/>
          <w:b/>
          <w:sz w:val="19"/>
          <w:szCs w:val="19"/>
        </w:rPr>
      </w:pPr>
    </w:p>
    <w:p w14:paraId="430872B8"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3625D569" w14:textId="77777777" w:rsidR="00AA5351" w:rsidRPr="00F65CBB" w:rsidRDefault="00AA5351" w:rsidP="00AA5351">
      <w:pPr>
        <w:shd w:val="clear" w:color="auto" w:fill="FFFFFF"/>
        <w:ind w:right="-427"/>
        <w:rPr>
          <w:rFonts w:ascii="Verdana" w:hAnsi="Verdana"/>
          <w:b/>
          <w:sz w:val="19"/>
          <w:szCs w:val="19"/>
        </w:rPr>
      </w:pPr>
    </w:p>
    <w:p w14:paraId="6478EB71"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0DED4723" w14:textId="77777777" w:rsidR="00AA5351" w:rsidRPr="00D421F1" w:rsidRDefault="00AA5351" w:rsidP="00AA5351">
      <w:pPr>
        <w:shd w:val="clear" w:color="auto" w:fill="FFFFFF"/>
        <w:ind w:right="-567"/>
        <w:rPr>
          <w:rFonts w:ascii="Verdana" w:hAnsi="Verdana"/>
          <w:sz w:val="18"/>
          <w:szCs w:val="18"/>
        </w:rPr>
      </w:pPr>
    </w:p>
    <w:p w14:paraId="62CED192"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334AAF4C"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5333C79B"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47D6CB7" w14:textId="77777777" w:rsidR="00AA5351" w:rsidRPr="00F65CBB" w:rsidRDefault="00AA5351" w:rsidP="00AA5351">
      <w:pPr>
        <w:shd w:val="clear" w:color="auto" w:fill="FFFFFF"/>
        <w:ind w:left="851" w:right="-570"/>
        <w:jc w:val="both"/>
        <w:rPr>
          <w:rFonts w:ascii="Verdana" w:hAnsi="Verdana"/>
          <w:sz w:val="19"/>
          <w:szCs w:val="19"/>
        </w:rPr>
      </w:pPr>
    </w:p>
    <w:p w14:paraId="5AC04F11" w14:textId="77777777" w:rsidR="00AA5351" w:rsidRPr="00F65CBB" w:rsidRDefault="00AA5351" w:rsidP="00AA5351">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1EA62DEC" w14:textId="77777777" w:rsidR="00AA5351" w:rsidRPr="00F65CBB" w:rsidRDefault="00AA5351" w:rsidP="00AA5351">
      <w:pPr>
        <w:shd w:val="clear" w:color="auto" w:fill="FFFFFF"/>
        <w:ind w:right="-427"/>
        <w:jc w:val="both"/>
        <w:rPr>
          <w:rFonts w:ascii="Verdana" w:hAnsi="Verdana"/>
          <w:b/>
          <w:sz w:val="19"/>
          <w:szCs w:val="19"/>
        </w:rPr>
      </w:pPr>
    </w:p>
    <w:p w14:paraId="683C7C0A" w14:textId="77777777" w:rsidR="00AA5351" w:rsidRPr="00F65CBB" w:rsidRDefault="00AA5351" w:rsidP="00AA5351">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736F8C82" w14:textId="77777777" w:rsidR="00AA5351" w:rsidRPr="00D421F1"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D421F1" w14:paraId="23ADD87A" w14:textId="77777777" w:rsidTr="00940E39">
        <w:trPr>
          <w:trHeight w:val="969"/>
          <w:jc w:val="center"/>
        </w:trPr>
        <w:tc>
          <w:tcPr>
            <w:tcW w:w="1761" w:type="pct"/>
            <w:shd w:val="clear" w:color="auto" w:fill="auto"/>
            <w:vAlign w:val="center"/>
          </w:tcPr>
          <w:p w14:paraId="196E4141"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35CA0EFD"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77"/>
            </w:r>
          </w:p>
        </w:tc>
      </w:tr>
      <w:tr w:rsidR="00AA5351" w:rsidRPr="00D421F1" w14:paraId="66E871B2" w14:textId="77777777" w:rsidTr="00940E39">
        <w:trPr>
          <w:trHeight w:val="2252"/>
          <w:jc w:val="center"/>
        </w:trPr>
        <w:tc>
          <w:tcPr>
            <w:tcW w:w="1761" w:type="pct"/>
            <w:shd w:val="clear" w:color="auto" w:fill="auto"/>
            <w:vAlign w:val="center"/>
          </w:tcPr>
          <w:p w14:paraId="5F568E9E"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1:</w:t>
            </w:r>
          </w:p>
          <w:p w14:paraId="16AA3C7C"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1BDF28E8" w14:textId="77777777" w:rsidR="00AA5351" w:rsidRPr="00667EFD" w:rsidRDefault="00AA5351" w:rsidP="00CB0AC3">
            <w:pPr>
              <w:pStyle w:val="Zerrenda-paragrafoa"/>
              <w:numPr>
                <w:ilvl w:val="0"/>
                <w:numId w:val="134"/>
              </w:numPr>
              <w:spacing w:before="120"/>
              <w:ind w:left="143" w:hanging="142"/>
              <w:rPr>
                <w:rFonts w:ascii="Verdana" w:hAnsi="Verdana"/>
                <w:sz w:val="19"/>
                <w:szCs w:val="19"/>
              </w:rPr>
            </w:pPr>
            <w:r w:rsidRPr="00667EFD">
              <w:rPr>
                <w:rFonts w:ascii="Verdana" w:hAnsi="Verdana"/>
                <w:sz w:val="19"/>
                <w:szCs w:val="19"/>
              </w:rPr>
              <w:t>D.N.I./N.I.F.</w:t>
            </w:r>
          </w:p>
          <w:p w14:paraId="5B31072C"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Nombre y apellidos</w:t>
            </w:r>
          </w:p>
          <w:p w14:paraId="02ED1A59"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Sexo</w:t>
            </w:r>
          </w:p>
          <w:p w14:paraId="5D18895E"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Dirección</w:t>
            </w:r>
          </w:p>
          <w:p w14:paraId="115ACE78"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Teléfono</w:t>
            </w:r>
          </w:p>
          <w:p w14:paraId="63AF8A9D"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Firma</w:t>
            </w:r>
          </w:p>
          <w:p w14:paraId="60658BA4"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Nacionalidad, fecha de nacimiento, correo electrónico</w:t>
            </w:r>
          </w:p>
          <w:p w14:paraId="32AAEDEB"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Características personales, económicas, financieras y de seguros</w:t>
            </w:r>
          </w:p>
          <w:p w14:paraId="627613F4" w14:textId="77777777" w:rsidR="00AA5351" w:rsidRPr="00667EFD" w:rsidRDefault="00AA5351" w:rsidP="00CB0AC3">
            <w:pPr>
              <w:pStyle w:val="Zerrenda-paragrafoa"/>
              <w:numPr>
                <w:ilvl w:val="0"/>
                <w:numId w:val="134"/>
              </w:numPr>
              <w:spacing w:after="120"/>
              <w:ind w:left="143" w:hanging="142"/>
              <w:rPr>
                <w:rFonts w:ascii="Verdana" w:hAnsi="Verdana"/>
                <w:sz w:val="19"/>
                <w:szCs w:val="19"/>
              </w:rPr>
            </w:pPr>
            <w:r>
              <w:rPr>
                <w:rFonts w:ascii="Verdana" w:hAnsi="Verdana"/>
                <w:sz w:val="19"/>
                <w:szCs w:val="19"/>
              </w:rPr>
              <w:t>Otros</w:t>
            </w:r>
          </w:p>
        </w:tc>
      </w:tr>
      <w:tr w:rsidR="00AA5351" w:rsidRPr="00D421F1" w14:paraId="089BA4DA" w14:textId="77777777" w:rsidTr="00940E39">
        <w:trPr>
          <w:trHeight w:val="1574"/>
          <w:jc w:val="center"/>
        </w:trPr>
        <w:tc>
          <w:tcPr>
            <w:tcW w:w="1761" w:type="pct"/>
            <w:shd w:val="clear" w:color="auto" w:fill="auto"/>
            <w:vAlign w:val="center"/>
          </w:tcPr>
          <w:p w14:paraId="7E5EB5BE"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2:</w:t>
            </w:r>
          </w:p>
          <w:p w14:paraId="126F3270"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EEEA244" w14:textId="77777777" w:rsidR="00AA5351" w:rsidRPr="00667EFD" w:rsidRDefault="00AA5351" w:rsidP="00CB0AC3">
            <w:pPr>
              <w:pStyle w:val="Zerrenda-paragrafoa"/>
              <w:numPr>
                <w:ilvl w:val="0"/>
                <w:numId w:val="134"/>
              </w:numPr>
              <w:spacing w:before="120"/>
              <w:ind w:left="143" w:hanging="142"/>
              <w:rPr>
                <w:rFonts w:ascii="Verdana" w:hAnsi="Verdana"/>
                <w:sz w:val="19"/>
                <w:szCs w:val="19"/>
              </w:rPr>
            </w:pPr>
            <w:r w:rsidRPr="00667EFD">
              <w:rPr>
                <w:rFonts w:ascii="Verdana" w:hAnsi="Verdana"/>
                <w:sz w:val="19"/>
                <w:szCs w:val="19"/>
              </w:rPr>
              <w:t>D.N.I./N.I.F.</w:t>
            </w:r>
          </w:p>
          <w:p w14:paraId="33D3F1A8"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Nombre y apellidos</w:t>
            </w:r>
          </w:p>
          <w:p w14:paraId="64EA8389"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Sexo</w:t>
            </w:r>
          </w:p>
          <w:p w14:paraId="13C4FFE1"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Dirección</w:t>
            </w:r>
          </w:p>
          <w:p w14:paraId="07991DCE"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Firma</w:t>
            </w:r>
          </w:p>
          <w:p w14:paraId="18190AC1" w14:textId="77777777" w:rsidR="00AA5351" w:rsidRPr="00667EFD" w:rsidRDefault="00AA5351" w:rsidP="00CB0AC3">
            <w:pPr>
              <w:pStyle w:val="Zerrenda-paragrafoa"/>
              <w:numPr>
                <w:ilvl w:val="0"/>
                <w:numId w:val="134"/>
              </w:numPr>
              <w:ind w:left="143" w:hanging="142"/>
              <w:rPr>
                <w:rFonts w:ascii="Verdana" w:hAnsi="Verdana"/>
                <w:sz w:val="19"/>
                <w:szCs w:val="19"/>
              </w:rPr>
            </w:pPr>
            <w:r>
              <w:rPr>
                <w:rFonts w:ascii="Verdana" w:hAnsi="Verdana"/>
                <w:sz w:val="19"/>
                <w:szCs w:val="19"/>
              </w:rPr>
              <w:t>Detalles del empleo</w:t>
            </w:r>
          </w:p>
          <w:p w14:paraId="13BE5A52" w14:textId="77777777" w:rsidR="00AA5351" w:rsidRPr="00667EFD" w:rsidRDefault="00AA5351" w:rsidP="00CB0AC3">
            <w:pPr>
              <w:pStyle w:val="Zerrenda-paragrafoa"/>
              <w:numPr>
                <w:ilvl w:val="0"/>
                <w:numId w:val="134"/>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5610075A" w14:textId="77777777" w:rsidR="00AA5351" w:rsidRDefault="00AA5351" w:rsidP="00AA5351">
      <w:pPr>
        <w:shd w:val="clear" w:color="auto" w:fill="FFFFFF"/>
        <w:rPr>
          <w:rFonts w:ascii="Verdana" w:hAnsi="Verdana"/>
          <w:b/>
          <w:sz w:val="18"/>
          <w:szCs w:val="18"/>
        </w:rPr>
      </w:pPr>
    </w:p>
    <w:p w14:paraId="3FF6DE76" w14:textId="77777777" w:rsidR="00AA5351" w:rsidRPr="00F65CBB" w:rsidRDefault="00AA5351" w:rsidP="00AA5351">
      <w:pPr>
        <w:rPr>
          <w:rFonts w:ascii="Verdana" w:hAnsi="Verdana"/>
          <w:sz w:val="19"/>
          <w:szCs w:val="19"/>
        </w:rPr>
      </w:pPr>
      <w:r w:rsidRPr="00F65CBB">
        <w:rPr>
          <w:rFonts w:ascii="Verdana" w:hAnsi="Verdana"/>
          <w:sz w:val="19"/>
          <w:szCs w:val="19"/>
        </w:rPr>
        <w:br w:type="page"/>
      </w:r>
    </w:p>
    <w:p w14:paraId="7CC13BBE"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1C1DD0ED" w14:textId="77777777" w:rsidR="00AA5351" w:rsidRPr="00F65CBB" w:rsidRDefault="00AA5351" w:rsidP="00AA5351">
      <w:pPr>
        <w:shd w:val="clear" w:color="auto" w:fill="FFFFFF"/>
        <w:ind w:left="-142" w:right="-427"/>
        <w:rPr>
          <w:rFonts w:ascii="Verdana" w:hAnsi="Verdana"/>
          <w:b/>
          <w:sz w:val="19"/>
          <w:szCs w:val="19"/>
        </w:rPr>
      </w:pPr>
    </w:p>
    <w:p w14:paraId="3EE4D2F6" w14:textId="77777777" w:rsidR="00AA5351" w:rsidRDefault="00AA5351" w:rsidP="00AA5351">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B7E106A" w14:textId="77777777" w:rsidR="00AA5351" w:rsidRPr="00F65CBB" w:rsidRDefault="00AA5351" w:rsidP="00AA5351">
      <w:pPr>
        <w:shd w:val="clear" w:color="auto" w:fill="FFFFFF"/>
        <w:ind w:right="-427"/>
        <w:rPr>
          <w:rFonts w:ascii="Verdana" w:hAnsi="Verdana"/>
          <w:i/>
          <w:sz w:val="19"/>
          <w:szCs w:val="19"/>
        </w:rPr>
      </w:pPr>
    </w:p>
    <w:p w14:paraId="5E48A5AC"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267578">
        <w:rPr>
          <w:rFonts w:ascii="Arial" w:hAnsi="Arial" w:cs="Arial"/>
          <w:sz w:val="19"/>
          <w:szCs w:val="19"/>
        </w:rPr>
      </w:r>
      <w:r w:rsidR="00267578">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2408985E"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78CA22AA"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7DA0CFC3"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1D4F5D5C"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8BD4D18" w14:textId="77777777" w:rsidR="00AA5351" w:rsidRPr="00D624B3"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1434DCF"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6E0CF1F6"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1AB5C90" w14:textId="77777777" w:rsidR="00AA5351" w:rsidRPr="00667EFD"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260AACE6"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0297A9F6" w14:textId="77777777" w:rsidR="00AA5351" w:rsidRPr="00667EFD" w:rsidRDefault="00AA5351" w:rsidP="00AA5351">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0F5FE18A" w14:textId="77777777" w:rsidR="00AA5351" w:rsidRPr="00F65CBB" w:rsidRDefault="00AA5351" w:rsidP="00AA5351">
      <w:pPr>
        <w:shd w:val="clear" w:color="auto" w:fill="FFFFFF"/>
        <w:ind w:left="-142" w:right="-427"/>
        <w:rPr>
          <w:rFonts w:ascii="Verdana" w:hAnsi="Verdana"/>
          <w:sz w:val="19"/>
          <w:szCs w:val="19"/>
        </w:rPr>
      </w:pPr>
    </w:p>
    <w:p w14:paraId="6C5C3430"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284B0A1A" w14:textId="77777777" w:rsidR="00AA5351" w:rsidRPr="00F65CBB" w:rsidRDefault="00AA5351" w:rsidP="00AA5351">
      <w:pPr>
        <w:shd w:val="clear" w:color="auto" w:fill="FFFFFF"/>
        <w:ind w:left="-284" w:right="-427"/>
        <w:rPr>
          <w:rFonts w:ascii="Verdana" w:hAnsi="Verdana"/>
          <w:b/>
          <w:sz w:val="19"/>
          <w:szCs w:val="19"/>
        </w:rPr>
      </w:pPr>
    </w:p>
    <w:p w14:paraId="61CF5A3D"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AC5CB59" w14:textId="77777777" w:rsidR="00AA5351" w:rsidRPr="00F65CBB" w:rsidRDefault="00AA5351" w:rsidP="00AA5351">
      <w:pPr>
        <w:shd w:val="clear" w:color="auto" w:fill="FFFFFF"/>
        <w:ind w:left="-284" w:right="-427"/>
        <w:rPr>
          <w:rFonts w:ascii="Verdana" w:hAnsi="Verdana"/>
          <w:sz w:val="19"/>
          <w:szCs w:val="19"/>
        </w:rPr>
      </w:pPr>
    </w:p>
    <w:p w14:paraId="4116F278" w14:textId="77777777" w:rsidR="00AA5351" w:rsidRPr="00F65CBB" w:rsidRDefault="00AA5351" w:rsidP="00CB0AC3">
      <w:pPr>
        <w:numPr>
          <w:ilvl w:val="0"/>
          <w:numId w:val="118"/>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860B70B" w14:textId="77777777" w:rsidR="00AA5351" w:rsidRPr="00F65CBB" w:rsidRDefault="00AA5351" w:rsidP="00AA5351">
      <w:pPr>
        <w:shd w:val="clear" w:color="auto" w:fill="FFFFFF"/>
        <w:ind w:right="-427"/>
        <w:jc w:val="both"/>
        <w:rPr>
          <w:rFonts w:ascii="Verdana" w:hAnsi="Verdana"/>
          <w:sz w:val="19"/>
          <w:szCs w:val="19"/>
        </w:rPr>
      </w:pPr>
    </w:p>
    <w:p w14:paraId="215AE57C" w14:textId="77777777" w:rsidR="00AA5351" w:rsidRPr="00F65CBB" w:rsidRDefault="00AA5351" w:rsidP="00AA5351">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37227A46" w14:textId="77777777" w:rsidR="00AA5351" w:rsidRPr="00F65CBB" w:rsidRDefault="00AA5351" w:rsidP="00AA5351">
      <w:pPr>
        <w:shd w:val="clear" w:color="auto" w:fill="FFFFFF"/>
        <w:ind w:right="-427"/>
        <w:jc w:val="both"/>
        <w:rPr>
          <w:rFonts w:ascii="Verdana" w:hAnsi="Verdana"/>
          <w:sz w:val="19"/>
          <w:szCs w:val="19"/>
        </w:rPr>
      </w:pPr>
    </w:p>
    <w:p w14:paraId="40B99A0F" w14:textId="77777777" w:rsidR="00AA5351" w:rsidRPr="00F65CBB" w:rsidRDefault="00AA5351" w:rsidP="00CB0AC3">
      <w:pPr>
        <w:numPr>
          <w:ilvl w:val="0"/>
          <w:numId w:val="118"/>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B5807FE" w14:textId="77777777" w:rsidR="00AA5351" w:rsidRPr="00F65CBB" w:rsidRDefault="00AA5351" w:rsidP="00AA5351">
      <w:pPr>
        <w:shd w:val="clear" w:color="auto" w:fill="FFFFFF"/>
        <w:ind w:left="720" w:right="-427"/>
        <w:jc w:val="both"/>
        <w:rPr>
          <w:rFonts w:ascii="Verdana" w:hAnsi="Verdana"/>
          <w:sz w:val="19"/>
          <w:szCs w:val="19"/>
        </w:rPr>
      </w:pPr>
    </w:p>
    <w:p w14:paraId="6B376D3E" w14:textId="77777777" w:rsidR="00AA5351" w:rsidRPr="00F65CBB" w:rsidRDefault="00AA5351" w:rsidP="00CB0AC3">
      <w:pPr>
        <w:numPr>
          <w:ilvl w:val="0"/>
          <w:numId w:val="118"/>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866D8C9" w14:textId="77777777" w:rsidR="00AA5351" w:rsidRPr="00F65CBB" w:rsidRDefault="00AA5351" w:rsidP="00AA5351">
      <w:pPr>
        <w:pStyle w:val="Zerrenda-paragrafoa"/>
        <w:ind w:right="-427"/>
        <w:rPr>
          <w:rFonts w:ascii="Verdana" w:hAnsi="Verdana"/>
          <w:sz w:val="19"/>
          <w:szCs w:val="19"/>
        </w:rPr>
      </w:pPr>
    </w:p>
    <w:p w14:paraId="2C977B33" w14:textId="77777777" w:rsidR="00AA5351" w:rsidRPr="00A11E8F" w:rsidRDefault="00AA5351" w:rsidP="00AA5351">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A5E27BF" w14:textId="77777777" w:rsidR="00AA5351" w:rsidRPr="00A11E8F" w:rsidRDefault="00AA5351" w:rsidP="00AA5351">
      <w:pPr>
        <w:shd w:val="clear" w:color="auto" w:fill="FFFFFF"/>
        <w:ind w:right="-427"/>
        <w:jc w:val="both"/>
        <w:rPr>
          <w:rFonts w:ascii="Verdana" w:hAnsi="Verdana"/>
          <w:b/>
          <w:sz w:val="19"/>
          <w:szCs w:val="19"/>
        </w:rPr>
      </w:pPr>
    </w:p>
    <w:p w14:paraId="1927AA86" w14:textId="77777777" w:rsidR="00AA5351" w:rsidRPr="00A11E8F" w:rsidRDefault="00AA5351" w:rsidP="00AA5351">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1C58BE2" w14:textId="77777777" w:rsidR="00AA5351" w:rsidRPr="00A11E8F" w:rsidRDefault="00AA5351" w:rsidP="00AA5351">
      <w:pPr>
        <w:shd w:val="clear" w:color="auto" w:fill="FFFFFF"/>
        <w:ind w:right="-427"/>
        <w:jc w:val="both"/>
        <w:rPr>
          <w:rFonts w:ascii="Verdana" w:hAnsi="Verdana"/>
          <w:sz w:val="19"/>
          <w:szCs w:val="19"/>
        </w:rPr>
      </w:pPr>
    </w:p>
    <w:p w14:paraId="32940F3B"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751911C3"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5DCB630B"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67578">
        <w:rPr>
          <w:rFonts w:ascii="Verdana" w:hAnsi="Verdana" w:cs="Arial"/>
          <w:sz w:val="19"/>
          <w:szCs w:val="19"/>
        </w:rPr>
      </w:r>
      <w:r w:rsidR="00267578">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5EA38AEA" w14:textId="77777777" w:rsidR="00AA5351" w:rsidRDefault="00AA5351" w:rsidP="00AA5351">
      <w:pPr>
        <w:ind w:right="-427"/>
        <w:rPr>
          <w:sz w:val="19"/>
          <w:szCs w:val="19"/>
        </w:rPr>
      </w:pPr>
      <w:r>
        <w:rPr>
          <w:sz w:val="19"/>
          <w:szCs w:val="19"/>
        </w:rPr>
        <w:br w:type="page"/>
      </w:r>
    </w:p>
    <w:p w14:paraId="43151EC1" w14:textId="77777777" w:rsidR="00AA5351" w:rsidRDefault="00AA5351" w:rsidP="00AA5351">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1C49B399" w14:textId="77777777" w:rsidR="00AA5351" w:rsidRPr="00F65CBB" w:rsidRDefault="00AA5351" w:rsidP="00AA5351">
      <w:pPr>
        <w:shd w:val="clear" w:color="auto" w:fill="FFFFFF"/>
        <w:ind w:right="-427"/>
        <w:jc w:val="both"/>
        <w:rPr>
          <w:rFonts w:ascii="Verdana" w:hAnsi="Verdana"/>
          <w:sz w:val="19"/>
          <w:szCs w:val="19"/>
        </w:rPr>
      </w:pPr>
    </w:p>
    <w:p w14:paraId="527BB41F" w14:textId="77777777" w:rsidR="00AA5351" w:rsidRDefault="00AA5351" w:rsidP="00CB0AC3">
      <w:pPr>
        <w:numPr>
          <w:ilvl w:val="0"/>
          <w:numId w:val="119"/>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EB9E44C" w14:textId="77777777" w:rsidR="00AA5351" w:rsidRDefault="00AA5351" w:rsidP="00AA5351">
      <w:pPr>
        <w:shd w:val="clear" w:color="auto" w:fill="FFFFFF"/>
        <w:ind w:right="-570"/>
        <w:jc w:val="both"/>
        <w:rPr>
          <w:rFonts w:ascii="Verdana" w:hAnsi="Verdana"/>
          <w:sz w:val="19"/>
          <w:szCs w:val="19"/>
        </w:rPr>
      </w:pPr>
    </w:p>
    <w:p w14:paraId="6C782C0C" w14:textId="77777777" w:rsidR="00AA5351" w:rsidRPr="00F65CBB" w:rsidRDefault="00AA5351" w:rsidP="00AA5351">
      <w:pPr>
        <w:shd w:val="clear" w:color="auto" w:fill="FFFFFF"/>
        <w:ind w:right="-570"/>
        <w:jc w:val="both"/>
        <w:rPr>
          <w:rFonts w:ascii="Verdana" w:hAnsi="Verdana"/>
          <w:sz w:val="19"/>
          <w:szCs w:val="19"/>
        </w:rPr>
      </w:pPr>
    </w:p>
    <w:p w14:paraId="593EACB0" w14:textId="77777777" w:rsidR="00AA5351" w:rsidRDefault="00AA5351" w:rsidP="00AA5351">
      <w:pPr>
        <w:shd w:val="clear" w:color="auto" w:fill="FFFFFF"/>
        <w:ind w:right="-570"/>
        <w:jc w:val="both"/>
        <w:rPr>
          <w:rFonts w:ascii="Verdana" w:hAnsi="Verdana"/>
          <w:sz w:val="19"/>
          <w:szCs w:val="19"/>
        </w:rPr>
      </w:pPr>
    </w:p>
    <w:p w14:paraId="5473BE2B"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7753567A"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32984E0" w14:textId="77777777" w:rsidR="00AA5351" w:rsidRPr="00667EFD" w:rsidRDefault="00AA5351" w:rsidP="00AA5351">
      <w:pPr>
        <w:shd w:val="clear" w:color="auto" w:fill="FFFFFF"/>
        <w:ind w:right="-427"/>
        <w:jc w:val="both"/>
        <w:rPr>
          <w:rFonts w:ascii="Verdana" w:hAnsi="Verdana"/>
          <w:sz w:val="19"/>
          <w:szCs w:val="19"/>
        </w:rPr>
      </w:pPr>
    </w:p>
    <w:p w14:paraId="7ADB5745" w14:textId="77777777" w:rsidR="00AA5351" w:rsidRPr="00F65CBB" w:rsidRDefault="00AA5351" w:rsidP="00AA5351">
      <w:pPr>
        <w:shd w:val="clear" w:color="auto" w:fill="FFFFFF"/>
        <w:ind w:right="-427"/>
        <w:jc w:val="both"/>
        <w:rPr>
          <w:rFonts w:ascii="Verdana" w:hAnsi="Verdana"/>
          <w:sz w:val="19"/>
          <w:szCs w:val="19"/>
        </w:rPr>
      </w:pPr>
    </w:p>
    <w:p w14:paraId="4BAFE05C" w14:textId="77777777" w:rsidR="00AA5351" w:rsidRPr="00F65CBB" w:rsidRDefault="00AA5351" w:rsidP="00AA5351">
      <w:pPr>
        <w:shd w:val="clear" w:color="auto" w:fill="FFFFFF"/>
        <w:ind w:left="284" w:right="-427"/>
        <w:jc w:val="both"/>
        <w:rPr>
          <w:rFonts w:ascii="Verdana" w:hAnsi="Verdana"/>
          <w:sz w:val="19"/>
          <w:szCs w:val="19"/>
        </w:rPr>
      </w:pPr>
    </w:p>
    <w:p w14:paraId="353F11A6" w14:textId="77777777" w:rsidR="00AA5351" w:rsidRPr="00F65CBB" w:rsidRDefault="00AA5351" w:rsidP="00AA5351">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4F94DA2E" w14:textId="77777777" w:rsidR="00AA5351" w:rsidRPr="00F65CBB" w:rsidRDefault="00AA5351" w:rsidP="00AA5351">
      <w:pPr>
        <w:shd w:val="clear" w:color="auto" w:fill="FFFFFF"/>
        <w:ind w:left="284" w:right="-427"/>
        <w:jc w:val="both"/>
        <w:rPr>
          <w:rFonts w:ascii="Verdana" w:hAnsi="Verdana"/>
          <w:sz w:val="19"/>
          <w:szCs w:val="19"/>
        </w:rPr>
      </w:pPr>
    </w:p>
    <w:p w14:paraId="1C82FE7D" w14:textId="77777777" w:rsidR="00AA5351" w:rsidRPr="00F65CBB" w:rsidRDefault="00AA5351" w:rsidP="00AA5351">
      <w:pPr>
        <w:shd w:val="clear" w:color="auto" w:fill="FFFFFF"/>
        <w:ind w:left="284" w:right="-427"/>
        <w:jc w:val="both"/>
        <w:rPr>
          <w:rFonts w:ascii="Verdana" w:hAnsi="Verdana"/>
          <w:sz w:val="19"/>
          <w:szCs w:val="19"/>
        </w:rPr>
      </w:pPr>
    </w:p>
    <w:p w14:paraId="6869CAD6" w14:textId="77777777" w:rsidR="00AA5351" w:rsidRPr="00F65CBB" w:rsidRDefault="00AA5351" w:rsidP="00AA5351">
      <w:pPr>
        <w:shd w:val="clear" w:color="auto" w:fill="FFFFFF"/>
        <w:ind w:left="284" w:right="-427"/>
        <w:jc w:val="both"/>
        <w:rPr>
          <w:rFonts w:ascii="Verdana" w:hAnsi="Verdana"/>
          <w:sz w:val="19"/>
          <w:szCs w:val="19"/>
        </w:rPr>
      </w:pPr>
    </w:p>
    <w:p w14:paraId="3D97743F" w14:textId="77777777" w:rsidR="00AA5351" w:rsidRPr="00F65CBB" w:rsidRDefault="00AA5351" w:rsidP="00AA5351">
      <w:pPr>
        <w:shd w:val="clear" w:color="auto" w:fill="FFFFFF"/>
        <w:ind w:left="284" w:right="-427"/>
        <w:jc w:val="both"/>
        <w:rPr>
          <w:rFonts w:ascii="Verdana" w:hAnsi="Verdana"/>
          <w:sz w:val="19"/>
          <w:szCs w:val="19"/>
        </w:rPr>
      </w:pPr>
    </w:p>
    <w:p w14:paraId="76535C11" w14:textId="77777777" w:rsidR="00AA5351" w:rsidRPr="00F65CBB" w:rsidRDefault="00AA5351" w:rsidP="00AA5351">
      <w:pPr>
        <w:shd w:val="clear" w:color="auto" w:fill="FFFFFF"/>
        <w:ind w:left="284" w:right="-427"/>
        <w:jc w:val="both"/>
        <w:rPr>
          <w:rFonts w:ascii="Verdana" w:hAnsi="Verdana"/>
          <w:sz w:val="19"/>
          <w:szCs w:val="19"/>
        </w:rPr>
      </w:pPr>
    </w:p>
    <w:p w14:paraId="76FFE771" w14:textId="77777777" w:rsidR="00AA5351" w:rsidRPr="00F65CBB" w:rsidRDefault="00AA5351" w:rsidP="00AA5351">
      <w:pPr>
        <w:shd w:val="clear" w:color="auto" w:fill="FFFFFF"/>
        <w:ind w:left="284" w:right="-427"/>
        <w:jc w:val="both"/>
        <w:rPr>
          <w:rFonts w:ascii="Verdana" w:hAnsi="Verdana"/>
          <w:sz w:val="19"/>
          <w:szCs w:val="19"/>
        </w:rPr>
      </w:pPr>
    </w:p>
    <w:p w14:paraId="525ED036" w14:textId="77777777" w:rsidR="00AA5351" w:rsidRPr="00F65CBB" w:rsidRDefault="00AA5351" w:rsidP="00AA5351">
      <w:pPr>
        <w:shd w:val="clear" w:color="auto" w:fill="FFFFFF"/>
        <w:ind w:left="284" w:right="-427"/>
        <w:jc w:val="both"/>
        <w:rPr>
          <w:rFonts w:ascii="Verdana" w:hAnsi="Verdana"/>
          <w:sz w:val="19"/>
          <w:szCs w:val="19"/>
        </w:rPr>
      </w:pPr>
    </w:p>
    <w:p w14:paraId="1A6692B1" w14:textId="77777777" w:rsidR="00AA5351" w:rsidRPr="00F65CBB" w:rsidRDefault="00AA5351" w:rsidP="00AA5351">
      <w:pPr>
        <w:shd w:val="clear" w:color="auto" w:fill="FFFFFF"/>
        <w:ind w:left="284" w:right="-427"/>
        <w:jc w:val="both"/>
        <w:rPr>
          <w:rFonts w:ascii="Verdana" w:hAnsi="Verdana"/>
          <w:sz w:val="19"/>
          <w:szCs w:val="19"/>
        </w:rPr>
      </w:pPr>
    </w:p>
    <w:p w14:paraId="6C16596E" w14:textId="77777777" w:rsidR="00AA5351" w:rsidRPr="00F65CBB" w:rsidRDefault="00AA5351" w:rsidP="00AA5351">
      <w:pPr>
        <w:shd w:val="clear" w:color="auto" w:fill="FFFFFF"/>
        <w:ind w:left="284" w:right="-427"/>
        <w:jc w:val="both"/>
        <w:rPr>
          <w:rFonts w:ascii="Verdana" w:hAnsi="Verdana"/>
          <w:sz w:val="19"/>
          <w:szCs w:val="19"/>
        </w:rPr>
      </w:pPr>
    </w:p>
    <w:p w14:paraId="3071B597" w14:textId="77777777" w:rsidR="00AA5351" w:rsidRPr="00F65CBB" w:rsidRDefault="00AA5351" w:rsidP="00AA5351">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15503999" w14:textId="77777777" w:rsidR="00AA5351" w:rsidRPr="00AA5351" w:rsidRDefault="00AA5351" w:rsidP="003A62E6">
      <w:pPr>
        <w:spacing w:before="120" w:after="120"/>
        <w:ind w:right="-427"/>
        <w:jc w:val="both"/>
        <w:rPr>
          <w:rFonts w:ascii="Verdana" w:hAnsi="Verdana" w:cs="Arial"/>
          <w:sz w:val="19"/>
          <w:szCs w:val="19"/>
          <w:lang w:eastAsia="en-US"/>
        </w:rPr>
      </w:pPr>
    </w:p>
    <w:p w14:paraId="41BE70F5" w14:textId="77777777" w:rsidR="00AA5351" w:rsidRPr="003307A1" w:rsidRDefault="00AA5351" w:rsidP="003A62E6">
      <w:pPr>
        <w:spacing w:before="120" w:after="120"/>
        <w:ind w:right="-427"/>
        <w:jc w:val="both"/>
        <w:rPr>
          <w:rFonts w:ascii="Verdana" w:hAnsi="Verdana" w:cs="Arial"/>
          <w:sz w:val="19"/>
          <w:szCs w:val="19"/>
          <w:lang w:val="es-ES_tradnl" w:eastAsia="en-US"/>
        </w:rPr>
      </w:pPr>
    </w:p>
    <w:sectPr w:rsidR="00AA5351" w:rsidRPr="003307A1"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ED045" w14:textId="77777777" w:rsidR="00CF5990" w:rsidRDefault="00CF5990">
      <w:r>
        <w:separator/>
      </w:r>
    </w:p>
  </w:endnote>
  <w:endnote w:type="continuationSeparator" w:id="0">
    <w:p w14:paraId="7E987A29" w14:textId="77777777" w:rsidR="00CF5990" w:rsidRDefault="00CF5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plified Arabic Fixed">
    <w:altName w:val="Courier New"/>
    <w:charset w:val="00"/>
    <w:family w:val="modern"/>
    <w:pitch w:val="fixed"/>
    <w:sig w:usb0="00000000" w:usb1="00000000" w:usb2="00000008" w:usb3="00000000" w:csb0="00000041"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640DE" w14:textId="77777777" w:rsidR="00CF5990" w:rsidRDefault="00CF5990"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15A35F17" w14:textId="77777777" w:rsidR="00CF5990" w:rsidRDefault="00CF5990"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25525" w14:textId="217DD8AC" w:rsidR="00071844" w:rsidRPr="00280F61" w:rsidRDefault="00071844"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267578">
      <w:rPr>
        <w:rStyle w:val="Orri-zenbakia"/>
        <w:rFonts w:ascii="Verdana" w:hAnsi="Verdana"/>
        <w:noProof/>
        <w:sz w:val="16"/>
        <w:szCs w:val="16"/>
      </w:rPr>
      <w:t>12</w:t>
    </w:r>
    <w:r w:rsidRPr="00280F61">
      <w:rPr>
        <w:rStyle w:val="Orri-zenbakia"/>
        <w:rFonts w:ascii="Verdana" w:hAnsi="Verdana"/>
        <w:sz w:val="16"/>
        <w:szCs w:val="16"/>
      </w:rPr>
      <w:fldChar w:fldCharType="end"/>
    </w:r>
  </w:p>
  <w:p w14:paraId="3B993DAA" w14:textId="6B71D767" w:rsidR="00071844" w:rsidRDefault="00071844"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 xml:space="preserve">Expte </w:t>
    </w:r>
    <w:r>
      <w:rPr>
        <w:rFonts w:ascii="Verdana" w:hAnsi="Verdana"/>
        <w:sz w:val="16"/>
        <w:szCs w:val="16"/>
      </w:rPr>
      <w:t>C</w:t>
    </w:r>
    <w:r w:rsidR="00E17A97">
      <w:rPr>
        <w:rFonts w:ascii="Verdana" w:hAnsi="Verdana"/>
        <w:sz w:val="16"/>
        <w:szCs w:val="16"/>
      </w:rPr>
      <w:t>01/002/2021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E38B0" w14:textId="77777777" w:rsidR="00CF5990" w:rsidRDefault="00CF5990">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7074" w14:textId="7330427A" w:rsidR="00071844" w:rsidRPr="00280F61" w:rsidRDefault="00071844"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267578">
      <w:rPr>
        <w:rStyle w:val="Orri-zenbakia"/>
        <w:rFonts w:ascii="Verdana" w:hAnsi="Verdana"/>
        <w:noProof/>
        <w:sz w:val="16"/>
        <w:szCs w:val="16"/>
      </w:rPr>
      <w:t>5</w:t>
    </w:r>
    <w:r w:rsidRPr="00280F61">
      <w:rPr>
        <w:rStyle w:val="Orri-zenbakia"/>
        <w:rFonts w:ascii="Verdana" w:hAnsi="Verdana"/>
        <w:sz w:val="16"/>
        <w:szCs w:val="16"/>
      </w:rPr>
      <w:fldChar w:fldCharType="end"/>
    </w:r>
  </w:p>
  <w:p w14:paraId="479B095A" w14:textId="4343A23B" w:rsidR="00071844" w:rsidRDefault="00071844" w:rsidP="00A12B05">
    <w:pPr>
      <w:pStyle w:val="Orri-o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 xml:space="preserve">Expte </w:t>
    </w:r>
    <w:r>
      <w:rPr>
        <w:rFonts w:ascii="Verdana" w:hAnsi="Verdana"/>
        <w:sz w:val="16"/>
        <w:szCs w:val="16"/>
      </w:rPr>
      <w:t>C</w:t>
    </w:r>
    <w:r w:rsidR="00E17A97">
      <w:rPr>
        <w:rFonts w:ascii="Verdana" w:hAnsi="Verdana"/>
        <w:sz w:val="16"/>
        <w:szCs w:val="16"/>
      </w:rPr>
      <w:t>01</w:t>
    </w:r>
    <w:r>
      <w:rPr>
        <w:rFonts w:ascii="Verdana" w:hAnsi="Verdana"/>
        <w:sz w:val="16"/>
        <w:szCs w:val="16"/>
      </w:rPr>
      <w:t>/</w:t>
    </w:r>
    <w:r w:rsidR="00E17A97">
      <w:rPr>
        <w:rFonts w:ascii="Verdana" w:hAnsi="Verdana"/>
        <w:sz w:val="16"/>
        <w:szCs w:val="16"/>
      </w:rPr>
      <w:t>002</w:t>
    </w:r>
    <w:r>
      <w:rPr>
        <w:rFonts w:ascii="Verdana" w:hAnsi="Verdana"/>
        <w:sz w:val="16"/>
        <w:szCs w:val="16"/>
      </w:rPr>
      <w:t>/</w:t>
    </w:r>
    <w:r w:rsidR="00E17A97">
      <w:rPr>
        <w:rFonts w:ascii="Verdana" w:hAnsi="Verdana"/>
        <w:sz w:val="16"/>
        <w:szCs w:val="16"/>
      </w:rPr>
      <w:t>20</w:t>
    </w:r>
    <w:r>
      <w:rPr>
        <w:rFonts w:ascii="Verdana" w:hAnsi="Verdana"/>
        <w:sz w:val="16"/>
        <w:szCs w:val="16"/>
      </w:rPr>
      <w:t>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7E161" w14:textId="77777777" w:rsidR="00CF5990" w:rsidRDefault="00CF5990">
      <w:r>
        <w:separator/>
      </w:r>
    </w:p>
  </w:footnote>
  <w:footnote w:type="continuationSeparator" w:id="0">
    <w:p w14:paraId="6820E401" w14:textId="77777777" w:rsidR="00CF5990" w:rsidRDefault="00CF5990">
      <w:r>
        <w:continuationSeparator/>
      </w:r>
    </w:p>
  </w:footnote>
  <w:footnote w:id="1">
    <w:p w14:paraId="4AE46152" w14:textId="77777777" w:rsidR="00CF5990" w:rsidRDefault="00CF5990" w:rsidP="00AB58C9">
      <w:pPr>
        <w:pStyle w:val="Oin-oharrarentestua"/>
        <w:tabs>
          <w:tab w:val="left" w:pos="142"/>
        </w:tabs>
        <w:ind w:left="142" w:right="-427" w:hanging="142"/>
        <w:rPr>
          <w:sz w:val="16"/>
          <w:szCs w:val="16"/>
        </w:rPr>
      </w:pPr>
      <w:r>
        <w:rPr>
          <w:rStyle w:val="Oin-oharrarenerreferentzia"/>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2">
    <w:p w14:paraId="367656F7" w14:textId="77777777" w:rsidR="00CF5990" w:rsidRPr="00E15FC1" w:rsidRDefault="00CF5990" w:rsidP="00AC6FCC">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74F302D7" w14:textId="77777777" w:rsidR="00CF5990" w:rsidRPr="00E15FC1" w:rsidRDefault="00CF5990"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29C0EC64" w14:textId="77777777" w:rsidR="00CF5990" w:rsidRPr="00E15FC1" w:rsidRDefault="00CF5990"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69397C96" w14:textId="77777777" w:rsidR="00CF5990" w:rsidRPr="00E15FC1" w:rsidRDefault="00CF5990"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D6D728A" w14:textId="77777777" w:rsidR="00CF5990" w:rsidRPr="00E15FC1" w:rsidRDefault="00CF5990"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4ACFEF20" w14:textId="77777777" w:rsidR="00CF5990" w:rsidRPr="00E15FC1" w:rsidRDefault="00CF5990" w:rsidP="00AC6FCC">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615740C" w14:textId="77777777" w:rsidR="00CF5990" w:rsidRPr="00E15FC1" w:rsidRDefault="00CF5990"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011A689" w14:textId="77777777" w:rsidR="00CF5990" w:rsidRPr="00E15FC1" w:rsidRDefault="00CF5990"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02E95C2" w14:textId="77777777" w:rsidR="00CF5990" w:rsidRPr="00EC77F8" w:rsidRDefault="00CF5990"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763411F5" w14:textId="77777777" w:rsidR="00CF5990" w:rsidRPr="00E404AC" w:rsidRDefault="00CF5990" w:rsidP="00AC6FCC">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46A1E614" w14:textId="77777777" w:rsidR="00CF5990" w:rsidRPr="00E404AC" w:rsidRDefault="00CF5990"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4C0473B1" w14:textId="77777777" w:rsidR="00CF5990" w:rsidRPr="00E404AC" w:rsidRDefault="00CF5990"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61D732C0" w14:textId="77777777" w:rsidR="00CF5990" w:rsidRPr="00E404AC" w:rsidRDefault="00CF5990" w:rsidP="00AC6FCC">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17C2EDB5" w14:textId="77777777" w:rsidR="00CF5990" w:rsidRPr="00EC77F8" w:rsidRDefault="00CF5990" w:rsidP="00AC6FCC">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2C25F932" w14:textId="77777777" w:rsidR="00CF5990" w:rsidRPr="00FB5AA9" w:rsidRDefault="00CF5990" w:rsidP="00AC6FCC">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7D5AEBB" w14:textId="77777777" w:rsidR="00CF5990" w:rsidRPr="00FB5AA9" w:rsidRDefault="00CF5990" w:rsidP="00AC6FCC">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6B9D2548" w14:textId="77777777" w:rsidR="00CF5990" w:rsidRPr="00CC6D76" w:rsidRDefault="00CF5990" w:rsidP="00AC6FCC">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06AC23D6" w14:textId="77777777" w:rsidR="00CF5990" w:rsidRPr="00CC6D76" w:rsidRDefault="00CF5990"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7">
    <w:p w14:paraId="14E772C8" w14:textId="77777777" w:rsidR="00CF5990" w:rsidRPr="00CC6D76" w:rsidRDefault="00CF5990"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14:paraId="0E2B1250" w14:textId="77777777" w:rsidR="00CF5990" w:rsidRPr="00CC6D76" w:rsidRDefault="00CF5990"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19">
    <w:p w14:paraId="256A4E9F" w14:textId="77777777" w:rsidR="00CF5990" w:rsidRPr="00CC6D76" w:rsidRDefault="00CF5990"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7A56EF24" w14:textId="77777777" w:rsidR="00CF5990" w:rsidRPr="00CC6D76" w:rsidRDefault="00CF5990" w:rsidP="00AC6FCC">
      <w:pPr>
        <w:pStyle w:val="Oin-oharrarentestua"/>
        <w:ind w:left="142" w:right="-425" w:hanging="142"/>
        <w:rPr>
          <w:rFonts w:cs="Arial"/>
          <w:b/>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4213FEC" w14:textId="77777777" w:rsidR="00CF5990" w:rsidRPr="00CC6D76" w:rsidRDefault="00CF5990"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3A9E26B6" w14:textId="77777777" w:rsidR="00CF5990" w:rsidRPr="00CC6D76" w:rsidRDefault="00CF5990" w:rsidP="00AC6FCC">
      <w:pPr>
        <w:kinsoku w:val="0"/>
        <w:overflowPunct w:val="0"/>
        <w:ind w:left="142" w:right="-425" w:hanging="142"/>
        <w:jc w:val="both"/>
        <w:rPr>
          <w:rFonts w:ascii="Arial" w:hAnsi="Arial" w:cs="Arial"/>
          <w:i/>
          <w:sz w:val="16"/>
          <w:szCs w:val="16"/>
        </w:rPr>
      </w:pPr>
      <w:r w:rsidRPr="00CC6D76">
        <w:rPr>
          <w:rStyle w:val="Oin-oharrarenerreferentzia"/>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603FF632" w14:textId="77777777" w:rsidR="00CF5990" w:rsidRPr="00EC77F8" w:rsidRDefault="00CF5990"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10D4D374" w14:textId="77777777" w:rsidR="00CF5990" w:rsidRPr="00EC77F8" w:rsidRDefault="00CF5990"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FC0C336" w14:textId="77777777" w:rsidR="00CF5990" w:rsidRPr="00EC77F8" w:rsidRDefault="00CF5990" w:rsidP="00AC6FCC">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10DBFB1" w14:textId="77777777" w:rsidR="00CF5990" w:rsidRPr="00EC77F8" w:rsidRDefault="00CF5990" w:rsidP="00AC6FCC">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77FB14E"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78C1EC87" w14:textId="77777777" w:rsidR="00CF5990" w:rsidRPr="00EC77F8" w:rsidRDefault="00CF5990" w:rsidP="00AC6FCC">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29BE629" w14:textId="77777777" w:rsidR="00CF5990" w:rsidRPr="00CC6D76" w:rsidRDefault="00CF5990"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0">
    <w:p w14:paraId="71D99B1E" w14:textId="77777777" w:rsidR="00CF5990" w:rsidRPr="00CC6D76" w:rsidRDefault="00CF5990"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4420C123" w14:textId="77777777" w:rsidR="00CF5990" w:rsidRPr="00CC6D76" w:rsidRDefault="00CF5990"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379E43A4" w14:textId="77777777" w:rsidR="00CF5990" w:rsidRPr="00CC6D76" w:rsidRDefault="00CF5990" w:rsidP="00AC6FCC">
      <w:pPr>
        <w:pStyle w:val="Oin-oharrarentestua"/>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4D95C1F2" w14:textId="77777777" w:rsidR="00CF5990" w:rsidRPr="00CC6D76" w:rsidRDefault="00CF5990" w:rsidP="00CB0AC3">
      <w:pPr>
        <w:numPr>
          <w:ilvl w:val="0"/>
          <w:numId w:val="77"/>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53E32D1" w14:textId="77777777" w:rsidR="00CF5990" w:rsidRPr="00CC6D76" w:rsidRDefault="00CF5990" w:rsidP="00CB0AC3">
      <w:pPr>
        <w:numPr>
          <w:ilvl w:val="0"/>
          <w:numId w:val="77"/>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3E301D7E" w14:textId="77777777" w:rsidR="00CF5990" w:rsidRPr="00CC6D76" w:rsidRDefault="00CF5990"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2">
    <w:p w14:paraId="56E852FF" w14:textId="77777777" w:rsidR="00CF5990" w:rsidRPr="00EC77F8" w:rsidRDefault="00CF5990" w:rsidP="00AC6FCC">
      <w:pPr>
        <w:pStyle w:val="Oin-oharrarentestua"/>
        <w:ind w:left="142" w:right="-425" w:hanging="142"/>
        <w:rPr>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CC6D76">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CC6D76">
        <w:rPr>
          <w:rFonts w:cs="Arial"/>
          <w:sz w:val="16"/>
          <w:szCs w:val="16"/>
        </w:rPr>
        <w:t>”.</w:t>
      </w:r>
    </w:p>
  </w:footnote>
  <w:footnote w:id="33">
    <w:p w14:paraId="29C4F3E1" w14:textId="77777777" w:rsidR="00CF5990" w:rsidRPr="00CC6D76" w:rsidRDefault="00CF5990" w:rsidP="00AC6FCC">
      <w:pPr>
        <w:pStyle w:val="Oin-oharrarentestua"/>
        <w:ind w:left="142" w:right="-425"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03CCC028" w14:textId="77777777" w:rsidR="00CF5990" w:rsidRPr="00CC6D76" w:rsidRDefault="00CF5990" w:rsidP="00AC6FCC">
      <w:pPr>
        <w:pStyle w:val="Oin-oharrarentestua"/>
        <w:ind w:left="142" w:right="-425" w:hanging="142"/>
        <w:rPr>
          <w:rFonts w:cs="Arial"/>
          <w:i/>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5">
    <w:p w14:paraId="60F46199" w14:textId="77777777" w:rsidR="00CF5990" w:rsidRPr="00CC6D76" w:rsidRDefault="00CF5990" w:rsidP="00AC6FCC">
      <w:pPr>
        <w:pStyle w:val="Oin-oharrarentestua"/>
        <w:ind w:left="142" w:right="-425" w:hanging="142"/>
        <w:rPr>
          <w:rFonts w:cs="Arial"/>
          <w:i/>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p>
  </w:footnote>
  <w:footnote w:id="36">
    <w:p w14:paraId="1A5104B9" w14:textId="77777777" w:rsidR="00CF5990" w:rsidRPr="00CC6D76" w:rsidRDefault="00CF5990" w:rsidP="00AC6FCC">
      <w:pPr>
        <w:ind w:left="142" w:right="-463" w:hanging="142"/>
        <w:jc w:val="both"/>
        <w:rPr>
          <w:rFonts w:ascii="Arial" w:hAnsi="Arial" w:cs="Arial"/>
          <w:sz w:val="16"/>
          <w:szCs w:val="16"/>
        </w:rPr>
      </w:pPr>
      <w:r w:rsidRPr="00CC6D76">
        <w:rPr>
          <w:rStyle w:val="Oin-oharrarenerreferentzia"/>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7">
    <w:p w14:paraId="312EF464"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7162693B"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676BF285"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3343BC59" w14:textId="77777777" w:rsidR="00CF5990" w:rsidRPr="00EC77F8" w:rsidRDefault="00CF5990" w:rsidP="00AC6FCC">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489D689D" w14:textId="77777777" w:rsidR="00CF5990" w:rsidRPr="00EC77F8" w:rsidRDefault="00CF5990" w:rsidP="00AC6FCC">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59C33769" w14:textId="77777777" w:rsidR="00CF5990" w:rsidRPr="00EC77F8" w:rsidRDefault="00CF5990"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313191F5" w14:textId="77777777" w:rsidR="00CF5990" w:rsidRPr="00EC77F8" w:rsidRDefault="00CF5990"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55B94389" w14:textId="77777777" w:rsidR="00CF5990" w:rsidRPr="00EC77F8" w:rsidRDefault="00CF5990" w:rsidP="00AC6FCC">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3F60CF50"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7FFE0328"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ECC003B"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0331A417"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270B2DD"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588A9E14" w14:textId="77777777" w:rsidR="00CF5990" w:rsidRPr="00CC6D76" w:rsidRDefault="00CF5990" w:rsidP="00D13A1D">
      <w:pPr>
        <w:pStyle w:val="Oin-oharrarentestua"/>
        <w:ind w:right="161"/>
        <w:rPr>
          <w:rFonts w:cs="Arial"/>
          <w:sz w:val="16"/>
          <w:szCs w:val="16"/>
          <w:lang w:val="es-ES_tradnl"/>
        </w:rPr>
      </w:pPr>
      <w:r w:rsidRPr="008D2685">
        <w:rPr>
          <w:rStyle w:val="Oin-oharrarenerreferentzia"/>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1">
    <w:p w14:paraId="58DF5548" w14:textId="77777777" w:rsidR="00CF5990" w:rsidRPr="00CC6D76" w:rsidRDefault="00CF5990"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2">
    <w:p w14:paraId="0AD79A34" w14:textId="77777777" w:rsidR="00CF5990" w:rsidRPr="00CC6D76" w:rsidRDefault="00CF5990" w:rsidP="00AC6FCC">
      <w:pPr>
        <w:pStyle w:val="Oin-oharrarentestua"/>
        <w:ind w:left="142" w:right="-463" w:hanging="142"/>
        <w:rPr>
          <w:rFonts w:cs="Arial"/>
          <w:sz w:val="16"/>
          <w:szCs w:val="16"/>
        </w:rPr>
      </w:pPr>
      <w:r w:rsidRPr="00CC6D76">
        <w:rPr>
          <w:rStyle w:val="Oin-oharrarenerreferentzia"/>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3">
    <w:p w14:paraId="0C4377B6"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4">
    <w:p w14:paraId="13544B26"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5">
    <w:p w14:paraId="23D3B5F7"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6">
    <w:p w14:paraId="0BF89150"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7">
    <w:p w14:paraId="59EB4F9A" w14:textId="77777777" w:rsidR="00CF5990" w:rsidRPr="00EC77F8" w:rsidRDefault="00CF5990" w:rsidP="00AC6FCC">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8">
    <w:p w14:paraId="3359A0DC" w14:textId="77777777" w:rsidR="00CF5990" w:rsidRPr="00FB0A4A" w:rsidRDefault="00CF5990" w:rsidP="00AC6FCC">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9">
    <w:p w14:paraId="107CF091" w14:textId="77777777" w:rsidR="00CF5990" w:rsidRPr="00B55B80" w:rsidRDefault="00CF5990"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0">
    <w:p w14:paraId="24259995" w14:textId="77777777" w:rsidR="00CF5990" w:rsidRPr="00B55B80" w:rsidRDefault="00CF5990"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1">
    <w:p w14:paraId="5181B7BA" w14:textId="77777777" w:rsidR="00CF5990" w:rsidRPr="005D5CA8" w:rsidRDefault="00CF5990" w:rsidP="00AC6FCC">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2">
    <w:p w14:paraId="78724929"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536DADFE" w14:textId="77777777" w:rsidR="00CF5990" w:rsidRPr="00384BE2" w:rsidRDefault="00CF5990"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4">
    <w:p w14:paraId="31B8CC1B" w14:textId="77777777" w:rsidR="00CF5990" w:rsidRPr="00B55B80" w:rsidRDefault="00CF5990"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5">
    <w:p w14:paraId="197AF1B1" w14:textId="77777777" w:rsidR="00CF5990" w:rsidRPr="00B55B80" w:rsidRDefault="00CF5990"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C96CA87" w14:textId="77777777" w:rsidR="00CF5990" w:rsidRPr="00EC77F8" w:rsidRDefault="00CF5990" w:rsidP="00AC6FCC">
      <w:pPr>
        <w:pStyle w:val="Oin-oharrarentestua"/>
        <w:ind w:right="-463"/>
        <w:rPr>
          <w:rFonts w:ascii="Verdana" w:hAnsi="Verdana"/>
          <w:sz w:val="16"/>
          <w:szCs w:val="16"/>
          <w:lang w:val="es-ES"/>
        </w:rPr>
      </w:pPr>
    </w:p>
  </w:footnote>
  <w:footnote w:id="66">
    <w:p w14:paraId="5FE44B7F"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43138A7"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68">
    <w:p w14:paraId="7F573F9F" w14:textId="77777777" w:rsidR="00CF5990" w:rsidRPr="005D5CA8" w:rsidRDefault="00CF5990"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69">
    <w:p w14:paraId="5130B89D"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0">
    <w:p w14:paraId="552730A2"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1">
    <w:p w14:paraId="5B818945"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37C14C7" w14:textId="77777777" w:rsidR="00CF5990" w:rsidRPr="00EC77F8" w:rsidRDefault="00CF5990" w:rsidP="00AC6FCC">
      <w:pPr>
        <w:pStyle w:val="Oin-oharrarentestua"/>
        <w:rPr>
          <w:rFonts w:ascii="Verdana" w:hAnsi="Verdana"/>
          <w:sz w:val="16"/>
          <w:szCs w:val="16"/>
          <w:lang w:val="es-ES"/>
        </w:rPr>
      </w:pPr>
    </w:p>
  </w:footnote>
  <w:footnote w:id="72">
    <w:p w14:paraId="1A35E1AC"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3">
    <w:p w14:paraId="201F52FC" w14:textId="77777777" w:rsidR="00CF5990" w:rsidRPr="00EC77F8" w:rsidRDefault="00CF5990"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4">
    <w:p w14:paraId="6CBF5CAB"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04530522" w14:textId="77777777" w:rsidR="00CF5990" w:rsidRPr="005D5CA8" w:rsidRDefault="00CF5990"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6">
    <w:p w14:paraId="7FF8AA50" w14:textId="77777777" w:rsidR="00CF5990" w:rsidRPr="00B55B80" w:rsidRDefault="00CF5990"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7">
    <w:p w14:paraId="01AAAB6A" w14:textId="77777777" w:rsidR="00CF5990" w:rsidRPr="00B067A4" w:rsidRDefault="00CF5990" w:rsidP="00AA5351">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C1D1" w14:textId="77777777" w:rsidR="00CF5990" w:rsidRDefault="00CF5990">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E876E" w14:textId="77777777" w:rsidR="00CF5990" w:rsidRDefault="00CF5990"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737523BC" wp14:editId="6FE8E658">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4D9B2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7pt;height:20.7pt" fillcolor="window">
          <v:imagedata r:id="rId2" o:title=""/>
        </v:shape>
        <o:OLEObject Type="Embed" ProgID="MSPhotoEd.3" ShapeID="_x0000_i1025" DrawAspect="Content" ObjectID="_1698066188" r:id="rId3"/>
      </w:object>
    </w:r>
  </w:p>
  <w:p w14:paraId="308E74A8" w14:textId="77777777" w:rsidR="00CF5990" w:rsidRPr="00B5714A" w:rsidRDefault="00CF5990"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641E27DF" w14:textId="77777777" w:rsidR="00CF5990" w:rsidRDefault="00CF5990"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3EC83DB" w14:textId="77777777" w:rsidR="00CF5990" w:rsidRDefault="00CF5990"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38B4D56" w14:textId="77777777" w:rsidR="00CF5990" w:rsidRDefault="00CF5990" w:rsidP="0051608C">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651FB" w14:textId="77777777" w:rsidR="00CF5990" w:rsidRDefault="00CF5990"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3E9B442A" wp14:editId="6592DE91">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E713C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pt;height:20.7pt" fillcolor="window">
          <v:imagedata r:id="rId2" o:title=""/>
        </v:shape>
        <o:OLEObject Type="Embed" ProgID="MSPhotoEd.3" ShapeID="_x0000_i1026" DrawAspect="Content" ObjectID="_1698066189" r:id="rId3"/>
      </w:object>
    </w:r>
  </w:p>
  <w:p w14:paraId="1123D3B1" w14:textId="77777777" w:rsidR="00CF5990" w:rsidRDefault="00CF5990"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67CF38C" w14:textId="77777777" w:rsidR="00CF5990" w:rsidRDefault="00CF5990"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22981392" w14:textId="77777777" w:rsidR="00CF5990" w:rsidRDefault="00CF5990" w:rsidP="005A6D2E">
    <w:pPr>
      <w:pStyle w:val="Goiburua"/>
      <w:tabs>
        <w:tab w:val="clear" w:pos="4819"/>
        <w:tab w:val="left" w:pos="195"/>
        <w:tab w:val="right" w:pos="9921"/>
      </w:tabs>
      <w:ind w:left="2040"/>
      <w:jc w:val="right"/>
      <w:rPr>
        <w:rFonts w:ascii="Verdana" w:hAnsi="Verdana"/>
        <w:i/>
        <w:sz w:val="14"/>
        <w:szCs w:val="14"/>
      </w:rPr>
    </w:pPr>
  </w:p>
  <w:p w14:paraId="3F3391BB" w14:textId="77777777" w:rsidR="00CF5990" w:rsidRDefault="00CF5990" w:rsidP="005A6D2E">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AA022" w14:textId="77777777" w:rsidR="00CF5990" w:rsidRDefault="00CF5990"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80256" behindDoc="0" locked="0" layoutInCell="1" allowOverlap="1" wp14:anchorId="6923A885" wp14:editId="1804DFE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0E05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pt;height:20.7pt" fillcolor="window">
          <v:imagedata r:id="rId2" o:title=""/>
        </v:shape>
        <o:OLEObject Type="Embed" ProgID="MSPhotoEd.3" ShapeID="_x0000_i1027" DrawAspect="Content" ObjectID="_1698066190" r:id="rId3"/>
      </w:object>
    </w:r>
  </w:p>
  <w:p w14:paraId="5A5E193C" w14:textId="77777777" w:rsidR="00CF5990" w:rsidRDefault="00CF5990" w:rsidP="00A12B05">
    <w:pPr>
      <w:pStyle w:val="Goiburua"/>
      <w:tabs>
        <w:tab w:val="clear" w:pos="4819"/>
        <w:tab w:val="left" w:pos="195"/>
        <w:tab w:val="right" w:pos="9921"/>
      </w:tabs>
      <w:ind w:left="-100"/>
      <w:jc w:val="center"/>
      <w:rPr>
        <w:rFonts w:ascii="Arial" w:hAnsi="Arial"/>
        <w:noProof/>
        <w:sz w:val="16"/>
      </w:rPr>
    </w:pPr>
  </w:p>
  <w:p w14:paraId="66FAE764" w14:textId="77777777" w:rsidR="00CF5990" w:rsidRDefault="00CF5990"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428BC3F1" w14:textId="77777777" w:rsidR="00CF5990" w:rsidRDefault="00CF5990"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6E8BB83" w14:textId="77777777" w:rsidR="00CF5990" w:rsidRDefault="00CF5990" w:rsidP="0051608C">
    <w:pPr>
      <w:pStyle w:val="Goiburua"/>
      <w:tabs>
        <w:tab w:val="clear" w:pos="4819"/>
        <w:tab w:val="left" w:pos="195"/>
        <w:tab w:val="right" w:pos="9921"/>
      </w:tabs>
      <w:ind w:left="2040"/>
      <w:jc w:val="right"/>
      <w:rPr>
        <w:rFonts w:ascii="Verdana" w:hAnsi="Verdana"/>
        <w:i/>
        <w:sz w:val="14"/>
        <w:szCs w:val="14"/>
      </w:rPr>
    </w:pPr>
  </w:p>
  <w:p w14:paraId="296E4497" w14:textId="77777777" w:rsidR="00CF5990" w:rsidRDefault="00CF5990" w:rsidP="0051608C">
    <w:pPr>
      <w:pStyle w:val="Goiburua"/>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74917" w14:textId="77777777" w:rsidR="00CF5990" w:rsidRDefault="00CF5990">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ABC44" w14:textId="77777777" w:rsidR="00CF5990" w:rsidRDefault="00CF5990">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D404F" w14:textId="77777777" w:rsidR="00CF5990" w:rsidRDefault="00CF5990">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7D607" w14:textId="77777777" w:rsidR="00CF5990" w:rsidRDefault="00CF599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
      <w:numFmt w:val="bullet"/>
      <w:lvlText w:val=""/>
      <w:lvlJc w:val="left"/>
      <w:pPr>
        <w:tabs>
          <w:tab w:val="num" w:pos="1380"/>
        </w:tabs>
        <w:ind w:left="1380" w:hanging="360"/>
      </w:pPr>
      <w:rPr>
        <w:rFonts w:ascii="Symbol" w:hAnsi="Symbol" w:cs="Symbol" w:hint="default"/>
        <w:b/>
        <w:color w:val="0000FF"/>
        <w:sz w:val="22"/>
        <w:szCs w:val="22"/>
      </w:rPr>
    </w:lvl>
  </w:abstractNum>
  <w:abstractNum w:abstractNumId="1" w15:restartNumberingAfterBreak="0">
    <w:nsid w:val="00000043"/>
    <w:multiLevelType w:val="multilevel"/>
    <w:tmpl w:val="00000043"/>
    <w:name w:val="WW8Num89"/>
    <w:lvl w:ilvl="0">
      <w:start w:val="1"/>
      <w:numFmt w:val="decimal"/>
      <w:lvlText w:val="%1."/>
      <w:lvlJc w:val="left"/>
      <w:pPr>
        <w:tabs>
          <w:tab w:val="num" w:pos="860"/>
        </w:tabs>
        <w:ind w:left="860" w:hanging="360"/>
      </w:pPr>
      <w:rPr>
        <w:rFonts w:hint="default"/>
      </w:rPr>
    </w:lvl>
    <w:lvl w:ilvl="1">
      <w:start w:val="1"/>
      <w:numFmt w:val="bullet"/>
      <w:lvlText w:val=""/>
      <w:lvlJc w:val="left"/>
      <w:pPr>
        <w:tabs>
          <w:tab w:val="num" w:pos="1580"/>
        </w:tabs>
        <w:ind w:left="1580" w:hanging="360"/>
      </w:pPr>
      <w:rPr>
        <w:rFonts w:ascii="Symbol" w:hAnsi="Symbol" w:cs="Symbol" w:hint="default"/>
        <w:color w:val="0000FF"/>
        <w:sz w:val="22"/>
        <w:szCs w:val="22"/>
      </w:r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278621B"/>
    <w:multiLevelType w:val="hybridMultilevel"/>
    <w:tmpl w:val="A142D368"/>
    <w:lvl w:ilvl="0" w:tplc="042D000F">
      <w:start w:val="1"/>
      <w:numFmt w:val="decimal"/>
      <w:lvlText w:val="%1."/>
      <w:lvlJc w:val="left"/>
      <w:pPr>
        <w:ind w:left="360" w:hanging="360"/>
      </w:pPr>
      <w:rPr>
        <w:rFonts w:hint="default"/>
        <w:b/>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8"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9"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4EA2D5C"/>
    <w:multiLevelType w:val="hybridMultilevel"/>
    <w:tmpl w:val="B932586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1"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2"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6C338A"/>
    <w:multiLevelType w:val="hybridMultilevel"/>
    <w:tmpl w:val="B672C206"/>
    <w:lvl w:ilvl="0" w:tplc="FDDA1F38">
      <w:start w:val="1"/>
      <w:numFmt w:val="lowerLetter"/>
      <w:lvlText w:val="%1)"/>
      <w:lvlJc w:val="left"/>
      <w:pPr>
        <w:ind w:left="1260" w:hanging="360"/>
      </w:pPr>
      <w:rPr>
        <w:b/>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1"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3" w15:restartNumberingAfterBreak="0">
    <w:nsid w:val="0D9A7547"/>
    <w:multiLevelType w:val="hybridMultilevel"/>
    <w:tmpl w:val="FCF4B8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0B06EE4"/>
    <w:multiLevelType w:val="hybridMultilevel"/>
    <w:tmpl w:val="BEEA9152"/>
    <w:lvl w:ilvl="0" w:tplc="0C0A0001">
      <w:start w:val="1"/>
      <w:numFmt w:val="bullet"/>
      <w:lvlText w:val=""/>
      <w:lvlJc w:val="left"/>
      <w:pPr>
        <w:ind w:left="690" w:hanging="360"/>
      </w:pPr>
      <w:rPr>
        <w:rFonts w:ascii="Symbol" w:hAnsi="Symbol" w:hint="default"/>
      </w:rPr>
    </w:lvl>
    <w:lvl w:ilvl="1" w:tplc="0C0A0003">
      <w:start w:val="1"/>
      <w:numFmt w:val="bullet"/>
      <w:lvlText w:val="o"/>
      <w:lvlJc w:val="left"/>
      <w:pPr>
        <w:ind w:left="1410" w:hanging="360"/>
      </w:pPr>
      <w:rPr>
        <w:rFonts w:ascii="Courier New" w:hAnsi="Courier New" w:cs="Courier New" w:hint="default"/>
      </w:rPr>
    </w:lvl>
    <w:lvl w:ilvl="2" w:tplc="0C0A0005">
      <w:start w:val="1"/>
      <w:numFmt w:val="bullet"/>
      <w:lvlText w:val=""/>
      <w:lvlJc w:val="left"/>
      <w:pPr>
        <w:ind w:left="2130" w:hanging="360"/>
      </w:pPr>
      <w:rPr>
        <w:rFonts w:ascii="Wingdings" w:hAnsi="Wingdings" w:hint="default"/>
      </w:rPr>
    </w:lvl>
    <w:lvl w:ilvl="3" w:tplc="0C0A0001">
      <w:start w:val="1"/>
      <w:numFmt w:val="bullet"/>
      <w:lvlText w:val=""/>
      <w:lvlJc w:val="left"/>
      <w:pPr>
        <w:ind w:left="2850" w:hanging="360"/>
      </w:pPr>
      <w:rPr>
        <w:rFonts w:ascii="Symbol" w:hAnsi="Symbol" w:hint="default"/>
      </w:rPr>
    </w:lvl>
    <w:lvl w:ilvl="4" w:tplc="0C0A0003">
      <w:start w:val="1"/>
      <w:numFmt w:val="bullet"/>
      <w:lvlText w:val="o"/>
      <w:lvlJc w:val="left"/>
      <w:pPr>
        <w:ind w:left="3570" w:hanging="360"/>
      </w:pPr>
      <w:rPr>
        <w:rFonts w:ascii="Courier New" w:hAnsi="Courier New" w:cs="Courier New" w:hint="default"/>
      </w:rPr>
    </w:lvl>
    <w:lvl w:ilvl="5" w:tplc="0C0A0005">
      <w:start w:val="1"/>
      <w:numFmt w:val="bullet"/>
      <w:lvlText w:val=""/>
      <w:lvlJc w:val="left"/>
      <w:pPr>
        <w:ind w:left="4290" w:hanging="360"/>
      </w:pPr>
      <w:rPr>
        <w:rFonts w:ascii="Wingdings" w:hAnsi="Wingdings" w:hint="default"/>
      </w:rPr>
    </w:lvl>
    <w:lvl w:ilvl="6" w:tplc="0C0A0001">
      <w:start w:val="1"/>
      <w:numFmt w:val="bullet"/>
      <w:lvlText w:val=""/>
      <w:lvlJc w:val="left"/>
      <w:pPr>
        <w:ind w:left="5010" w:hanging="360"/>
      </w:pPr>
      <w:rPr>
        <w:rFonts w:ascii="Symbol" w:hAnsi="Symbol" w:hint="default"/>
      </w:rPr>
    </w:lvl>
    <w:lvl w:ilvl="7" w:tplc="0C0A0003">
      <w:start w:val="1"/>
      <w:numFmt w:val="bullet"/>
      <w:lvlText w:val="o"/>
      <w:lvlJc w:val="left"/>
      <w:pPr>
        <w:ind w:left="5730" w:hanging="360"/>
      </w:pPr>
      <w:rPr>
        <w:rFonts w:ascii="Courier New" w:hAnsi="Courier New" w:cs="Courier New" w:hint="default"/>
      </w:rPr>
    </w:lvl>
    <w:lvl w:ilvl="8" w:tplc="0C0A0005">
      <w:start w:val="1"/>
      <w:numFmt w:val="bullet"/>
      <w:lvlText w:val=""/>
      <w:lvlJc w:val="left"/>
      <w:pPr>
        <w:ind w:left="6450" w:hanging="360"/>
      </w:pPr>
      <w:rPr>
        <w:rFonts w:ascii="Wingdings" w:hAnsi="Wingdings" w:hint="default"/>
      </w:r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3"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4"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5" w15:restartNumberingAfterBreak="0">
    <w:nsid w:val="1A2818B5"/>
    <w:multiLevelType w:val="hybridMultilevel"/>
    <w:tmpl w:val="1A767906"/>
    <w:lvl w:ilvl="0" w:tplc="5D9EFA62">
      <w:start w:val="1"/>
      <w:numFmt w:val="lowerLetter"/>
      <w:lvlText w:val="%1)"/>
      <w:lvlJc w:val="left"/>
      <w:pPr>
        <w:ind w:left="1740" w:hanging="360"/>
      </w:pPr>
      <w:rPr>
        <w:rFonts w:hint="default"/>
      </w:rPr>
    </w:lvl>
    <w:lvl w:ilvl="1" w:tplc="0C0A0019" w:tentative="1">
      <w:start w:val="1"/>
      <w:numFmt w:val="lowerLetter"/>
      <w:lvlText w:val="%2."/>
      <w:lvlJc w:val="left"/>
      <w:pPr>
        <w:ind w:left="2460" w:hanging="360"/>
      </w:pPr>
    </w:lvl>
    <w:lvl w:ilvl="2" w:tplc="0C0A001B" w:tentative="1">
      <w:start w:val="1"/>
      <w:numFmt w:val="lowerRoman"/>
      <w:lvlText w:val="%3."/>
      <w:lvlJc w:val="right"/>
      <w:pPr>
        <w:ind w:left="3180" w:hanging="180"/>
      </w:pPr>
    </w:lvl>
    <w:lvl w:ilvl="3" w:tplc="0C0A000F" w:tentative="1">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36" w15:restartNumberingAfterBreak="0">
    <w:nsid w:val="1A7E0287"/>
    <w:multiLevelType w:val="hybridMultilevel"/>
    <w:tmpl w:val="45ECD25E"/>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7" w15:restartNumberingAfterBreak="0">
    <w:nsid w:val="1AAC653D"/>
    <w:multiLevelType w:val="hybridMultilevel"/>
    <w:tmpl w:val="6220D40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9" w15:restartNumberingAfterBreak="0">
    <w:nsid w:val="1D655AA4"/>
    <w:multiLevelType w:val="hybridMultilevel"/>
    <w:tmpl w:val="119E2A32"/>
    <w:lvl w:ilvl="0" w:tplc="042D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1" w15:restartNumberingAfterBreak="0">
    <w:nsid w:val="1D8364FA"/>
    <w:multiLevelType w:val="hybridMultilevel"/>
    <w:tmpl w:val="3A4E4A3C"/>
    <w:lvl w:ilvl="0" w:tplc="7994A14C">
      <w:start w:val="1"/>
      <w:numFmt w:val="bullet"/>
      <w:lvlText w:val="-"/>
      <w:lvlJc w:val="left"/>
      <w:pPr>
        <w:ind w:left="1069" w:hanging="360"/>
      </w:pPr>
      <w:rPr>
        <w:rFonts w:ascii="Simplified Arabic Fixed" w:hAnsi="Simplified Arabic Fixed"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2"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4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7"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8"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50"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5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3"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9"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60"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7"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2FC31716"/>
    <w:multiLevelType w:val="hybridMultilevel"/>
    <w:tmpl w:val="DD663D0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3"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7" w15:restartNumberingAfterBreak="0">
    <w:nsid w:val="48147499"/>
    <w:multiLevelType w:val="hybridMultilevel"/>
    <w:tmpl w:val="B99E867A"/>
    <w:lvl w:ilvl="0" w:tplc="6F187AB2">
      <w:start w:val="28"/>
      <w:numFmt w:val="bullet"/>
      <w:lvlText w:val="-"/>
      <w:lvlJc w:val="left"/>
      <w:pPr>
        <w:ind w:left="2214" w:hanging="360"/>
      </w:pPr>
      <w:rPr>
        <w:rFonts w:ascii="Times New Roman" w:eastAsia="Times New Roman" w:hAnsi="Times New Roman" w:cs="Times New Roman" w:hint="default"/>
        <w:color w:val="auto"/>
      </w:rPr>
    </w:lvl>
    <w:lvl w:ilvl="1" w:tplc="0C0A0003" w:tentative="1">
      <w:start w:val="1"/>
      <w:numFmt w:val="bullet"/>
      <w:lvlText w:val="o"/>
      <w:lvlJc w:val="left"/>
      <w:pPr>
        <w:ind w:left="2934" w:hanging="360"/>
      </w:pPr>
      <w:rPr>
        <w:rFonts w:ascii="Courier New" w:hAnsi="Courier New" w:cs="Courier New" w:hint="default"/>
      </w:rPr>
    </w:lvl>
    <w:lvl w:ilvl="2" w:tplc="0C0A0005" w:tentative="1">
      <w:start w:val="1"/>
      <w:numFmt w:val="bullet"/>
      <w:lvlText w:val=""/>
      <w:lvlJc w:val="left"/>
      <w:pPr>
        <w:ind w:left="3654" w:hanging="360"/>
      </w:pPr>
      <w:rPr>
        <w:rFonts w:ascii="Wingdings" w:hAnsi="Wingdings" w:hint="default"/>
      </w:rPr>
    </w:lvl>
    <w:lvl w:ilvl="3" w:tplc="0C0A0001" w:tentative="1">
      <w:start w:val="1"/>
      <w:numFmt w:val="bullet"/>
      <w:lvlText w:val=""/>
      <w:lvlJc w:val="left"/>
      <w:pPr>
        <w:ind w:left="4374" w:hanging="360"/>
      </w:pPr>
      <w:rPr>
        <w:rFonts w:ascii="Symbol" w:hAnsi="Symbol" w:hint="default"/>
      </w:rPr>
    </w:lvl>
    <w:lvl w:ilvl="4" w:tplc="0C0A0003" w:tentative="1">
      <w:start w:val="1"/>
      <w:numFmt w:val="bullet"/>
      <w:lvlText w:val="o"/>
      <w:lvlJc w:val="left"/>
      <w:pPr>
        <w:ind w:left="5094" w:hanging="360"/>
      </w:pPr>
      <w:rPr>
        <w:rFonts w:ascii="Courier New" w:hAnsi="Courier New" w:cs="Courier New" w:hint="default"/>
      </w:rPr>
    </w:lvl>
    <w:lvl w:ilvl="5" w:tplc="0C0A0005" w:tentative="1">
      <w:start w:val="1"/>
      <w:numFmt w:val="bullet"/>
      <w:lvlText w:val=""/>
      <w:lvlJc w:val="left"/>
      <w:pPr>
        <w:ind w:left="5814" w:hanging="360"/>
      </w:pPr>
      <w:rPr>
        <w:rFonts w:ascii="Wingdings" w:hAnsi="Wingdings" w:hint="default"/>
      </w:rPr>
    </w:lvl>
    <w:lvl w:ilvl="6" w:tplc="0C0A0001" w:tentative="1">
      <w:start w:val="1"/>
      <w:numFmt w:val="bullet"/>
      <w:lvlText w:val=""/>
      <w:lvlJc w:val="left"/>
      <w:pPr>
        <w:ind w:left="6534" w:hanging="360"/>
      </w:pPr>
      <w:rPr>
        <w:rFonts w:ascii="Symbol" w:hAnsi="Symbol" w:hint="default"/>
      </w:rPr>
    </w:lvl>
    <w:lvl w:ilvl="7" w:tplc="0C0A0003" w:tentative="1">
      <w:start w:val="1"/>
      <w:numFmt w:val="bullet"/>
      <w:lvlText w:val="o"/>
      <w:lvlJc w:val="left"/>
      <w:pPr>
        <w:ind w:left="7254" w:hanging="360"/>
      </w:pPr>
      <w:rPr>
        <w:rFonts w:ascii="Courier New" w:hAnsi="Courier New" w:cs="Courier New" w:hint="default"/>
      </w:rPr>
    </w:lvl>
    <w:lvl w:ilvl="8" w:tplc="0C0A0005" w:tentative="1">
      <w:start w:val="1"/>
      <w:numFmt w:val="bullet"/>
      <w:lvlText w:val=""/>
      <w:lvlJc w:val="left"/>
      <w:pPr>
        <w:ind w:left="7974" w:hanging="360"/>
      </w:pPr>
      <w:rPr>
        <w:rFonts w:ascii="Wingdings" w:hAnsi="Wingdings" w:hint="default"/>
      </w:rPr>
    </w:lvl>
  </w:abstractNum>
  <w:abstractNum w:abstractNumId="9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9"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00" w15:restartNumberingAfterBreak="0">
    <w:nsid w:val="4A513952"/>
    <w:multiLevelType w:val="hybridMultilevel"/>
    <w:tmpl w:val="519C20E6"/>
    <w:lvl w:ilvl="0" w:tplc="AC3AD734">
      <w:start w:val="1"/>
      <w:numFmt w:val="upperLetter"/>
      <w:lvlText w:val="%1."/>
      <w:lvlJc w:val="left"/>
      <w:pPr>
        <w:ind w:left="1080" w:hanging="360"/>
      </w:pPr>
      <w:rPr>
        <w:rFonts w:hint="default"/>
        <w:b/>
      </w:rPr>
    </w:lvl>
    <w:lvl w:ilvl="1" w:tplc="042D0003" w:tentative="1">
      <w:start w:val="1"/>
      <w:numFmt w:val="bullet"/>
      <w:lvlText w:val="o"/>
      <w:lvlJc w:val="left"/>
      <w:pPr>
        <w:ind w:left="2476" w:hanging="360"/>
      </w:pPr>
      <w:rPr>
        <w:rFonts w:ascii="Courier New" w:hAnsi="Courier New" w:cs="Courier New" w:hint="default"/>
      </w:rPr>
    </w:lvl>
    <w:lvl w:ilvl="2" w:tplc="042D0005" w:tentative="1">
      <w:start w:val="1"/>
      <w:numFmt w:val="bullet"/>
      <w:lvlText w:val=""/>
      <w:lvlJc w:val="left"/>
      <w:pPr>
        <w:ind w:left="3196" w:hanging="360"/>
      </w:pPr>
      <w:rPr>
        <w:rFonts w:ascii="Wingdings" w:hAnsi="Wingdings" w:hint="default"/>
      </w:rPr>
    </w:lvl>
    <w:lvl w:ilvl="3" w:tplc="042D0001" w:tentative="1">
      <w:start w:val="1"/>
      <w:numFmt w:val="bullet"/>
      <w:lvlText w:val=""/>
      <w:lvlJc w:val="left"/>
      <w:pPr>
        <w:ind w:left="3916" w:hanging="360"/>
      </w:pPr>
      <w:rPr>
        <w:rFonts w:ascii="Symbol" w:hAnsi="Symbol" w:hint="default"/>
      </w:rPr>
    </w:lvl>
    <w:lvl w:ilvl="4" w:tplc="042D0003" w:tentative="1">
      <w:start w:val="1"/>
      <w:numFmt w:val="bullet"/>
      <w:lvlText w:val="o"/>
      <w:lvlJc w:val="left"/>
      <w:pPr>
        <w:ind w:left="4636" w:hanging="360"/>
      </w:pPr>
      <w:rPr>
        <w:rFonts w:ascii="Courier New" w:hAnsi="Courier New" w:cs="Courier New" w:hint="default"/>
      </w:rPr>
    </w:lvl>
    <w:lvl w:ilvl="5" w:tplc="042D0005" w:tentative="1">
      <w:start w:val="1"/>
      <w:numFmt w:val="bullet"/>
      <w:lvlText w:val=""/>
      <w:lvlJc w:val="left"/>
      <w:pPr>
        <w:ind w:left="5356" w:hanging="360"/>
      </w:pPr>
      <w:rPr>
        <w:rFonts w:ascii="Wingdings" w:hAnsi="Wingdings" w:hint="default"/>
      </w:rPr>
    </w:lvl>
    <w:lvl w:ilvl="6" w:tplc="042D0001" w:tentative="1">
      <w:start w:val="1"/>
      <w:numFmt w:val="bullet"/>
      <w:lvlText w:val=""/>
      <w:lvlJc w:val="left"/>
      <w:pPr>
        <w:ind w:left="6076" w:hanging="360"/>
      </w:pPr>
      <w:rPr>
        <w:rFonts w:ascii="Symbol" w:hAnsi="Symbol" w:hint="default"/>
      </w:rPr>
    </w:lvl>
    <w:lvl w:ilvl="7" w:tplc="042D0003" w:tentative="1">
      <w:start w:val="1"/>
      <w:numFmt w:val="bullet"/>
      <w:lvlText w:val="o"/>
      <w:lvlJc w:val="left"/>
      <w:pPr>
        <w:ind w:left="6796" w:hanging="360"/>
      </w:pPr>
      <w:rPr>
        <w:rFonts w:ascii="Courier New" w:hAnsi="Courier New" w:cs="Courier New" w:hint="default"/>
      </w:rPr>
    </w:lvl>
    <w:lvl w:ilvl="8" w:tplc="042D0005" w:tentative="1">
      <w:start w:val="1"/>
      <w:numFmt w:val="bullet"/>
      <w:lvlText w:val=""/>
      <w:lvlJc w:val="left"/>
      <w:pPr>
        <w:ind w:left="7516" w:hanging="360"/>
      </w:pPr>
      <w:rPr>
        <w:rFonts w:ascii="Wingdings" w:hAnsi="Wingdings" w:hint="default"/>
      </w:rPr>
    </w:lvl>
  </w:abstractNum>
  <w:abstractNum w:abstractNumId="101"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3"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4"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6"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8" w15:restartNumberingAfterBreak="0">
    <w:nsid w:val="54B61427"/>
    <w:multiLevelType w:val="hybridMultilevel"/>
    <w:tmpl w:val="C16603B6"/>
    <w:lvl w:ilvl="0" w:tplc="042D0017">
      <w:start w:val="1"/>
      <w:numFmt w:val="lowerLetter"/>
      <w:lvlText w:val="%1)"/>
      <w:lvlJc w:val="left"/>
      <w:pPr>
        <w:ind w:left="2100" w:hanging="360"/>
      </w:pPr>
    </w:lvl>
    <w:lvl w:ilvl="1" w:tplc="042D0019" w:tentative="1">
      <w:start w:val="1"/>
      <w:numFmt w:val="lowerLetter"/>
      <w:lvlText w:val="%2."/>
      <w:lvlJc w:val="left"/>
      <w:pPr>
        <w:ind w:left="2820" w:hanging="360"/>
      </w:pPr>
    </w:lvl>
    <w:lvl w:ilvl="2" w:tplc="042D001B" w:tentative="1">
      <w:start w:val="1"/>
      <w:numFmt w:val="lowerRoman"/>
      <w:lvlText w:val="%3."/>
      <w:lvlJc w:val="right"/>
      <w:pPr>
        <w:ind w:left="3540" w:hanging="180"/>
      </w:pPr>
    </w:lvl>
    <w:lvl w:ilvl="3" w:tplc="042D000F" w:tentative="1">
      <w:start w:val="1"/>
      <w:numFmt w:val="decimal"/>
      <w:lvlText w:val="%4."/>
      <w:lvlJc w:val="left"/>
      <w:pPr>
        <w:ind w:left="4260" w:hanging="360"/>
      </w:pPr>
    </w:lvl>
    <w:lvl w:ilvl="4" w:tplc="042D0019" w:tentative="1">
      <w:start w:val="1"/>
      <w:numFmt w:val="lowerLetter"/>
      <w:lvlText w:val="%5."/>
      <w:lvlJc w:val="left"/>
      <w:pPr>
        <w:ind w:left="4980" w:hanging="360"/>
      </w:pPr>
    </w:lvl>
    <w:lvl w:ilvl="5" w:tplc="042D001B" w:tentative="1">
      <w:start w:val="1"/>
      <w:numFmt w:val="lowerRoman"/>
      <w:lvlText w:val="%6."/>
      <w:lvlJc w:val="right"/>
      <w:pPr>
        <w:ind w:left="5700" w:hanging="180"/>
      </w:pPr>
    </w:lvl>
    <w:lvl w:ilvl="6" w:tplc="042D000F" w:tentative="1">
      <w:start w:val="1"/>
      <w:numFmt w:val="decimal"/>
      <w:lvlText w:val="%7."/>
      <w:lvlJc w:val="left"/>
      <w:pPr>
        <w:ind w:left="6420" w:hanging="360"/>
      </w:pPr>
    </w:lvl>
    <w:lvl w:ilvl="7" w:tplc="042D0019" w:tentative="1">
      <w:start w:val="1"/>
      <w:numFmt w:val="lowerLetter"/>
      <w:lvlText w:val="%8."/>
      <w:lvlJc w:val="left"/>
      <w:pPr>
        <w:ind w:left="7140" w:hanging="360"/>
      </w:pPr>
    </w:lvl>
    <w:lvl w:ilvl="8" w:tplc="042D001B" w:tentative="1">
      <w:start w:val="1"/>
      <w:numFmt w:val="lowerRoman"/>
      <w:lvlText w:val="%9."/>
      <w:lvlJc w:val="right"/>
      <w:pPr>
        <w:ind w:left="7860" w:hanging="180"/>
      </w:pPr>
    </w:lvl>
  </w:abstractNum>
  <w:abstractNum w:abstractNumId="10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BC438B0"/>
    <w:multiLevelType w:val="hybridMultilevel"/>
    <w:tmpl w:val="E85A50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3"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24"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7"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48B7A77"/>
    <w:multiLevelType w:val="hybridMultilevel"/>
    <w:tmpl w:val="F556A50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3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6"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7"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0"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4"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4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85F1EE9"/>
    <w:multiLevelType w:val="hybridMultilevel"/>
    <w:tmpl w:val="A142D368"/>
    <w:lvl w:ilvl="0" w:tplc="042D000F">
      <w:start w:val="1"/>
      <w:numFmt w:val="decimal"/>
      <w:lvlText w:val="%1."/>
      <w:lvlJc w:val="left"/>
      <w:pPr>
        <w:ind w:left="1360" w:hanging="360"/>
      </w:pPr>
      <w:rPr>
        <w:rFonts w:hint="default"/>
        <w:b/>
      </w:rPr>
    </w:lvl>
    <w:lvl w:ilvl="1" w:tplc="042D0003" w:tentative="1">
      <w:start w:val="1"/>
      <w:numFmt w:val="bullet"/>
      <w:lvlText w:val="o"/>
      <w:lvlJc w:val="left"/>
      <w:pPr>
        <w:ind w:left="2080" w:hanging="360"/>
      </w:pPr>
      <w:rPr>
        <w:rFonts w:ascii="Courier New" w:hAnsi="Courier New" w:cs="Courier New" w:hint="default"/>
      </w:rPr>
    </w:lvl>
    <w:lvl w:ilvl="2" w:tplc="042D0005" w:tentative="1">
      <w:start w:val="1"/>
      <w:numFmt w:val="bullet"/>
      <w:lvlText w:val=""/>
      <w:lvlJc w:val="left"/>
      <w:pPr>
        <w:ind w:left="2800" w:hanging="360"/>
      </w:pPr>
      <w:rPr>
        <w:rFonts w:ascii="Wingdings" w:hAnsi="Wingdings" w:hint="default"/>
      </w:rPr>
    </w:lvl>
    <w:lvl w:ilvl="3" w:tplc="042D0001" w:tentative="1">
      <w:start w:val="1"/>
      <w:numFmt w:val="bullet"/>
      <w:lvlText w:val=""/>
      <w:lvlJc w:val="left"/>
      <w:pPr>
        <w:ind w:left="3520" w:hanging="360"/>
      </w:pPr>
      <w:rPr>
        <w:rFonts w:ascii="Symbol" w:hAnsi="Symbol" w:hint="default"/>
      </w:rPr>
    </w:lvl>
    <w:lvl w:ilvl="4" w:tplc="042D0003" w:tentative="1">
      <w:start w:val="1"/>
      <w:numFmt w:val="bullet"/>
      <w:lvlText w:val="o"/>
      <w:lvlJc w:val="left"/>
      <w:pPr>
        <w:ind w:left="4240" w:hanging="360"/>
      </w:pPr>
      <w:rPr>
        <w:rFonts w:ascii="Courier New" w:hAnsi="Courier New" w:cs="Courier New" w:hint="default"/>
      </w:rPr>
    </w:lvl>
    <w:lvl w:ilvl="5" w:tplc="042D0005" w:tentative="1">
      <w:start w:val="1"/>
      <w:numFmt w:val="bullet"/>
      <w:lvlText w:val=""/>
      <w:lvlJc w:val="left"/>
      <w:pPr>
        <w:ind w:left="4960" w:hanging="360"/>
      </w:pPr>
      <w:rPr>
        <w:rFonts w:ascii="Wingdings" w:hAnsi="Wingdings" w:hint="default"/>
      </w:rPr>
    </w:lvl>
    <w:lvl w:ilvl="6" w:tplc="042D0001" w:tentative="1">
      <w:start w:val="1"/>
      <w:numFmt w:val="bullet"/>
      <w:lvlText w:val=""/>
      <w:lvlJc w:val="left"/>
      <w:pPr>
        <w:ind w:left="5680" w:hanging="360"/>
      </w:pPr>
      <w:rPr>
        <w:rFonts w:ascii="Symbol" w:hAnsi="Symbol" w:hint="default"/>
      </w:rPr>
    </w:lvl>
    <w:lvl w:ilvl="7" w:tplc="042D0003" w:tentative="1">
      <w:start w:val="1"/>
      <w:numFmt w:val="bullet"/>
      <w:lvlText w:val="o"/>
      <w:lvlJc w:val="left"/>
      <w:pPr>
        <w:ind w:left="6400" w:hanging="360"/>
      </w:pPr>
      <w:rPr>
        <w:rFonts w:ascii="Courier New" w:hAnsi="Courier New" w:cs="Courier New" w:hint="default"/>
      </w:rPr>
    </w:lvl>
    <w:lvl w:ilvl="8" w:tplc="042D0005" w:tentative="1">
      <w:start w:val="1"/>
      <w:numFmt w:val="bullet"/>
      <w:lvlText w:val=""/>
      <w:lvlJc w:val="left"/>
      <w:pPr>
        <w:ind w:left="7120" w:hanging="360"/>
      </w:pPr>
      <w:rPr>
        <w:rFonts w:ascii="Wingdings" w:hAnsi="Wingdings" w:hint="default"/>
      </w:rPr>
    </w:lvl>
  </w:abstractNum>
  <w:abstractNum w:abstractNumId="153"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BDF7347"/>
    <w:multiLevelType w:val="hybridMultilevel"/>
    <w:tmpl w:val="90441D20"/>
    <w:lvl w:ilvl="0" w:tplc="0C0A0001">
      <w:start w:val="1"/>
      <w:numFmt w:val="bullet"/>
      <w:lvlText w:val=""/>
      <w:lvlJc w:val="left"/>
      <w:pPr>
        <w:ind w:left="1712" w:hanging="360"/>
      </w:pPr>
      <w:rPr>
        <w:rFonts w:ascii="Symbol" w:hAnsi="Symbol" w:hint="default"/>
      </w:rPr>
    </w:lvl>
    <w:lvl w:ilvl="1" w:tplc="0C0A0003" w:tentative="1">
      <w:start w:val="1"/>
      <w:numFmt w:val="bullet"/>
      <w:lvlText w:val="o"/>
      <w:lvlJc w:val="left"/>
      <w:pPr>
        <w:ind w:left="2432" w:hanging="360"/>
      </w:pPr>
      <w:rPr>
        <w:rFonts w:ascii="Courier New" w:hAnsi="Courier New" w:cs="Courier New" w:hint="default"/>
      </w:rPr>
    </w:lvl>
    <w:lvl w:ilvl="2" w:tplc="0C0A0005" w:tentative="1">
      <w:start w:val="1"/>
      <w:numFmt w:val="bullet"/>
      <w:lvlText w:val=""/>
      <w:lvlJc w:val="left"/>
      <w:pPr>
        <w:ind w:left="3152" w:hanging="360"/>
      </w:pPr>
      <w:rPr>
        <w:rFonts w:ascii="Wingdings" w:hAnsi="Wingdings" w:hint="default"/>
      </w:rPr>
    </w:lvl>
    <w:lvl w:ilvl="3" w:tplc="0C0A0001" w:tentative="1">
      <w:start w:val="1"/>
      <w:numFmt w:val="bullet"/>
      <w:lvlText w:val=""/>
      <w:lvlJc w:val="left"/>
      <w:pPr>
        <w:ind w:left="3872" w:hanging="360"/>
      </w:pPr>
      <w:rPr>
        <w:rFonts w:ascii="Symbol" w:hAnsi="Symbol" w:hint="default"/>
      </w:rPr>
    </w:lvl>
    <w:lvl w:ilvl="4" w:tplc="0C0A0003" w:tentative="1">
      <w:start w:val="1"/>
      <w:numFmt w:val="bullet"/>
      <w:lvlText w:val="o"/>
      <w:lvlJc w:val="left"/>
      <w:pPr>
        <w:ind w:left="4592" w:hanging="360"/>
      </w:pPr>
      <w:rPr>
        <w:rFonts w:ascii="Courier New" w:hAnsi="Courier New" w:cs="Courier New" w:hint="default"/>
      </w:rPr>
    </w:lvl>
    <w:lvl w:ilvl="5" w:tplc="0C0A0005" w:tentative="1">
      <w:start w:val="1"/>
      <w:numFmt w:val="bullet"/>
      <w:lvlText w:val=""/>
      <w:lvlJc w:val="left"/>
      <w:pPr>
        <w:ind w:left="5312" w:hanging="360"/>
      </w:pPr>
      <w:rPr>
        <w:rFonts w:ascii="Wingdings" w:hAnsi="Wingdings" w:hint="default"/>
      </w:rPr>
    </w:lvl>
    <w:lvl w:ilvl="6" w:tplc="0C0A0001" w:tentative="1">
      <w:start w:val="1"/>
      <w:numFmt w:val="bullet"/>
      <w:lvlText w:val=""/>
      <w:lvlJc w:val="left"/>
      <w:pPr>
        <w:ind w:left="6032" w:hanging="360"/>
      </w:pPr>
      <w:rPr>
        <w:rFonts w:ascii="Symbol" w:hAnsi="Symbol" w:hint="default"/>
      </w:rPr>
    </w:lvl>
    <w:lvl w:ilvl="7" w:tplc="0C0A0003" w:tentative="1">
      <w:start w:val="1"/>
      <w:numFmt w:val="bullet"/>
      <w:lvlText w:val="o"/>
      <w:lvlJc w:val="left"/>
      <w:pPr>
        <w:ind w:left="6752" w:hanging="360"/>
      </w:pPr>
      <w:rPr>
        <w:rFonts w:ascii="Courier New" w:hAnsi="Courier New" w:cs="Courier New" w:hint="default"/>
      </w:rPr>
    </w:lvl>
    <w:lvl w:ilvl="8" w:tplc="0C0A0005" w:tentative="1">
      <w:start w:val="1"/>
      <w:numFmt w:val="bullet"/>
      <w:lvlText w:val=""/>
      <w:lvlJc w:val="left"/>
      <w:pPr>
        <w:ind w:left="7472" w:hanging="360"/>
      </w:pPr>
      <w:rPr>
        <w:rFonts w:ascii="Wingdings" w:hAnsi="Wingdings" w:hint="default"/>
      </w:rPr>
    </w:lvl>
  </w:abstractNum>
  <w:abstractNum w:abstractNumId="15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4"/>
  </w:num>
  <w:num w:numId="2">
    <w:abstractNumId w:val="49"/>
  </w:num>
  <w:num w:numId="3">
    <w:abstractNumId w:val="122"/>
  </w:num>
  <w:num w:numId="4">
    <w:abstractNumId w:val="21"/>
  </w:num>
  <w:num w:numId="5">
    <w:abstractNumId w:val="134"/>
  </w:num>
  <w:num w:numId="6">
    <w:abstractNumId w:val="16"/>
  </w:num>
  <w:num w:numId="7">
    <w:abstractNumId w:val="158"/>
  </w:num>
  <w:num w:numId="8">
    <w:abstractNumId w:val="111"/>
  </w:num>
  <w:num w:numId="9">
    <w:abstractNumId w:val="143"/>
  </w:num>
  <w:num w:numId="10">
    <w:abstractNumId w:val="38"/>
  </w:num>
  <w:num w:numId="11">
    <w:abstractNumId w:val="96"/>
  </w:num>
  <w:num w:numId="12">
    <w:abstractNumId w:val="3"/>
  </w:num>
  <w:num w:numId="13">
    <w:abstractNumId w:val="4"/>
  </w:num>
  <w:num w:numId="14">
    <w:abstractNumId w:val="19"/>
  </w:num>
  <w:num w:numId="15">
    <w:abstractNumId w:val="120"/>
  </w:num>
  <w:num w:numId="16">
    <w:abstractNumId w:val="13"/>
  </w:num>
  <w:num w:numId="17">
    <w:abstractNumId w:val="109"/>
  </w:num>
  <w:num w:numId="18">
    <w:abstractNumId w:val="26"/>
  </w:num>
  <w:num w:numId="19">
    <w:abstractNumId w:val="79"/>
  </w:num>
  <w:num w:numId="20">
    <w:abstractNumId w:val="139"/>
  </w:num>
  <w:num w:numId="21">
    <w:abstractNumId w:val="29"/>
  </w:num>
  <w:num w:numId="22">
    <w:abstractNumId w:val="71"/>
  </w:num>
  <w:num w:numId="23">
    <w:abstractNumId w:val="156"/>
  </w:num>
  <w:num w:numId="24">
    <w:abstractNumId w:val="85"/>
  </w:num>
  <w:num w:numId="25">
    <w:abstractNumId w:val="98"/>
  </w:num>
  <w:num w:numId="26">
    <w:abstractNumId w:val="78"/>
  </w:num>
  <w:num w:numId="27">
    <w:abstractNumId w:val="136"/>
  </w:num>
  <w:num w:numId="28">
    <w:abstractNumId w:val="66"/>
  </w:num>
  <w:num w:numId="29">
    <w:abstractNumId w:val="140"/>
  </w:num>
  <w:num w:numId="30">
    <w:abstractNumId w:val="159"/>
  </w:num>
  <w:num w:numId="31">
    <w:abstractNumId w:val="144"/>
  </w:num>
  <w:num w:numId="32">
    <w:abstractNumId w:val="45"/>
  </w:num>
  <w:num w:numId="33">
    <w:abstractNumId w:val="112"/>
  </w:num>
  <w:num w:numId="34">
    <w:abstractNumId w:val="126"/>
  </w:num>
  <w:num w:numId="35">
    <w:abstractNumId w:val="44"/>
  </w:num>
  <w:num w:numId="36">
    <w:abstractNumId w:val="113"/>
  </w:num>
  <w:num w:numId="37">
    <w:abstractNumId w:val="57"/>
  </w:num>
  <w:num w:numId="38">
    <w:abstractNumId w:val="145"/>
  </w:num>
  <w:num w:numId="39">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num>
  <w:num w:numId="41">
    <w:abstractNumId w:val="40"/>
  </w:num>
  <w:num w:numId="42">
    <w:abstractNumId w:val="132"/>
  </w:num>
  <w:num w:numId="43">
    <w:abstractNumId w:val="11"/>
  </w:num>
  <w:num w:numId="44">
    <w:abstractNumId w:val="93"/>
  </w:num>
  <w:num w:numId="45">
    <w:abstractNumId w:val="64"/>
  </w:num>
  <w:num w:numId="46">
    <w:abstractNumId w:val="76"/>
  </w:num>
  <w:num w:numId="47">
    <w:abstractNumId w:val="90"/>
  </w:num>
  <w:num w:numId="48">
    <w:abstractNumId w:val="114"/>
  </w:num>
  <w:num w:numId="49">
    <w:abstractNumId w:val="149"/>
  </w:num>
  <w:num w:numId="50">
    <w:abstractNumId w:val="63"/>
  </w:num>
  <w:num w:numId="51">
    <w:abstractNumId w:val="62"/>
  </w:num>
  <w:num w:numId="52">
    <w:abstractNumId w:val="61"/>
  </w:num>
  <w:num w:numId="53">
    <w:abstractNumId w:val="86"/>
  </w:num>
  <w:num w:numId="54">
    <w:abstractNumId w:val="51"/>
  </w:num>
  <w:num w:numId="55">
    <w:abstractNumId w:val="89"/>
  </w:num>
  <w:num w:numId="56">
    <w:abstractNumId w:val="142"/>
  </w:num>
  <w:num w:numId="57">
    <w:abstractNumId w:val="124"/>
  </w:num>
  <w:num w:numId="58">
    <w:abstractNumId w:val="83"/>
  </w:num>
  <w:num w:numId="59">
    <w:abstractNumId w:val="20"/>
  </w:num>
  <w:num w:numId="60">
    <w:abstractNumId w:val="106"/>
  </w:num>
  <w:num w:numId="61">
    <w:abstractNumId w:val="125"/>
  </w:num>
  <w:num w:numId="62">
    <w:abstractNumId w:val="42"/>
  </w:num>
  <w:num w:numId="63">
    <w:abstractNumId w:val="87"/>
  </w:num>
  <w:num w:numId="64">
    <w:abstractNumId w:val="116"/>
  </w:num>
  <w:num w:numId="65">
    <w:abstractNumId w:val="123"/>
  </w:num>
  <w:num w:numId="66">
    <w:abstractNumId w:val="72"/>
  </w:num>
  <w:num w:numId="67">
    <w:abstractNumId w:val="55"/>
  </w:num>
  <w:num w:numId="68">
    <w:abstractNumId w:val="47"/>
  </w:num>
  <w:num w:numId="69">
    <w:abstractNumId w:val="135"/>
  </w:num>
  <w:num w:numId="70">
    <w:abstractNumId w:val="82"/>
  </w:num>
  <w:num w:numId="71">
    <w:abstractNumId w:val="75"/>
  </w:num>
  <w:num w:numId="72">
    <w:abstractNumId w:val="46"/>
  </w:num>
  <w:num w:numId="73">
    <w:abstractNumId w:val="92"/>
  </w:num>
  <w:num w:numId="74">
    <w:abstractNumId w:val="33"/>
  </w:num>
  <w:num w:numId="75">
    <w:abstractNumId w:val="17"/>
  </w:num>
  <w:num w:numId="76">
    <w:abstractNumId w:val="58"/>
  </w:num>
  <w:num w:numId="77">
    <w:abstractNumId w:val="91"/>
  </w:num>
  <w:num w:numId="78">
    <w:abstractNumId w:val="99"/>
  </w:num>
  <w:num w:numId="79">
    <w:abstractNumId w:val="2"/>
  </w:num>
  <w:num w:numId="80">
    <w:abstractNumId w:val="121"/>
  </w:num>
  <w:num w:numId="81">
    <w:abstractNumId w:val="153"/>
  </w:num>
  <w:num w:numId="82">
    <w:abstractNumId w:val="31"/>
  </w:num>
  <w:num w:numId="83">
    <w:abstractNumId w:val="88"/>
  </w:num>
  <w:num w:numId="84">
    <w:abstractNumId w:val="84"/>
  </w:num>
  <w:num w:numId="85">
    <w:abstractNumId w:val="54"/>
  </w:num>
  <w:num w:numId="86">
    <w:abstractNumId w:val="151"/>
  </w:num>
  <w:num w:numId="87">
    <w:abstractNumId w:val="68"/>
  </w:num>
  <w:num w:numId="88">
    <w:abstractNumId w:val="103"/>
  </w:num>
  <w:num w:numId="89">
    <w:abstractNumId w:val="12"/>
  </w:num>
  <w:num w:numId="90">
    <w:abstractNumId w:val="102"/>
  </w:num>
  <w:num w:numId="91">
    <w:abstractNumId w:val="73"/>
  </w:num>
  <w:num w:numId="92">
    <w:abstractNumId w:val="95"/>
  </w:num>
  <w:num w:numId="93">
    <w:abstractNumId w:val="105"/>
  </w:num>
  <w:num w:numId="94">
    <w:abstractNumId w:val="53"/>
  </w:num>
  <w:num w:numId="95">
    <w:abstractNumId w:val="59"/>
  </w:num>
  <w:num w:numId="96">
    <w:abstractNumId w:val="101"/>
  </w:num>
  <w:num w:numId="97">
    <w:abstractNumId w:val="45"/>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8">
    <w:abstractNumId w:val="8"/>
  </w:num>
  <w:num w:numId="99">
    <w:abstractNumId w:val="34"/>
  </w:num>
  <w:num w:numId="100">
    <w:abstractNumId w:val="5"/>
  </w:num>
  <w:num w:numId="101">
    <w:abstractNumId w:val="52"/>
  </w:num>
  <w:num w:numId="102">
    <w:abstractNumId w:val="128"/>
  </w:num>
  <w:num w:numId="103">
    <w:abstractNumId w:val="77"/>
  </w:num>
  <w:num w:numId="104">
    <w:abstractNumId w:val="115"/>
  </w:num>
  <w:num w:numId="105">
    <w:abstractNumId w:val="107"/>
  </w:num>
  <w:num w:numId="106">
    <w:abstractNumId w:val="22"/>
  </w:num>
  <w:num w:numId="107">
    <w:abstractNumId w:val="147"/>
  </w:num>
  <w:num w:numId="108">
    <w:abstractNumId w:val="74"/>
  </w:num>
  <w:num w:numId="109">
    <w:abstractNumId w:val="50"/>
  </w:num>
  <w:num w:numId="110">
    <w:abstractNumId w:val="67"/>
  </w:num>
  <w:num w:numId="111">
    <w:abstractNumId w:val="32"/>
  </w:num>
  <w:num w:numId="112">
    <w:abstractNumId w:val="14"/>
  </w:num>
  <w:num w:numId="113">
    <w:abstractNumId w:val="104"/>
  </w:num>
  <w:num w:numId="114">
    <w:abstractNumId w:val="60"/>
  </w:num>
  <w:num w:numId="115">
    <w:abstractNumId w:val="48"/>
  </w:num>
  <w:num w:numId="116">
    <w:abstractNumId w:val="28"/>
  </w:num>
  <w:num w:numId="117">
    <w:abstractNumId w:val="56"/>
  </w:num>
  <w:num w:numId="118">
    <w:abstractNumId w:val="148"/>
  </w:num>
  <w:num w:numId="119">
    <w:abstractNumId w:val="94"/>
  </w:num>
  <w:num w:numId="120">
    <w:abstractNumId w:val="65"/>
  </w:num>
  <w:num w:numId="121">
    <w:abstractNumId w:val="130"/>
  </w:num>
  <w:num w:numId="122">
    <w:abstractNumId w:val="133"/>
  </w:num>
  <w:num w:numId="123">
    <w:abstractNumId w:val="25"/>
  </w:num>
  <w:num w:numId="124">
    <w:abstractNumId w:val="80"/>
  </w:num>
  <w:num w:numId="125">
    <w:abstractNumId w:val="30"/>
  </w:num>
  <w:num w:numId="126">
    <w:abstractNumId w:val="70"/>
  </w:num>
  <w:num w:numId="127">
    <w:abstractNumId w:val="24"/>
  </w:num>
  <w:num w:numId="128">
    <w:abstractNumId w:val="118"/>
  </w:num>
  <w:num w:numId="129">
    <w:abstractNumId w:val="81"/>
  </w:num>
  <w:num w:numId="130">
    <w:abstractNumId w:val="117"/>
  </w:num>
  <w:num w:numId="131">
    <w:abstractNumId w:val="15"/>
  </w:num>
  <w:num w:numId="132">
    <w:abstractNumId w:val="146"/>
  </w:num>
  <w:num w:numId="133">
    <w:abstractNumId w:val="110"/>
  </w:num>
  <w:num w:numId="134">
    <w:abstractNumId w:val="43"/>
  </w:num>
  <w:num w:numId="135">
    <w:abstractNumId w:val="131"/>
  </w:num>
  <w:num w:numId="136">
    <w:abstractNumId w:val="6"/>
  </w:num>
  <w:num w:numId="13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57"/>
  </w:num>
  <w:num w:numId="139">
    <w:abstractNumId w:val="138"/>
  </w:num>
  <w:num w:numId="140">
    <w:abstractNumId w:val="127"/>
  </w:num>
  <w:num w:numId="141">
    <w:abstractNumId w:val="9"/>
  </w:num>
  <w:num w:numId="14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41"/>
  </w:num>
  <w:num w:numId="144">
    <w:abstractNumId w:val="137"/>
  </w:num>
  <w:num w:numId="145">
    <w:abstractNumId w:val="36"/>
  </w:num>
  <w:num w:numId="146">
    <w:abstractNumId w:val="41"/>
  </w:num>
  <w:num w:numId="147">
    <w:abstractNumId w:val="97"/>
  </w:num>
  <w:num w:numId="148">
    <w:abstractNumId w:val="100"/>
  </w:num>
  <w:num w:numId="149">
    <w:abstractNumId w:val="129"/>
  </w:num>
  <w:num w:numId="150">
    <w:abstractNumId w:val="10"/>
  </w:num>
  <w:num w:numId="151">
    <w:abstractNumId w:val="119"/>
  </w:num>
  <w:num w:numId="152">
    <w:abstractNumId w:val="23"/>
  </w:num>
  <w:num w:numId="153">
    <w:abstractNumId w:val="155"/>
  </w:num>
  <w:num w:numId="154">
    <w:abstractNumId w:val="7"/>
  </w:num>
  <w:num w:numId="155">
    <w:abstractNumId w:val="37"/>
  </w:num>
  <w:num w:numId="156">
    <w:abstractNumId w:val="0"/>
  </w:num>
  <w:num w:numId="157">
    <w:abstractNumId w:val="1"/>
  </w:num>
  <w:num w:numId="158">
    <w:abstractNumId w:val="35"/>
  </w:num>
  <w:num w:numId="159">
    <w:abstractNumId w:val="27"/>
  </w:num>
  <w:num w:numId="160">
    <w:abstractNumId w:val="152"/>
  </w:num>
  <w:num w:numId="161">
    <w:abstractNumId w:val="39"/>
  </w:num>
  <w:num w:numId="162">
    <w:abstractNumId w:val="69"/>
  </w:num>
  <w:num w:numId="163">
    <w:abstractNumId w:val="108"/>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36868"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1CE"/>
    <w:rsid w:val="0003289B"/>
    <w:rsid w:val="00032D2B"/>
    <w:rsid w:val="00032DB3"/>
    <w:rsid w:val="00032E8E"/>
    <w:rsid w:val="00033385"/>
    <w:rsid w:val="000336D9"/>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844"/>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5E52"/>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2C1"/>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144"/>
    <w:rsid w:val="00162B08"/>
    <w:rsid w:val="00162B1E"/>
    <w:rsid w:val="00163882"/>
    <w:rsid w:val="00163F6D"/>
    <w:rsid w:val="00164B0B"/>
    <w:rsid w:val="00164B2E"/>
    <w:rsid w:val="00164D53"/>
    <w:rsid w:val="001651DD"/>
    <w:rsid w:val="001663D2"/>
    <w:rsid w:val="0016675A"/>
    <w:rsid w:val="00166E59"/>
    <w:rsid w:val="0016782A"/>
    <w:rsid w:val="001678AC"/>
    <w:rsid w:val="001703D8"/>
    <w:rsid w:val="00170913"/>
    <w:rsid w:val="00171675"/>
    <w:rsid w:val="00172505"/>
    <w:rsid w:val="00173C7A"/>
    <w:rsid w:val="00174207"/>
    <w:rsid w:val="00175041"/>
    <w:rsid w:val="001756D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74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578"/>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6BAE"/>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A9"/>
    <w:rsid w:val="00301463"/>
    <w:rsid w:val="00301DD7"/>
    <w:rsid w:val="0030213D"/>
    <w:rsid w:val="0030235A"/>
    <w:rsid w:val="00302625"/>
    <w:rsid w:val="00302713"/>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19F"/>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2E2"/>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5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D74"/>
    <w:rsid w:val="003A1EA6"/>
    <w:rsid w:val="003A20EA"/>
    <w:rsid w:val="003A2769"/>
    <w:rsid w:val="003A3278"/>
    <w:rsid w:val="003A3413"/>
    <w:rsid w:val="003A3553"/>
    <w:rsid w:val="003A3A5A"/>
    <w:rsid w:val="003A3FC9"/>
    <w:rsid w:val="003A5228"/>
    <w:rsid w:val="003A5312"/>
    <w:rsid w:val="003A58AF"/>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18E"/>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705"/>
    <w:rsid w:val="003E1D9E"/>
    <w:rsid w:val="003E2278"/>
    <w:rsid w:val="003E2290"/>
    <w:rsid w:val="003E24C7"/>
    <w:rsid w:val="003E2530"/>
    <w:rsid w:val="003E3137"/>
    <w:rsid w:val="003E3B8E"/>
    <w:rsid w:val="003E3C2B"/>
    <w:rsid w:val="003E3F04"/>
    <w:rsid w:val="003E5DFD"/>
    <w:rsid w:val="003E6030"/>
    <w:rsid w:val="003E6148"/>
    <w:rsid w:val="003E6651"/>
    <w:rsid w:val="003E7E07"/>
    <w:rsid w:val="003F028E"/>
    <w:rsid w:val="003F0331"/>
    <w:rsid w:val="003F0FFF"/>
    <w:rsid w:val="003F1151"/>
    <w:rsid w:val="003F1734"/>
    <w:rsid w:val="003F17AA"/>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670"/>
    <w:rsid w:val="00407802"/>
    <w:rsid w:val="00407C7A"/>
    <w:rsid w:val="0041031A"/>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381"/>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8C"/>
    <w:rsid w:val="004F22FC"/>
    <w:rsid w:val="004F2A38"/>
    <w:rsid w:val="004F318B"/>
    <w:rsid w:val="004F4126"/>
    <w:rsid w:val="004F4455"/>
    <w:rsid w:val="004F48F5"/>
    <w:rsid w:val="004F5E70"/>
    <w:rsid w:val="004F6555"/>
    <w:rsid w:val="004F6818"/>
    <w:rsid w:val="004F6872"/>
    <w:rsid w:val="004F69BA"/>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5782"/>
    <w:rsid w:val="00536307"/>
    <w:rsid w:val="0053636E"/>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8B"/>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47B14"/>
    <w:rsid w:val="00550D06"/>
    <w:rsid w:val="00550D1F"/>
    <w:rsid w:val="00550E8B"/>
    <w:rsid w:val="0055151C"/>
    <w:rsid w:val="00551787"/>
    <w:rsid w:val="005518FC"/>
    <w:rsid w:val="00551CEC"/>
    <w:rsid w:val="00552839"/>
    <w:rsid w:val="00552F16"/>
    <w:rsid w:val="005539C3"/>
    <w:rsid w:val="00553BA2"/>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DF6"/>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605D"/>
    <w:rsid w:val="00596442"/>
    <w:rsid w:val="005967DF"/>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0F02"/>
    <w:rsid w:val="005D0F33"/>
    <w:rsid w:val="005D1172"/>
    <w:rsid w:val="005D1478"/>
    <w:rsid w:val="005D1D5B"/>
    <w:rsid w:val="005D1EED"/>
    <w:rsid w:val="005D395C"/>
    <w:rsid w:val="005D42F2"/>
    <w:rsid w:val="005D4B23"/>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560"/>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2BE8"/>
    <w:rsid w:val="0068309B"/>
    <w:rsid w:val="00683108"/>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053"/>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17B30"/>
    <w:rsid w:val="0072112D"/>
    <w:rsid w:val="007214CB"/>
    <w:rsid w:val="0072161E"/>
    <w:rsid w:val="00721659"/>
    <w:rsid w:val="00722237"/>
    <w:rsid w:val="0072245A"/>
    <w:rsid w:val="00722652"/>
    <w:rsid w:val="007229BB"/>
    <w:rsid w:val="0072319F"/>
    <w:rsid w:val="00724994"/>
    <w:rsid w:val="00724A68"/>
    <w:rsid w:val="00724D10"/>
    <w:rsid w:val="0072572A"/>
    <w:rsid w:val="0072573A"/>
    <w:rsid w:val="007257A9"/>
    <w:rsid w:val="00725808"/>
    <w:rsid w:val="007259D2"/>
    <w:rsid w:val="00725AC4"/>
    <w:rsid w:val="00725E54"/>
    <w:rsid w:val="0072645D"/>
    <w:rsid w:val="007264D6"/>
    <w:rsid w:val="007270B4"/>
    <w:rsid w:val="007277F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683"/>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5F93"/>
    <w:rsid w:val="007667B2"/>
    <w:rsid w:val="00766901"/>
    <w:rsid w:val="007673B5"/>
    <w:rsid w:val="007677E7"/>
    <w:rsid w:val="00767975"/>
    <w:rsid w:val="00767D90"/>
    <w:rsid w:val="0077050F"/>
    <w:rsid w:val="00770DED"/>
    <w:rsid w:val="0077153C"/>
    <w:rsid w:val="00771928"/>
    <w:rsid w:val="00771F8C"/>
    <w:rsid w:val="0077201B"/>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9C8"/>
    <w:rsid w:val="007E1FA6"/>
    <w:rsid w:val="007E2365"/>
    <w:rsid w:val="007E26D6"/>
    <w:rsid w:val="007E340F"/>
    <w:rsid w:val="007E3758"/>
    <w:rsid w:val="007E37EB"/>
    <w:rsid w:val="007E4BD8"/>
    <w:rsid w:val="007E5527"/>
    <w:rsid w:val="007E5906"/>
    <w:rsid w:val="007E5C55"/>
    <w:rsid w:val="007E66A3"/>
    <w:rsid w:val="007E6A08"/>
    <w:rsid w:val="007E6FB2"/>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123"/>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4897"/>
    <w:rsid w:val="00845167"/>
    <w:rsid w:val="0084558F"/>
    <w:rsid w:val="00845FBE"/>
    <w:rsid w:val="00846819"/>
    <w:rsid w:val="008469FE"/>
    <w:rsid w:val="00847B5D"/>
    <w:rsid w:val="008506A1"/>
    <w:rsid w:val="00850A01"/>
    <w:rsid w:val="008513CE"/>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73F"/>
    <w:rsid w:val="00876973"/>
    <w:rsid w:val="00876A4D"/>
    <w:rsid w:val="00876F36"/>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2851"/>
    <w:rsid w:val="008A2A22"/>
    <w:rsid w:val="008A2E7A"/>
    <w:rsid w:val="008A3815"/>
    <w:rsid w:val="008A3E67"/>
    <w:rsid w:val="008A3FAD"/>
    <w:rsid w:val="008A44D5"/>
    <w:rsid w:val="008A4820"/>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A1C"/>
    <w:rsid w:val="008D2DC0"/>
    <w:rsid w:val="008D320F"/>
    <w:rsid w:val="008D34E3"/>
    <w:rsid w:val="008D3F01"/>
    <w:rsid w:val="008D402B"/>
    <w:rsid w:val="008D51DF"/>
    <w:rsid w:val="008D56AB"/>
    <w:rsid w:val="008D5E05"/>
    <w:rsid w:val="008D5FD3"/>
    <w:rsid w:val="008D6184"/>
    <w:rsid w:val="008D686D"/>
    <w:rsid w:val="008D7096"/>
    <w:rsid w:val="008D78DE"/>
    <w:rsid w:val="008D7CD5"/>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2D7"/>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E9D"/>
    <w:rsid w:val="00902B42"/>
    <w:rsid w:val="00902F76"/>
    <w:rsid w:val="00903E05"/>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499"/>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995"/>
    <w:rsid w:val="00944CA4"/>
    <w:rsid w:val="00944EB8"/>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938"/>
    <w:rsid w:val="00953BB1"/>
    <w:rsid w:val="00953CAA"/>
    <w:rsid w:val="0095445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3DA0"/>
    <w:rsid w:val="009B5135"/>
    <w:rsid w:val="009B669A"/>
    <w:rsid w:val="009B76BB"/>
    <w:rsid w:val="009C1147"/>
    <w:rsid w:val="009C1FE0"/>
    <w:rsid w:val="009C2589"/>
    <w:rsid w:val="009C4007"/>
    <w:rsid w:val="009C40C3"/>
    <w:rsid w:val="009C40DE"/>
    <w:rsid w:val="009C5609"/>
    <w:rsid w:val="009C5A1E"/>
    <w:rsid w:val="009C6AF9"/>
    <w:rsid w:val="009C6E0D"/>
    <w:rsid w:val="009C6F8C"/>
    <w:rsid w:val="009C748A"/>
    <w:rsid w:val="009C76C5"/>
    <w:rsid w:val="009D0122"/>
    <w:rsid w:val="009D0316"/>
    <w:rsid w:val="009D03F8"/>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7085"/>
    <w:rsid w:val="00A07965"/>
    <w:rsid w:val="00A07A63"/>
    <w:rsid w:val="00A07CFB"/>
    <w:rsid w:val="00A1193B"/>
    <w:rsid w:val="00A11961"/>
    <w:rsid w:val="00A11E8F"/>
    <w:rsid w:val="00A128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E1C"/>
    <w:rsid w:val="00A4580C"/>
    <w:rsid w:val="00A45CB7"/>
    <w:rsid w:val="00A469FF"/>
    <w:rsid w:val="00A46CAA"/>
    <w:rsid w:val="00A47312"/>
    <w:rsid w:val="00A47C60"/>
    <w:rsid w:val="00A500C2"/>
    <w:rsid w:val="00A50631"/>
    <w:rsid w:val="00A50ADE"/>
    <w:rsid w:val="00A51038"/>
    <w:rsid w:val="00A5163E"/>
    <w:rsid w:val="00A52969"/>
    <w:rsid w:val="00A531F1"/>
    <w:rsid w:val="00A536A8"/>
    <w:rsid w:val="00A536E1"/>
    <w:rsid w:val="00A53792"/>
    <w:rsid w:val="00A542F5"/>
    <w:rsid w:val="00A558E4"/>
    <w:rsid w:val="00A56592"/>
    <w:rsid w:val="00A56DF9"/>
    <w:rsid w:val="00A56FD0"/>
    <w:rsid w:val="00A570A2"/>
    <w:rsid w:val="00A6097A"/>
    <w:rsid w:val="00A60F7D"/>
    <w:rsid w:val="00A615F4"/>
    <w:rsid w:val="00A618B8"/>
    <w:rsid w:val="00A618EF"/>
    <w:rsid w:val="00A62251"/>
    <w:rsid w:val="00A627AA"/>
    <w:rsid w:val="00A62C80"/>
    <w:rsid w:val="00A62CA7"/>
    <w:rsid w:val="00A63630"/>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77FB8"/>
    <w:rsid w:val="00A818A0"/>
    <w:rsid w:val="00A81965"/>
    <w:rsid w:val="00A81B50"/>
    <w:rsid w:val="00A81B7A"/>
    <w:rsid w:val="00A82625"/>
    <w:rsid w:val="00A826AB"/>
    <w:rsid w:val="00A82AB9"/>
    <w:rsid w:val="00A82B68"/>
    <w:rsid w:val="00A82CAE"/>
    <w:rsid w:val="00A8329F"/>
    <w:rsid w:val="00A83D29"/>
    <w:rsid w:val="00A84060"/>
    <w:rsid w:val="00A84681"/>
    <w:rsid w:val="00A84739"/>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2D9"/>
    <w:rsid w:val="00A9374F"/>
    <w:rsid w:val="00A93A98"/>
    <w:rsid w:val="00A943A8"/>
    <w:rsid w:val="00A947AA"/>
    <w:rsid w:val="00A94A33"/>
    <w:rsid w:val="00A9566C"/>
    <w:rsid w:val="00A96BD0"/>
    <w:rsid w:val="00A96C96"/>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37D1"/>
    <w:rsid w:val="00AA475C"/>
    <w:rsid w:val="00AA4BBB"/>
    <w:rsid w:val="00AA4EE7"/>
    <w:rsid w:val="00AA5351"/>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0F5"/>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37FFA"/>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CAE"/>
    <w:rsid w:val="00B47B45"/>
    <w:rsid w:val="00B47D0E"/>
    <w:rsid w:val="00B50338"/>
    <w:rsid w:val="00B50395"/>
    <w:rsid w:val="00B50ADB"/>
    <w:rsid w:val="00B50B4B"/>
    <w:rsid w:val="00B5111B"/>
    <w:rsid w:val="00B513DE"/>
    <w:rsid w:val="00B520F1"/>
    <w:rsid w:val="00B535A0"/>
    <w:rsid w:val="00B536CE"/>
    <w:rsid w:val="00B538C8"/>
    <w:rsid w:val="00B53915"/>
    <w:rsid w:val="00B53B19"/>
    <w:rsid w:val="00B53BEB"/>
    <w:rsid w:val="00B53FF3"/>
    <w:rsid w:val="00B54B3C"/>
    <w:rsid w:val="00B5500E"/>
    <w:rsid w:val="00B55049"/>
    <w:rsid w:val="00B5559E"/>
    <w:rsid w:val="00B5575A"/>
    <w:rsid w:val="00B55B80"/>
    <w:rsid w:val="00B55E28"/>
    <w:rsid w:val="00B56B57"/>
    <w:rsid w:val="00B5714A"/>
    <w:rsid w:val="00B5716E"/>
    <w:rsid w:val="00B57420"/>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ACF"/>
    <w:rsid w:val="00B873CA"/>
    <w:rsid w:val="00B87513"/>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83A"/>
    <w:rsid w:val="00BC3CB5"/>
    <w:rsid w:val="00BC43D4"/>
    <w:rsid w:val="00BC4A08"/>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745"/>
    <w:rsid w:val="00BE67E3"/>
    <w:rsid w:val="00BE6D8B"/>
    <w:rsid w:val="00BE7144"/>
    <w:rsid w:val="00BE71FA"/>
    <w:rsid w:val="00BE73E6"/>
    <w:rsid w:val="00BE7A25"/>
    <w:rsid w:val="00BE7B52"/>
    <w:rsid w:val="00BF110D"/>
    <w:rsid w:val="00BF1220"/>
    <w:rsid w:val="00BF149E"/>
    <w:rsid w:val="00BF1680"/>
    <w:rsid w:val="00BF168F"/>
    <w:rsid w:val="00BF1698"/>
    <w:rsid w:val="00BF1C28"/>
    <w:rsid w:val="00BF1CB8"/>
    <w:rsid w:val="00BF2186"/>
    <w:rsid w:val="00BF2576"/>
    <w:rsid w:val="00BF2A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4F3"/>
    <w:rsid w:val="00C12988"/>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0F9"/>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AA1"/>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2F53"/>
    <w:rsid w:val="00C53A1A"/>
    <w:rsid w:val="00C53F13"/>
    <w:rsid w:val="00C548B6"/>
    <w:rsid w:val="00C54B15"/>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6F"/>
    <w:rsid w:val="00C748DE"/>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53"/>
    <w:rsid w:val="00C86A7B"/>
    <w:rsid w:val="00C86FC3"/>
    <w:rsid w:val="00C87C0B"/>
    <w:rsid w:val="00C87E75"/>
    <w:rsid w:val="00C90AEB"/>
    <w:rsid w:val="00C90C82"/>
    <w:rsid w:val="00C90C99"/>
    <w:rsid w:val="00C90E19"/>
    <w:rsid w:val="00C916D0"/>
    <w:rsid w:val="00C939F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A7DC7"/>
    <w:rsid w:val="00CB0AC3"/>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42E"/>
    <w:rsid w:val="00CF1CE3"/>
    <w:rsid w:val="00CF1EC1"/>
    <w:rsid w:val="00CF2619"/>
    <w:rsid w:val="00CF2E51"/>
    <w:rsid w:val="00CF40C8"/>
    <w:rsid w:val="00CF42FD"/>
    <w:rsid w:val="00CF474F"/>
    <w:rsid w:val="00CF47AA"/>
    <w:rsid w:val="00CF51B8"/>
    <w:rsid w:val="00CF557F"/>
    <w:rsid w:val="00CF5990"/>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9FC"/>
    <w:rsid w:val="00D60CC7"/>
    <w:rsid w:val="00D60D09"/>
    <w:rsid w:val="00D60DF1"/>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4F08"/>
    <w:rsid w:val="00D7557E"/>
    <w:rsid w:val="00D75D05"/>
    <w:rsid w:val="00D764C8"/>
    <w:rsid w:val="00D80514"/>
    <w:rsid w:val="00D80743"/>
    <w:rsid w:val="00D80E1F"/>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797"/>
    <w:rsid w:val="00DB05EC"/>
    <w:rsid w:val="00DB0AA6"/>
    <w:rsid w:val="00DB0BE0"/>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4E4"/>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93F"/>
    <w:rsid w:val="00DF2E1B"/>
    <w:rsid w:val="00DF2E74"/>
    <w:rsid w:val="00DF313D"/>
    <w:rsid w:val="00DF3346"/>
    <w:rsid w:val="00DF36E9"/>
    <w:rsid w:val="00DF3D48"/>
    <w:rsid w:val="00DF4BC6"/>
    <w:rsid w:val="00DF4C99"/>
    <w:rsid w:val="00DF5266"/>
    <w:rsid w:val="00DF5483"/>
    <w:rsid w:val="00DF56CD"/>
    <w:rsid w:val="00DF5DF1"/>
    <w:rsid w:val="00DF6629"/>
    <w:rsid w:val="00DF7855"/>
    <w:rsid w:val="00DF78FE"/>
    <w:rsid w:val="00DF7A8B"/>
    <w:rsid w:val="00E0079C"/>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EEF"/>
    <w:rsid w:val="00E12670"/>
    <w:rsid w:val="00E126ED"/>
    <w:rsid w:val="00E13FE1"/>
    <w:rsid w:val="00E14A23"/>
    <w:rsid w:val="00E14A2A"/>
    <w:rsid w:val="00E151C9"/>
    <w:rsid w:val="00E15429"/>
    <w:rsid w:val="00E15442"/>
    <w:rsid w:val="00E162E9"/>
    <w:rsid w:val="00E165A7"/>
    <w:rsid w:val="00E166B3"/>
    <w:rsid w:val="00E16954"/>
    <w:rsid w:val="00E16A2E"/>
    <w:rsid w:val="00E16EC3"/>
    <w:rsid w:val="00E17A96"/>
    <w:rsid w:val="00E17A97"/>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46F8"/>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692"/>
    <w:rsid w:val="00E765AE"/>
    <w:rsid w:val="00E769EF"/>
    <w:rsid w:val="00E77DA4"/>
    <w:rsid w:val="00E8047B"/>
    <w:rsid w:val="00E814F5"/>
    <w:rsid w:val="00E81BB6"/>
    <w:rsid w:val="00E81FE4"/>
    <w:rsid w:val="00E832A4"/>
    <w:rsid w:val="00E83457"/>
    <w:rsid w:val="00E85160"/>
    <w:rsid w:val="00E8524D"/>
    <w:rsid w:val="00E85D47"/>
    <w:rsid w:val="00E87017"/>
    <w:rsid w:val="00E87835"/>
    <w:rsid w:val="00E87F65"/>
    <w:rsid w:val="00E90488"/>
    <w:rsid w:val="00E90951"/>
    <w:rsid w:val="00E90C8D"/>
    <w:rsid w:val="00E90ECE"/>
    <w:rsid w:val="00E9109C"/>
    <w:rsid w:val="00E91C29"/>
    <w:rsid w:val="00E91DCE"/>
    <w:rsid w:val="00E91DF8"/>
    <w:rsid w:val="00E958C9"/>
    <w:rsid w:val="00E958F6"/>
    <w:rsid w:val="00E95923"/>
    <w:rsid w:val="00E96189"/>
    <w:rsid w:val="00E961ED"/>
    <w:rsid w:val="00E963D8"/>
    <w:rsid w:val="00E973EB"/>
    <w:rsid w:val="00E97453"/>
    <w:rsid w:val="00EA0C9C"/>
    <w:rsid w:val="00EA14C5"/>
    <w:rsid w:val="00EA17BF"/>
    <w:rsid w:val="00EA1C8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2C2"/>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1271"/>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629"/>
    <w:rsid w:val="00EF3995"/>
    <w:rsid w:val="00EF411E"/>
    <w:rsid w:val="00EF6222"/>
    <w:rsid w:val="00EF635D"/>
    <w:rsid w:val="00EF645B"/>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5586"/>
    <w:rsid w:val="00F1630B"/>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7F9"/>
    <w:rsid w:val="00F42DAB"/>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3D0"/>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630D"/>
    <w:rsid w:val="00FC6996"/>
    <w:rsid w:val="00FC7691"/>
    <w:rsid w:val="00FC7906"/>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686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9E672D1"/>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10C91"/>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8321A3"/>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07565D"/>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8321A3"/>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4"/>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3"/>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6"/>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6"/>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5"/>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a"/>
    <w:rsid w:val="0037686A"/>
    <w:pPr>
      <w:spacing w:after="160" w:line="240" w:lineRule="exact"/>
    </w:pPr>
    <w:rPr>
      <w:rFonts w:ascii="Arial" w:hAnsi="Arial"/>
      <w:lang w:val="en-US"/>
    </w:rPr>
  </w:style>
  <w:style w:type="paragraph" w:customStyle="1" w:styleId="CarCar1CarCarCarCarCarCarCar0">
    <w:name w:val="Car Car1 Car Car Car Car Car Car Car"/>
    <w:basedOn w:val="Normala"/>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a"/>
    <w:rsid w:val="001E31D5"/>
    <w:pPr>
      <w:spacing w:after="160" w:line="240" w:lineRule="exact"/>
    </w:pPr>
    <w:rPr>
      <w:rFonts w:ascii="Tahoma" w:hAnsi="Tahoma"/>
      <w:lang w:val="en-US"/>
    </w:rPr>
  </w:style>
  <w:style w:type="paragraph" w:customStyle="1" w:styleId="KarKar40">
    <w:name w:val="Kar Kar4"/>
    <w:basedOn w:val="Normala"/>
    <w:rsid w:val="001E31D5"/>
    <w:pPr>
      <w:spacing w:after="160" w:line="240" w:lineRule="exact"/>
    </w:pPr>
    <w:rPr>
      <w:rFonts w:ascii="Verdana" w:hAnsi="Verdana"/>
      <w:lang w:val="en-US"/>
    </w:rPr>
  </w:style>
  <w:style w:type="paragraph" w:customStyle="1" w:styleId="CarCarCar1CarCarCarCar0">
    <w:name w:val="Car Car Car1 Car Car Car Car"/>
    <w:basedOn w:val="Normala"/>
    <w:rsid w:val="001E31D5"/>
    <w:pPr>
      <w:spacing w:after="160" w:line="240" w:lineRule="exact"/>
    </w:pPr>
    <w:rPr>
      <w:rFonts w:ascii="Tahoma" w:hAnsi="Tahoma"/>
      <w:sz w:val="18"/>
      <w:szCs w:val="6"/>
      <w:lang w:val="en-US"/>
    </w:rPr>
  </w:style>
  <w:style w:type="paragraph" w:customStyle="1" w:styleId="KarKar50">
    <w:name w:val="Kar Kar5"/>
    <w:basedOn w:val="Normala"/>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
    <w:basedOn w:val="Normala"/>
    <w:rsid w:val="001E31D5"/>
    <w:pPr>
      <w:spacing w:after="160" w:line="240" w:lineRule="exact"/>
    </w:pPr>
    <w:rPr>
      <w:rFonts w:ascii="Arial" w:hAnsi="Arial"/>
      <w:lang w:val="en-US"/>
    </w:rPr>
  </w:style>
  <w:style w:type="paragraph" w:customStyle="1" w:styleId="CarCar13CarCar10">
    <w:name w:val="Car Car13 Car Car1"/>
    <w:basedOn w:val="Normala"/>
    <w:rsid w:val="001E31D5"/>
    <w:pPr>
      <w:spacing w:after="160" w:line="240" w:lineRule="exact"/>
    </w:pPr>
    <w:rPr>
      <w:rFonts w:ascii="Arial" w:hAnsi="Arial"/>
      <w:lang w:val="en-US"/>
    </w:rPr>
  </w:style>
  <w:style w:type="paragraph" w:customStyle="1" w:styleId="CarCar13CarCar1CarCarCarCar0">
    <w:name w:val="Car Car13 Car Car1 Car Car Car Car"/>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a"/>
    <w:rsid w:val="001F6EF6"/>
    <w:pPr>
      <w:spacing w:after="160" w:line="240" w:lineRule="exact"/>
    </w:pPr>
    <w:rPr>
      <w:rFonts w:ascii="Arial" w:hAnsi="Arial"/>
      <w:lang w:val="en-US"/>
    </w:rPr>
  </w:style>
  <w:style w:type="character" w:customStyle="1" w:styleId="markpvse4zmjs">
    <w:name w:val="markpvse4zmjs"/>
    <w:basedOn w:val="Paragrafoarenletra-tipolehenetsia"/>
    <w:rsid w:val="00302713"/>
  </w:style>
  <w:style w:type="character" w:customStyle="1" w:styleId="markqmvzbq7c0">
    <w:name w:val="markqmvzbq7c0"/>
    <w:basedOn w:val="Paragrafoarenletra-tipolehenetsia"/>
    <w:rsid w:val="00302713"/>
  </w:style>
  <w:style w:type="table" w:customStyle="1" w:styleId="TableGrid">
    <w:name w:val="TableGrid"/>
    <w:rsid w:val="00D609FC"/>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xmsonormal">
    <w:name w:val="x_xmsonormal"/>
    <w:basedOn w:val="Normala"/>
    <w:uiPriority w:val="99"/>
    <w:rsid w:val="00B5111B"/>
    <w:rPr>
      <w:rFonts w:eastAsiaTheme="minorHAnsi"/>
    </w:rPr>
  </w:style>
  <w:style w:type="paragraph" w:customStyle="1" w:styleId="xxxmsolistparagraph">
    <w:name w:val="x_xxmsolistparagraph"/>
    <w:basedOn w:val="Normala"/>
    <w:uiPriority w:val="99"/>
    <w:rsid w:val="00B5111B"/>
    <w:pPr>
      <w:ind w:left="708"/>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6115049">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54598885">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3705174">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apps.euskadi.eus/w32-content/es/contenidos/informacion/lic_elec%20requisitos%20tecnicos/es%20def/index.shtml"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www.contratacion.euskadi.eus" TargetMode="Externa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c.europa.eu/growth/tools-databases/espd/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yperlink" Target="http://www.euskadi.eus/contenidos/informacion/normativa_dpd/eu_def/adjuntos/RGPD-2016_0679_eu.pdf"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4F1F470CEFF044A0BD65472BC316D8" ma:contentTypeVersion="12" ma:contentTypeDescription="Create a new document." ma:contentTypeScope="" ma:versionID="c53693f1d1bf243229f0946f40f109f7">
  <xsd:schema xmlns:xsd="http://www.w3.org/2001/XMLSchema" xmlns:xs="http://www.w3.org/2001/XMLSchema" xmlns:p="http://schemas.microsoft.com/office/2006/metadata/properties" xmlns:ns3="7c2aa45a-f3f0-4f85-bebf-55669117ef93" xmlns:ns4="a7a4dba7-1abe-4964-85b5-97c10e2a8b68" targetNamespace="http://schemas.microsoft.com/office/2006/metadata/properties" ma:root="true" ma:fieldsID="747ed216601393ecd225c38669134647" ns3:_="" ns4:_="">
    <xsd:import namespace="7c2aa45a-f3f0-4f85-bebf-55669117ef93"/>
    <xsd:import namespace="a7a4dba7-1abe-4964-85b5-97c10e2a8b6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a45a-f3f0-4f85-bebf-55669117e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a4dba7-1abe-4964-85b5-97c10e2a8b6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0D6E3-6B05-4A6F-95AD-160B94015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a45a-f3f0-4f85-bebf-55669117ef93"/>
    <ds:schemaRef ds:uri="a7a4dba7-1abe-4964-85b5-97c10e2a8b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1BA68B-1DF1-4630-A4A4-4B615E897D78}">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7a4dba7-1abe-4964-85b5-97c10e2a8b68"/>
    <ds:schemaRef ds:uri="7c2aa45a-f3f0-4f85-bebf-55669117ef93"/>
    <ds:schemaRef ds:uri="http://www.w3.org/XML/1998/namespace"/>
  </ds:schemaRefs>
</ds:datastoreItem>
</file>

<file path=customXml/itemProps3.xml><?xml version="1.0" encoding="utf-8"?>
<ds:datastoreItem xmlns:ds="http://schemas.openxmlformats.org/officeDocument/2006/customXml" ds:itemID="{09BF2900-8D0A-493A-B424-207555F818DA}">
  <ds:schemaRefs>
    <ds:schemaRef ds:uri="http://schemas.microsoft.com/sharepoint/v3/contenttype/forms"/>
  </ds:schemaRefs>
</ds:datastoreItem>
</file>

<file path=customXml/itemProps4.xml><?xml version="1.0" encoding="utf-8"?>
<ds:datastoreItem xmlns:ds="http://schemas.openxmlformats.org/officeDocument/2006/customXml" ds:itemID="{F29FFC9D-A798-4338-8E4E-43293BA8B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103</Pages>
  <Words>44210</Words>
  <Characters>251999</Characters>
  <Application>Microsoft Office Word</Application>
  <DocSecurity>0</DocSecurity>
  <Lines>2099</Lines>
  <Paragraphs>591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295618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Basauri Bengoa, Iñaki</cp:lastModifiedBy>
  <cp:revision>6</cp:revision>
  <cp:lastPrinted>2021-11-10T10:12:00Z</cp:lastPrinted>
  <dcterms:created xsi:type="dcterms:W3CDTF">2021-06-28T08:02:00Z</dcterms:created>
  <dcterms:modified xsi:type="dcterms:W3CDTF">2021-11-10T15:17:00Z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0x0101001F4F1F470CEFF044A0BD65472BC316D8</vt:lpwstr>
  </property>
</Properties>
</file>