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C2C76" w14:textId="1FDB6921" w:rsidR="003E26AC" w:rsidRPr="0034675B" w:rsidRDefault="00780285" w:rsidP="0093256D">
      <w:pPr>
        <w:pStyle w:val="Ttulo1"/>
        <w:spacing w:before="0" w:after="120" w:line="240" w:lineRule="auto"/>
        <w:jc w:val="center"/>
        <w:rPr>
          <w:rFonts w:asciiTheme="minorHAnsi" w:hAnsiTheme="minorHAnsi" w:cstheme="minorHAnsi"/>
          <w:b/>
          <w:color w:val="auto"/>
          <w:sz w:val="22"/>
        </w:rPr>
      </w:pPr>
      <w:r w:rsidRPr="0034675B">
        <w:rPr>
          <w:rFonts w:asciiTheme="minorHAnsi" w:hAnsiTheme="minorHAnsi" w:cstheme="minorHAnsi"/>
          <w:b/>
          <w:color w:val="auto"/>
          <w:sz w:val="22"/>
        </w:rPr>
        <w:t>PLIEGO DE PRESCRIPCIONES TÉCNICAS</w:t>
      </w:r>
      <w:r w:rsidR="00080BA5" w:rsidRPr="0034675B">
        <w:rPr>
          <w:rFonts w:asciiTheme="minorHAnsi" w:hAnsiTheme="minorHAnsi" w:cstheme="minorHAnsi"/>
          <w:b/>
          <w:color w:val="auto"/>
          <w:sz w:val="22"/>
        </w:rPr>
        <w:t xml:space="preserve"> PARA LA CONTRATACIÓN DEL </w:t>
      </w:r>
      <w:bookmarkStart w:id="0" w:name="_Hlk64023840"/>
      <w:r w:rsidR="00CC1A5C" w:rsidRPr="00CC1A5C">
        <w:rPr>
          <w:rFonts w:asciiTheme="minorHAnsi" w:hAnsiTheme="minorHAnsi" w:cstheme="minorHAnsi"/>
          <w:b/>
          <w:color w:val="auto"/>
          <w:sz w:val="22"/>
        </w:rPr>
        <w:t xml:space="preserve">SUMINISTRO DE PLANTAS Y PLANTACIÓN DE ÁRBOLES, ASÍ COMO EL SUMINISTRO DE PRODUCTOS DE JARDINERÍA, PARA </w:t>
      </w:r>
      <w:r w:rsidR="00CC1A5C">
        <w:rPr>
          <w:rFonts w:asciiTheme="minorHAnsi" w:hAnsiTheme="minorHAnsi" w:cstheme="minorHAnsi"/>
          <w:b/>
          <w:color w:val="auto"/>
          <w:sz w:val="22"/>
        </w:rPr>
        <w:t>TALLER USOA LANTEGIA, S.A.U.</w:t>
      </w:r>
    </w:p>
    <w:bookmarkEnd w:id="0"/>
    <w:p w14:paraId="31C288C1" w14:textId="77777777" w:rsidR="00780285" w:rsidRPr="0034675B" w:rsidRDefault="00F14CEB" w:rsidP="0034675B">
      <w:pPr>
        <w:pStyle w:val="Ttulo2"/>
        <w:spacing w:before="240" w:after="120" w:line="240" w:lineRule="auto"/>
        <w:jc w:val="both"/>
        <w:rPr>
          <w:rFonts w:asciiTheme="minorHAnsi" w:hAnsiTheme="minorHAnsi" w:cstheme="minorHAnsi"/>
          <w:b/>
          <w:color w:val="auto"/>
          <w:sz w:val="22"/>
        </w:rPr>
      </w:pPr>
      <w:r w:rsidRPr="0034675B">
        <w:rPr>
          <w:rFonts w:asciiTheme="minorHAnsi" w:hAnsiTheme="minorHAnsi" w:cstheme="minorHAnsi"/>
          <w:b/>
          <w:color w:val="auto"/>
          <w:sz w:val="22"/>
        </w:rPr>
        <w:t>Cláusula 1.- Objeto</w:t>
      </w:r>
    </w:p>
    <w:p w14:paraId="1E754876" w14:textId="5CBB4B8A" w:rsidR="00CC1A5C" w:rsidRDefault="00F14CEB" w:rsidP="00CC1A5C">
      <w:pPr>
        <w:spacing w:after="120" w:line="240" w:lineRule="auto"/>
        <w:jc w:val="both"/>
      </w:pPr>
      <w:r w:rsidRPr="00CF6B6D">
        <w:t xml:space="preserve">Constituye el objeto del </w:t>
      </w:r>
      <w:bookmarkStart w:id="1" w:name="_Hlk64373177"/>
      <w:r w:rsidRPr="00CF6B6D">
        <w:t xml:space="preserve">contrato </w:t>
      </w:r>
      <w:bookmarkEnd w:id="1"/>
      <w:r w:rsidR="00CC1A5C">
        <w:t xml:space="preserve">el suministro de plantas y plantación de árboles, así como el suministro de productos de jardinería, para Taller Usoa </w:t>
      </w:r>
      <w:proofErr w:type="spellStart"/>
      <w:r w:rsidR="00CC1A5C">
        <w:t>Lantegia</w:t>
      </w:r>
      <w:proofErr w:type="spellEnd"/>
      <w:r w:rsidR="00CC1A5C">
        <w:t>, S.A.U.</w:t>
      </w:r>
    </w:p>
    <w:p w14:paraId="508822DC" w14:textId="77777777" w:rsidR="00CC1A5C" w:rsidRDefault="00CC1A5C" w:rsidP="00CC1A5C">
      <w:pPr>
        <w:spacing w:after="120" w:line="240" w:lineRule="auto"/>
        <w:jc w:val="both"/>
      </w:pPr>
      <w:r>
        <w:t>Se contemplan dos lotes:</w:t>
      </w:r>
    </w:p>
    <w:p w14:paraId="2210602C" w14:textId="69462B29" w:rsidR="00CC1A5C" w:rsidRDefault="00CC1A5C" w:rsidP="00D14908">
      <w:pPr>
        <w:pStyle w:val="Prrafodelista"/>
        <w:numPr>
          <w:ilvl w:val="0"/>
          <w:numId w:val="7"/>
        </w:numPr>
        <w:spacing w:after="120" w:line="240" w:lineRule="auto"/>
        <w:jc w:val="both"/>
      </w:pPr>
      <w:r>
        <w:t xml:space="preserve">Lote </w:t>
      </w:r>
      <w:proofErr w:type="spellStart"/>
      <w:r>
        <w:t>nº</w:t>
      </w:r>
      <w:proofErr w:type="spellEnd"/>
      <w:r>
        <w:t xml:space="preserve"> 1: suministro de plantas y plantación de árboles</w:t>
      </w:r>
    </w:p>
    <w:p w14:paraId="0F1FBE77" w14:textId="795DE468" w:rsidR="00CC1A5C" w:rsidRDefault="00CC1A5C" w:rsidP="00D14908">
      <w:pPr>
        <w:pStyle w:val="Prrafodelista"/>
        <w:numPr>
          <w:ilvl w:val="0"/>
          <w:numId w:val="7"/>
        </w:numPr>
        <w:spacing w:after="120" w:line="240" w:lineRule="auto"/>
        <w:jc w:val="both"/>
      </w:pPr>
      <w:r>
        <w:t xml:space="preserve">Lote </w:t>
      </w:r>
      <w:proofErr w:type="spellStart"/>
      <w:r>
        <w:t>nº</w:t>
      </w:r>
      <w:proofErr w:type="spellEnd"/>
      <w:r>
        <w:t xml:space="preserve"> 2: suministro de productos de jardinería</w:t>
      </w:r>
    </w:p>
    <w:p w14:paraId="0F051E72" w14:textId="348AB594" w:rsidR="00F14CEB" w:rsidRPr="00CF6B6D" w:rsidRDefault="00CC1A5C" w:rsidP="00CC1A5C">
      <w:pPr>
        <w:spacing w:after="120" w:line="240" w:lineRule="auto"/>
        <w:jc w:val="both"/>
      </w:pPr>
      <w:r>
        <w:t xml:space="preserve">La cantidad de los bienes a suministrar o de las plantaciones a realizar no se define inicialmente, de manera que las entregas o trabajos estarán supeditados a las necesidades </w:t>
      </w:r>
      <w:r w:rsidR="007A6A40">
        <w:t xml:space="preserve">de Taller Usoa </w:t>
      </w:r>
      <w:proofErr w:type="spellStart"/>
      <w:r w:rsidR="007A6A40">
        <w:t>Lantegia</w:t>
      </w:r>
      <w:proofErr w:type="spellEnd"/>
      <w:r w:rsidR="007A6A40">
        <w:t>, S.A.U.</w:t>
      </w:r>
      <w:r>
        <w:t xml:space="preserve"> durante la vigencia del contrato, con el límite máximo de gasto establecido para el contrato.</w:t>
      </w:r>
    </w:p>
    <w:p w14:paraId="26F8264E" w14:textId="40EF138B" w:rsidR="00CC1A5C" w:rsidRDefault="00F14CEB" w:rsidP="0034675B">
      <w:pPr>
        <w:pStyle w:val="Ttulo2"/>
        <w:spacing w:before="240" w:after="120" w:line="240" w:lineRule="auto"/>
        <w:jc w:val="both"/>
        <w:rPr>
          <w:rFonts w:asciiTheme="minorHAnsi" w:hAnsiTheme="minorHAnsi" w:cstheme="minorHAnsi"/>
          <w:b/>
          <w:color w:val="auto"/>
          <w:sz w:val="22"/>
        </w:rPr>
      </w:pPr>
      <w:r w:rsidRPr="0034675B">
        <w:rPr>
          <w:rFonts w:asciiTheme="minorHAnsi" w:hAnsiTheme="minorHAnsi" w:cstheme="minorHAnsi"/>
          <w:b/>
          <w:color w:val="auto"/>
          <w:sz w:val="22"/>
        </w:rPr>
        <w:t xml:space="preserve">Cláusula 2.- </w:t>
      </w:r>
      <w:r w:rsidR="00CC1A5C">
        <w:rPr>
          <w:rFonts w:asciiTheme="minorHAnsi" w:hAnsiTheme="minorHAnsi" w:cstheme="minorHAnsi"/>
          <w:b/>
          <w:color w:val="auto"/>
          <w:sz w:val="22"/>
        </w:rPr>
        <w:t>Descripción de los trabajos</w:t>
      </w:r>
    </w:p>
    <w:p w14:paraId="45279D42" w14:textId="768FA00E" w:rsidR="00F46277" w:rsidRDefault="00F46277" w:rsidP="00CC1A5C">
      <w:r w:rsidRPr="00F46277">
        <w:rPr>
          <w:b/>
        </w:rPr>
        <w:t>2.1.</w:t>
      </w:r>
      <w:r>
        <w:t xml:space="preserve"> </w:t>
      </w:r>
      <w:r w:rsidRPr="00F46277">
        <w:rPr>
          <w:b/>
        </w:rPr>
        <w:t xml:space="preserve">Respecto al suministro de plantas y </w:t>
      </w:r>
      <w:r>
        <w:rPr>
          <w:b/>
        </w:rPr>
        <w:t>productos de jardinería</w:t>
      </w:r>
    </w:p>
    <w:p w14:paraId="0F048063" w14:textId="282C4389" w:rsidR="00CC1A5C" w:rsidRDefault="00CC1A5C" w:rsidP="00B709D3">
      <w:pPr>
        <w:jc w:val="both"/>
      </w:pPr>
      <w:r>
        <w:t>El ámbito de actuación de las prestaciones objeto del contrato será todo el término municipal de Barakaldo.</w:t>
      </w:r>
    </w:p>
    <w:p w14:paraId="4ED3F654" w14:textId="5BDE4616" w:rsidR="00F46277" w:rsidRDefault="00E23B8A" w:rsidP="00CC1A5C">
      <w:pPr>
        <w:jc w:val="both"/>
      </w:pPr>
      <w:r>
        <w:t xml:space="preserve">El responsable del contrato de Taller Usoa </w:t>
      </w:r>
      <w:proofErr w:type="spellStart"/>
      <w:r>
        <w:t>Lantegia</w:t>
      </w:r>
      <w:proofErr w:type="spellEnd"/>
      <w:r>
        <w:t xml:space="preserve">, S.A.U., o persona en quien delegue, </w:t>
      </w:r>
      <w:r w:rsidR="00CC1A5C">
        <w:t>definirá</w:t>
      </w:r>
      <w:r w:rsidR="00DF1D4B">
        <w:t>,</w:t>
      </w:r>
      <w:r w:rsidR="00CC1A5C">
        <w:t xml:space="preserve"> </w:t>
      </w:r>
      <w:r w:rsidR="00DF1D4B">
        <w:t xml:space="preserve">con una antelación mensual previa al suministro, </w:t>
      </w:r>
      <w:r w:rsidR="00CC1A5C">
        <w:t xml:space="preserve">el </w:t>
      </w:r>
      <w:r>
        <w:t>número de</w:t>
      </w:r>
      <w:r w:rsidR="00CC1A5C">
        <w:t xml:space="preserve"> especies y elementos de jardinería a suministrar, así como los árboles a plantar</w:t>
      </w:r>
      <w:r w:rsidR="007A6A40">
        <w:t>.</w:t>
      </w:r>
      <w:r w:rsidR="00CC1A5C">
        <w:t xml:space="preserve"> </w:t>
      </w:r>
    </w:p>
    <w:p w14:paraId="3ABE2145" w14:textId="69F7AA9E" w:rsidR="00CC1A5C" w:rsidRDefault="00E23B8A" w:rsidP="00F46277">
      <w:pPr>
        <w:jc w:val="both"/>
      </w:pPr>
      <w:r>
        <w:t xml:space="preserve">Se exceptúan las plantas de temporada, </w:t>
      </w:r>
      <w:r w:rsidR="00F46277">
        <w:t xml:space="preserve">las cuales deberán suministrarse en el plazo máximo de dos meses desde la petición por parte de Taller Usoa </w:t>
      </w:r>
      <w:proofErr w:type="spellStart"/>
      <w:r w:rsidR="00F46277">
        <w:t>Lantegia</w:t>
      </w:r>
      <w:proofErr w:type="spellEnd"/>
      <w:r w:rsidR="00F46277">
        <w:t>, S.A.U.</w:t>
      </w:r>
    </w:p>
    <w:p w14:paraId="2ECD94E3" w14:textId="5A8FF18F" w:rsidR="00CC1A5C" w:rsidRDefault="00CC1A5C" w:rsidP="00F46277">
      <w:pPr>
        <w:jc w:val="both"/>
      </w:pPr>
      <w:r>
        <w:t xml:space="preserve">Las plantas y elementos de jardinería se entregarán </w:t>
      </w:r>
      <w:r w:rsidRPr="007A6A40">
        <w:t>en el Almacén Municipal de Barakaldo</w:t>
      </w:r>
      <w:r w:rsidR="007A6A40" w:rsidRPr="007A6A40">
        <w:t xml:space="preserve">, en las instalaciones de Taller Usoa </w:t>
      </w:r>
      <w:proofErr w:type="spellStart"/>
      <w:r w:rsidR="007A6A40" w:rsidRPr="007A6A40">
        <w:t>Lantegia</w:t>
      </w:r>
      <w:proofErr w:type="spellEnd"/>
      <w:r w:rsidR="007A6A40" w:rsidRPr="007A6A40">
        <w:t xml:space="preserve">, S.A.U. </w:t>
      </w:r>
      <w:r w:rsidRPr="007A6A40">
        <w:t xml:space="preserve">o en el emplazamiento determinado por </w:t>
      </w:r>
      <w:r w:rsidR="00F46277" w:rsidRPr="007A6A40">
        <w:t>el responsable del contrato</w:t>
      </w:r>
      <w:r w:rsidRPr="007A6A40">
        <w:t>,</w:t>
      </w:r>
      <w:r w:rsidR="00F46277" w:rsidRPr="007A6A40">
        <w:t xml:space="preserve"> siempre </w:t>
      </w:r>
      <w:r w:rsidRPr="007A6A40">
        <w:t>dentro del término municipal.</w:t>
      </w:r>
      <w:r>
        <w:t xml:space="preserve"> </w:t>
      </w:r>
    </w:p>
    <w:p w14:paraId="3C583A5E" w14:textId="39EC022C" w:rsidR="00F46277" w:rsidRPr="00F46277" w:rsidRDefault="00F46277" w:rsidP="00F46277">
      <w:pPr>
        <w:jc w:val="both"/>
        <w:rPr>
          <w:b/>
        </w:rPr>
      </w:pPr>
      <w:r w:rsidRPr="00F46277">
        <w:rPr>
          <w:b/>
        </w:rPr>
        <w:t xml:space="preserve">2.2. Respecto </w:t>
      </w:r>
      <w:r>
        <w:rPr>
          <w:b/>
        </w:rPr>
        <w:t>a los trabajos de plantación</w:t>
      </w:r>
    </w:p>
    <w:p w14:paraId="642B173F" w14:textId="77777777" w:rsidR="00F46277" w:rsidRDefault="00F46277" w:rsidP="00F46277">
      <w:pPr>
        <w:jc w:val="both"/>
      </w:pPr>
      <w:r>
        <w:t>En cuanto a los trabajos de plantación de arbolado, éstos comprenderán las operaciones que se detallan a continuación:</w:t>
      </w:r>
    </w:p>
    <w:p w14:paraId="4FBC0D72" w14:textId="77777777" w:rsidR="00F46277" w:rsidRDefault="00F46277" w:rsidP="00D14908">
      <w:pPr>
        <w:pStyle w:val="Prrafodelista"/>
        <w:numPr>
          <w:ilvl w:val="0"/>
          <w:numId w:val="8"/>
        </w:numPr>
        <w:jc w:val="both"/>
      </w:pPr>
      <w:r>
        <w:t>Apertura de los hoyos, arranque y destoconado, en su caso, de los vegetales a suprimir</w:t>
      </w:r>
    </w:p>
    <w:p w14:paraId="7B4F7040" w14:textId="77777777" w:rsidR="00F46277" w:rsidRDefault="00F46277" w:rsidP="00D14908">
      <w:pPr>
        <w:pStyle w:val="Prrafodelista"/>
        <w:numPr>
          <w:ilvl w:val="0"/>
          <w:numId w:val="8"/>
        </w:numPr>
        <w:jc w:val="both"/>
      </w:pPr>
      <w:r>
        <w:t>Abonado y enmiendas del terreno</w:t>
      </w:r>
    </w:p>
    <w:p w14:paraId="0E748489" w14:textId="77777777" w:rsidR="00F46277" w:rsidRDefault="00F46277" w:rsidP="00F46277">
      <w:pPr>
        <w:pStyle w:val="Prrafodelista"/>
        <w:numPr>
          <w:ilvl w:val="0"/>
          <w:numId w:val="8"/>
        </w:numPr>
        <w:jc w:val="both"/>
      </w:pPr>
      <w:r>
        <w:t>Colocación de los árboles</w:t>
      </w:r>
    </w:p>
    <w:p w14:paraId="795086B2" w14:textId="77777777" w:rsidR="00F46277" w:rsidRDefault="00F46277" w:rsidP="00F46277">
      <w:pPr>
        <w:pStyle w:val="Prrafodelista"/>
        <w:numPr>
          <w:ilvl w:val="0"/>
          <w:numId w:val="8"/>
        </w:numPr>
        <w:jc w:val="both"/>
      </w:pPr>
      <w:r>
        <w:t>Relleno de los hoyos, limpieza general y recogida de sobrantes</w:t>
      </w:r>
    </w:p>
    <w:p w14:paraId="3CC389E9" w14:textId="19DE1ECE" w:rsidR="00F46277" w:rsidRDefault="00F46277" w:rsidP="00F46277">
      <w:pPr>
        <w:pStyle w:val="Prrafodelista"/>
        <w:numPr>
          <w:ilvl w:val="0"/>
          <w:numId w:val="8"/>
        </w:numPr>
        <w:jc w:val="both"/>
      </w:pPr>
      <w:r>
        <w:t>Instalación de tutores en árboles</w:t>
      </w:r>
    </w:p>
    <w:p w14:paraId="526DB615" w14:textId="6A1D6276" w:rsidR="00F14CEB" w:rsidRDefault="00F46277" w:rsidP="0034675B">
      <w:pPr>
        <w:pStyle w:val="Ttulo2"/>
        <w:spacing w:before="240" w:after="120" w:line="240" w:lineRule="auto"/>
        <w:jc w:val="both"/>
        <w:rPr>
          <w:rFonts w:asciiTheme="minorHAnsi" w:hAnsiTheme="minorHAnsi" w:cstheme="minorHAnsi"/>
          <w:b/>
          <w:color w:val="auto"/>
          <w:sz w:val="22"/>
        </w:rPr>
      </w:pPr>
      <w:r>
        <w:rPr>
          <w:rFonts w:asciiTheme="minorHAnsi" w:hAnsiTheme="minorHAnsi" w:cstheme="minorHAnsi"/>
          <w:b/>
          <w:color w:val="auto"/>
          <w:sz w:val="22"/>
        </w:rPr>
        <w:t>Cláusula 3.- Ejecución de los trabajos</w:t>
      </w:r>
    </w:p>
    <w:p w14:paraId="4744E3C8" w14:textId="5259D122" w:rsidR="00F46277" w:rsidRDefault="00F46277" w:rsidP="00F46277">
      <w:pPr>
        <w:spacing w:after="120" w:line="240" w:lineRule="auto"/>
        <w:jc w:val="both"/>
      </w:pPr>
      <w:r>
        <w:t>Tal y como se ha definido en la Cláusula 2.1., el plazo de entrega de los suministros o de ejecución de l</w:t>
      </w:r>
      <w:r w:rsidR="007A6A40">
        <w:t>os trabajos de plantación</w:t>
      </w:r>
      <w:r>
        <w:t xml:space="preserve"> será de </w:t>
      </w:r>
      <w:r w:rsidR="00DF1D4B">
        <w:t>un mes</w:t>
      </w:r>
      <w:r>
        <w:t xml:space="preserve"> contados desde la notificación de la petición al adjudicatario.</w:t>
      </w:r>
    </w:p>
    <w:p w14:paraId="38E33929" w14:textId="77777777" w:rsidR="00F46277" w:rsidRDefault="00F46277" w:rsidP="00F46277">
      <w:pPr>
        <w:spacing w:after="120" w:line="240" w:lineRule="auto"/>
        <w:jc w:val="center"/>
      </w:pPr>
    </w:p>
    <w:p w14:paraId="1BB61F73" w14:textId="3B251723" w:rsidR="00061576" w:rsidRDefault="00F46277" w:rsidP="00DF1D4B">
      <w:pPr>
        <w:spacing w:after="120" w:line="240" w:lineRule="auto"/>
        <w:jc w:val="both"/>
      </w:pPr>
      <w:r>
        <w:t>Se detallan a continuación las condiciones de ejecución de cada una de las prestaciones.</w:t>
      </w:r>
    </w:p>
    <w:p w14:paraId="18F56578" w14:textId="7DB94ED2" w:rsidR="00DF1D4B" w:rsidRDefault="00DF1D4B" w:rsidP="00DF1D4B">
      <w:pPr>
        <w:spacing w:after="120" w:line="240" w:lineRule="auto"/>
        <w:jc w:val="both"/>
        <w:rPr>
          <w:b/>
        </w:rPr>
      </w:pPr>
      <w:r>
        <w:rPr>
          <w:b/>
        </w:rPr>
        <w:t>3.1. Suministro de plantas</w:t>
      </w:r>
    </w:p>
    <w:p w14:paraId="2243230B" w14:textId="77777777" w:rsidR="007661DA" w:rsidRDefault="00DF1D4B" w:rsidP="00DF1D4B">
      <w:pPr>
        <w:spacing w:after="120" w:line="240" w:lineRule="auto"/>
        <w:jc w:val="both"/>
      </w:pPr>
      <w:r w:rsidRPr="00DF1D4B">
        <w:t xml:space="preserve">El contrato incluye el suministro de las plantas que se detallan en el </w:t>
      </w:r>
      <w:r w:rsidRPr="00DF1D4B">
        <w:rPr>
          <w:b/>
        </w:rPr>
        <w:t xml:space="preserve">Anexo </w:t>
      </w:r>
      <w:r w:rsidRPr="007661DA">
        <w:rPr>
          <w:b/>
        </w:rPr>
        <w:t>I.</w:t>
      </w:r>
      <w:r w:rsidR="007661DA" w:rsidRPr="007661DA">
        <w:rPr>
          <w:b/>
        </w:rPr>
        <w:t>I</w:t>
      </w:r>
      <w:r w:rsidRPr="00DF1D4B">
        <w:t xml:space="preserve"> </w:t>
      </w:r>
    </w:p>
    <w:p w14:paraId="5446F64A" w14:textId="45C4998A" w:rsidR="00DF1D4B" w:rsidRPr="00DF1D4B" w:rsidRDefault="00DF1D4B" w:rsidP="00DF1D4B">
      <w:pPr>
        <w:spacing w:after="120" w:line="240" w:lineRule="auto"/>
        <w:jc w:val="both"/>
      </w:pPr>
      <w:r w:rsidRPr="00DF1D4B">
        <w:t>A efectos del presente contrato, se entiende por planta cualquier especie vegetal adecuada al fin propuesto que, habiendo nacido y sido criada en otro lugar, es arrancada de éste en debida forma y transportada al lugar de plantación.</w:t>
      </w:r>
    </w:p>
    <w:p w14:paraId="1AB2F6AA" w14:textId="2949F273" w:rsidR="00DF1D4B" w:rsidRPr="00DF1D4B" w:rsidRDefault="00DF1D4B" w:rsidP="00DF1D4B">
      <w:pPr>
        <w:spacing w:after="120" w:line="240" w:lineRule="auto"/>
        <w:jc w:val="both"/>
      </w:pPr>
      <w:r w:rsidRPr="00DF1D4B">
        <w:t xml:space="preserve">En el caso del arbolado, éste se entregará con carácter general con cepellón o en maceta, salvo que </w:t>
      </w:r>
      <w:r>
        <w:t xml:space="preserve">desde Taller Usoa </w:t>
      </w:r>
      <w:proofErr w:type="spellStart"/>
      <w:r>
        <w:t>Lantegia</w:t>
      </w:r>
      <w:proofErr w:type="spellEnd"/>
      <w:r>
        <w:t>, S.A.U.</w:t>
      </w:r>
      <w:r w:rsidRPr="00DF1D4B">
        <w:t xml:space="preserve"> se indique que la entrega se realice con raíz desnuda. Los árboles se medirán por la circunferencia del tronco a un metro sobre el nivel del suelo o del cuello de la raíz, excepto en aquellos casos en los que en el </w:t>
      </w:r>
      <w:r w:rsidRPr="000F2A87">
        <w:rPr>
          <w:b/>
        </w:rPr>
        <w:t>Anexo I</w:t>
      </w:r>
      <w:r w:rsidR="007661DA">
        <w:rPr>
          <w:b/>
        </w:rPr>
        <w:t>.I</w:t>
      </w:r>
      <w:r w:rsidRPr="00DF1D4B">
        <w:t xml:space="preserve"> se indique el tamaño del contenedor.</w:t>
      </w:r>
    </w:p>
    <w:p w14:paraId="4911BB9C" w14:textId="27B3F70F" w:rsidR="00DF1D4B" w:rsidRDefault="00DF1D4B" w:rsidP="00DF1D4B">
      <w:pPr>
        <w:spacing w:after="120" w:line="240" w:lineRule="auto"/>
        <w:jc w:val="both"/>
      </w:pPr>
      <w:r w:rsidRPr="00DF1D4B">
        <w:t>En la selección, transporte</w:t>
      </w:r>
      <w:r w:rsidR="002733D4">
        <w:t>,</w:t>
      </w:r>
      <w:r w:rsidRPr="00DF1D4B">
        <w:t xml:space="preserve"> </w:t>
      </w:r>
      <w:r w:rsidRPr="00DD00A5">
        <w:t>recepción</w:t>
      </w:r>
      <w:r w:rsidR="008C3EF1" w:rsidRPr="00DD00A5">
        <w:t xml:space="preserve"> y descarga</w:t>
      </w:r>
      <w:r w:rsidRPr="00DF1D4B">
        <w:t xml:space="preserve"> de las plantas suministradas se deberán tener en cuenta las condiciones que se señalan en los siguientes apartados.</w:t>
      </w:r>
    </w:p>
    <w:p w14:paraId="5018574D" w14:textId="77777777" w:rsidR="000F2A87" w:rsidRPr="000F2A87" w:rsidRDefault="000F2A87" w:rsidP="000F2A87">
      <w:pPr>
        <w:spacing w:before="240" w:after="120" w:line="240" w:lineRule="auto"/>
        <w:jc w:val="both"/>
        <w:rPr>
          <w:u w:val="single"/>
        </w:rPr>
      </w:pPr>
      <w:r w:rsidRPr="000F2A87">
        <w:rPr>
          <w:u w:val="single"/>
        </w:rPr>
        <w:t>Selección</w:t>
      </w:r>
    </w:p>
    <w:p w14:paraId="54C0F25D" w14:textId="77777777" w:rsidR="000F2A87" w:rsidRDefault="000F2A87" w:rsidP="000F2A87">
      <w:pPr>
        <w:spacing w:after="120" w:line="240" w:lineRule="auto"/>
        <w:jc w:val="both"/>
      </w:pPr>
      <w:r>
        <w:t>Las plantas a suministrar deberán proceder de viveros acreditados y ubicados en zonas cuyas condiciones ecológicas sean semejantes a las de la zona de destino.</w:t>
      </w:r>
    </w:p>
    <w:p w14:paraId="7D110DF0" w14:textId="77777777" w:rsidR="000F2A87" w:rsidRDefault="000F2A87" w:rsidP="000F2A87">
      <w:pPr>
        <w:spacing w:after="120" w:line="240" w:lineRule="auto"/>
        <w:jc w:val="both"/>
      </w:pPr>
      <w:r>
        <w:t>Cada una de las plantas deberá pertenecer estrictamente a la especie botánica y variedad prefijada. Asimismo, reunirá las condiciones de tamaño, desarrollo, forma y estado que se indiquen, con fuste recto desde la base.</w:t>
      </w:r>
    </w:p>
    <w:p w14:paraId="38F107AA" w14:textId="77777777" w:rsidR="000F2A87" w:rsidRDefault="000F2A87" w:rsidP="000F2A87">
      <w:pPr>
        <w:spacing w:after="120" w:line="240" w:lineRule="auto"/>
        <w:jc w:val="both"/>
      </w:pPr>
      <w:r>
        <w:t>Habrán sido cultivadas en el vivero con el espaciamiento suficiente, de forma que presenten su porte natural, con la ramificación y frondosidad propias de su tamaño.</w:t>
      </w:r>
    </w:p>
    <w:p w14:paraId="07D71040" w14:textId="77777777" w:rsidR="000F2A87" w:rsidRDefault="000F2A87" w:rsidP="000F2A87">
      <w:pPr>
        <w:spacing w:after="120" w:line="240" w:lineRule="auto"/>
        <w:jc w:val="both"/>
      </w:pPr>
      <w:r>
        <w:t>Todos los ejemplares vendrán etiquetados con especie, variedad y, en su caso, perímetro.</w:t>
      </w:r>
    </w:p>
    <w:p w14:paraId="20987B5B" w14:textId="714AA983" w:rsidR="000F2A87" w:rsidRDefault="000F2A87" w:rsidP="000F2A87">
      <w:pPr>
        <w:spacing w:after="120" w:line="240" w:lineRule="auto"/>
        <w:jc w:val="both"/>
      </w:pPr>
      <w:r>
        <w:t xml:space="preserve">Taller Usoa </w:t>
      </w:r>
      <w:proofErr w:type="spellStart"/>
      <w:r>
        <w:t>Lantegia</w:t>
      </w:r>
      <w:proofErr w:type="spellEnd"/>
      <w:r>
        <w:t>, S.A.U. se reserva el derecho de seleccionar en los viveros del suministrador las plantas y la empresa adjudicataria estará obligada a realizar la entrega de los suministros seleccionados.</w:t>
      </w:r>
    </w:p>
    <w:p w14:paraId="4E7F2D9A" w14:textId="77777777" w:rsidR="000F2A87" w:rsidRPr="000F2A87" w:rsidRDefault="000F2A87" w:rsidP="000F2A87">
      <w:pPr>
        <w:spacing w:before="240" w:after="120" w:line="240" w:lineRule="auto"/>
        <w:jc w:val="both"/>
        <w:rPr>
          <w:u w:val="single"/>
        </w:rPr>
      </w:pPr>
      <w:r w:rsidRPr="000F2A87">
        <w:rPr>
          <w:u w:val="single"/>
        </w:rPr>
        <w:t>Transporte</w:t>
      </w:r>
    </w:p>
    <w:p w14:paraId="65AA3C7E" w14:textId="77777777" w:rsidR="000F2A87" w:rsidRDefault="000F2A87" w:rsidP="000F2A87">
      <w:pPr>
        <w:spacing w:after="120" w:line="240" w:lineRule="auto"/>
        <w:jc w:val="both"/>
      </w:pPr>
      <w:r>
        <w:t>En el transporte deberá extremarse el cuidado de las raíces de las plantas, manejándolas debidamente y acudiendo, si fuera necesario, a medios de protección tales como rodearlas de arpillera, lona o plástico resistente, por mazos o conjuntos de plantas. Asimismo, se evitará cualquier tipo de rotura, rozadura o daño que deprecie la calidad estética de la planta.</w:t>
      </w:r>
    </w:p>
    <w:p w14:paraId="715106D5" w14:textId="77777777" w:rsidR="000F2A87" w:rsidRDefault="000F2A87" w:rsidP="000F2A87">
      <w:pPr>
        <w:spacing w:after="120" w:line="240" w:lineRule="auto"/>
        <w:jc w:val="both"/>
      </w:pPr>
      <w:r>
        <w:t>El transporte se efectuará con la mayor rapidez posible, debiéndose realizar una cuidadosa planificación del mismo.</w:t>
      </w:r>
    </w:p>
    <w:p w14:paraId="67851057" w14:textId="267AC59D" w:rsidR="000F2A87" w:rsidRDefault="000F2A87" w:rsidP="000F2A87">
      <w:pPr>
        <w:spacing w:after="120" w:line="240" w:lineRule="auto"/>
        <w:jc w:val="both"/>
      </w:pPr>
      <w:r>
        <w:t>Las plantas con raíz desnuda deberán protegerse eficazmente contra la desecación de la misma. Los espacios comprendidos entre las raíces, bien en una planta, bien en mazos de ellas, deberán quedar rellenos con paja, musgo, etc., fuertemente atado en arpillera, lona o plástico resistentes. Si fuera necesario, durante el transporte se regará el interior de los atados, e incluso podrá exigirse recubrimiento con plástico o lona de las partes aéreas.</w:t>
      </w:r>
    </w:p>
    <w:p w14:paraId="00471DFF" w14:textId="45438BBE" w:rsidR="00040960" w:rsidRDefault="000F2A87" w:rsidP="000F2A87">
      <w:pPr>
        <w:spacing w:after="120" w:line="240" w:lineRule="auto"/>
        <w:jc w:val="both"/>
      </w:pPr>
      <w:r>
        <w:t xml:space="preserve">La programación del transporte establecerá el número de plantas que diariamente deberán recibirse, de acuerdo con las posibilidades del trabajo de plantación. Cuando el número de </w:t>
      </w:r>
      <w:r>
        <w:lastRenderedPageBreak/>
        <w:t>plantas recibido fuera superior al que pudiera plantarse en el día, la cantidad previsible sobrante deberá ser adecuadamente protegida de la desecación.</w:t>
      </w:r>
    </w:p>
    <w:p w14:paraId="3120FE25" w14:textId="77777777" w:rsidR="000F2A87" w:rsidRDefault="000F2A87" w:rsidP="000F2A87">
      <w:pPr>
        <w:spacing w:after="120" w:line="240" w:lineRule="auto"/>
        <w:jc w:val="both"/>
      </w:pPr>
      <w:r>
        <w:t>En el caso de transporte de plantas jóvenes en macetas, éstas se manejarán, para que no haya roturas accidentales, con las debidas precauciones, fijando unos u otros elementos debidamente.</w:t>
      </w:r>
    </w:p>
    <w:p w14:paraId="18FB9FD1" w14:textId="77777777" w:rsidR="000F2A87" w:rsidRDefault="000F2A87" w:rsidP="000F2A87">
      <w:pPr>
        <w:spacing w:after="120" w:line="240" w:lineRule="auto"/>
        <w:jc w:val="both"/>
      </w:pPr>
      <w:r>
        <w:t>El transporte y manejo de los tepes floridos se realizará con cuidado, de forma que no se produzca una pérdida acusada de la tierra interpuesta en sus raíces. Las dimensiones, bien de los bloques o de las bandas, deberán ser suficientemente regulares como para permitir un posterior acoplamiento sin que queden hendiduras o espacios vacíos que aumenten la desecación en los primeros tiempos de su plantación.</w:t>
      </w:r>
    </w:p>
    <w:p w14:paraId="3D0EA76B" w14:textId="77777777" w:rsidR="000F2A87" w:rsidRDefault="000F2A87" w:rsidP="000F2A87">
      <w:pPr>
        <w:spacing w:after="120" w:line="240" w:lineRule="auto"/>
        <w:jc w:val="both"/>
      </w:pPr>
      <w:r>
        <w:t>El riego de protección durante el transporte deberá ser utilizado con precaución y mesura, dadas las dificultades de manejo que supone un exceso de humedad.</w:t>
      </w:r>
    </w:p>
    <w:p w14:paraId="1A40424F" w14:textId="77777777" w:rsidR="000F2A87" w:rsidRDefault="000F2A87" w:rsidP="000F2A87">
      <w:pPr>
        <w:spacing w:after="120" w:line="240" w:lineRule="auto"/>
        <w:jc w:val="both"/>
      </w:pPr>
      <w:r>
        <w:t>Los tepes rotos o dañados, con pérdida importante de suelo, serán rechazados y reemplazados por otros por cuenta del contratista.</w:t>
      </w:r>
    </w:p>
    <w:p w14:paraId="626E069B" w14:textId="5AD07923" w:rsidR="000F2A87" w:rsidRPr="000F2A87" w:rsidRDefault="000F2A87" w:rsidP="000F2A87">
      <w:pPr>
        <w:spacing w:before="240" w:after="120" w:line="240" w:lineRule="auto"/>
        <w:jc w:val="both"/>
        <w:rPr>
          <w:u w:val="single"/>
        </w:rPr>
      </w:pPr>
      <w:r w:rsidRPr="000F2A87">
        <w:rPr>
          <w:u w:val="single"/>
        </w:rPr>
        <w:t>Recepción</w:t>
      </w:r>
    </w:p>
    <w:p w14:paraId="4FBFB46C" w14:textId="77777777" w:rsidR="000F2A87" w:rsidRDefault="000F2A87" w:rsidP="000F2A87">
      <w:pPr>
        <w:spacing w:after="120" w:line="240" w:lineRule="auto"/>
        <w:jc w:val="both"/>
      </w:pPr>
      <w:r>
        <w:t>El examen de cada planta recibida debe permitir apreciar que sus características son las que corresponden a la especie y grado de desarrollo en que deba encontrarse.</w:t>
      </w:r>
    </w:p>
    <w:p w14:paraId="380C2489" w14:textId="77777777" w:rsidR="000F2A87" w:rsidRDefault="000F2A87" w:rsidP="000F2A87">
      <w:pPr>
        <w:spacing w:after="120" w:line="240" w:lineRule="auto"/>
        <w:jc w:val="both"/>
      </w:pPr>
      <w:r>
        <w:t>En todas las plantas existirá el debido equilibrio entre parte aérea y sistema radicular, debiendo presentar este último claras muestras de haber sido repicado en vivero. Los árboles no presentarán ramas dominantes (ramas con horquillas) en su eje principal, ni ramificaciones anómalas.</w:t>
      </w:r>
    </w:p>
    <w:p w14:paraId="3FF765A3" w14:textId="77777777" w:rsidR="000F2A87" w:rsidRDefault="000F2A87" w:rsidP="000F2A87">
      <w:pPr>
        <w:spacing w:after="120" w:line="240" w:lineRule="auto"/>
        <w:jc w:val="both"/>
      </w:pPr>
      <w:r>
        <w:t>Las plantas que presenten síntomas de enfermedad, o de haberla sufrido, bien por ataque criptogámico o de insectos, serán automáticamente rechazadas y aisladas de las sanas, hasta su retirada por la empresa adjudicataria en el plazo más breve posible.</w:t>
      </w:r>
    </w:p>
    <w:p w14:paraId="37A89D24" w14:textId="77777777" w:rsidR="000F2A87" w:rsidRDefault="000F2A87" w:rsidP="000F2A87">
      <w:pPr>
        <w:spacing w:after="120" w:line="240" w:lineRule="auto"/>
        <w:jc w:val="both"/>
      </w:pPr>
      <w:r>
        <w:t>Serán rechazadas igualmente aquellas plantas que presenten cortes o heridas de poda antiestéticas, que tengan el tronco torcido o con defectos, que hayan sido cultivadas sin espaciamiento suficiente o que durante el arranque o el transporte hayan sufrido daños.</w:t>
      </w:r>
    </w:p>
    <w:p w14:paraId="63E76F99" w14:textId="77C11A82" w:rsidR="00040960" w:rsidRDefault="000F2A87" w:rsidP="000F2A87">
      <w:pPr>
        <w:spacing w:after="120" w:line="240" w:lineRule="auto"/>
        <w:jc w:val="both"/>
      </w:pPr>
      <w:r>
        <w:t>Toda planta rechazada deberá ser reemplazada por la empresa adjudicataria por otra en las debidas condiciones de la misma especie y tamaño, siendo a su costa todos los gastos ocasionados por la reposición del nuevo material.</w:t>
      </w:r>
    </w:p>
    <w:p w14:paraId="7245C709" w14:textId="1DFDF5D4" w:rsidR="000F2A87" w:rsidRDefault="000F2A87" w:rsidP="000F2A87">
      <w:pPr>
        <w:spacing w:after="120" w:line="240" w:lineRule="auto"/>
        <w:jc w:val="both"/>
      </w:pPr>
      <w:r>
        <w:t xml:space="preserve">La recepción del suministro se formalizará mediante la firma de conformidad del albarán correspondiente por parte del </w:t>
      </w:r>
      <w:r w:rsidR="00DE6E93">
        <w:t>responsable del</w:t>
      </w:r>
      <w:r w:rsidR="0018574D">
        <w:t xml:space="preserve"> contrato, o persona en quien delegue, </w:t>
      </w:r>
      <w:r>
        <w:t>de la citada recepción.</w:t>
      </w:r>
    </w:p>
    <w:p w14:paraId="68CD6AAF" w14:textId="5DD77550" w:rsidR="00040960" w:rsidRDefault="000F2A87" w:rsidP="000F2A87">
      <w:pPr>
        <w:spacing w:after="120" w:line="240" w:lineRule="auto"/>
        <w:jc w:val="both"/>
      </w:pPr>
      <w:r>
        <w:t xml:space="preserve">La empresa adjudicataria procederá a la retirada de los envases y macetas que no precise Taller Usoa </w:t>
      </w:r>
      <w:proofErr w:type="spellStart"/>
      <w:r>
        <w:t>Lantegia</w:t>
      </w:r>
      <w:proofErr w:type="spellEnd"/>
      <w:r>
        <w:t>, S.A.U. para su reutilización o, en caso de deterioro, para su traslado a planta de reciclaje. La recogida de este material se realizará aprovechando el siguiente transporte o, en el caso del último transporte, al cabo de diez días de la entrega.</w:t>
      </w:r>
    </w:p>
    <w:p w14:paraId="2C5461E6" w14:textId="77777777" w:rsidR="008C3EF1" w:rsidRPr="00DD00A5" w:rsidRDefault="008C3EF1" w:rsidP="008C3EF1">
      <w:pPr>
        <w:spacing w:before="240" w:after="120" w:line="240" w:lineRule="auto"/>
        <w:jc w:val="both"/>
        <w:rPr>
          <w:u w:val="single"/>
        </w:rPr>
      </w:pPr>
      <w:r w:rsidRPr="00DD00A5">
        <w:rPr>
          <w:u w:val="single"/>
        </w:rPr>
        <w:t>Descarga</w:t>
      </w:r>
    </w:p>
    <w:p w14:paraId="3C3C71D9" w14:textId="77777777" w:rsidR="008C3EF1" w:rsidRPr="00DD00A5" w:rsidRDefault="008C3EF1" w:rsidP="008C3EF1">
      <w:pPr>
        <w:spacing w:after="120" w:line="240" w:lineRule="auto"/>
        <w:jc w:val="both"/>
      </w:pPr>
      <w:r w:rsidRPr="00DD00A5">
        <w:t>La carga y la descarga se realizará a mano o mediante maquinaria especializada, sin que pueda acudirse al vuelco para la descarga de los camiones o remolques.</w:t>
      </w:r>
    </w:p>
    <w:p w14:paraId="75E85BA2" w14:textId="77777777" w:rsidR="008C3EF1" w:rsidRPr="00DD00A5" w:rsidRDefault="008C3EF1" w:rsidP="008C3EF1">
      <w:pPr>
        <w:spacing w:before="240" w:after="120" w:line="240" w:lineRule="auto"/>
        <w:jc w:val="both"/>
      </w:pPr>
      <w:r w:rsidRPr="00DD00A5">
        <w:lastRenderedPageBreak/>
        <w:t xml:space="preserve">La descarga de las plantas se realizará en el lugar indicado por el responsable del contrato y se ejecutará en el mismo día en que se </w:t>
      </w:r>
      <w:proofErr w:type="spellStart"/>
      <w:r w:rsidRPr="00DD00A5">
        <w:t>recepcione</w:t>
      </w:r>
      <w:proofErr w:type="spellEnd"/>
      <w:r w:rsidRPr="00DD00A5">
        <w:t xml:space="preserve"> la planta.</w:t>
      </w:r>
    </w:p>
    <w:p w14:paraId="6E1052D4" w14:textId="77777777" w:rsidR="008C3EF1" w:rsidRPr="002733D4" w:rsidRDefault="008C3EF1" w:rsidP="008C3EF1">
      <w:pPr>
        <w:spacing w:before="240" w:after="120" w:line="240" w:lineRule="auto"/>
        <w:jc w:val="both"/>
      </w:pPr>
      <w:r w:rsidRPr="00DD00A5">
        <w:t>Los trabajos de carga y descarga se llevarán a cabo por el adjudicatario, quien deberá utilizar los medios personales y materiales adecuados para su correcta ejecución. La descarga se hará siempre de un modo que no perjudique o dañe a las plantas, conforme a los criterios de aceptación del material vegetal. El contratista deberá comunicar con antelación día y hora prevista de la descarga.</w:t>
      </w:r>
    </w:p>
    <w:p w14:paraId="6EB07278" w14:textId="77777777" w:rsidR="0018574D" w:rsidRDefault="0018574D" w:rsidP="0018574D">
      <w:pPr>
        <w:spacing w:after="120" w:line="240" w:lineRule="auto"/>
        <w:jc w:val="both"/>
      </w:pPr>
    </w:p>
    <w:p w14:paraId="1095DE47" w14:textId="712D3754" w:rsidR="0018574D" w:rsidRPr="0018574D" w:rsidRDefault="0018574D" w:rsidP="0018574D">
      <w:pPr>
        <w:spacing w:after="120" w:line="240" w:lineRule="auto"/>
        <w:jc w:val="both"/>
        <w:rPr>
          <w:b/>
        </w:rPr>
      </w:pPr>
      <w:r w:rsidRPr="0018574D">
        <w:rPr>
          <w:b/>
        </w:rPr>
        <w:t>3.2.- Plantación de árboles</w:t>
      </w:r>
    </w:p>
    <w:p w14:paraId="3311E496" w14:textId="7D6393A1" w:rsidR="0018574D" w:rsidRDefault="0018574D" w:rsidP="0018574D">
      <w:pPr>
        <w:spacing w:after="120" w:line="240" w:lineRule="auto"/>
        <w:jc w:val="both"/>
      </w:pPr>
      <w:r>
        <w:t>La plantación deberá realizarse en el mínimo tiempo posible y, en todo caso y como máximo, transcurrid</w:t>
      </w:r>
      <w:r w:rsidR="004F36F2">
        <w:t>o</w:t>
      </w:r>
      <w:r>
        <w:t xml:space="preserve"> un (1) </w:t>
      </w:r>
      <w:r w:rsidR="004F36F2">
        <w:t>mes</w:t>
      </w:r>
      <w:r>
        <w:t xml:space="preserve"> desde la petición por parte de Taller Usoa </w:t>
      </w:r>
      <w:proofErr w:type="spellStart"/>
      <w:r>
        <w:t>Lantegia</w:t>
      </w:r>
      <w:proofErr w:type="spellEnd"/>
      <w:r>
        <w:t>, S.A.U.</w:t>
      </w:r>
    </w:p>
    <w:p w14:paraId="70237E79" w14:textId="6B22C122" w:rsidR="004F36F2" w:rsidRDefault="004F36F2" w:rsidP="0018574D">
      <w:pPr>
        <w:spacing w:after="120" w:line="240" w:lineRule="auto"/>
        <w:jc w:val="both"/>
      </w:pPr>
      <w:r>
        <w:t>A su vez, no podrá transcurrir más de una semana desde el arranque del árbol hasta su plantación, salvo que venga en contenedor.</w:t>
      </w:r>
    </w:p>
    <w:p w14:paraId="347D83B7" w14:textId="2D26A582" w:rsidR="0018574D" w:rsidRDefault="007A6A40" w:rsidP="0018574D">
      <w:pPr>
        <w:spacing w:after="120" w:line="240" w:lineRule="auto"/>
        <w:jc w:val="both"/>
      </w:pPr>
      <w:r>
        <w:t>El almacenamiento n</w:t>
      </w:r>
      <w:r w:rsidR="0018574D">
        <w:t>o estará permitido bajo ningún concepto, dado el alto riesgo de desecación y marchitamiento.</w:t>
      </w:r>
    </w:p>
    <w:p w14:paraId="5570C5E3" w14:textId="33DD62A4" w:rsidR="0018574D" w:rsidRDefault="0018574D" w:rsidP="0018574D">
      <w:pPr>
        <w:spacing w:after="120" w:line="240" w:lineRule="auto"/>
        <w:jc w:val="both"/>
      </w:pPr>
      <w:r>
        <w:t>Si tras la apertura del hoyo se detecta falta de drenaje, existencia de servicios afectados, necesidad de cambio de tierra, etc., se comunicará al responsable del servicio para proceder según las indicaciones. En cualquiera de los casos, si se recomienda no realizar la plantación, se procederá a cubrir el hoyo, computándose estos trabajos dentro de las plantaciones a efectos de su facturación.</w:t>
      </w:r>
    </w:p>
    <w:p w14:paraId="44565AC1" w14:textId="77777777" w:rsidR="0018574D" w:rsidRDefault="0018574D" w:rsidP="0018574D">
      <w:pPr>
        <w:spacing w:after="120" w:line="240" w:lineRule="auto"/>
        <w:jc w:val="both"/>
      </w:pPr>
      <w:r>
        <w:t>Las enmiendas y abonos se incorporarán al suelo con el laboreo, extendiéndolos sobre la superficie antes de empezar a labrar.</w:t>
      </w:r>
    </w:p>
    <w:p w14:paraId="3BE5F149" w14:textId="77777777" w:rsidR="0018574D" w:rsidRDefault="0018574D" w:rsidP="0018574D">
      <w:pPr>
        <w:spacing w:after="120" w:line="240" w:lineRule="auto"/>
        <w:jc w:val="both"/>
      </w:pPr>
      <w:r>
        <w:t>La plantación se realizará de diferente manera, según la tipología adecuada en cada caso:</w:t>
      </w:r>
    </w:p>
    <w:p w14:paraId="770BA64A" w14:textId="7DA1550B" w:rsidR="0018574D" w:rsidRDefault="0018574D" w:rsidP="0018574D">
      <w:pPr>
        <w:pStyle w:val="Prrafodelista"/>
        <w:numPr>
          <w:ilvl w:val="0"/>
          <w:numId w:val="9"/>
        </w:numPr>
        <w:spacing w:after="120" w:line="240" w:lineRule="auto"/>
        <w:jc w:val="both"/>
      </w:pPr>
      <w:r>
        <w:t xml:space="preserve">La plantación con cepellón es obligada para las especies perennifolias o aquellas otras que tengan dificultades de arraigo. De igual manera, esta plantación se realizará con otras especies, si así se indica desde </w:t>
      </w:r>
      <w:r w:rsidR="007A6A40">
        <w:t xml:space="preserve">Taller Usoa </w:t>
      </w:r>
      <w:proofErr w:type="spellStart"/>
      <w:r w:rsidR="007A6A40">
        <w:t>Lantegia</w:t>
      </w:r>
      <w:proofErr w:type="spellEnd"/>
      <w:r w:rsidR="007A6A40">
        <w:t>, S.A.U</w:t>
      </w:r>
      <w:r>
        <w:t xml:space="preserve">. En el fondo del hoyo se introducirá la tierra del horizonte superficial. Si se estimase conveniente, en el fondo del hoyo podrá colocarse una mezcla de </w:t>
      </w:r>
      <w:r w:rsidR="000C0BE9">
        <w:t xml:space="preserve">abono orgánico </w:t>
      </w:r>
      <w:r>
        <w:t>y tierra vegetal de uno</w:t>
      </w:r>
      <w:r w:rsidR="000C0BE9">
        <w:t xml:space="preserve"> </w:t>
      </w:r>
      <w:r>
        <w:t xml:space="preserve">(1) a diez (1O) kilogramos de </w:t>
      </w:r>
      <w:r w:rsidR="000C0BE9">
        <w:t xml:space="preserve">abono orgánico </w:t>
      </w:r>
      <w:r>
        <w:t>recubriendo este espesor, con una nueva capa de material del horizonte superficial del suelo original o de tierra vegetal simplemente. Al rellenar el hoyo se hará de forma que no se deshaga el cepellón. Es preciso regar suficientemente, de tal forma que el agua atraviese el cepellón</w:t>
      </w:r>
      <w:r w:rsidR="000C0BE9">
        <w:t>.</w:t>
      </w:r>
    </w:p>
    <w:p w14:paraId="45F5E909" w14:textId="77777777" w:rsidR="000C0BE9" w:rsidRDefault="000C0BE9" w:rsidP="000C0BE9">
      <w:pPr>
        <w:pStyle w:val="Prrafodelista"/>
        <w:spacing w:after="120" w:line="240" w:lineRule="auto"/>
        <w:jc w:val="both"/>
      </w:pPr>
    </w:p>
    <w:p w14:paraId="1840CDEE" w14:textId="3A67A3D2" w:rsidR="000C0BE9" w:rsidRDefault="0018574D" w:rsidP="000C0BE9">
      <w:pPr>
        <w:pStyle w:val="Prrafodelista"/>
        <w:numPr>
          <w:ilvl w:val="0"/>
          <w:numId w:val="9"/>
        </w:numPr>
        <w:spacing w:after="120" w:line="240" w:lineRule="auto"/>
        <w:jc w:val="both"/>
      </w:pPr>
      <w:r>
        <w:t>Las plantas en cepellón de escayola se introducirán en los hoyos de tamaño adecuado, con el relleno de fondo previamente constituido, y a la cota conveniente para que el cuello de la raíz quede al nivel del terreno. Una vez dentro del hoyo se romperá el yeso de cepellón</w:t>
      </w:r>
      <w:r w:rsidR="000C0BE9">
        <w:t xml:space="preserve"> cuidadosamente y se cortarán los alambres de la armadura, extrayendo todos estos materiales. A continuación, se procederá al relleno del hoyo con los materiales prescritos según las condiciones particulares de cada caso y a regar suficientemente, de tal forma que el agua atraviese el cepellón.</w:t>
      </w:r>
    </w:p>
    <w:p w14:paraId="0A0D88AA" w14:textId="77777777" w:rsidR="000C0BE9" w:rsidRDefault="000C0BE9" w:rsidP="000C0BE9">
      <w:pPr>
        <w:pStyle w:val="Prrafodelista"/>
      </w:pPr>
    </w:p>
    <w:p w14:paraId="2EE8F91A" w14:textId="13644055" w:rsidR="0018574D" w:rsidRDefault="000C0BE9" w:rsidP="000C0BE9">
      <w:pPr>
        <w:pStyle w:val="Prrafodelista"/>
        <w:numPr>
          <w:ilvl w:val="0"/>
          <w:numId w:val="9"/>
        </w:numPr>
        <w:spacing w:after="120" w:line="240" w:lineRule="auto"/>
        <w:jc w:val="both"/>
      </w:pPr>
      <w:r>
        <w:t xml:space="preserve">La plantación a raíz desnuda se efectuará, cuando así se determine por Taller Usoa </w:t>
      </w:r>
      <w:proofErr w:type="spellStart"/>
      <w:r>
        <w:t>Lantegia</w:t>
      </w:r>
      <w:proofErr w:type="spellEnd"/>
      <w:r>
        <w:t xml:space="preserve">, S.A.U., para los árboles y arbustos caducifolios que, por su especie y época de </w:t>
      </w:r>
      <w:r>
        <w:lastRenderedPageBreak/>
        <w:t>plantación, no presenten especiales dificultades para su posterior enraizamiento. En este caso, se procederá inicialmente a un examen, limpieza y eliminación del sistema radicular, dejando sólo las raicillas sanas y viables. La planta se colocará procurando que las raíces queden en posición natural, sin doblarse, en especial las de mayor diámetro y, sobre todo, la principal. El cuello de la raíz deberá quedar diez (1O) centímetros por debajo del nivel del suelo. Finalmente se distribuirá el abono, si así se hubiese especificado, a medida que se rellena el hoyo, y se procederá al riego, tendiendo a no producir encharcamiento en el fondo del hoyo.</w:t>
      </w:r>
    </w:p>
    <w:p w14:paraId="19191928" w14:textId="77777777" w:rsidR="000C0BE9" w:rsidRDefault="000C0BE9" w:rsidP="000C0BE9">
      <w:pPr>
        <w:spacing w:after="120" w:line="240" w:lineRule="auto"/>
        <w:jc w:val="both"/>
      </w:pPr>
      <w:r>
        <w:t>La colocación de los vientos y de los tutores depende de las condiciones locales de la plantación, porte de los árboles, fuerza y frecuencia de los vientos, compacidad del terreno, etc.</w:t>
      </w:r>
    </w:p>
    <w:p w14:paraId="1E305E14" w14:textId="77777777" w:rsidR="000C0BE9" w:rsidRDefault="000C0BE9" w:rsidP="000C0BE9">
      <w:pPr>
        <w:spacing w:after="120" w:line="240" w:lineRule="auto"/>
        <w:jc w:val="both"/>
      </w:pPr>
      <w:r>
        <w:t>En el caso de los vientos, éstos serán, en general, tres (3), colocados según ángulos de ciento veinte grados sexagesimales (120°) y atados al tronco a una altura algo superior a la mitad del mismo; se sujetarán a tierra mediante estacas suficientemente robustas y largas para que queden hincadas debidamente. Es preciso extremar las precauciones en la protección del tronco en el lugar de la atadura, por el grave peligro de daños si, por ocurrir desplazamientos, los alambres llegan a tocar directamente al tronco. Los materiales protectores deberán ser duraderos y quedar colocados fijamente en la posición debida.</w:t>
      </w:r>
    </w:p>
    <w:p w14:paraId="4FAE8270" w14:textId="5D207B09" w:rsidR="000C0BE9" w:rsidRDefault="000C0BE9" w:rsidP="000C0BE9">
      <w:pPr>
        <w:spacing w:after="120" w:line="240" w:lineRule="auto"/>
        <w:jc w:val="both"/>
      </w:pPr>
      <w:r>
        <w:t>En cuanto a los tutores, éstos serán de madera y de longitud aproximada a la del fuste de la planta a sujetar, incrementada en la magnitud de la porción a enterrar, para darle la suficiente estabilidad. Los tutores deberán hincarse en el terreno natural (por debajo de la tierra de relleno del hoyo), en una profundidad de al menos treinta (30) centímetros. La madera deberá ser suficientemente resistente a la pudrición o estar tratada al efecto. Los tutores irregulares, de mala calidad o vejez excesiva, serán rechazados y habrán de ser sustituidos por otros por cuenta del contratista. En casos especiales, podrán exigirse tres (3) tutores por planta, debidamente tensados por sus correspondientes ataduras.</w:t>
      </w:r>
    </w:p>
    <w:p w14:paraId="0804AC16" w14:textId="1DD76A1E" w:rsidR="000C0BE9" w:rsidRDefault="000C0BE9" w:rsidP="000C0BE9">
      <w:pPr>
        <w:spacing w:after="120" w:line="240" w:lineRule="auto"/>
        <w:jc w:val="both"/>
      </w:pPr>
      <w:r>
        <w:t>Concluidas las labores de plantación, se procederá, en su caso, a la colocación de las piezas prefabricadas que cubren el alcorque. Cuando no existan estas piezas, se cubrirá toda la superficie para evitar desniveles.</w:t>
      </w:r>
    </w:p>
    <w:p w14:paraId="021F5C72" w14:textId="77777777" w:rsidR="000C0BE9" w:rsidRDefault="000C0BE9" w:rsidP="000C0BE9">
      <w:pPr>
        <w:spacing w:after="120" w:line="240" w:lineRule="auto"/>
        <w:jc w:val="both"/>
      </w:pPr>
      <w:r>
        <w:t>Se procederá a la limpieza de la zona de plantación con soplado y/o barrido para dejar todo el entorno en correctas condiciones. Se recurrirá a la limpieza por mangueo si no resultan suficientes las operaciones anteriores.</w:t>
      </w:r>
    </w:p>
    <w:p w14:paraId="58808661" w14:textId="7122B0C7" w:rsidR="000C0BE9" w:rsidRDefault="000C0BE9" w:rsidP="000C0BE9">
      <w:pPr>
        <w:spacing w:after="120" w:line="240" w:lineRule="auto"/>
        <w:jc w:val="both"/>
      </w:pPr>
      <w:r>
        <w:t>Las tareas de plantación se realizarán, por lo general, de diciembre a mayo.</w:t>
      </w:r>
    </w:p>
    <w:p w14:paraId="6C0ED351" w14:textId="3419920A" w:rsidR="000C0BE9" w:rsidRDefault="000C0BE9" w:rsidP="000C0BE9">
      <w:pPr>
        <w:spacing w:after="120" w:line="240" w:lineRule="auto"/>
        <w:jc w:val="both"/>
      </w:pPr>
      <w:r>
        <w:t>En el precio de la plantación estarán incluidos todos los productos de jardinería necesarios para la misma, que no serán objeto de abono independiente, a excepción de la propia planta, que será abonada al precio que se fije para su suministro.</w:t>
      </w:r>
    </w:p>
    <w:p w14:paraId="3D89D82C" w14:textId="3CA88079" w:rsidR="000C0BE9" w:rsidRPr="00E23D7D" w:rsidRDefault="000C0BE9" w:rsidP="00E23D7D">
      <w:pPr>
        <w:spacing w:before="240" w:after="120" w:line="240" w:lineRule="auto"/>
        <w:jc w:val="both"/>
        <w:rPr>
          <w:b/>
        </w:rPr>
      </w:pPr>
      <w:r w:rsidRPr="00E23D7D">
        <w:rPr>
          <w:b/>
        </w:rPr>
        <w:t>3.3.- Suministro de productos de jardinería</w:t>
      </w:r>
    </w:p>
    <w:p w14:paraId="11BDB4F0" w14:textId="3A00AD3C" w:rsidR="000C0BE9" w:rsidRDefault="000C0BE9" w:rsidP="000C0BE9">
      <w:pPr>
        <w:spacing w:after="120" w:line="240" w:lineRule="auto"/>
        <w:jc w:val="both"/>
      </w:pPr>
      <w:r>
        <w:t xml:space="preserve">El contrato incluye el suministro de diferentes productos de jardinería, que se detallan en el </w:t>
      </w:r>
      <w:r w:rsidR="007A6A40" w:rsidRPr="007A6A40">
        <w:rPr>
          <w:b/>
        </w:rPr>
        <w:t>A</w:t>
      </w:r>
      <w:r w:rsidRPr="007A6A40">
        <w:rPr>
          <w:b/>
        </w:rPr>
        <w:t xml:space="preserve">nexo </w:t>
      </w:r>
      <w:r w:rsidR="007661DA">
        <w:rPr>
          <w:b/>
        </w:rPr>
        <w:t>I.II</w:t>
      </w:r>
      <w:r>
        <w:t>, y que corresponden a las siguientes categorías:</w:t>
      </w:r>
    </w:p>
    <w:p w14:paraId="11CF1F6D" w14:textId="77777777" w:rsidR="000C0BE9" w:rsidRDefault="000C0BE9" w:rsidP="00D14908">
      <w:pPr>
        <w:pStyle w:val="Prrafodelista"/>
        <w:numPr>
          <w:ilvl w:val="0"/>
          <w:numId w:val="9"/>
        </w:numPr>
        <w:spacing w:after="0" w:line="240" w:lineRule="auto"/>
        <w:jc w:val="both"/>
      </w:pPr>
      <w:r>
        <w:t>Tierra, sustrato y abono</w:t>
      </w:r>
    </w:p>
    <w:p w14:paraId="09DC86AF" w14:textId="77777777" w:rsidR="000C0BE9" w:rsidRDefault="000C0BE9" w:rsidP="00D14908">
      <w:pPr>
        <w:pStyle w:val="Prrafodelista"/>
        <w:numPr>
          <w:ilvl w:val="0"/>
          <w:numId w:val="9"/>
        </w:numPr>
        <w:spacing w:after="0" w:line="240" w:lineRule="auto"/>
        <w:jc w:val="both"/>
      </w:pPr>
      <w:r>
        <w:t>Áridos, piedras y corteza</w:t>
      </w:r>
    </w:p>
    <w:p w14:paraId="3CD27A45" w14:textId="338ED70B" w:rsidR="000C0BE9" w:rsidRDefault="000C0BE9" w:rsidP="00D14908">
      <w:pPr>
        <w:pStyle w:val="Prrafodelista"/>
        <w:numPr>
          <w:ilvl w:val="0"/>
          <w:numId w:val="9"/>
        </w:numPr>
        <w:spacing w:after="0" w:line="240" w:lineRule="auto"/>
        <w:jc w:val="both"/>
      </w:pPr>
      <w:r>
        <w:t>Complementos</w:t>
      </w:r>
    </w:p>
    <w:p w14:paraId="0C696E7A" w14:textId="6738F81E" w:rsidR="000C0BE9" w:rsidRDefault="000C0BE9" w:rsidP="000C0BE9">
      <w:pPr>
        <w:spacing w:before="240" w:after="120" w:line="240" w:lineRule="auto"/>
        <w:jc w:val="both"/>
      </w:pPr>
      <w:r>
        <w:t xml:space="preserve">La forma de presentación de los suministros coincidirá con lo especificado en el </w:t>
      </w:r>
      <w:r w:rsidRPr="000C0BE9">
        <w:rPr>
          <w:b/>
        </w:rPr>
        <w:t xml:space="preserve">Anexo </w:t>
      </w:r>
      <w:r w:rsidR="007661DA">
        <w:rPr>
          <w:b/>
        </w:rPr>
        <w:t>I.II</w:t>
      </w:r>
      <w:r>
        <w:t>.</w:t>
      </w:r>
    </w:p>
    <w:p w14:paraId="54045635" w14:textId="44E90FB3" w:rsidR="000C0BE9" w:rsidRDefault="000C0BE9" w:rsidP="000C0BE9">
      <w:pPr>
        <w:spacing w:after="120" w:line="240" w:lineRule="auto"/>
        <w:jc w:val="both"/>
      </w:pPr>
      <w:r>
        <w:lastRenderedPageBreak/>
        <w:t>Cuando los materiales no fueran de la calidad adecuada para cumplir con su cometido, la empresa adjudicataria deberá reemplazarlos por otros que sean idóneos para el objeto al que se destinan.</w:t>
      </w:r>
    </w:p>
    <w:p w14:paraId="3C0C1FCB" w14:textId="6E0C071B" w:rsidR="00E23D7D" w:rsidRPr="00E23D7D" w:rsidRDefault="00E23D7D" w:rsidP="00E23D7D">
      <w:pPr>
        <w:spacing w:before="240" w:after="120" w:line="240" w:lineRule="auto"/>
        <w:jc w:val="both"/>
        <w:rPr>
          <w:b/>
        </w:rPr>
      </w:pPr>
      <w:r w:rsidRPr="00E23D7D">
        <w:rPr>
          <w:b/>
        </w:rPr>
        <w:t>Cláusula 4.- Obligaciones en materia de prevención y salud laboral</w:t>
      </w:r>
    </w:p>
    <w:p w14:paraId="2CD88C24" w14:textId="777E20EA" w:rsidR="00E23D7D" w:rsidRDefault="00E23D7D" w:rsidP="00E23D7D">
      <w:pPr>
        <w:spacing w:before="240" w:after="120" w:line="240" w:lineRule="auto"/>
        <w:jc w:val="both"/>
      </w:pPr>
      <w:r>
        <w:t>La empresa adjudicataria deberá cumplir la Legislación vigente en materia de Seguridad y Salud Laboral, en especial la Ley 31/1995, de Prevención de Riesgos Laborales, el Real Decreto 39/1997, por el que se aprueba el Reglamento de los Servicios de Prevención, y demás reglamentos que le sean de aplicación.</w:t>
      </w:r>
      <w:r>
        <w:tab/>
      </w:r>
    </w:p>
    <w:p w14:paraId="68914A48" w14:textId="2B0590FE" w:rsidR="00E23D7D" w:rsidRDefault="00E23D7D" w:rsidP="00E23D7D">
      <w:pPr>
        <w:spacing w:before="240" w:after="120" w:line="240" w:lineRule="auto"/>
        <w:jc w:val="both"/>
      </w:pPr>
      <w:r>
        <w:t xml:space="preserve">Taller Usoa </w:t>
      </w:r>
      <w:proofErr w:type="spellStart"/>
      <w:r>
        <w:t>Lantegia</w:t>
      </w:r>
      <w:proofErr w:type="spellEnd"/>
      <w:r>
        <w:t>, S.A.U. podrá exigir a la empresa adjudicataria cuantas actuaciones y documentación sean necesarias para comprobar el cumplimiento de lo declarado, así como para garantizar las adecuadas condiciones de seguridad y salud durante las actividades a desarrollar. La empresa adjudicataria será responsable de la implantación de las medidas propuestas u otras que consideren, pero que garanticen la protección de la salud de los trabajadores a su cargo.</w:t>
      </w:r>
    </w:p>
    <w:p w14:paraId="5E798793" w14:textId="3D1B0732" w:rsidR="00E23D7D" w:rsidRDefault="00E23D7D" w:rsidP="00E23D7D">
      <w:pPr>
        <w:spacing w:before="240" w:after="120" w:line="240" w:lineRule="auto"/>
        <w:jc w:val="both"/>
      </w:pPr>
      <w:r>
        <w:t xml:space="preserve">A petición del técnico de Prevención y Salud Laboral de Taller Usoa </w:t>
      </w:r>
      <w:proofErr w:type="spellStart"/>
      <w:r>
        <w:t>Lantegia</w:t>
      </w:r>
      <w:proofErr w:type="spellEnd"/>
      <w:r>
        <w:t>, S.A.U., y por incumplimiento de lo indicado en la legislación en materia de Prevención de Riesgos Laborales, el USOA podrá realizar la apertura del procedimiento administrativo correspondiente por incumplimiento contractual, derivándose las medidas coercitivas correspondientes.</w:t>
      </w:r>
    </w:p>
    <w:p w14:paraId="50EFF06A" w14:textId="44EAA81C" w:rsidR="00E23D7D" w:rsidRPr="00E23D7D" w:rsidRDefault="00E23D7D" w:rsidP="00E23D7D">
      <w:pPr>
        <w:spacing w:before="240" w:after="120" w:line="240" w:lineRule="auto"/>
        <w:jc w:val="both"/>
        <w:rPr>
          <w:b/>
        </w:rPr>
      </w:pPr>
      <w:r w:rsidRPr="00E23D7D">
        <w:rPr>
          <w:b/>
        </w:rPr>
        <w:t>Cláusula 5.- Responsabilidad en caso de accidentes</w:t>
      </w:r>
    </w:p>
    <w:p w14:paraId="4C54AC4C" w14:textId="77777777" w:rsidR="00E23D7D" w:rsidRDefault="00E23D7D" w:rsidP="00E23D7D">
      <w:pPr>
        <w:spacing w:before="240" w:after="120" w:line="240" w:lineRule="auto"/>
        <w:jc w:val="both"/>
      </w:pPr>
      <w:r>
        <w:t>La empresa adjudicataria será responsable de los accidentes, daños y perjuicios que puedan ocurrir con motivo de la ejecución de las prestaciones objeto de este pliego, que no sean imputables a terceros.</w:t>
      </w:r>
    </w:p>
    <w:p w14:paraId="500712BE" w14:textId="50915170" w:rsidR="00E23D7D" w:rsidRDefault="00E23D7D" w:rsidP="00E23D7D">
      <w:pPr>
        <w:spacing w:before="240" w:after="120" w:line="240" w:lineRule="auto"/>
        <w:jc w:val="both"/>
      </w:pPr>
      <w:r>
        <w:t xml:space="preserve">A los citados efectos deberá acreditar la suscripción de una póliza de seguro de responsabilidad civil en el ejercicio de su actividad, incluyendo como asegurado a la empresa contratista, a la subcontrata, y al personal que intervenga a su cargo, en su caso. </w:t>
      </w:r>
    </w:p>
    <w:p w14:paraId="794025EB" w14:textId="310D112F" w:rsidR="00E23D7D" w:rsidRDefault="00E23D7D" w:rsidP="00E23D7D">
      <w:pPr>
        <w:spacing w:before="240" w:after="120" w:line="240" w:lineRule="auto"/>
        <w:jc w:val="both"/>
      </w:pPr>
      <w:r>
        <w:t xml:space="preserve">El importe mínimo de dicha póliza será </w:t>
      </w:r>
      <w:r w:rsidR="007661DA">
        <w:t xml:space="preserve">de </w:t>
      </w:r>
      <w:r>
        <w:t>300.000,00 €.</w:t>
      </w:r>
    </w:p>
    <w:p w14:paraId="6D6097AB" w14:textId="6825483B" w:rsidR="00E23D7D" w:rsidRPr="00DE6E93" w:rsidRDefault="00E23D7D" w:rsidP="00E23D7D">
      <w:pPr>
        <w:spacing w:before="240" w:after="120" w:line="240" w:lineRule="auto"/>
        <w:jc w:val="both"/>
        <w:rPr>
          <w:b/>
        </w:rPr>
      </w:pPr>
      <w:r w:rsidRPr="00DE6E93">
        <w:rPr>
          <w:b/>
        </w:rPr>
        <w:t xml:space="preserve">Cláusula 6.- </w:t>
      </w:r>
      <w:r w:rsidR="00DE6E93" w:rsidRPr="00DE6E93">
        <w:rPr>
          <w:b/>
        </w:rPr>
        <w:t>Forma de pago</w:t>
      </w:r>
    </w:p>
    <w:p w14:paraId="4C1FA8BA" w14:textId="77777777" w:rsidR="00DE6E93" w:rsidRDefault="00DE6E93" w:rsidP="00DE6E93">
      <w:pPr>
        <w:spacing w:before="240" w:after="120" w:line="240" w:lineRule="auto"/>
        <w:jc w:val="both"/>
      </w:pPr>
      <w:r>
        <w:t>Se emitirá una factura por cada orden de pedido efectuado, una vez realizada la entrega del material o la plantación correspondiente.</w:t>
      </w:r>
    </w:p>
    <w:p w14:paraId="7950ED5A" w14:textId="54C81B8D" w:rsidR="00DE6E93" w:rsidRDefault="00DE6E93" w:rsidP="00DE6E93">
      <w:pPr>
        <w:spacing w:before="240" w:after="120" w:line="240" w:lineRule="auto"/>
        <w:jc w:val="both"/>
      </w:pPr>
      <w:r>
        <w:t>Su importe se obtendrá aplicando los precios establecidos en la oferta de la empresa adjudicataria a las unidades suministradas o plantaciones realizadas.</w:t>
      </w:r>
    </w:p>
    <w:p w14:paraId="1BD5C4F8" w14:textId="09781652" w:rsidR="00DE6E93" w:rsidRPr="00DE6E93" w:rsidRDefault="00DE6E93" w:rsidP="00DE6E93">
      <w:pPr>
        <w:spacing w:before="240" w:after="120" w:line="240" w:lineRule="auto"/>
        <w:jc w:val="both"/>
        <w:rPr>
          <w:b/>
        </w:rPr>
      </w:pPr>
      <w:r w:rsidRPr="00DE6E93">
        <w:rPr>
          <w:b/>
        </w:rPr>
        <w:t>Cláusula 7.- Plazo de garantía</w:t>
      </w:r>
    </w:p>
    <w:p w14:paraId="263F3BA1" w14:textId="77777777" w:rsidR="00DE6E93" w:rsidRDefault="00DE6E93" w:rsidP="00DE6E93">
      <w:pPr>
        <w:spacing w:before="240" w:after="120" w:line="240" w:lineRule="auto"/>
        <w:jc w:val="both"/>
      </w:pPr>
      <w:r>
        <w:t>El plazo de garantía de los suministros y plantaciones se contará a partir de la ejecución de la prestación. Se considerarán los siguientes períodos de garantía:</w:t>
      </w:r>
    </w:p>
    <w:p w14:paraId="62DF4DC0" w14:textId="77777777" w:rsidR="00DE6E93" w:rsidRDefault="00DE6E93" w:rsidP="00DE6E93">
      <w:pPr>
        <w:pStyle w:val="Prrafodelista"/>
        <w:numPr>
          <w:ilvl w:val="0"/>
          <w:numId w:val="10"/>
        </w:numPr>
        <w:spacing w:before="240" w:after="120" w:line="240" w:lineRule="auto"/>
        <w:jc w:val="both"/>
      </w:pPr>
      <w:r>
        <w:t>Árboles: doce (12) meses</w:t>
      </w:r>
    </w:p>
    <w:p w14:paraId="4FA1FA33" w14:textId="77777777" w:rsidR="00DE6E93" w:rsidRDefault="00DE6E93" w:rsidP="00DE6E93">
      <w:pPr>
        <w:pStyle w:val="Prrafodelista"/>
        <w:numPr>
          <w:ilvl w:val="0"/>
          <w:numId w:val="10"/>
        </w:numPr>
        <w:spacing w:before="240" w:after="120" w:line="240" w:lineRule="auto"/>
        <w:jc w:val="both"/>
      </w:pPr>
      <w:r>
        <w:t xml:space="preserve">Arbustos y coníferas enanas: seis (6) meses </w:t>
      </w:r>
    </w:p>
    <w:p w14:paraId="2BB6BCC8" w14:textId="6964807C" w:rsidR="00DE6E93" w:rsidRDefault="00DE6E93" w:rsidP="00DE6E93">
      <w:pPr>
        <w:pStyle w:val="Prrafodelista"/>
        <w:numPr>
          <w:ilvl w:val="0"/>
          <w:numId w:val="10"/>
        </w:numPr>
        <w:spacing w:before="240" w:after="120" w:line="240" w:lineRule="auto"/>
        <w:jc w:val="both"/>
      </w:pPr>
      <w:r>
        <w:t>Flor de temporada: un (1) mes</w:t>
      </w:r>
    </w:p>
    <w:p w14:paraId="305DFA3A" w14:textId="77777777" w:rsidR="00DE6E93" w:rsidRDefault="00DE6E93" w:rsidP="00DE6E93">
      <w:pPr>
        <w:pStyle w:val="Prrafodelista"/>
        <w:numPr>
          <w:ilvl w:val="0"/>
          <w:numId w:val="10"/>
        </w:numPr>
        <w:spacing w:before="240" w:after="120" w:line="240" w:lineRule="auto"/>
        <w:jc w:val="both"/>
      </w:pPr>
      <w:r>
        <w:lastRenderedPageBreak/>
        <w:t xml:space="preserve">Resto de plantas: tres (3) meses </w:t>
      </w:r>
    </w:p>
    <w:p w14:paraId="1C750C11" w14:textId="63C5A529" w:rsidR="00DE6E93" w:rsidRDefault="00DE6E93" w:rsidP="00DE6E93">
      <w:pPr>
        <w:pStyle w:val="Prrafodelista"/>
        <w:numPr>
          <w:ilvl w:val="0"/>
          <w:numId w:val="10"/>
        </w:numPr>
        <w:spacing w:before="240" w:after="120" w:line="240" w:lineRule="auto"/>
        <w:jc w:val="both"/>
      </w:pPr>
      <w:r>
        <w:t>Productos de jardinería: doce (12) meses</w:t>
      </w:r>
    </w:p>
    <w:p w14:paraId="0BF6728E" w14:textId="20957A98" w:rsidR="00DE6E93" w:rsidRDefault="00DE6E93" w:rsidP="00DE6E93">
      <w:pPr>
        <w:spacing w:before="240" w:after="120" w:line="240" w:lineRule="auto"/>
        <w:jc w:val="both"/>
      </w:pPr>
      <w:r>
        <w:t>En el plazo de garantía la empresa adjudicataria deberá reponer las plantas muertas, mediante suministro y/o plantación, según corresponda, salvo que hayan sido rotas por agentes externos no imputables a la planta ni al trabajo de plantación. La reposición deberá hacerse con planta de especie y tamaño igual a la sustituida y sin ningún cargo adicional por parte de la empresa</w:t>
      </w:r>
      <w:r w:rsidRPr="00DE6E93">
        <w:t xml:space="preserve"> </w:t>
      </w:r>
      <w:r>
        <w:t>adjudicataria. En el caso de la plantación, la empresa adjudicataria estará obligado igualmente a llevar a cabo los cuidados culturales primeros.</w:t>
      </w:r>
    </w:p>
    <w:p w14:paraId="5EFD0EAC" w14:textId="31F19633" w:rsidR="00DE6E93" w:rsidRPr="00DF1D4B" w:rsidRDefault="00DE6E93" w:rsidP="00DE6E93">
      <w:pPr>
        <w:spacing w:before="240" w:after="120" w:line="240" w:lineRule="auto"/>
        <w:jc w:val="both"/>
      </w:pPr>
      <w:r>
        <w:t>De manera adicional, se exigirá el cumplimiento de un período de garantía sanitaria, aplicable a las especies vegetales. De esta manera, durante los noventa (90) días siguientes a la entrega de los árboles y arbustos, y quince (15) días en el caso del resto de plantas, se exigirá la ausencia de plagas y enfermedades achacables a la vegetación, garantizándose así el estado sanitario de las especies vegetales suministradas. Si se observa que el estado sanitario de alguna planta no es el adecuado en dicho periodo, la empresa adjudicataria deberá retirarla y sustituirla por un ejemplar sano.</w:t>
      </w:r>
    </w:p>
    <w:p w14:paraId="03C3B66C" w14:textId="793D232B" w:rsidR="00742FEB" w:rsidRPr="00742FEB" w:rsidRDefault="00742FEB" w:rsidP="00742FEB">
      <w:pPr>
        <w:pStyle w:val="Ttulo2"/>
        <w:spacing w:before="240" w:after="120" w:line="240" w:lineRule="auto"/>
        <w:jc w:val="both"/>
        <w:rPr>
          <w:rFonts w:asciiTheme="minorHAnsi" w:hAnsiTheme="minorHAnsi" w:cstheme="minorHAnsi"/>
          <w:b/>
          <w:color w:val="auto"/>
          <w:sz w:val="22"/>
        </w:rPr>
      </w:pPr>
      <w:r w:rsidRPr="00742FEB">
        <w:rPr>
          <w:rFonts w:asciiTheme="minorHAnsi" w:hAnsiTheme="minorHAnsi" w:cstheme="minorHAnsi"/>
          <w:b/>
          <w:color w:val="auto"/>
          <w:sz w:val="22"/>
        </w:rPr>
        <w:t>Cláusula 8.- Atención postventa</w:t>
      </w:r>
    </w:p>
    <w:p w14:paraId="336EB9DB" w14:textId="7D27CC9E" w:rsidR="00742FEB" w:rsidRPr="00742FEB" w:rsidRDefault="00742FEB" w:rsidP="00941216">
      <w:pPr>
        <w:pStyle w:val="Ttulo2"/>
        <w:spacing w:before="0" w:after="120" w:line="240" w:lineRule="auto"/>
        <w:jc w:val="both"/>
        <w:rPr>
          <w:rFonts w:asciiTheme="minorHAnsi" w:hAnsiTheme="minorHAnsi" w:cstheme="minorHAnsi"/>
          <w:color w:val="auto"/>
          <w:sz w:val="22"/>
        </w:rPr>
      </w:pPr>
      <w:r w:rsidRPr="00742FEB">
        <w:rPr>
          <w:rFonts w:asciiTheme="minorHAnsi" w:hAnsiTheme="minorHAnsi" w:cstheme="minorHAnsi"/>
          <w:color w:val="auto"/>
          <w:sz w:val="22"/>
        </w:rPr>
        <w:t>La empresa adjudicataria deberá adscribir al contrato, una persona de contacto</w:t>
      </w:r>
      <w:r>
        <w:rPr>
          <w:rFonts w:asciiTheme="minorHAnsi" w:hAnsiTheme="minorHAnsi" w:cstheme="minorHAnsi"/>
          <w:color w:val="auto"/>
          <w:sz w:val="22"/>
        </w:rPr>
        <w:t xml:space="preserve"> </w:t>
      </w:r>
      <w:r w:rsidRPr="00742FEB">
        <w:rPr>
          <w:rFonts w:asciiTheme="minorHAnsi" w:hAnsiTheme="minorHAnsi" w:cstheme="minorHAnsi"/>
          <w:color w:val="auto"/>
          <w:sz w:val="22"/>
        </w:rPr>
        <w:t>directo con el responsable del contrato designado por la administración o con el propio</w:t>
      </w:r>
      <w:r>
        <w:rPr>
          <w:rFonts w:asciiTheme="minorHAnsi" w:hAnsiTheme="minorHAnsi" w:cstheme="minorHAnsi"/>
          <w:color w:val="auto"/>
          <w:sz w:val="22"/>
        </w:rPr>
        <w:t xml:space="preserve"> </w:t>
      </w:r>
      <w:r w:rsidRPr="00742FEB">
        <w:rPr>
          <w:rFonts w:asciiTheme="minorHAnsi" w:hAnsiTheme="minorHAnsi" w:cstheme="minorHAnsi"/>
          <w:color w:val="auto"/>
          <w:sz w:val="22"/>
        </w:rPr>
        <w:t>centro, que facilite la resolución de posibles incidencias que pudieran surgir en el</w:t>
      </w:r>
      <w:r>
        <w:rPr>
          <w:rFonts w:asciiTheme="minorHAnsi" w:hAnsiTheme="minorHAnsi" w:cstheme="minorHAnsi"/>
          <w:color w:val="auto"/>
          <w:sz w:val="22"/>
        </w:rPr>
        <w:t xml:space="preserve"> </w:t>
      </w:r>
      <w:r w:rsidRPr="00742FEB">
        <w:rPr>
          <w:rFonts w:asciiTheme="minorHAnsi" w:hAnsiTheme="minorHAnsi" w:cstheme="minorHAnsi"/>
          <w:color w:val="auto"/>
          <w:sz w:val="22"/>
        </w:rPr>
        <w:t>suministro o en la facturación del mismo.</w:t>
      </w:r>
    </w:p>
    <w:p w14:paraId="3F3E0A58" w14:textId="4ED764FE" w:rsidR="00742FEB" w:rsidRDefault="00742FEB" w:rsidP="00941216">
      <w:pPr>
        <w:pStyle w:val="Ttulo2"/>
        <w:spacing w:before="0" w:after="120" w:line="240" w:lineRule="auto"/>
        <w:jc w:val="both"/>
        <w:rPr>
          <w:rFonts w:asciiTheme="minorHAnsi" w:hAnsiTheme="minorHAnsi" w:cstheme="minorHAnsi"/>
          <w:color w:val="auto"/>
          <w:sz w:val="22"/>
        </w:rPr>
      </w:pPr>
      <w:r w:rsidRPr="00742FEB">
        <w:rPr>
          <w:rFonts w:asciiTheme="minorHAnsi" w:hAnsiTheme="minorHAnsi" w:cstheme="minorHAnsi"/>
          <w:color w:val="auto"/>
          <w:sz w:val="22"/>
        </w:rPr>
        <w:t>En la oferta deberán determinarse los datos correspondientes a la persona o</w:t>
      </w:r>
      <w:r>
        <w:rPr>
          <w:rFonts w:asciiTheme="minorHAnsi" w:hAnsiTheme="minorHAnsi" w:cstheme="minorHAnsi"/>
          <w:color w:val="auto"/>
          <w:sz w:val="22"/>
        </w:rPr>
        <w:t xml:space="preserve"> </w:t>
      </w:r>
      <w:r w:rsidRPr="00742FEB">
        <w:rPr>
          <w:rFonts w:asciiTheme="minorHAnsi" w:hAnsiTheme="minorHAnsi" w:cstheme="minorHAnsi"/>
          <w:color w:val="auto"/>
          <w:sz w:val="22"/>
        </w:rPr>
        <w:t>personas que se compromete a adscribir para el seguimiento del suministro, indicando</w:t>
      </w:r>
      <w:r>
        <w:rPr>
          <w:rFonts w:asciiTheme="minorHAnsi" w:hAnsiTheme="minorHAnsi" w:cstheme="minorHAnsi"/>
          <w:color w:val="auto"/>
          <w:sz w:val="22"/>
        </w:rPr>
        <w:t xml:space="preserve"> </w:t>
      </w:r>
      <w:r w:rsidRPr="00742FEB">
        <w:rPr>
          <w:rFonts w:asciiTheme="minorHAnsi" w:hAnsiTheme="minorHAnsi" w:cstheme="minorHAnsi"/>
          <w:color w:val="auto"/>
          <w:sz w:val="22"/>
        </w:rPr>
        <w:t>nombre y apellidos, teléfonos de contacto, fax y dirección de correo electrónico.</w:t>
      </w:r>
    </w:p>
    <w:p w14:paraId="384A52F1" w14:textId="165CCC42" w:rsidR="000105A6" w:rsidRDefault="000105A6" w:rsidP="000105A6"/>
    <w:p w14:paraId="0114B840" w14:textId="12ED328A" w:rsidR="000105A6" w:rsidRDefault="000105A6" w:rsidP="000105A6"/>
    <w:p w14:paraId="30B88FF5" w14:textId="33777558" w:rsidR="000105A6" w:rsidRDefault="000105A6" w:rsidP="000105A6"/>
    <w:p w14:paraId="08DD902B" w14:textId="36F07FA0" w:rsidR="000105A6" w:rsidRDefault="000105A6" w:rsidP="000105A6"/>
    <w:p w14:paraId="435CEF95" w14:textId="5F60102D" w:rsidR="000105A6" w:rsidRDefault="000105A6" w:rsidP="000105A6"/>
    <w:p w14:paraId="03598184" w14:textId="1BCA5F66" w:rsidR="000105A6" w:rsidRDefault="000105A6" w:rsidP="000105A6"/>
    <w:p w14:paraId="3DBA999B" w14:textId="3AA3A913" w:rsidR="000105A6" w:rsidRDefault="000105A6" w:rsidP="000105A6"/>
    <w:p w14:paraId="339A089B" w14:textId="3748FFD2" w:rsidR="000105A6" w:rsidRDefault="000105A6" w:rsidP="000105A6"/>
    <w:p w14:paraId="068AE925" w14:textId="1A1ED95B" w:rsidR="000105A6" w:rsidRDefault="000105A6" w:rsidP="000105A6"/>
    <w:p w14:paraId="2C853248" w14:textId="0CE6ACCE" w:rsidR="000105A6" w:rsidRDefault="000105A6" w:rsidP="000105A6"/>
    <w:p w14:paraId="08801A9B" w14:textId="35894F87" w:rsidR="000105A6" w:rsidRDefault="000105A6" w:rsidP="000105A6"/>
    <w:p w14:paraId="6FBCAFC1" w14:textId="34AF646B" w:rsidR="000105A6" w:rsidRDefault="000105A6" w:rsidP="000105A6"/>
    <w:p w14:paraId="47AC2687" w14:textId="324ED1B9" w:rsidR="000105A6" w:rsidRDefault="000105A6" w:rsidP="000105A6"/>
    <w:p w14:paraId="34E1A045" w14:textId="57C2E255" w:rsidR="000105A6" w:rsidRPr="00AF2660" w:rsidRDefault="000105A6" w:rsidP="00AF2660">
      <w:pPr>
        <w:jc w:val="center"/>
        <w:rPr>
          <w:b/>
        </w:rPr>
      </w:pPr>
      <w:r w:rsidRPr="00AF2660">
        <w:rPr>
          <w:b/>
        </w:rPr>
        <w:lastRenderedPageBreak/>
        <w:t>ANEXO I</w:t>
      </w:r>
      <w:r w:rsidR="007661DA">
        <w:rPr>
          <w:b/>
        </w:rPr>
        <w:t>.I</w:t>
      </w:r>
    </w:p>
    <w:p w14:paraId="763FFB0D" w14:textId="5D591296" w:rsidR="000105A6" w:rsidRPr="00AF2660" w:rsidRDefault="00D14908" w:rsidP="00AF2660">
      <w:pPr>
        <w:jc w:val="center"/>
        <w:rPr>
          <w:b/>
        </w:rPr>
      </w:pPr>
      <w:r w:rsidRPr="00AF2660">
        <w:rPr>
          <w:b/>
        </w:rPr>
        <w:t>LOTE 1.- SUMINISTRO DE PLANTAS Y PLANTACIÓN DE ÁRBOLES</w:t>
      </w:r>
    </w:p>
    <w:tbl>
      <w:tblPr>
        <w:tblW w:w="5000" w:type="pct"/>
        <w:tblCellMar>
          <w:left w:w="70" w:type="dxa"/>
          <w:right w:w="70" w:type="dxa"/>
        </w:tblCellMar>
        <w:tblLook w:val="04A0" w:firstRow="1" w:lastRow="0" w:firstColumn="1" w:lastColumn="0" w:noHBand="0" w:noVBand="1"/>
      </w:tblPr>
      <w:tblGrid>
        <w:gridCol w:w="1163"/>
        <w:gridCol w:w="919"/>
        <w:gridCol w:w="6417"/>
      </w:tblGrid>
      <w:tr w:rsidR="00D14908" w:rsidRPr="00D14908" w14:paraId="476767CF" w14:textId="77777777" w:rsidTr="00D14908">
        <w:trPr>
          <w:trHeight w:val="300"/>
        </w:trPr>
        <w:tc>
          <w:tcPr>
            <w:tcW w:w="5000" w:type="pct"/>
            <w:gridSpan w:val="3"/>
            <w:tcBorders>
              <w:top w:val="single" w:sz="4" w:space="0" w:color="auto"/>
              <w:left w:val="single" w:sz="4" w:space="0" w:color="auto"/>
              <w:bottom w:val="single" w:sz="4" w:space="0" w:color="auto"/>
              <w:right w:val="nil"/>
            </w:tcBorders>
            <w:shd w:val="clear" w:color="000000" w:fill="9BC2E6"/>
            <w:noWrap/>
            <w:vAlign w:val="bottom"/>
            <w:hideMark/>
          </w:tcPr>
          <w:p w14:paraId="787F5186" w14:textId="77777777" w:rsidR="00D14908" w:rsidRPr="00D14908" w:rsidRDefault="00D14908" w:rsidP="00D14908">
            <w:pPr>
              <w:spacing w:after="0" w:line="240" w:lineRule="auto"/>
              <w:jc w:val="center"/>
              <w:rPr>
                <w:rFonts w:ascii="Arial" w:eastAsia="Times New Roman" w:hAnsi="Arial" w:cs="Arial"/>
                <w:b/>
                <w:bCs/>
                <w:sz w:val="20"/>
                <w:szCs w:val="20"/>
                <w:lang w:eastAsia="es-ES"/>
              </w:rPr>
            </w:pPr>
            <w:r w:rsidRPr="00D14908">
              <w:rPr>
                <w:rFonts w:ascii="Arial" w:eastAsia="Times New Roman" w:hAnsi="Arial" w:cs="Arial"/>
                <w:b/>
                <w:bCs/>
                <w:sz w:val="20"/>
                <w:szCs w:val="20"/>
                <w:lang w:eastAsia="es-ES"/>
              </w:rPr>
              <w:t>SUMINISTRO DE ÁRBOLES</w:t>
            </w:r>
          </w:p>
        </w:tc>
      </w:tr>
      <w:tr w:rsidR="00D14908" w:rsidRPr="00D14908" w14:paraId="40CB0F29" w14:textId="77777777" w:rsidTr="00D14908">
        <w:trPr>
          <w:trHeight w:val="300"/>
        </w:trPr>
        <w:tc>
          <w:tcPr>
            <w:tcW w:w="684" w:type="pct"/>
            <w:tcBorders>
              <w:top w:val="nil"/>
              <w:left w:val="single" w:sz="4" w:space="0" w:color="auto"/>
              <w:bottom w:val="single" w:sz="4" w:space="0" w:color="auto"/>
              <w:right w:val="single" w:sz="4" w:space="0" w:color="auto"/>
            </w:tcBorders>
            <w:shd w:val="clear" w:color="000000" w:fill="BDD7EE"/>
            <w:noWrap/>
            <w:vAlign w:val="bottom"/>
            <w:hideMark/>
          </w:tcPr>
          <w:p w14:paraId="650639DA"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541" w:type="pct"/>
            <w:tcBorders>
              <w:top w:val="nil"/>
              <w:left w:val="nil"/>
              <w:bottom w:val="single" w:sz="4" w:space="0" w:color="auto"/>
              <w:right w:val="single" w:sz="4" w:space="0" w:color="auto"/>
            </w:tcBorders>
            <w:shd w:val="clear" w:color="000000" w:fill="BDD7EE"/>
            <w:noWrap/>
            <w:vAlign w:val="bottom"/>
            <w:hideMark/>
          </w:tcPr>
          <w:p w14:paraId="3AE64F3D"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775" w:type="pct"/>
            <w:tcBorders>
              <w:top w:val="nil"/>
              <w:left w:val="nil"/>
              <w:bottom w:val="single" w:sz="4" w:space="0" w:color="auto"/>
              <w:right w:val="single" w:sz="4" w:space="0" w:color="auto"/>
            </w:tcBorders>
            <w:shd w:val="clear" w:color="000000" w:fill="BDD7EE"/>
            <w:vAlign w:val="bottom"/>
            <w:hideMark/>
          </w:tcPr>
          <w:p w14:paraId="307AB858"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7340BC3C"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4911648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3B4B21B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C59D8B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ACACIA DEALBATA 14-16</w:t>
            </w:r>
          </w:p>
        </w:tc>
      </w:tr>
      <w:tr w:rsidR="00D14908" w:rsidRPr="00D14908" w14:paraId="22BA8A35"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1582508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541" w:type="pct"/>
            <w:tcBorders>
              <w:top w:val="nil"/>
              <w:left w:val="nil"/>
              <w:bottom w:val="single" w:sz="4" w:space="0" w:color="auto"/>
              <w:right w:val="single" w:sz="4" w:space="0" w:color="auto"/>
            </w:tcBorders>
            <w:shd w:val="clear" w:color="auto" w:fill="auto"/>
            <w:vAlign w:val="center"/>
            <w:hideMark/>
          </w:tcPr>
          <w:p w14:paraId="4357C89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9B6631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CAMPESTRE 14-16</w:t>
            </w:r>
          </w:p>
        </w:tc>
      </w:tr>
      <w:tr w:rsidR="00D14908" w:rsidRPr="00D14908" w14:paraId="191B9F81"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954E29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7886157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AF3840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JAPONICUM AUREUM C10L</w:t>
            </w:r>
          </w:p>
        </w:tc>
      </w:tr>
      <w:tr w:rsidR="00D14908" w:rsidRPr="00D14908" w14:paraId="424826DD"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3C2E73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772CEA2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1204E8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MONTPELLIER 14-16</w:t>
            </w:r>
          </w:p>
        </w:tc>
      </w:tr>
      <w:tr w:rsidR="00D14908" w:rsidRPr="00D14908" w14:paraId="70710708"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507BBA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15</w:t>
            </w:r>
          </w:p>
        </w:tc>
        <w:tc>
          <w:tcPr>
            <w:tcW w:w="541" w:type="pct"/>
            <w:tcBorders>
              <w:top w:val="nil"/>
              <w:left w:val="nil"/>
              <w:bottom w:val="single" w:sz="4" w:space="0" w:color="auto"/>
              <w:right w:val="single" w:sz="4" w:space="0" w:color="auto"/>
            </w:tcBorders>
            <w:shd w:val="clear" w:color="auto" w:fill="auto"/>
            <w:vAlign w:val="center"/>
            <w:hideMark/>
          </w:tcPr>
          <w:p w14:paraId="74B61D6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0992D34F"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NEGUNDO 14-16</w:t>
            </w:r>
          </w:p>
        </w:tc>
      </w:tr>
      <w:tr w:rsidR="00D14908" w:rsidRPr="00D14908" w14:paraId="3E200FD8"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3B27B39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7D229C0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33C8740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 xml:space="preserve">ACER PALMATUM DISSECTUM </w:t>
            </w:r>
            <w:proofErr w:type="gramStart"/>
            <w:r w:rsidRPr="00D14908">
              <w:rPr>
                <w:rFonts w:ascii="Arial" w:eastAsia="Times New Roman" w:hAnsi="Arial" w:cs="Arial"/>
                <w:sz w:val="16"/>
                <w:szCs w:val="16"/>
                <w:lang w:eastAsia="es-ES"/>
              </w:rPr>
              <w:t>ATROPURPUREUM  C</w:t>
            </w:r>
            <w:proofErr w:type="gramEnd"/>
            <w:r w:rsidRPr="00D14908">
              <w:rPr>
                <w:rFonts w:ascii="Arial" w:eastAsia="Times New Roman" w:hAnsi="Arial" w:cs="Arial"/>
                <w:sz w:val="16"/>
                <w:szCs w:val="16"/>
                <w:lang w:eastAsia="es-ES"/>
              </w:rPr>
              <w:t>10L</w:t>
            </w:r>
          </w:p>
        </w:tc>
      </w:tr>
      <w:tr w:rsidR="00D14908" w:rsidRPr="00D14908" w14:paraId="17ED5C0D"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F0C992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515D26A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DA1475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 xml:space="preserve">ACER PALMATUM </w:t>
            </w:r>
            <w:proofErr w:type="gramStart"/>
            <w:r w:rsidRPr="00D14908">
              <w:rPr>
                <w:rFonts w:ascii="Arial" w:eastAsia="Times New Roman" w:hAnsi="Arial" w:cs="Arial"/>
                <w:sz w:val="16"/>
                <w:szCs w:val="16"/>
                <w:lang w:eastAsia="es-ES"/>
              </w:rPr>
              <w:t>ATROPURPUREUM  C</w:t>
            </w:r>
            <w:proofErr w:type="gramEnd"/>
            <w:r w:rsidRPr="00D14908">
              <w:rPr>
                <w:rFonts w:ascii="Arial" w:eastAsia="Times New Roman" w:hAnsi="Arial" w:cs="Arial"/>
                <w:sz w:val="16"/>
                <w:szCs w:val="16"/>
                <w:lang w:eastAsia="es-ES"/>
              </w:rPr>
              <w:t>10L</w:t>
            </w:r>
          </w:p>
        </w:tc>
      </w:tr>
      <w:tr w:rsidR="00D14908" w:rsidRPr="00D14908" w14:paraId="06AF1D04"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7F1118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463A215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3F1EC4E7"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PSEUDOPLATANO 14-16</w:t>
            </w:r>
          </w:p>
        </w:tc>
      </w:tr>
      <w:tr w:rsidR="00D14908" w:rsidRPr="00D14908" w14:paraId="38594F4D"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6F8E81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15EB7DD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0647544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RUBRUM 14-16</w:t>
            </w:r>
          </w:p>
        </w:tc>
      </w:tr>
      <w:tr w:rsidR="00D14908" w:rsidRPr="00D14908" w14:paraId="62C63C4E"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54409C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2E37D1B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2E760D3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ACER SACCHARINUM 14-16</w:t>
            </w:r>
          </w:p>
        </w:tc>
      </w:tr>
      <w:tr w:rsidR="00D14908" w:rsidRPr="00D14908" w14:paraId="39F82BC4"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A0459D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541" w:type="pct"/>
            <w:tcBorders>
              <w:top w:val="nil"/>
              <w:left w:val="nil"/>
              <w:bottom w:val="single" w:sz="4" w:space="0" w:color="auto"/>
              <w:right w:val="single" w:sz="4" w:space="0" w:color="auto"/>
            </w:tcBorders>
            <w:shd w:val="clear" w:color="auto" w:fill="auto"/>
            <w:vAlign w:val="center"/>
            <w:hideMark/>
          </w:tcPr>
          <w:p w14:paraId="43F7BEB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25B2C2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AESCULUS HIPPOCASTANUM 14-16</w:t>
            </w:r>
          </w:p>
        </w:tc>
      </w:tr>
      <w:tr w:rsidR="00D14908" w:rsidRPr="00D14908" w14:paraId="76491406"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0B3DD5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541" w:type="pct"/>
            <w:tcBorders>
              <w:top w:val="nil"/>
              <w:left w:val="nil"/>
              <w:bottom w:val="single" w:sz="4" w:space="0" w:color="auto"/>
              <w:right w:val="single" w:sz="4" w:space="0" w:color="auto"/>
            </w:tcBorders>
            <w:shd w:val="clear" w:color="auto" w:fill="auto"/>
            <w:vAlign w:val="center"/>
            <w:hideMark/>
          </w:tcPr>
          <w:p w14:paraId="0F40067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2645AAC0"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ALBIZIA JULIBRISSIM 14-16</w:t>
            </w:r>
          </w:p>
        </w:tc>
      </w:tr>
      <w:tr w:rsidR="00D14908" w:rsidRPr="00D14908" w14:paraId="4263E61F"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C9217B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w:t>
            </w:r>
          </w:p>
        </w:tc>
        <w:tc>
          <w:tcPr>
            <w:tcW w:w="541" w:type="pct"/>
            <w:tcBorders>
              <w:top w:val="nil"/>
              <w:left w:val="nil"/>
              <w:bottom w:val="single" w:sz="4" w:space="0" w:color="auto"/>
              <w:right w:val="single" w:sz="4" w:space="0" w:color="auto"/>
            </w:tcBorders>
            <w:shd w:val="clear" w:color="auto" w:fill="auto"/>
            <w:vAlign w:val="center"/>
            <w:hideMark/>
          </w:tcPr>
          <w:p w14:paraId="3BA503A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488EEDC"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BETULA PENDULA 14-16</w:t>
            </w:r>
          </w:p>
        </w:tc>
      </w:tr>
      <w:tr w:rsidR="00D14908" w:rsidRPr="00D14908" w14:paraId="035CCCBF"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D8014F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w:t>
            </w:r>
          </w:p>
        </w:tc>
        <w:tc>
          <w:tcPr>
            <w:tcW w:w="541" w:type="pct"/>
            <w:tcBorders>
              <w:top w:val="nil"/>
              <w:left w:val="nil"/>
              <w:bottom w:val="single" w:sz="4" w:space="0" w:color="auto"/>
              <w:right w:val="single" w:sz="4" w:space="0" w:color="auto"/>
            </w:tcBorders>
            <w:shd w:val="clear" w:color="auto" w:fill="auto"/>
            <w:vAlign w:val="center"/>
            <w:hideMark/>
          </w:tcPr>
          <w:p w14:paraId="05B1428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C5276C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CASTANEA SATIVA 14-16</w:t>
            </w:r>
          </w:p>
        </w:tc>
      </w:tr>
      <w:tr w:rsidR="00D14908" w:rsidRPr="00D14908" w14:paraId="2A7C2C98"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1A277F2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7844C0E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00A89FF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CEDRUS DEODARA C200-250L</w:t>
            </w:r>
          </w:p>
        </w:tc>
      </w:tr>
      <w:tr w:rsidR="00D14908" w:rsidRPr="00D14908" w14:paraId="10717000"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78C7901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1AEFD07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D1E61A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CERCIS 14-16</w:t>
            </w:r>
          </w:p>
        </w:tc>
      </w:tr>
      <w:tr w:rsidR="00D14908" w:rsidRPr="00D14908" w14:paraId="0C88D592"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AE2794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w:t>
            </w:r>
          </w:p>
        </w:tc>
        <w:tc>
          <w:tcPr>
            <w:tcW w:w="541" w:type="pct"/>
            <w:tcBorders>
              <w:top w:val="nil"/>
              <w:left w:val="nil"/>
              <w:bottom w:val="single" w:sz="4" w:space="0" w:color="auto"/>
              <w:right w:val="single" w:sz="4" w:space="0" w:color="auto"/>
            </w:tcBorders>
            <w:shd w:val="clear" w:color="auto" w:fill="auto"/>
            <w:vAlign w:val="center"/>
            <w:hideMark/>
          </w:tcPr>
          <w:p w14:paraId="0D538B5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591617E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CERCIS SYLICUASTRUM ALBA 14-16</w:t>
            </w:r>
          </w:p>
        </w:tc>
      </w:tr>
      <w:tr w:rsidR="00D14908" w:rsidRPr="00D14908" w14:paraId="51A6DC67"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787602E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625B237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5D6CD004"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DIOSPYROS KAKI 14-16</w:t>
            </w:r>
          </w:p>
        </w:tc>
      </w:tr>
      <w:tr w:rsidR="00D14908" w:rsidRPr="00D14908" w14:paraId="7AE93C26"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96248A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1A8A7528"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CBD3960"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FAGUS SYLVATICA 14-16</w:t>
            </w:r>
          </w:p>
        </w:tc>
      </w:tr>
      <w:tr w:rsidR="00D14908" w:rsidRPr="00D14908" w14:paraId="4AB3B53C"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0B56BD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2AF843C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14CBCC7"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FRESNO 14-16</w:t>
            </w:r>
          </w:p>
        </w:tc>
      </w:tr>
      <w:tr w:rsidR="00D14908" w:rsidRPr="00D14908" w14:paraId="39B9A667"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B3CACD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11C093F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23F96A5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GINKGO BILOBA 14-16</w:t>
            </w:r>
          </w:p>
        </w:tc>
      </w:tr>
      <w:tr w:rsidR="00D14908" w:rsidRPr="00D14908" w14:paraId="2B684CB4"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223188A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615409D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00B610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HIBISCUS (ARBOL) 14-16</w:t>
            </w:r>
          </w:p>
        </w:tc>
      </w:tr>
      <w:tr w:rsidR="00D14908" w:rsidRPr="00D14908" w14:paraId="7414B99F"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B535E4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2855595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nil"/>
            </w:tcBorders>
            <w:shd w:val="clear" w:color="auto" w:fill="auto"/>
            <w:vAlign w:val="center"/>
            <w:hideMark/>
          </w:tcPr>
          <w:p w14:paraId="6D50F5E8"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ILEX AQUIFOLIUM 14-16</w:t>
            </w:r>
          </w:p>
        </w:tc>
      </w:tr>
      <w:tr w:rsidR="00D14908" w:rsidRPr="00D14908" w14:paraId="160A4F43"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A21F18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633B0608"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6A6339C5"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LABURNUM ANAGYROIDES 14-16</w:t>
            </w:r>
          </w:p>
        </w:tc>
      </w:tr>
      <w:tr w:rsidR="00D14908" w:rsidRPr="00D14908" w14:paraId="59E92812"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248F86B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312F2DD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9FE360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LAGERSTROEMIA INDICA 14-16</w:t>
            </w:r>
          </w:p>
        </w:tc>
      </w:tr>
      <w:tr w:rsidR="00D14908" w:rsidRPr="00D14908" w14:paraId="1894BD8D"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0B3332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55BF09C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CE62B1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LIBOCEDRO AUREOVARIEGATA C250-300L</w:t>
            </w:r>
          </w:p>
        </w:tc>
      </w:tr>
      <w:tr w:rsidR="00D14908" w:rsidRPr="00D14908" w14:paraId="0D752770"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1D38795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1A94553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79567C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LIGUSTRUM DELAVAYANUM C25L</w:t>
            </w:r>
          </w:p>
        </w:tc>
      </w:tr>
      <w:tr w:rsidR="00D14908" w:rsidRPr="00D14908" w14:paraId="6580693E"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2769F2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541" w:type="pct"/>
            <w:tcBorders>
              <w:top w:val="nil"/>
              <w:left w:val="nil"/>
              <w:bottom w:val="single" w:sz="4" w:space="0" w:color="auto"/>
              <w:right w:val="single" w:sz="4" w:space="0" w:color="auto"/>
            </w:tcBorders>
            <w:shd w:val="clear" w:color="auto" w:fill="auto"/>
            <w:vAlign w:val="center"/>
            <w:hideMark/>
          </w:tcPr>
          <w:p w14:paraId="7BC435C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314F8C8D"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LIGUSTRUM JAPONICUM 14-16</w:t>
            </w:r>
          </w:p>
        </w:tc>
      </w:tr>
      <w:tr w:rsidR="00D14908" w:rsidRPr="00D14908" w14:paraId="16E7EDA0"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A526BA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16F9CB3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07F641D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LIQUIDAMBAR STYRACIFLUA 14-16</w:t>
            </w:r>
          </w:p>
        </w:tc>
      </w:tr>
      <w:tr w:rsidR="00D14908" w:rsidRPr="00D14908" w14:paraId="1CDBF0A5"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A93DF4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w:t>
            </w:r>
          </w:p>
        </w:tc>
        <w:tc>
          <w:tcPr>
            <w:tcW w:w="541" w:type="pct"/>
            <w:tcBorders>
              <w:top w:val="nil"/>
              <w:left w:val="nil"/>
              <w:bottom w:val="single" w:sz="4" w:space="0" w:color="auto"/>
              <w:right w:val="single" w:sz="4" w:space="0" w:color="auto"/>
            </w:tcBorders>
            <w:shd w:val="clear" w:color="auto" w:fill="auto"/>
            <w:vAlign w:val="center"/>
            <w:hideMark/>
          </w:tcPr>
          <w:p w14:paraId="75E8891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nil"/>
            </w:tcBorders>
            <w:shd w:val="clear" w:color="auto" w:fill="auto"/>
            <w:vAlign w:val="center"/>
            <w:hideMark/>
          </w:tcPr>
          <w:p w14:paraId="74DF43D0"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MADROÑO 18-20 (BOLA)</w:t>
            </w:r>
          </w:p>
        </w:tc>
      </w:tr>
      <w:tr w:rsidR="00D14908" w:rsidRPr="00D14908" w14:paraId="4059497F"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3CAB997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w:t>
            </w:r>
          </w:p>
        </w:tc>
        <w:tc>
          <w:tcPr>
            <w:tcW w:w="541" w:type="pct"/>
            <w:tcBorders>
              <w:top w:val="nil"/>
              <w:left w:val="nil"/>
              <w:bottom w:val="single" w:sz="4" w:space="0" w:color="auto"/>
              <w:right w:val="single" w:sz="4" w:space="0" w:color="auto"/>
            </w:tcBorders>
            <w:shd w:val="clear" w:color="auto" w:fill="auto"/>
            <w:vAlign w:val="center"/>
            <w:hideMark/>
          </w:tcPr>
          <w:p w14:paraId="1E2A8A6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610C38A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MAGNOLIO GRANDIFLORA 18-20</w:t>
            </w:r>
          </w:p>
        </w:tc>
      </w:tr>
      <w:tr w:rsidR="00D14908" w:rsidRPr="00D14908" w14:paraId="6DB964B9"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3C656B0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w:t>
            </w:r>
          </w:p>
        </w:tc>
        <w:tc>
          <w:tcPr>
            <w:tcW w:w="541" w:type="pct"/>
            <w:tcBorders>
              <w:top w:val="nil"/>
              <w:left w:val="nil"/>
              <w:bottom w:val="single" w:sz="4" w:space="0" w:color="auto"/>
              <w:right w:val="single" w:sz="4" w:space="0" w:color="auto"/>
            </w:tcBorders>
            <w:shd w:val="clear" w:color="auto" w:fill="auto"/>
            <w:vAlign w:val="center"/>
            <w:hideMark/>
          </w:tcPr>
          <w:p w14:paraId="19C78F8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7D94F4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MALUS FLORIBUNDA 14-16</w:t>
            </w:r>
          </w:p>
        </w:tc>
      </w:tr>
      <w:tr w:rsidR="00D14908" w:rsidRPr="00D14908" w14:paraId="31A79876"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7C59FF6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23A7BF0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nil"/>
            </w:tcBorders>
            <w:shd w:val="clear" w:color="auto" w:fill="auto"/>
            <w:vAlign w:val="center"/>
            <w:hideMark/>
          </w:tcPr>
          <w:p w14:paraId="75573FD5"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 xml:space="preserve">OLEA EUROPAEA 25-30 </w:t>
            </w:r>
          </w:p>
        </w:tc>
      </w:tr>
      <w:tr w:rsidR="00D14908" w:rsidRPr="00D14908" w14:paraId="0B9E0EC8"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0590ABA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1A15F5C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578240B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PHOTINIA (ARBOL) 14-16</w:t>
            </w:r>
          </w:p>
        </w:tc>
      </w:tr>
      <w:tr w:rsidR="00D14908" w:rsidRPr="00D14908" w14:paraId="187B739E"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49A9D7D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13CAFE8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6D9307DC"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PLATANOS ORIENTALIS 14-16</w:t>
            </w:r>
          </w:p>
        </w:tc>
      </w:tr>
      <w:tr w:rsidR="00D14908" w:rsidRPr="00D14908" w14:paraId="240676F6"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30F311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08DB1E2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59201C4D"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PRUNUS AVIUM 14-16</w:t>
            </w:r>
          </w:p>
        </w:tc>
      </w:tr>
      <w:tr w:rsidR="00D14908" w:rsidRPr="00D14908" w14:paraId="756FEB65"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270E84E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15</w:t>
            </w:r>
          </w:p>
        </w:tc>
        <w:tc>
          <w:tcPr>
            <w:tcW w:w="541" w:type="pct"/>
            <w:tcBorders>
              <w:top w:val="nil"/>
              <w:left w:val="nil"/>
              <w:bottom w:val="single" w:sz="4" w:space="0" w:color="auto"/>
              <w:right w:val="single" w:sz="4" w:space="0" w:color="auto"/>
            </w:tcBorders>
            <w:shd w:val="clear" w:color="auto" w:fill="auto"/>
            <w:vAlign w:val="center"/>
            <w:hideMark/>
          </w:tcPr>
          <w:p w14:paraId="730C401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3804A85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PRUNUS PISARDII 14-16</w:t>
            </w:r>
          </w:p>
        </w:tc>
      </w:tr>
      <w:tr w:rsidR="00D14908" w:rsidRPr="00D14908" w14:paraId="7C109845"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1A6735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lastRenderedPageBreak/>
              <w:t>10</w:t>
            </w:r>
          </w:p>
        </w:tc>
        <w:tc>
          <w:tcPr>
            <w:tcW w:w="541" w:type="pct"/>
            <w:tcBorders>
              <w:top w:val="nil"/>
              <w:left w:val="nil"/>
              <w:bottom w:val="single" w:sz="4" w:space="0" w:color="auto"/>
              <w:right w:val="single" w:sz="4" w:space="0" w:color="auto"/>
            </w:tcBorders>
            <w:shd w:val="clear" w:color="auto" w:fill="auto"/>
            <w:vAlign w:val="center"/>
            <w:hideMark/>
          </w:tcPr>
          <w:p w14:paraId="49A4590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0F83BC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PRUNUS SERRULATA 14-16</w:t>
            </w:r>
          </w:p>
        </w:tc>
      </w:tr>
      <w:tr w:rsidR="00D14908" w:rsidRPr="00D14908" w14:paraId="263AFB57"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23AE858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79456C9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765152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PYRUS CALLERIANA CHANTICLEER 14-16</w:t>
            </w:r>
          </w:p>
        </w:tc>
      </w:tr>
      <w:tr w:rsidR="00D14908" w:rsidRPr="00D14908" w14:paraId="69E86BA3"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3FC9015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1D460E9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23A9E350"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QUERCUS ILEX  14-16</w:t>
            </w:r>
          </w:p>
        </w:tc>
      </w:tr>
      <w:tr w:rsidR="00D14908" w:rsidRPr="00D14908" w14:paraId="48E3E9F2"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147629E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1431522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4329DC4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QUERCUS ROBUR 14-16</w:t>
            </w:r>
          </w:p>
        </w:tc>
      </w:tr>
      <w:tr w:rsidR="00D14908" w:rsidRPr="00D14908" w14:paraId="424AF5C2"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A92CC3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1CB0677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367F11A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QUERCUS SUBER 14-16</w:t>
            </w:r>
          </w:p>
        </w:tc>
      </w:tr>
      <w:tr w:rsidR="00D14908" w:rsidRPr="00D14908" w14:paraId="69A3A8D0"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50C2EBE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60E0708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D4AD28D"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SORBUS AUCUPARIA 14-16</w:t>
            </w:r>
          </w:p>
        </w:tc>
      </w:tr>
      <w:tr w:rsidR="00D14908" w:rsidRPr="00D14908" w14:paraId="691F2031"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46902DC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2438C23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307FCE8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TAXUS BACCATA FASTIGIATA C150-200L</w:t>
            </w:r>
          </w:p>
        </w:tc>
      </w:tr>
      <w:tr w:rsidR="00D14908" w:rsidRPr="00D14908" w14:paraId="3D00156C"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6A22E8F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541" w:type="pct"/>
            <w:tcBorders>
              <w:top w:val="nil"/>
              <w:left w:val="nil"/>
              <w:bottom w:val="single" w:sz="4" w:space="0" w:color="auto"/>
              <w:right w:val="single" w:sz="4" w:space="0" w:color="auto"/>
            </w:tcBorders>
            <w:shd w:val="clear" w:color="auto" w:fill="auto"/>
            <w:vAlign w:val="center"/>
            <w:hideMark/>
          </w:tcPr>
          <w:p w14:paraId="584F4A0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74D7DEA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TILO 14-16</w:t>
            </w:r>
          </w:p>
        </w:tc>
      </w:tr>
      <w:tr w:rsidR="00D14908" w:rsidRPr="00D14908" w14:paraId="470FBC83" w14:textId="77777777" w:rsidTr="00D14908">
        <w:trPr>
          <w:trHeight w:val="300"/>
        </w:trPr>
        <w:tc>
          <w:tcPr>
            <w:tcW w:w="684" w:type="pct"/>
            <w:tcBorders>
              <w:top w:val="nil"/>
              <w:left w:val="single" w:sz="4" w:space="0" w:color="auto"/>
              <w:bottom w:val="single" w:sz="4" w:space="0" w:color="auto"/>
              <w:right w:val="single" w:sz="4" w:space="0" w:color="auto"/>
            </w:tcBorders>
            <w:shd w:val="clear" w:color="auto" w:fill="auto"/>
            <w:vAlign w:val="center"/>
            <w:hideMark/>
          </w:tcPr>
          <w:p w14:paraId="4742A19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w:t>
            </w:r>
          </w:p>
        </w:tc>
        <w:tc>
          <w:tcPr>
            <w:tcW w:w="541" w:type="pct"/>
            <w:tcBorders>
              <w:top w:val="nil"/>
              <w:left w:val="nil"/>
              <w:bottom w:val="single" w:sz="4" w:space="0" w:color="auto"/>
              <w:right w:val="single" w:sz="4" w:space="0" w:color="auto"/>
            </w:tcBorders>
            <w:shd w:val="clear" w:color="auto" w:fill="auto"/>
            <w:vAlign w:val="center"/>
            <w:hideMark/>
          </w:tcPr>
          <w:p w14:paraId="623E9B3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775" w:type="pct"/>
            <w:tcBorders>
              <w:top w:val="nil"/>
              <w:left w:val="nil"/>
              <w:bottom w:val="single" w:sz="4" w:space="0" w:color="auto"/>
              <w:right w:val="single" w:sz="4" w:space="0" w:color="auto"/>
            </w:tcBorders>
            <w:shd w:val="clear" w:color="auto" w:fill="auto"/>
            <w:vAlign w:val="center"/>
            <w:hideMark/>
          </w:tcPr>
          <w:p w14:paraId="16D45F2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TULIPERO DE VIRGINIA 14-16</w:t>
            </w:r>
          </w:p>
        </w:tc>
      </w:tr>
    </w:tbl>
    <w:p w14:paraId="7D9FFAAC" w14:textId="740366FE" w:rsidR="000105A6" w:rsidRDefault="000105A6"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58323FE6"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63809DCA" w14:textId="59B63FC0"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PLANTACIÓN DE ÁRBOLES</w:t>
            </w:r>
          </w:p>
        </w:tc>
      </w:tr>
      <w:tr w:rsidR="00D14908" w:rsidRPr="00D14908" w14:paraId="5CAEE07F" w14:textId="77777777" w:rsidTr="00D14908">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1DA215AC"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6E26309D"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000000" w:fill="BDD7EE"/>
            <w:noWrap/>
            <w:vAlign w:val="bottom"/>
            <w:hideMark/>
          </w:tcPr>
          <w:p w14:paraId="4A23DBAA"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664F4E46"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3BE75CE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150</w:t>
            </w:r>
          </w:p>
        </w:tc>
        <w:tc>
          <w:tcPr>
            <w:tcW w:w="809" w:type="pct"/>
            <w:tcBorders>
              <w:top w:val="nil"/>
              <w:left w:val="nil"/>
              <w:bottom w:val="single" w:sz="4" w:space="0" w:color="auto"/>
              <w:right w:val="single" w:sz="4" w:space="0" w:color="auto"/>
            </w:tcBorders>
            <w:shd w:val="clear" w:color="auto" w:fill="auto"/>
            <w:vAlign w:val="bottom"/>
            <w:hideMark/>
          </w:tcPr>
          <w:p w14:paraId="35E2D71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5A616AE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PLANTACIÓN DE ARBOLADO</w:t>
            </w:r>
          </w:p>
        </w:tc>
      </w:tr>
      <w:tr w:rsidR="00D14908" w:rsidRPr="00D14908" w14:paraId="6B403C4F" w14:textId="77777777" w:rsidTr="00D14908">
        <w:trPr>
          <w:trHeight w:val="45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0B7AC74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150</w:t>
            </w:r>
          </w:p>
        </w:tc>
        <w:tc>
          <w:tcPr>
            <w:tcW w:w="809" w:type="pct"/>
            <w:tcBorders>
              <w:top w:val="nil"/>
              <w:left w:val="nil"/>
              <w:bottom w:val="single" w:sz="4" w:space="0" w:color="auto"/>
              <w:right w:val="single" w:sz="4" w:space="0" w:color="auto"/>
            </w:tcBorders>
            <w:shd w:val="clear" w:color="auto" w:fill="auto"/>
            <w:vAlign w:val="bottom"/>
            <w:hideMark/>
          </w:tcPr>
          <w:p w14:paraId="003B74D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03FF111D"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SOBREPRECIO POR PLANTACIÓN DE ARBOL EN ALCORQUE DE ACERA</w:t>
            </w:r>
          </w:p>
        </w:tc>
      </w:tr>
    </w:tbl>
    <w:p w14:paraId="41930BD2" w14:textId="3FB8843D"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76C957C0"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318C84A4" w14:textId="6A35041F"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SUMINISTRO DE ARBUSTOS</w:t>
            </w:r>
          </w:p>
        </w:tc>
      </w:tr>
      <w:tr w:rsidR="00D14908" w:rsidRPr="00D14908" w14:paraId="6D7FD471" w14:textId="77777777" w:rsidTr="007661DA">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5E219EB4"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4AD24CEF"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2" w:type="pct"/>
            <w:tcBorders>
              <w:top w:val="single" w:sz="4" w:space="0" w:color="auto"/>
              <w:left w:val="nil"/>
              <w:bottom w:val="single" w:sz="4" w:space="0" w:color="auto"/>
              <w:right w:val="single" w:sz="4" w:space="0" w:color="auto"/>
            </w:tcBorders>
            <w:shd w:val="clear" w:color="000000" w:fill="BDD7EE"/>
            <w:noWrap/>
            <w:vAlign w:val="bottom"/>
            <w:hideMark/>
          </w:tcPr>
          <w:p w14:paraId="00DE5C19"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3F7514AF"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C05D71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6719128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7E88CF9"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Abelias grandiflora C 1L</w:t>
            </w:r>
          </w:p>
        </w:tc>
      </w:tr>
      <w:tr w:rsidR="00D14908" w:rsidRPr="00D14908" w14:paraId="0C888D98"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9A74A7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71E0058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A41E204"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Abelias grandiflora C 3L</w:t>
            </w:r>
          </w:p>
        </w:tc>
      </w:tr>
      <w:tr w:rsidR="00D14908" w:rsidRPr="00D14908" w14:paraId="3E0F1346"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DACC76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86A835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93CD6F3"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Albahaca C1L</w:t>
            </w:r>
          </w:p>
        </w:tc>
      </w:tr>
      <w:tr w:rsidR="00D14908" w:rsidRPr="00D14908" w14:paraId="650FC2C3"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3634CF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738C156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01D749E"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Amelanchier</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canadensis</w:t>
            </w:r>
            <w:proofErr w:type="spellEnd"/>
            <w:r w:rsidRPr="00D14908">
              <w:rPr>
                <w:rFonts w:ascii="Arial" w:eastAsia="Times New Roman" w:hAnsi="Arial" w:cs="Arial"/>
                <w:sz w:val="20"/>
                <w:szCs w:val="20"/>
                <w:lang w:eastAsia="es-ES"/>
              </w:rPr>
              <w:t xml:space="preserve"> C 3L</w:t>
            </w:r>
          </w:p>
        </w:tc>
      </w:tr>
      <w:tr w:rsidR="00D14908" w:rsidRPr="00D14908" w14:paraId="4F6CD083"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8AFAC3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30</w:t>
            </w:r>
          </w:p>
        </w:tc>
        <w:tc>
          <w:tcPr>
            <w:tcW w:w="809" w:type="pct"/>
            <w:tcBorders>
              <w:top w:val="nil"/>
              <w:left w:val="nil"/>
              <w:bottom w:val="single" w:sz="4" w:space="0" w:color="auto"/>
              <w:right w:val="single" w:sz="4" w:space="0" w:color="auto"/>
            </w:tcBorders>
            <w:shd w:val="clear" w:color="auto" w:fill="auto"/>
            <w:vAlign w:val="center"/>
            <w:hideMark/>
          </w:tcPr>
          <w:p w14:paraId="766EEA6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8249B77"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Aucuba</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japonica</w:t>
            </w:r>
            <w:proofErr w:type="spellEnd"/>
            <w:r w:rsidRPr="00D14908">
              <w:rPr>
                <w:rFonts w:ascii="Arial" w:eastAsia="Times New Roman" w:hAnsi="Arial" w:cs="Arial"/>
                <w:sz w:val="20"/>
                <w:szCs w:val="20"/>
                <w:lang w:eastAsia="es-ES"/>
              </w:rPr>
              <w:t xml:space="preserve"> C 3L</w:t>
            </w:r>
          </w:p>
        </w:tc>
      </w:tr>
      <w:tr w:rsidR="00D14908" w:rsidRPr="00D14908" w14:paraId="0FC9790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C8818D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30</w:t>
            </w:r>
          </w:p>
        </w:tc>
        <w:tc>
          <w:tcPr>
            <w:tcW w:w="809" w:type="pct"/>
            <w:tcBorders>
              <w:top w:val="nil"/>
              <w:left w:val="nil"/>
              <w:bottom w:val="single" w:sz="4" w:space="0" w:color="auto"/>
              <w:right w:val="single" w:sz="4" w:space="0" w:color="auto"/>
            </w:tcBorders>
            <w:shd w:val="clear" w:color="auto" w:fill="auto"/>
            <w:vAlign w:val="center"/>
            <w:hideMark/>
          </w:tcPr>
          <w:p w14:paraId="2C2DD57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7563C6AB"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Azalea C 3L</w:t>
            </w:r>
          </w:p>
        </w:tc>
      </w:tr>
      <w:tr w:rsidR="00D14908" w:rsidRPr="00D14908" w14:paraId="00E248E0"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F357CA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01FAF9F8"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4544B87"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 xml:space="preserve">Berberis </w:t>
            </w:r>
            <w:proofErr w:type="spellStart"/>
            <w:r w:rsidRPr="00D14908">
              <w:rPr>
                <w:rFonts w:ascii="Arial" w:eastAsia="Times New Roman" w:hAnsi="Arial" w:cs="Arial"/>
                <w:sz w:val="20"/>
                <w:szCs w:val="20"/>
                <w:lang w:eastAsia="es-ES"/>
              </w:rPr>
              <w:t>Atropurpurea</w:t>
            </w:r>
            <w:proofErr w:type="spellEnd"/>
            <w:r w:rsidRPr="00D14908">
              <w:rPr>
                <w:rFonts w:ascii="Arial" w:eastAsia="Times New Roman" w:hAnsi="Arial" w:cs="Arial"/>
                <w:sz w:val="20"/>
                <w:szCs w:val="20"/>
                <w:lang w:eastAsia="es-ES"/>
              </w:rPr>
              <w:t xml:space="preserve"> C 3L</w:t>
            </w:r>
          </w:p>
        </w:tc>
      </w:tr>
      <w:tr w:rsidR="00D14908" w:rsidRPr="00D14908" w14:paraId="2DFC496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41260C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5017EDB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1066923"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 xml:space="preserve">Berberis </w:t>
            </w:r>
            <w:proofErr w:type="spellStart"/>
            <w:r w:rsidRPr="00D14908">
              <w:rPr>
                <w:rFonts w:ascii="Arial" w:eastAsia="Times New Roman" w:hAnsi="Arial" w:cs="Arial"/>
                <w:sz w:val="20"/>
                <w:szCs w:val="20"/>
                <w:lang w:eastAsia="es-ES"/>
              </w:rPr>
              <w:t>Atropurpurea</w:t>
            </w:r>
            <w:proofErr w:type="spellEnd"/>
            <w:r w:rsidRPr="00D14908">
              <w:rPr>
                <w:rFonts w:ascii="Arial" w:eastAsia="Times New Roman" w:hAnsi="Arial" w:cs="Arial"/>
                <w:sz w:val="20"/>
                <w:szCs w:val="20"/>
                <w:lang w:eastAsia="es-ES"/>
              </w:rPr>
              <w:t xml:space="preserve"> nana C 1L</w:t>
            </w:r>
          </w:p>
        </w:tc>
      </w:tr>
      <w:tr w:rsidR="00D14908" w:rsidRPr="00D14908" w14:paraId="080B9E1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2986DD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6CBA121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954DF69"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Buxus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sempervirens</w:t>
            </w:r>
            <w:proofErr w:type="spellEnd"/>
            <w:r w:rsidRPr="00D14908">
              <w:rPr>
                <w:rFonts w:ascii="Arial" w:eastAsia="Times New Roman" w:hAnsi="Arial" w:cs="Arial"/>
                <w:sz w:val="20"/>
                <w:szCs w:val="20"/>
                <w:lang w:eastAsia="es-ES"/>
              </w:rPr>
              <w:t xml:space="preserve"> C 1L</w:t>
            </w:r>
          </w:p>
        </w:tc>
      </w:tr>
      <w:tr w:rsidR="00D14908" w:rsidRPr="00D14908" w14:paraId="5C92CD86"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0BC446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199D74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55E5664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Callistemun</w:t>
            </w:r>
            <w:proofErr w:type="spellEnd"/>
            <w:r w:rsidRPr="00D14908">
              <w:rPr>
                <w:rFonts w:ascii="Arial" w:eastAsia="Times New Roman" w:hAnsi="Arial" w:cs="Arial"/>
                <w:sz w:val="20"/>
                <w:szCs w:val="20"/>
                <w:lang w:eastAsia="es-ES"/>
              </w:rPr>
              <w:t xml:space="preserve"> C 3L</w:t>
            </w:r>
          </w:p>
        </w:tc>
      </w:tr>
      <w:tr w:rsidR="00D14908" w:rsidRPr="00D14908" w14:paraId="72B3A529"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6E36BF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5DB0C35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1436CD9"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Camelia C 3L</w:t>
            </w:r>
          </w:p>
        </w:tc>
      </w:tr>
      <w:tr w:rsidR="00D14908" w:rsidRPr="00D14908" w14:paraId="5036446E"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0D3F80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0EDFE2C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E0B3D2A"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Campsis</w:t>
            </w:r>
            <w:proofErr w:type="spellEnd"/>
            <w:r w:rsidRPr="00D14908">
              <w:rPr>
                <w:rFonts w:ascii="Arial" w:eastAsia="Times New Roman" w:hAnsi="Arial" w:cs="Arial"/>
                <w:sz w:val="20"/>
                <w:szCs w:val="20"/>
                <w:lang w:eastAsia="es-ES"/>
              </w:rPr>
              <w:t xml:space="preserve"> C 3L</w:t>
            </w:r>
          </w:p>
        </w:tc>
      </w:tr>
      <w:tr w:rsidR="00D14908" w:rsidRPr="00D14908" w14:paraId="46A99982"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CEC177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84BF79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566DFE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Ceanothus</w:t>
            </w:r>
            <w:proofErr w:type="spellEnd"/>
            <w:r w:rsidRPr="00D14908">
              <w:rPr>
                <w:rFonts w:ascii="Arial" w:eastAsia="Times New Roman" w:hAnsi="Arial" w:cs="Arial"/>
                <w:sz w:val="20"/>
                <w:szCs w:val="20"/>
                <w:lang w:eastAsia="es-ES"/>
              </w:rPr>
              <w:t xml:space="preserve"> C 3L</w:t>
            </w:r>
          </w:p>
        </w:tc>
      </w:tr>
      <w:tr w:rsidR="00D14908" w:rsidRPr="00D14908" w14:paraId="18F82E3B"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372E73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1A1D24C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B182960"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Choisia</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ternate</w:t>
            </w:r>
            <w:proofErr w:type="spellEnd"/>
            <w:r w:rsidRPr="00D14908">
              <w:rPr>
                <w:rFonts w:ascii="Arial" w:eastAsia="Times New Roman" w:hAnsi="Arial" w:cs="Arial"/>
                <w:sz w:val="20"/>
                <w:szCs w:val="20"/>
                <w:lang w:eastAsia="es-ES"/>
              </w:rPr>
              <w:t xml:space="preserve"> C3L</w:t>
            </w:r>
          </w:p>
        </w:tc>
      </w:tr>
      <w:tr w:rsidR="00D14908" w:rsidRPr="00D14908" w14:paraId="6C5D9520"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41245B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4C08F40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E8701D2"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Cilantro C 1L</w:t>
            </w:r>
          </w:p>
        </w:tc>
      </w:tr>
      <w:tr w:rsidR="00D14908" w:rsidRPr="00D14908" w14:paraId="49290CA3"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D2EE38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6ADBE2C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09898C2"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Cineraria marítima C 3L</w:t>
            </w:r>
          </w:p>
        </w:tc>
      </w:tr>
      <w:tr w:rsidR="00D14908" w:rsidRPr="00D14908" w14:paraId="049DB33A"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6D6B1F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576280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0EA391C"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Cornus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sanguinea</w:t>
            </w:r>
            <w:proofErr w:type="spellEnd"/>
            <w:r w:rsidRPr="00D14908">
              <w:rPr>
                <w:rFonts w:ascii="Arial" w:eastAsia="Times New Roman" w:hAnsi="Arial" w:cs="Arial"/>
                <w:sz w:val="20"/>
                <w:szCs w:val="20"/>
                <w:lang w:eastAsia="es-ES"/>
              </w:rPr>
              <w:t xml:space="preserve"> alba elegantísima C 3L</w:t>
            </w:r>
          </w:p>
        </w:tc>
      </w:tr>
      <w:tr w:rsidR="00D14908" w:rsidRPr="00D14908" w14:paraId="040C4B41"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0F1798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3AD1335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6ABB35B"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Cotoneaster</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dammerii</w:t>
            </w:r>
            <w:proofErr w:type="spellEnd"/>
            <w:r w:rsidRPr="00D14908">
              <w:rPr>
                <w:rFonts w:ascii="Arial" w:eastAsia="Times New Roman" w:hAnsi="Arial" w:cs="Arial"/>
                <w:sz w:val="20"/>
                <w:szCs w:val="20"/>
                <w:lang w:eastAsia="es-ES"/>
              </w:rPr>
              <w:t xml:space="preserve"> C 1L</w:t>
            </w:r>
          </w:p>
        </w:tc>
      </w:tr>
      <w:tr w:rsidR="00D14908" w:rsidRPr="00D14908" w14:paraId="64618482"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6AFC1F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7FB2351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72ACA5CC"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Cotoneaster</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dammerii</w:t>
            </w:r>
            <w:proofErr w:type="spellEnd"/>
            <w:r w:rsidRPr="00D14908">
              <w:rPr>
                <w:rFonts w:ascii="Arial" w:eastAsia="Times New Roman" w:hAnsi="Arial" w:cs="Arial"/>
                <w:sz w:val="20"/>
                <w:szCs w:val="20"/>
                <w:lang w:eastAsia="es-ES"/>
              </w:rPr>
              <w:t xml:space="preserve"> C 3L</w:t>
            </w:r>
          </w:p>
        </w:tc>
      </w:tr>
      <w:tr w:rsidR="00D14908" w:rsidRPr="00D14908" w14:paraId="4F1F791E"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C2563B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117034D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8A6B94D"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Cotoneaster</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salicifolium</w:t>
            </w:r>
            <w:proofErr w:type="spellEnd"/>
            <w:r w:rsidRPr="00D14908">
              <w:rPr>
                <w:rFonts w:ascii="Arial" w:eastAsia="Times New Roman" w:hAnsi="Arial" w:cs="Arial"/>
                <w:sz w:val="20"/>
                <w:szCs w:val="20"/>
                <w:lang w:eastAsia="es-ES"/>
              </w:rPr>
              <w:t xml:space="preserve"> C 3L</w:t>
            </w:r>
          </w:p>
        </w:tc>
      </w:tr>
      <w:tr w:rsidR="00D14908" w:rsidRPr="00D14908" w14:paraId="7DD7E36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5764BF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264C207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518531E4"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CUPRESSOCYPARIS LEYLANDII  1,5-1,75 M.</w:t>
            </w:r>
          </w:p>
        </w:tc>
      </w:tr>
      <w:tr w:rsidR="00D14908" w:rsidRPr="00D14908" w14:paraId="56F014A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E3CA02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56D8734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8CC0BDE"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Cupressocyparis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leylandii</w:t>
            </w:r>
            <w:proofErr w:type="spellEnd"/>
            <w:r w:rsidRPr="00D14908">
              <w:rPr>
                <w:rFonts w:ascii="Arial" w:eastAsia="Times New Roman" w:hAnsi="Arial" w:cs="Arial"/>
                <w:sz w:val="20"/>
                <w:szCs w:val="20"/>
                <w:lang w:eastAsia="es-ES"/>
              </w:rPr>
              <w:t xml:space="preserve"> 0,8 - 1 m</w:t>
            </w:r>
          </w:p>
        </w:tc>
      </w:tr>
      <w:tr w:rsidR="00D14908" w:rsidRPr="00D14908" w14:paraId="4E36675B"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354E55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7AEF2DE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4C17F1D"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Elaeagnus</w:t>
            </w:r>
            <w:proofErr w:type="spellEnd"/>
            <w:r w:rsidRPr="00D14908">
              <w:rPr>
                <w:rFonts w:ascii="Arial" w:eastAsia="Times New Roman" w:hAnsi="Arial" w:cs="Arial"/>
                <w:sz w:val="20"/>
                <w:szCs w:val="20"/>
                <w:lang w:eastAsia="es-ES"/>
              </w:rPr>
              <w:t xml:space="preserve"> angustifolia C 3L</w:t>
            </w:r>
          </w:p>
        </w:tc>
      </w:tr>
      <w:tr w:rsidR="00D14908" w:rsidRPr="00D14908" w14:paraId="69D38AA1"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827F68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lastRenderedPageBreak/>
              <w:t>25</w:t>
            </w:r>
          </w:p>
        </w:tc>
        <w:tc>
          <w:tcPr>
            <w:tcW w:w="809" w:type="pct"/>
            <w:tcBorders>
              <w:top w:val="nil"/>
              <w:left w:val="nil"/>
              <w:bottom w:val="single" w:sz="4" w:space="0" w:color="auto"/>
              <w:right w:val="single" w:sz="4" w:space="0" w:color="auto"/>
            </w:tcBorders>
            <w:shd w:val="clear" w:color="auto" w:fill="auto"/>
            <w:vAlign w:val="center"/>
            <w:hideMark/>
          </w:tcPr>
          <w:p w14:paraId="5028BB0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459B1724"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ELEAGNUS C 5L</w:t>
            </w:r>
          </w:p>
        </w:tc>
      </w:tr>
      <w:tr w:rsidR="00D14908" w:rsidRPr="00D14908" w14:paraId="1BB9C527"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37A386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32D383B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776FEBE6"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Erica C 3L</w:t>
            </w:r>
          </w:p>
        </w:tc>
      </w:tr>
      <w:tr w:rsidR="00D14908" w:rsidRPr="00D14908" w14:paraId="5C0EFD5E"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0CD208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186630E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236E5DBE"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Escallonia</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macrantha</w:t>
            </w:r>
            <w:proofErr w:type="spellEnd"/>
            <w:r w:rsidRPr="00D14908">
              <w:rPr>
                <w:rFonts w:ascii="Arial" w:eastAsia="Times New Roman" w:hAnsi="Arial" w:cs="Arial"/>
                <w:sz w:val="20"/>
                <w:szCs w:val="20"/>
                <w:lang w:eastAsia="es-ES"/>
              </w:rPr>
              <w:t xml:space="preserve"> C 3L</w:t>
            </w:r>
          </w:p>
        </w:tc>
      </w:tr>
      <w:tr w:rsidR="00D14908" w:rsidRPr="00D14908" w14:paraId="754991F0"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61AD39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0E343CE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510EC65"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Estragón C1L</w:t>
            </w:r>
          </w:p>
        </w:tc>
      </w:tr>
      <w:tr w:rsidR="00D14908" w:rsidRPr="00D14908" w14:paraId="3877D496"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270ADA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57C3D20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E5D9DB5"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Euonimus</w:t>
            </w:r>
            <w:proofErr w:type="spellEnd"/>
            <w:r w:rsidRPr="00D14908">
              <w:rPr>
                <w:rFonts w:ascii="Arial" w:eastAsia="Times New Roman" w:hAnsi="Arial" w:cs="Arial"/>
                <w:sz w:val="20"/>
                <w:szCs w:val="20"/>
                <w:lang w:eastAsia="es-ES"/>
              </w:rPr>
              <w:t xml:space="preserve"> aurea </w:t>
            </w:r>
            <w:proofErr w:type="spellStart"/>
            <w:r w:rsidRPr="00D14908">
              <w:rPr>
                <w:rFonts w:ascii="Arial" w:eastAsia="Times New Roman" w:hAnsi="Arial" w:cs="Arial"/>
                <w:sz w:val="20"/>
                <w:szCs w:val="20"/>
                <w:lang w:eastAsia="es-ES"/>
              </w:rPr>
              <w:t>variegata</w:t>
            </w:r>
            <w:proofErr w:type="spellEnd"/>
            <w:r w:rsidRPr="00D14908">
              <w:rPr>
                <w:rFonts w:ascii="Arial" w:eastAsia="Times New Roman" w:hAnsi="Arial" w:cs="Arial"/>
                <w:sz w:val="20"/>
                <w:szCs w:val="20"/>
                <w:lang w:eastAsia="es-ES"/>
              </w:rPr>
              <w:t xml:space="preserve"> C 1L</w:t>
            </w:r>
          </w:p>
        </w:tc>
      </w:tr>
      <w:tr w:rsidR="00D14908" w:rsidRPr="00D14908" w14:paraId="7C95083A"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823624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307ED55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CCBAC13"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Euryops</w:t>
            </w:r>
            <w:proofErr w:type="spellEnd"/>
            <w:r w:rsidRPr="00D14908">
              <w:rPr>
                <w:rFonts w:ascii="Arial" w:eastAsia="Times New Roman" w:hAnsi="Arial" w:cs="Arial"/>
                <w:sz w:val="20"/>
                <w:szCs w:val="20"/>
                <w:lang w:eastAsia="es-ES"/>
              </w:rPr>
              <w:t xml:space="preserve"> C 3L</w:t>
            </w:r>
          </w:p>
        </w:tc>
      </w:tr>
      <w:tr w:rsidR="00D14908" w:rsidRPr="00D14908" w14:paraId="13C05E1A"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C69832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76D9EA4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20FC8D2B"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Hebes</w:t>
            </w:r>
            <w:proofErr w:type="spellEnd"/>
            <w:r w:rsidRPr="00D14908">
              <w:rPr>
                <w:rFonts w:ascii="Arial" w:eastAsia="Times New Roman" w:hAnsi="Arial" w:cs="Arial"/>
                <w:sz w:val="20"/>
                <w:szCs w:val="20"/>
                <w:lang w:eastAsia="es-ES"/>
              </w:rPr>
              <w:t xml:space="preserve"> C 3L</w:t>
            </w:r>
          </w:p>
        </w:tc>
      </w:tr>
      <w:tr w:rsidR="00D14908" w:rsidRPr="00D14908" w14:paraId="4DDD301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5E6B6C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0EFDE38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D0D9A17"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Hedera</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minor</w:t>
            </w:r>
            <w:proofErr w:type="spellEnd"/>
            <w:r w:rsidRPr="00D14908">
              <w:rPr>
                <w:rFonts w:ascii="Arial" w:eastAsia="Times New Roman" w:hAnsi="Arial" w:cs="Arial"/>
                <w:sz w:val="20"/>
                <w:szCs w:val="20"/>
                <w:lang w:eastAsia="es-ES"/>
              </w:rPr>
              <w:t xml:space="preserve"> (hoja pequeña) C 1L</w:t>
            </w:r>
          </w:p>
        </w:tc>
      </w:tr>
      <w:tr w:rsidR="00D14908" w:rsidRPr="00D14908" w14:paraId="671C0A2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98B6E2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50D88B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3419C74"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Hibiscus</w:t>
            </w:r>
            <w:proofErr w:type="spellEnd"/>
            <w:r w:rsidRPr="00D14908">
              <w:rPr>
                <w:rFonts w:ascii="Arial" w:eastAsia="Times New Roman" w:hAnsi="Arial" w:cs="Arial"/>
                <w:sz w:val="20"/>
                <w:szCs w:val="20"/>
                <w:lang w:eastAsia="es-ES"/>
              </w:rPr>
              <w:t xml:space="preserve"> C 3L</w:t>
            </w:r>
          </w:p>
        </w:tc>
      </w:tr>
      <w:tr w:rsidR="00D14908" w:rsidRPr="00D14908" w14:paraId="5BD24FE0"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9BE1EE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4DB39E1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7EC4B7F6"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Hierbaluisa C1L</w:t>
            </w:r>
          </w:p>
        </w:tc>
      </w:tr>
      <w:tr w:rsidR="00D14908" w:rsidRPr="00D14908" w14:paraId="465C154B"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E4F39C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3068C61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E8318D2"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Hortensia C3L</w:t>
            </w:r>
          </w:p>
        </w:tc>
      </w:tr>
      <w:tr w:rsidR="00D14908" w:rsidRPr="00D14908" w14:paraId="61C9349E"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5A9B26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6A2D7F7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E80E474"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Jazmín C 3L</w:t>
            </w:r>
          </w:p>
        </w:tc>
      </w:tr>
      <w:tr w:rsidR="00D14908" w:rsidRPr="00D14908" w14:paraId="09097ACD"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EF4829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0543AC7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03CD6C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Juniperus</w:t>
            </w:r>
            <w:proofErr w:type="spellEnd"/>
            <w:r w:rsidRPr="00D14908">
              <w:rPr>
                <w:rFonts w:ascii="Arial" w:eastAsia="Times New Roman" w:hAnsi="Arial" w:cs="Arial"/>
                <w:sz w:val="20"/>
                <w:szCs w:val="20"/>
                <w:lang w:eastAsia="es-ES"/>
              </w:rPr>
              <w:t xml:space="preserve"> rastreros (</w:t>
            </w:r>
            <w:proofErr w:type="spellStart"/>
            <w:r w:rsidRPr="00D14908">
              <w:rPr>
                <w:rFonts w:ascii="Arial" w:eastAsia="Times New Roman" w:hAnsi="Arial" w:cs="Arial"/>
                <w:sz w:val="20"/>
                <w:szCs w:val="20"/>
                <w:lang w:eastAsia="es-ES"/>
              </w:rPr>
              <w:t>horizontalis</w:t>
            </w:r>
            <w:proofErr w:type="spellEnd"/>
            <w:r w:rsidRPr="00D14908">
              <w:rPr>
                <w:rFonts w:ascii="Arial" w:eastAsia="Times New Roman" w:hAnsi="Arial" w:cs="Arial"/>
                <w:sz w:val="20"/>
                <w:szCs w:val="20"/>
                <w:lang w:eastAsia="es-ES"/>
              </w:rPr>
              <w:t>) C 1L</w:t>
            </w:r>
          </w:p>
        </w:tc>
      </w:tr>
      <w:tr w:rsidR="00D14908" w:rsidRPr="00D14908" w14:paraId="207C123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BB8B56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081433B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A0FF023"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Juniperus</w:t>
            </w:r>
            <w:proofErr w:type="spellEnd"/>
            <w:r w:rsidRPr="00D14908">
              <w:rPr>
                <w:rFonts w:ascii="Arial" w:eastAsia="Times New Roman" w:hAnsi="Arial" w:cs="Arial"/>
                <w:sz w:val="20"/>
                <w:szCs w:val="20"/>
                <w:lang w:eastAsia="es-ES"/>
              </w:rPr>
              <w:t xml:space="preserve"> rastreros (</w:t>
            </w:r>
            <w:proofErr w:type="spellStart"/>
            <w:r w:rsidRPr="00D14908">
              <w:rPr>
                <w:rFonts w:ascii="Arial" w:eastAsia="Times New Roman" w:hAnsi="Arial" w:cs="Arial"/>
                <w:sz w:val="20"/>
                <w:szCs w:val="20"/>
                <w:lang w:eastAsia="es-ES"/>
              </w:rPr>
              <w:t>horizontalis</w:t>
            </w:r>
            <w:proofErr w:type="spellEnd"/>
            <w:r w:rsidRPr="00D14908">
              <w:rPr>
                <w:rFonts w:ascii="Arial" w:eastAsia="Times New Roman" w:hAnsi="Arial" w:cs="Arial"/>
                <w:sz w:val="20"/>
                <w:szCs w:val="20"/>
                <w:lang w:eastAsia="es-ES"/>
              </w:rPr>
              <w:t>) C 3L</w:t>
            </w:r>
          </w:p>
        </w:tc>
      </w:tr>
      <w:tr w:rsidR="00D14908" w:rsidRPr="00D14908" w14:paraId="0A3ABE1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2D43F0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38277A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2F34735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Laurus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Nobilis</w:t>
            </w:r>
            <w:proofErr w:type="spellEnd"/>
            <w:r w:rsidRPr="00D14908">
              <w:rPr>
                <w:rFonts w:ascii="Arial" w:eastAsia="Times New Roman" w:hAnsi="Arial" w:cs="Arial"/>
                <w:sz w:val="20"/>
                <w:szCs w:val="20"/>
                <w:lang w:eastAsia="es-ES"/>
              </w:rPr>
              <w:t xml:space="preserve"> C 3L</w:t>
            </w:r>
          </w:p>
        </w:tc>
      </w:tr>
      <w:tr w:rsidR="00D14908" w:rsidRPr="00D14908" w14:paraId="25B36A4E"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A9BED4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1AEB4E2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502139C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LAURUS NOBILIS C 5L</w:t>
            </w:r>
          </w:p>
        </w:tc>
      </w:tr>
      <w:tr w:rsidR="00D14908" w:rsidRPr="00D14908" w14:paraId="32CB985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F01FD5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A60C5A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2D8A6EDB"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 xml:space="preserve">Lavanda </w:t>
            </w:r>
            <w:proofErr w:type="spellStart"/>
            <w:r w:rsidRPr="00D14908">
              <w:rPr>
                <w:rFonts w:ascii="Arial" w:eastAsia="Times New Roman" w:hAnsi="Arial" w:cs="Arial"/>
                <w:sz w:val="20"/>
                <w:szCs w:val="20"/>
                <w:lang w:eastAsia="es-ES"/>
              </w:rPr>
              <w:t>officinalis</w:t>
            </w:r>
            <w:proofErr w:type="spellEnd"/>
            <w:r w:rsidRPr="00D14908">
              <w:rPr>
                <w:rFonts w:ascii="Arial" w:eastAsia="Times New Roman" w:hAnsi="Arial" w:cs="Arial"/>
                <w:sz w:val="20"/>
                <w:szCs w:val="20"/>
                <w:lang w:eastAsia="es-ES"/>
              </w:rPr>
              <w:t xml:space="preserve"> C 1L</w:t>
            </w:r>
          </w:p>
        </w:tc>
      </w:tr>
      <w:tr w:rsidR="00D14908" w:rsidRPr="00D14908" w14:paraId="543D5152"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79FC76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500</w:t>
            </w:r>
          </w:p>
        </w:tc>
        <w:tc>
          <w:tcPr>
            <w:tcW w:w="809" w:type="pct"/>
            <w:tcBorders>
              <w:top w:val="nil"/>
              <w:left w:val="nil"/>
              <w:bottom w:val="single" w:sz="4" w:space="0" w:color="auto"/>
              <w:right w:val="single" w:sz="4" w:space="0" w:color="auto"/>
            </w:tcBorders>
            <w:shd w:val="clear" w:color="auto" w:fill="auto"/>
            <w:vAlign w:val="center"/>
            <w:hideMark/>
          </w:tcPr>
          <w:p w14:paraId="57B0873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2A3F2A0F" w14:textId="77777777" w:rsidR="00D14908" w:rsidRPr="00D14908" w:rsidRDefault="00D14908" w:rsidP="00D14908">
            <w:pPr>
              <w:spacing w:after="0" w:line="240" w:lineRule="auto"/>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Ligustrum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ovalifolium</w:t>
            </w:r>
            <w:proofErr w:type="spellEnd"/>
            <w:r w:rsidRPr="00D14908">
              <w:rPr>
                <w:rFonts w:ascii="Arial" w:eastAsia="Times New Roman" w:hAnsi="Arial" w:cs="Arial"/>
                <w:sz w:val="20"/>
                <w:szCs w:val="20"/>
                <w:lang w:eastAsia="es-ES"/>
              </w:rPr>
              <w:t xml:space="preserve"> 0,6-0,8 m</w:t>
            </w:r>
          </w:p>
        </w:tc>
      </w:tr>
      <w:tr w:rsidR="00D14908" w:rsidRPr="00D14908" w14:paraId="22D6B80A"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F65A8C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0A07D88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6A0A2913" w14:textId="77777777" w:rsidR="00D14908" w:rsidRPr="00D14908" w:rsidRDefault="00D14908" w:rsidP="00D14908">
            <w:pPr>
              <w:spacing w:after="0" w:line="240" w:lineRule="auto"/>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Loropetalum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Chinense</w:t>
            </w:r>
            <w:proofErr w:type="spellEnd"/>
            <w:r w:rsidRPr="00D14908">
              <w:rPr>
                <w:rFonts w:ascii="Arial" w:eastAsia="Times New Roman" w:hAnsi="Arial" w:cs="Arial"/>
                <w:sz w:val="20"/>
                <w:szCs w:val="20"/>
                <w:lang w:eastAsia="es-ES"/>
              </w:rPr>
              <w:t xml:space="preserve"> C 3L</w:t>
            </w:r>
          </w:p>
        </w:tc>
      </w:tr>
      <w:tr w:rsidR="00D14908" w:rsidRPr="00D14908" w14:paraId="381E3ADA"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25F0DF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3A73DE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1FFA9B4"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Melisa C1L</w:t>
            </w:r>
          </w:p>
        </w:tc>
      </w:tr>
      <w:tr w:rsidR="00D14908" w:rsidRPr="00D14908" w14:paraId="2E7D65C8"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AC49C9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63B7BC5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AC263DA"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Menta C1L</w:t>
            </w:r>
          </w:p>
        </w:tc>
      </w:tr>
      <w:tr w:rsidR="00D14908" w:rsidRPr="00D14908" w14:paraId="3EB45474"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BB67D5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42F3BB6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B69A38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Nandina</w:t>
            </w:r>
            <w:proofErr w:type="spellEnd"/>
            <w:r w:rsidRPr="00D14908">
              <w:rPr>
                <w:rFonts w:ascii="Arial" w:eastAsia="Times New Roman" w:hAnsi="Arial" w:cs="Arial"/>
                <w:sz w:val="20"/>
                <w:szCs w:val="20"/>
                <w:lang w:eastAsia="es-ES"/>
              </w:rPr>
              <w:t xml:space="preserve"> doméstica C 3L</w:t>
            </w:r>
          </w:p>
        </w:tc>
      </w:tr>
      <w:tr w:rsidR="00D14908" w:rsidRPr="00D14908" w14:paraId="7DF7C433"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718C62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7C75873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3D282FC"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Orégano C1L</w:t>
            </w:r>
          </w:p>
        </w:tc>
      </w:tr>
      <w:tr w:rsidR="00D14908" w:rsidRPr="00D14908" w14:paraId="50E970D7"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52EE3B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2E3DCB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A98545E"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Partenocisus</w:t>
            </w:r>
            <w:proofErr w:type="spellEnd"/>
            <w:r w:rsidRPr="00D14908">
              <w:rPr>
                <w:rFonts w:ascii="Arial" w:eastAsia="Times New Roman" w:hAnsi="Arial" w:cs="Arial"/>
                <w:sz w:val="20"/>
                <w:szCs w:val="20"/>
                <w:lang w:eastAsia="es-ES"/>
              </w:rPr>
              <w:t xml:space="preserve"> C 3L</w:t>
            </w:r>
          </w:p>
        </w:tc>
      </w:tr>
      <w:tr w:rsidR="00D14908" w:rsidRPr="00D14908" w14:paraId="3C5375C0"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69AC80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AF8081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85BFF07"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Passiflora</w:t>
            </w:r>
            <w:proofErr w:type="spellEnd"/>
            <w:r w:rsidRPr="00D14908">
              <w:rPr>
                <w:rFonts w:ascii="Arial" w:eastAsia="Times New Roman" w:hAnsi="Arial" w:cs="Arial"/>
                <w:sz w:val="20"/>
                <w:szCs w:val="20"/>
                <w:lang w:eastAsia="es-ES"/>
              </w:rPr>
              <w:t xml:space="preserve"> C 3L</w:t>
            </w:r>
          </w:p>
        </w:tc>
      </w:tr>
      <w:tr w:rsidR="00D14908" w:rsidRPr="00D14908" w14:paraId="41717B2E"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8D9282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6DE6657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ACF6564"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Photinia</w:t>
            </w:r>
            <w:proofErr w:type="spellEnd"/>
            <w:r w:rsidRPr="00D14908">
              <w:rPr>
                <w:rFonts w:ascii="Arial" w:eastAsia="Times New Roman" w:hAnsi="Arial" w:cs="Arial"/>
                <w:sz w:val="20"/>
                <w:szCs w:val="20"/>
                <w:lang w:eastAsia="es-ES"/>
              </w:rPr>
              <w:t xml:space="preserve"> C 3L</w:t>
            </w:r>
          </w:p>
        </w:tc>
      </w:tr>
      <w:tr w:rsidR="00D14908" w:rsidRPr="00D14908" w14:paraId="19BF5AC4"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98F62F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4CD53E2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2BBD5700"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Pittosporum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tenuifolium</w:t>
            </w:r>
            <w:proofErr w:type="spellEnd"/>
            <w:r w:rsidRPr="00D14908">
              <w:rPr>
                <w:rFonts w:ascii="Arial" w:eastAsia="Times New Roman" w:hAnsi="Arial" w:cs="Arial"/>
                <w:sz w:val="20"/>
                <w:szCs w:val="20"/>
                <w:lang w:eastAsia="es-ES"/>
              </w:rPr>
              <w:t xml:space="preserve"> C 3L</w:t>
            </w:r>
          </w:p>
        </w:tc>
      </w:tr>
      <w:tr w:rsidR="00D14908" w:rsidRPr="00D14908" w14:paraId="59606ED0"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D09DAC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5E1B12BB"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FAA753C"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Pittosporum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tobira</w:t>
            </w:r>
            <w:proofErr w:type="spellEnd"/>
            <w:r w:rsidRPr="00D14908">
              <w:rPr>
                <w:rFonts w:ascii="Arial" w:eastAsia="Times New Roman" w:hAnsi="Arial" w:cs="Arial"/>
                <w:sz w:val="20"/>
                <w:szCs w:val="20"/>
                <w:lang w:eastAsia="es-ES"/>
              </w:rPr>
              <w:t xml:space="preserve"> C 1L</w:t>
            </w:r>
          </w:p>
        </w:tc>
      </w:tr>
      <w:tr w:rsidR="00D14908" w:rsidRPr="00D14908" w14:paraId="337F45FF"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388109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75F1EB7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5CE40ACD"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Pittosporum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tobira</w:t>
            </w:r>
            <w:proofErr w:type="spellEnd"/>
            <w:r w:rsidRPr="00D14908">
              <w:rPr>
                <w:rFonts w:ascii="Arial" w:eastAsia="Times New Roman" w:hAnsi="Arial" w:cs="Arial"/>
                <w:sz w:val="20"/>
                <w:szCs w:val="20"/>
                <w:lang w:eastAsia="es-ES"/>
              </w:rPr>
              <w:t xml:space="preserve"> nana C 1L</w:t>
            </w:r>
          </w:p>
        </w:tc>
      </w:tr>
      <w:tr w:rsidR="00D14908" w:rsidRPr="00D14908" w14:paraId="2780BF18"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4AD143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6EED4DE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20D1B105" w14:textId="77777777" w:rsidR="00D14908" w:rsidRPr="00D14908" w:rsidRDefault="00D14908" w:rsidP="00D14908">
            <w:pPr>
              <w:spacing w:after="0" w:line="240" w:lineRule="auto"/>
              <w:rPr>
                <w:rFonts w:ascii="Arial" w:eastAsia="Times New Roman" w:hAnsi="Arial" w:cs="Arial"/>
                <w:sz w:val="20"/>
                <w:szCs w:val="20"/>
                <w:lang w:eastAsia="es-ES"/>
              </w:rPr>
            </w:pPr>
            <w:r w:rsidRPr="00D14908">
              <w:rPr>
                <w:rFonts w:ascii="Arial" w:eastAsia="Times New Roman" w:hAnsi="Arial" w:cs="Arial"/>
                <w:sz w:val="20"/>
                <w:szCs w:val="20"/>
                <w:lang w:eastAsia="es-ES"/>
              </w:rPr>
              <w:t>PRUNUS LAUROCERASSUS C 5L</w:t>
            </w:r>
          </w:p>
        </w:tc>
      </w:tr>
      <w:tr w:rsidR="00D14908" w:rsidRPr="00D14908" w14:paraId="7AA2030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12FD0F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7271488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nil"/>
            </w:tcBorders>
            <w:shd w:val="clear" w:color="auto" w:fill="auto"/>
            <w:vAlign w:val="bottom"/>
            <w:hideMark/>
          </w:tcPr>
          <w:p w14:paraId="7EF791D1"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Prunus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Laurocerasus</w:t>
            </w:r>
            <w:proofErr w:type="spellEnd"/>
            <w:r w:rsidRPr="00D14908">
              <w:rPr>
                <w:rFonts w:ascii="Arial" w:eastAsia="Times New Roman" w:hAnsi="Arial" w:cs="Arial"/>
                <w:sz w:val="20"/>
                <w:szCs w:val="20"/>
                <w:lang w:eastAsia="es-ES"/>
              </w:rPr>
              <w:t xml:space="preserve"> C 3L</w:t>
            </w:r>
          </w:p>
        </w:tc>
      </w:tr>
      <w:tr w:rsidR="00D14908" w:rsidRPr="00D14908" w14:paraId="431A58E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45AE00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15</w:t>
            </w:r>
          </w:p>
        </w:tc>
        <w:tc>
          <w:tcPr>
            <w:tcW w:w="809" w:type="pct"/>
            <w:tcBorders>
              <w:top w:val="nil"/>
              <w:left w:val="nil"/>
              <w:bottom w:val="single" w:sz="4" w:space="0" w:color="auto"/>
              <w:right w:val="single" w:sz="4" w:space="0" w:color="auto"/>
            </w:tcBorders>
            <w:shd w:val="clear" w:color="auto" w:fill="auto"/>
            <w:vAlign w:val="center"/>
            <w:hideMark/>
          </w:tcPr>
          <w:p w14:paraId="1D509D0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8A5938D"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Pyracantha</w:t>
            </w:r>
            <w:proofErr w:type="spellEnd"/>
            <w:r w:rsidRPr="00D14908">
              <w:rPr>
                <w:rFonts w:ascii="Arial" w:eastAsia="Times New Roman" w:hAnsi="Arial" w:cs="Arial"/>
                <w:sz w:val="20"/>
                <w:szCs w:val="20"/>
                <w:lang w:eastAsia="es-ES"/>
              </w:rPr>
              <w:t xml:space="preserve"> C 3L</w:t>
            </w:r>
          </w:p>
        </w:tc>
      </w:tr>
      <w:tr w:rsidR="00D14908" w:rsidRPr="00D14908" w14:paraId="27AC2AE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4D2214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6C52E4C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31F6D2D"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Rododendro C 3L</w:t>
            </w:r>
          </w:p>
        </w:tc>
      </w:tr>
      <w:tr w:rsidR="00D14908" w:rsidRPr="00D14908" w14:paraId="5CEC1BE3"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2F65AF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100CDCC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587D6081"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Rosal bajo en maceta C 3L</w:t>
            </w:r>
          </w:p>
        </w:tc>
      </w:tr>
      <w:tr w:rsidR="00D14908" w:rsidRPr="00D14908" w14:paraId="160ACC99"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8F6CA4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5EBBC8F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51948CD"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Rosal pie alto en maceta C 3L</w:t>
            </w:r>
          </w:p>
        </w:tc>
      </w:tr>
      <w:tr w:rsidR="00D14908" w:rsidRPr="00D14908" w14:paraId="3359E00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757C12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C9AD30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A9DD0A4"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Rosal trepador C 3L</w:t>
            </w:r>
          </w:p>
        </w:tc>
      </w:tr>
      <w:tr w:rsidR="00D14908" w:rsidRPr="00D14908" w14:paraId="06587769"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9F4F63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65975FB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7B40F734"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Rosmarinus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officinalis</w:t>
            </w:r>
            <w:proofErr w:type="spellEnd"/>
            <w:r w:rsidRPr="00D14908">
              <w:rPr>
                <w:rFonts w:ascii="Arial" w:eastAsia="Times New Roman" w:hAnsi="Arial" w:cs="Arial"/>
                <w:sz w:val="20"/>
                <w:szCs w:val="20"/>
                <w:lang w:eastAsia="es-ES"/>
              </w:rPr>
              <w:t xml:space="preserve"> C 1L</w:t>
            </w:r>
          </w:p>
        </w:tc>
      </w:tr>
      <w:tr w:rsidR="00D14908" w:rsidRPr="00D14908" w14:paraId="6BB4DC2B"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AE9B1D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42575B0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2C4B9C38"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Rosmarinus</w:t>
            </w:r>
            <w:proofErr w:type="spellEnd"/>
            <w:r w:rsidRPr="00D14908">
              <w:rPr>
                <w:rFonts w:ascii="Arial" w:eastAsia="Times New Roman" w:hAnsi="Arial" w:cs="Arial"/>
                <w:sz w:val="20"/>
                <w:szCs w:val="20"/>
                <w:lang w:eastAsia="es-ES"/>
              </w:rPr>
              <w:t xml:space="preserve"> </w:t>
            </w:r>
            <w:proofErr w:type="spellStart"/>
            <w:proofErr w:type="gramStart"/>
            <w:r w:rsidRPr="00D14908">
              <w:rPr>
                <w:rFonts w:ascii="Arial" w:eastAsia="Times New Roman" w:hAnsi="Arial" w:cs="Arial"/>
                <w:sz w:val="20"/>
                <w:szCs w:val="20"/>
                <w:lang w:eastAsia="es-ES"/>
              </w:rPr>
              <w:t>postratus</w:t>
            </w:r>
            <w:proofErr w:type="spellEnd"/>
            <w:r w:rsidRPr="00D14908">
              <w:rPr>
                <w:rFonts w:ascii="Arial" w:eastAsia="Times New Roman" w:hAnsi="Arial" w:cs="Arial"/>
                <w:sz w:val="20"/>
                <w:szCs w:val="20"/>
                <w:lang w:eastAsia="es-ES"/>
              </w:rPr>
              <w:t xml:space="preserve">  C</w:t>
            </w:r>
            <w:proofErr w:type="gramEnd"/>
            <w:r w:rsidRPr="00D14908">
              <w:rPr>
                <w:rFonts w:ascii="Arial" w:eastAsia="Times New Roman" w:hAnsi="Arial" w:cs="Arial"/>
                <w:sz w:val="20"/>
                <w:szCs w:val="20"/>
                <w:lang w:eastAsia="es-ES"/>
              </w:rPr>
              <w:t xml:space="preserve"> 3L</w:t>
            </w:r>
          </w:p>
        </w:tc>
      </w:tr>
      <w:tr w:rsidR="00D14908" w:rsidRPr="00D14908" w14:paraId="35697FF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46F56E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0E66C54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7ABD079"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Rosmarinus</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postratus</w:t>
            </w:r>
            <w:proofErr w:type="spellEnd"/>
            <w:r w:rsidRPr="00D14908">
              <w:rPr>
                <w:rFonts w:ascii="Arial" w:eastAsia="Times New Roman" w:hAnsi="Arial" w:cs="Arial"/>
                <w:sz w:val="20"/>
                <w:szCs w:val="20"/>
                <w:lang w:eastAsia="es-ES"/>
              </w:rPr>
              <w:t xml:space="preserve"> (rastrero) C1L</w:t>
            </w:r>
          </w:p>
        </w:tc>
      </w:tr>
      <w:tr w:rsidR="00D14908" w:rsidRPr="00D14908" w14:paraId="1AF99819"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B5EB73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6BA7915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67ED68D"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Santolina C1L</w:t>
            </w:r>
          </w:p>
        </w:tc>
      </w:tr>
      <w:tr w:rsidR="00D14908" w:rsidRPr="00D14908" w14:paraId="653A8A45"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44CA56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3B71AA8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2A87FC6"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Skimia</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japonica</w:t>
            </w:r>
            <w:proofErr w:type="spellEnd"/>
            <w:r w:rsidRPr="00D14908">
              <w:rPr>
                <w:rFonts w:ascii="Arial" w:eastAsia="Times New Roman" w:hAnsi="Arial" w:cs="Arial"/>
                <w:sz w:val="20"/>
                <w:szCs w:val="20"/>
                <w:lang w:eastAsia="es-ES"/>
              </w:rPr>
              <w:t xml:space="preserve"> C 3L                                                                                                                                                                                                                                                                                                                                                                                                                                                           </w:t>
            </w:r>
          </w:p>
        </w:tc>
      </w:tr>
      <w:tr w:rsidR="00D14908" w:rsidRPr="00D14908" w14:paraId="4888F359"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1D773E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1185270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C37ECEC"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 xml:space="preserve">Tejo </w:t>
            </w:r>
            <w:proofErr w:type="spellStart"/>
            <w:r w:rsidRPr="00D14908">
              <w:rPr>
                <w:rFonts w:ascii="Arial" w:eastAsia="Times New Roman" w:hAnsi="Arial" w:cs="Arial"/>
                <w:sz w:val="20"/>
                <w:szCs w:val="20"/>
                <w:lang w:eastAsia="es-ES"/>
              </w:rPr>
              <w:t>Aurium</w:t>
            </w:r>
            <w:proofErr w:type="spellEnd"/>
            <w:r w:rsidRPr="00D14908">
              <w:rPr>
                <w:rFonts w:ascii="Arial" w:eastAsia="Times New Roman" w:hAnsi="Arial" w:cs="Arial"/>
                <w:sz w:val="20"/>
                <w:szCs w:val="20"/>
                <w:lang w:eastAsia="es-ES"/>
              </w:rPr>
              <w:t xml:space="preserve"> C 3L</w:t>
            </w:r>
          </w:p>
        </w:tc>
      </w:tr>
      <w:tr w:rsidR="00D14908" w:rsidRPr="00D14908" w14:paraId="6220C89A"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8EC807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lastRenderedPageBreak/>
              <w:t>5</w:t>
            </w:r>
          </w:p>
        </w:tc>
        <w:tc>
          <w:tcPr>
            <w:tcW w:w="809" w:type="pct"/>
            <w:tcBorders>
              <w:top w:val="nil"/>
              <w:left w:val="nil"/>
              <w:bottom w:val="single" w:sz="4" w:space="0" w:color="auto"/>
              <w:right w:val="single" w:sz="4" w:space="0" w:color="auto"/>
            </w:tcBorders>
            <w:shd w:val="clear" w:color="auto" w:fill="auto"/>
            <w:vAlign w:val="center"/>
            <w:hideMark/>
          </w:tcPr>
          <w:p w14:paraId="3409149F"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5B68E4DD"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Teucrium</w:t>
            </w:r>
            <w:proofErr w:type="spellEnd"/>
            <w:r w:rsidRPr="00D14908">
              <w:rPr>
                <w:rFonts w:ascii="Arial" w:eastAsia="Times New Roman" w:hAnsi="Arial" w:cs="Arial"/>
                <w:sz w:val="20"/>
                <w:szCs w:val="20"/>
                <w:lang w:eastAsia="es-ES"/>
              </w:rPr>
              <w:t xml:space="preserve"> C 1L</w:t>
            </w:r>
          </w:p>
        </w:tc>
      </w:tr>
      <w:tr w:rsidR="00D14908" w:rsidRPr="00D14908" w14:paraId="4BB44A7B"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EBC9F6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100</w:t>
            </w:r>
          </w:p>
        </w:tc>
        <w:tc>
          <w:tcPr>
            <w:tcW w:w="809" w:type="pct"/>
            <w:tcBorders>
              <w:top w:val="nil"/>
              <w:left w:val="nil"/>
              <w:bottom w:val="single" w:sz="4" w:space="0" w:color="auto"/>
              <w:right w:val="single" w:sz="4" w:space="0" w:color="auto"/>
            </w:tcBorders>
            <w:shd w:val="clear" w:color="auto" w:fill="auto"/>
            <w:vAlign w:val="center"/>
            <w:hideMark/>
          </w:tcPr>
          <w:p w14:paraId="453B012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03A77EB3"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Teucrium</w:t>
            </w:r>
            <w:proofErr w:type="spellEnd"/>
            <w:r w:rsidRPr="00D14908">
              <w:rPr>
                <w:rFonts w:ascii="Arial" w:eastAsia="Times New Roman" w:hAnsi="Arial" w:cs="Arial"/>
                <w:sz w:val="20"/>
                <w:szCs w:val="20"/>
                <w:lang w:eastAsia="es-ES"/>
              </w:rPr>
              <w:t xml:space="preserve"> C 3L</w:t>
            </w:r>
          </w:p>
        </w:tc>
      </w:tr>
      <w:tr w:rsidR="00D14908" w:rsidRPr="00D14908" w14:paraId="2EF7F40D"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E9A260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5AB1B01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6DBE0CA4" w14:textId="77777777" w:rsidR="00D14908" w:rsidRPr="00D14908" w:rsidRDefault="00D14908" w:rsidP="00D14908">
            <w:pPr>
              <w:spacing w:after="0" w:line="240" w:lineRule="auto"/>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Thuja</w:t>
            </w:r>
            <w:proofErr w:type="spellEnd"/>
            <w:r w:rsidRPr="00D14908">
              <w:rPr>
                <w:rFonts w:ascii="Arial" w:eastAsia="Times New Roman" w:hAnsi="Arial" w:cs="Arial"/>
                <w:sz w:val="20"/>
                <w:szCs w:val="20"/>
                <w:lang w:eastAsia="es-ES"/>
              </w:rPr>
              <w:t xml:space="preserve"> Picata C 5L</w:t>
            </w:r>
          </w:p>
        </w:tc>
      </w:tr>
      <w:tr w:rsidR="00D14908" w:rsidRPr="00D14908" w14:paraId="510E3CC1"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95A75F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1E6C0CA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322F0637"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Tomillo (</w:t>
            </w:r>
            <w:proofErr w:type="spellStart"/>
            <w:r w:rsidRPr="00D14908">
              <w:rPr>
                <w:rFonts w:ascii="Arial" w:eastAsia="Times New Roman" w:hAnsi="Arial" w:cs="Arial"/>
                <w:sz w:val="20"/>
                <w:szCs w:val="20"/>
                <w:lang w:eastAsia="es-ES"/>
              </w:rPr>
              <w:t>Timus</w:t>
            </w:r>
            <w:proofErr w:type="spellEnd"/>
            <w:r w:rsidRPr="00D14908">
              <w:rPr>
                <w:rFonts w:ascii="Arial" w:eastAsia="Times New Roman" w:hAnsi="Arial" w:cs="Arial"/>
                <w:sz w:val="20"/>
                <w:szCs w:val="20"/>
                <w:lang w:eastAsia="es-ES"/>
              </w:rPr>
              <w:t>) C 3L</w:t>
            </w:r>
          </w:p>
        </w:tc>
      </w:tr>
      <w:tr w:rsidR="00D14908" w:rsidRPr="00D14908" w14:paraId="3C4D017F"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A3D8A9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5FB5BF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6704C02A" w14:textId="77777777" w:rsidR="00D14908" w:rsidRPr="00D14908" w:rsidRDefault="00D14908" w:rsidP="00D14908">
            <w:pPr>
              <w:spacing w:after="0" w:line="240" w:lineRule="auto"/>
              <w:jc w:val="both"/>
              <w:rPr>
                <w:rFonts w:ascii="Arial" w:eastAsia="Times New Roman" w:hAnsi="Arial" w:cs="Arial"/>
                <w:sz w:val="20"/>
                <w:szCs w:val="20"/>
                <w:lang w:eastAsia="es-ES"/>
              </w:rPr>
            </w:pPr>
            <w:r w:rsidRPr="00D14908">
              <w:rPr>
                <w:rFonts w:ascii="Arial" w:eastAsia="Times New Roman" w:hAnsi="Arial" w:cs="Arial"/>
                <w:sz w:val="20"/>
                <w:szCs w:val="20"/>
                <w:lang w:eastAsia="es-ES"/>
              </w:rPr>
              <w:t>Tomillo C1L</w:t>
            </w:r>
          </w:p>
        </w:tc>
      </w:tr>
      <w:tr w:rsidR="00D14908" w:rsidRPr="00D14908" w14:paraId="23073FF6"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13F30B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203DA71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783EF9E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Viburnum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tinus</w:t>
            </w:r>
            <w:proofErr w:type="spellEnd"/>
            <w:r w:rsidRPr="00D14908">
              <w:rPr>
                <w:rFonts w:ascii="Arial" w:eastAsia="Times New Roman" w:hAnsi="Arial" w:cs="Arial"/>
                <w:sz w:val="20"/>
                <w:szCs w:val="20"/>
                <w:lang w:eastAsia="es-ES"/>
              </w:rPr>
              <w:t xml:space="preserve"> C 1L</w:t>
            </w:r>
          </w:p>
        </w:tc>
      </w:tr>
      <w:tr w:rsidR="00D14908" w:rsidRPr="00D14908" w14:paraId="0085C6EF"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82D76D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3334F1F8"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11338519"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Viburnum</w:t>
            </w:r>
            <w:proofErr w:type="spellEnd"/>
            <w:r w:rsidRPr="00D14908">
              <w:rPr>
                <w:rFonts w:ascii="Arial" w:eastAsia="Times New Roman" w:hAnsi="Arial" w:cs="Arial"/>
                <w:sz w:val="20"/>
                <w:szCs w:val="20"/>
                <w:lang w:eastAsia="es-ES"/>
              </w:rPr>
              <w:t xml:space="preserve"> </w:t>
            </w:r>
            <w:proofErr w:type="spellStart"/>
            <w:r w:rsidRPr="00D14908">
              <w:rPr>
                <w:rFonts w:ascii="Arial" w:eastAsia="Times New Roman" w:hAnsi="Arial" w:cs="Arial"/>
                <w:sz w:val="20"/>
                <w:szCs w:val="20"/>
                <w:lang w:eastAsia="es-ES"/>
              </w:rPr>
              <w:t>tinus</w:t>
            </w:r>
            <w:proofErr w:type="spellEnd"/>
            <w:r w:rsidRPr="00D14908">
              <w:rPr>
                <w:rFonts w:ascii="Arial" w:eastAsia="Times New Roman" w:hAnsi="Arial" w:cs="Arial"/>
                <w:sz w:val="20"/>
                <w:szCs w:val="20"/>
                <w:lang w:eastAsia="es-ES"/>
              </w:rPr>
              <w:t xml:space="preserve"> C 3L</w:t>
            </w:r>
          </w:p>
        </w:tc>
      </w:tr>
      <w:tr w:rsidR="00D14908" w:rsidRPr="00D14908" w14:paraId="2C969733"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72D70C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154D483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50D8EA05"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Weigelia</w:t>
            </w:r>
            <w:proofErr w:type="spellEnd"/>
            <w:r w:rsidRPr="00D14908">
              <w:rPr>
                <w:rFonts w:ascii="Arial" w:eastAsia="Times New Roman" w:hAnsi="Arial" w:cs="Arial"/>
                <w:sz w:val="20"/>
                <w:szCs w:val="20"/>
                <w:lang w:eastAsia="es-ES"/>
              </w:rPr>
              <w:t xml:space="preserve"> C 1L</w:t>
            </w:r>
          </w:p>
        </w:tc>
      </w:tr>
      <w:tr w:rsidR="00D14908" w:rsidRPr="00D14908" w14:paraId="5CE1C44C" w14:textId="77777777" w:rsidTr="007661DA">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833455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center"/>
            <w:hideMark/>
          </w:tcPr>
          <w:p w14:paraId="51F8BF5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bottom"/>
            <w:hideMark/>
          </w:tcPr>
          <w:p w14:paraId="4ED1ACDF" w14:textId="77777777" w:rsidR="00D14908" w:rsidRPr="00D14908" w:rsidRDefault="00D14908" w:rsidP="00D14908">
            <w:pPr>
              <w:spacing w:after="0" w:line="240" w:lineRule="auto"/>
              <w:jc w:val="both"/>
              <w:rPr>
                <w:rFonts w:ascii="Arial" w:eastAsia="Times New Roman" w:hAnsi="Arial" w:cs="Arial"/>
                <w:sz w:val="20"/>
                <w:szCs w:val="20"/>
                <w:lang w:eastAsia="es-ES"/>
              </w:rPr>
            </w:pPr>
            <w:proofErr w:type="spellStart"/>
            <w:r w:rsidRPr="00D14908">
              <w:rPr>
                <w:rFonts w:ascii="Arial" w:eastAsia="Times New Roman" w:hAnsi="Arial" w:cs="Arial"/>
                <w:sz w:val="20"/>
                <w:szCs w:val="20"/>
                <w:lang w:eastAsia="es-ES"/>
              </w:rPr>
              <w:t>Wisteria</w:t>
            </w:r>
            <w:proofErr w:type="spellEnd"/>
            <w:r w:rsidRPr="00D14908">
              <w:rPr>
                <w:rFonts w:ascii="Arial" w:eastAsia="Times New Roman" w:hAnsi="Arial" w:cs="Arial"/>
                <w:sz w:val="20"/>
                <w:szCs w:val="20"/>
                <w:lang w:eastAsia="es-ES"/>
              </w:rPr>
              <w:t xml:space="preserve"> C 3L</w:t>
            </w:r>
          </w:p>
        </w:tc>
      </w:tr>
    </w:tbl>
    <w:p w14:paraId="39D1A503" w14:textId="0EEC016A"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1F92FF88"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48A93CEC" w14:textId="1F76DD03"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SUMINISTRO DE VIVACES (M9)</w:t>
            </w:r>
          </w:p>
        </w:tc>
      </w:tr>
      <w:tr w:rsidR="00D14908" w:rsidRPr="00D14908" w14:paraId="589D3D2E" w14:textId="77777777" w:rsidTr="00D14908">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06D8C789"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456B7F80"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000000" w:fill="BDD7EE"/>
            <w:noWrap/>
            <w:vAlign w:val="bottom"/>
            <w:hideMark/>
          </w:tcPr>
          <w:p w14:paraId="48073C33"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7DD5C67E"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340E09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0AF489E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625BFBBF"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BELLIS</w:t>
            </w:r>
          </w:p>
        </w:tc>
      </w:tr>
      <w:tr w:rsidR="00D14908" w:rsidRPr="00D14908" w14:paraId="3912B0E8"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D2CD67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0C2D9065"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4B092664"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CERASTIUM</w:t>
            </w:r>
          </w:p>
        </w:tc>
      </w:tr>
      <w:tr w:rsidR="00D14908" w:rsidRPr="00D14908" w14:paraId="4248A7AF"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D19814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7682830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07EA4AE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MESSENBRIANTEMUN</w:t>
            </w:r>
          </w:p>
        </w:tc>
      </w:tr>
      <w:tr w:rsidR="00D14908" w:rsidRPr="00D14908" w14:paraId="103073B6"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855B2A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0AB36E7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20A25F58"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PACHISANDRA</w:t>
            </w:r>
          </w:p>
        </w:tc>
      </w:tr>
      <w:tr w:rsidR="00D14908" w:rsidRPr="00D14908" w14:paraId="1D84B815"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DD3BE3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25</w:t>
            </w:r>
          </w:p>
        </w:tc>
        <w:tc>
          <w:tcPr>
            <w:tcW w:w="809" w:type="pct"/>
            <w:tcBorders>
              <w:top w:val="nil"/>
              <w:left w:val="nil"/>
              <w:bottom w:val="single" w:sz="4" w:space="0" w:color="auto"/>
              <w:right w:val="single" w:sz="4" w:space="0" w:color="auto"/>
            </w:tcBorders>
            <w:shd w:val="clear" w:color="auto" w:fill="auto"/>
            <w:vAlign w:val="center"/>
            <w:hideMark/>
          </w:tcPr>
          <w:p w14:paraId="2F345D08"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06E1BFB8"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VINCA MINOR</w:t>
            </w:r>
          </w:p>
        </w:tc>
      </w:tr>
    </w:tbl>
    <w:p w14:paraId="0EFF056B" w14:textId="716ADDFF"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26D2E6CA"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726BA62C" w14:textId="741118A7"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SUMINISTRO DE CONÍFERAS ENANAS (C5L)</w:t>
            </w:r>
          </w:p>
        </w:tc>
      </w:tr>
      <w:tr w:rsidR="00D14908" w:rsidRPr="00D14908" w14:paraId="38508424" w14:textId="77777777" w:rsidTr="00D14908">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4C1BC0FF"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5FC7DFE9"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2" w:type="pct"/>
            <w:tcBorders>
              <w:top w:val="single" w:sz="4" w:space="0" w:color="auto"/>
              <w:left w:val="nil"/>
              <w:bottom w:val="single" w:sz="4" w:space="0" w:color="auto"/>
              <w:right w:val="single" w:sz="4" w:space="0" w:color="auto"/>
            </w:tcBorders>
            <w:shd w:val="clear" w:color="000000" w:fill="BDD7EE"/>
            <w:noWrap/>
            <w:vAlign w:val="bottom"/>
            <w:hideMark/>
          </w:tcPr>
          <w:p w14:paraId="11E5CF5B"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71CE23FA"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3EA27C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4903E65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35A764AD"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CHAMAECYPARIS LAWSONIANA ELWOODII</w:t>
            </w:r>
          </w:p>
        </w:tc>
      </w:tr>
      <w:tr w:rsidR="00D14908" w:rsidRPr="00D14908" w14:paraId="36CA0DEC"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C47139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DC6BBA8"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6C19D9E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CHAMAECYPARIS PISIFERA BOULEVARD</w:t>
            </w:r>
          </w:p>
        </w:tc>
      </w:tr>
      <w:tr w:rsidR="00D14908" w:rsidRPr="00D14908" w14:paraId="44D3380E"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084F2D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07644533"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2CBF6004"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JUNIPERUS COMMUNIS REPANDA</w:t>
            </w:r>
          </w:p>
        </w:tc>
      </w:tr>
      <w:tr w:rsidR="00D14908" w:rsidRPr="00D14908" w14:paraId="3C05A20F"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61A54E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6B38F68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0357027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JUNIPERUS PROCUMBENS NANA</w:t>
            </w:r>
          </w:p>
        </w:tc>
      </w:tr>
      <w:tr w:rsidR="00D14908" w:rsidRPr="00D14908" w14:paraId="4C5BE057"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F2700B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5652B86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3E793E68"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PICEA ABIES LITTLE GEM</w:t>
            </w:r>
          </w:p>
        </w:tc>
      </w:tr>
      <w:tr w:rsidR="00D14908" w:rsidRPr="00D14908" w14:paraId="082EC196"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BBA4B2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34E250C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69414631"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PICEA ABIES NIDIFORMIS</w:t>
            </w:r>
          </w:p>
        </w:tc>
      </w:tr>
      <w:tr w:rsidR="00D14908" w:rsidRPr="00D14908" w14:paraId="71BCB9BE"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4C54DA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2041591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060465A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PICEA ABIES REFLEXA</w:t>
            </w:r>
          </w:p>
        </w:tc>
      </w:tr>
      <w:tr w:rsidR="00D14908" w:rsidRPr="00D14908" w14:paraId="50BF76BE"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02E947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4601E54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51C6BFF8"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PINUS SYLVESTRIS WATERERI</w:t>
            </w:r>
          </w:p>
        </w:tc>
      </w:tr>
    </w:tbl>
    <w:p w14:paraId="2BD377AC" w14:textId="4EEBB833"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69B79E12"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203699D1" w14:textId="19AA9C4D"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SUMINISTRO DE GRAMÍNEAS (C1L)</w:t>
            </w:r>
          </w:p>
        </w:tc>
      </w:tr>
      <w:tr w:rsidR="00D14908" w:rsidRPr="00D14908" w14:paraId="2DDDF421" w14:textId="77777777" w:rsidTr="00D14908">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1878FC56"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747527A9"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000000" w:fill="BDD7EE"/>
            <w:noWrap/>
            <w:vAlign w:val="bottom"/>
            <w:hideMark/>
          </w:tcPr>
          <w:p w14:paraId="4D7F75FB"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1C6A7669"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6EB569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7D65354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2EB9792D" w14:textId="77777777" w:rsidR="00D14908" w:rsidRPr="00D14908" w:rsidRDefault="00D14908" w:rsidP="00D14908">
            <w:pPr>
              <w:spacing w:after="0" w:line="240" w:lineRule="auto"/>
              <w:rPr>
                <w:rFonts w:ascii="Arial" w:eastAsia="Times New Roman" w:hAnsi="Arial" w:cs="Arial"/>
                <w:sz w:val="16"/>
                <w:szCs w:val="16"/>
                <w:lang w:eastAsia="es-ES"/>
              </w:rPr>
            </w:pPr>
            <w:proofErr w:type="gramStart"/>
            <w:r w:rsidRPr="00D14908">
              <w:rPr>
                <w:rFonts w:ascii="Arial" w:eastAsia="Times New Roman" w:hAnsi="Arial" w:cs="Arial"/>
                <w:sz w:val="16"/>
                <w:szCs w:val="16"/>
                <w:lang w:eastAsia="es-ES"/>
              </w:rPr>
              <w:t>CAREX  BRONZE</w:t>
            </w:r>
            <w:proofErr w:type="gramEnd"/>
          </w:p>
        </w:tc>
      </w:tr>
      <w:tr w:rsidR="00D14908" w:rsidRPr="00D14908" w14:paraId="112022B7"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B4D636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22EC18C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56803FE5"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FESTUCA GLAUCA</w:t>
            </w:r>
          </w:p>
        </w:tc>
      </w:tr>
      <w:tr w:rsidR="00D14908" w:rsidRPr="00D14908" w14:paraId="2B8D2D13"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8E076E3"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763DA2F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35A239B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MISCANTHUS SINENSIS ZEBRINA</w:t>
            </w:r>
          </w:p>
        </w:tc>
      </w:tr>
    </w:tbl>
    <w:p w14:paraId="44066E58" w14:textId="413AE361"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4E247235"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7CCC8C04" w14:textId="11A52D9D"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PLANTAS PERENNES</w:t>
            </w:r>
          </w:p>
        </w:tc>
      </w:tr>
      <w:tr w:rsidR="00D14908" w:rsidRPr="00D14908" w14:paraId="6BF82042" w14:textId="77777777" w:rsidTr="00F670A0">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7139AAD1"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4C5B1241"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2" w:type="pct"/>
            <w:tcBorders>
              <w:top w:val="single" w:sz="4" w:space="0" w:color="auto"/>
              <w:left w:val="nil"/>
              <w:bottom w:val="single" w:sz="4" w:space="0" w:color="auto"/>
              <w:right w:val="single" w:sz="4" w:space="0" w:color="auto"/>
            </w:tcBorders>
            <w:shd w:val="clear" w:color="000000" w:fill="BDD7EE"/>
            <w:noWrap/>
            <w:vAlign w:val="bottom"/>
            <w:hideMark/>
          </w:tcPr>
          <w:p w14:paraId="5CD82B0B"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5C43FB4F"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8FA66F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center"/>
            <w:hideMark/>
          </w:tcPr>
          <w:p w14:paraId="294C9CE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7B2BD980"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ALISSUM MARITIMUM</w:t>
            </w:r>
          </w:p>
        </w:tc>
      </w:tr>
      <w:tr w:rsidR="00D14908" w:rsidRPr="00D14908" w14:paraId="1EC6D787"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70CF09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0677E55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40A5414C"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CONVALLARIA MAJALIS</w:t>
            </w:r>
          </w:p>
        </w:tc>
      </w:tr>
      <w:tr w:rsidR="00D14908" w:rsidRPr="00D14908" w14:paraId="0FF01C32"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D47247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3D4FD66E"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3AE21FF0"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CYNARA CARDUNCULUS</w:t>
            </w:r>
          </w:p>
        </w:tc>
      </w:tr>
      <w:tr w:rsidR="00D14908" w:rsidRPr="00D14908" w14:paraId="3A3F2CA2"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976741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lastRenderedPageBreak/>
              <w:t>100</w:t>
            </w:r>
          </w:p>
        </w:tc>
        <w:tc>
          <w:tcPr>
            <w:tcW w:w="809" w:type="pct"/>
            <w:tcBorders>
              <w:top w:val="nil"/>
              <w:left w:val="nil"/>
              <w:bottom w:val="single" w:sz="4" w:space="0" w:color="auto"/>
              <w:right w:val="single" w:sz="4" w:space="0" w:color="auto"/>
            </w:tcBorders>
            <w:shd w:val="clear" w:color="auto" w:fill="auto"/>
            <w:vAlign w:val="center"/>
            <w:hideMark/>
          </w:tcPr>
          <w:p w14:paraId="2051877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72C63DD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DIANTHUS NIVES</w:t>
            </w:r>
          </w:p>
        </w:tc>
      </w:tr>
      <w:tr w:rsidR="00D14908" w:rsidRPr="00D14908" w14:paraId="33EA1CCB"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4A0204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40</w:t>
            </w:r>
          </w:p>
        </w:tc>
        <w:tc>
          <w:tcPr>
            <w:tcW w:w="809" w:type="pct"/>
            <w:tcBorders>
              <w:top w:val="nil"/>
              <w:left w:val="nil"/>
              <w:bottom w:val="single" w:sz="4" w:space="0" w:color="auto"/>
              <w:right w:val="single" w:sz="4" w:space="0" w:color="auto"/>
            </w:tcBorders>
            <w:shd w:val="clear" w:color="auto" w:fill="auto"/>
            <w:vAlign w:val="center"/>
            <w:hideMark/>
          </w:tcPr>
          <w:p w14:paraId="2E037DC4"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56FC9B9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ECHINACEA PURPUREA</w:t>
            </w:r>
          </w:p>
        </w:tc>
      </w:tr>
      <w:tr w:rsidR="00D14908" w:rsidRPr="00D14908" w14:paraId="085D933D"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75F53E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5F230C6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5E9EACF1"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GERANIUM PSILOSTEMON</w:t>
            </w:r>
          </w:p>
        </w:tc>
      </w:tr>
      <w:tr w:rsidR="00D14908" w:rsidRPr="00D14908" w14:paraId="0D924B2A"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8E63E0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03E6C5E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4743C2B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NICOTIANA BLANCA</w:t>
            </w:r>
          </w:p>
        </w:tc>
      </w:tr>
      <w:tr w:rsidR="00D14908" w:rsidRPr="00D14908" w14:paraId="362A3665"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05A4BD2"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631B8EA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333C94E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PELARGONIUM CRISPUM</w:t>
            </w:r>
          </w:p>
        </w:tc>
      </w:tr>
      <w:tr w:rsidR="00D14908" w:rsidRPr="00D14908" w14:paraId="13E73F60"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C75828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131E4E77"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0CB4ECA5"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PELARGONIUM FRAGANS</w:t>
            </w:r>
          </w:p>
        </w:tc>
      </w:tr>
      <w:tr w:rsidR="00D14908" w:rsidRPr="00D14908" w14:paraId="62ADAB2B"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976F9A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545442D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3F956E1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PELARGONIUM GRAVEOLENS</w:t>
            </w:r>
          </w:p>
        </w:tc>
      </w:tr>
    </w:tbl>
    <w:p w14:paraId="0B31DCEE" w14:textId="08D39FF4"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130D83CC"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tcPr>
          <w:p w14:paraId="518FC1E0" w14:textId="24F5FC9A"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PLANTAS DE TEMPORADA PRIMAVERA-VERANO</w:t>
            </w:r>
          </w:p>
        </w:tc>
      </w:tr>
      <w:tr w:rsidR="00D14908" w:rsidRPr="00D14908" w14:paraId="7AD2BEF2" w14:textId="77777777" w:rsidTr="00D14908">
        <w:trPr>
          <w:trHeight w:val="300"/>
        </w:trPr>
        <w:tc>
          <w:tcPr>
            <w:tcW w:w="80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515888C6"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000000" w:fill="BDD7EE"/>
            <w:vAlign w:val="bottom"/>
            <w:hideMark/>
          </w:tcPr>
          <w:p w14:paraId="4C83FEA1"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000000" w:fill="BDD7EE"/>
            <w:noWrap/>
            <w:vAlign w:val="bottom"/>
            <w:hideMark/>
          </w:tcPr>
          <w:p w14:paraId="7ECC3323"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7B5A5488"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1F4463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500</w:t>
            </w:r>
          </w:p>
        </w:tc>
        <w:tc>
          <w:tcPr>
            <w:tcW w:w="809" w:type="pct"/>
            <w:tcBorders>
              <w:top w:val="nil"/>
              <w:left w:val="nil"/>
              <w:bottom w:val="single" w:sz="4" w:space="0" w:color="auto"/>
              <w:right w:val="single" w:sz="4" w:space="0" w:color="auto"/>
            </w:tcBorders>
            <w:shd w:val="clear" w:color="auto" w:fill="auto"/>
            <w:vAlign w:val="center"/>
            <w:hideMark/>
          </w:tcPr>
          <w:p w14:paraId="1336B96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357241FD"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ALEGRIA GUINEANA</w:t>
            </w:r>
          </w:p>
        </w:tc>
      </w:tr>
      <w:tr w:rsidR="00D14908" w:rsidRPr="00D14908" w14:paraId="5FE7D431"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369EC8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500</w:t>
            </w:r>
          </w:p>
        </w:tc>
        <w:tc>
          <w:tcPr>
            <w:tcW w:w="809" w:type="pct"/>
            <w:tcBorders>
              <w:top w:val="nil"/>
              <w:left w:val="nil"/>
              <w:bottom w:val="single" w:sz="4" w:space="0" w:color="auto"/>
              <w:right w:val="single" w:sz="4" w:space="0" w:color="auto"/>
            </w:tcBorders>
            <w:shd w:val="clear" w:color="auto" w:fill="auto"/>
            <w:vAlign w:val="center"/>
            <w:hideMark/>
          </w:tcPr>
          <w:p w14:paraId="21A2D786"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7F32EE2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BEGONIA</w:t>
            </w:r>
          </w:p>
        </w:tc>
      </w:tr>
      <w:tr w:rsidR="00D14908" w:rsidRPr="00D14908" w14:paraId="217E5C7D" w14:textId="77777777" w:rsidTr="00D14908">
        <w:trPr>
          <w:trHeight w:val="45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BC43D4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100</w:t>
            </w:r>
          </w:p>
        </w:tc>
        <w:tc>
          <w:tcPr>
            <w:tcW w:w="809" w:type="pct"/>
            <w:tcBorders>
              <w:top w:val="nil"/>
              <w:left w:val="nil"/>
              <w:bottom w:val="single" w:sz="4" w:space="0" w:color="auto"/>
              <w:right w:val="single" w:sz="4" w:space="0" w:color="auto"/>
            </w:tcBorders>
            <w:shd w:val="clear" w:color="auto" w:fill="auto"/>
            <w:vAlign w:val="center"/>
            <w:hideMark/>
          </w:tcPr>
          <w:p w14:paraId="126FD91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67E6EF7C"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BULBOS/RIZONAMAS DE PRIMAVERA: CROCUS, CALLAS, IRIS, BERGENIA...</w:t>
            </w:r>
          </w:p>
        </w:tc>
      </w:tr>
      <w:tr w:rsidR="00D14908" w:rsidRPr="00D14908" w14:paraId="6BD51603"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7AEE53B"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center"/>
            <w:hideMark/>
          </w:tcPr>
          <w:p w14:paraId="5B9CB64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260A1505"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CRISANTEMUN</w:t>
            </w:r>
          </w:p>
        </w:tc>
      </w:tr>
      <w:tr w:rsidR="00D14908" w:rsidRPr="00D14908" w14:paraId="220DD04F"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8BA6FF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150</w:t>
            </w:r>
          </w:p>
        </w:tc>
        <w:tc>
          <w:tcPr>
            <w:tcW w:w="809" w:type="pct"/>
            <w:tcBorders>
              <w:top w:val="nil"/>
              <w:left w:val="nil"/>
              <w:bottom w:val="single" w:sz="4" w:space="0" w:color="auto"/>
              <w:right w:val="single" w:sz="4" w:space="0" w:color="auto"/>
            </w:tcBorders>
            <w:shd w:val="clear" w:color="auto" w:fill="auto"/>
            <w:vAlign w:val="center"/>
            <w:hideMark/>
          </w:tcPr>
          <w:p w14:paraId="53655E5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72E04D9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GERANIO GITANILLA</w:t>
            </w:r>
          </w:p>
        </w:tc>
      </w:tr>
      <w:tr w:rsidR="00D14908" w:rsidRPr="00D14908" w14:paraId="59F8854C"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06FD2591"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center"/>
            <w:hideMark/>
          </w:tcPr>
          <w:p w14:paraId="3896EE5D"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11433297"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GERANIO ZONAL</w:t>
            </w:r>
          </w:p>
        </w:tc>
      </w:tr>
      <w:tr w:rsidR="00D14908" w:rsidRPr="00D14908" w14:paraId="6495E268"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E1EA88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500</w:t>
            </w:r>
          </w:p>
        </w:tc>
        <w:tc>
          <w:tcPr>
            <w:tcW w:w="809" w:type="pct"/>
            <w:tcBorders>
              <w:top w:val="nil"/>
              <w:left w:val="nil"/>
              <w:bottom w:val="single" w:sz="4" w:space="0" w:color="auto"/>
              <w:right w:val="single" w:sz="4" w:space="0" w:color="auto"/>
            </w:tcBorders>
            <w:shd w:val="clear" w:color="auto" w:fill="auto"/>
            <w:vAlign w:val="center"/>
            <w:hideMark/>
          </w:tcPr>
          <w:p w14:paraId="6933F671"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09823E1F"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GERBERAS</w:t>
            </w:r>
          </w:p>
        </w:tc>
      </w:tr>
      <w:tr w:rsidR="00D14908" w:rsidRPr="00D14908" w14:paraId="3E366B28"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51BA3F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500</w:t>
            </w:r>
          </w:p>
        </w:tc>
        <w:tc>
          <w:tcPr>
            <w:tcW w:w="809" w:type="pct"/>
            <w:tcBorders>
              <w:top w:val="nil"/>
              <w:left w:val="nil"/>
              <w:bottom w:val="single" w:sz="4" w:space="0" w:color="auto"/>
              <w:right w:val="single" w:sz="4" w:space="0" w:color="auto"/>
            </w:tcBorders>
            <w:shd w:val="clear" w:color="auto" w:fill="auto"/>
            <w:vAlign w:val="center"/>
            <w:hideMark/>
          </w:tcPr>
          <w:p w14:paraId="706F3CE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76809739"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OSTEOSPERMUM</w:t>
            </w:r>
          </w:p>
        </w:tc>
      </w:tr>
      <w:tr w:rsidR="00D14908" w:rsidRPr="00D14908" w14:paraId="2AA574F4"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8B9A45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200</w:t>
            </w:r>
          </w:p>
        </w:tc>
        <w:tc>
          <w:tcPr>
            <w:tcW w:w="809" w:type="pct"/>
            <w:tcBorders>
              <w:top w:val="nil"/>
              <w:left w:val="nil"/>
              <w:bottom w:val="single" w:sz="4" w:space="0" w:color="auto"/>
              <w:right w:val="single" w:sz="4" w:space="0" w:color="auto"/>
            </w:tcBorders>
            <w:shd w:val="clear" w:color="auto" w:fill="auto"/>
            <w:vAlign w:val="center"/>
            <w:hideMark/>
          </w:tcPr>
          <w:p w14:paraId="14E26A0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4D0A993C"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PETUNIA</w:t>
            </w:r>
          </w:p>
        </w:tc>
      </w:tr>
      <w:tr w:rsidR="00D14908" w:rsidRPr="00D14908" w14:paraId="0DB4F6BC"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8848C89"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100</w:t>
            </w:r>
          </w:p>
        </w:tc>
        <w:tc>
          <w:tcPr>
            <w:tcW w:w="809" w:type="pct"/>
            <w:tcBorders>
              <w:top w:val="nil"/>
              <w:left w:val="nil"/>
              <w:bottom w:val="single" w:sz="4" w:space="0" w:color="auto"/>
              <w:right w:val="single" w:sz="4" w:space="0" w:color="auto"/>
            </w:tcBorders>
            <w:shd w:val="clear" w:color="auto" w:fill="auto"/>
            <w:vAlign w:val="center"/>
            <w:hideMark/>
          </w:tcPr>
          <w:p w14:paraId="001019B9"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04B7794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SALVIA</w:t>
            </w:r>
          </w:p>
        </w:tc>
      </w:tr>
      <w:tr w:rsidR="00D14908" w:rsidRPr="00D14908" w14:paraId="5EC9634C"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26A4C2D"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200</w:t>
            </w:r>
          </w:p>
        </w:tc>
        <w:tc>
          <w:tcPr>
            <w:tcW w:w="809" w:type="pct"/>
            <w:tcBorders>
              <w:top w:val="nil"/>
              <w:left w:val="nil"/>
              <w:bottom w:val="single" w:sz="4" w:space="0" w:color="auto"/>
              <w:right w:val="single" w:sz="4" w:space="0" w:color="auto"/>
            </w:tcBorders>
            <w:shd w:val="clear" w:color="auto" w:fill="auto"/>
            <w:vAlign w:val="center"/>
            <w:hideMark/>
          </w:tcPr>
          <w:p w14:paraId="72F945BC"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5FF540F2"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SURFINIA</w:t>
            </w:r>
          </w:p>
        </w:tc>
      </w:tr>
      <w:tr w:rsidR="00D14908" w:rsidRPr="00D14908" w14:paraId="2293A171"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EF33D3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100</w:t>
            </w:r>
          </w:p>
        </w:tc>
        <w:tc>
          <w:tcPr>
            <w:tcW w:w="809" w:type="pct"/>
            <w:tcBorders>
              <w:top w:val="nil"/>
              <w:left w:val="nil"/>
              <w:bottom w:val="single" w:sz="4" w:space="0" w:color="auto"/>
              <w:right w:val="single" w:sz="4" w:space="0" w:color="auto"/>
            </w:tcBorders>
            <w:shd w:val="clear" w:color="auto" w:fill="auto"/>
            <w:vAlign w:val="center"/>
            <w:hideMark/>
          </w:tcPr>
          <w:p w14:paraId="04804252"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477D0773"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TAJETES</w:t>
            </w:r>
          </w:p>
        </w:tc>
      </w:tr>
      <w:tr w:rsidR="00D14908" w:rsidRPr="00D14908" w14:paraId="3C2342C0" w14:textId="77777777" w:rsidTr="00D14908">
        <w:trPr>
          <w:trHeight w:val="45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4A53DA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2.000</w:t>
            </w:r>
          </w:p>
        </w:tc>
        <w:tc>
          <w:tcPr>
            <w:tcW w:w="809" w:type="pct"/>
            <w:tcBorders>
              <w:top w:val="nil"/>
              <w:left w:val="nil"/>
              <w:bottom w:val="single" w:sz="4" w:space="0" w:color="auto"/>
              <w:right w:val="single" w:sz="4" w:space="0" w:color="auto"/>
            </w:tcBorders>
            <w:shd w:val="clear" w:color="auto" w:fill="auto"/>
            <w:vAlign w:val="center"/>
            <w:hideMark/>
          </w:tcPr>
          <w:p w14:paraId="223ADBBA"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470C40EB"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TEPE FLORIDO COMBINADO (A ELEGIR POR EL AYUNTAMIENTO) DE 0,50 X 0,60 M</w:t>
            </w:r>
          </w:p>
        </w:tc>
      </w:tr>
      <w:tr w:rsidR="00D14908" w:rsidRPr="00D14908" w14:paraId="4153F791" w14:textId="77777777" w:rsidTr="00D14908">
        <w:trPr>
          <w:trHeight w:val="45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FC48F40"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300</w:t>
            </w:r>
          </w:p>
        </w:tc>
        <w:tc>
          <w:tcPr>
            <w:tcW w:w="809" w:type="pct"/>
            <w:tcBorders>
              <w:top w:val="nil"/>
              <w:left w:val="nil"/>
              <w:bottom w:val="single" w:sz="4" w:space="0" w:color="auto"/>
              <w:right w:val="single" w:sz="4" w:space="0" w:color="auto"/>
            </w:tcBorders>
            <w:shd w:val="clear" w:color="auto" w:fill="auto"/>
            <w:vAlign w:val="center"/>
            <w:hideMark/>
          </w:tcPr>
          <w:p w14:paraId="22B85960" w14:textId="77777777" w:rsidR="00D14908" w:rsidRPr="00D14908" w:rsidRDefault="00D14908" w:rsidP="00D14908">
            <w:pPr>
              <w:spacing w:after="0" w:line="240" w:lineRule="auto"/>
              <w:jc w:val="center"/>
              <w:rPr>
                <w:rFonts w:ascii="Arial" w:eastAsia="Times New Roman" w:hAnsi="Arial" w:cs="Arial"/>
                <w:sz w:val="16"/>
                <w:szCs w:val="16"/>
                <w:lang w:eastAsia="es-ES"/>
              </w:rPr>
            </w:pPr>
            <w:proofErr w:type="spellStart"/>
            <w:r w:rsidRPr="00D14908">
              <w:rPr>
                <w:rFonts w:ascii="Arial" w:eastAsia="Times New Roman" w:hAnsi="Arial" w:cs="Arial"/>
                <w:sz w:val="16"/>
                <w:szCs w:val="16"/>
                <w:lang w:eastAsia="es-ES"/>
              </w:rPr>
              <w:t>und</w:t>
            </w:r>
            <w:proofErr w:type="spellEnd"/>
            <w:r w:rsidRPr="00D14908">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15498A86"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TEPE FLORIDO COMBINADO (A ELEGIR POR EL AYUNTAMIENTO) DE 0,30 X 0,60 M</w:t>
            </w:r>
          </w:p>
        </w:tc>
      </w:tr>
    </w:tbl>
    <w:p w14:paraId="39AC04CB" w14:textId="7D0E4406"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F670A0" w:rsidRPr="00F670A0" w14:paraId="49DF27CA" w14:textId="77777777" w:rsidTr="00F670A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B4C6E7" w:themeFill="accent5" w:themeFillTint="66"/>
            <w:noWrap/>
            <w:vAlign w:val="bottom"/>
          </w:tcPr>
          <w:p w14:paraId="5F187F79" w14:textId="59B3A5DE" w:rsidR="00F670A0" w:rsidRPr="00F670A0" w:rsidRDefault="00F670A0" w:rsidP="00F670A0">
            <w:pPr>
              <w:spacing w:after="0" w:line="240" w:lineRule="auto"/>
              <w:jc w:val="center"/>
              <w:rPr>
                <w:rFonts w:ascii="Arial" w:eastAsia="Times New Roman" w:hAnsi="Arial" w:cs="Arial"/>
                <w:sz w:val="20"/>
                <w:szCs w:val="20"/>
                <w:lang w:eastAsia="es-ES"/>
              </w:rPr>
            </w:pPr>
            <w:r w:rsidRPr="00F670A0">
              <w:rPr>
                <w:rFonts w:ascii="Arial" w:eastAsia="Times New Roman" w:hAnsi="Arial" w:cs="Arial"/>
                <w:sz w:val="20"/>
                <w:szCs w:val="20"/>
                <w:lang w:eastAsia="es-ES"/>
              </w:rPr>
              <w:t>PLANTAS DE TEMPORADA OTOÑO-INVIERNO</w:t>
            </w:r>
          </w:p>
        </w:tc>
      </w:tr>
      <w:tr w:rsidR="00F670A0" w:rsidRPr="00F670A0" w14:paraId="0A731EA9" w14:textId="77777777" w:rsidTr="00F670A0">
        <w:trPr>
          <w:trHeight w:val="300"/>
        </w:trPr>
        <w:tc>
          <w:tcPr>
            <w:tcW w:w="809" w:type="pct"/>
            <w:tcBorders>
              <w:top w:val="nil"/>
              <w:left w:val="single" w:sz="4" w:space="0" w:color="auto"/>
              <w:bottom w:val="single" w:sz="4" w:space="0" w:color="auto"/>
              <w:right w:val="single" w:sz="4" w:space="0" w:color="auto"/>
            </w:tcBorders>
            <w:shd w:val="clear" w:color="000000" w:fill="BDD7EE"/>
            <w:noWrap/>
            <w:vAlign w:val="bottom"/>
            <w:hideMark/>
          </w:tcPr>
          <w:p w14:paraId="50013AB0" w14:textId="77777777" w:rsidR="00F670A0" w:rsidRPr="00F670A0" w:rsidRDefault="00F670A0" w:rsidP="00F670A0">
            <w:pPr>
              <w:spacing w:after="0" w:line="240" w:lineRule="auto"/>
              <w:jc w:val="center"/>
              <w:rPr>
                <w:rFonts w:ascii="Calibri" w:eastAsia="Times New Roman" w:hAnsi="Calibri" w:cs="Calibri"/>
                <w:sz w:val="20"/>
                <w:szCs w:val="20"/>
                <w:lang w:eastAsia="es-ES"/>
              </w:rPr>
            </w:pPr>
            <w:r w:rsidRPr="00F670A0">
              <w:rPr>
                <w:rFonts w:ascii="Calibri" w:eastAsia="Times New Roman" w:hAnsi="Calibri" w:cs="Calibri"/>
                <w:sz w:val="20"/>
                <w:szCs w:val="20"/>
                <w:lang w:eastAsia="es-ES"/>
              </w:rPr>
              <w:t>CANTIDAD</w:t>
            </w:r>
          </w:p>
        </w:tc>
        <w:tc>
          <w:tcPr>
            <w:tcW w:w="809" w:type="pct"/>
            <w:tcBorders>
              <w:top w:val="nil"/>
              <w:left w:val="nil"/>
              <w:bottom w:val="single" w:sz="4" w:space="0" w:color="auto"/>
              <w:right w:val="single" w:sz="4" w:space="0" w:color="auto"/>
            </w:tcBorders>
            <w:shd w:val="clear" w:color="000000" w:fill="BDD7EE"/>
            <w:vAlign w:val="bottom"/>
            <w:hideMark/>
          </w:tcPr>
          <w:p w14:paraId="5A355451" w14:textId="77777777" w:rsidR="00F670A0" w:rsidRPr="00F670A0" w:rsidRDefault="00F670A0" w:rsidP="00F670A0">
            <w:pPr>
              <w:spacing w:after="0" w:line="240" w:lineRule="auto"/>
              <w:jc w:val="center"/>
              <w:rPr>
                <w:rFonts w:ascii="Calibri" w:eastAsia="Times New Roman" w:hAnsi="Calibri" w:cs="Calibri"/>
                <w:sz w:val="20"/>
                <w:szCs w:val="20"/>
                <w:lang w:eastAsia="es-ES"/>
              </w:rPr>
            </w:pPr>
            <w:r w:rsidRPr="00F670A0">
              <w:rPr>
                <w:rFonts w:ascii="Calibri" w:eastAsia="Times New Roman" w:hAnsi="Calibri" w:cs="Calibri"/>
                <w:sz w:val="20"/>
                <w:szCs w:val="20"/>
                <w:lang w:eastAsia="es-ES"/>
              </w:rPr>
              <w:t>UNIDAD</w:t>
            </w:r>
          </w:p>
        </w:tc>
        <w:tc>
          <w:tcPr>
            <w:tcW w:w="3382" w:type="pct"/>
            <w:tcBorders>
              <w:top w:val="nil"/>
              <w:left w:val="nil"/>
              <w:bottom w:val="single" w:sz="4" w:space="0" w:color="auto"/>
              <w:right w:val="single" w:sz="4" w:space="0" w:color="auto"/>
            </w:tcBorders>
            <w:shd w:val="clear" w:color="000000" w:fill="BDD7EE"/>
            <w:noWrap/>
            <w:vAlign w:val="bottom"/>
            <w:hideMark/>
          </w:tcPr>
          <w:p w14:paraId="4AF09439" w14:textId="77777777" w:rsidR="00F670A0" w:rsidRPr="00F670A0" w:rsidRDefault="00F670A0" w:rsidP="00F670A0">
            <w:pPr>
              <w:spacing w:after="0" w:line="240" w:lineRule="auto"/>
              <w:jc w:val="center"/>
              <w:rPr>
                <w:rFonts w:ascii="Calibri" w:eastAsia="Times New Roman" w:hAnsi="Calibri" w:cs="Calibri"/>
                <w:sz w:val="20"/>
                <w:szCs w:val="20"/>
                <w:lang w:eastAsia="es-ES"/>
              </w:rPr>
            </w:pPr>
            <w:r w:rsidRPr="00F670A0">
              <w:rPr>
                <w:rFonts w:ascii="Calibri" w:eastAsia="Times New Roman" w:hAnsi="Calibri" w:cs="Calibri"/>
                <w:sz w:val="20"/>
                <w:szCs w:val="20"/>
                <w:lang w:eastAsia="es-ES"/>
              </w:rPr>
              <w:t>DESCRIPCIÓN</w:t>
            </w:r>
          </w:p>
        </w:tc>
      </w:tr>
      <w:tr w:rsidR="00F670A0" w:rsidRPr="00F670A0" w14:paraId="0A3C9029"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D6BE599" w14:textId="77777777" w:rsidR="00F670A0" w:rsidRPr="00F670A0" w:rsidRDefault="00F670A0" w:rsidP="00F670A0">
            <w:pPr>
              <w:spacing w:after="0" w:line="240" w:lineRule="auto"/>
              <w:jc w:val="center"/>
              <w:rPr>
                <w:rFonts w:ascii="Arial" w:eastAsia="Times New Roman" w:hAnsi="Arial" w:cs="Arial"/>
                <w:sz w:val="16"/>
                <w:szCs w:val="16"/>
                <w:lang w:eastAsia="es-ES"/>
              </w:rPr>
            </w:pPr>
            <w:r w:rsidRPr="00F670A0">
              <w:rPr>
                <w:rFonts w:ascii="Arial" w:eastAsia="Times New Roman" w:hAnsi="Arial" w:cs="Arial"/>
                <w:sz w:val="16"/>
                <w:szCs w:val="16"/>
                <w:lang w:eastAsia="es-ES"/>
              </w:rPr>
              <w:t>500</w:t>
            </w:r>
          </w:p>
        </w:tc>
        <w:tc>
          <w:tcPr>
            <w:tcW w:w="809" w:type="pct"/>
            <w:tcBorders>
              <w:top w:val="nil"/>
              <w:left w:val="nil"/>
              <w:bottom w:val="single" w:sz="4" w:space="0" w:color="auto"/>
              <w:right w:val="single" w:sz="4" w:space="0" w:color="auto"/>
            </w:tcBorders>
            <w:shd w:val="clear" w:color="auto" w:fill="auto"/>
            <w:vAlign w:val="center"/>
            <w:hideMark/>
          </w:tcPr>
          <w:p w14:paraId="2F54253B" w14:textId="77777777" w:rsidR="00F670A0" w:rsidRPr="00F670A0" w:rsidRDefault="00F670A0" w:rsidP="00F670A0">
            <w:pPr>
              <w:spacing w:after="0" w:line="240" w:lineRule="auto"/>
              <w:jc w:val="center"/>
              <w:rPr>
                <w:rFonts w:ascii="Arial" w:eastAsia="Times New Roman" w:hAnsi="Arial" w:cs="Arial"/>
                <w:sz w:val="16"/>
                <w:szCs w:val="16"/>
                <w:lang w:eastAsia="es-ES"/>
              </w:rPr>
            </w:pPr>
            <w:proofErr w:type="spellStart"/>
            <w:r w:rsidRPr="00F670A0">
              <w:rPr>
                <w:rFonts w:ascii="Arial" w:eastAsia="Times New Roman" w:hAnsi="Arial" w:cs="Arial"/>
                <w:sz w:val="16"/>
                <w:szCs w:val="16"/>
                <w:lang w:eastAsia="es-ES"/>
              </w:rPr>
              <w:t>und</w:t>
            </w:r>
            <w:proofErr w:type="spellEnd"/>
            <w:r w:rsidRPr="00F670A0">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4A250BA5" w14:textId="77777777" w:rsidR="00F670A0" w:rsidRPr="00F670A0" w:rsidRDefault="00F670A0" w:rsidP="00F670A0">
            <w:pPr>
              <w:spacing w:after="0" w:line="240" w:lineRule="auto"/>
              <w:rPr>
                <w:rFonts w:ascii="Arial" w:eastAsia="Times New Roman" w:hAnsi="Arial" w:cs="Arial"/>
                <w:sz w:val="16"/>
                <w:szCs w:val="16"/>
                <w:lang w:eastAsia="es-ES"/>
              </w:rPr>
            </w:pPr>
            <w:r w:rsidRPr="00F670A0">
              <w:rPr>
                <w:rFonts w:ascii="Arial" w:eastAsia="Times New Roman" w:hAnsi="Arial" w:cs="Arial"/>
                <w:sz w:val="16"/>
                <w:szCs w:val="16"/>
                <w:lang w:eastAsia="es-ES"/>
              </w:rPr>
              <w:t>BOCA DE DRAGON</w:t>
            </w:r>
          </w:p>
        </w:tc>
      </w:tr>
      <w:tr w:rsidR="00F670A0" w:rsidRPr="00F670A0" w14:paraId="6FD92A23" w14:textId="77777777" w:rsidTr="00F670A0">
        <w:trPr>
          <w:trHeight w:val="45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507338DB" w14:textId="77777777" w:rsidR="00F670A0" w:rsidRPr="00F670A0" w:rsidRDefault="00F670A0" w:rsidP="00F670A0">
            <w:pPr>
              <w:spacing w:after="0" w:line="240" w:lineRule="auto"/>
              <w:jc w:val="center"/>
              <w:rPr>
                <w:rFonts w:ascii="Arial" w:eastAsia="Times New Roman" w:hAnsi="Arial" w:cs="Arial"/>
                <w:sz w:val="16"/>
                <w:szCs w:val="16"/>
                <w:lang w:eastAsia="es-ES"/>
              </w:rPr>
            </w:pPr>
            <w:r w:rsidRPr="00F670A0">
              <w:rPr>
                <w:rFonts w:ascii="Arial" w:eastAsia="Times New Roman" w:hAnsi="Arial" w:cs="Arial"/>
                <w:sz w:val="16"/>
                <w:szCs w:val="16"/>
                <w:lang w:eastAsia="es-ES"/>
              </w:rPr>
              <w:t>100</w:t>
            </w:r>
          </w:p>
        </w:tc>
        <w:tc>
          <w:tcPr>
            <w:tcW w:w="809" w:type="pct"/>
            <w:tcBorders>
              <w:top w:val="nil"/>
              <w:left w:val="nil"/>
              <w:bottom w:val="single" w:sz="4" w:space="0" w:color="auto"/>
              <w:right w:val="single" w:sz="4" w:space="0" w:color="auto"/>
            </w:tcBorders>
            <w:shd w:val="clear" w:color="auto" w:fill="auto"/>
            <w:vAlign w:val="center"/>
            <w:hideMark/>
          </w:tcPr>
          <w:p w14:paraId="6F58F9BB" w14:textId="77777777" w:rsidR="00F670A0" w:rsidRPr="00F670A0" w:rsidRDefault="00F670A0" w:rsidP="00F670A0">
            <w:pPr>
              <w:spacing w:after="0" w:line="240" w:lineRule="auto"/>
              <w:jc w:val="center"/>
              <w:rPr>
                <w:rFonts w:ascii="Arial" w:eastAsia="Times New Roman" w:hAnsi="Arial" w:cs="Arial"/>
                <w:sz w:val="16"/>
                <w:szCs w:val="16"/>
                <w:lang w:eastAsia="es-ES"/>
              </w:rPr>
            </w:pPr>
            <w:proofErr w:type="spellStart"/>
            <w:r w:rsidRPr="00F670A0">
              <w:rPr>
                <w:rFonts w:ascii="Arial" w:eastAsia="Times New Roman" w:hAnsi="Arial" w:cs="Arial"/>
                <w:sz w:val="16"/>
                <w:szCs w:val="16"/>
                <w:lang w:eastAsia="es-ES"/>
              </w:rPr>
              <w:t>und</w:t>
            </w:r>
            <w:proofErr w:type="spellEnd"/>
            <w:r w:rsidRPr="00F670A0">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43716269" w14:textId="77777777" w:rsidR="00F670A0" w:rsidRPr="00F670A0" w:rsidRDefault="00F670A0" w:rsidP="00F670A0">
            <w:pPr>
              <w:spacing w:after="0" w:line="240" w:lineRule="auto"/>
              <w:rPr>
                <w:rFonts w:ascii="Arial" w:eastAsia="Times New Roman" w:hAnsi="Arial" w:cs="Arial"/>
                <w:sz w:val="16"/>
                <w:szCs w:val="16"/>
                <w:lang w:eastAsia="es-ES"/>
              </w:rPr>
            </w:pPr>
            <w:r w:rsidRPr="00F670A0">
              <w:rPr>
                <w:rFonts w:ascii="Arial" w:eastAsia="Times New Roman" w:hAnsi="Arial" w:cs="Arial"/>
                <w:sz w:val="16"/>
                <w:szCs w:val="16"/>
                <w:lang w:eastAsia="es-ES"/>
              </w:rPr>
              <w:t>BULBOS DE OTOÑO: TULIPAN, NARCISO, JACINTO, NAZARENO...</w:t>
            </w:r>
          </w:p>
        </w:tc>
      </w:tr>
      <w:tr w:rsidR="00F670A0" w:rsidRPr="00F670A0" w14:paraId="6B742085"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932724E" w14:textId="77777777" w:rsidR="00F670A0" w:rsidRPr="00F670A0" w:rsidRDefault="00F670A0" w:rsidP="00F670A0">
            <w:pPr>
              <w:spacing w:after="0" w:line="240" w:lineRule="auto"/>
              <w:jc w:val="center"/>
              <w:rPr>
                <w:rFonts w:ascii="Arial" w:eastAsia="Times New Roman" w:hAnsi="Arial" w:cs="Arial"/>
                <w:sz w:val="16"/>
                <w:szCs w:val="16"/>
                <w:lang w:eastAsia="es-ES"/>
              </w:rPr>
            </w:pPr>
            <w:r w:rsidRPr="00F670A0">
              <w:rPr>
                <w:rFonts w:ascii="Arial" w:eastAsia="Times New Roman" w:hAnsi="Arial" w:cs="Arial"/>
                <w:sz w:val="16"/>
                <w:szCs w:val="16"/>
                <w:lang w:eastAsia="es-ES"/>
              </w:rPr>
              <w:t>1.000</w:t>
            </w:r>
          </w:p>
        </w:tc>
        <w:tc>
          <w:tcPr>
            <w:tcW w:w="809" w:type="pct"/>
            <w:tcBorders>
              <w:top w:val="nil"/>
              <w:left w:val="nil"/>
              <w:bottom w:val="single" w:sz="4" w:space="0" w:color="auto"/>
              <w:right w:val="single" w:sz="4" w:space="0" w:color="auto"/>
            </w:tcBorders>
            <w:shd w:val="clear" w:color="auto" w:fill="auto"/>
            <w:vAlign w:val="center"/>
            <w:hideMark/>
          </w:tcPr>
          <w:p w14:paraId="1F580244" w14:textId="77777777" w:rsidR="00F670A0" w:rsidRPr="00F670A0" w:rsidRDefault="00F670A0" w:rsidP="00F670A0">
            <w:pPr>
              <w:spacing w:after="0" w:line="240" w:lineRule="auto"/>
              <w:jc w:val="center"/>
              <w:rPr>
                <w:rFonts w:ascii="Arial" w:eastAsia="Times New Roman" w:hAnsi="Arial" w:cs="Arial"/>
                <w:sz w:val="16"/>
                <w:szCs w:val="16"/>
                <w:lang w:eastAsia="es-ES"/>
              </w:rPr>
            </w:pPr>
            <w:proofErr w:type="spellStart"/>
            <w:r w:rsidRPr="00F670A0">
              <w:rPr>
                <w:rFonts w:ascii="Arial" w:eastAsia="Times New Roman" w:hAnsi="Arial" w:cs="Arial"/>
                <w:sz w:val="16"/>
                <w:szCs w:val="16"/>
                <w:lang w:eastAsia="es-ES"/>
              </w:rPr>
              <w:t>und</w:t>
            </w:r>
            <w:proofErr w:type="spellEnd"/>
            <w:r w:rsidRPr="00F670A0">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0E5B9BC9" w14:textId="77777777" w:rsidR="00F670A0" w:rsidRPr="00F670A0" w:rsidRDefault="00F670A0" w:rsidP="00F670A0">
            <w:pPr>
              <w:spacing w:after="0" w:line="240" w:lineRule="auto"/>
              <w:rPr>
                <w:rFonts w:ascii="Arial" w:eastAsia="Times New Roman" w:hAnsi="Arial" w:cs="Arial"/>
                <w:sz w:val="16"/>
                <w:szCs w:val="16"/>
                <w:lang w:eastAsia="es-ES"/>
              </w:rPr>
            </w:pPr>
            <w:r w:rsidRPr="00F670A0">
              <w:rPr>
                <w:rFonts w:ascii="Arial" w:eastAsia="Times New Roman" w:hAnsi="Arial" w:cs="Arial"/>
                <w:sz w:val="16"/>
                <w:szCs w:val="16"/>
                <w:lang w:eastAsia="es-ES"/>
              </w:rPr>
              <w:t>CICLAMEN</w:t>
            </w:r>
          </w:p>
        </w:tc>
      </w:tr>
      <w:tr w:rsidR="00F670A0" w:rsidRPr="00F670A0" w14:paraId="03193A7B"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110787D" w14:textId="77777777" w:rsidR="00F670A0" w:rsidRPr="00F670A0" w:rsidRDefault="00F670A0" w:rsidP="00F670A0">
            <w:pPr>
              <w:spacing w:after="0" w:line="240" w:lineRule="auto"/>
              <w:jc w:val="center"/>
              <w:rPr>
                <w:rFonts w:ascii="Arial" w:eastAsia="Times New Roman" w:hAnsi="Arial" w:cs="Arial"/>
                <w:sz w:val="16"/>
                <w:szCs w:val="16"/>
                <w:lang w:eastAsia="es-ES"/>
              </w:rPr>
            </w:pPr>
            <w:r w:rsidRPr="00F670A0">
              <w:rPr>
                <w:rFonts w:ascii="Arial" w:eastAsia="Times New Roman" w:hAnsi="Arial" w:cs="Arial"/>
                <w:sz w:val="16"/>
                <w:szCs w:val="16"/>
                <w:lang w:eastAsia="es-ES"/>
              </w:rPr>
              <w:t>100</w:t>
            </w:r>
          </w:p>
        </w:tc>
        <w:tc>
          <w:tcPr>
            <w:tcW w:w="809" w:type="pct"/>
            <w:tcBorders>
              <w:top w:val="nil"/>
              <w:left w:val="nil"/>
              <w:bottom w:val="single" w:sz="4" w:space="0" w:color="auto"/>
              <w:right w:val="single" w:sz="4" w:space="0" w:color="auto"/>
            </w:tcBorders>
            <w:shd w:val="clear" w:color="auto" w:fill="auto"/>
            <w:vAlign w:val="center"/>
            <w:hideMark/>
          </w:tcPr>
          <w:p w14:paraId="4FEB3C16" w14:textId="77777777" w:rsidR="00F670A0" w:rsidRPr="00F670A0" w:rsidRDefault="00F670A0" w:rsidP="00F670A0">
            <w:pPr>
              <w:spacing w:after="0" w:line="240" w:lineRule="auto"/>
              <w:jc w:val="center"/>
              <w:rPr>
                <w:rFonts w:ascii="Arial" w:eastAsia="Times New Roman" w:hAnsi="Arial" w:cs="Arial"/>
                <w:sz w:val="16"/>
                <w:szCs w:val="16"/>
                <w:lang w:eastAsia="es-ES"/>
              </w:rPr>
            </w:pPr>
            <w:proofErr w:type="spellStart"/>
            <w:r w:rsidRPr="00F670A0">
              <w:rPr>
                <w:rFonts w:ascii="Arial" w:eastAsia="Times New Roman" w:hAnsi="Arial" w:cs="Arial"/>
                <w:sz w:val="16"/>
                <w:szCs w:val="16"/>
                <w:lang w:eastAsia="es-ES"/>
              </w:rPr>
              <w:t>und</w:t>
            </w:r>
            <w:proofErr w:type="spellEnd"/>
            <w:r w:rsidRPr="00F670A0">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0E6CE852" w14:textId="77777777" w:rsidR="00F670A0" w:rsidRPr="00F670A0" w:rsidRDefault="00F670A0" w:rsidP="00F670A0">
            <w:pPr>
              <w:spacing w:after="0" w:line="240" w:lineRule="auto"/>
              <w:rPr>
                <w:rFonts w:ascii="Arial" w:eastAsia="Times New Roman" w:hAnsi="Arial" w:cs="Arial"/>
                <w:sz w:val="16"/>
                <w:szCs w:val="16"/>
                <w:lang w:eastAsia="es-ES"/>
              </w:rPr>
            </w:pPr>
            <w:r w:rsidRPr="00F670A0">
              <w:rPr>
                <w:rFonts w:ascii="Arial" w:eastAsia="Times New Roman" w:hAnsi="Arial" w:cs="Arial"/>
                <w:sz w:val="16"/>
                <w:szCs w:val="16"/>
                <w:lang w:eastAsia="es-ES"/>
              </w:rPr>
              <w:t>COL ORNAMENTAL</w:t>
            </w:r>
          </w:p>
        </w:tc>
      </w:tr>
      <w:tr w:rsidR="00F670A0" w:rsidRPr="00F670A0" w14:paraId="464D8A60"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79E525FF" w14:textId="77777777" w:rsidR="00F670A0" w:rsidRPr="00F670A0" w:rsidRDefault="00F670A0" w:rsidP="00F670A0">
            <w:pPr>
              <w:spacing w:after="0" w:line="240" w:lineRule="auto"/>
              <w:jc w:val="center"/>
              <w:rPr>
                <w:rFonts w:ascii="Arial" w:eastAsia="Times New Roman" w:hAnsi="Arial" w:cs="Arial"/>
                <w:sz w:val="16"/>
                <w:szCs w:val="16"/>
                <w:lang w:eastAsia="es-ES"/>
              </w:rPr>
            </w:pPr>
            <w:r w:rsidRPr="00F670A0">
              <w:rPr>
                <w:rFonts w:ascii="Arial" w:eastAsia="Times New Roman" w:hAnsi="Arial" w:cs="Arial"/>
                <w:sz w:val="16"/>
                <w:szCs w:val="16"/>
                <w:lang w:eastAsia="es-ES"/>
              </w:rPr>
              <w:t>200</w:t>
            </w:r>
          </w:p>
        </w:tc>
        <w:tc>
          <w:tcPr>
            <w:tcW w:w="809" w:type="pct"/>
            <w:tcBorders>
              <w:top w:val="nil"/>
              <w:left w:val="nil"/>
              <w:bottom w:val="single" w:sz="4" w:space="0" w:color="auto"/>
              <w:right w:val="single" w:sz="4" w:space="0" w:color="auto"/>
            </w:tcBorders>
            <w:shd w:val="clear" w:color="auto" w:fill="auto"/>
            <w:vAlign w:val="center"/>
            <w:hideMark/>
          </w:tcPr>
          <w:p w14:paraId="66EF9302" w14:textId="77777777" w:rsidR="00F670A0" w:rsidRPr="00F670A0" w:rsidRDefault="00F670A0" w:rsidP="00F670A0">
            <w:pPr>
              <w:spacing w:after="0" w:line="240" w:lineRule="auto"/>
              <w:jc w:val="center"/>
              <w:rPr>
                <w:rFonts w:ascii="Arial" w:eastAsia="Times New Roman" w:hAnsi="Arial" w:cs="Arial"/>
                <w:sz w:val="16"/>
                <w:szCs w:val="16"/>
                <w:lang w:eastAsia="es-ES"/>
              </w:rPr>
            </w:pPr>
            <w:proofErr w:type="spellStart"/>
            <w:r w:rsidRPr="00F670A0">
              <w:rPr>
                <w:rFonts w:ascii="Arial" w:eastAsia="Times New Roman" w:hAnsi="Arial" w:cs="Arial"/>
                <w:sz w:val="16"/>
                <w:szCs w:val="16"/>
                <w:lang w:eastAsia="es-ES"/>
              </w:rPr>
              <w:t>und</w:t>
            </w:r>
            <w:proofErr w:type="spellEnd"/>
            <w:r w:rsidRPr="00F670A0">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0FE7AFBC" w14:textId="77777777" w:rsidR="00F670A0" w:rsidRPr="00F670A0" w:rsidRDefault="00F670A0" w:rsidP="00F670A0">
            <w:pPr>
              <w:spacing w:after="0" w:line="240" w:lineRule="auto"/>
              <w:rPr>
                <w:rFonts w:ascii="Arial" w:eastAsia="Times New Roman" w:hAnsi="Arial" w:cs="Arial"/>
                <w:sz w:val="16"/>
                <w:szCs w:val="16"/>
                <w:lang w:eastAsia="es-ES"/>
              </w:rPr>
            </w:pPr>
            <w:r w:rsidRPr="00F670A0">
              <w:rPr>
                <w:rFonts w:ascii="Arial" w:eastAsia="Times New Roman" w:hAnsi="Arial" w:cs="Arial"/>
                <w:sz w:val="16"/>
                <w:szCs w:val="16"/>
                <w:lang w:eastAsia="es-ES"/>
              </w:rPr>
              <w:t>MINICICLAMEN</w:t>
            </w:r>
          </w:p>
        </w:tc>
      </w:tr>
      <w:tr w:rsidR="00F670A0" w:rsidRPr="00F670A0" w14:paraId="2265AD95"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7C25EDE" w14:textId="77777777" w:rsidR="00F670A0" w:rsidRPr="00F670A0" w:rsidRDefault="00F670A0" w:rsidP="00F670A0">
            <w:pPr>
              <w:spacing w:after="0" w:line="240" w:lineRule="auto"/>
              <w:jc w:val="center"/>
              <w:rPr>
                <w:rFonts w:ascii="Arial" w:eastAsia="Times New Roman" w:hAnsi="Arial" w:cs="Arial"/>
                <w:sz w:val="16"/>
                <w:szCs w:val="16"/>
                <w:lang w:eastAsia="es-ES"/>
              </w:rPr>
            </w:pPr>
            <w:r w:rsidRPr="00F670A0">
              <w:rPr>
                <w:rFonts w:ascii="Arial" w:eastAsia="Times New Roman" w:hAnsi="Arial" w:cs="Arial"/>
                <w:sz w:val="16"/>
                <w:szCs w:val="16"/>
                <w:lang w:eastAsia="es-ES"/>
              </w:rPr>
              <w:t>200</w:t>
            </w:r>
          </w:p>
        </w:tc>
        <w:tc>
          <w:tcPr>
            <w:tcW w:w="809" w:type="pct"/>
            <w:tcBorders>
              <w:top w:val="nil"/>
              <w:left w:val="nil"/>
              <w:bottom w:val="single" w:sz="4" w:space="0" w:color="auto"/>
              <w:right w:val="single" w:sz="4" w:space="0" w:color="auto"/>
            </w:tcBorders>
            <w:shd w:val="clear" w:color="auto" w:fill="auto"/>
            <w:vAlign w:val="center"/>
            <w:hideMark/>
          </w:tcPr>
          <w:p w14:paraId="66BE23E4" w14:textId="77777777" w:rsidR="00F670A0" w:rsidRPr="00F670A0" w:rsidRDefault="00F670A0" w:rsidP="00F670A0">
            <w:pPr>
              <w:spacing w:after="0" w:line="240" w:lineRule="auto"/>
              <w:jc w:val="center"/>
              <w:rPr>
                <w:rFonts w:ascii="Arial" w:eastAsia="Times New Roman" w:hAnsi="Arial" w:cs="Arial"/>
                <w:sz w:val="16"/>
                <w:szCs w:val="16"/>
                <w:lang w:eastAsia="es-ES"/>
              </w:rPr>
            </w:pPr>
            <w:proofErr w:type="spellStart"/>
            <w:r w:rsidRPr="00F670A0">
              <w:rPr>
                <w:rFonts w:ascii="Arial" w:eastAsia="Times New Roman" w:hAnsi="Arial" w:cs="Arial"/>
                <w:sz w:val="16"/>
                <w:szCs w:val="16"/>
                <w:lang w:eastAsia="es-ES"/>
              </w:rPr>
              <w:t>und</w:t>
            </w:r>
            <w:proofErr w:type="spellEnd"/>
            <w:r w:rsidRPr="00F670A0">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2773D957" w14:textId="77777777" w:rsidR="00F670A0" w:rsidRPr="00F670A0" w:rsidRDefault="00F670A0" w:rsidP="00F670A0">
            <w:pPr>
              <w:spacing w:after="0" w:line="240" w:lineRule="auto"/>
              <w:rPr>
                <w:rFonts w:ascii="Arial" w:eastAsia="Times New Roman" w:hAnsi="Arial" w:cs="Arial"/>
                <w:sz w:val="16"/>
                <w:szCs w:val="16"/>
                <w:lang w:eastAsia="es-ES"/>
              </w:rPr>
            </w:pPr>
            <w:r w:rsidRPr="00F670A0">
              <w:rPr>
                <w:rFonts w:ascii="Arial" w:eastAsia="Times New Roman" w:hAnsi="Arial" w:cs="Arial"/>
                <w:sz w:val="16"/>
                <w:szCs w:val="16"/>
                <w:lang w:eastAsia="es-ES"/>
              </w:rPr>
              <w:t>VIOLA</w:t>
            </w:r>
          </w:p>
        </w:tc>
      </w:tr>
      <w:tr w:rsidR="00F670A0" w:rsidRPr="00F670A0" w14:paraId="58BBC543"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1C0F1D7" w14:textId="77777777" w:rsidR="00F670A0" w:rsidRPr="00F670A0" w:rsidRDefault="00F670A0" w:rsidP="00F670A0">
            <w:pPr>
              <w:spacing w:after="0" w:line="240" w:lineRule="auto"/>
              <w:jc w:val="center"/>
              <w:rPr>
                <w:rFonts w:ascii="Arial" w:eastAsia="Times New Roman" w:hAnsi="Arial" w:cs="Arial"/>
                <w:sz w:val="16"/>
                <w:szCs w:val="16"/>
                <w:lang w:eastAsia="es-ES"/>
              </w:rPr>
            </w:pPr>
            <w:r w:rsidRPr="00F670A0">
              <w:rPr>
                <w:rFonts w:ascii="Arial" w:eastAsia="Times New Roman" w:hAnsi="Arial" w:cs="Arial"/>
                <w:sz w:val="16"/>
                <w:szCs w:val="16"/>
                <w:lang w:eastAsia="es-ES"/>
              </w:rPr>
              <w:t>1.000</w:t>
            </w:r>
          </w:p>
        </w:tc>
        <w:tc>
          <w:tcPr>
            <w:tcW w:w="809" w:type="pct"/>
            <w:tcBorders>
              <w:top w:val="nil"/>
              <w:left w:val="nil"/>
              <w:bottom w:val="single" w:sz="4" w:space="0" w:color="auto"/>
              <w:right w:val="single" w:sz="4" w:space="0" w:color="auto"/>
            </w:tcBorders>
            <w:shd w:val="clear" w:color="auto" w:fill="auto"/>
            <w:vAlign w:val="center"/>
            <w:hideMark/>
          </w:tcPr>
          <w:p w14:paraId="520A8E3C" w14:textId="77777777" w:rsidR="00F670A0" w:rsidRPr="00F670A0" w:rsidRDefault="00F670A0" w:rsidP="00F670A0">
            <w:pPr>
              <w:spacing w:after="0" w:line="240" w:lineRule="auto"/>
              <w:jc w:val="center"/>
              <w:rPr>
                <w:rFonts w:ascii="Arial" w:eastAsia="Times New Roman" w:hAnsi="Arial" w:cs="Arial"/>
                <w:sz w:val="16"/>
                <w:szCs w:val="16"/>
                <w:lang w:eastAsia="es-ES"/>
              </w:rPr>
            </w:pPr>
            <w:proofErr w:type="spellStart"/>
            <w:r w:rsidRPr="00F670A0">
              <w:rPr>
                <w:rFonts w:ascii="Arial" w:eastAsia="Times New Roman" w:hAnsi="Arial" w:cs="Arial"/>
                <w:sz w:val="16"/>
                <w:szCs w:val="16"/>
                <w:lang w:eastAsia="es-ES"/>
              </w:rPr>
              <w:t>und</w:t>
            </w:r>
            <w:proofErr w:type="spellEnd"/>
            <w:r w:rsidRPr="00F670A0">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79FF786C" w14:textId="77777777" w:rsidR="00F670A0" w:rsidRPr="00F670A0" w:rsidRDefault="00F670A0" w:rsidP="00F670A0">
            <w:pPr>
              <w:spacing w:after="0" w:line="240" w:lineRule="auto"/>
              <w:rPr>
                <w:rFonts w:ascii="Arial" w:eastAsia="Times New Roman" w:hAnsi="Arial" w:cs="Arial"/>
                <w:sz w:val="16"/>
                <w:szCs w:val="16"/>
                <w:lang w:eastAsia="es-ES"/>
              </w:rPr>
            </w:pPr>
            <w:r w:rsidRPr="00F670A0">
              <w:rPr>
                <w:rFonts w:ascii="Arial" w:eastAsia="Times New Roman" w:hAnsi="Arial" w:cs="Arial"/>
                <w:sz w:val="16"/>
                <w:szCs w:val="16"/>
                <w:lang w:eastAsia="es-ES"/>
              </w:rPr>
              <w:t xml:space="preserve">PENSAMIENTO </w:t>
            </w:r>
          </w:p>
        </w:tc>
      </w:tr>
      <w:tr w:rsidR="00F670A0" w:rsidRPr="00F670A0" w14:paraId="0B406BD8" w14:textId="77777777" w:rsidTr="00F670A0">
        <w:trPr>
          <w:trHeight w:val="30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68B8943" w14:textId="77777777" w:rsidR="00F670A0" w:rsidRPr="00F670A0" w:rsidRDefault="00F670A0" w:rsidP="00F670A0">
            <w:pPr>
              <w:spacing w:after="0" w:line="240" w:lineRule="auto"/>
              <w:jc w:val="center"/>
              <w:rPr>
                <w:rFonts w:ascii="Arial" w:eastAsia="Times New Roman" w:hAnsi="Arial" w:cs="Arial"/>
                <w:sz w:val="16"/>
                <w:szCs w:val="16"/>
                <w:lang w:eastAsia="es-ES"/>
              </w:rPr>
            </w:pPr>
            <w:r w:rsidRPr="00F670A0">
              <w:rPr>
                <w:rFonts w:ascii="Arial" w:eastAsia="Times New Roman" w:hAnsi="Arial" w:cs="Arial"/>
                <w:sz w:val="16"/>
                <w:szCs w:val="16"/>
                <w:lang w:eastAsia="es-ES"/>
              </w:rPr>
              <w:t>500</w:t>
            </w:r>
          </w:p>
        </w:tc>
        <w:tc>
          <w:tcPr>
            <w:tcW w:w="809" w:type="pct"/>
            <w:tcBorders>
              <w:top w:val="nil"/>
              <w:left w:val="nil"/>
              <w:bottom w:val="single" w:sz="4" w:space="0" w:color="auto"/>
              <w:right w:val="single" w:sz="4" w:space="0" w:color="auto"/>
            </w:tcBorders>
            <w:shd w:val="clear" w:color="auto" w:fill="auto"/>
            <w:vAlign w:val="center"/>
            <w:hideMark/>
          </w:tcPr>
          <w:p w14:paraId="221D94BA" w14:textId="77777777" w:rsidR="00F670A0" w:rsidRPr="00F670A0" w:rsidRDefault="00F670A0" w:rsidP="00F670A0">
            <w:pPr>
              <w:spacing w:after="0" w:line="240" w:lineRule="auto"/>
              <w:jc w:val="center"/>
              <w:rPr>
                <w:rFonts w:ascii="Arial" w:eastAsia="Times New Roman" w:hAnsi="Arial" w:cs="Arial"/>
                <w:sz w:val="16"/>
                <w:szCs w:val="16"/>
                <w:lang w:eastAsia="es-ES"/>
              </w:rPr>
            </w:pPr>
            <w:proofErr w:type="spellStart"/>
            <w:r w:rsidRPr="00F670A0">
              <w:rPr>
                <w:rFonts w:ascii="Arial" w:eastAsia="Times New Roman" w:hAnsi="Arial" w:cs="Arial"/>
                <w:sz w:val="16"/>
                <w:szCs w:val="16"/>
                <w:lang w:eastAsia="es-ES"/>
              </w:rPr>
              <w:t>und</w:t>
            </w:r>
            <w:proofErr w:type="spellEnd"/>
            <w:r w:rsidRPr="00F670A0">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63DF5EB0" w14:textId="77777777" w:rsidR="00F670A0" w:rsidRPr="00F670A0" w:rsidRDefault="00F670A0" w:rsidP="00F670A0">
            <w:pPr>
              <w:spacing w:after="0" w:line="240" w:lineRule="auto"/>
              <w:rPr>
                <w:rFonts w:ascii="Arial" w:eastAsia="Times New Roman" w:hAnsi="Arial" w:cs="Arial"/>
                <w:sz w:val="16"/>
                <w:szCs w:val="16"/>
                <w:lang w:eastAsia="es-ES"/>
              </w:rPr>
            </w:pPr>
            <w:r w:rsidRPr="00F670A0">
              <w:rPr>
                <w:rFonts w:ascii="Arial" w:eastAsia="Times New Roman" w:hAnsi="Arial" w:cs="Arial"/>
                <w:sz w:val="16"/>
                <w:szCs w:val="16"/>
                <w:lang w:eastAsia="es-ES"/>
              </w:rPr>
              <w:t>PRIMULA</w:t>
            </w:r>
          </w:p>
        </w:tc>
      </w:tr>
      <w:tr w:rsidR="00F670A0" w:rsidRPr="00F670A0" w14:paraId="65F30392" w14:textId="77777777" w:rsidTr="00F670A0">
        <w:trPr>
          <w:trHeight w:val="45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4175F225" w14:textId="77777777" w:rsidR="00F670A0" w:rsidRPr="00F670A0" w:rsidRDefault="00F670A0" w:rsidP="00F670A0">
            <w:pPr>
              <w:spacing w:after="0" w:line="240" w:lineRule="auto"/>
              <w:jc w:val="center"/>
              <w:rPr>
                <w:rFonts w:ascii="Arial" w:eastAsia="Times New Roman" w:hAnsi="Arial" w:cs="Arial"/>
                <w:sz w:val="16"/>
                <w:szCs w:val="16"/>
                <w:lang w:eastAsia="es-ES"/>
              </w:rPr>
            </w:pPr>
            <w:r w:rsidRPr="00F670A0">
              <w:rPr>
                <w:rFonts w:ascii="Arial" w:eastAsia="Times New Roman" w:hAnsi="Arial" w:cs="Arial"/>
                <w:sz w:val="16"/>
                <w:szCs w:val="16"/>
                <w:lang w:eastAsia="es-ES"/>
              </w:rPr>
              <w:t>2.000</w:t>
            </w:r>
          </w:p>
        </w:tc>
        <w:tc>
          <w:tcPr>
            <w:tcW w:w="809" w:type="pct"/>
            <w:tcBorders>
              <w:top w:val="nil"/>
              <w:left w:val="nil"/>
              <w:bottom w:val="single" w:sz="4" w:space="0" w:color="auto"/>
              <w:right w:val="single" w:sz="4" w:space="0" w:color="auto"/>
            </w:tcBorders>
            <w:shd w:val="clear" w:color="auto" w:fill="auto"/>
            <w:vAlign w:val="center"/>
            <w:hideMark/>
          </w:tcPr>
          <w:p w14:paraId="64D74384" w14:textId="77777777" w:rsidR="00F670A0" w:rsidRPr="00F670A0" w:rsidRDefault="00F670A0" w:rsidP="00F670A0">
            <w:pPr>
              <w:spacing w:after="0" w:line="240" w:lineRule="auto"/>
              <w:jc w:val="center"/>
              <w:rPr>
                <w:rFonts w:ascii="Arial" w:eastAsia="Times New Roman" w:hAnsi="Arial" w:cs="Arial"/>
                <w:sz w:val="16"/>
                <w:szCs w:val="16"/>
                <w:lang w:eastAsia="es-ES"/>
              </w:rPr>
            </w:pPr>
            <w:proofErr w:type="spellStart"/>
            <w:r w:rsidRPr="00F670A0">
              <w:rPr>
                <w:rFonts w:ascii="Arial" w:eastAsia="Times New Roman" w:hAnsi="Arial" w:cs="Arial"/>
                <w:sz w:val="16"/>
                <w:szCs w:val="16"/>
                <w:lang w:eastAsia="es-ES"/>
              </w:rPr>
              <w:t>und</w:t>
            </w:r>
            <w:proofErr w:type="spellEnd"/>
            <w:r w:rsidRPr="00F670A0">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31460322" w14:textId="77777777" w:rsidR="00F670A0" w:rsidRPr="00F670A0" w:rsidRDefault="00F670A0" w:rsidP="00F670A0">
            <w:pPr>
              <w:spacing w:after="0" w:line="240" w:lineRule="auto"/>
              <w:rPr>
                <w:rFonts w:ascii="Arial" w:eastAsia="Times New Roman" w:hAnsi="Arial" w:cs="Arial"/>
                <w:sz w:val="16"/>
                <w:szCs w:val="16"/>
                <w:lang w:eastAsia="es-ES"/>
              </w:rPr>
            </w:pPr>
            <w:r w:rsidRPr="00F670A0">
              <w:rPr>
                <w:rFonts w:ascii="Arial" w:eastAsia="Times New Roman" w:hAnsi="Arial" w:cs="Arial"/>
                <w:sz w:val="16"/>
                <w:szCs w:val="16"/>
                <w:lang w:eastAsia="es-ES"/>
              </w:rPr>
              <w:t>TEPE FLORIDO COMBINADO (A ELEGIR POR USOA) DE 0,50 X 0,60 M</w:t>
            </w:r>
          </w:p>
        </w:tc>
      </w:tr>
      <w:tr w:rsidR="00F670A0" w:rsidRPr="00F670A0" w14:paraId="09F26E08" w14:textId="77777777" w:rsidTr="00F670A0">
        <w:trPr>
          <w:trHeight w:val="450"/>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36DCD82C" w14:textId="77777777" w:rsidR="00F670A0" w:rsidRPr="00F670A0" w:rsidRDefault="00F670A0" w:rsidP="00F670A0">
            <w:pPr>
              <w:spacing w:after="0" w:line="240" w:lineRule="auto"/>
              <w:jc w:val="center"/>
              <w:rPr>
                <w:rFonts w:ascii="Arial" w:eastAsia="Times New Roman" w:hAnsi="Arial" w:cs="Arial"/>
                <w:sz w:val="16"/>
                <w:szCs w:val="16"/>
                <w:lang w:eastAsia="es-ES"/>
              </w:rPr>
            </w:pPr>
            <w:r w:rsidRPr="00F670A0">
              <w:rPr>
                <w:rFonts w:ascii="Arial" w:eastAsia="Times New Roman" w:hAnsi="Arial" w:cs="Arial"/>
                <w:sz w:val="16"/>
                <w:szCs w:val="16"/>
                <w:lang w:eastAsia="es-ES"/>
              </w:rPr>
              <w:t>300</w:t>
            </w:r>
          </w:p>
        </w:tc>
        <w:tc>
          <w:tcPr>
            <w:tcW w:w="809" w:type="pct"/>
            <w:tcBorders>
              <w:top w:val="nil"/>
              <w:left w:val="nil"/>
              <w:bottom w:val="single" w:sz="4" w:space="0" w:color="auto"/>
              <w:right w:val="single" w:sz="4" w:space="0" w:color="auto"/>
            </w:tcBorders>
            <w:shd w:val="clear" w:color="auto" w:fill="auto"/>
            <w:vAlign w:val="center"/>
            <w:hideMark/>
          </w:tcPr>
          <w:p w14:paraId="515DEB8C" w14:textId="77777777" w:rsidR="00F670A0" w:rsidRPr="00F670A0" w:rsidRDefault="00F670A0" w:rsidP="00F670A0">
            <w:pPr>
              <w:spacing w:after="0" w:line="240" w:lineRule="auto"/>
              <w:jc w:val="center"/>
              <w:rPr>
                <w:rFonts w:ascii="Arial" w:eastAsia="Times New Roman" w:hAnsi="Arial" w:cs="Arial"/>
                <w:sz w:val="16"/>
                <w:szCs w:val="16"/>
                <w:lang w:eastAsia="es-ES"/>
              </w:rPr>
            </w:pPr>
            <w:proofErr w:type="spellStart"/>
            <w:r w:rsidRPr="00F670A0">
              <w:rPr>
                <w:rFonts w:ascii="Arial" w:eastAsia="Times New Roman" w:hAnsi="Arial" w:cs="Arial"/>
                <w:sz w:val="16"/>
                <w:szCs w:val="16"/>
                <w:lang w:eastAsia="es-ES"/>
              </w:rPr>
              <w:t>und</w:t>
            </w:r>
            <w:proofErr w:type="spellEnd"/>
            <w:r w:rsidRPr="00F670A0">
              <w:rPr>
                <w:rFonts w:ascii="Arial" w:eastAsia="Times New Roman" w:hAnsi="Arial" w:cs="Arial"/>
                <w:sz w:val="16"/>
                <w:szCs w:val="16"/>
                <w:lang w:eastAsia="es-ES"/>
              </w:rPr>
              <w:t>.</w:t>
            </w:r>
          </w:p>
        </w:tc>
        <w:tc>
          <w:tcPr>
            <w:tcW w:w="3382" w:type="pct"/>
            <w:tcBorders>
              <w:top w:val="nil"/>
              <w:left w:val="nil"/>
              <w:bottom w:val="single" w:sz="4" w:space="0" w:color="auto"/>
              <w:right w:val="single" w:sz="4" w:space="0" w:color="auto"/>
            </w:tcBorders>
            <w:shd w:val="clear" w:color="auto" w:fill="auto"/>
            <w:vAlign w:val="center"/>
            <w:hideMark/>
          </w:tcPr>
          <w:p w14:paraId="1B22325A" w14:textId="77777777" w:rsidR="00F670A0" w:rsidRPr="00F670A0" w:rsidRDefault="00F670A0" w:rsidP="00F670A0">
            <w:pPr>
              <w:spacing w:after="0" w:line="240" w:lineRule="auto"/>
              <w:rPr>
                <w:rFonts w:ascii="Arial" w:eastAsia="Times New Roman" w:hAnsi="Arial" w:cs="Arial"/>
                <w:sz w:val="16"/>
                <w:szCs w:val="16"/>
                <w:lang w:eastAsia="es-ES"/>
              </w:rPr>
            </w:pPr>
            <w:r w:rsidRPr="00F670A0">
              <w:rPr>
                <w:rFonts w:ascii="Arial" w:eastAsia="Times New Roman" w:hAnsi="Arial" w:cs="Arial"/>
                <w:sz w:val="16"/>
                <w:szCs w:val="16"/>
                <w:lang w:eastAsia="es-ES"/>
              </w:rPr>
              <w:t>TEPE FLORIDO COMBINADO (A ELEGIR PORUSOA) DE 0,30 X 0,60 M</w:t>
            </w:r>
          </w:p>
        </w:tc>
      </w:tr>
    </w:tbl>
    <w:p w14:paraId="2754913E" w14:textId="7254C320" w:rsidR="007661DA" w:rsidRDefault="007661DA" w:rsidP="000105A6"/>
    <w:p w14:paraId="38CE8708" w14:textId="661F00AA" w:rsidR="007661DA" w:rsidRDefault="007661DA" w:rsidP="000105A6">
      <w:bookmarkStart w:id="2" w:name="_GoBack"/>
      <w:bookmarkEnd w:id="2"/>
    </w:p>
    <w:p w14:paraId="2BBB8B64" w14:textId="77777777" w:rsidR="007661DA" w:rsidRDefault="007661DA" w:rsidP="00AF2660">
      <w:pPr>
        <w:jc w:val="center"/>
        <w:rPr>
          <w:b/>
        </w:rPr>
      </w:pPr>
      <w:r>
        <w:rPr>
          <w:b/>
        </w:rPr>
        <w:t>ANEXO I.II</w:t>
      </w:r>
    </w:p>
    <w:p w14:paraId="707B06DA" w14:textId="5AA94B53" w:rsidR="00D14908" w:rsidRPr="00AF2660" w:rsidRDefault="00D14908" w:rsidP="00AF2660">
      <w:pPr>
        <w:jc w:val="center"/>
        <w:rPr>
          <w:b/>
        </w:rPr>
      </w:pPr>
      <w:r w:rsidRPr="00AF2660">
        <w:rPr>
          <w:b/>
        </w:rPr>
        <w:t>LOTE 2.- SUMINISTRO DE PRODUCTOS DE JARDINERÍA</w:t>
      </w:r>
    </w:p>
    <w:tbl>
      <w:tblPr>
        <w:tblW w:w="5000" w:type="pct"/>
        <w:tblCellMar>
          <w:left w:w="70" w:type="dxa"/>
          <w:right w:w="70" w:type="dxa"/>
        </w:tblCellMar>
        <w:tblLook w:val="04A0" w:firstRow="1" w:lastRow="0" w:firstColumn="1" w:lastColumn="0" w:noHBand="0" w:noVBand="1"/>
      </w:tblPr>
      <w:tblGrid>
        <w:gridCol w:w="1375"/>
        <w:gridCol w:w="1374"/>
        <w:gridCol w:w="5745"/>
      </w:tblGrid>
      <w:tr w:rsidR="00D14908" w:rsidRPr="00D14908" w14:paraId="343149BB" w14:textId="77777777" w:rsidTr="00D14908">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9BC2E6"/>
            <w:noWrap/>
            <w:vAlign w:val="bottom"/>
          </w:tcPr>
          <w:p w14:paraId="6B4AEB49" w14:textId="253A6881" w:rsidR="00D14908" w:rsidRPr="00D14908" w:rsidRDefault="00D14908" w:rsidP="00D14908">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TIERRA Y SUSTRATO</w:t>
            </w:r>
          </w:p>
        </w:tc>
      </w:tr>
      <w:tr w:rsidR="00D14908" w:rsidRPr="00D14908" w14:paraId="2092818B" w14:textId="77777777" w:rsidTr="00AF2660">
        <w:trPr>
          <w:trHeight w:val="300"/>
        </w:trPr>
        <w:tc>
          <w:tcPr>
            <w:tcW w:w="809"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hideMark/>
          </w:tcPr>
          <w:p w14:paraId="58A2D087"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auto" w:fill="BDD6EE" w:themeFill="accent1" w:themeFillTint="66"/>
            <w:vAlign w:val="bottom"/>
            <w:hideMark/>
          </w:tcPr>
          <w:p w14:paraId="7926A986"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5B427BC1" w14:textId="77777777" w:rsidR="00D14908" w:rsidRPr="00D14908" w:rsidRDefault="00D14908" w:rsidP="00D14908">
            <w:pPr>
              <w:spacing w:after="0" w:line="240" w:lineRule="auto"/>
              <w:jc w:val="center"/>
              <w:rPr>
                <w:rFonts w:ascii="Arial" w:eastAsia="Times New Roman" w:hAnsi="Arial" w:cs="Arial"/>
                <w:sz w:val="20"/>
                <w:szCs w:val="20"/>
                <w:lang w:eastAsia="es-ES"/>
              </w:rPr>
            </w:pPr>
            <w:r w:rsidRPr="00D14908">
              <w:rPr>
                <w:rFonts w:ascii="Arial" w:eastAsia="Times New Roman" w:hAnsi="Arial" w:cs="Arial"/>
                <w:sz w:val="20"/>
                <w:szCs w:val="20"/>
                <w:lang w:eastAsia="es-ES"/>
              </w:rPr>
              <w:t>DESCRIPCIÓN</w:t>
            </w:r>
          </w:p>
        </w:tc>
      </w:tr>
      <w:tr w:rsidR="00D14908" w:rsidRPr="00D14908" w14:paraId="77014BE4"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2F80709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bottom"/>
            <w:hideMark/>
          </w:tcPr>
          <w:p w14:paraId="6D6C0215"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6398C66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 xml:space="preserve">TIERRA VEGETAL SACA BIG-BAG </w:t>
            </w:r>
          </w:p>
        </w:tc>
      </w:tr>
      <w:tr w:rsidR="00D14908" w:rsidRPr="00D14908" w14:paraId="0B2BD3B3"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07C9532E"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60</w:t>
            </w:r>
          </w:p>
        </w:tc>
        <w:tc>
          <w:tcPr>
            <w:tcW w:w="809" w:type="pct"/>
            <w:tcBorders>
              <w:top w:val="nil"/>
              <w:left w:val="nil"/>
              <w:bottom w:val="single" w:sz="4" w:space="0" w:color="auto"/>
              <w:right w:val="single" w:sz="4" w:space="0" w:color="auto"/>
            </w:tcBorders>
            <w:shd w:val="clear" w:color="auto" w:fill="auto"/>
            <w:vAlign w:val="bottom"/>
            <w:hideMark/>
          </w:tcPr>
          <w:p w14:paraId="5188CE2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085A4C3F"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TIERRA VEGETAL A GRANEL</w:t>
            </w:r>
          </w:p>
        </w:tc>
      </w:tr>
      <w:tr w:rsidR="00D14908" w:rsidRPr="00D14908" w14:paraId="79AAD2D2"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2B652018"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bottom"/>
            <w:hideMark/>
          </w:tcPr>
          <w:p w14:paraId="618CF6A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77E079B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TURBA ACIDA SACA BIG-BAG</w:t>
            </w:r>
          </w:p>
        </w:tc>
      </w:tr>
      <w:tr w:rsidR="00D14908" w:rsidRPr="00D14908" w14:paraId="016488DA"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2966C50A"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20</w:t>
            </w:r>
          </w:p>
        </w:tc>
        <w:tc>
          <w:tcPr>
            <w:tcW w:w="809" w:type="pct"/>
            <w:tcBorders>
              <w:top w:val="nil"/>
              <w:left w:val="nil"/>
              <w:bottom w:val="single" w:sz="4" w:space="0" w:color="auto"/>
              <w:right w:val="single" w:sz="4" w:space="0" w:color="auto"/>
            </w:tcBorders>
            <w:shd w:val="clear" w:color="auto" w:fill="auto"/>
            <w:vAlign w:val="bottom"/>
            <w:hideMark/>
          </w:tcPr>
          <w:p w14:paraId="66A1E91F"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6C7937F4"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TURBA ACIDA A GRANEL</w:t>
            </w:r>
          </w:p>
        </w:tc>
      </w:tr>
      <w:tr w:rsidR="00D14908" w:rsidRPr="00D14908" w14:paraId="5A9247BE"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08E2B464"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10</w:t>
            </w:r>
          </w:p>
        </w:tc>
        <w:tc>
          <w:tcPr>
            <w:tcW w:w="809" w:type="pct"/>
            <w:tcBorders>
              <w:top w:val="nil"/>
              <w:left w:val="nil"/>
              <w:bottom w:val="single" w:sz="4" w:space="0" w:color="auto"/>
              <w:right w:val="single" w:sz="4" w:space="0" w:color="auto"/>
            </w:tcBorders>
            <w:shd w:val="clear" w:color="auto" w:fill="auto"/>
            <w:vAlign w:val="bottom"/>
            <w:hideMark/>
          </w:tcPr>
          <w:p w14:paraId="7C2F25B6"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37C6A41A"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TURBA-MANTILLO SACA BIG-BAG</w:t>
            </w:r>
          </w:p>
        </w:tc>
      </w:tr>
      <w:tr w:rsidR="00D14908" w:rsidRPr="00D14908" w14:paraId="5A2B1D78" w14:textId="77777777" w:rsidTr="00D14908">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38D73D1C"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40</w:t>
            </w:r>
          </w:p>
        </w:tc>
        <w:tc>
          <w:tcPr>
            <w:tcW w:w="809" w:type="pct"/>
            <w:tcBorders>
              <w:top w:val="nil"/>
              <w:left w:val="nil"/>
              <w:bottom w:val="single" w:sz="4" w:space="0" w:color="auto"/>
              <w:right w:val="single" w:sz="4" w:space="0" w:color="auto"/>
            </w:tcBorders>
            <w:shd w:val="clear" w:color="auto" w:fill="auto"/>
            <w:vAlign w:val="bottom"/>
            <w:hideMark/>
          </w:tcPr>
          <w:p w14:paraId="34502307" w14:textId="77777777" w:rsidR="00D14908" w:rsidRPr="00D14908" w:rsidRDefault="00D14908" w:rsidP="00D14908">
            <w:pPr>
              <w:spacing w:after="0" w:line="240" w:lineRule="auto"/>
              <w:jc w:val="center"/>
              <w:rPr>
                <w:rFonts w:ascii="Arial" w:eastAsia="Times New Roman" w:hAnsi="Arial" w:cs="Arial"/>
                <w:sz w:val="16"/>
                <w:szCs w:val="16"/>
                <w:lang w:eastAsia="es-ES"/>
              </w:rPr>
            </w:pPr>
            <w:r w:rsidRPr="00D14908">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015CA4CE" w14:textId="77777777" w:rsidR="00D14908" w:rsidRPr="00D14908" w:rsidRDefault="00D14908" w:rsidP="00D14908">
            <w:pPr>
              <w:spacing w:after="0" w:line="240" w:lineRule="auto"/>
              <w:rPr>
                <w:rFonts w:ascii="Arial" w:eastAsia="Times New Roman" w:hAnsi="Arial" w:cs="Arial"/>
                <w:sz w:val="16"/>
                <w:szCs w:val="16"/>
                <w:lang w:eastAsia="es-ES"/>
              </w:rPr>
            </w:pPr>
            <w:r w:rsidRPr="00D14908">
              <w:rPr>
                <w:rFonts w:ascii="Arial" w:eastAsia="Times New Roman" w:hAnsi="Arial" w:cs="Arial"/>
                <w:sz w:val="16"/>
                <w:szCs w:val="16"/>
                <w:lang w:eastAsia="es-ES"/>
              </w:rPr>
              <w:t>TURBA-MANTILLO A GRANEL</w:t>
            </w:r>
          </w:p>
        </w:tc>
      </w:tr>
    </w:tbl>
    <w:p w14:paraId="28583BFB" w14:textId="750A8D2B" w:rsidR="00D14908" w:rsidRDefault="00D14908"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AF2660" w:rsidRPr="00AF2660" w14:paraId="032A7D2E"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9BC2E6"/>
            <w:noWrap/>
            <w:vAlign w:val="bottom"/>
          </w:tcPr>
          <w:p w14:paraId="49F6265C" w14:textId="4CC94948" w:rsidR="00AF2660" w:rsidRPr="00AF2660" w:rsidRDefault="00AF2660" w:rsidP="00AF2660">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ÁRIDOS, PIEDRAS Y CORTEZAS</w:t>
            </w:r>
          </w:p>
        </w:tc>
      </w:tr>
      <w:tr w:rsidR="00AF2660" w:rsidRPr="00AF2660" w14:paraId="639E8EE4" w14:textId="77777777" w:rsidTr="00AF2660">
        <w:trPr>
          <w:trHeight w:val="300"/>
        </w:trPr>
        <w:tc>
          <w:tcPr>
            <w:tcW w:w="809"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hideMark/>
          </w:tcPr>
          <w:p w14:paraId="0672A026" w14:textId="77777777" w:rsidR="00AF2660" w:rsidRPr="00AF2660" w:rsidRDefault="00AF2660" w:rsidP="00AF2660">
            <w:pPr>
              <w:spacing w:after="0" w:line="240" w:lineRule="auto"/>
              <w:jc w:val="center"/>
              <w:rPr>
                <w:rFonts w:ascii="Arial" w:eastAsia="Times New Roman" w:hAnsi="Arial" w:cs="Arial"/>
                <w:sz w:val="20"/>
                <w:szCs w:val="20"/>
                <w:lang w:eastAsia="es-ES"/>
              </w:rPr>
            </w:pPr>
            <w:r w:rsidRPr="00AF2660">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auto" w:fill="BDD6EE" w:themeFill="accent1" w:themeFillTint="66"/>
            <w:vAlign w:val="bottom"/>
            <w:hideMark/>
          </w:tcPr>
          <w:p w14:paraId="767675EB" w14:textId="77777777" w:rsidR="00AF2660" w:rsidRPr="00AF2660" w:rsidRDefault="00AF2660" w:rsidP="00AF2660">
            <w:pPr>
              <w:spacing w:after="0" w:line="240" w:lineRule="auto"/>
              <w:jc w:val="center"/>
              <w:rPr>
                <w:rFonts w:ascii="Arial" w:eastAsia="Times New Roman" w:hAnsi="Arial" w:cs="Arial"/>
                <w:sz w:val="20"/>
                <w:szCs w:val="20"/>
                <w:lang w:eastAsia="es-ES"/>
              </w:rPr>
            </w:pPr>
            <w:r w:rsidRPr="00AF2660">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3996A757" w14:textId="77777777" w:rsidR="00AF2660" w:rsidRPr="00AF2660" w:rsidRDefault="00AF2660" w:rsidP="00AF2660">
            <w:pPr>
              <w:spacing w:after="0" w:line="240" w:lineRule="auto"/>
              <w:jc w:val="center"/>
              <w:rPr>
                <w:rFonts w:ascii="Arial" w:eastAsia="Times New Roman" w:hAnsi="Arial" w:cs="Arial"/>
                <w:sz w:val="20"/>
                <w:szCs w:val="20"/>
                <w:lang w:eastAsia="es-ES"/>
              </w:rPr>
            </w:pPr>
            <w:r w:rsidRPr="00AF2660">
              <w:rPr>
                <w:rFonts w:ascii="Arial" w:eastAsia="Times New Roman" w:hAnsi="Arial" w:cs="Arial"/>
                <w:sz w:val="20"/>
                <w:szCs w:val="20"/>
                <w:lang w:eastAsia="es-ES"/>
              </w:rPr>
              <w:t>DESCRIPCIÓN</w:t>
            </w:r>
          </w:p>
        </w:tc>
      </w:tr>
      <w:tr w:rsidR="00AF2660" w:rsidRPr="00AF2660" w14:paraId="1F1B83FC"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54DCBC4F"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333109BA"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7B4EF50A"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ARENA DE ALBERO EN SACA BIG-BAG</w:t>
            </w:r>
          </w:p>
        </w:tc>
      </w:tr>
      <w:tr w:rsidR="00AF2660" w:rsidRPr="00AF2660" w14:paraId="460E3D2F"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7DA31E0E"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75C4F22C"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1F8B8230"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ARENA DE SILICE EN SACA BIG-BAG</w:t>
            </w:r>
          </w:p>
        </w:tc>
      </w:tr>
      <w:tr w:rsidR="00AF2660" w:rsidRPr="00AF2660" w14:paraId="385F92D0"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2B4E146F"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6D72B06D"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63E73816"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CANTO RODADO EN SACA BIG-BAG</w:t>
            </w:r>
          </w:p>
        </w:tc>
      </w:tr>
      <w:tr w:rsidR="00AF2660" w:rsidRPr="00AF2660" w14:paraId="6EF64BE9"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459001D7"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40A36B80"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585FD189"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GRAVA DE COLOR EN SACA BIG-BAG</w:t>
            </w:r>
          </w:p>
        </w:tc>
      </w:tr>
      <w:tr w:rsidR="00AF2660" w:rsidRPr="00AF2660" w14:paraId="007CAA81"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79CB0CFF"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bottom"/>
            <w:hideMark/>
          </w:tcPr>
          <w:p w14:paraId="7DBE8D71"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12451D2B"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MARMOLINA EN SACA BIG-BAG</w:t>
            </w:r>
          </w:p>
        </w:tc>
      </w:tr>
      <w:tr w:rsidR="00AF2660" w:rsidRPr="00AF2660" w14:paraId="1B59EAB0"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49A5CCF6"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78B4D8C0"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4CEC2BD2"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MATERIAL CERAMICO (CHAMOTA) EN SACA BIG-BAG</w:t>
            </w:r>
          </w:p>
        </w:tc>
      </w:tr>
      <w:tr w:rsidR="00AF2660" w:rsidRPr="00AF2660" w14:paraId="375E17E8" w14:textId="77777777" w:rsidTr="00AF2660">
        <w:trPr>
          <w:trHeight w:val="45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638D1BC8"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376FAA30" w14:textId="77777777" w:rsidR="00AF2660" w:rsidRPr="00AF2660" w:rsidRDefault="00AF2660" w:rsidP="00AF2660">
            <w:pPr>
              <w:spacing w:after="0" w:line="240" w:lineRule="auto"/>
              <w:jc w:val="center"/>
              <w:rPr>
                <w:rFonts w:ascii="Arial" w:eastAsia="Times New Roman" w:hAnsi="Arial" w:cs="Arial"/>
                <w:sz w:val="16"/>
                <w:szCs w:val="16"/>
                <w:lang w:eastAsia="es-ES"/>
              </w:rPr>
            </w:pPr>
            <w:proofErr w:type="spellStart"/>
            <w:r w:rsidRPr="00AF2660">
              <w:rPr>
                <w:rFonts w:ascii="Arial" w:eastAsia="Times New Roman" w:hAnsi="Arial" w:cs="Arial"/>
                <w:sz w:val="16"/>
                <w:szCs w:val="16"/>
                <w:lang w:eastAsia="es-ES"/>
              </w:rPr>
              <w:t>Tn</w:t>
            </w:r>
            <w:proofErr w:type="spellEnd"/>
          </w:p>
        </w:tc>
        <w:tc>
          <w:tcPr>
            <w:tcW w:w="3383" w:type="pct"/>
            <w:tcBorders>
              <w:top w:val="nil"/>
              <w:left w:val="nil"/>
              <w:bottom w:val="single" w:sz="4" w:space="0" w:color="auto"/>
              <w:right w:val="single" w:sz="4" w:space="0" w:color="auto"/>
            </w:tcBorders>
            <w:shd w:val="clear" w:color="auto" w:fill="auto"/>
            <w:vAlign w:val="center"/>
            <w:hideMark/>
          </w:tcPr>
          <w:p w14:paraId="51E0C7CE"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ROCALLA DE 20 KG APROXIMADAMENTE EN JAULA DE 1 TONELADA</w:t>
            </w:r>
          </w:p>
        </w:tc>
      </w:tr>
      <w:tr w:rsidR="00AF2660" w:rsidRPr="00AF2660" w14:paraId="29530F91"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2FC7F29A"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w:t>
            </w:r>
          </w:p>
        </w:tc>
        <w:tc>
          <w:tcPr>
            <w:tcW w:w="809" w:type="pct"/>
            <w:tcBorders>
              <w:top w:val="nil"/>
              <w:left w:val="nil"/>
              <w:bottom w:val="single" w:sz="4" w:space="0" w:color="auto"/>
              <w:right w:val="single" w:sz="4" w:space="0" w:color="auto"/>
            </w:tcBorders>
            <w:shd w:val="clear" w:color="auto" w:fill="auto"/>
            <w:vAlign w:val="bottom"/>
            <w:hideMark/>
          </w:tcPr>
          <w:p w14:paraId="24B2D730"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M3</w:t>
            </w:r>
          </w:p>
        </w:tc>
        <w:tc>
          <w:tcPr>
            <w:tcW w:w="3383" w:type="pct"/>
            <w:tcBorders>
              <w:top w:val="nil"/>
              <w:left w:val="nil"/>
              <w:bottom w:val="single" w:sz="4" w:space="0" w:color="auto"/>
              <w:right w:val="single" w:sz="4" w:space="0" w:color="auto"/>
            </w:tcBorders>
            <w:shd w:val="clear" w:color="auto" w:fill="auto"/>
            <w:vAlign w:val="center"/>
            <w:hideMark/>
          </w:tcPr>
          <w:p w14:paraId="7BF60CB9"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CORTEZA DE PINO A GRANEL</w:t>
            </w:r>
          </w:p>
        </w:tc>
      </w:tr>
    </w:tbl>
    <w:p w14:paraId="30D68F7A" w14:textId="610D2566" w:rsidR="00AF2660" w:rsidRDefault="00AF2660" w:rsidP="000105A6"/>
    <w:tbl>
      <w:tblPr>
        <w:tblW w:w="5000" w:type="pct"/>
        <w:tblCellMar>
          <w:left w:w="70" w:type="dxa"/>
          <w:right w:w="70" w:type="dxa"/>
        </w:tblCellMar>
        <w:tblLook w:val="04A0" w:firstRow="1" w:lastRow="0" w:firstColumn="1" w:lastColumn="0" w:noHBand="0" w:noVBand="1"/>
      </w:tblPr>
      <w:tblGrid>
        <w:gridCol w:w="1375"/>
        <w:gridCol w:w="1374"/>
        <w:gridCol w:w="5745"/>
      </w:tblGrid>
      <w:tr w:rsidR="00AF2660" w:rsidRPr="00AF2660" w14:paraId="2D6EED81" w14:textId="77777777" w:rsidTr="00AF2660">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9BC2E6"/>
            <w:noWrap/>
            <w:vAlign w:val="bottom"/>
          </w:tcPr>
          <w:p w14:paraId="0BE00D67" w14:textId="4147462F" w:rsidR="00AF2660" w:rsidRPr="00AF2660" w:rsidRDefault="00AF2660" w:rsidP="00AF2660">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COMPLEMENTOS</w:t>
            </w:r>
          </w:p>
        </w:tc>
      </w:tr>
      <w:tr w:rsidR="00AF2660" w:rsidRPr="00AF2660" w14:paraId="160DE6C1" w14:textId="77777777" w:rsidTr="00AF2660">
        <w:trPr>
          <w:trHeight w:val="300"/>
        </w:trPr>
        <w:tc>
          <w:tcPr>
            <w:tcW w:w="809"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hideMark/>
          </w:tcPr>
          <w:p w14:paraId="6E7E24AF" w14:textId="77777777" w:rsidR="00AF2660" w:rsidRPr="00AF2660" w:rsidRDefault="00AF2660" w:rsidP="00AF2660">
            <w:pPr>
              <w:spacing w:after="0" w:line="240" w:lineRule="auto"/>
              <w:jc w:val="center"/>
              <w:rPr>
                <w:rFonts w:ascii="Arial" w:eastAsia="Times New Roman" w:hAnsi="Arial" w:cs="Arial"/>
                <w:sz w:val="20"/>
                <w:szCs w:val="20"/>
                <w:lang w:eastAsia="es-ES"/>
              </w:rPr>
            </w:pPr>
            <w:r w:rsidRPr="00AF2660">
              <w:rPr>
                <w:rFonts w:ascii="Arial" w:eastAsia="Times New Roman" w:hAnsi="Arial" w:cs="Arial"/>
                <w:sz w:val="20"/>
                <w:szCs w:val="20"/>
                <w:lang w:eastAsia="es-ES"/>
              </w:rPr>
              <w:t>CANTIDAD</w:t>
            </w:r>
          </w:p>
        </w:tc>
        <w:tc>
          <w:tcPr>
            <w:tcW w:w="809" w:type="pct"/>
            <w:tcBorders>
              <w:top w:val="single" w:sz="4" w:space="0" w:color="auto"/>
              <w:left w:val="nil"/>
              <w:bottom w:val="single" w:sz="4" w:space="0" w:color="auto"/>
              <w:right w:val="single" w:sz="4" w:space="0" w:color="auto"/>
            </w:tcBorders>
            <w:shd w:val="clear" w:color="auto" w:fill="BDD6EE" w:themeFill="accent1" w:themeFillTint="66"/>
            <w:vAlign w:val="bottom"/>
            <w:hideMark/>
          </w:tcPr>
          <w:p w14:paraId="785249E1" w14:textId="77777777" w:rsidR="00AF2660" w:rsidRPr="00AF2660" w:rsidRDefault="00AF2660" w:rsidP="00AF2660">
            <w:pPr>
              <w:spacing w:after="0" w:line="240" w:lineRule="auto"/>
              <w:jc w:val="center"/>
              <w:rPr>
                <w:rFonts w:ascii="Arial" w:eastAsia="Times New Roman" w:hAnsi="Arial" w:cs="Arial"/>
                <w:sz w:val="20"/>
                <w:szCs w:val="20"/>
                <w:lang w:eastAsia="es-ES"/>
              </w:rPr>
            </w:pPr>
            <w:r w:rsidRPr="00AF2660">
              <w:rPr>
                <w:rFonts w:ascii="Arial" w:eastAsia="Times New Roman" w:hAnsi="Arial" w:cs="Arial"/>
                <w:sz w:val="20"/>
                <w:szCs w:val="20"/>
                <w:lang w:eastAsia="es-ES"/>
              </w:rPr>
              <w:t>UNIDAD</w:t>
            </w:r>
          </w:p>
        </w:tc>
        <w:tc>
          <w:tcPr>
            <w:tcW w:w="3383" w:type="pct"/>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07E923C5" w14:textId="77777777" w:rsidR="00AF2660" w:rsidRPr="00AF2660" w:rsidRDefault="00AF2660" w:rsidP="00AF2660">
            <w:pPr>
              <w:spacing w:after="0" w:line="240" w:lineRule="auto"/>
              <w:jc w:val="center"/>
              <w:rPr>
                <w:rFonts w:ascii="Arial" w:eastAsia="Times New Roman" w:hAnsi="Arial" w:cs="Arial"/>
                <w:sz w:val="20"/>
                <w:szCs w:val="20"/>
                <w:lang w:eastAsia="es-ES"/>
              </w:rPr>
            </w:pPr>
            <w:r w:rsidRPr="00AF2660">
              <w:rPr>
                <w:rFonts w:ascii="Arial" w:eastAsia="Times New Roman" w:hAnsi="Arial" w:cs="Arial"/>
                <w:sz w:val="20"/>
                <w:szCs w:val="20"/>
                <w:lang w:eastAsia="es-ES"/>
              </w:rPr>
              <w:t>DESCRIPCIÓN</w:t>
            </w:r>
          </w:p>
        </w:tc>
      </w:tr>
      <w:tr w:rsidR="00AF2660" w:rsidRPr="00AF2660" w14:paraId="164162ED"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2E5A37B5"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1.000</w:t>
            </w:r>
          </w:p>
        </w:tc>
        <w:tc>
          <w:tcPr>
            <w:tcW w:w="809" w:type="pct"/>
            <w:tcBorders>
              <w:top w:val="nil"/>
              <w:left w:val="nil"/>
              <w:bottom w:val="single" w:sz="4" w:space="0" w:color="auto"/>
              <w:right w:val="single" w:sz="4" w:space="0" w:color="auto"/>
            </w:tcBorders>
            <w:shd w:val="clear" w:color="auto" w:fill="auto"/>
            <w:vAlign w:val="bottom"/>
            <w:hideMark/>
          </w:tcPr>
          <w:p w14:paraId="5617DA11" w14:textId="77777777" w:rsidR="00AF2660" w:rsidRPr="00AF2660" w:rsidRDefault="00AF2660" w:rsidP="00AF2660">
            <w:pPr>
              <w:spacing w:after="0" w:line="240" w:lineRule="auto"/>
              <w:jc w:val="center"/>
              <w:rPr>
                <w:rFonts w:ascii="Arial" w:eastAsia="Times New Roman" w:hAnsi="Arial" w:cs="Arial"/>
                <w:sz w:val="16"/>
                <w:szCs w:val="16"/>
                <w:lang w:eastAsia="es-ES"/>
              </w:rPr>
            </w:pPr>
            <w:proofErr w:type="spellStart"/>
            <w:r w:rsidRPr="00AF2660">
              <w:rPr>
                <w:rFonts w:ascii="Arial" w:eastAsia="Times New Roman" w:hAnsi="Arial" w:cs="Arial"/>
                <w:sz w:val="16"/>
                <w:szCs w:val="16"/>
                <w:lang w:eastAsia="es-ES"/>
              </w:rPr>
              <w:t>und</w:t>
            </w:r>
            <w:proofErr w:type="spellEnd"/>
            <w:r w:rsidRPr="00AF2660">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6C15AAAB"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BRIDA ENTUTORAR</w:t>
            </w:r>
          </w:p>
        </w:tc>
      </w:tr>
      <w:tr w:rsidR="00AF2660" w:rsidRPr="00AF2660" w14:paraId="0E78049F"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vAlign w:val="bottom"/>
            <w:hideMark/>
          </w:tcPr>
          <w:p w14:paraId="657CDADD"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50</w:t>
            </w:r>
          </w:p>
        </w:tc>
        <w:tc>
          <w:tcPr>
            <w:tcW w:w="809" w:type="pct"/>
            <w:tcBorders>
              <w:top w:val="nil"/>
              <w:left w:val="nil"/>
              <w:bottom w:val="single" w:sz="4" w:space="0" w:color="auto"/>
              <w:right w:val="single" w:sz="4" w:space="0" w:color="auto"/>
            </w:tcBorders>
            <w:shd w:val="clear" w:color="auto" w:fill="auto"/>
            <w:vAlign w:val="bottom"/>
            <w:hideMark/>
          </w:tcPr>
          <w:p w14:paraId="01E5360B"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M2</w:t>
            </w:r>
          </w:p>
        </w:tc>
        <w:tc>
          <w:tcPr>
            <w:tcW w:w="3383" w:type="pct"/>
            <w:tcBorders>
              <w:top w:val="nil"/>
              <w:left w:val="nil"/>
              <w:bottom w:val="single" w:sz="4" w:space="0" w:color="auto"/>
              <w:right w:val="single" w:sz="4" w:space="0" w:color="auto"/>
            </w:tcBorders>
            <w:shd w:val="clear" w:color="auto" w:fill="auto"/>
            <w:vAlign w:val="center"/>
            <w:hideMark/>
          </w:tcPr>
          <w:p w14:paraId="5156EABC"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MALLA ANTIHIERBA TIPO HORSOL EN ROLLO</w:t>
            </w:r>
          </w:p>
        </w:tc>
      </w:tr>
      <w:tr w:rsidR="00AF2660" w:rsidRPr="00AF2660" w14:paraId="5675AC2D"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2D55F578"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5</w:t>
            </w:r>
          </w:p>
        </w:tc>
        <w:tc>
          <w:tcPr>
            <w:tcW w:w="809" w:type="pct"/>
            <w:tcBorders>
              <w:top w:val="nil"/>
              <w:left w:val="nil"/>
              <w:bottom w:val="single" w:sz="4" w:space="0" w:color="auto"/>
              <w:right w:val="single" w:sz="4" w:space="0" w:color="auto"/>
            </w:tcBorders>
            <w:shd w:val="clear" w:color="auto" w:fill="auto"/>
            <w:vAlign w:val="bottom"/>
            <w:hideMark/>
          </w:tcPr>
          <w:p w14:paraId="55B6CECA" w14:textId="77777777" w:rsidR="00AF2660" w:rsidRPr="00AF2660" w:rsidRDefault="00AF2660" w:rsidP="00AF2660">
            <w:pPr>
              <w:spacing w:after="0" w:line="240" w:lineRule="auto"/>
              <w:jc w:val="center"/>
              <w:rPr>
                <w:rFonts w:ascii="Arial" w:eastAsia="Times New Roman" w:hAnsi="Arial" w:cs="Arial"/>
                <w:sz w:val="16"/>
                <w:szCs w:val="16"/>
                <w:lang w:eastAsia="es-ES"/>
              </w:rPr>
            </w:pPr>
            <w:proofErr w:type="spellStart"/>
            <w:r w:rsidRPr="00AF2660">
              <w:rPr>
                <w:rFonts w:ascii="Arial" w:eastAsia="Times New Roman" w:hAnsi="Arial" w:cs="Arial"/>
                <w:sz w:val="16"/>
                <w:szCs w:val="16"/>
                <w:lang w:eastAsia="es-ES"/>
              </w:rPr>
              <w:t>und</w:t>
            </w:r>
            <w:proofErr w:type="spellEnd"/>
            <w:r w:rsidRPr="00AF2660">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6127FF30"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TRAVIESA DE MADERA DE 2,5 - 3 M</w:t>
            </w:r>
          </w:p>
        </w:tc>
      </w:tr>
      <w:tr w:rsidR="00AF2660" w:rsidRPr="00AF2660" w14:paraId="6A517946"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7B5B2F15"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100</w:t>
            </w:r>
          </w:p>
        </w:tc>
        <w:tc>
          <w:tcPr>
            <w:tcW w:w="809" w:type="pct"/>
            <w:tcBorders>
              <w:top w:val="nil"/>
              <w:left w:val="nil"/>
              <w:bottom w:val="single" w:sz="4" w:space="0" w:color="auto"/>
              <w:right w:val="single" w:sz="4" w:space="0" w:color="auto"/>
            </w:tcBorders>
            <w:shd w:val="clear" w:color="auto" w:fill="auto"/>
            <w:vAlign w:val="bottom"/>
            <w:hideMark/>
          </w:tcPr>
          <w:p w14:paraId="742A38AE" w14:textId="77777777" w:rsidR="00AF2660" w:rsidRPr="00AF2660" w:rsidRDefault="00AF2660" w:rsidP="00AF2660">
            <w:pPr>
              <w:spacing w:after="0" w:line="240" w:lineRule="auto"/>
              <w:jc w:val="center"/>
              <w:rPr>
                <w:rFonts w:ascii="Arial" w:eastAsia="Times New Roman" w:hAnsi="Arial" w:cs="Arial"/>
                <w:sz w:val="16"/>
                <w:szCs w:val="16"/>
                <w:lang w:eastAsia="es-ES"/>
              </w:rPr>
            </w:pPr>
            <w:proofErr w:type="spellStart"/>
            <w:r w:rsidRPr="00AF2660">
              <w:rPr>
                <w:rFonts w:ascii="Arial" w:eastAsia="Times New Roman" w:hAnsi="Arial" w:cs="Arial"/>
                <w:sz w:val="16"/>
                <w:szCs w:val="16"/>
                <w:lang w:eastAsia="es-ES"/>
              </w:rPr>
              <w:t>und</w:t>
            </w:r>
            <w:proofErr w:type="spellEnd"/>
            <w:r w:rsidRPr="00AF2660">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12CD5563"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TUTOR PARA ARBOL DE 2,5 M.</w:t>
            </w:r>
          </w:p>
        </w:tc>
      </w:tr>
      <w:tr w:rsidR="00AF2660" w:rsidRPr="00AF2660" w14:paraId="6DA63F03" w14:textId="77777777" w:rsidTr="00AF2660">
        <w:trPr>
          <w:trHeight w:val="300"/>
        </w:trPr>
        <w:tc>
          <w:tcPr>
            <w:tcW w:w="809" w:type="pct"/>
            <w:tcBorders>
              <w:top w:val="nil"/>
              <w:left w:val="single" w:sz="4" w:space="0" w:color="auto"/>
              <w:bottom w:val="single" w:sz="4" w:space="0" w:color="auto"/>
              <w:right w:val="single" w:sz="4" w:space="0" w:color="auto"/>
            </w:tcBorders>
            <w:shd w:val="clear" w:color="auto" w:fill="auto"/>
            <w:noWrap/>
            <w:vAlign w:val="bottom"/>
            <w:hideMark/>
          </w:tcPr>
          <w:p w14:paraId="52A6691E" w14:textId="77777777" w:rsidR="00AF2660" w:rsidRPr="00AF2660" w:rsidRDefault="00AF2660" w:rsidP="00AF2660">
            <w:pPr>
              <w:spacing w:after="0" w:line="240" w:lineRule="auto"/>
              <w:jc w:val="center"/>
              <w:rPr>
                <w:rFonts w:ascii="Arial" w:eastAsia="Times New Roman" w:hAnsi="Arial" w:cs="Arial"/>
                <w:sz w:val="16"/>
                <w:szCs w:val="16"/>
                <w:lang w:eastAsia="es-ES"/>
              </w:rPr>
            </w:pPr>
            <w:r w:rsidRPr="00AF2660">
              <w:rPr>
                <w:rFonts w:ascii="Arial" w:eastAsia="Times New Roman" w:hAnsi="Arial" w:cs="Arial"/>
                <w:sz w:val="16"/>
                <w:szCs w:val="16"/>
                <w:lang w:eastAsia="es-ES"/>
              </w:rPr>
              <w:t>250</w:t>
            </w:r>
          </w:p>
        </w:tc>
        <w:tc>
          <w:tcPr>
            <w:tcW w:w="809" w:type="pct"/>
            <w:tcBorders>
              <w:top w:val="nil"/>
              <w:left w:val="nil"/>
              <w:bottom w:val="single" w:sz="4" w:space="0" w:color="auto"/>
              <w:right w:val="single" w:sz="4" w:space="0" w:color="auto"/>
            </w:tcBorders>
            <w:shd w:val="clear" w:color="auto" w:fill="auto"/>
            <w:vAlign w:val="bottom"/>
            <w:hideMark/>
          </w:tcPr>
          <w:p w14:paraId="551B72F2" w14:textId="77777777" w:rsidR="00AF2660" w:rsidRPr="00AF2660" w:rsidRDefault="00AF2660" w:rsidP="00AF2660">
            <w:pPr>
              <w:spacing w:after="0" w:line="240" w:lineRule="auto"/>
              <w:jc w:val="center"/>
              <w:rPr>
                <w:rFonts w:ascii="Arial" w:eastAsia="Times New Roman" w:hAnsi="Arial" w:cs="Arial"/>
                <w:sz w:val="16"/>
                <w:szCs w:val="16"/>
                <w:lang w:eastAsia="es-ES"/>
              </w:rPr>
            </w:pPr>
            <w:proofErr w:type="spellStart"/>
            <w:r w:rsidRPr="00AF2660">
              <w:rPr>
                <w:rFonts w:ascii="Arial" w:eastAsia="Times New Roman" w:hAnsi="Arial" w:cs="Arial"/>
                <w:sz w:val="16"/>
                <w:szCs w:val="16"/>
                <w:lang w:eastAsia="es-ES"/>
              </w:rPr>
              <w:t>und</w:t>
            </w:r>
            <w:proofErr w:type="spellEnd"/>
            <w:r w:rsidRPr="00AF2660">
              <w:rPr>
                <w:rFonts w:ascii="Arial" w:eastAsia="Times New Roman" w:hAnsi="Arial" w:cs="Arial"/>
                <w:sz w:val="16"/>
                <w:szCs w:val="16"/>
                <w:lang w:eastAsia="es-ES"/>
              </w:rPr>
              <w:t>.</w:t>
            </w:r>
          </w:p>
        </w:tc>
        <w:tc>
          <w:tcPr>
            <w:tcW w:w="3383" w:type="pct"/>
            <w:tcBorders>
              <w:top w:val="nil"/>
              <w:left w:val="nil"/>
              <w:bottom w:val="single" w:sz="4" w:space="0" w:color="auto"/>
              <w:right w:val="single" w:sz="4" w:space="0" w:color="auto"/>
            </w:tcBorders>
            <w:shd w:val="clear" w:color="auto" w:fill="auto"/>
            <w:vAlign w:val="center"/>
            <w:hideMark/>
          </w:tcPr>
          <w:p w14:paraId="19159FF5" w14:textId="77777777" w:rsidR="00AF2660" w:rsidRPr="00AF2660" w:rsidRDefault="00AF2660" w:rsidP="00AF2660">
            <w:pPr>
              <w:spacing w:after="0" w:line="240" w:lineRule="auto"/>
              <w:rPr>
                <w:rFonts w:ascii="Arial" w:eastAsia="Times New Roman" w:hAnsi="Arial" w:cs="Arial"/>
                <w:sz w:val="16"/>
                <w:szCs w:val="16"/>
                <w:lang w:eastAsia="es-ES"/>
              </w:rPr>
            </w:pPr>
            <w:r w:rsidRPr="00AF2660">
              <w:rPr>
                <w:rFonts w:ascii="Arial" w:eastAsia="Times New Roman" w:hAnsi="Arial" w:cs="Arial"/>
                <w:sz w:val="16"/>
                <w:szCs w:val="16"/>
                <w:lang w:eastAsia="es-ES"/>
              </w:rPr>
              <w:t>TUTOR PARA ARBUSTO DE 1,5 M.</w:t>
            </w:r>
          </w:p>
        </w:tc>
      </w:tr>
    </w:tbl>
    <w:p w14:paraId="50609684" w14:textId="77777777" w:rsidR="00AF2660" w:rsidRPr="000105A6" w:rsidRDefault="00AF2660" w:rsidP="000105A6"/>
    <w:sectPr w:rsidR="00AF2660" w:rsidRPr="000105A6" w:rsidSect="00BD4096">
      <w:headerReference w:type="even" r:id="rId11"/>
      <w:headerReference w:type="default" r:id="rId12"/>
      <w:footerReference w:type="even" r:id="rId13"/>
      <w:footerReference w:type="default" r:id="rId14"/>
      <w:headerReference w:type="first" r:id="rId15"/>
      <w:footerReference w:type="first" r:id="rId16"/>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8D63B" w14:textId="77777777" w:rsidR="002733D4" w:rsidRDefault="002733D4" w:rsidP="00395CFF">
      <w:pPr>
        <w:spacing w:after="0" w:line="240" w:lineRule="auto"/>
      </w:pPr>
      <w:r>
        <w:separator/>
      </w:r>
    </w:p>
  </w:endnote>
  <w:endnote w:type="continuationSeparator" w:id="0">
    <w:p w14:paraId="7FF031D8" w14:textId="77777777" w:rsidR="002733D4" w:rsidRDefault="002733D4" w:rsidP="00395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9FDDB" w14:textId="77777777" w:rsidR="002733D4" w:rsidRDefault="002733D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0776911"/>
      <w:docPartObj>
        <w:docPartGallery w:val="Page Numbers (Bottom of Page)"/>
        <w:docPartUnique/>
      </w:docPartObj>
    </w:sdtPr>
    <w:sdtEndPr/>
    <w:sdtContent>
      <w:sdt>
        <w:sdtPr>
          <w:id w:val="-1769616900"/>
          <w:docPartObj>
            <w:docPartGallery w:val="Page Numbers (Top of Page)"/>
            <w:docPartUnique/>
          </w:docPartObj>
        </w:sdtPr>
        <w:sdtEndPr/>
        <w:sdtContent>
          <w:p w14:paraId="3AD22C3B" w14:textId="52FB0FDA" w:rsidR="002733D4" w:rsidRDefault="002733D4">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4</w:t>
            </w:r>
            <w:r>
              <w:rPr>
                <w:b/>
                <w:bCs/>
                <w:sz w:val="24"/>
                <w:szCs w:val="24"/>
              </w:rPr>
              <w:fldChar w:fldCharType="end"/>
            </w:r>
          </w:p>
        </w:sdtContent>
      </w:sdt>
    </w:sdtContent>
  </w:sdt>
  <w:p w14:paraId="39635CFD" w14:textId="77777777" w:rsidR="002733D4" w:rsidRDefault="002733D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E0D81" w14:textId="77777777" w:rsidR="002733D4" w:rsidRDefault="002733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E06BB" w14:textId="77777777" w:rsidR="002733D4" w:rsidRDefault="002733D4" w:rsidP="00395CFF">
      <w:pPr>
        <w:spacing w:after="0" w:line="240" w:lineRule="auto"/>
      </w:pPr>
      <w:r>
        <w:separator/>
      </w:r>
    </w:p>
  </w:footnote>
  <w:footnote w:type="continuationSeparator" w:id="0">
    <w:p w14:paraId="6FBC0176" w14:textId="77777777" w:rsidR="002733D4" w:rsidRDefault="002733D4" w:rsidP="00395C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61504" w14:textId="67F0E1B7" w:rsidR="002733D4" w:rsidRDefault="00F670A0">
    <w:pPr>
      <w:pStyle w:val="Encabezado"/>
    </w:pPr>
    <w:r>
      <w:rPr>
        <w:noProof/>
      </w:rPr>
      <w:pict w14:anchorId="1F100F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585282" o:spid="_x0000_s205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46D62" w14:textId="46395CFE" w:rsidR="002733D4" w:rsidRDefault="00F670A0">
    <w:pPr>
      <w:pStyle w:val="Encabezado"/>
    </w:pPr>
    <w:r>
      <w:rPr>
        <w:noProof/>
        <w:lang w:eastAsia="es-ES"/>
      </w:rPr>
      <w:pict w14:anchorId="21B15C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585283" o:spid="_x0000_s205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2733D4" w:rsidRPr="00264888">
      <w:rPr>
        <w:noProof/>
        <w:lang w:eastAsia="es-ES"/>
      </w:rPr>
      <w:drawing>
        <wp:inline distT="0" distB="0" distL="0" distR="0" wp14:anchorId="756E88EB" wp14:editId="2C87A485">
          <wp:extent cx="762000" cy="762000"/>
          <wp:effectExtent l="0" t="0" r="0" b="0"/>
          <wp:docPr id="4" name="Imagen 4"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635C0" w14:textId="55F8C04A" w:rsidR="002733D4" w:rsidRDefault="00F670A0">
    <w:pPr>
      <w:pStyle w:val="Encabezado"/>
    </w:pPr>
    <w:r>
      <w:rPr>
        <w:noProof/>
      </w:rPr>
      <w:pict w14:anchorId="42F5BA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585281" o:spid="_x0000_s204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17610"/>
    <w:multiLevelType w:val="hybridMultilevel"/>
    <w:tmpl w:val="09648FD6"/>
    <w:lvl w:ilvl="0" w:tplc="5066CCAC">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 w15:restartNumberingAfterBreak="0">
    <w:nsid w:val="0A2E446B"/>
    <w:multiLevelType w:val="hybridMultilevel"/>
    <w:tmpl w:val="DDEC536C"/>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 w15:restartNumberingAfterBreak="0">
    <w:nsid w:val="141B7C4B"/>
    <w:multiLevelType w:val="hybridMultilevel"/>
    <w:tmpl w:val="37BC96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D1158F5"/>
    <w:multiLevelType w:val="hybridMultilevel"/>
    <w:tmpl w:val="EDF8DA18"/>
    <w:lvl w:ilvl="0" w:tplc="39AE1102">
      <w:numFmt w:val="bullet"/>
      <w:lvlText w:val="-"/>
      <w:lvlJc w:val="left"/>
      <w:pPr>
        <w:ind w:left="720" w:hanging="360"/>
      </w:pPr>
      <w:rPr>
        <w:rFonts w:hint="default"/>
        <w:w w:val="10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1306FE4"/>
    <w:multiLevelType w:val="hybridMultilevel"/>
    <w:tmpl w:val="DB6EB1C0"/>
    <w:lvl w:ilvl="0" w:tplc="C09489A8">
      <w:start w:val="1"/>
      <w:numFmt w:val="bullet"/>
      <w:lvlText w:val=""/>
      <w:lvlJc w:val="left"/>
      <w:pPr>
        <w:ind w:left="-261" w:hanging="360"/>
      </w:pPr>
      <w:rPr>
        <w:rFonts w:ascii="Symbol" w:hAnsi="Symbol" w:hint="default"/>
      </w:rPr>
    </w:lvl>
    <w:lvl w:ilvl="1" w:tplc="0C0A0001">
      <w:start w:val="1"/>
      <w:numFmt w:val="bullet"/>
      <w:lvlText w:val=""/>
      <w:lvlJc w:val="left"/>
      <w:pPr>
        <w:ind w:left="459" w:hanging="360"/>
      </w:pPr>
      <w:rPr>
        <w:rFonts w:ascii="Symbol" w:hAnsi="Symbol" w:hint="default"/>
      </w:rPr>
    </w:lvl>
    <w:lvl w:ilvl="2" w:tplc="0C0A0005" w:tentative="1">
      <w:start w:val="1"/>
      <w:numFmt w:val="bullet"/>
      <w:lvlText w:val=""/>
      <w:lvlJc w:val="left"/>
      <w:pPr>
        <w:ind w:left="1179" w:hanging="360"/>
      </w:pPr>
      <w:rPr>
        <w:rFonts w:ascii="Wingdings" w:hAnsi="Wingdings" w:hint="default"/>
      </w:rPr>
    </w:lvl>
    <w:lvl w:ilvl="3" w:tplc="0C0A0001" w:tentative="1">
      <w:start w:val="1"/>
      <w:numFmt w:val="bullet"/>
      <w:lvlText w:val=""/>
      <w:lvlJc w:val="left"/>
      <w:pPr>
        <w:ind w:left="1899" w:hanging="360"/>
      </w:pPr>
      <w:rPr>
        <w:rFonts w:ascii="Symbol" w:hAnsi="Symbol" w:hint="default"/>
      </w:rPr>
    </w:lvl>
    <w:lvl w:ilvl="4" w:tplc="0C0A0003" w:tentative="1">
      <w:start w:val="1"/>
      <w:numFmt w:val="bullet"/>
      <w:lvlText w:val="o"/>
      <w:lvlJc w:val="left"/>
      <w:pPr>
        <w:ind w:left="2619" w:hanging="360"/>
      </w:pPr>
      <w:rPr>
        <w:rFonts w:ascii="Courier New" w:hAnsi="Courier New" w:cs="Courier New" w:hint="default"/>
      </w:rPr>
    </w:lvl>
    <w:lvl w:ilvl="5" w:tplc="0C0A0005" w:tentative="1">
      <w:start w:val="1"/>
      <w:numFmt w:val="bullet"/>
      <w:lvlText w:val=""/>
      <w:lvlJc w:val="left"/>
      <w:pPr>
        <w:ind w:left="3339" w:hanging="360"/>
      </w:pPr>
      <w:rPr>
        <w:rFonts w:ascii="Wingdings" w:hAnsi="Wingdings" w:hint="default"/>
      </w:rPr>
    </w:lvl>
    <w:lvl w:ilvl="6" w:tplc="0C0A0001" w:tentative="1">
      <w:start w:val="1"/>
      <w:numFmt w:val="bullet"/>
      <w:lvlText w:val=""/>
      <w:lvlJc w:val="left"/>
      <w:pPr>
        <w:ind w:left="4059" w:hanging="360"/>
      </w:pPr>
      <w:rPr>
        <w:rFonts w:ascii="Symbol" w:hAnsi="Symbol" w:hint="default"/>
      </w:rPr>
    </w:lvl>
    <w:lvl w:ilvl="7" w:tplc="0C0A0003" w:tentative="1">
      <w:start w:val="1"/>
      <w:numFmt w:val="bullet"/>
      <w:lvlText w:val="o"/>
      <w:lvlJc w:val="left"/>
      <w:pPr>
        <w:ind w:left="4779" w:hanging="360"/>
      </w:pPr>
      <w:rPr>
        <w:rFonts w:ascii="Courier New" w:hAnsi="Courier New" w:cs="Courier New" w:hint="default"/>
      </w:rPr>
    </w:lvl>
    <w:lvl w:ilvl="8" w:tplc="0C0A0005" w:tentative="1">
      <w:start w:val="1"/>
      <w:numFmt w:val="bullet"/>
      <w:lvlText w:val=""/>
      <w:lvlJc w:val="left"/>
      <w:pPr>
        <w:ind w:left="5499" w:hanging="360"/>
      </w:pPr>
      <w:rPr>
        <w:rFonts w:ascii="Wingdings" w:hAnsi="Wingdings" w:hint="default"/>
      </w:rPr>
    </w:lvl>
  </w:abstractNum>
  <w:abstractNum w:abstractNumId="5" w15:restartNumberingAfterBreak="0">
    <w:nsid w:val="5EFB0362"/>
    <w:multiLevelType w:val="hybridMultilevel"/>
    <w:tmpl w:val="D1FA11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AD255F8"/>
    <w:multiLevelType w:val="hybridMultilevel"/>
    <w:tmpl w:val="C58C11F6"/>
    <w:lvl w:ilvl="0" w:tplc="C23C1944">
      <w:numFmt w:val="bullet"/>
      <w:lvlText w:val="-"/>
      <w:lvlJc w:val="left"/>
      <w:pPr>
        <w:ind w:left="720" w:hanging="360"/>
      </w:pPr>
      <w:rPr>
        <w:rFonts w:hint="default"/>
        <w:w w:val="10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AF9235F"/>
    <w:multiLevelType w:val="hybridMultilevel"/>
    <w:tmpl w:val="056AFE9A"/>
    <w:lvl w:ilvl="0" w:tplc="39AE1102">
      <w:numFmt w:val="bullet"/>
      <w:lvlText w:val="-"/>
      <w:lvlJc w:val="left"/>
      <w:pPr>
        <w:ind w:left="720" w:hanging="360"/>
      </w:pPr>
      <w:rPr>
        <w:rFonts w:hint="default"/>
        <w:w w:val="10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1255747"/>
    <w:multiLevelType w:val="hybridMultilevel"/>
    <w:tmpl w:val="6E3C8BE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15:restartNumberingAfterBreak="0">
    <w:nsid w:val="7671311E"/>
    <w:multiLevelType w:val="hybridMultilevel"/>
    <w:tmpl w:val="98020CDC"/>
    <w:lvl w:ilvl="0" w:tplc="5066CCAC">
      <w:start w:val="1"/>
      <w:numFmt w:val="bullet"/>
      <w:lvlText w:val=""/>
      <w:lvlJc w:val="left"/>
      <w:pPr>
        <w:ind w:left="1434" w:hanging="360"/>
      </w:pPr>
      <w:rPr>
        <w:rFonts w:ascii="Symbol" w:hAnsi="Symbol"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5"/>
  </w:num>
  <w:num w:numId="2">
    <w:abstractNumId w:val="9"/>
  </w:num>
  <w:num w:numId="3">
    <w:abstractNumId w:val="1"/>
  </w:num>
  <w:num w:numId="4">
    <w:abstractNumId w:val="8"/>
  </w:num>
  <w:num w:numId="5">
    <w:abstractNumId w:val="0"/>
  </w:num>
  <w:num w:numId="6">
    <w:abstractNumId w:val="4"/>
  </w:num>
  <w:num w:numId="7">
    <w:abstractNumId w:val="6"/>
  </w:num>
  <w:num w:numId="8">
    <w:abstractNumId w:val="2"/>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85"/>
    <w:rsid w:val="000105A6"/>
    <w:rsid w:val="00012189"/>
    <w:rsid w:val="00022D06"/>
    <w:rsid w:val="00024E91"/>
    <w:rsid w:val="00040960"/>
    <w:rsid w:val="000456C8"/>
    <w:rsid w:val="00061576"/>
    <w:rsid w:val="00067B92"/>
    <w:rsid w:val="00080BA5"/>
    <w:rsid w:val="000B4FEE"/>
    <w:rsid w:val="000C0BE9"/>
    <w:rsid w:val="000C5872"/>
    <w:rsid w:val="000E727D"/>
    <w:rsid w:val="000F2A87"/>
    <w:rsid w:val="000F4718"/>
    <w:rsid w:val="0011584C"/>
    <w:rsid w:val="00123AAC"/>
    <w:rsid w:val="001309D8"/>
    <w:rsid w:val="001440BE"/>
    <w:rsid w:val="00153696"/>
    <w:rsid w:val="00167572"/>
    <w:rsid w:val="0018574D"/>
    <w:rsid w:val="00185A34"/>
    <w:rsid w:val="0018679E"/>
    <w:rsid w:val="001A3527"/>
    <w:rsid w:val="001A3A28"/>
    <w:rsid w:val="001C5F19"/>
    <w:rsid w:val="001E3674"/>
    <w:rsid w:val="001F5F7C"/>
    <w:rsid w:val="0022585F"/>
    <w:rsid w:val="00237F8F"/>
    <w:rsid w:val="002420A4"/>
    <w:rsid w:val="0024408F"/>
    <w:rsid w:val="0025231E"/>
    <w:rsid w:val="00255FB3"/>
    <w:rsid w:val="002733D4"/>
    <w:rsid w:val="002733FF"/>
    <w:rsid w:val="00274B2F"/>
    <w:rsid w:val="00287C10"/>
    <w:rsid w:val="00293E43"/>
    <w:rsid w:val="0029581C"/>
    <w:rsid w:val="002B1CDE"/>
    <w:rsid w:val="002D1D28"/>
    <w:rsid w:val="002E5CF4"/>
    <w:rsid w:val="003003EB"/>
    <w:rsid w:val="00324EF3"/>
    <w:rsid w:val="0034675B"/>
    <w:rsid w:val="00357C0B"/>
    <w:rsid w:val="00370D5F"/>
    <w:rsid w:val="00370F62"/>
    <w:rsid w:val="00373457"/>
    <w:rsid w:val="0038233C"/>
    <w:rsid w:val="00394D7A"/>
    <w:rsid w:val="00395CFF"/>
    <w:rsid w:val="003A260E"/>
    <w:rsid w:val="003A3087"/>
    <w:rsid w:val="003C5D4F"/>
    <w:rsid w:val="003D25FA"/>
    <w:rsid w:val="003D337C"/>
    <w:rsid w:val="003D608F"/>
    <w:rsid w:val="003E1564"/>
    <w:rsid w:val="003E26AC"/>
    <w:rsid w:val="003E3857"/>
    <w:rsid w:val="003F7F47"/>
    <w:rsid w:val="00410F29"/>
    <w:rsid w:val="00447D26"/>
    <w:rsid w:val="00456F1C"/>
    <w:rsid w:val="0047202C"/>
    <w:rsid w:val="00473A7D"/>
    <w:rsid w:val="004B2695"/>
    <w:rsid w:val="004E2510"/>
    <w:rsid w:val="004F36F2"/>
    <w:rsid w:val="00502DBF"/>
    <w:rsid w:val="005030FC"/>
    <w:rsid w:val="00503810"/>
    <w:rsid w:val="005223E7"/>
    <w:rsid w:val="005258EF"/>
    <w:rsid w:val="00530016"/>
    <w:rsid w:val="00532705"/>
    <w:rsid w:val="00542876"/>
    <w:rsid w:val="00571DA7"/>
    <w:rsid w:val="005B4131"/>
    <w:rsid w:val="005B7E21"/>
    <w:rsid w:val="005C4C7F"/>
    <w:rsid w:val="005C6C2E"/>
    <w:rsid w:val="005D5F90"/>
    <w:rsid w:val="005E3783"/>
    <w:rsid w:val="005E5E53"/>
    <w:rsid w:val="005E720C"/>
    <w:rsid w:val="005F6286"/>
    <w:rsid w:val="005F72A4"/>
    <w:rsid w:val="006011CA"/>
    <w:rsid w:val="0060127E"/>
    <w:rsid w:val="006028B8"/>
    <w:rsid w:val="00605EBE"/>
    <w:rsid w:val="00615C28"/>
    <w:rsid w:val="00621F7B"/>
    <w:rsid w:val="006242E1"/>
    <w:rsid w:val="00626098"/>
    <w:rsid w:val="006314AA"/>
    <w:rsid w:val="006334B2"/>
    <w:rsid w:val="006358BD"/>
    <w:rsid w:val="00641E71"/>
    <w:rsid w:val="00652750"/>
    <w:rsid w:val="00656317"/>
    <w:rsid w:val="00670ADE"/>
    <w:rsid w:val="0068471A"/>
    <w:rsid w:val="00690B2C"/>
    <w:rsid w:val="006960C5"/>
    <w:rsid w:val="006A6ED2"/>
    <w:rsid w:val="006B6185"/>
    <w:rsid w:val="006B7532"/>
    <w:rsid w:val="006C0700"/>
    <w:rsid w:val="006D7330"/>
    <w:rsid w:val="006E20CE"/>
    <w:rsid w:val="006F56D2"/>
    <w:rsid w:val="00700F3C"/>
    <w:rsid w:val="00715123"/>
    <w:rsid w:val="00733508"/>
    <w:rsid w:val="007370D9"/>
    <w:rsid w:val="00742802"/>
    <w:rsid w:val="00742FEB"/>
    <w:rsid w:val="00745317"/>
    <w:rsid w:val="00751560"/>
    <w:rsid w:val="007661DA"/>
    <w:rsid w:val="00773E6D"/>
    <w:rsid w:val="007764F6"/>
    <w:rsid w:val="00780285"/>
    <w:rsid w:val="0078305B"/>
    <w:rsid w:val="007833B1"/>
    <w:rsid w:val="00794486"/>
    <w:rsid w:val="00797B71"/>
    <w:rsid w:val="00797F83"/>
    <w:rsid w:val="007A1BEE"/>
    <w:rsid w:val="007A6A40"/>
    <w:rsid w:val="00812A16"/>
    <w:rsid w:val="00822F2C"/>
    <w:rsid w:val="00831148"/>
    <w:rsid w:val="0084373E"/>
    <w:rsid w:val="008459BC"/>
    <w:rsid w:val="00847670"/>
    <w:rsid w:val="00853865"/>
    <w:rsid w:val="008558E8"/>
    <w:rsid w:val="00861EC6"/>
    <w:rsid w:val="0086646A"/>
    <w:rsid w:val="008744FE"/>
    <w:rsid w:val="00875534"/>
    <w:rsid w:val="00897FDA"/>
    <w:rsid w:val="008B47EA"/>
    <w:rsid w:val="008C141C"/>
    <w:rsid w:val="008C1513"/>
    <w:rsid w:val="008C28FE"/>
    <w:rsid w:val="008C3EF1"/>
    <w:rsid w:val="008D7B96"/>
    <w:rsid w:val="008E031A"/>
    <w:rsid w:val="008E3620"/>
    <w:rsid w:val="008E74A0"/>
    <w:rsid w:val="008F31B1"/>
    <w:rsid w:val="008F4F80"/>
    <w:rsid w:val="008F642C"/>
    <w:rsid w:val="0090501C"/>
    <w:rsid w:val="00905F78"/>
    <w:rsid w:val="009101FA"/>
    <w:rsid w:val="00911AC2"/>
    <w:rsid w:val="009158A3"/>
    <w:rsid w:val="00915DBF"/>
    <w:rsid w:val="009209F8"/>
    <w:rsid w:val="0093256D"/>
    <w:rsid w:val="00941216"/>
    <w:rsid w:val="00943F37"/>
    <w:rsid w:val="00963FA5"/>
    <w:rsid w:val="00965AF1"/>
    <w:rsid w:val="00972CC3"/>
    <w:rsid w:val="00993D0A"/>
    <w:rsid w:val="009B1733"/>
    <w:rsid w:val="009C1FD6"/>
    <w:rsid w:val="009C2C1F"/>
    <w:rsid w:val="009C749A"/>
    <w:rsid w:val="009F0981"/>
    <w:rsid w:val="009F5B1D"/>
    <w:rsid w:val="00A03AE2"/>
    <w:rsid w:val="00A21E79"/>
    <w:rsid w:val="00A30313"/>
    <w:rsid w:val="00A3333A"/>
    <w:rsid w:val="00A47612"/>
    <w:rsid w:val="00A575E6"/>
    <w:rsid w:val="00A64716"/>
    <w:rsid w:val="00A65B53"/>
    <w:rsid w:val="00A75BF1"/>
    <w:rsid w:val="00A872C2"/>
    <w:rsid w:val="00AC0A3C"/>
    <w:rsid w:val="00AC59ED"/>
    <w:rsid w:val="00AE3955"/>
    <w:rsid w:val="00AE3FE5"/>
    <w:rsid w:val="00AE6F57"/>
    <w:rsid w:val="00AF098F"/>
    <w:rsid w:val="00AF2660"/>
    <w:rsid w:val="00AF3087"/>
    <w:rsid w:val="00B05A99"/>
    <w:rsid w:val="00B107F5"/>
    <w:rsid w:val="00B129C2"/>
    <w:rsid w:val="00B353E9"/>
    <w:rsid w:val="00B44263"/>
    <w:rsid w:val="00B63B7C"/>
    <w:rsid w:val="00B66E70"/>
    <w:rsid w:val="00B70191"/>
    <w:rsid w:val="00B709D3"/>
    <w:rsid w:val="00B8593B"/>
    <w:rsid w:val="00B97367"/>
    <w:rsid w:val="00BA569B"/>
    <w:rsid w:val="00BB3ACD"/>
    <w:rsid w:val="00BB50C7"/>
    <w:rsid w:val="00BC12BF"/>
    <w:rsid w:val="00BD4096"/>
    <w:rsid w:val="00BE2FAB"/>
    <w:rsid w:val="00BE3543"/>
    <w:rsid w:val="00BF2FED"/>
    <w:rsid w:val="00C21C13"/>
    <w:rsid w:val="00C33423"/>
    <w:rsid w:val="00C34751"/>
    <w:rsid w:val="00C351C2"/>
    <w:rsid w:val="00C4344E"/>
    <w:rsid w:val="00C462E8"/>
    <w:rsid w:val="00C5744F"/>
    <w:rsid w:val="00C65E6C"/>
    <w:rsid w:val="00C87ADD"/>
    <w:rsid w:val="00C9234B"/>
    <w:rsid w:val="00C95D47"/>
    <w:rsid w:val="00CC1A5C"/>
    <w:rsid w:val="00CC2D79"/>
    <w:rsid w:val="00CC3FDD"/>
    <w:rsid w:val="00CC6E23"/>
    <w:rsid w:val="00CE009A"/>
    <w:rsid w:val="00CE26D5"/>
    <w:rsid w:val="00CF6B6D"/>
    <w:rsid w:val="00D049AF"/>
    <w:rsid w:val="00D05118"/>
    <w:rsid w:val="00D11C9E"/>
    <w:rsid w:val="00D14908"/>
    <w:rsid w:val="00D46E69"/>
    <w:rsid w:val="00D74020"/>
    <w:rsid w:val="00D76D68"/>
    <w:rsid w:val="00D8128F"/>
    <w:rsid w:val="00DA418B"/>
    <w:rsid w:val="00DA5F4F"/>
    <w:rsid w:val="00DA6B2F"/>
    <w:rsid w:val="00DD00A5"/>
    <w:rsid w:val="00DE3244"/>
    <w:rsid w:val="00DE4067"/>
    <w:rsid w:val="00DE4277"/>
    <w:rsid w:val="00DE4CA5"/>
    <w:rsid w:val="00DE6E93"/>
    <w:rsid w:val="00DF1D4B"/>
    <w:rsid w:val="00E06C8B"/>
    <w:rsid w:val="00E227E6"/>
    <w:rsid w:val="00E23B8A"/>
    <w:rsid w:val="00E23D7D"/>
    <w:rsid w:val="00E47D36"/>
    <w:rsid w:val="00E51709"/>
    <w:rsid w:val="00E524DA"/>
    <w:rsid w:val="00E83226"/>
    <w:rsid w:val="00E9120F"/>
    <w:rsid w:val="00EA505D"/>
    <w:rsid w:val="00EB211D"/>
    <w:rsid w:val="00ED31CE"/>
    <w:rsid w:val="00EE6C45"/>
    <w:rsid w:val="00EF37B2"/>
    <w:rsid w:val="00F0175E"/>
    <w:rsid w:val="00F14CEB"/>
    <w:rsid w:val="00F227C7"/>
    <w:rsid w:val="00F46277"/>
    <w:rsid w:val="00F60CAD"/>
    <w:rsid w:val="00F62253"/>
    <w:rsid w:val="00F626F2"/>
    <w:rsid w:val="00F63113"/>
    <w:rsid w:val="00F66677"/>
    <w:rsid w:val="00F670A0"/>
    <w:rsid w:val="00F6744B"/>
    <w:rsid w:val="00F82655"/>
    <w:rsid w:val="00FB3F1B"/>
    <w:rsid w:val="00FB5D2B"/>
    <w:rsid w:val="00FE54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8F47925"/>
  <w15:chartTrackingRefBased/>
  <w15:docId w15:val="{D0ABE8F8-9F98-45AD-BB7B-6EBAAEAE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3467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3467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86646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A5F4F"/>
    <w:rPr>
      <w:sz w:val="16"/>
      <w:szCs w:val="16"/>
    </w:rPr>
  </w:style>
  <w:style w:type="paragraph" w:styleId="Textocomentario">
    <w:name w:val="annotation text"/>
    <w:basedOn w:val="Normal"/>
    <w:link w:val="TextocomentarioCar"/>
    <w:uiPriority w:val="99"/>
    <w:semiHidden/>
    <w:unhideWhenUsed/>
    <w:rsid w:val="00DA5F4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A5F4F"/>
    <w:rPr>
      <w:sz w:val="20"/>
      <w:szCs w:val="20"/>
    </w:rPr>
  </w:style>
  <w:style w:type="paragraph" w:styleId="Asuntodelcomentario">
    <w:name w:val="annotation subject"/>
    <w:basedOn w:val="Textocomentario"/>
    <w:next w:val="Textocomentario"/>
    <w:link w:val="AsuntodelcomentarioCar"/>
    <w:uiPriority w:val="99"/>
    <w:semiHidden/>
    <w:unhideWhenUsed/>
    <w:rsid w:val="00DA5F4F"/>
    <w:rPr>
      <w:b/>
      <w:bCs/>
    </w:rPr>
  </w:style>
  <w:style w:type="character" w:customStyle="1" w:styleId="AsuntodelcomentarioCar">
    <w:name w:val="Asunto del comentario Car"/>
    <w:basedOn w:val="TextocomentarioCar"/>
    <w:link w:val="Asuntodelcomentario"/>
    <w:uiPriority w:val="99"/>
    <w:semiHidden/>
    <w:rsid w:val="00DA5F4F"/>
    <w:rPr>
      <w:b/>
      <w:bCs/>
      <w:sz w:val="20"/>
      <w:szCs w:val="20"/>
    </w:rPr>
  </w:style>
  <w:style w:type="paragraph" w:styleId="Textodeglobo">
    <w:name w:val="Balloon Text"/>
    <w:basedOn w:val="Normal"/>
    <w:link w:val="TextodegloboCar"/>
    <w:uiPriority w:val="99"/>
    <w:semiHidden/>
    <w:unhideWhenUsed/>
    <w:rsid w:val="00DA5F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F4F"/>
    <w:rPr>
      <w:rFonts w:ascii="Segoe UI" w:hAnsi="Segoe UI" w:cs="Segoe UI"/>
      <w:sz w:val="18"/>
      <w:szCs w:val="18"/>
    </w:rPr>
  </w:style>
  <w:style w:type="paragraph" w:styleId="Prrafodelista">
    <w:name w:val="List Paragraph"/>
    <w:basedOn w:val="Normal"/>
    <w:uiPriority w:val="34"/>
    <w:qFormat/>
    <w:rsid w:val="00C87ADD"/>
    <w:pPr>
      <w:ind w:left="720"/>
      <w:contextualSpacing/>
    </w:pPr>
  </w:style>
  <w:style w:type="character" w:styleId="Hipervnculo">
    <w:name w:val="Hyperlink"/>
    <w:basedOn w:val="Fuentedeprrafopredeter"/>
    <w:uiPriority w:val="99"/>
    <w:unhideWhenUsed/>
    <w:rsid w:val="00A872C2"/>
    <w:rPr>
      <w:color w:val="0563C1" w:themeColor="hyperlink"/>
      <w:u w:val="single"/>
    </w:rPr>
  </w:style>
  <w:style w:type="paragraph" w:styleId="Textonotapie">
    <w:name w:val="footnote text"/>
    <w:basedOn w:val="Normal"/>
    <w:link w:val="TextonotapieCar"/>
    <w:uiPriority w:val="99"/>
    <w:semiHidden/>
    <w:unhideWhenUsed/>
    <w:rsid w:val="00395CF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95CFF"/>
    <w:rPr>
      <w:sz w:val="20"/>
      <w:szCs w:val="20"/>
    </w:rPr>
  </w:style>
  <w:style w:type="character" w:styleId="Refdenotaalpie">
    <w:name w:val="footnote reference"/>
    <w:basedOn w:val="Fuentedeprrafopredeter"/>
    <w:uiPriority w:val="99"/>
    <w:semiHidden/>
    <w:unhideWhenUsed/>
    <w:rsid w:val="00395CFF"/>
    <w:rPr>
      <w:vertAlign w:val="superscript"/>
    </w:rPr>
  </w:style>
  <w:style w:type="paragraph" w:styleId="Encabezado">
    <w:name w:val="header"/>
    <w:basedOn w:val="Normal"/>
    <w:link w:val="EncabezadoCar"/>
    <w:uiPriority w:val="99"/>
    <w:unhideWhenUsed/>
    <w:rsid w:val="00080BA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0BA5"/>
  </w:style>
  <w:style w:type="paragraph" w:styleId="Piedepgina">
    <w:name w:val="footer"/>
    <w:basedOn w:val="Normal"/>
    <w:link w:val="PiedepginaCar"/>
    <w:uiPriority w:val="99"/>
    <w:unhideWhenUsed/>
    <w:rsid w:val="00080B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0BA5"/>
  </w:style>
  <w:style w:type="character" w:customStyle="1" w:styleId="Ttulo1Car">
    <w:name w:val="Título 1 Car"/>
    <w:basedOn w:val="Fuentedeprrafopredeter"/>
    <w:link w:val="Ttulo1"/>
    <w:uiPriority w:val="9"/>
    <w:rsid w:val="0034675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34675B"/>
    <w:rPr>
      <w:rFonts w:asciiTheme="majorHAnsi" w:eastAsiaTheme="majorEastAsia" w:hAnsiTheme="majorHAnsi" w:cstheme="majorBidi"/>
      <w:color w:val="2E74B5" w:themeColor="accent1" w:themeShade="BF"/>
      <w:sz w:val="26"/>
      <w:szCs w:val="26"/>
    </w:rPr>
  </w:style>
  <w:style w:type="table" w:styleId="Tablaconcuadrcula">
    <w:name w:val="Table Grid"/>
    <w:basedOn w:val="Tablanormal"/>
    <w:uiPriority w:val="39"/>
    <w:rsid w:val="005E5E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86646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45513">
      <w:bodyDiv w:val="1"/>
      <w:marLeft w:val="0"/>
      <w:marRight w:val="0"/>
      <w:marTop w:val="0"/>
      <w:marBottom w:val="0"/>
      <w:divBdr>
        <w:top w:val="none" w:sz="0" w:space="0" w:color="auto"/>
        <w:left w:val="none" w:sz="0" w:space="0" w:color="auto"/>
        <w:bottom w:val="none" w:sz="0" w:space="0" w:color="auto"/>
        <w:right w:val="none" w:sz="0" w:space="0" w:color="auto"/>
      </w:divBdr>
    </w:div>
    <w:div w:id="266086340">
      <w:bodyDiv w:val="1"/>
      <w:marLeft w:val="0"/>
      <w:marRight w:val="0"/>
      <w:marTop w:val="0"/>
      <w:marBottom w:val="0"/>
      <w:divBdr>
        <w:top w:val="none" w:sz="0" w:space="0" w:color="auto"/>
        <w:left w:val="none" w:sz="0" w:space="0" w:color="auto"/>
        <w:bottom w:val="none" w:sz="0" w:space="0" w:color="auto"/>
        <w:right w:val="none" w:sz="0" w:space="0" w:color="auto"/>
      </w:divBdr>
    </w:div>
    <w:div w:id="315452276">
      <w:bodyDiv w:val="1"/>
      <w:marLeft w:val="0"/>
      <w:marRight w:val="0"/>
      <w:marTop w:val="0"/>
      <w:marBottom w:val="0"/>
      <w:divBdr>
        <w:top w:val="none" w:sz="0" w:space="0" w:color="auto"/>
        <w:left w:val="none" w:sz="0" w:space="0" w:color="auto"/>
        <w:bottom w:val="none" w:sz="0" w:space="0" w:color="auto"/>
        <w:right w:val="none" w:sz="0" w:space="0" w:color="auto"/>
      </w:divBdr>
    </w:div>
    <w:div w:id="590506597">
      <w:bodyDiv w:val="1"/>
      <w:marLeft w:val="0"/>
      <w:marRight w:val="0"/>
      <w:marTop w:val="0"/>
      <w:marBottom w:val="0"/>
      <w:divBdr>
        <w:top w:val="none" w:sz="0" w:space="0" w:color="auto"/>
        <w:left w:val="none" w:sz="0" w:space="0" w:color="auto"/>
        <w:bottom w:val="none" w:sz="0" w:space="0" w:color="auto"/>
        <w:right w:val="none" w:sz="0" w:space="0" w:color="auto"/>
      </w:divBdr>
    </w:div>
    <w:div w:id="644118521">
      <w:bodyDiv w:val="1"/>
      <w:marLeft w:val="0"/>
      <w:marRight w:val="0"/>
      <w:marTop w:val="0"/>
      <w:marBottom w:val="0"/>
      <w:divBdr>
        <w:top w:val="none" w:sz="0" w:space="0" w:color="auto"/>
        <w:left w:val="none" w:sz="0" w:space="0" w:color="auto"/>
        <w:bottom w:val="none" w:sz="0" w:space="0" w:color="auto"/>
        <w:right w:val="none" w:sz="0" w:space="0" w:color="auto"/>
      </w:divBdr>
    </w:div>
    <w:div w:id="735398488">
      <w:bodyDiv w:val="1"/>
      <w:marLeft w:val="0"/>
      <w:marRight w:val="0"/>
      <w:marTop w:val="0"/>
      <w:marBottom w:val="0"/>
      <w:divBdr>
        <w:top w:val="none" w:sz="0" w:space="0" w:color="auto"/>
        <w:left w:val="none" w:sz="0" w:space="0" w:color="auto"/>
        <w:bottom w:val="none" w:sz="0" w:space="0" w:color="auto"/>
        <w:right w:val="none" w:sz="0" w:space="0" w:color="auto"/>
      </w:divBdr>
    </w:div>
    <w:div w:id="972977069">
      <w:bodyDiv w:val="1"/>
      <w:marLeft w:val="0"/>
      <w:marRight w:val="0"/>
      <w:marTop w:val="0"/>
      <w:marBottom w:val="0"/>
      <w:divBdr>
        <w:top w:val="none" w:sz="0" w:space="0" w:color="auto"/>
        <w:left w:val="none" w:sz="0" w:space="0" w:color="auto"/>
        <w:bottom w:val="none" w:sz="0" w:space="0" w:color="auto"/>
        <w:right w:val="none" w:sz="0" w:space="0" w:color="auto"/>
      </w:divBdr>
    </w:div>
    <w:div w:id="1075317330">
      <w:bodyDiv w:val="1"/>
      <w:marLeft w:val="0"/>
      <w:marRight w:val="0"/>
      <w:marTop w:val="0"/>
      <w:marBottom w:val="0"/>
      <w:divBdr>
        <w:top w:val="none" w:sz="0" w:space="0" w:color="auto"/>
        <w:left w:val="none" w:sz="0" w:space="0" w:color="auto"/>
        <w:bottom w:val="none" w:sz="0" w:space="0" w:color="auto"/>
        <w:right w:val="none" w:sz="0" w:space="0" w:color="auto"/>
      </w:divBdr>
    </w:div>
    <w:div w:id="1110587346">
      <w:bodyDiv w:val="1"/>
      <w:marLeft w:val="0"/>
      <w:marRight w:val="0"/>
      <w:marTop w:val="0"/>
      <w:marBottom w:val="0"/>
      <w:divBdr>
        <w:top w:val="none" w:sz="0" w:space="0" w:color="auto"/>
        <w:left w:val="none" w:sz="0" w:space="0" w:color="auto"/>
        <w:bottom w:val="none" w:sz="0" w:space="0" w:color="auto"/>
        <w:right w:val="none" w:sz="0" w:space="0" w:color="auto"/>
      </w:divBdr>
    </w:div>
    <w:div w:id="1146052078">
      <w:bodyDiv w:val="1"/>
      <w:marLeft w:val="0"/>
      <w:marRight w:val="0"/>
      <w:marTop w:val="0"/>
      <w:marBottom w:val="0"/>
      <w:divBdr>
        <w:top w:val="none" w:sz="0" w:space="0" w:color="auto"/>
        <w:left w:val="none" w:sz="0" w:space="0" w:color="auto"/>
        <w:bottom w:val="none" w:sz="0" w:space="0" w:color="auto"/>
        <w:right w:val="none" w:sz="0" w:space="0" w:color="auto"/>
      </w:divBdr>
    </w:div>
    <w:div w:id="1163202965">
      <w:bodyDiv w:val="1"/>
      <w:marLeft w:val="0"/>
      <w:marRight w:val="0"/>
      <w:marTop w:val="0"/>
      <w:marBottom w:val="0"/>
      <w:divBdr>
        <w:top w:val="none" w:sz="0" w:space="0" w:color="auto"/>
        <w:left w:val="none" w:sz="0" w:space="0" w:color="auto"/>
        <w:bottom w:val="none" w:sz="0" w:space="0" w:color="auto"/>
        <w:right w:val="none" w:sz="0" w:space="0" w:color="auto"/>
      </w:divBdr>
    </w:div>
    <w:div w:id="1582326548">
      <w:bodyDiv w:val="1"/>
      <w:marLeft w:val="0"/>
      <w:marRight w:val="0"/>
      <w:marTop w:val="0"/>
      <w:marBottom w:val="0"/>
      <w:divBdr>
        <w:top w:val="none" w:sz="0" w:space="0" w:color="auto"/>
        <w:left w:val="none" w:sz="0" w:space="0" w:color="auto"/>
        <w:bottom w:val="none" w:sz="0" w:space="0" w:color="auto"/>
        <w:right w:val="none" w:sz="0" w:space="0" w:color="auto"/>
      </w:divBdr>
    </w:div>
    <w:div w:id="1799372652">
      <w:bodyDiv w:val="1"/>
      <w:marLeft w:val="0"/>
      <w:marRight w:val="0"/>
      <w:marTop w:val="0"/>
      <w:marBottom w:val="0"/>
      <w:divBdr>
        <w:top w:val="none" w:sz="0" w:space="0" w:color="auto"/>
        <w:left w:val="none" w:sz="0" w:space="0" w:color="auto"/>
        <w:bottom w:val="none" w:sz="0" w:space="0" w:color="auto"/>
        <w:right w:val="none" w:sz="0" w:space="0" w:color="auto"/>
      </w:divBdr>
    </w:div>
    <w:div w:id="1941138355">
      <w:bodyDiv w:val="1"/>
      <w:marLeft w:val="0"/>
      <w:marRight w:val="0"/>
      <w:marTop w:val="0"/>
      <w:marBottom w:val="0"/>
      <w:divBdr>
        <w:top w:val="none" w:sz="0" w:space="0" w:color="auto"/>
        <w:left w:val="none" w:sz="0" w:space="0" w:color="auto"/>
        <w:bottom w:val="none" w:sz="0" w:space="0" w:color="auto"/>
        <w:right w:val="none" w:sz="0" w:space="0" w:color="auto"/>
      </w:divBdr>
    </w:div>
    <w:div w:id="2008632146">
      <w:bodyDiv w:val="1"/>
      <w:marLeft w:val="0"/>
      <w:marRight w:val="0"/>
      <w:marTop w:val="0"/>
      <w:marBottom w:val="0"/>
      <w:divBdr>
        <w:top w:val="none" w:sz="0" w:space="0" w:color="auto"/>
        <w:left w:val="none" w:sz="0" w:space="0" w:color="auto"/>
        <w:bottom w:val="none" w:sz="0" w:space="0" w:color="auto"/>
        <w:right w:val="none" w:sz="0" w:space="0" w:color="auto"/>
      </w:divBdr>
    </w:div>
    <w:div w:id="2096853100">
      <w:bodyDiv w:val="1"/>
      <w:marLeft w:val="0"/>
      <w:marRight w:val="0"/>
      <w:marTop w:val="0"/>
      <w:marBottom w:val="0"/>
      <w:divBdr>
        <w:top w:val="none" w:sz="0" w:space="0" w:color="auto"/>
        <w:left w:val="none" w:sz="0" w:space="0" w:color="auto"/>
        <w:bottom w:val="none" w:sz="0" w:space="0" w:color="auto"/>
        <w:right w:val="none" w:sz="0" w:space="0" w:color="auto"/>
      </w:divBdr>
    </w:div>
    <w:div w:id="2104375023">
      <w:bodyDiv w:val="1"/>
      <w:marLeft w:val="0"/>
      <w:marRight w:val="0"/>
      <w:marTop w:val="0"/>
      <w:marBottom w:val="0"/>
      <w:divBdr>
        <w:top w:val="none" w:sz="0" w:space="0" w:color="auto"/>
        <w:left w:val="none" w:sz="0" w:space="0" w:color="auto"/>
        <w:bottom w:val="none" w:sz="0" w:space="0" w:color="auto"/>
        <w:right w:val="none" w:sz="0" w:space="0" w:color="auto"/>
      </w:divBdr>
    </w:div>
    <w:div w:id="210930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6ECC8-F549-4F28-BB29-5E6F3AA43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066289-89AE-4FE9-86E2-184C4F8EED47}">
  <ds:schemaRefs>
    <ds:schemaRef ds:uri="http://schemas.microsoft.com/sharepoint/v3/contenttype/forms"/>
  </ds:schemaRefs>
</ds:datastoreItem>
</file>

<file path=customXml/itemProps3.xml><?xml version="1.0" encoding="utf-8"?>
<ds:datastoreItem xmlns:ds="http://schemas.openxmlformats.org/officeDocument/2006/customXml" ds:itemID="{79B6291C-82CC-4A7D-BDE2-19E0C5BED1F1}">
  <ds:schemaRefs>
    <ds:schemaRef ds:uri="http://purl.org/dc/elements/1.1/"/>
    <ds:schemaRef ds:uri="http://purl.org/dc/terms/"/>
    <ds:schemaRef ds:uri="d587fd11-d05e-47b3-a561-6acacd53c38f"/>
    <ds:schemaRef ds:uri="http://schemas.microsoft.com/office/infopath/2007/PartnerControls"/>
    <ds:schemaRef ds:uri="http://schemas.microsoft.com/office/2006/metadata/properties"/>
    <ds:schemaRef ds:uri="http://purl.org/dc/dcmitype/"/>
    <ds:schemaRef ds:uri="http://schemas.microsoft.com/office/2006/documentManagement/types"/>
    <ds:schemaRef ds:uri="http://schemas.openxmlformats.org/package/2006/metadata/core-properties"/>
    <ds:schemaRef ds:uri="24f41a68-d297-4a30-974a-2e2900e4d826"/>
    <ds:schemaRef ds:uri="http://www.w3.org/XML/1998/namespace"/>
  </ds:schemaRefs>
</ds:datastoreItem>
</file>

<file path=customXml/itemProps4.xml><?xml version="1.0" encoding="utf-8"?>
<ds:datastoreItem xmlns:ds="http://schemas.openxmlformats.org/officeDocument/2006/customXml" ds:itemID="{99A190DB-3360-4D0C-A5B5-128D8B04F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13</Pages>
  <Words>4059</Words>
  <Characters>22325</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9</cp:revision>
  <cp:lastPrinted>2022-05-02T09:54:00Z</cp:lastPrinted>
  <dcterms:created xsi:type="dcterms:W3CDTF">2022-04-29T12:36:00Z</dcterms:created>
  <dcterms:modified xsi:type="dcterms:W3CDTF">2022-07-06T10:53:00Z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